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7E46AD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7FE6FD7C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B30147">
              <w:rPr>
                <w:lang w:val="en-US"/>
              </w:rPr>
              <w:t>February &amp; March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76AF796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B3014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B30147">
              <w:rPr>
                <w:b w:val="0"/>
                <w:sz w:val="20"/>
              </w:rPr>
              <w:t>11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301CAC84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B30147">
                              <w:rPr>
                                <w:lang w:val="en-US"/>
                              </w:rPr>
                              <w:t>February and March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1386D5E8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B30147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30147">
                              <w:rPr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301CAC84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B30147">
                        <w:rPr>
                          <w:lang w:val="en-US"/>
                        </w:rPr>
                        <w:t>February and March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1386D5E8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B30147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30147">
                        <w:rPr>
                          <w:lang w:val="en-US"/>
                        </w:rPr>
                        <w:t>11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7336E081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proofErr w:type="spellStart"/>
      <w:r w:rsidR="00B30147">
        <w:rPr>
          <w:lang w:val="en-US"/>
        </w:rPr>
        <w:t>Febrary</w:t>
      </w:r>
      <w:proofErr w:type="spellEnd"/>
      <w:r w:rsidRPr="00FF1F3C">
        <w:rPr>
          <w:lang w:val="en-US"/>
        </w:rPr>
        <w:t xml:space="preserve"> </w:t>
      </w:r>
      <w:bookmarkEnd w:id="0"/>
      <w:r w:rsidR="00B30147">
        <w:rPr>
          <w:lang w:val="en-US"/>
        </w:rPr>
        <w:t>11</w:t>
      </w:r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6E4384D8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0227</w:t>
      </w:r>
      <w:r w:rsidR="00335E6A">
        <w:rPr>
          <w:lang w:val="en-US"/>
        </w:rPr>
        <w:t>r</w:t>
      </w:r>
      <w:r w:rsidR="004C484F">
        <w:rPr>
          <w:lang w:val="en-US"/>
        </w:rPr>
        <w:t>0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5D10516D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&amp;12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5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72EFB7A8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https://mentor.ieee.org/802.11/dcn/24/11-24-</w:t>
      </w:r>
      <w:r w:rsidR="00335E6A">
        <w:rPr>
          <w:rFonts w:eastAsia="SimSun"/>
          <w:lang w:val="en-US"/>
        </w:rPr>
        <w:t>1996r3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8522C0">
        <w:rPr>
          <w:rFonts w:eastAsia="SimSun"/>
          <w:lang w:val="en-US"/>
        </w:rPr>
        <w:t>8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2C8FFA41" w14:textId="77777777" w:rsidR="009C0101" w:rsidRPr="009C0101" w:rsidRDefault="009C0101" w:rsidP="009C0101">
      <w:pPr>
        <w:pStyle w:val="Listenabsatz"/>
        <w:numPr>
          <w:ilvl w:val="1"/>
          <w:numId w:val="3"/>
        </w:numPr>
        <w:rPr>
          <w:rFonts w:eastAsia="SimSun"/>
        </w:rPr>
      </w:pPr>
      <w:r w:rsidRPr="009C0101">
        <w:rPr>
          <w:rFonts w:eastAsia="SimSun"/>
          <w:lang w:val="en-US"/>
        </w:rPr>
        <w:t>Review updated SFD (11-24/1613r4)</w:t>
      </w:r>
    </w:p>
    <w:p w14:paraId="2A8050F4" w14:textId="77777777" w:rsidR="009C0101" w:rsidRPr="009C0101" w:rsidRDefault="009C0101" w:rsidP="009C0101">
      <w:pPr>
        <w:pStyle w:val="Listenabsatz"/>
        <w:numPr>
          <w:ilvl w:val="1"/>
          <w:numId w:val="3"/>
        </w:numPr>
        <w:rPr>
          <w:rFonts w:eastAsia="SimSun"/>
        </w:rPr>
      </w:pPr>
      <w:r w:rsidRPr="009C0101">
        <w:rPr>
          <w:rFonts w:eastAsia="SimSun"/>
          <w:lang w:val="en-GB"/>
        </w:rPr>
        <w:t>Contribution discussion</w:t>
      </w:r>
    </w:p>
    <w:p w14:paraId="1751B4E5" w14:textId="2693440D" w:rsidR="009C0101" w:rsidRPr="00E51494" w:rsidRDefault="009C0101" w:rsidP="009C0101">
      <w:pPr>
        <w:pStyle w:val="Listenabsatz"/>
        <w:numPr>
          <w:ilvl w:val="2"/>
          <w:numId w:val="3"/>
        </w:numPr>
        <w:rPr>
          <w:rFonts w:eastAsia="SimSun"/>
          <w:strike/>
          <w:lang w:val="en-US"/>
        </w:rPr>
      </w:pPr>
      <w:r w:rsidRPr="009C0101">
        <w:rPr>
          <w:rFonts w:eastAsia="SimSun"/>
          <w:strike/>
          <w:lang w:val="en-US"/>
        </w:rPr>
        <w:t xml:space="preserve">11-25/0096, Active AMP STA polling procedure, </w:t>
      </w:r>
      <w:proofErr w:type="spellStart"/>
      <w:r w:rsidRPr="009C0101">
        <w:rPr>
          <w:rFonts w:eastAsia="SimSun"/>
          <w:strike/>
          <w:lang w:val="en-US"/>
        </w:rPr>
        <w:t>Liwen</w:t>
      </w:r>
      <w:proofErr w:type="spellEnd"/>
      <w:r w:rsidRPr="009C0101">
        <w:rPr>
          <w:rFonts w:eastAsia="SimSun"/>
          <w:strike/>
          <w:lang w:val="en-US"/>
        </w:rPr>
        <w:t xml:space="preserve"> Chu (NXP)</w:t>
      </w:r>
    </w:p>
    <w:p w14:paraId="6891F5F0" w14:textId="2FBDE693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0A62F58C" w14:textId="021AE792" w:rsidR="00A95F1C" w:rsidRDefault="00A95F1C" w:rsidP="005D629F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Presenter of 11-25/0096 </w:t>
      </w:r>
      <w:r w:rsidR="0060209A">
        <w:rPr>
          <w:rFonts w:eastAsia="SimSun"/>
          <w:lang w:val="en-US"/>
        </w:rPr>
        <w:t>not present on the call.</w:t>
      </w:r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34087488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(11-24/1613r4)</w:t>
      </w:r>
    </w:p>
    <w:p w14:paraId="04F05694" w14:textId="5CCA7B41" w:rsidR="007F2998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 xml:space="preserve">-24/1613r4, which includes updates according to the motions passed during the </w:t>
      </w:r>
      <w:r w:rsidR="00E51494">
        <w:rPr>
          <w:lang w:val="en-US"/>
        </w:rPr>
        <w:t>January meeting.</w:t>
      </w:r>
    </w:p>
    <w:p w14:paraId="6DED6F1D" w14:textId="77777777" w:rsidR="00E51494" w:rsidRDefault="00E51494" w:rsidP="007F2998">
      <w:pPr>
        <w:rPr>
          <w:lang w:val="en-US"/>
        </w:rPr>
      </w:pPr>
    </w:p>
    <w:p w14:paraId="341736C3" w14:textId="5AA5A3BE" w:rsidR="007F28A9" w:rsidRDefault="00334B0E" w:rsidP="007F2998">
      <w:pPr>
        <w:rPr>
          <w:lang w:val="en-US"/>
        </w:rPr>
      </w:pPr>
      <w:r>
        <w:rPr>
          <w:lang w:val="en-US"/>
        </w:rPr>
        <w:t xml:space="preserve">Q: </w:t>
      </w:r>
      <w:r w:rsidR="004C02EC">
        <w:rPr>
          <w:lang w:val="en-US"/>
        </w:rPr>
        <w:t xml:space="preserve">Section </w:t>
      </w:r>
      <w:r w:rsidR="00D661DF">
        <w:rPr>
          <w:lang w:val="en-US"/>
        </w:rPr>
        <w:t>Definitions</w:t>
      </w:r>
      <w:r w:rsidR="004C02EC">
        <w:rPr>
          <w:lang w:val="en-US"/>
        </w:rPr>
        <w:t>. Only AM-2 should be in the definitions section.</w:t>
      </w:r>
      <w:r w:rsidR="00834AB6">
        <w:rPr>
          <w:lang w:val="en-US"/>
        </w:rPr>
        <w:t xml:space="preserve"> AM-1 is for architecture, AM-3 in WPT section.</w:t>
      </w:r>
      <w:r w:rsidR="00DD5C86">
        <w:rPr>
          <w:lang w:val="en-US"/>
        </w:rPr>
        <w:t xml:space="preserve"> Both are not definitions, but functionality.</w:t>
      </w:r>
    </w:p>
    <w:p w14:paraId="77B68CDF" w14:textId="3E889995" w:rsidR="00D661DF" w:rsidRDefault="00D661DF" w:rsidP="007F2998">
      <w:pPr>
        <w:rPr>
          <w:lang w:val="en-US"/>
        </w:rPr>
      </w:pPr>
      <w:r>
        <w:rPr>
          <w:lang w:val="en-US"/>
        </w:rPr>
        <w:t>A: Agree that these are not strictly definitions. But they are closely related to architecture.</w:t>
      </w:r>
    </w:p>
    <w:p w14:paraId="72A8D796" w14:textId="6E1CC80A" w:rsidR="00DC2615" w:rsidRDefault="00DC2615" w:rsidP="007F2998">
      <w:pPr>
        <w:rPr>
          <w:lang w:val="en-US"/>
        </w:rPr>
      </w:pPr>
      <w:r>
        <w:rPr>
          <w:lang w:val="en-US"/>
        </w:rPr>
        <w:t xml:space="preserve">Q: Suggest </w:t>
      </w:r>
      <w:r w:rsidR="005C3D45">
        <w:rPr>
          <w:lang w:val="en-US"/>
        </w:rPr>
        <w:t>moving</w:t>
      </w:r>
      <w:r>
        <w:rPr>
          <w:lang w:val="en-US"/>
        </w:rPr>
        <w:t xml:space="preserve"> to "Architecture feature".</w:t>
      </w:r>
    </w:p>
    <w:p w14:paraId="566DB7FD" w14:textId="23E7BA26" w:rsidR="003D4DA2" w:rsidRDefault="00EB2755" w:rsidP="007F2998">
      <w:pPr>
        <w:rPr>
          <w:lang w:val="en-US"/>
        </w:rPr>
      </w:pPr>
      <w:r>
        <w:rPr>
          <w:lang w:val="en-US"/>
        </w:rPr>
        <w:t xml:space="preserve">C: SFD is still taking shape. </w:t>
      </w:r>
      <w:r w:rsidR="00EC7D2F">
        <w:rPr>
          <w:lang w:val="en-US"/>
        </w:rPr>
        <w:t>We can still shuffle things around.</w:t>
      </w:r>
      <w:r w:rsidR="004F0CDA">
        <w:rPr>
          <w:lang w:val="en-US"/>
        </w:rPr>
        <w:t xml:space="preserve"> In the interest of moving forward let's keep them here.</w:t>
      </w:r>
    </w:p>
    <w:p w14:paraId="3771B20B" w14:textId="01303E11" w:rsidR="004F0CDA" w:rsidRDefault="00FC3378" w:rsidP="007F2998">
      <w:pPr>
        <w:rPr>
          <w:lang w:val="en-US"/>
        </w:rPr>
      </w:pPr>
      <w:r>
        <w:rPr>
          <w:lang w:val="en-US"/>
        </w:rPr>
        <w:t xml:space="preserve">C: Suggest </w:t>
      </w:r>
      <w:r w:rsidR="005C3D45">
        <w:rPr>
          <w:lang w:val="en-US"/>
        </w:rPr>
        <w:t>moving</w:t>
      </w:r>
      <w:r>
        <w:rPr>
          <w:lang w:val="en-US"/>
        </w:rPr>
        <w:t xml:space="preserve"> AM-1 and AM-3 to "Architecture Feature"</w:t>
      </w:r>
    </w:p>
    <w:p w14:paraId="17828BF1" w14:textId="6F136278" w:rsidR="00FC3378" w:rsidRDefault="000D2CEE" w:rsidP="007F2998">
      <w:pPr>
        <w:rPr>
          <w:lang w:val="en-US"/>
        </w:rPr>
      </w:pPr>
      <w:r>
        <w:rPr>
          <w:lang w:val="en-US"/>
        </w:rPr>
        <w:t xml:space="preserve">C: </w:t>
      </w:r>
      <w:r w:rsidR="00DB191A">
        <w:rPr>
          <w:lang w:val="en-US"/>
        </w:rPr>
        <w:t>SFD text will not map exactly to the specification text. The corresponding text may end up in different sections later.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22FF2545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661375">
        <w:rPr>
          <w:lang w:val="en-US"/>
        </w:rPr>
        <w:t>0</w:t>
      </w:r>
      <w:r w:rsidRPr="00B77A42">
        <w:rPr>
          <w:lang w:val="en-US"/>
        </w:rPr>
        <w:t>:</w:t>
      </w:r>
      <w:r w:rsidR="00302C90">
        <w:rPr>
          <w:lang w:val="en-US"/>
        </w:rPr>
        <w:t>3</w:t>
      </w:r>
      <w:r w:rsidR="001A050B">
        <w:rPr>
          <w:lang w:val="en-US"/>
        </w:rPr>
        <w:t>1</w:t>
      </w:r>
      <w:r w:rsidRPr="00B77A42">
        <w:rPr>
          <w:lang w:val="en-US"/>
        </w:rPr>
        <w:t xml:space="preserve"> EDT.</w:t>
      </w:r>
    </w:p>
    <w:p w14:paraId="556058F1" w14:textId="21A4F059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>telephone conference will be on February 25th.</w:t>
      </w: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0B3A0B0C" w14:textId="041BDF9D" w:rsidR="00EB7EA3" w:rsidRPr="00EB7EA3" w:rsidRDefault="00A2542E" w:rsidP="00EB7EA3">
      <w:pPr>
        <w:rPr>
          <w:lang w:val="en-US"/>
        </w:rPr>
      </w:pPr>
      <w:r>
        <w:rPr>
          <w:lang w:val="en-US"/>
        </w:rPr>
        <w:tab/>
      </w:r>
      <w:r w:rsidR="00EB7EA3" w:rsidRPr="00EB7EA3">
        <w:rPr>
          <w:lang w:val="en-US"/>
        </w:rPr>
        <w:t>Timestamp</w:t>
      </w:r>
      <w:r>
        <w:rPr>
          <w:lang w:val="en-US"/>
        </w:rPr>
        <w:tab/>
      </w:r>
      <w:r w:rsidR="00EB7EA3" w:rsidRPr="00EB7EA3">
        <w:rPr>
          <w:lang w:val="en-US"/>
        </w:rPr>
        <w:t xml:space="preserve">Name                                        Affiliation </w:t>
      </w:r>
    </w:p>
    <w:p w14:paraId="4CC67CE3" w14:textId="77777777" w:rsidR="00EB7EA3" w:rsidRPr="00B03C0E" w:rsidRDefault="00EB7EA3" w:rsidP="00EB7EA3">
      <w:pPr>
        <w:rPr>
          <w:lang w:val="en-US"/>
        </w:rPr>
      </w:pPr>
      <w:r w:rsidRPr="00B03C0E">
        <w:rPr>
          <w:lang w:val="en-US"/>
        </w:rPr>
        <w:lastRenderedPageBreak/>
        <w:t>TGbp      02/11/</w:t>
      </w:r>
      <w:proofErr w:type="gramStart"/>
      <w:r w:rsidRPr="00B03C0E">
        <w:rPr>
          <w:lang w:val="en-US"/>
        </w:rPr>
        <w:t>2025</w:t>
      </w:r>
      <w:r w:rsidRPr="00EB7EA3">
        <w:rPr>
          <w:lang w:val="en-US"/>
        </w:rPr>
        <w:t xml:space="preserve">  </w:t>
      </w:r>
      <w:proofErr w:type="spellStart"/>
      <w:r w:rsidRPr="00B03C0E">
        <w:rPr>
          <w:lang w:val="en-US"/>
        </w:rPr>
        <w:t>Wilhelmsson</w:t>
      </w:r>
      <w:proofErr w:type="spellEnd"/>
      <w:proofErr w:type="gramEnd"/>
      <w:r w:rsidRPr="00B03C0E">
        <w:rPr>
          <w:lang w:val="en-US"/>
        </w:rPr>
        <w:t>, Leif                                        Ericsson AB</w:t>
      </w:r>
    </w:p>
    <w:p w14:paraId="75B1ECC6" w14:textId="77777777" w:rsidR="00EB7EA3" w:rsidRPr="00B03C0E" w:rsidRDefault="00EB7EA3" w:rsidP="00EB7EA3">
      <w:r w:rsidRPr="00B03C0E">
        <w:t>TGbp      02/11/2025</w:t>
      </w:r>
      <w:r w:rsidRPr="00EB7EA3">
        <w:rPr>
          <w:lang w:val="en-US"/>
        </w:rPr>
        <w:t xml:space="preserve">    </w:t>
      </w:r>
      <w:r w:rsidRPr="00B03C0E">
        <w:t>Ben Arie, Yaron                                             Huawei</w:t>
      </w:r>
    </w:p>
    <w:p w14:paraId="45D55FBD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</w:t>
      </w:r>
      <w:proofErr w:type="spellStart"/>
      <w:r w:rsidRPr="00EB7EA3">
        <w:rPr>
          <w:lang w:val="en-US"/>
        </w:rPr>
        <w:t>Trainin</w:t>
      </w:r>
      <w:proofErr w:type="spellEnd"/>
      <w:r w:rsidRPr="00EB7EA3">
        <w:rPr>
          <w:lang w:val="en-US"/>
        </w:rPr>
        <w:t xml:space="preserve">, Solomon                                             </w:t>
      </w:r>
      <w:proofErr w:type="spellStart"/>
      <w:r w:rsidRPr="00EB7EA3">
        <w:rPr>
          <w:lang w:val="en-US"/>
        </w:rPr>
        <w:t>Wiliot</w:t>
      </w:r>
      <w:proofErr w:type="spellEnd"/>
    </w:p>
    <w:p w14:paraId="25C6C096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   Ha, </w:t>
      </w:r>
      <w:proofErr w:type="spellStart"/>
      <w:r w:rsidRPr="00EB7EA3">
        <w:rPr>
          <w:lang w:val="en-US"/>
        </w:rPr>
        <w:t>Taeyoung</w:t>
      </w:r>
      <w:proofErr w:type="spellEnd"/>
      <w:r w:rsidRPr="00EB7EA3">
        <w:rPr>
          <w:lang w:val="en-US"/>
        </w:rPr>
        <w:t xml:space="preserve">                      Samsung Electronics Co., Ltd.</w:t>
      </w:r>
    </w:p>
    <w:p w14:paraId="54D6F5AF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>TGbp      02/11/2025            Sun, Bo                     Sanechips Technology Co., Ltd.</w:t>
      </w:r>
    </w:p>
    <w:p w14:paraId="559C2772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Bower, Patricia                            </w:t>
      </w:r>
      <w:proofErr w:type="spellStart"/>
      <w:r w:rsidRPr="00EB7EA3">
        <w:rPr>
          <w:lang w:val="en-US"/>
        </w:rPr>
        <w:t>HaiLa</w:t>
      </w:r>
      <w:proofErr w:type="spellEnd"/>
      <w:r w:rsidRPr="00EB7EA3">
        <w:rPr>
          <w:lang w:val="en-US"/>
        </w:rPr>
        <w:t xml:space="preserve"> Technologies, Inc</w:t>
      </w:r>
    </w:p>
    <w:p w14:paraId="62A21754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      Qi, </w:t>
      </w:r>
      <w:proofErr w:type="gramStart"/>
      <w:r w:rsidRPr="00EB7EA3">
        <w:rPr>
          <w:lang w:val="en-US"/>
        </w:rPr>
        <w:t>Yinan  Guangdong</w:t>
      </w:r>
      <w:proofErr w:type="gramEnd"/>
      <w:r w:rsidRPr="00EB7EA3">
        <w:rPr>
          <w:lang w:val="en-US"/>
        </w:rPr>
        <w:t xml:space="preserve"> OPPO Mobile Telecommunications Corp....</w:t>
      </w:r>
    </w:p>
    <w:p w14:paraId="7F65E653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>TGbp      02/11/2025     Campiglio, Ugo                                 Cisco Systems, Inc</w:t>
      </w:r>
    </w:p>
    <w:p w14:paraId="0342052D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>TGbp      02/11/2025    McCann, Stephen                       Huawei Technologies Co., Ltd</w:t>
      </w:r>
    </w:p>
    <w:p w14:paraId="16CD4EF7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>TGbp      02/11/2025     Max, Sebastian                                        Ericsson AB</w:t>
      </w:r>
    </w:p>
    <w:p w14:paraId="5D5B1560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Costa, </w:t>
      </w:r>
      <w:proofErr w:type="spellStart"/>
      <w:proofErr w:type="gramStart"/>
      <w:r w:rsidRPr="00EB7EA3">
        <w:rPr>
          <w:lang w:val="en-US"/>
        </w:rPr>
        <w:t>D.Nelson</w:t>
      </w:r>
      <w:proofErr w:type="spellEnd"/>
      <w:proofErr w:type="gramEnd"/>
      <w:r w:rsidRPr="00EB7EA3">
        <w:rPr>
          <w:lang w:val="en-US"/>
        </w:rPr>
        <w:t xml:space="preserve">                                 </w:t>
      </w:r>
      <w:proofErr w:type="spellStart"/>
      <w:r w:rsidRPr="00EB7EA3">
        <w:rPr>
          <w:lang w:val="en-US"/>
        </w:rPr>
        <w:t>HaiLa</w:t>
      </w:r>
      <w:proofErr w:type="spellEnd"/>
      <w:r w:rsidRPr="00EB7EA3">
        <w:rPr>
          <w:lang w:val="en-US"/>
        </w:rPr>
        <w:t xml:space="preserve"> Technologies</w:t>
      </w:r>
    </w:p>
    <w:p w14:paraId="0A4FE4D6" w14:textId="77777777" w:rsidR="00EB7EA3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    Choi, </w:t>
      </w:r>
      <w:proofErr w:type="spellStart"/>
      <w:r w:rsidRPr="00EB7EA3">
        <w:rPr>
          <w:lang w:val="en-US"/>
        </w:rPr>
        <w:t>JinHo</w:t>
      </w:r>
      <w:proofErr w:type="spellEnd"/>
      <w:r w:rsidRPr="00EB7EA3">
        <w:rPr>
          <w:lang w:val="en-US"/>
        </w:rPr>
        <w:t xml:space="preserve">                                SAMSUNG ELECTRONICS</w:t>
      </w:r>
    </w:p>
    <w:p w14:paraId="70C97220" w14:textId="360A9ADE" w:rsidR="00A15FAB" w:rsidRPr="00EB7EA3" w:rsidRDefault="00EB7EA3" w:rsidP="00EB7EA3">
      <w:pPr>
        <w:rPr>
          <w:lang w:val="en-US"/>
        </w:rPr>
      </w:pPr>
      <w:r w:rsidRPr="00EB7EA3">
        <w:rPr>
          <w:lang w:val="en-US"/>
        </w:rPr>
        <w:t xml:space="preserve">TGbp      02/11/2025       </w:t>
      </w:r>
      <w:proofErr w:type="spellStart"/>
      <w:r w:rsidRPr="00EB7EA3">
        <w:rPr>
          <w:lang w:val="en-US"/>
        </w:rPr>
        <w:t>Kezys</w:t>
      </w:r>
      <w:proofErr w:type="spellEnd"/>
      <w:r w:rsidRPr="00EB7EA3">
        <w:rPr>
          <w:lang w:val="en-US"/>
        </w:rPr>
        <w:t xml:space="preserve">, </w:t>
      </w:r>
      <w:proofErr w:type="spellStart"/>
      <w:r w:rsidRPr="00EB7EA3">
        <w:rPr>
          <w:lang w:val="en-US"/>
        </w:rPr>
        <w:t>Vytas</w:t>
      </w:r>
      <w:proofErr w:type="spellEnd"/>
      <w:r w:rsidRPr="00EB7EA3">
        <w:rPr>
          <w:lang w:val="en-US"/>
        </w:rPr>
        <w:t xml:space="preserve">                                 </w:t>
      </w:r>
      <w:proofErr w:type="spellStart"/>
      <w:r w:rsidRPr="00EB7EA3">
        <w:rPr>
          <w:lang w:val="en-US"/>
        </w:rPr>
        <w:t>HaiLa</w:t>
      </w:r>
      <w:proofErr w:type="spellEnd"/>
      <w:r w:rsidRPr="00EB7EA3">
        <w:rPr>
          <w:lang w:val="en-US"/>
        </w:rPr>
        <w:t xml:space="preserve"> Technologies</w:t>
      </w:r>
    </w:p>
    <w:sectPr w:rsidR="00A15FAB" w:rsidRPr="00EB7EA3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E267" w14:textId="77777777" w:rsidR="00F40E38" w:rsidRDefault="00F40E38">
      <w:r>
        <w:separator/>
      </w:r>
    </w:p>
  </w:endnote>
  <w:endnote w:type="continuationSeparator" w:id="0">
    <w:p w14:paraId="2E8E8B6E" w14:textId="77777777" w:rsidR="00F40E38" w:rsidRDefault="00F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DFE4" w14:textId="77777777" w:rsidR="00F40E38" w:rsidRDefault="00F40E38">
      <w:r>
        <w:separator/>
      </w:r>
    </w:p>
  </w:footnote>
  <w:footnote w:type="continuationSeparator" w:id="0">
    <w:p w14:paraId="45947603" w14:textId="77777777" w:rsidR="00F40E38" w:rsidRDefault="00F4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3D346F7E" w:rsidR="0029020B" w:rsidRDefault="00C15962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2F6560">
      <w:t>February</w:t>
    </w:r>
    <w:proofErr w:type="spellEnd"/>
    <w:r w:rsidR="00522046">
      <w:t xml:space="preserve"> 2024</w:t>
    </w:r>
    <w:r>
      <w:fldChar w:fldCharType="end"/>
    </w:r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0240</w:t>
    </w:r>
    <w:r w:rsidR="00522046">
      <w:t>r</w:t>
    </w:r>
    <w:r>
      <w:t>0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6"/>
  </w:num>
  <w:num w:numId="2" w16cid:durableId="958102688">
    <w:abstractNumId w:val="12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3"/>
  </w:num>
  <w:num w:numId="7" w16cid:durableId="2138333625">
    <w:abstractNumId w:val="22"/>
  </w:num>
  <w:num w:numId="8" w16cid:durableId="1092554782">
    <w:abstractNumId w:val="20"/>
  </w:num>
  <w:num w:numId="9" w16cid:durableId="1291744324">
    <w:abstractNumId w:val="3"/>
  </w:num>
  <w:num w:numId="10" w16cid:durableId="1456407433">
    <w:abstractNumId w:val="11"/>
  </w:num>
  <w:num w:numId="11" w16cid:durableId="48962022">
    <w:abstractNumId w:val="4"/>
  </w:num>
  <w:num w:numId="12" w16cid:durableId="1329988817">
    <w:abstractNumId w:val="14"/>
  </w:num>
  <w:num w:numId="13" w16cid:durableId="1472478193">
    <w:abstractNumId w:val="15"/>
  </w:num>
  <w:num w:numId="14" w16cid:durableId="847795026">
    <w:abstractNumId w:val="18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4"/>
  </w:num>
  <w:num w:numId="18" w16cid:durableId="1785004683">
    <w:abstractNumId w:val="7"/>
  </w:num>
  <w:num w:numId="19" w16cid:durableId="1515605853">
    <w:abstractNumId w:val="21"/>
  </w:num>
  <w:num w:numId="20" w16cid:durableId="292441218">
    <w:abstractNumId w:val="19"/>
  </w:num>
  <w:num w:numId="21" w16cid:durableId="1726218995">
    <w:abstractNumId w:val="9"/>
  </w:num>
  <w:num w:numId="22" w16cid:durableId="1222013953">
    <w:abstractNumId w:val="0"/>
  </w:num>
  <w:num w:numId="23" w16cid:durableId="1066532961">
    <w:abstractNumId w:val="13"/>
  </w:num>
  <w:num w:numId="24" w16cid:durableId="1611083177">
    <w:abstractNumId w:val="17"/>
  </w:num>
  <w:num w:numId="25" w16cid:durableId="324211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37A5F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185E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5F7F"/>
    <w:rsid w:val="000A70CA"/>
    <w:rsid w:val="000B0EA9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D2CEE"/>
    <w:rsid w:val="000D2EEF"/>
    <w:rsid w:val="000D3A16"/>
    <w:rsid w:val="000D6D89"/>
    <w:rsid w:val="000E1818"/>
    <w:rsid w:val="000E4CEA"/>
    <w:rsid w:val="000E5112"/>
    <w:rsid w:val="000E67E7"/>
    <w:rsid w:val="000E71DD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050B"/>
    <w:rsid w:val="001A0C59"/>
    <w:rsid w:val="001A156D"/>
    <w:rsid w:val="001A2BE3"/>
    <w:rsid w:val="001A4075"/>
    <w:rsid w:val="001B0612"/>
    <w:rsid w:val="001B7184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2D6F"/>
    <w:rsid w:val="00203043"/>
    <w:rsid w:val="0020545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30F0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77E"/>
    <w:rsid w:val="002C1F0F"/>
    <w:rsid w:val="002C213D"/>
    <w:rsid w:val="002C2425"/>
    <w:rsid w:val="002C6234"/>
    <w:rsid w:val="002C681A"/>
    <w:rsid w:val="002D02B4"/>
    <w:rsid w:val="002D034B"/>
    <w:rsid w:val="002D2721"/>
    <w:rsid w:val="002D3559"/>
    <w:rsid w:val="002D44BE"/>
    <w:rsid w:val="002D6127"/>
    <w:rsid w:val="002D7BD0"/>
    <w:rsid w:val="002E01D2"/>
    <w:rsid w:val="002E09BA"/>
    <w:rsid w:val="002E1B68"/>
    <w:rsid w:val="002E2AC3"/>
    <w:rsid w:val="002E3291"/>
    <w:rsid w:val="002E3969"/>
    <w:rsid w:val="002E4F4D"/>
    <w:rsid w:val="002E73B0"/>
    <w:rsid w:val="002F6560"/>
    <w:rsid w:val="002F6788"/>
    <w:rsid w:val="00302AC8"/>
    <w:rsid w:val="00302C90"/>
    <w:rsid w:val="00303003"/>
    <w:rsid w:val="00303C0A"/>
    <w:rsid w:val="0030500B"/>
    <w:rsid w:val="00307637"/>
    <w:rsid w:val="00311170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32044"/>
    <w:rsid w:val="003324E1"/>
    <w:rsid w:val="00334100"/>
    <w:rsid w:val="00334AFF"/>
    <w:rsid w:val="00334B0E"/>
    <w:rsid w:val="00335E6A"/>
    <w:rsid w:val="00337041"/>
    <w:rsid w:val="0033794F"/>
    <w:rsid w:val="0034120B"/>
    <w:rsid w:val="003417D3"/>
    <w:rsid w:val="00341996"/>
    <w:rsid w:val="003423EB"/>
    <w:rsid w:val="0034246E"/>
    <w:rsid w:val="0034372A"/>
    <w:rsid w:val="00343D61"/>
    <w:rsid w:val="0034413D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1024"/>
    <w:rsid w:val="00394172"/>
    <w:rsid w:val="003A78C7"/>
    <w:rsid w:val="003A7AE3"/>
    <w:rsid w:val="003A7C15"/>
    <w:rsid w:val="003B3E32"/>
    <w:rsid w:val="003B4C7E"/>
    <w:rsid w:val="003B771F"/>
    <w:rsid w:val="003C0B8B"/>
    <w:rsid w:val="003C394D"/>
    <w:rsid w:val="003C3CE5"/>
    <w:rsid w:val="003C481F"/>
    <w:rsid w:val="003C5DDD"/>
    <w:rsid w:val="003C5F1B"/>
    <w:rsid w:val="003C6729"/>
    <w:rsid w:val="003C6E01"/>
    <w:rsid w:val="003D4050"/>
    <w:rsid w:val="003D4DA2"/>
    <w:rsid w:val="003D526D"/>
    <w:rsid w:val="003D58E3"/>
    <w:rsid w:val="003D6A1A"/>
    <w:rsid w:val="003D6D6E"/>
    <w:rsid w:val="003D7076"/>
    <w:rsid w:val="003E0772"/>
    <w:rsid w:val="003F2BE2"/>
    <w:rsid w:val="003F3031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188A"/>
    <w:rsid w:val="00423F8B"/>
    <w:rsid w:val="00430B33"/>
    <w:rsid w:val="0043172A"/>
    <w:rsid w:val="00437EFF"/>
    <w:rsid w:val="004410A6"/>
    <w:rsid w:val="00442037"/>
    <w:rsid w:val="00442279"/>
    <w:rsid w:val="00446EA6"/>
    <w:rsid w:val="00450258"/>
    <w:rsid w:val="00450E6F"/>
    <w:rsid w:val="00454267"/>
    <w:rsid w:val="004548DB"/>
    <w:rsid w:val="0045499A"/>
    <w:rsid w:val="00455289"/>
    <w:rsid w:val="00456629"/>
    <w:rsid w:val="00457A28"/>
    <w:rsid w:val="004622D4"/>
    <w:rsid w:val="00463462"/>
    <w:rsid w:val="00464A27"/>
    <w:rsid w:val="0046518B"/>
    <w:rsid w:val="00466298"/>
    <w:rsid w:val="00466DF7"/>
    <w:rsid w:val="00476095"/>
    <w:rsid w:val="00476A4D"/>
    <w:rsid w:val="00482E66"/>
    <w:rsid w:val="00492C7C"/>
    <w:rsid w:val="00493857"/>
    <w:rsid w:val="0049665C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2EF6"/>
    <w:rsid w:val="004B3EDA"/>
    <w:rsid w:val="004B54A6"/>
    <w:rsid w:val="004B661F"/>
    <w:rsid w:val="004C02EC"/>
    <w:rsid w:val="004C366C"/>
    <w:rsid w:val="004C484F"/>
    <w:rsid w:val="004C6881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4C0A"/>
    <w:rsid w:val="004F6717"/>
    <w:rsid w:val="005000D9"/>
    <w:rsid w:val="00503311"/>
    <w:rsid w:val="00507837"/>
    <w:rsid w:val="005106C9"/>
    <w:rsid w:val="005114A2"/>
    <w:rsid w:val="00513A3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50B"/>
    <w:rsid w:val="00587F6B"/>
    <w:rsid w:val="00591882"/>
    <w:rsid w:val="00594E72"/>
    <w:rsid w:val="00595AF2"/>
    <w:rsid w:val="00596961"/>
    <w:rsid w:val="00597562"/>
    <w:rsid w:val="005A19EC"/>
    <w:rsid w:val="005A3198"/>
    <w:rsid w:val="005A4A1C"/>
    <w:rsid w:val="005B100A"/>
    <w:rsid w:val="005B3CCB"/>
    <w:rsid w:val="005B420E"/>
    <w:rsid w:val="005B48CB"/>
    <w:rsid w:val="005B5782"/>
    <w:rsid w:val="005B5F97"/>
    <w:rsid w:val="005B6073"/>
    <w:rsid w:val="005C2F73"/>
    <w:rsid w:val="005C3950"/>
    <w:rsid w:val="005C3D45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209A"/>
    <w:rsid w:val="00603BBB"/>
    <w:rsid w:val="00604801"/>
    <w:rsid w:val="006070F7"/>
    <w:rsid w:val="00612110"/>
    <w:rsid w:val="00622E52"/>
    <w:rsid w:val="0062440B"/>
    <w:rsid w:val="0062511C"/>
    <w:rsid w:val="00625977"/>
    <w:rsid w:val="006259A2"/>
    <w:rsid w:val="00627297"/>
    <w:rsid w:val="006313A6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77F5"/>
    <w:rsid w:val="00661375"/>
    <w:rsid w:val="006615BF"/>
    <w:rsid w:val="006628AB"/>
    <w:rsid w:val="006659DE"/>
    <w:rsid w:val="0066701A"/>
    <w:rsid w:val="00671475"/>
    <w:rsid w:val="006717F4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2162"/>
    <w:rsid w:val="006B2363"/>
    <w:rsid w:val="006B35D5"/>
    <w:rsid w:val="006B376D"/>
    <w:rsid w:val="006B6815"/>
    <w:rsid w:val="006B6F4F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060E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C70E1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F0DD3"/>
    <w:rsid w:val="007F28A9"/>
    <w:rsid w:val="007F2998"/>
    <w:rsid w:val="007F3444"/>
    <w:rsid w:val="007F5BA3"/>
    <w:rsid w:val="007F6817"/>
    <w:rsid w:val="007F72E7"/>
    <w:rsid w:val="007F7E5F"/>
    <w:rsid w:val="00802DFE"/>
    <w:rsid w:val="00803F03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4AB6"/>
    <w:rsid w:val="008364B0"/>
    <w:rsid w:val="00844328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4406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2C30"/>
    <w:rsid w:val="00923DA2"/>
    <w:rsid w:val="00924E4E"/>
    <w:rsid w:val="009273A4"/>
    <w:rsid w:val="009273F6"/>
    <w:rsid w:val="00927F42"/>
    <w:rsid w:val="00930B6D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538C4"/>
    <w:rsid w:val="00953E41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57CD"/>
    <w:rsid w:val="009A71FF"/>
    <w:rsid w:val="009B0210"/>
    <w:rsid w:val="009B6676"/>
    <w:rsid w:val="009B695D"/>
    <w:rsid w:val="009B7C3B"/>
    <w:rsid w:val="009C0101"/>
    <w:rsid w:val="009C04D2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A78"/>
    <w:rsid w:val="00A62DB7"/>
    <w:rsid w:val="00A63153"/>
    <w:rsid w:val="00A6475A"/>
    <w:rsid w:val="00A67D75"/>
    <w:rsid w:val="00A67EA5"/>
    <w:rsid w:val="00A70322"/>
    <w:rsid w:val="00A77023"/>
    <w:rsid w:val="00A85A93"/>
    <w:rsid w:val="00A91A8C"/>
    <w:rsid w:val="00A91C6A"/>
    <w:rsid w:val="00A9337E"/>
    <w:rsid w:val="00A93D38"/>
    <w:rsid w:val="00A95F1C"/>
    <w:rsid w:val="00A963E3"/>
    <w:rsid w:val="00AA01A1"/>
    <w:rsid w:val="00AA34FF"/>
    <w:rsid w:val="00AA3796"/>
    <w:rsid w:val="00AA427C"/>
    <w:rsid w:val="00AA5C8F"/>
    <w:rsid w:val="00AA6C18"/>
    <w:rsid w:val="00AA7056"/>
    <w:rsid w:val="00AB4F06"/>
    <w:rsid w:val="00AC2536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5992"/>
    <w:rsid w:val="00AF5BDD"/>
    <w:rsid w:val="00B0106B"/>
    <w:rsid w:val="00B0174B"/>
    <w:rsid w:val="00B02979"/>
    <w:rsid w:val="00B03C0E"/>
    <w:rsid w:val="00B05F80"/>
    <w:rsid w:val="00B07B67"/>
    <w:rsid w:val="00B11B17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FA1"/>
    <w:rsid w:val="00B3545D"/>
    <w:rsid w:val="00B35593"/>
    <w:rsid w:val="00B37E3B"/>
    <w:rsid w:val="00B408BA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2446"/>
    <w:rsid w:val="00B85E19"/>
    <w:rsid w:val="00B869CC"/>
    <w:rsid w:val="00B95EDC"/>
    <w:rsid w:val="00B96BE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68C2"/>
    <w:rsid w:val="00BF25AD"/>
    <w:rsid w:val="00BF48DB"/>
    <w:rsid w:val="00BF77CD"/>
    <w:rsid w:val="00C016FE"/>
    <w:rsid w:val="00C027E1"/>
    <w:rsid w:val="00C0403F"/>
    <w:rsid w:val="00C04297"/>
    <w:rsid w:val="00C05C48"/>
    <w:rsid w:val="00C07D53"/>
    <w:rsid w:val="00C109EC"/>
    <w:rsid w:val="00C11224"/>
    <w:rsid w:val="00C13498"/>
    <w:rsid w:val="00C1596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5688"/>
    <w:rsid w:val="00C874D8"/>
    <w:rsid w:val="00C90151"/>
    <w:rsid w:val="00C905C2"/>
    <w:rsid w:val="00C90BAC"/>
    <w:rsid w:val="00C92335"/>
    <w:rsid w:val="00C92D21"/>
    <w:rsid w:val="00C932DE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6671"/>
    <w:rsid w:val="00CB78EF"/>
    <w:rsid w:val="00CC14B7"/>
    <w:rsid w:val="00CC5AC8"/>
    <w:rsid w:val="00CC5E76"/>
    <w:rsid w:val="00CD2164"/>
    <w:rsid w:val="00CD3A48"/>
    <w:rsid w:val="00CD3A5F"/>
    <w:rsid w:val="00CD41BF"/>
    <w:rsid w:val="00CD5420"/>
    <w:rsid w:val="00CD5CD3"/>
    <w:rsid w:val="00CE18CA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CB8"/>
    <w:rsid w:val="00D23207"/>
    <w:rsid w:val="00D23B68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191A"/>
    <w:rsid w:val="00DB2ABF"/>
    <w:rsid w:val="00DB3422"/>
    <w:rsid w:val="00DB49B6"/>
    <w:rsid w:val="00DB4D06"/>
    <w:rsid w:val="00DB4F24"/>
    <w:rsid w:val="00DC1BF2"/>
    <w:rsid w:val="00DC2615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D3614"/>
    <w:rsid w:val="00DD5C86"/>
    <w:rsid w:val="00DE4B66"/>
    <w:rsid w:val="00DE6CD8"/>
    <w:rsid w:val="00DE7492"/>
    <w:rsid w:val="00DF4241"/>
    <w:rsid w:val="00DF70ED"/>
    <w:rsid w:val="00E02265"/>
    <w:rsid w:val="00E030FF"/>
    <w:rsid w:val="00E039EC"/>
    <w:rsid w:val="00E03BD7"/>
    <w:rsid w:val="00E055A3"/>
    <w:rsid w:val="00E1180A"/>
    <w:rsid w:val="00E146CB"/>
    <w:rsid w:val="00E167BC"/>
    <w:rsid w:val="00E168C2"/>
    <w:rsid w:val="00E17AB1"/>
    <w:rsid w:val="00E2122A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3DB5"/>
    <w:rsid w:val="00EA5120"/>
    <w:rsid w:val="00EA5300"/>
    <w:rsid w:val="00EA6318"/>
    <w:rsid w:val="00EA692A"/>
    <w:rsid w:val="00EA6EFB"/>
    <w:rsid w:val="00EB2755"/>
    <w:rsid w:val="00EB2F2E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0AED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3725"/>
    <w:rsid w:val="00F34B3C"/>
    <w:rsid w:val="00F40E38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832"/>
    <w:rsid w:val="00FC588F"/>
    <w:rsid w:val="00FD02A4"/>
    <w:rsid w:val="00FD1273"/>
    <w:rsid w:val="00FD2050"/>
    <w:rsid w:val="00FD40FB"/>
    <w:rsid w:val="00FD4EA2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E641A"/>
    <w:rsid w:val="00FF1A0F"/>
    <w:rsid w:val="00FF1F3C"/>
    <w:rsid w:val="00FF35F7"/>
    <w:rsid w:val="00FF4B63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3</Pages>
  <Words>440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3652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213</cp:revision>
  <cp:lastPrinted>1900-01-01T02:00:00Z</cp:lastPrinted>
  <dcterms:created xsi:type="dcterms:W3CDTF">2024-08-06T15:03:00Z</dcterms:created>
  <dcterms:modified xsi:type="dcterms:W3CDTF">2025-02-17T10:41:00Z</dcterms:modified>
  <cp:category/>
</cp:coreProperties>
</file>