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F2C5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4E8A684" w14:textId="77777777">
        <w:trPr>
          <w:trHeight w:val="485"/>
          <w:jc w:val="center"/>
        </w:trPr>
        <w:tc>
          <w:tcPr>
            <w:tcW w:w="9576" w:type="dxa"/>
            <w:gridSpan w:val="5"/>
            <w:vAlign w:val="center"/>
          </w:tcPr>
          <w:p w14:paraId="666467A2" w14:textId="240B5CFA" w:rsidR="00CA09B2" w:rsidRDefault="004F1CD7">
            <w:pPr>
              <w:pStyle w:val="T2"/>
            </w:pPr>
            <w:r w:rsidRPr="004F1CD7">
              <w:t xml:space="preserve">Minutes for </w:t>
            </w:r>
            <w:proofErr w:type="spellStart"/>
            <w:r w:rsidRPr="004F1CD7">
              <w:t>REVmf</w:t>
            </w:r>
            <w:proofErr w:type="spellEnd"/>
            <w:r w:rsidRPr="004F1CD7">
              <w:t xml:space="preserve"> 2025 January Interim - Kobe</w:t>
            </w:r>
          </w:p>
        </w:tc>
      </w:tr>
      <w:tr w:rsidR="00CA09B2" w14:paraId="7412FCB3" w14:textId="77777777">
        <w:trPr>
          <w:trHeight w:val="359"/>
          <w:jc w:val="center"/>
        </w:trPr>
        <w:tc>
          <w:tcPr>
            <w:tcW w:w="9576" w:type="dxa"/>
            <w:gridSpan w:val="5"/>
            <w:vAlign w:val="center"/>
          </w:tcPr>
          <w:p w14:paraId="5C48E8AC" w14:textId="78EF4FC6" w:rsidR="00CA09B2" w:rsidRDefault="00CA09B2">
            <w:pPr>
              <w:pStyle w:val="T2"/>
              <w:ind w:left="0"/>
              <w:rPr>
                <w:sz w:val="20"/>
              </w:rPr>
            </w:pPr>
            <w:r>
              <w:rPr>
                <w:sz w:val="20"/>
              </w:rPr>
              <w:t>Date:</w:t>
            </w:r>
            <w:r>
              <w:rPr>
                <w:b w:val="0"/>
                <w:sz w:val="20"/>
              </w:rPr>
              <w:t xml:space="preserve">  </w:t>
            </w:r>
            <w:r w:rsidR="00921FBA">
              <w:rPr>
                <w:b w:val="0"/>
                <w:sz w:val="20"/>
              </w:rPr>
              <w:t>2025</w:t>
            </w:r>
            <w:r>
              <w:rPr>
                <w:b w:val="0"/>
                <w:sz w:val="20"/>
              </w:rPr>
              <w:t>-</w:t>
            </w:r>
            <w:r w:rsidR="000D7822">
              <w:rPr>
                <w:b w:val="0"/>
                <w:sz w:val="20"/>
              </w:rPr>
              <w:t>01</w:t>
            </w:r>
            <w:r>
              <w:rPr>
                <w:b w:val="0"/>
                <w:sz w:val="20"/>
              </w:rPr>
              <w:t>-</w:t>
            </w:r>
            <w:r w:rsidR="000D7822">
              <w:rPr>
                <w:b w:val="0"/>
                <w:sz w:val="20"/>
              </w:rPr>
              <w:t>16</w:t>
            </w:r>
          </w:p>
        </w:tc>
      </w:tr>
      <w:tr w:rsidR="00CA09B2" w14:paraId="0DEFBF75" w14:textId="77777777">
        <w:trPr>
          <w:cantSplit/>
          <w:jc w:val="center"/>
        </w:trPr>
        <w:tc>
          <w:tcPr>
            <w:tcW w:w="9576" w:type="dxa"/>
            <w:gridSpan w:val="5"/>
            <w:vAlign w:val="center"/>
          </w:tcPr>
          <w:p w14:paraId="177566A6" w14:textId="77777777" w:rsidR="00CA09B2" w:rsidRDefault="00CA09B2">
            <w:pPr>
              <w:pStyle w:val="T2"/>
              <w:spacing w:after="0"/>
              <w:ind w:left="0" w:right="0"/>
              <w:jc w:val="left"/>
              <w:rPr>
                <w:sz w:val="20"/>
              </w:rPr>
            </w:pPr>
            <w:r>
              <w:rPr>
                <w:sz w:val="20"/>
              </w:rPr>
              <w:t>Author(s):</w:t>
            </w:r>
          </w:p>
        </w:tc>
      </w:tr>
      <w:tr w:rsidR="00CA09B2" w14:paraId="0CAD91F2" w14:textId="77777777">
        <w:trPr>
          <w:jc w:val="center"/>
        </w:trPr>
        <w:tc>
          <w:tcPr>
            <w:tcW w:w="1336" w:type="dxa"/>
            <w:vAlign w:val="center"/>
          </w:tcPr>
          <w:p w14:paraId="4190941E" w14:textId="77777777" w:rsidR="00CA09B2" w:rsidRDefault="00CA09B2">
            <w:pPr>
              <w:pStyle w:val="T2"/>
              <w:spacing w:after="0"/>
              <w:ind w:left="0" w:right="0"/>
              <w:jc w:val="left"/>
              <w:rPr>
                <w:sz w:val="20"/>
              </w:rPr>
            </w:pPr>
            <w:r>
              <w:rPr>
                <w:sz w:val="20"/>
              </w:rPr>
              <w:t>Name</w:t>
            </w:r>
          </w:p>
        </w:tc>
        <w:tc>
          <w:tcPr>
            <w:tcW w:w="2064" w:type="dxa"/>
            <w:vAlign w:val="center"/>
          </w:tcPr>
          <w:p w14:paraId="628F079B" w14:textId="77777777" w:rsidR="00CA09B2" w:rsidRDefault="0062440B">
            <w:pPr>
              <w:pStyle w:val="T2"/>
              <w:spacing w:after="0"/>
              <w:ind w:left="0" w:right="0"/>
              <w:jc w:val="left"/>
              <w:rPr>
                <w:sz w:val="20"/>
              </w:rPr>
            </w:pPr>
            <w:r>
              <w:rPr>
                <w:sz w:val="20"/>
              </w:rPr>
              <w:t>Affiliation</w:t>
            </w:r>
          </w:p>
        </w:tc>
        <w:tc>
          <w:tcPr>
            <w:tcW w:w="2814" w:type="dxa"/>
            <w:vAlign w:val="center"/>
          </w:tcPr>
          <w:p w14:paraId="2423B4CE" w14:textId="77777777" w:rsidR="00CA09B2" w:rsidRDefault="00CA09B2">
            <w:pPr>
              <w:pStyle w:val="T2"/>
              <w:spacing w:after="0"/>
              <w:ind w:left="0" w:right="0"/>
              <w:jc w:val="left"/>
              <w:rPr>
                <w:sz w:val="20"/>
              </w:rPr>
            </w:pPr>
            <w:r>
              <w:rPr>
                <w:sz w:val="20"/>
              </w:rPr>
              <w:t>Address</w:t>
            </w:r>
          </w:p>
        </w:tc>
        <w:tc>
          <w:tcPr>
            <w:tcW w:w="1715" w:type="dxa"/>
            <w:vAlign w:val="center"/>
          </w:tcPr>
          <w:p w14:paraId="08DC011B" w14:textId="77777777" w:rsidR="00CA09B2" w:rsidRDefault="00CA09B2">
            <w:pPr>
              <w:pStyle w:val="T2"/>
              <w:spacing w:after="0"/>
              <w:ind w:left="0" w:right="0"/>
              <w:jc w:val="left"/>
              <w:rPr>
                <w:sz w:val="20"/>
              </w:rPr>
            </w:pPr>
            <w:r>
              <w:rPr>
                <w:sz w:val="20"/>
              </w:rPr>
              <w:t>Phone</w:t>
            </w:r>
          </w:p>
        </w:tc>
        <w:tc>
          <w:tcPr>
            <w:tcW w:w="1647" w:type="dxa"/>
            <w:vAlign w:val="center"/>
          </w:tcPr>
          <w:p w14:paraId="7B231A1C" w14:textId="77777777" w:rsidR="00CA09B2" w:rsidRDefault="00CA09B2">
            <w:pPr>
              <w:pStyle w:val="T2"/>
              <w:spacing w:after="0"/>
              <w:ind w:left="0" w:right="0"/>
              <w:jc w:val="left"/>
              <w:rPr>
                <w:sz w:val="20"/>
              </w:rPr>
            </w:pPr>
            <w:r>
              <w:rPr>
                <w:sz w:val="20"/>
              </w:rPr>
              <w:t>email</w:t>
            </w:r>
          </w:p>
        </w:tc>
      </w:tr>
      <w:tr w:rsidR="00CA09B2" w14:paraId="66B17245" w14:textId="77777777">
        <w:trPr>
          <w:jc w:val="center"/>
        </w:trPr>
        <w:tc>
          <w:tcPr>
            <w:tcW w:w="1336" w:type="dxa"/>
            <w:vAlign w:val="center"/>
          </w:tcPr>
          <w:p w14:paraId="79C4A86F" w14:textId="115F2C23" w:rsidR="00CA09B2" w:rsidRDefault="0005127B">
            <w:pPr>
              <w:pStyle w:val="T2"/>
              <w:spacing w:after="0"/>
              <w:ind w:left="0" w:right="0"/>
              <w:rPr>
                <w:b w:val="0"/>
                <w:sz w:val="20"/>
              </w:rPr>
            </w:pPr>
            <w:r>
              <w:rPr>
                <w:b w:val="0"/>
                <w:sz w:val="20"/>
              </w:rPr>
              <w:t>Jon Rosdahl</w:t>
            </w:r>
          </w:p>
        </w:tc>
        <w:tc>
          <w:tcPr>
            <w:tcW w:w="2064" w:type="dxa"/>
            <w:vAlign w:val="center"/>
          </w:tcPr>
          <w:p w14:paraId="087E9B05" w14:textId="3084264C" w:rsidR="00CA09B2" w:rsidRDefault="0005127B">
            <w:pPr>
              <w:pStyle w:val="T2"/>
              <w:spacing w:after="0"/>
              <w:ind w:left="0" w:right="0"/>
              <w:rPr>
                <w:b w:val="0"/>
                <w:sz w:val="20"/>
              </w:rPr>
            </w:pPr>
            <w:r>
              <w:rPr>
                <w:b w:val="0"/>
                <w:sz w:val="20"/>
              </w:rPr>
              <w:t>Qualcomm Technologies, Inc.</w:t>
            </w:r>
          </w:p>
        </w:tc>
        <w:tc>
          <w:tcPr>
            <w:tcW w:w="2814" w:type="dxa"/>
            <w:vAlign w:val="center"/>
          </w:tcPr>
          <w:p w14:paraId="5E5558EE" w14:textId="77777777" w:rsidR="00CA09B2" w:rsidRDefault="0005127B">
            <w:pPr>
              <w:pStyle w:val="T2"/>
              <w:spacing w:after="0"/>
              <w:ind w:left="0" w:right="0"/>
              <w:rPr>
                <w:b w:val="0"/>
                <w:sz w:val="20"/>
              </w:rPr>
            </w:pPr>
            <w:r>
              <w:rPr>
                <w:b w:val="0"/>
                <w:sz w:val="20"/>
              </w:rPr>
              <w:t>10871 N 5750 W</w:t>
            </w:r>
          </w:p>
          <w:p w14:paraId="7C0DC97B" w14:textId="434E0C14" w:rsidR="00114D92" w:rsidRDefault="00114D92">
            <w:pPr>
              <w:pStyle w:val="T2"/>
              <w:spacing w:after="0"/>
              <w:ind w:left="0" w:right="0"/>
              <w:rPr>
                <w:b w:val="0"/>
                <w:sz w:val="20"/>
              </w:rPr>
            </w:pPr>
            <w:r>
              <w:rPr>
                <w:b w:val="0"/>
                <w:sz w:val="20"/>
              </w:rPr>
              <w:t>Highland, UT 84003</w:t>
            </w:r>
          </w:p>
        </w:tc>
        <w:tc>
          <w:tcPr>
            <w:tcW w:w="1715" w:type="dxa"/>
            <w:vAlign w:val="center"/>
          </w:tcPr>
          <w:p w14:paraId="37F77C81" w14:textId="6A13F43F" w:rsidR="00CA09B2" w:rsidRDefault="00114D92">
            <w:pPr>
              <w:pStyle w:val="T2"/>
              <w:spacing w:after="0"/>
              <w:ind w:left="0" w:right="0"/>
              <w:rPr>
                <w:b w:val="0"/>
                <w:sz w:val="20"/>
              </w:rPr>
            </w:pPr>
            <w:r>
              <w:rPr>
                <w:b w:val="0"/>
                <w:sz w:val="20"/>
              </w:rPr>
              <w:t>+1 801 492 4023</w:t>
            </w:r>
          </w:p>
        </w:tc>
        <w:tc>
          <w:tcPr>
            <w:tcW w:w="1647" w:type="dxa"/>
            <w:vAlign w:val="center"/>
          </w:tcPr>
          <w:p w14:paraId="2C702E6A" w14:textId="33C39CB9" w:rsidR="00CA09B2" w:rsidRDefault="00114D92">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CA09B2" w14:paraId="3937C2C9" w14:textId="77777777">
        <w:trPr>
          <w:jc w:val="center"/>
        </w:trPr>
        <w:tc>
          <w:tcPr>
            <w:tcW w:w="1336" w:type="dxa"/>
            <w:vAlign w:val="center"/>
          </w:tcPr>
          <w:p w14:paraId="4079B222" w14:textId="77777777" w:rsidR="00CA09B2" w:rsidRDefault="00CA09B2">
            <w:pPr>
              <w:pStyle w:val="T2"/>
              <w:spacing w:after="0"/>
              <w:ind w:left="0" w:right="0"/>
              <w:rPr>
                <w:b w:val="0"/>
                <w:sz w:val="20"/>
              </w:rPr>
            </w:pPr>
          </w:p>
        </w:tc>
        <w:tc>
          <w:tcPr>
            <w:tcW w:w="2064" w:type="dxa"/>
            <w:vAlign w:val="center"/>
          </w:tcPr>
          <w:p w14:paraId="17B39FDD" w14:textId="77777777" w:rsidR="00CA09B2" w:rsidRDefault="00CA09B2">
            <w:pPr>
              <w:pStyle w:val="T2"/>
              <w:spacing w:after="0"/>
              <w:ind w:left="0" w:right="0"/>
              <w:rPr>
                <w:b w:val="0"/>
                <w:sz w:val="20"/>
              </w:rPr>
            </w:pPr>
          </w:p>
        </w:tc>
        <w:tc>
          <w:tcPr>
            <w:tcW w:w="2814" w:type="dxa"/>
            <w:vAlign w:val="center"/>
          </w:tcPr>
          <w:p w14:paraId="6108AF22" w14:textId="77777777" w:rsidR="00CA09B2" w:rsidRDefault="00CA09B2">
            <w:pPr>
              <w:pStyle w:val="T2"/>
              <w:spacing w:after="0"/>
              <w:ind w:left="0" w:right="0"/>
              <w:rPr>
                <w:b w:val="0"/>
                <w:sz w:val="20"/>
              </w:rPr>
            </w:pPr>
          </w:p>
        </w:tc>
        <w:tc>
          <w:tcPr>
            <w:tcW w:w="1715" w:type="dxa"/>
            <w:vAlign w:val="center"/>
          </w:tcPr>
          <w:p w14:paraId="2533A0FE" w14:textId="77777777" w:rsidR="00CA09B2" w:rsidRDefault="00CA09B2">
            <w:pPr>
              <w:pStyle w:val="T2"/>
              <w:spacing w:after="0"/>
              <w:ind w:left="0" w:right="0"/>
              <w:rPr>
                <w:b w:val="0"/>
                <w:sz w:val="20"/>
              </w:rPr>
            </w:pPr>
          </w:p>
        </w:tc>
        <w:tc>
          <w:tcPr>
            <w:tcW w:w="1647" w:type="dxa"/>
            <w:vAlign w:val="center"/>
          </w:tcPr>
          <w:p w14:paraId="48B3EA7E" w14:textId="77777777" w:rsidR="00CA09B2" w:rsidRDefault="00CA09B2">
            <w:pPr>
              <w:pStyle w:val="T2"/>
              <w:spacing w:after="0"/>
              <w:ind w:left="0" w:right="0"/>
              <w:rPr>
                <w:b w:val="0"/>
                <w:sz w:val="16"/>
              </w:rPr>
            </w:pPr>
          </w:p>
        </w:tc>
      </w:tr>
    </w:tbl>
    <w:p w14:paraId="2B3858C9" w14:textId="77777777" w:rsidR="00CA09B2" w:rsidRDefault="008B61A7">
      <w:pPr>
        <w:pStyle w:val="T1"/>
        <w:spacing w:after="120"/>
        <w:rPr>
          <w:sz w:val="22"/>
        </w:rPr>
      </w:pPr>
      <w:r>
        <w:rPr>
          <w:noProof/>
        </w:rPr>
        <mc:AlternateContent>
          <mc:Choice Requires="wps">
            <w:drawing>
              <wp:anchor distT="0" distB="0" distL="114300" distR="114300" simplePos="0" relativeHeight="251657728" behindDoc="0" locked="0" layoutInCell="0" allowOverlap="1" wp14:anchorId="2D0F24BE" wp14:editId="390169C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AD664" w14:textId="77777777" w:rsidR="0029020B" w:rsidRDefault="0029020B">
                            <w:pPr>
                              <w:pStyle w:val="T1"/>
                              <w:spacing w:after="120"/>
                            </w:pPr>
                            <w:r>
                              <w:t>Abstract</w:t>
                            </w:r>
                          </w:p>
                          <w:p w14:paraId="75EF8388" w14:textId="1E875D8C" w:rsidR="0029020B" w:rsidRDefault="00616B09" w:rsidP="00616B09">
                            <w:pPr>
                              <w:jc w:val="both"/>
                            </w:pPr>
                            <w:r w:rsidRPr="00616B09">
                              <w:t xml:space="preserve">Minutes for </w:t>
                            </w:r>
                            <w:proofErr w:type="spellStart"/>
                            <w:r w:rsidR="008A42C0" w:rsidRPr="00616B09">
                              <w:t>REVmf</w:t>
                            </w:r>
                            <w:proofErr w:type="spellEnd"/>
                            <w:r w:rsidR="008A42C0" w:rsidRPr="00616B09">
                              <w:t xml:space="preserve"> </w:t>
                            </w:r>
                            <w:r w:rsidR="008A42C0">
                              <w:t>at</w:t>
                            </w:r>
                            <w:r>
                              <w:t xml:space="preserve"> the </w:t>
                            </w:r>
                            <w:r w:rsidRPr="00616B09">
                              <w:t xml:space="preserve">2025 January </w:t>
                            </w:r>
                            <w:r>
                              <w:t xml:space="preserve">802W </w:t>
                            </w:r>
                            <w:r w:rsidRPr="00616B09">
                              <w:t xml:space="preserve">Interim </w:t>
                            </w:r>
                            <w:r>
                              <w:t>held in</w:t>
                            </w:r>
                            <w:r w:rsidRPr="00616B09">
                              <w:t xml:space="preserve"> Kobe</w:t>
                            </w:r>
                            <w:r>
                              <w:t>, Japan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F24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5AAD664" w14:textId="77777777" w:rsidR="0029020B" w:rsidRDefault="0029020B">
                      <w:pPr>
                        <w:pStyle w:val="T1"/>
                        <w:spacing w:after="120"/>
                      </w:pPr>
                      <w:r>
                        <w:t>Abstract</w:t>
                      </w:r>
                    </w:p>
                    <w:p w14:paraId="75EF8388" w14:textId="1E875D8C" w:rsidR="0029020B" w:rsidRDefault="00616B09" w:rsidP="00616B09">
                      <w:pPr>
                        <w:jc w:val="both"/>
                      </w:pPr>
                      <w:r w:rsidRPr="00616B09">
                        <w:t xml:space="preserve">Minutes for </w:t>
                      </w:r>
                      <w:proofErr w:type="spellStart"/>
                      <w:r w:rsidR="008A42C0" w:rsidRPr="00616B09">
                        <w:t>REVmf</w:t>
                      </w:r>
                      <w:proofErr w:type="spellEnd"/>
                      <w:r w:rsidR="008A42C0" w:rsidRPr="00616B09">
                        <w:t xml:space="preserve"> </w:t>
                      </w:r>
                      <w:r w:rsidR="008A42C0">
                        <w:t>at</w:t>
                      </w:r>
                      <w:r>
                        <w:t xml:space="preserve"> the </w:t>
                      </w:r>
                      <w:r w:rsidRPr="00616B09">
                        <w:t xml:space="preserve">2025 January </w:t>
                      </w:r>
                      <w:r>
                        <w:t xml:space="preserve">802W </w:t>
                      </w:r>
                      <w:r w:rsidRPr="00616B09">
                        <w:t xml:space="preserve">Interim </w:t>
                      </w:r>
                      <w:r>
                        <w:t>held in</w:t>
                      </w:r>
                      <w:r w:rsidRPr="00616B09">
                        <w:t xml:space="preserve"> Kobe</w:t>
                      </w:r>
                      <w:r>
                        <w:t>, Japan</w:t>
                      </w:r>
                    </w:p>
                  </w:txbxContent>
                </v:textbox>
              </v:shape>
            </w:pict>
          </mc:Fallback>
        </mc:AlternateContent>
      </w:r>
    </w:p>
    <w:p w14:paraId="30A59191" w14:textId="295E63D7" w:rsidR="00CA09B2" w:rsidRDefault="00CA09B2" w:rsidP="008A42C0">
      <w:r>
        <w:br w:type="page"/>
      </w:r>
    </w:p>
    <w:p w14:paraId="5EB10FE4" w14:textId="656EABEB" w:rsidR="00F63552" w:rsidRDefault="00E02F3C" w:rsidP="00820015">
      <w:pPr>
        <w:pStyle w:val="ListParagraph"/>
        <w:numPr>
          <w:ilvl w:val="0"/>
          <w:numId w:val="1"/>
        </w:numPr>
      </w:pPr>
      <w:r w:rsidRPr="00F63552">
        <w:rPr>
          <w:b/>
          <w:bCs/>
        </w:rPr>
        <w:lastRenderedPageBreak/>
        <w:t xml:space="preserve">2025 January IEEE 802W Interim </w:t>
      </w:r>
      <w:r w:rsidR="00F63552" w:rsidRPr="00F63552">
        <w:rPr>
          <w:b/>
          <w:bCs/>
        </w:rPr>
        <w:t>–</w:t>
      </w:r>
      <w:r w:rsidRPr="00F63552">
        <w:rPr>
          <w:b/>
          <w:bCs/>
        </w:rPr>
        <w:t xml:space="preserve"> </w:t>
      </w:r>
      <w:r w:rsidR="00F63552" w:rsidRPr="00F63552">
        <w:rPr>
          <w:b/>
          <w:bCs/>
        </w:rPr>
        <w:t>Kobe</w:t>
      </w:r>
      <w:r w:rsidR="00F63552">
        <w:t xml:space="preserve"> – </w:t>
      </w:r>
      <w:r w:rsidR="00B1532D">
        <w:t>802.11mf (</w:t>
      </w:r>
      <w:proofErr w:type="spellStart"/>
      <w:r w:rsidR="00B1532D">
        <w:t>REVmf</w:t>
      </w:r>
      <w:proofErr w:type="spellEnd"/>
      <w:r w:rsidR="00B1532D">
        <w:t xml:space="preserve">) </w:t>
      </w:r>
      <w:r w:rsidR="003836D0">
        <w:t xml:space="preserve">– </w:t>
      </w:r>
      <w:r w:rsidR="00C2713C">
        <w:t xml:space="preserve">Monday </w:t>
      </w:r>
      <w:r w:rsidR="003836D0">
        <w:t xml:space="preserve">January </w:t>
      </w:r>
      <w:r w:rsidR="00FD3B2B">
        <w:t xml:space="preserve">13, </w:t>
      </w:r>
      <w:r w:rsidR="006B0C37">
        <w:t>2025,</w:t>
      </w:r>
      <w:r w:rsidR="00FD3B2B">
        <w:t xml:space="preserve"> PM2.</w:t>
      </w:r>
    </w:p>
    <w:p w14:paraId="31F701B1" w14:textId="4C0A177B" w:rsidR="00CA09B2" w:rsidRDefault="00D33E2D" w:rsidP="004B5D95">
      <w:pPr>
        <w:pStyle w:val="ListParagraph"/>
        <w:numPr>
          <w:ilvl w:val="1"/>
          <w:numId w:val="1"/>
        </w:numPr>
      </w:pPr>
      <w:r w:rsidRPr="00D33E2D">
        <w:rPr>
          <w:b/>
          <w:bCs/>
        </w:rPr>
        <w:t>Called to order</w:t>
      </w:r>
      <w:r>
        <w:t xml:space="preserve"> </w:t>
      </w:r>
      <w:r>
        <w:t xml:space="preserve">at 4:05pm </w:t>
      </w:r>
      <w:r>
        <w:t xml:space="preserve">by the </w:t>
      </w:r>
      <w:r w:rsidR="00F36F34">
        <w:t xml:space="preserve">TG </w:t>
      </w:r>
      <w:r>
        <w:t>chair Michael Montemurro (Huawei)</w:t>
      </w:r>
      <w:r>
        <w:t>.</w:t>
      </w:r>
    </w:p>
    <w:p w14:paraId="0F7A22CB" w14:textId="1380E62F" w:rsidR="00A17510" w:rsidRDefault="00A24736" w:rsidP="00A17510">
      <w:pPr>
        <w:pStyle w:val="ListParagraph"/>
        <w:numPr>
          <w:ilvl w:val="1"/>
          <w:numId w:val="1"/>
        </w:numPr>
      </w:pPr>
      <w:r w:rsidRPr="007609A2">
        <w:rPr>
          <w:b/>
          <w:bCs/>
        </w:rPr>
        <w:t>Attendance:</w:t>
      </w:r>
      <w:r>
        <w:t xml:space="preserve"> </w:t>
      </w:r>
      <w:r w:rsidR="00A17510">
        <w:t>22 in the room</w:t>
      </w:r>
      <w:r>
        <w:t xml:space="preserve">; </w:t>
      </w:r>
      <w:r w:rsidR="00A17510">
        <w:t>36 on Webex</w:t>
      </w:r>
      <w:r w:rsidR="00F257B2">
        <w:t>; 43 logged in IMAT.</w:t>
      </w:r>
      <w:r w:rsidR="00A17510">
        <w:t xml:space="preserve"> </w:t>
      </w:r>
    </w:p>
    <w:p w14:paraId="748FA490" w14:textId="72AAB5B2" w:rsidR="00820015" w:rsidRDefault="00820015" w:rsidP="00820015">
      <w:pPr>
        <w:pStyle w:val="ListParagraph"/>
        <w:numPr>
          <w:ilvl w:val="1"/>
          <w:numId w:val="1"/>
        </w:numPr>
      </w:pPr>
      <w:r w:rsidRPr="00A1072F">
        <w:rPr>
          <w:b/>
          <w:bCs/>
        </w:rPr>
        <w:t>Reminder that Registration is required</w:t>
      </w:r>
      <w:r>
        <w:t>.</w:t>
      </w:r>
    </w:p>
    <w:p w14:paraId="598E8F7A" w14:textId="40F84013" w:rsidR="004203C9" w:rsidRDefault="00A34174" w:rsidP="004203C9">
      <w:pPr>
        <w:pStyle w:val="ListParagraph"/>
        <w:numPr>
          <w:ilvl w:val="2"/>
          <w:numId w:val="1"/>
        </w:numPr>
      </w:pPr>
      <w:hyperlink r:id="rId7" w:history="1">
        <w:r w:rsidRPr="00474E9D">
          <w:rPr>
            <w:rStyle w:val="Hyperlink"/>
          </w:rPr>
          <w:t>https://touchpoint.eventsair.com/2025-jan-ieee-802-wireless-interim-session/registration</w:t>
        </w:r>
      </w:hyperlink>
      <w:r>
        <w:t xml:space="preserve"> </w:t>
      </w:r>
    </w:p>
    <w:p w14:paraId="31A5BD9E" w14:textId="1F74E335" w:rsidR="005A0945" w:rsidRDefault="005A0945" w:rsidP="00820015">
      <w:pPr>
        <w:pStyle w:val="ListParagraph"/>
        <w:numPr>
          <w:ilvl w:val="1"/>
          <w:numId w:val="1"/>
        </w:numPr>
      </w:pPr>
      <w:r w:rsidRPr="00A1072F">
        <w:rPr>
          <w:b/>
          <w:bCs/>
        </w:rPr>
        <w:t>Introduction</w:t>
      </w:r>
      <w:r w:rsidR="00F569FC" w:rsidRPr="00A1072F">
        <w:rPr>
          <w:b/>
          <w:bCs/>
        </w:rPr>
        <w:t xml:space="preserve"> of Task Group Officers</w:t>
      </w:r>
      <w:r>
        <w:t>:</w:t>
      </w:r>
    </w:p>
    <w:p w14:paraId="104F6BC4" w14:textId="77777777" w:rsidR="002920E1" w:rsidRPr="007609A2" w:rsidRDefault="002920E1" w:rsidP="005A0945">
      <w:pPr>
        <w:pStyle w:val="ListParagraph"/>
        <w:numPr>
          <w:ilvl w:val="2"/>
          <w:numId w:val="1"/>
        </w:numPr>
      </w:pPr>
      <w:r w:rsidRPr="007609A2">
        <w:rPr>
          <w:lang w:val="en-CA"/>
        </w:rPr>
        <w:t xml:space="preserve">Present: </w:t>
      </w:r>
    </w:p>
    <w:p w14:paraId="31B8A5A0" w14:textId="2ABB3CED" w:rsidR="005A0945" w:rsidRPr="007609A2" w:rsidRDefault="002920E1" w:rsidP="002920E1">
      <w:pPr>
        <w:pStyle w:val="ListParagraph"/>
        <w:numPr>
          <w:ilvl w:val="3"/>
          <w:numId w:val="1"/>
        </w:numPr>
      </w:pPr>
      <w:r w:rsidRPr="007609A2">
        <w:rPr>
          <w:lang w:val="en-CA"/>
        </w:rPr>
        <w:t xml:space="preserve">TG Chair: </w:t>
      </w:r>
      <w:r w:rsidR="00413696" w:rsidRPr="007609A2">
        <w:rPr>
          <w:lang w:val="en-CA"/>
        </w:rPr>
        <w:t>Michael Montemurro (Huawei)</w:t>
      </w:r>
      <w:r w:rsidR="005A0945" w:rsidRPr="007609A2">
        <w:t>,</w:t>
      </w:r>
    </w:p>
    <w:p w14:paraId="0214510C" w14:textId="783FBB08" w:rsidR="005A0945" w:rsidRPr="007609A2" w:rsidRDefault="002920E1" w:rsidP="002920E1">
      <w:pPr>
        <w:pStyle w:val="ListParagraph"/>
        <w:numPr>
          <w:ilvl w:val="3"/>
          <w:numId w:val="1"/>
        </w:numPr>
      </w:pPr>
      <w:r w:rsidRPr="007609A2">
        <w:t xml:space="preserve">TG Vice Chair: </w:t>
      </w:r>
      <w:r w:rsidR="00EF5E0C" w:rsidRPr="007609A2">
        <w:t>M</w:t>
      </w:r>
      <w:r w:rsidR="00EF5E0C" w:rsidRPr="007609A2">
        <w:t>ark Hamilton (Ruckus/</w:t>
      </w:r>
      <w:proofErr w:type="spellStart"/>
      <w:r w:rsidR="00EF5E0C" w:rsidRPr="007609A2">
        <w:t>Commscope</w:t>
      </w:r>
      <w:proofErr w:type="spellEnd"/>
      <w:r w:rsidR="00EF5E0C" w:rsidRPr="007609A2">
        <w:t>)</w:t>
      </w:r>
    </w:p>
    <w:p w14:paraId="6F4D0B45" w14:textId="194771FD" w:rsidR="00574AE5" w:rsidRPr="007609A2" w:rsidRDefault="00574AE5" w:rsidP="002920E1">
      <w:pPr>
        <w:pStyle w:val="ListParagraph"/>
        <w:numPr>
          <w:ilvl w:val="3"/>
          <w:numId w:val="1"/>
        </w:numPr>
      </w:pPr>
      <w:r w:rsidRPr="007609A2">
        <w:rPr>
          <w:lang w:val="en-CA"/>
        </w:rPr>
        <w:t>Jon Rosdahl (Qualcomm</w:t>
      </w:r>
      <w:r w:rsidR="00EF5E0C" w:rsidRPr="007609A2">
        <w:t>)</w:t>
      </w:r>
    </w:p>
    <w:p w14:paraId="4741EDC6" w14:textId="11D15A27" w:rsidR="005A0945" w:rsidRPr="007609A2" w:rsidRDefault="00EF5E0C" w:rsidP="002920E1">
      <w:pPr>
        <w:pStyle w:val="ListParagraph"/>
        <w:numPr>
          <w:ilvl w:val="3"/>
          <w:numId w:val="1"/>
        </w:numPr>
      </w:pPr>
      <w:r w:rsidRPr="007609A2">
        <w:rPr>
          <w:lang w:val="en-CA"/>
        </w:rPr>
        <w:t xml:space="preserve">TG Editor: </w:t>
      </w:r>
      <w:r w:rsidR="002920E1" w:rsidRPr="007609A2">
        <w:rPr>
          <w:lang w:val="en-CA"/>
        </w:rPr>
        <w:t>Po-kai Huang (Intel)</w:t>
      </w:r>
    </w:p>
    <w:p w14:paraId="599A5717" w14:textId="1976240D" w:rsidR="002920E1" w:rsidRPr="007609A2" w:rsidRDefault="002920E1" w:rsidP="005A0945">
      <w:pPr>
        <w:pStyle w:val="ListParagraph"/>
        <w:numPr>
          <w:ilvl w:val="2"/>
          <w:numId w:val="1"/>
        </w:numPr>
      </w:pPr>
      <w:r w:rsidRPr="007609A2">
        <w:t>Not Present:</w:t>
      </w:r>
    </w:p>
    <w:p w14:paraId="37CE7BDE" w14:textId="02A745B2" w:rsidR="007609A2" w:rsidRPr="00810BFB" w:rsidRDefault="007609A2" w:rsidP="002920E1">
      <w:pPr>
        <w:pStyle w:val="ListParagraph"/>
        <w:numPr>
          <w:ilvl w:val="3"/>
          <w:numId w:val="1"/>
        </w:numPr>
      </w:pPr>
      <w:r>
        <w:t xml:space="preserve">TG Vice </w:t>
      </w:r>
      <w:r w:rsidRPr="00810BFB">
        <w:t xml:space="preserve">Chair: </w:t>
      </w:r>
      <w:r w:rsidR="00810BFB" w:rsidRPr="00810BFB">
        <w:t>Mark Rison (Samsung)</w:t>
      </w:r>
    </w:p>
    <w:p w14:paraId="21D32A9F" w14:textId="4A40ECEF" w:rsidR="00EF5E0C" w:rsidRPr="007609A2" w:rsidRDefault="00EF5E0C" w:rsidP="002920E1">
      <w:pPr>
        <w:pStyle w:val="ListParagraph"/>
        <w:numPr>
          <w:ilvl w:val="3"/>
          <w:numId w:val="1"/>
        </w:numPr>
      </w:pPr>
      <w:r w:rsidRPr="007609A2">
        <w:rPr>
          <w:lang w:val="en-CA"/>
        </w:rPr>
        <w:t xml:space="preserve">TG Editor: </w:t>
      </w:r>
      <w:r w:rsidR="002920E1" w:rsidRPr="007609A2">
        <w:rPr>
          <w:lang w:val="en-CA"/>
        </w:rPr>
        <w:t xml:space="preserve">Edward Au (Huawei), [Supervisory] </w:t>
      </w:r>
    </w:p>
    <w:p w14:paraId="31944358" w14:textId="111C3240" w:rsidR="002920E1" w:rsidRPr="007466D7" w:rsidRDefault="001C630C" w:rsidP="002920E1">
      <w:pPr>
        <w:pStyle w:val="ListParagraph"/>
        <w:numPr>
          <w:ilvl w:val="3"/>
          <w:numId w:val="1"/>
        </w:numPr>
      </w:pPr>
      <w:r w:rsidRPr="007609A2">
        <w:rPr>
          <w:lang w:val="en-CA"/>
        </w:rPr>
        <w:t xml:space="preserve">TG Editor: </w:t>
      </w:r>
      <w:r w:rsidR="002920E1" w:rsidRPr="007609A2">
        <w:rPr>
          <w:lang w:val="en-CA"/>
        </w:rPr>
        <w:t>Emily Qi (Intel)</w:t>
      </w:r>
    </w:p>
    <w:p w14:paraId="0BAA504F" w14:textId="77777777" w:rsidR="007466D7" w:rsidRPr="007609A2" w:rsidRDefault="007466D7" w:rsidP="007466D7">
      <w:pPr>
        <w:pStyle w:val="ListParagraph"/>
        <w:ind w:left="2880"/>
      </w:pPr>
    </w:p>
    <w:p w14:paraId="72CC3D3A" w14:textId="4F9C1385" w:rsidR="00820015" w:rsidRPr="00F36F34" w:rsidRDefault="00820015" w:rsidP="00820015">
      <w:pPr>
        <w:pStyle w:val="ListParagraph"/>
        <w:numPr>
          <w:ilvl w:val="1"/>
          <w:numId w:val="1"/>
        </w:numPr>
        <w:rPr>
          <w:b/>
          <w:bCs/>
        </w:rPr>
      </w:pPr>
      <w:r w:rsidRPr="00F36F34">
        <w:rPr>
          <w:b/>
          <w:bCs/>
        </w:rPr>
        <w:t>Review Patent, Copyright, Participation policies.</w:t>
      </w:r>
    </w:p>
    <w:p w14:paraId="466D5DA5" w14:textId="3EBE54AA" w:rsidR="005A0945" w:rsidRDefault="002E07A5" w:rsidP="002E07A5">
      <w:pPr>
        <w:pStyle w:val="ListParagraph"/>
        <w:numPr>
          <w:ilvl w:val="2"/>
          <w:numId w:val="1"/>
        </w:numPr>
      </w:pPr>
      <w:r>
        <w:t>No Issues noted.</w:t>
      </w:r>
    </w:p>
    <w:p w14:paraId="7F6CE123" w14:textId="77777777" w:rsidR="007466D7" w:rsidRDefault="007466D7" w:rsidP="007466D7">
      <w:pPr>
        <w:pStyle w:val="ListParagraph"/>
        <w:ind w:left="2160"/>
      </w:pPr>
    </w:p>
    <w:p w14:paraId="57ECC4A7" w14:textId="02256A1F" w:rsidR="002E07A5" w:rsidRDefault="00F36F34" w:rsidP="002E07A5">
      <w:pPr>
        <w:pStyle w:val="ListParagraph"/>
        <w:numPr>
          <w:ilvl w:val="1"/>
          <w:numId w:val="1"/>
        </w:numPr>
      </w:pPr>
      <w:r w:rsidRPr="00B06A36">
        <w:rPr>
          <w:b/>
          <w:bCs/>
        </w:rPr>
        <w:t xml:space="preserve">Review </w:t>
      </w:r>
      <w:r w:rsidR="00B06A36" w:rsidRPr="00B06A36">
        <w:rPr>
          <w:b/>
          <w:bCs/>
        </w:rPr>
        <w:t xml:space="preserve">and Approve </w:t>
      </w:r>
      <w:r w:rsidR="002E07A5" w:rsidRPr="00B06A36">
        <w:rPr>
          <w:b/>
          <w:bCs/>
        </w:rPr>
        <w:t>Agenda</w:t>
      </w:r>
      <w:r w:rsidR="002E07A5">
        <w:t xml:space="preserve"> </w:t>
      </w:r>
      <w:r w:rsidR="00285470">
        <w:t>802-11-24/2073</w:t>
      </w:r>
      <w:r w:rsidR="002E07A5">
        <w:t>r2 Updated Agenda will be r3</w:t>
      </w:r>
    </w:p>
    <w:p w14:paraId="67B27BA2" w14:textId="1B6C05D0" w:rsidR="00B06A36" w:rsidRDefault="00C3674E" w:rsidP="00B06A36">
      <w:pPr>
        <w:pStyle w:val="ListParagraph"/>
        <w:numPr>
          <w:ilvl w:val="2"/>
          <w:numId w:val="1"/>
        </w:numPr>
      </w:pPr>
      <w:hyperlink r:id="rId8" w:history="1">
        <w:r w:rsidRPr="006957B4">
          <w:rPr>
            <w:rStyle w:val="Hyperlink"/>
          </w:rPr>
          <w:t>https://mentor.ieee.org/802.11/dcn/24/11-24-2073-02-000m-revmf-agenda-january-2025.pptx</w:t>
        </w:r>
      </w:hyperlink>
      <w:r>
        <w:t xml:space="preserve"> </w:t>
      </w:r>
    </w:p>
    <w:p w14:paraId="2202171E" w14:textId="1DD7054B" w:rsidR="003D10EA" w:rsidRPr="00F46629" w:rsidRDefault="003D10EA" w:rsidP="00F46629">
      <w:pPr>
        <w:pStyle w:val="ListParagraph"/>
        <w:numPr>
          <w:ilvl w:val="2"/>
          <w:numId w:val="1"/>
        </w:numPr>
        <w:rPr>
          <w:b/>
          <w:bCs/>
        </w:rPr>
      </w:pPr>
      <w:r w:rsidRPr="00F46629">
        <w:rPr>
          <w:b/>
          <w:bCs/>
        </w:rPr>
        <w:t xml:space="preserve"> Monday January 13</w:t>
      </w:r>
      <w:r w:rsidR="001D2402">
        <w:rPr>
          <w:b/>
          <w:bCs/>
        </w:rPr>
        <w:t xml:space="preserve">, </w:t>
      </w:r>
      <w:r w:rsidRPr="00F46629">
        <w:rPr>
          <w:b/>
          <w:bCs/>
        </w:rPr>
        <w:t>4pm JST</w:t>
      </w:r>
    </w:p>
    <w:p w14:paraId="453DAC8B" w14:textId="77777777" w:rsidR="003D10EA" w:rsidRPr="003D10EA" w:rsidRDefault="003D10EA" w:rsidP="00B4747A">
      <w:pPr>
        <w:pStyle w:val="ListParagraph"/>
        <w:numPr>
          <w:ilvl w:val="0"/>
          <w:numId w:val="3"/>
        </w:numPr>
      </w:pPr>
      <w:r w:rsidRPr="003D10EA">
        <w:t>Chair’s Welcome, Policy &amp; patent reminder</w:t>
      </w:r>
    </w:p>
    <w:p w14:paraId="6A1137BF" w14:textId="77777777" w:rsidR="003D10EA" w:rsidRPr="003D10EA" w:rsidRDefault="003D10EA" w:rsidP="00B4747A">
      <w:pPr>
        <w:pStyle w:val="ListParagraph"/>
        <w:numPr>
          <w:ilvl w:val="0"/>
          <w:numId w:val="3"/>
        </w:numPr>
      </w:pPr>
      <w:r w:rsidRPr="003D10EA">
        <w:t>Approve agenda</w:t>
      </w:r>
    </w:p>
    <w:p w14:paraId="31947FC4" w14:textId="77777777" w:rsidR="003D10EA" w:rsidRPr="003D10EA" w:rsidRDefault="003D10EA" w:rsidP="00B4747A">
      <w:pPr>
        <w:pStyle w:val="ListParagraph"/>
        <w:numPr>
          <w:ilvl w:val="0"/>
          <w:numId w:val="3"/>
        </w:numPr>
      </w:pPr>
      <w:r w:rsidRPr="003D10EA">
        <w:t xml:space="preserve">Motions </w:t>
      </w:r>
    </w:p>
    <w:p w14:paraId="28F652D4" w14:textId="78B10974" w:rsidR="003D10EA" w:rsidRPr="003D10EA" w:rsidRDefault="003D10EA" w:rsidP="00B4747A">
      <w:pPr>
        <w:pStyle w:val="ListParagraph"/>
        <w:numPr>
          <w:ilvl w:val="0"/>
          <w:numId w:val="3"/>
        </w:numPr>
      </w:pPr>
      <w:r w:rsidRPr="003D10EA">
        <w:t>Minutes (Slide 7)</w:t>
      </w:r>
    </w:p>
    <w:p w14:paraId="0CD45394" w14:textId="77777777" w:rsidR="003D10EA" w:rsidRPr="003D10EA" w:rsidRDefault="003D10EA" w:rsidP="00B4747A">
      <w:pPr>
        <w:pStyle w:val="ListParagraph"/>
        <w:numPr>
          <w:ilvl w:val="0"/>
          <w:numId w:val="3"/>
        </w:numPr>
      </w:pPr>
      <w:r w:rsidRPr="003D10EA">
        <w:t>Publication status for IEEE 802.11-2024 and amendments</w:t>
      </w:r>
    </w:p>
    <w:p w14:paraId="48970FF5" w14:textId="77777777" w:rsidR="003D10EA" w:rsidRPr="003D10EA" w:rsidRDefault="003D10EA" w:rsidP="00B4747A">
      <w:pPr>
        <w:pStyle w:val="ListParagraph"/>
        <w:numPr>
          <w:ilvl w:val="0"/>
          <w:numId w:val="3"/>
        </w:numPr>
      </w:pPr>
      <w:r w:rsidRPr="003D10EA">
        <w:t>Contributions</w:t>
      </w:r>
    </w:p>
    <w:p w14:paraId="664C16DF" w14:textId="77777777" w:rsidR="003D10EA" w:rsidRPr="003D10EA" w:rsidRDefault="003D10EA" w:rsidP="00B4747A">
      <w:pPr>
        <w:pStyle w:val="ListParagraph"/>
        <w:numPr>
          <w:ilvl w:val="1"/>
          <w:numId w:val="3"/>
        </w:numPr>
      </w:pPr>
      <w:r w:rsidRPr="003D10EA">
        <w:t>Figure location correction – doc 11-24/2134 – Yang (China Mobile)</w:t>
      </w:r>
    </w:p>
    <w:p w14:paraId="1016664C" w14:textId="77777777" w:rsidR="003D10EA" w:rsidRPr="003D10EA" w:rsidRDefault="003D10EA" w:rsidP="00B4747A">
      <w:pPr>
        <w:pStyle w:val="ListParagraph"/>
        <w:numPr>
          <w:ilvl w:val="1"/>
          <w:numId w:val="3"/>
        </w:numPr>
      </w:pPr>
      <w:r w:rsidRPr="003D10EA">
        <w:t>C2C AP signaling – 11-25/140 – Kim (Qualcomm)</w:t>
      </w:r>
    </w:p>
    <w:p w14:paraId="465F19B2" w14:textId="77777777" w:rsidR="003D10EA" w:rsidRPr="003D10EA" w:rsidRDefault="003D10EA" w:rsidP="00B4747A">
      <w:pPr>
        <w:pStyle w:val="ListParagraph"/>
        <w:numPr>
          <w:ilvl w:val="1"/>
          <w:numId w:val="3"/>
        </w:numPr>
      </w:pPr>
      <w:r w:rsidRPr="003D10EA">
        <w:t>EBCS UL – 11-25/133 – Patil (Qualcomm)</w:t>
      </w:r>
    </w:p>
    <w:p w14:paraId="4969A252" w14:textId="77777777" w:rsidR="003D10EA" w:rsidRPr="003D10EA" w:rsidRDefault="003D10EA" w:rsidP="00B4747A">
      <w:pPr>
        <w:pStyle w:val="ListParagraph"/>
        <w:numPr>
          <w:ilvl w:val="1"/>
          <w:numId w:val="3"/>
        </w:numPr>
      </w:pPr>
      <w:r w:rsidRPr="003D10EA">
        <w:t>MLO extension for WLAN mesh – 11-25/132 – Patil (Qualcomm)</w:t>
      </w:r>
    </w:p>
    <w:p w14:paraId="35DD5749" w14:textId="748509C3" w:rsidR="003D10EA" w:rsidRDefault="003D10EA" w:rsidP="00B4747A">
      <w:pPr>
        <w:pStyle w:val="ListParagraph"/>
        <w:numPr>
          <w:ilvl w:val="0"/>
          <w:numId w:val="3"/>
        </w:numPr>
      </w:pPr>
      <w:r w:rsidRPr="003D10EA">
        <w:t>Recess</w:t>
      </w:r>
      <w:r w:rsidRPr="003D10EA">
        <w:br/>
      </w:r>
    </w:p>
    <w:p w14:paraId="66E18DF1" w14:textId="564C9900" w:rsidR="00820015" w:rsidRPr="00CF0808" w:rsidRDefault="003D10EA" w:rsidP="005A0945">
      <w:pPr>
        <w:pStyle w:val="ListParagraph"/>
        <w:numPr>
          <w:ilvl w:val="1"/>
          <w:numId w:val="1"/>
        </w:numPr>
        <w:rPr>
          <w:b/>
          <w:bCs/>
        </w:rPr>
      </w:pPr>
      <w:r w:rsidRPr="00CF0808">
        <w:rPr>
          <w:b/>
          <w:bCs/>
        </w:rPr>
        <w:t>Motion to Approve past Minutes</w:t>
      </w:r>
    </w:p>
    <w:p w14:paraId="516B4EA2" w14:textId="5340ECD1" w:rsidR="003D10EA" w:rsidRDefault="003D10EA" w:rsidP="002B2B9D">
      <w:pPr>
        <w:pStyle w:val="ListParagraph"/>
        <w:numPr>
          <w:ilvl w:val="2"/>
          <w:numId w:val="1"/>
        </w:numPr>
      </w:pPr>
      <w:r>
        <w:t xml:space="preserve">Move to </w:t>
      </w:r>
      <w:r w:rsidR="00522262" w:rsidRPr="002B2B9D">
        <w:t xml:space="preserve">Approve the </w:t>
      </w:r>
      <w:r w:rsidR="002B2B9D">
        <w:t xml:space="preserve">November session </w:t>
      </w:r>
      <w:r w:rsidR="00522262" w:rsidRPr="002B2B9D">
        <w:t>minutes in document</w:t>
      </w:r>
      <w:r w:rsidR="002B2B9D" w:rsidRPr="002B2B9D">
        <w:t xml:space="preserve"> </w:t>
      </w:r>
      <w:r>
        <w:t>11-24/2079r1</w:t>
      </w:r>
      <w:r w:rsidR="002F4825">
        <w:t xml:space="preserve"> </w:t>
      </w:r>
      <w:r w:rsidR="00F227AD">
        <w:t>&lt;</w:t>
      </w:r>
      <w:r w:rsidR="00F227AD" w:rsidRPr="00F227AD">
        <w:t xml:space="preserve"> </w:t>
      </w:r>
      <w:hyperlink r:id="rId9" w:history="1">
        <w:r w:rsidR="00F227AD" w:rsidRPr="006957B4">
          <w:rPr>
            <w:rStyle w:val="Hyperlink"/>
          </w:rPr>
          <w:t>https://mentor.ieee.org/802.11/dcn/24/11-24-2079-00-000m-minutes-for-revmf-2024-november-plenary-vancouver.docx</w:t>
        </w:r>
      </w:hyperlink>
      <w:r w:rsidR="00F227AD">
        <w:t xml:space="preserve">&gt; </w:t>
      </w:r>
    </w:p>
    <w:p w14:paraId="46D3B72B" w14:textId="1784C7E8" w:rsidR="003F4219" w:rsidRDefault="003F4219" w:rsidP="003D10EA">
      <w:pPr>
        <w:pStyle w:val="ListParagraph"/>
        <w:numPr>
          <w:ilvl w:val="2"/>
          <w:numId w:val="1"/>
        </w:numPr>
      </w:pPr>
      <w:r>
        <w:t>Move: Jon Rosdahl</w:t>
      </w:r>
    </w:p>
    <w:p w14:paraId="7D5D283B" w14:textId="1903DB29" w:rsidR="003F4219" w:rsidRDefault="003F4219" w:rsidP="003D10EA">
      <w:pPr>
        <w:pStyle w:val="ListParagraph"/>
        <w:numPr>
          <w:ilvl w:val="2"/>
          <w:numId w:val="1"/>
        </w:numPr>
      </w:pPr>
      <w:r>
        <w:t>2</w:t>
      </w:r>
      <w:r w:rsidRPr="003F4219">
        <w:rPr>
          <w:vertAlign w:val="superscript"/>
        </w:rPr>
        <w:t>nd</w:t>
      </w:r>
      <w:r>
        <w:t>: Joseph Levy</w:t>
      </w:r>
    </w:p>
    <w:p w14:paraId="1F7450C8" w14:textId="53FD373C" w:rsidR="003F4219" w:rsidRDefault="003F4219" w:rsidP="003D10EA">
      <w:pPr>
        <w:pStyle w:val="ListParagraph"/>
        <w:numPr>
          <w:ilvl w:val="2"/>
          <w:numId w:val="1"/>
        </w:numPr>
      </w:pPr>
      <w:r>
        <w:t>No Discussion</w:t>
      </w:r>
    </w:p>
    <w:p w14:paraId="2BDA0E71" w14:textId="60D5D832" w:rsidR="003F4219" w:rsidRDefault="003F4219" w:rsidP="00C4074F">
      <w:pPr>
        <w:pStyle w:val="ListParagraph"/>
        <w:numPr>
          <w:ilvl w:val="2"/>
          <w:numId w:val="1"/>
        </w:numPr>
      </w:pPr>
      <w:r>
        <w:t>No Objection – Approved without objection by unanimous consent.</w:t>
      </w:r>
    </w:p>
    <w:p w14:paraId="0AEA597B" w14:textId="5B77834C" w:rsidR="00C4074F" w:rsidRDefault="00C4074F" w:rsidP="00C4074F">
      <w:pPr>
        <w:pStyle w:val="ListParagraph"/>
        <w:ind w:left="2160"/>
      </w:pPr>
      <w:r>
        <w:t xml:space="preserve"> </w:t>
      </w:r>
    </w:p>
    <w:p w14:paraId="56C0635A" w14:textId="4AE1136C" w:rsidR="00C4074F" w:rsidRDefault="00C4074F" w:rsidP="00C4074F">
      <w:pPr>
        <w:pStyle w:val="ListParagraph"/>
        <w:numPr>
          <w:ilvl w:val="1"/>
          <w:numId w:val="1"/>
        </w:numPr>
      </w:pPr>
      <w:r w:rsidRPr="00B86F03">
        <w:rPr>
          <w:b/>
          <w:bCs/>
        </w:rPr>
        <w:t xml:space="preserve">Status of </w:t>
      </w:r>
      <w:proofErr w:type="spellStart"/>
      <w:r w:rsidRPr="00B86F03">
        <w:rPr>
          <w:b/>
          <w:bCs/>
        </w:rPr>
        <w:t>REVme</w:t>
      </w:r>
      <w:proofErr w:type="spellEnd"/>
      <w:r w:rsidR="002B2B9D">
        <w:t xml:space="preserve"> - </w:t>
      </w:r>
    </w:p>
    <w:p w14:paraId="45E0F02C" w14:textId="425B05A2" w:rsidR="00C4074F" w:rsidRDefault="00C4074F" w:rsidP="00C4074F">
      <w:pPr>
        <w:pStyle w:val="ListParagraph"/>
        <w:numPr>
          <w:ilvl w:val="2"/>
          <w:numId w:val="1"/>
        </w:numPr>
      </w:pPr>
      <w:r>
        <w:t xml:space="preserve">Editors are working on it and may have </w:t>
      </w:r>
      <w:r w:rsidR="000717EA">
        <w:t xml:space="preserve">version available </w:t>
      </w:r>
      <w:r w:rsidR="00D6465E">
        <w:t>early February.</w:t>
      </w:r>
    </w:p>
    <w:p w14:paraId="7FC89946" w14:textId="00372475" w:rsidR="00D6465E" w:rsidRDefault="00D6465E" w:rsidP="00C4074F">
      <w:pPr>
        <w:pStyle w:val="ListParagraph"/>
        <w:numPr>
          <w:ilvl w:val="2"/>
          <w:numId w:val="1"/>
        </w:numPr>
      </w:pPr>
      <w:r>
        <w:t xml:space="preserve">There may be a version for sale – it is </w:t>
      </w:r>
      <w:proofErr w:type="spellStart"/>
      <w:r>
        <w:t>REVme</w:t>
      </w:r>
      <w:proofErr w:type="spellEnd"/>
      <w:r>
        <w:t xml:space="preserve"> the ballot version.</w:t>
      </w:r>
    </w:p>
    <w:p w14:paraId="1F315847" w14:textId="0B27943A" w:rsidR="00D6465E" w:rsidRDefault="00D6465E" w:rsidP="00C4074F">
      <w:pPr>
        <w:pStyle w:val="ListParagraph"/>
        <w:numPr>
          <w:ilvl w:val="2"/>
          <w:numId w:val="1"/>
        </w:numPr>
      </w:pPr>
      <w:r>
        <w:t>Not the publi</w:t>
      </w:r>
      <w:r w:rsidR="00115934">
        <w:t>shed version</w:t>
      </w:r>
    </w:p>
    <w:p w14:paraId="041E01C3" w14:textId="77777777" w:rsidR="00115934" w:rsidRDefault="00115934" w:rsidP="00115934">
      <w:pPr>
        <w:pStyle w:val="ListParagraph"/>
        <w:ind w:left="2160"/>
      </w:pPr>
    </w:p>
    <w:p w14:paraId="02E00E03" w14:textId="75FA517C" w:rsidR="00115934" w:rsidRPr="00B86F03" w:rsidRDefault="00115934" w:rsidP="00115934">
      <w:pPr>
        <w:pStyle w:val="ListParagraph"/>
        <w:numPr>
          <w:ilvl w:val="1"/>
          <w:numId w:val="1"/>
        </w:numPr>
        <w:rPr>
          <w:b/>
          <w:bCs/>
        </w:rPr>
      </w:pPr>
      <w:r w:rsidRPr="00B86F03">
        <w:rPr>
          <w:b/>
          <w:bCs/>
        </w:rPr>
        <w:t>Review Timeline</w:t>
      </w:r>
    </w:p>
    <w:p w14:paraId="53C718AD" w14:textId="5DCD06E4" w:rsidR="00115934" w:rsidRDefault="00115934" w:rsidP="00115934">
      <w:pPr>
        <w:pStyle w:val="ListParagraph"/>
        <w:numPr>
          <w:ilvl w:val="2"/>
          <w:numId w:val="1"/>
        </w:numPr>
      </w:pPr>
      <w:r>
        <w:t>Produce 1.0 in May and start Ballot out of May.</w:t>
      </w:r>
    </w:p>
    <w:p w14:paraId="1FDC2B76" w14:textId="142FB6A6" w:rsidR="00B86F03" w:rsidRPr="00B86F03" w:rsidRDefault="00B86F03" w:rsidP="00B86F03">
      <w:pPr>
        <w:pStyle w:val="ListParagraph"/>
        <w:numPr>
          <w:ilvl w:val="0"/>
          <w:numId w:val="6"/>
        </w:numPr>
        <w:kinsoku w:val="0"/>
        <w:overflowPunct w:val="0"/>
        <w:spacing w:line="192" w:lineRule="auto"/>
        <w:textAlignment w:val="baseline"/>
        <w:rPr>
          <w:szCs w:val="22"/>
        </w:rPr>
      </w:pPr>
      <w:r w:rsidRPr="00B86F03">
        <w:rPr>
          <w:rFonts w:eastAsia="MS PGothic" w:cs="MS PGothic"/>
          <w:b/>
          <w:bCs/>
          <w:color w:val="00B050"/>
          <w:szCs w:val="22"/>
        </w:rPr>
        <w:t>Nov 2024 – PAR Approval</w:t>
      </w:r>
    </w:p>
    <w:p w14:paraId="5C7C0949" w14:textId="77777777" w:rsidR="00B86F03" w:rsidRPr="00B86F03" w:rsidRDefault="00B86F03" w:rsidP="005B1EA4">
      <w:pPr>
        <w:numPr>
          <w:ilvl w:val="0"/>
          <w:numId w:val="6"/>
        </w:numPr>
        <w:kinsoku w:val="0"/>
        <w:overflowPunct w:val="0"/>
        <w:spacing w:line="192" w:lineRule="auto"/>
        <w:contextualSpacing/>
        <w:textAlignment w:val="baseline"/>
        <w:rPr>
          <w:szCs w:val="22"/>
        </w:rPr>
      </w:pPr>
      <w:r w:rsidRPr="00B86F03">
        <w:rPr>
          <w:rFonts w:eastAsia="MS PGothic" w:cs="MS PGothic"/>
          <w:b/>
          <w:bCs/>
          <w:color w:val="00B050"/>
          <w:szCs w:val="22"/>
        </w:rPr>
        <w:t xml:space="preserve">Nov 2024 – Initial meeting, contributions on </w:t>
      </w:r>
      <w:proofErr w:type="spellStart"/>
      <w:r w:rsidRPr="00B86F03">
        <w:rPr>
          <w:rFonts w:eastAsia="MS PGothic" w:cs="MS PGothic"/>
          <w:b/>
          <w:bCs/>
          <w:color w:val="00B050"/>
          <w:szCs w:val="22"/>
        </w:rPr>
        <w:t>REVme</w:t>
      </w:r>
      <w:proofErr w:type="spellEnd"/>
      <w:r w:rsidRPr="00B86F03">
        <w:rPr>
          <w:rFonts w:eastAsia="MS PGothic" w:cs="MS PGothic"/>
          <w:b/>
          <w:bCs/>
          <w:color w:val="00B050"/>
          <w:szCs w:val="22"/>
        </w:rPr>
        <w:t xml:space="preserve"> D7.0</w:t>
      </w:r>
    </w:p>
    <w:p w14:paraId="1D7D10EF" w14:textId="77777777" w:rsidR="00B86F03" w:rsidRPr="00B86F03" w:rsidRDefault="00B86F03" w:rsidP="005B1EA4">
      <w:pPr>
        <w:numPr>
          <w:ilvl w:val="0"/>
          <w:numId w:val="6"/>
        </w:numPr>
        <w:kinsoku w:val="0"/>
        <w:overflowPunct w:val="0"/>
        <w:spacing w:line="192" w:lineRule="auto"/>
        <w:contextualSpacing/>
        <w:textAlignment w:val="baseline"/>
        <w:rPr>
          <w:szCs w:val="22"/>
        </w:rPr>
      </w:pPr>
      <w:r w:rsidRPr="00B86F03">
        <w:rPr>
          <w:rFonts w:eastAsia="MS PGothic" w:cs="MS PGothic"/>
          <w:b/>
          <w:bCs/>
          <w:color w:val="0070C0"/>
          <w:szCs w:val="22"/>
        </w:rPr>
        <w:t xml:space="preserve">Jan/Mar 2025 – Contributions on </w:t>
      </w:r>
      <w:proofErr w:type="spellStart"/>
      <w:r w:rsidRPr="00B86F03">
        <w:rPr>
          <w:rFonts w:eastAsia="MS PGothic" w:cs="MS PGothic"/>
          <w:b/>
          <w:bCs/>
          <w:color w:val="0070C0"/>
          <w:szCs w:val="22"/>
        </w:rPr>
        <w:t>REVme</w:t>
      </w:r>
      <w:proofErr w:type="spellEnd"/>
      <w:r w:rsidRPr="00B86F03">
        <w:rPr>
          <w:rFonts w:eastAsia="MS PGothic" w:cs="MS PGothic"/>
          <w:b/>
          <w:bCs/>
          <w:color w:val="0070C0"/>
          <w:szCs w:val="22"/>
        </w:rPr>
        <w:t xml:space="preserve"> D7.0/IEEE 802.11-2024</w:t>
      </w:r>
    </w:p>
    <w:p w14:paraId="61FF6B60" w14:textId="77777777" w:rsidR="00B86F03" w:rsidRPr="00B86F03" w:rsidRDefault="00B86F03" w:rsidP="005B1EA4">
      <w:pPr>
        <w:numPr>
          <w:ilvl w:val="0"/>
          <w:numId w:val="6"/>
        </w:numPr>
        <w:kinsoku w:val="0"/>
        <w:overflowPunct w:val="0"/>
        <w:spacing w:line="192" w:lineRule="auto"/>
        <w:contextualSpacing/>
        <w:textAlignment w:val="baseline"/>
        <w:rPr>
          <w:szCs w:val="22"/>
        </w:rPr>
      </w:pPr>
      <w:r w:rsidRPr="00B86F03">
        <w:rPr>
          <w:rFonts w:eastAsia="MS PGothic" w:cs="MS PGothic"/>
          <w:b/>
          <w:bCs/>
          <w:color w:val="0070C0"/>
          <w:szCs w:val="22"/>
        </w:rPr>
        <w:lastRenderedPageBreak/>
        <w:t xml:space="preserve">Mar - May 2025 – Publication of 802.11-2024 and roll-in of </w:t>
      </w:r>
      <w:proofErr w:type="spellStart"/>
      <w:r w:rsidRPr="00B86F03">
        <w:rPr>
          <w:rFonts w:eastAsia="MS PGothic" w:cs="MS PGothic"/>
          <w:b/>
          <w:bCs/>
          <w:color w:val="0070C0"/>
          <w:szCs w:val="22"/>
        </w:rPr>
        <w:t>TGbh</w:t>
      </w:r>
      <w:proofErr w:type="spellEnd"/>
      <w:r w:rsidRPr="00B86F03">
        <w:rPr>
          <w:rFonts w:eastAsia="MS PGothic" w:cs="MS PGothic"/>
          <w:b/>
          <w:bCs/>
          <w:color w:val="0070C0"/>
          <w:szCs w:val="22"/>
        </w:rPr>
        <w:t xml:space="preserve"> and </w:t>
      </w:r>
      <w:proofErr w:type="spellStart"/>
      <w:r w:rsidRPr="00B86F03">
        <w:rPr>
          <w:rFonts w:eastAsia="MS PGothic" w:cs="MS PGothic"/>
          <w:b/>
          <w:bCs/>
          <w:color w:val="0070C0"/>
          <w:szCs w:val="22"/>
        </w:rPr>
        <w:t>TGbe</w:t>
      </w:r>
      <w:proofErr w:type="spellEnd"/>
    </w:p>
    <w:p w14:paraId="1EC737D1" w14:textId="77777777" w:rsidR="00B86F03" w:rsidRPr="00B86F03" w:rsidRDefault="00B86F03" w:rsidP="005B1EA4">
      <w:pPr>
        <w:numPr>
          <w:ilvl w:val="0"/>
          <w:numId w:val="6"/>
        </w:numPr>
        <w:kinsoku w:val="0"/>
        <w:overflowPunct w:val="0"/>
        <w:spacing w:line="192" w:lineRule="auto"/>
        <w:contextualSpacing/>
        <w:textAlignment w:val="baseline"/>
        <w:rPr>
          <w:szCs w:val="22"/>
        </w:rPr>
      </w:pPr>
      <w:r w:rsidRPr="00B86F03">
        <w:rPr>
          <w:rFonts w:eastAsia="MS PGothic" w:cs="MS PGothic"/>
          <w:b/>
          <w:bCs/>
          <w:color w:val="0070C0"/>
          <w:szCs w:val="22"/>
        </w:rPr>
        <w:t xml:space="preserve">May 2025 – Initial D1.0 WG Letter ballot </w:t>
      </w:r>
    </w:p>
    <w:p w14:paraId="5BB4FCA7" w14:textId="77777777" w:rsidR="00B86F03" w:rsidRPr="00B86F03" w:rsidRDefault="00B86F03" w:rsidP="005B1EA4">
      <w:pPr>
        <w:numPr>
          <w:ilvl w:val="0"/>
          <w:numId w:val="6"/>
        </w:numPr>
        <w:kinsoku w:val="0"/>
        <w:overflowPunct w:val="0"/>
        <w:spacing w:line="192" w:lineRule="auto"/>
        <w:contextualSpacing/>
        <w:textAlignment w:val="baseline"/>
        <w:rPr>
          <w:szCs w:val="22"/>
        </w:rPr>
      </w:pPr>
      <w:r w:rsidRPr="00B86F03">
        <w:rPr>
          <w:rFonts w:eastAsia="MS PGothic" w:cs="MS PGothic"/>
          <w:b/>
          <w:bCs/>
          <w:color w:val="0070C0"/>
          <w:szCs w:val="22"/>
        </w:rPr>
        <w:t xml:space="preserve">May-Nov 2025 – Roll-in </w:t>
      </w:r>
      <w:proofErr w:type="spellStart"/>
      <w:r w:rsidRPr="00B86F03">
        <w:rPr>
          <w:rFonts w:eastAsia="MS PGothic" w:cs="MS PGothic"/>
          <w:b/>
          <w:bCs/>
          <w:color w:val="0070C0"/>
          <w:szCs w:val="22"/>
        </w:rPr>
        <w:t>TGbf</w:t>
      </w:r>
      <w:proofErr w:type="spellEnd"/>
      <w:r w:rsidRPr="00B86F03">
        <w:rPr>
          <w:rFonts w:eastAsia="MS PGothic" w:cs="MS PGothic"/>
          <w:b/>
          <w:bCs/>
          <w:color w:val="0070C0"/>
          <w:szCs w:val="22"/>
        </w:rPr>
        <w:t xml:space="preserve"> and </w:t>
      </w:r>
      <w:proofErr w:type="spellStart"/>
      <w:r w:rsidRPr="00B86F03">
        <w:rPr>
          <w:rFonts w:eastAsia="MS PGothic" w:cs="MS PGothic"/>
          <w:b/>
          <w:bCs/>
          <w:color w:val="0070C0"/>
          <w:szCs w:val="22"/>
        </w:rPr>
        <w:t>TGbk</w:t>
      </w:r>
      <w:proofErr w:type="spellEnd"/>
    </w:p>
    <w:p w14:paraId="494D878E" w14:textId="77777777" w:rsidR="00B86F03" w:rsidRPr="00B86F03" w:rsidRDefault="00B86F03" w:rsidP="00B80A42">
      <w:pPr>
        <w:numPr>
          <w:ilvl w:val="0"/>
          <w:numId w:val="6"/>
        </w:numPr>
        <w:kinsoku w:val="0"/>
        <w:overflowPunct w:val="0"/>
        <w:spacing w:line="192" w:lineRule="auto"/>
        <w:contextualSpacing/>
        <w:textAlignment w:val="baseline"/>
        <w:rPr>
          <w:szCs w:val="22"/>
        </w:rPr>
      </w:pPr>
      <w:r w:rsidRPr="00B86F03">
        <w:rPr>
          <w:rFonts w:eastAsia="MS PGothic" w:cs="MS PGothic"/>
          <w:b/>
          <w:bCs/>
          <w:color w:val="0070C0"/>
          <w:szCs w:val="22"/>
        </w:rPr>
        <w:t xml:space="preserve">Jan 2026 – D2.0 Recirculation LB </w:t>
      </w:r>
    </w:p>
    <w:p w14:paraId="3E563A36" w14:textId="77777777" w:rsidR="00B86F03" w:rsidRPr="00B86F03" w:rsidRDefault="00B86F03" w:rsidP="00B80A42">
      <w:pPr>
        <w:numPr>
          <w:ilvl w:val="0"/>
          <w:numId w:val="6"/>
        </w:numPr>
        <w:kinsoku w:val="0"/>
        <w:overflowPunct w:val="0"/>
        <w:spacing w:line="192" w:lineRule="auto"/>
        <w:contextualSpacing/>
        <w:textAlignment w:val="baseline"/>
        <w:rPr>
          <w:szCs w:val="22"/>
        </w:rPr>
      </w:pPr>
      <w:r w:rsidRPr="00B86F03">
        <w:rPr>
          <w:rFonts w:eastAsia="MS PGothic" w:cs="MS PGothic"/>
          <w:b/>
          <w:bCs/>
          <w:color w:val="0070C0"/>
          <w:szCs w:val="22"/>
        </w:rPr>
        <w:t xml:space="preserve">Jul 2026 – D3.0 Recirculation </w:t>
      </w:r>
    </w:p>
    <w:p w14:paraId="0D040B7A" w14:textId="77777777" w:rsidR="00B86F03" w:rsidRPr="00B86F03" w:rsidRDefault="00B86F03" w:rsidP="00B80A42">
      <w:pPr>
        <w:numPr>
          <w:ilvl w:val="0"/>
          <w:numId w:val="6"/>
        </w:numPr>
        <w:kinsoku w:val="0"/>
        <w:overflowPunct w:val="0"/>
        <w:spacing w:line="192" w:lineRule="auto"/>
        <w:contextualSpacing/>
        <w:textAlignment w:val="baseline"/>
        <w:rPr>
          <w:szCs w:val="22"/>
        </w:rPr>
      </w:pPr>
      <w:r w:rsidRPr="00B86F03">
        <w:rPr>
          <w:rFonts w:eastAsia="MS PGothic" w:cs="MS PGothic"/>
          <w:b/>
          <w:bCs/>
          <w:color w:val="0070C0"/>
          <w:szCs w:val="22"/>
        </w:rPr>
        <w:t xml:space="preserve">Jan 2027 – D4.0 Initial SA Ballot – Roll-in </w:t>
      </w:r>
      <w:proofErr w:type="spellStart"/>
      <w:r w:rsidRPr="00B86F03">
        <w:rPr>
          <w:rFonts w:eastAsia="MS PGothic" w:cs="MS PGothic"/>
          <w:b/>
          <w:bCs/>
          <w:color w:val="0070C0"/>
          <w:szCs w:val="22"/>
        </w:rPr>
        <w:t>TGbi</w:t>
      </w:r>
      <w:proofErr w:type="spellEnd"/>
    </w:p>
    <w:p w14:paraId="6F390356" w14:textId="77777777" w:rsidR="00B86F03" w:rsidRPr="00B86F03" w:rsidRDefault="00B86F03" w:rsidP="00B80A42">
      <w:pPr>
        <w:numPr>
          <w:ilvl w:val="0"/>
          <w:numId w:val="6"/>
        </w:numPr>
        <w:kinsoku w:val="0"/>
        <w:overflowPunct w:val="0"/>
        <w:spacing w:line="192" w:lineRule="auto"/>
        <w:contextualSpacing/>
        <w:textAlignment w:val="baseline"/>
        <w:rPr>
          <w:szCs w:val="22"/>
        </w:rPr>
      </w:pPr>
      <w:r w:rsidRPr="00B86F03">
        <w:rPr>
          <w:rFonts w:eastAsia="MS PGothic" w:cs="MS PGothic"/>
          <w:b/>
          <w:bCs/>
          <w:color w:val="0070C0"/>
          <w:szCs w:val="22"/>
        </w:rPr>
        <w:t xml:space="preserve">Jul 2027 – D5.0 Recirculation SA Ballot </w:t>
      </w:r>
    </w:p>
    <w:p w14:paraId="7941E709" w14:textId="77777777" w:rsidR="00B86F03" w:rsidRPr="00B86F03" w:rsidRDefault="00B86F03" w:rsidP="00B80A42">
      <w:pPr>
        <w:numPr>
          <w:ilvl w:val="0"/>
          <w:numId w:val="6"/>
        </w:numPr>
        <w:kinsoku w:val="0"/>
        <w:overflowPunct w:val="0"/>
        <w:spacing w:line="192" w:lineRule="auto"/>
        <w:contextualSpacing/>
        <w:textAlignment w:val="baseline"/>
        <w:rPr>
          <w:szCs w:val="22"/>
        </w:rPr>
      </w:pPr>
      <w:r w:rsidRPr="00B86F03">
        <w:rPr>
          <w:rFonts w:eastAsia="MS PGothic" w:cs="MS PGothic"/>
          <w:b/>
          <w:bCs/>
          <w:color w:val="0070C0"/>
          <w:szCs w:val="22"/>
        </w:rPr>
        <w:t>Nov 2027 – D6.0 Recirculation SA Ballot</w:t>
      </w:r>
    </w:p>
    <w:p w14:paraId="70493A94" w14:textId="77777777" w:rsidR="00B86F03" w:rsidRPr="00B86F03" w:rsidRDefault="00B86F03" w:rsidP="00B80A42">
      <w:pPr>
        <w:numPr>
          <w:ilvl w:val="0"/>
          <w:numId w:val="6"/>
        </w:numPr>
        <w:kinsoku w:val="0"/>
        <w:overflowPunct w:val="0"/>
        <w:spacing w:line="192" w:lineRule="auto"/>
        <w:contextualSpacing/>
        <w:textAlignment w:val="baseline"/>
        <w:rPr>
          <w:szCs w:val="22"/>
        </w:rPr>
      </w:pPr>
      <w:r w:rsidRPr="00B86F03">
        <w:rPr>
          <w:rFonts w:eastAsia="MS PGothic" w:cs="MS PGothic"/>
          <w:b/>
          <w:bCs/>
          <w:color w:val="0070C0"/>
          <w:szCs w:val="22"/>
        </w:rPr>
        <w:t>Jan 2028 – D6.0 Recirculation SA Ballot (clean recirculation)</w:t>
      </w:r>
    </w:p>
    <w:p w14:paraId="7BBC12EF" w14:textId="1D8FA701" w:rsidR="00B86F03" w:rsidRPr="00AB6965" w:rsidRDefault="00B86F03" w:rsidP="00AB6965">
      <w:pPr>
        <w:numPr>
          <w:ilvl w:val="0"/>
          <w:numId w:val="6"/>
        </w:numPr>
        <w:kinsoku w:val="0"/>
        <w:overflowPunct w:val="0"/>
        <w:spacing w:line="192" w:lineRule="auto"/>
        <w:contextualSpacing/>
        <w:textAlignment w:val="baseline"/>
        <w:rPr>
          <w:szCs w:val="22"/>
        </w:rPr>
      </w:pPr>
      <w:r w:rsidRPr="00B86F03">
        <w:rPr>
          <w:rFonts w:eastAsia="MS PGothic" w:cs="MS PGothic"/>
          <w:b/>
          <w:bCs/>
          <w:color w:val="0070C0"/>
          <w:szCs w:val="22"/>
        </w:rPr>
        <w:t>Feb 2028 – RevCom/SASB Approval</w:t>
      </w:r>
    </w:p>
    <w:p w14:paraId="74966C24" w14:textId="49BFA0E8" w:rsidR="00115934" w:rsidRDefault="00115934" w:rsidP="00115934">
      <w:pPr>
        <w:pStyle w:val="ListParagraph"/>
        <w:ind w:left="2160"/>
      </w:pPr>
      <w:r>
        <w:t xml:space="preserve"> </w:t>
      </w:r>
    </w:p>
    <w:p w14:paraId="0D86D618" w14:textId="76A31DAD" w:rsidR="00F34221" w:rsidRPr="003D10EA" w:rsidRDefault="00F34221" w:rsidP="00F34221">
      <w:pPr>
        <w:pStyle w:val="ListParagraph"/>
        <w:numPr>
          <w:ilvl w:val="1"/>
          <w:numId w:val="1"/>
        </w:numPr>
      </w:pPr>
      <w:r w:rsidRPr="00F34221">
        <w:rPr>
          <w:b/>
          <w:bCs/>
        </w:rPr>
        <w:t xml:space="preserve">Review </w:t>
      </w:r>
      <w:r w:rsidRPr="003D10EA">
        <w:rPr>
          <w:b/>
          <w:bCs/>
        </w:rPr>
        <w:t>doc 11-24/2134</w:t>
      </w:r>
      <w:r w:rsidR="00F3067A">
        <w:t>r</w:t>
      </w:r>
      <w:r w:rsidR="000603EF">
        <w:t>0</w:t>
      </w:r>
      <w:r w:rsidRPr="003D10EA">
        <w:t xml:space="preserve"> – Figure location correction – Yang (China Mobile)</w:t>
      </w:r>
    </w:p>
    <w:p w14:paraId="4CBA04B1" w14:textId="377F94BD" w:rsidR="00115934" w:rsidRDefault="00651083" w:rsidP="00651083">
      <w:pPr>
        <w:pStyle w:val="ListParagraph"/>
        <w:numPr>
          <w:ilvl w:val="2"/>
          <w:numId w:val="1"/>
        </w:numPr>
      </w:pPr>
      <w:hyperlink r:id="rId10" w:history="1">
        <w:r w:rsidRPr="008D59AF">
          <w:rPr>
            <w:rStyle w:val="Hyperlink"/>
          </w:rPr>
          <w:t>https://mentor.ieee.org/802.11/dcn/24/11-24-2134-00-000m-correcting-the-figure-location.docx</w:t>
        </w:r>
      </w:hyperlink>
      <w:r>
        <w:t xml:space="preserve"> </w:t>
      </w:r>
    </w:p>
    <w:p w14:paraId="7A0B5249" w14:textId="2C0548E9" w:rsidR="00651083" w:rsidRDefault="00651083" w:rsidP="00651083">
      <w:pPr>
        <w:pStyle w:val="ListParagraph"/>
        <w:numPr>
          <w:ilvl w:val="2"/>
          <w:numId w:val="1"/>
        </w:numPr>
      </w:pPr>
      <w:r>
        <w:t>Review submission</w:t>
      </w:r>
    </w:p>
    <w:p w14:paraId="3E4A0077" w14:textId="1B6662AF" w:rsidR="00651083" w:rsidRDefault="001E427B" w:rsidP="001E427B">
      <w:pPr>
        <w:pStyle w:val="ListParagraph"/>
        <w:numPr>
          <w:ilvl w:val="3"/>
          <w:numId w:val="1"/>
        </w:numPr>
      </w:pPr>
      <w:r w:rsidRPr="001E427B">
        <w:t xml:space="preserve">In the Subclause 6.5.14.1.1 of Draft P802.11REVme_D7.0, the </w:t>
      </w:r>
      <w:proofErr w:type="gramStart"/>
      <w:r w:rsidRPr="001E427B">
        <w:t>Figure</w:t>
      </w:r>
      <w:proofErr w:type="gramEnd"/>
      <w:r w:rsidRPr="001E427B">
        <w:t xml:space="preserve"> 6-10, 6-11, 6-12 and 6-13 are in the wrong place since the figures are not related to the MLME-</w:t>
      </w:r>
      <w:proofErr w:type="spellStart"/>
      <w:r w:rsidRPr="001E427B">
        <w:t>SETKEYS.request</w:t>
      </w:r>
      <w:proofErr w:type="spellEnd"/>
      <w:r>
        <w:t>.</w:t>
      </w:r>
    </w:p>
    <w:p w14:paraId="776E4BC5" w14:textId="317C2AF7" w:rsidR="001E427B" w:rsidRDefault="00D24C06" w:rsidP="00D24C06">
      <w:pPr>
        <w:pStyle w:val="ListParagraph"/>
        <w:numPr>
          <w:ilvl w:val="2"/>
          <w:numId w:val="1"/>
        </w:numPr>
      </w:pPr>
      <w:r>
        <w:t>Proposed Change:</w:t>
      </w:r>
    </w:p>
    <w:p w14:paraId="5164569D" w14:textId="77777777" w:rsidR="00EF0888" w:rsidRDefault="00EF0888" w:rsidP="00EF0888">
      <w:pPr>
        <w:pStyle w:val="ListParagraph"/>
        <w:ind w:left="2880"/>
      </w:pPr>
      <w:r>
        <w:t>1. Move the Figure 6-10, 6-11, 6-12 and 6-13 to the end of the Subclause 6.5.13.</w:t>
      </w:r>
    </w:p>
    <w:p w14:paraId="3F420D90" w14:textId="567F5B92" w:rsidR="00D24C06" w:rsidRDefault="00EF0888" w:rsidP="00EF0888">
      <w:pPr>
        <w:pStyle w:val="ListParagraph"/>
        <w:ind w:left="2880"/>
      </w:pPr>
      <w:r>
        <w:t>2. Move the "The Element ID and Length fields are defined in 9.4.2.1 (General)." just after the Figure 9-664.</w:t>
      </w:r>
    </w:p>
    <w:p w14:paraId="3CA7EFC8" w14:textId="555B87A4" w:rsidR="00EF0888" w:rsidRDefault="00DD29F0" w:rsidP="00DD29F0">
      <w:pPr>
        <w:pStyle w:val="ListParagraph"/>
        <w:numPr>
          <w:ilvl w:val="2"/>
          <w:numId w:val="1"/>
        </w:numPr>
      </w:pPr>
      <w:r>
        <w:t>No Objection for Motion on Wednesday.</w:t>
      </w:r>
    </w:p>
    <w:p w14:paraId="57FDDB2B" w14:textId="77777777" w:rsidR="000442EC" w:rsidRDefault="000442EC" w:rsidP="000442EC">
      <w:pPr>
        <w:pStyle w:val="ListParagraph"/>
        <w:ind w:left="2160"/>
      </w:pPr>
    </w:p>
    <w:p w14:paraId="4493F77D" w14:textId="35FFC00E" w:rsidR="00E30989" w:rsidRDefault="00027A06" w:rsidP="00027A06">
      <w:pPr>
        <w:pStyle w:val="ListParagraph"/>
        <w:numPr>
          <w:ilvl w:val="1"/>
          <w:numId w:val="1"/>
        </w:numPr>
      </w:pPr>
      <w:r w:rsidRPr="000442EC">
        <w:rPr>
          <w:b/>
          <w:bCs/>
        </w:rPr>
        <w:t>Review Doc 11-25/140</w:t>
      </w:r>
      <w:r w:rsidRPr="003D10EA">
        <w:t xml:space="preserve"> – C2C AP signaling – Kim (Qualcomm)</w:t>
      </w:r>
    </w:p>
    <w:p w14:paraId="55E178C0" w14:textId="29B63B48" w:rsidR="00DD29F0" w:rsidRDefault="00AF4AF2" w:rsidP="00AF4AF2">
      <w:pPr>
        <w:pStyle w:val="ListParagraph"/>
        <w:numPr>
          <w:ilvl w:val="2"/>
          <w:numId w:val="1"/>
        </w:numPr>
      </w:pPr>
      <w:hyperlink r:id="rId11" w:history="1">
        <w:r w:rsidRPr="008D59AF">
          <w:rPr>
            <w:rStyle w:val="Hyperlink"/>
          </w:rPr>
          <w:t>https://mentor.ieee.org/802.11/dcn/25/11-25-0140-00-000m-indoor-enabled-ap-signaling.pptx</w:t>
        </w:r>
      </w:hyperlink>
    </w:p>
    <w:p w14:paraId="05CD19F9" w14:textId="1C08C0EA" w:rsidR="00AF4AF2" w:rsidRDefault="00AF4AF2" w:rsidP="00AF4AF2">
      <w:pPr>
        <w:pStyle w:val="ListParagraph"/>
        <w:numPr>
          <w:ilvl w:val="2"/>
          <w:numId w:val="1"/>
        </w:numPr>
      </w:pPr>
      <w:r>
        <w:t>Review Submission.</w:t>
      </w:r>
    </w:p>
    <w:p w14:paraId="4A72A341" w14:textId="3AA8C4E3" w:rsidR="00AF4AF2" w:rsidRDefault="006C1961" w:rsidP="00AF4AF2">
      <w:pPr>
        <w:pStyle w:val="ListParagraph"/>
        <w:numPr>
          <w:ilvl w:val="2"/>
          <w:numId w:val="1"/>
        </w:numPr>
      </w:pPr>
      <w:r>
        <w:t>Discussion on why the values are there in a piecemeal method.</w:t>
      </w:r>
    </w:p>
    <w:p w14:paraId="0A27E847" w14:textId="58259D67" w:rsidR="006C1961" w:rsidRDefault="00674061" w:rsidP="00674061">
      <w:pPr>
        <w:pStyle w:val="ListParagraph"/>
        <w:numPr>
          <w:ilvl w:val="3"/>
          <w:numId w:val="1"/>
        </w:numPr>
      </w:pPr>
      <w:r>
        <w:t>Discussion on the Regulatory Info Subfield values and their use and meaning.</w:t>
      </w:r>
    </w:p>
    <w:p w14:paraId="46C3C735" w14:textId="5201AAE1" w:rsidR="00674061" w:rsidRDefault="001517FC" w:rsidP="00674061">
      <w:pPr>
        <w:pStyle w:val="ListParagraph"/>
        <w:numPr>
          <w:ilvl w:val="3"/>
          <w:numId w:val="1"/>
        </w:numPr>
      </w:pPr>
      <w:r>
        <w:t xml:space="preserve">Discussion on the 3 possibilities and if </w:t>
      </w:r>
      <w:r w:rsidR="00F85DAD">
        <w:t>regulatory</w:t>
      </w:r>
      <w:r>
        <w:t xml:space="preserve"> allow 1 </w:t>
      </w:r>
      <w:r w:rsidR="00F85DAD">
        <w:t>but 2</w:t>
      </w:r>
      <w:r>
        <w:t xml:space="preserve"> and 3 are </w:t>
      </w:r>
      <w:r w:rsidR="00F85DAD">
        <w:t>best guess for future.  This proposal allows for a solution for 2 and possibly 3.</w:t>
      </w:r>
    </w:p>
    <w:p w14:paraId="647D26A2" w14:textId="72249E31" w:rsidR="00F85DAD" w:rsidRDefault="003E6063" w:rsidP="003E6063">
      <w:pPr>
        <w:pStyle w:val="ListParagraph"/>
        <w:numPr>
          <w:ilvl w:val="2"/>
          <w:numId w:val="1"/>
        </w:numPr>
      </w:pPr>
      <w:r>
        <w:t xml:space="preserve">Discussion </w:t>
      </w:r>
      <w:r w:rsidR="00FC24F9">
        <w:t>on the general presentation and fundamental evolution of regulations, but the client does not seem to evolve.</w:t>
      </w:r>
    </w:p>
    <w:p w14:paraId="7CB3C30A" w14:textId="34E5D554" w:rsidR="00FC24F9" w:rsidRDefault="004A3D71" w:rsidP="004A3D71">
      <w:pPr>
        <w:pStyle w:val="ListParagraph"/>
        <w:numPr>
          <w:ilvl w:val="3"/>
          <w:numId w:val="1"/>
        </w:numPr>
      </w:pPr>
      <w:r>
        <w:t xml:space="preserve">Suggestion for not keep adding major </w:t>
      </w:r>
      <w:proofErr w:type="gramStart"/>
      <w:r>
        <w:t>fields, but</w:t>
      </w:r>
      <w:proofErr w:type="gramEnd"/>
      <w:r>
        <w:t xml:space="preserve"> rather create an array of information that can be a better method for evolution in the future.</w:t>
      </w:r>
    </w:p>
    <w:p w14:paraId="6B64932B" w14:textId="72EAA914" w:rsidR="00EF0888" w:rsidRDefault="00EF0888" w:rsidP="00D24C06">
      <w:pPr>
        <w:pStyle w:val="ListParagraph"/>
        <w:numPr>
          <w:ilvl w:val="3"/>
          <w:numId w:val="1"/>
        </w:numPr>
      </w:pPr>
      <w:r>
        <w:t xml:space="preserve"> </w:t>
      </w:r>
      <w:r w:rsidR="004B6F99">
        <w:t xml:space="preserve">Discussion on the </w:t>
      </w:r>
      <w:r w:rsidR="002701D7">
        <w:t>power level of a beacon may change the needs in the proposal.</w:t>
      </w:r>
    </w:p>
    <w:p w14:paraId="6DB4705D" w14:textId="76899E17" w:rsidR="00510401" w:rsidRDefault="00510401" w:rsidP="00D24C06">
      <w:pPr>
        <w:pStyle w:val="ListParagraph"/>
        <w:numPr>
          <w:ilvl w:val="3"/>
          <w:numId w:val="1"/>
        </w:numPr>
      </w:pPr>
      <w:r>
        <w:t>Option 2 provides for more changes in the future.</w:t>
      </w:r>
    </w:p>
    <w:p w14:paraId="6AB5A5FE" w14:textId="1C2413C5" w:rsidR="00510401" w:rsidRDefault="00510401" w:rsidP="00510401">
      <w:pPr>
        <w:pStyle w:val="ListParagraph"/>
        <w:numPr>
          <w:ilvl w:val="2"/>
          <w:numId w:val="1"/>
        </w:numPr>
      </w:pPr>
      <w:r>
        <w:t xml:space="preserve">Discussion </w:t>
      </w:r>
      <w:r w:rsidR="001A0C58">
        <w:t>on use of the value 3 in Regulatory Info Subfield.</w:t>
      </w:r>
    </w:p>
    <w:p w14:paraId="28E9ACFE" w14:textId="1A364DE2" w:rsidR="001A0C58" w:rsidRDefault="001A0C58" w:rsidP="001A0C58">
      <w:pPr>
        <w:pStyle w:val="ListParagraph"/>
        <w:numPr>
          <w:ilvl w:val="3"/>
          <w:numId w:val="1"/>
        </w:numPr>
      </w:pPr>
      <w:r>
        <w:t>Concern with depreciation of a value but have a new value that could be used in place of the deprecated value.</w:t>
      </w:r>
    </w:p>
    <w:p w14:paraId="05ACE34F" w14:textId="6B144C72" w:rsidR="001A0C58" w:rsidRDefault="001156D9" w:rsidP="001A0C58">
      <w:pPr>
        <w:pStyle w:val="ListParagraph"/>
        <w:numPr>
          <w:ilvl w:val="3"/>
          <w:numId w:val="1"/>
        </w:numPr>
      </w:pPr>
      <w:r>
        <w:t xml:space="preserve">The error is in the Linux Kernal, but if it is fixed, does that solve the problem? No, as we do not see all the </w:t>
      </w:r>
      <w:r w:rsidR="004D2BDA">
        <w:t>kernels</w:t>
      </w:r>
      <w:r>
        <w:t xml:space="preserve"> would be updated in a consistent way.</w:t>
      </w:r>
      <w:r w:rsidR="004D2BDA">
        <w:t xml:space="preserve">  The use of C2C is a more limited</w:t>
      </w:r>
      <w:r w:rsidR="002F06F5">
        <w:t xml:space="preserve"> set of vendors, and those do not want to use the value 3.</w:t>
      </w:r>
    </w:p>
    <w:p w14:paraId="2FB766A9" w14:textId="26CBBB6C" w:rsidR="002F06F5" w:rsidRDefault="002F06F5" w:rsidP="002F06F5">
      <w:pPr>
        <w:pStyle w:val="ListParagraph"/>
        <w:numPr>
          <w:ilvl w:val="2"/>
          <w:numId w:val="1"/>
        </w:numPr>
      </w:pPr>
      <w:r>
        <w:t xml:space="preserve">Discussion </w:t>
      </w:r>
      <w:r w:rsidR="00F07B76">
        <w:t xml:space="preserve">on support of Option 2 for </w:t>
      </w:r>
      <w:r w:rsidR="007876B0">
        <w:t>use of Japan device focus.</w:t>
      </w:r>
    </w:p>
    <w:p w14:paraId="25EE79FC" w14:textId="784DB337" w:rsidR="007876B0" w:rsidRDefault="006268CE" w:rsidP="006268CE">
      <w:pPr>
        <w:pStyle w:val="ListParagraph"/>
        <w:numPr>
          <w:ilvl w:val="2"/>
          <w:numId w:val="1"/>
        </w:numPr>
      </w:pPr>
      <w:r>
        <w:t xml:space="preserve">Thanks for today’s discussion, </w:t>
      </w:r>
      <w:proofErr w:type="gramStart"/>
      <w:r>
        <w:t>If</w:t>
      </w:r>
      <w:proofErr w:type="gramEnd"/>
      <w:r>
        <w:t xml:space="preserve"> you have more feedback please contact the</w:t>
      </w:r>
      <w:r w:rsidR="0014331D">
        <w:t xml:space="preserve"> author.</w:t>
      </w:r>
    </w:p>
    <w:p w14:paraId="33EC766B" w14:textId="77777777" w:rsidR="000442EC" w:rsidRDefault="000442EC" w:rsidP="000442EC">
      <w:pPr>
        <w:pStyle w:val="ListParagraph"/>
        <w:ind w:left="2160"/>
      </w:pPr>
    </w:p>
    <w:p w14:paraId="523FF237" w14:textId="415DE70E" w:rsidR="0014331D" w:rsidRDefault="000442EC" w:rsidP="0014331D">
      <w:pPr>
        <w:pStyle w:val="ListParagraph"/>
        <w:numPr>
          <w:ilvl w:val="1"/>
          <w:numId w:val="1"/>
        </w:numPr>
      </w:pPr>
      <w:r w:rsidRPr="000442EC">
        <w:rPr>
          <w:b/>
          <w:bCs/>
        </w:rPr>
        <w:t xml:space="preserve">Review doc </w:t>
      </w:r>
      <w:r w:rsidR="0014331D" w:rsidRPr="000442EC">
        <w:rPr>
          <w:b/>
          <w:bCs/>
        </w:rPr>
        <w:t>11-25/133</w:t>
      </w:r>
      <w:r w:rsidR="0014331D" w:rsidRPr="003D10EA">
        <w:t xml:space="preserve"> – EBCS UL – Patil (Qualcomm)</w:t>
      </w:r>
    </w:p>
    <w:p w14:paraId="16DF803B" w14:textId="072C49EB" w:rsidR="004277A7" w:rsidRDefault="004277A7" w:rsidP="004277A7">
      <w:pPr>
        <w:pStyle w:val="ListParagraph"/>
        <w:numPr>
          <w:ilvl w:val="2"/>
          <w:numId w:val="1"/>
        </w:numPr>
      </w:pPr>
      <w:hyperlink r:id="rId12" w:history="1">
        <w:r w:rsidRPr="008D59AF">
          <w:rPr>
            <w:rStyle w:val="Hyperlink"/>
          </w:rPr>
          <w:t>https://mentor.ieee.org/802.11/dcn/25/11-25-0133-01-000m-ebcs-ul-transmission.docx</w:t>
        </w:r>
      </w:hyperlink>
    </w:p>
    <w:p w14:paraId="12A4EF63" w14:textId="3A5D996F" w:rsidR="00573F9D" w:rsidRDefault="00573F9D" w:rsidP="004277A7">
      <w:pPr>
        <w:pStyle w:val="ListParagraph"/>
        <w:numPr>
          <w:ilvl w:val="2"/>
          <w:numId w:val="1"/>
        </w:numPr>
      </w:pPr>
      <w:r>
        <w:t>Abstract:</w:t>
      </w:r>
    </w:p>
    <w:p w14:paraId="66984CFA" w14:textId="210BA45E" w:rsidR="00573F9D" w:rsidRDefault="00573F9D" w:rsidP="00573F9D">
      <w:pPr>
        <w:pStyle w:val="ListParagraph"/>
        <w:ind w:left="2160"/>
      </w:pPr>
      <w:r w:rsidRPr="00573F9D">
        <w:t>The EBCS relaying service is intended for low-power, low capability non-AP STAs. The service is best effort and does not require a non-AP STA to determine if there is an AP in the neighborhood that can relay the HLP payload carried in its EBCS UL frame. This contribution provides guidance to increase the likelihood that a non-AP STA’s EBCS UL frame is received by an EBCS AP that can provide relaying service.</w:t>
      </w:r>
    </w:p>
    <w:p w14:paraId="34260B59" w14:textId="4742956F" w:rsidR="004277A7" w:rsidRDefault="004277A7" w:rsidP="004277A7">
      <w:pPr>
        <w:pStyle w:val="ListParagraph"/>
        <w:numPr>
          <w:ilvl w:val="2"/>
          <w:numId w:val="1"/>
        </w:numPr>
      </w:pPr>
      <w:r>
        <w:lastRenderedPageBreak/>
        <w:t>Review Submission</w:t>
      </w:r>
    </w:p>
    <w:p w14:paraId="0780EBFA" w14:textId="2DD2BCA6" w:rsidR="00573F9D" w:rsidRDefault="00F257B2" w:rsidP="00F8690E">
      <w:pPr>
        <w:pStyle w:val="ListParagraph"/>
        <w:numPr>
          <w:ilvl w:val="2"/>
          <w:numId w:val="1"/>
        </w:numPr>
      </w:pPr>
      <w:r>
        <w:t>Discussion</w:t>
      </w:r>
    </w:p>
    <w:p w14:paraId="6514A611" w14:textId="05BB3F3E" w:rsidR="00F257B2" w:rsidRDefault="00B32063" w:rsidP="00F257B2">
      <w:pPr>
        <w:pStyle w:val="ListParagraph"/>
        <w:numPr>
          <w:ilvl w:val="3"/>
          <w:numId w:val="1"/>
        </w:numPr>
      </w:pPr>
      <w:r>
        <w:t xml:space="preserve"> </w:t>
      </w:r>
      <w:r w:rsidR="00F257B2">
        <w:t xml:space="preserve">Suggest </w:t>
      </w:r>
      <w:r w:rsidR="00D0684C">
        <w:t>having</w:t>
      </w:r>
      <w:r w:rsidR="00F257B2">
        <w:t xml:space="preserve"> the Note</w:t>
      </w:r>
      <w:r w:rsidR="002C2418">
        <w:t xml:space="preserve"> number changed to 1 and 2 for each separate Note.</w:t>
      </w:r>
    </w:p>
    <w:p w14:paraId="5C759DD2" w14:textId="1BB18EAD" w:rsidR="002C2418" w:rsidRDefault="00B32063" w:rsidP="00F257B2">
      <w:pPr>
        <w:pStyle w:val="ListParagraph"/>
        <w:numPr>
          <w:ilvl w:val="3"/>
          <w:numId w:val="1"/>
        </w:numPr>
      </w:pPr>
      <w:r>
        <w:t xml:space="preserve"> </w:t>
      </w:r>
      <w:r w:rsidR="002C2418">
        <w:t>Change “may” to “Should”</w:t>
      </w:r>
      <w:r w:rsidR="00D0684C">
        <w:t xml:space="preserve"> on page 2 </w:t>
      </w:r>
      <w:r w:rsidR="005262C1">
        <w:t>– 34.4.3</w:t>
      </w:r>
    </w:p>
    <w:p w14:paraId="46CD897D" w14:textId="264DBA48" w:rsidR="005262C1" w:rsidRDefault="00B32063" w:rsidP="00F257B2">
      <w:pPr>
        <w:pStyle w:val="ListParagraph"/>
        <w:numPr>
          <w:ilvl w:val="3"/>
          <w:numId w:val="1"/>
        </w:numPr>
      </w:pPr>
      <w:r>
        <w:t xml:space="preserve"> </w:t>
      </w:r>
      <w:r w:rsidR="005262C1">
        <w:t>Discussion on use case of luggage tracking device</w:t>
      </w:r>
      <w:r w:rsidR="00AE3EA5">
        <w:t xml:space="preserve">, and if they are </w:t>
      </w:r>
      <w:proofErr w:type="gramStart"/>
      <w:r w:rsidR="00AE3EA5">
        <w:t>transmit</w:t>
      </w:r>
      <w:proofErr w:type="gramEnd"/>
      <w:r w:rsidR="00AE3EA5">
        <w:t xml:space="preserve"> only devices.  The response was to keep it </w:t>
      </w:r>
      <w:proofErr w:type="gramStart"/>
      <w:r w:rsidR="00AE3EA5">
        <w:t>more broad</w:t>
      </w:r>
      <w:proofErr w:type="gramEnd"/>
      <w:r w:rsidR="00AE3EA5">
        <w:t xml:space="preserve"> to have other use cases that allow for</w:t>
      </w:r>
      <w:r w:rsidR="000921D8">
        <w:t xml:space="preserve"> transmit vs receive capabilities.</w:t>
      </w:r>
    </w:p>
    <w:p w14:paraId="2AC28975" w14:textId="33936B1C" w:rsidR="000921D8" w:rsidRDefault="002B123D" w:rsidP="00F257B2">
      <w:pPr>
        <w:pStyle w:val="ListParagraph"/>
        <w:numPr>
          <w:ilvl w:val="3"/>
          <w:numId w:val="1"/>
        </w:numPr>
      </w:pPr>
      <w:r>
        <w:t xml:space="preserve"> Suggest adding a Note to indicate some may be </w:t>
      </w:r>
      <w:proofErr w:type="gramStart"/>
      <w:r>
        <w:t>transmit</w:t>
      </w:r>
      <w:proofErr w:type="gramEnd"/>
      <w:r>
        <w:t xml:space="preserve"> only.</w:t>
      </w:r>
    </w:p>
    <w:p w14:paraId="1F82DDC2" w14:textId="5F8FEE82" w:rsidR="002B123D" w:rsidRDefault="00C86C51" w:rsidP="00F257B2">
      <w:pPr>
        <w:pStyle w:val="ListParagraph"/>
        <w:numPr>
          <w:ilvl w:val="3"/>
          <w:numId w:val="1"/>
        </w:numPr>
      </w:pPr>
      <w:r>
        <w:t xml:space="preserve"> Discussion on </w:t>
      </w:r>
      <w:r w:rsidR="00867FAF">
        <w:t xml:space="preserve">the change from </w:t>
      </w:r>
      <w:r w:rsidR="006918EA">
        <w:t>“</w:t>
      </w:r>
      <w:r w:rsidR="00867FAF">
        <w:t>may</w:t>
      </w:r>
      <w:r w:rsidR="006918EA">
        <w:t>” to</w:t>
      </w:r>
      <w:r w:rsidR="00867FAF">
        <w:t xml:space="preserve"> </w:t>
      </w:r>
      <w:r w:rsidR="006918EA">
        <w:t>“should”</w:t>
      </w:r>
      <w:r w:rsidR="00867FAF">
        <w:t>, and maybe it would be best moving to a Note and have neither.</w:t>
      </w:r>
    </w:p>
    <w:p w14:paraId="73D5ABF8" w14:textId="75CCAB34" w:rsidR="00867FAF" w:rsidRDefault="00867FAF" w:rsidP="00F257B2">
      <w:pPr>
        <w:pStyle w:val="ListParagraph"/>
        <w:numPr>
          <w:ilvl w:val="3"/>
          <w:numId w:val="1"/>
        </w:numPr>
      </w:pPr>
      <w:r>
        <w:t xml:space="preserve"> </w:t>
      </w:r>
      <w:r w:rsidR="00EF6D54">
        <w:t>Further</w:t>
      </w:r>
      <w:r w:rsidR="006918EA">
        <w:t xml:space="preserve"> debate on the need for “should” and if it would be better as a no</w:t>
      </w:r>
      <w:r w:rsidR="00EF6D54">
        <w:t>te or not.</w:t>
      </w:r>
    </w:p>
    <w:p w14:paraId="3CF4D4F8" w14:textId="6A8A48CD" w:rsidR="00AE3EA5" w:rsidRDefault="00EF6D54" w:rsidP="00F257B2">
      <w:pPr>
        <w:pStyle w:val="ListParagraph"/>
        <w:numPr>
          <w:ilvl w:val="3"/>
          <w:numId w:val="1"/>
        </w:numPr>
      </w:pPr>
      <w:r>
        <w:t xml:space="preserve"> The issue is if the bandwidth is being </w:t>
      </w:r>
      <w:r w:rsidR="00415567">
        <w:t>attached to the recommendation, or the frame type.</w:t>
      </w:r>
    </w:p>
    <w:p w14:paraId="6C5E06AA" w14:textId="6EB8A2E7" w:rsidR="00415567" w:rsidRDefault="00415567" w:rsidP="00F257B2">
      <w:pPr>
        <w:pStyle w:val="ListParagraph"/>
        <w:numPr>
          <w:ilvl w:val="3"/>
          <w:numId w:val="1"/>
        </w:numPr>
      </w:pPr>
      <w:r>
        <w:t xml:space="preserve"> </w:t>
      </w:r>
      <w:r w:rsidR="00F32A5A">
        <w:t>The unchanged paragraph may be the source of the confusion.</w:t>
      </w:r>
    </w:p>
    <w:p w14:paraId="24A045D8" w14:textId="3D59B9A6" w:rsidR="00F32A5A" w:rsidRDefault="003B4671" w:rsidP="00F257B2">
      <w:pPr>
        <w:pStyle w:val="ListParagraph"/>
        <w:numPr>
          <w:ilvl w:val="3"/>
          <w:numId w:val="1"/>
        </w:numPr>
      </w:pPr>
      <w:r>
        <w:t xml:space="preserve"> Concerns with the full clause</w:t>
      </w:r>
      <w:r w:rsidR="007930A3">
        <w:t xml:space="preserve"> being consistent with the new changes.</w:t>
      </w:r>
    </w:p>
    <w:p w14:paraId="025305A4" w14:textId="42FB675C" w:rsidR="007930A3" w:rsidRDefault="0003719F" w:rsidP="00F257B2">
      <w:pPr>
        <w:pStyle w:val="ListParagraph"/>
        <w:numPr>
          <w:ilvl w:val="3"/>
          <w:numId w:val="1"/>
        </w:numPr>
      </w:pPr>
      <w:r>
        <w:t>Discussion on the need to add a</w:t>
      </w:r>
      <w:r w:rsidR="001C51E2">
        <w:t xml:space="preserve">n acronym </w:t>
      </w:r>
      <w:r>
        <w:t>for “PSC” in Clause 3.</w:t>
      </w:r>
      <w:r w:rsidR="001C51E2">
        <w:t xml:space="preserve"> </w:t>
      </w:r>
    </w:p>
    <w:p w14:paraId="2E0EDC14" w14:textId="7FC0AFBF" w:rsidR="007834DB" w:rsidRDefault="007834DB" w:rsidP="007834DB">
      <w:pPr>
        <w:pStyle w:val="ListParagraph"/>
        <w:numPr>
          <w:ilvl w:val="4"/>
          <w:numId w:val="1"/>
        </w:numPr>
      </w:pPr>
      <w:r>
        <w:t xml:space="preserve">Does this need a definition as well. </w:t>
      </w:r>
    </w:p>
    <w:p w14:paraId="46503F6E" w14:textId="257C8DB7" w:rsidR="007834DB" w:rsidRDefault="007834DB" w:rsidP="007834DB">
      <w:pPr>
        <w:pStyle w:val="ListParagraph"/>
        <w:numPr>
          <w:ilvl w:val="4"/>
          <w:numId w:val="1"/>
        </w:numPr>
      </w:pPr>
      <w:r>
        <w:t xml:space="preserve">Maybe a cross-reference would be </w:t>
      </w:r>
      <w:r w:rsidR="00ED68B8">
        <w:t>better</w:t>
      </w:r>
      <w:r>
        <w:t>.</w:t>
      </w:r>
    </w:p>
    <w:p w14:paraId="592075E0" w14:textId="278491D9" w:rsidR="0003719F" w:rsidRDefault="00D42B46" w:rsidP="0003719F">
      <w:pPr>
        <w:pStyle w:val="ListParagraph"/>
        <w:numPr>
          <w:ilvl w:val="2"/>
          <w:numId w:val="1"/>
        </w:numPr>
      </w:pPr>
      <w:r>
        <w:t>Request to update the text from today’s discussion and represent on Wednesday for potential Motion.</w:t>
      </w:r>
    </w:p>
    <w:p w14:paraId="2559A514" w14:textId="77777777" w:rsidR="001833BE" w:rsidRDefault="001833BE" w:rsidP="001833BE">
      <w:pPr>
        <w:pStyle w:val="ListParagraph"/>
        <w:ind w:left="2160"/>
      </w:pPr>
    </w:p>
    <w:p w14:paraId="483A9F60" w14:textId="6CCB59A2" w:rsidR="00D42B46" w:rsidRDefault="001833BE" w:rsidP="00897257">
      <w:pPr>
        <w:pStyle w:val="ListParagraph"/>
        <w:numPr>
          <w:ilvl w:val="1"/>
          <w:numId w:val="1"/>
        </w:numPr>
      </w:pPr>
      <w:r w:rsidRPr="000442EC">
        <w:rPr>
          <w:b/>
          <w:bCs/>
        </w:rPr>
        <w:t>Review Doc 11-25/132</w:t>
      </w:r>
      <w:r w:rsidRPr="001833BE">
        <w:t xml:space="preserve"> </w:t>
      </w:r>
      <w:r w:rsidR="000442EC" w:rsidRPr="001833BE">
        <w:t xml:space="preserve">– </w:t>
      </w:r>
      <w:r w:rsidR="000442EC">
        <w:t>MLO</w:t>
      </w:r>
      <w:r w:rsidRPr="001833BE">
        <w:t xml:space="preserve"> extension for WLAN mesh –Patil (Qualcomm)</w:t>
      </w:r>
    </w:p>
    <w:p w14:paraId="23031557" w14:textId="2E239861" w:rsidR="005262C1" w:rsidRDefault="00EE3136" w:rsidP="001833BE">
      <w:pPr>
        <w:pStyle w:val="ListParagraph"/>
        <w:numPr>
          <w:ilvl w:val="2"/>
          <w:numId w:val="1"/>
        </w:numPr>
      </w:pPr>
      <w:hyperlink r:id="rId13" w:history="1">
        <w:r w:rsidRPr="008D59AF">
          <w:rPr>
            <w:rStyle w:val="Hyperlink"/>
          </w:rPr>
          <w:t>https://mentor.ieee.org/802.11/dcn/25/11-25-0132-01-000m-mlo-extensions-to-11s-mesh.docx</w:t>
        </w:r>
      </w:hyperlink>
    </w:p>
    <w:p w14:paraId="0672B950" w14:textId="0E0E1708" w:rsidR="00EE3136" w:rsidRDefault="00EE3136" w:rsidP="001833BE">
      <w:pPr>
        <w:pStyle w:val="ListParagraph"/>
        <w:numPr>
          <w:ilvl w:val="2"/>
          <w:numId w:val="1"/>
        </w:numPr>
      </w:pPr>
      <w:r>
        <w:t>Abstract:</w:t>
      </w:r>
    </w:p>
    <w:p w14:paraId="18799CB9" w14:textId="34F29228" w:rsidR="00EE3136" w:rsidRDefault="00166756" w:rsidP="00EE3136">
      <w:pPr>
        <w:pStyle w:val="ListParagraph"/>
        <w:ind w:left="2160"/>
      </w:pPr>
      <w:r w:rsidRPr="00166756">
        <w:t>This submission extends multi-link operation to mesh STA while considering various aspects such as mesh discovery, peering, addressing and security</w:t>
      </w:r>
      <w:r>
        <w:t>.</w:t>
      </w:r>
    </w:p>
    <w:p w14:paraId="2922B288" w14:textId="03EBC1B4" w:rsidR="00EE3136" w:rsidRDefault="00EE3136" w:rsidP="001833BE">
      <w:pPr>
        <w:pStyle w:val="ListParagraph"/>
        <w:numPr>
          <w:ilvl w:val="2"/>
          <w:numId w:val="1"/>
        </w:numPr>
      </w:pPr>
      <w:r>
        <w:t>Review Submission</w:t>
      </w:r>
    </w:p>
    <w:p w14:paraId="057F68FF" w14:textId="22D9F040" w:rsidR="00EE3136" w:rsidRDefault="00B31272" w:rsidP="00DB3001">
      <w:pPr>
        <w:pStyle w:val="ListParagraph"/>
        <w:numPr>
          <w:ilvl w:val="3"/>
          <w:numId w:val="1"/>
        </w:numPr>
      </w:pPr>
      <w:r>
        <w:t xml:space="preserve">Discussion of </w:t>
      </w:r>
      <w:r w:rsidR="009F339E">
        <w:t>legacy interaction.  Multi-link would be more links than one.</w:t>
      </w:r>
    </w:p>
    <w:p w14:paraId="18033B49" w14:textId="319CCBBE" w:rsidR="009F339E" w:rsidRDefault="00DB3001" w:rsidP="001833BE">
      <w:pPr>
        <w:pStyle w:val="ListParagraph"/>
        <w:numPr>
          <w:ilvl w:val="2"/>
          <w:numId w:val="1"/>
        </w:numPr>
      </w:pPr>
      <w:r>
        <w:t>Continue the review of the new text.</w:t>
      </w:r>
    </w:p>
    <w:p w14:paraId="42212D74" w14:textId="70B0FAFC" w:rsidR="00DB3001" w:rsidRDefault="00121098" w:rsidP="00947CA4">
      <w:pPr>
        <w:pStyle w:val="ListParagraph"/>
        <w:numPr>
          <w:ilvl w:val="3"/>
          <w:numId w:val="1"/>
        </w:numPr>
      </w:pPr>
      <w:r>
        <w:t xml:space="preserve"> </w:t>
      </w:r>
      <w:r w:rsidR="00947CA4">
        <w:t>Discussion on the mesh peering text.</w:t>
      </w:r>
    </w:p>
    <w:p w14:paraId="53957E2E" w14:textId="15942DE2" w:rsidR="00947CA4" w:rsidRDefault="00121098" w:rsidP="00947CA4">
      <w:pPr>
        <w:pStyle w:val="ListParagraph"/>
        <w:numPr>
          <w:ilvl w:val="3"/>
          <w:numId w:val="1"/>
        </w:numPr>
      </w:pPr>
      <w:r>
        <w:t xml:space="preserve"> </w:t>
      </w:r>
      <w:r w:rsidR="00E26F57">
        <w:t>Discussion on how Mes</w:t>
      </w:r>
      <w:r>
        <w:t>h peering would be identified for MLD support.</w:t>
      </w:r>
    </w:p>
    <w:p w14:paraId="3F96C1C3" w14:textId="62CD7002" w:rsidR="00121098" w:rsidRDefault="00121098" w:rsidP="00947CA4">
      <w:pPr>
        <w:pStyle w:val="ListParagraph"/>
        <w:numPr>
          <w:ilvl w:val="3"/>
          <w:numId w:val="1"/>
        </w:numPr>
      </w:pPr>
      <w:r>
        <w:t xml:space="preserve"> Example with a STA with 2 links vs one with 3 links.</w:t>
      </w:r>
    </w:p>
    <w:p w14:paraId="317ECADE" w14:textId="5A7BE8D7" w:rsidR="00121098" w:rsidRDefault="00121098" w:rsidP="00947CA4">
      <w:pPr>
        <w:pStyle w:val="ListParagraph"/>
        <w:numPr>
          <w:ilvl w:val="3"/>
          <w:numId w:val="1"/>
        </w:numPr>
      </w:pPr>
      <w:r>
        <w:t xml:space="preserve"> </w:t>
      </w:r>
      <w:r w:rsidR="004225D3">
        <w:t>Discussion on the channel</w:t>
      </w:r>
      <w:r w:rsidR="00706999">
        <w:t>s are common for the links, and updates to the language may need to be done.</w:t>
      </w:r>
    </w:p>
    <w:p w14:paraId="493A03FD" w14:textId="19BB1B3B" w:rsidR="00706999" w:rsidRDefault="001D3000" w:rsidP="001D3000">
      <w:pPr>
        <w:pStyle w:val="ListParagraph"/>
        <w:numPr>
          <w:ilvl w:val="2"/>
          <w:numId w:val="1"/>
        </w:numPr>
      </w:pPr>
      <w:r>
        <w:t>Continue the review of the new text.</w:t>
      </w:r>
    </w:p>
    <w:p w14:paraId="2394CBF1" w14:textId="3A292E8C" w:rsidR="001D3000" w:rsidRDefault="00C035CB" w:rsidP="001D3000">
      <w:pPr>
        <w:pStyle w:val="ListParagraph"/>
        <w:numPr>
          <w:ilvl w:val="3"/>
          <w:numId w:val="1"/>
        </w:numPr>
      </w:pPr>
      <w:r>
        <w:t xml:space="preserve"> Emphasis the legacy definitions do not change, but these new rules enhance that situation.</w:t>
      </w:r>
    </w:p>
    <w:p w14:paraId="5FB620E1" w14:textId="7056FB4D" w:rsidR="00C035CB" w:rsidRPr="003D10EA" w:rsidRDefault="00DF3821" w:rsidP="00DF3821">
      <w:pPr>
        <w:pStyle w:val="ListParagraph"/>
        <w:numPr>
          <w:ilvl w:val="2"/>
          <w:numId w:val="1"/>
        </w:numPr>
      </w:pPr>
      <w:r>
        <w:t xml:space="preserve">Ran out of time, will </w:t>
      </w:r>
      <w:r w:rsidR="000442EC">
        <w:t>continue</w:t>
      </w:r>
      <w:r>
        <w:t xml:space="preserve"> Wednesday.</w:t>
      </w:r>
    </w:p>
    <w:p w14:paraId="2815D77B" w14:textId="77777777" w:rsidR="00816E73" w:rsidRDefault="00816E73" w:rsidP="00816E73">
      <w:pPr>
        <w:pStyle w:val="ListParagraph"/>
        <w:ind w:left="1080"/>
      </w:pPr>
    </w:p>
    <w:p w14:paraId="31D42942" w14:textId="5ED7048C" w:rsidR="00EF0888" w:rsidRDefault="00816E73" w:rsidP="00052524">
      <w:pPr>
        <w:pStyle w:val="ListParagraph"/>
        <w:numPr>
          <w:ilvl w:val="1"/>
          <w:numId w:val="1"/>
        </w:numPr>
      </w:pPr>
      <w:r w:rsidRPr="000442EC">
        <w:rPr>
          <w:b/>
          <w:bCs/>
        </w:rPr>
        <w:t>Recess at 5:5</w:t>
      </w:r>
      <w:r w:rsidR="00DF3821" w:rsidRPr="000442EC">
        <w:rPr>
          <w:b/>
          <w:bCs/>
        </w:rPr>
        <w:t xml:space="preserve">8 </w:t>
      </w:r>
      <w:r w:rsidRPr="000442EC">
        <w:rPr>
          <w:b/>
          <w:bCs/>
        </w:rPr>
        <w:t>pm</w:t>
      </w:r>
      <w:r w:rsidR="00052524" w:rsidRPr="000442EC">
        <w:rPr>
          <w:b/>
          <w:bCs/>
        </w:rPr>
        <w:t xml:space="preserve"> JST</w:t>
      </w:r>
      <w:r w:rsidR="00052524">
        <w:t xml:space="preserve"> (to return Wed PM2)</w:t>
      </w:r>
      <w:r w:rsidR="008B7932">
        <w:br/>
      </w:r>
    </w:p>
    <w:p w14:paraId="2C56B0B6" w14:textId="14C5F5E2" w:rsidR="008B7932" w:rsidRDefault="008B7932">
      <w:r>
        <w:br w:type="page"/>
      </w:r>
    </w:p>
    <w:p w14:paraId="2B27977B" w14:textId="1A8F0A22" w:rsidR="006B0C37" w:rsidRDefault="006B0C37" w:rsidP="006B0C37">
      <w:pPr>
        <w:pStyle w:val="ListParagraph"/>
        <w:numPr>
          <w:ilvl w:val="0"/>
          <w:numId w:val="1"/>
        </w:numPr>
      </w:pPr>
      <w:r w:rsidRPr="00F63552">
        <w:rPr>
          <w:b/>
          <w:bCs/>
        </w:rPr>
        <w:lastRenderedPageBreak/>
        <w:t>2025 January IEEE 802W Interim – Kobe</w:t>
      </w:r>
      <w:r>
        <w:t xml:space="preserve"> – 802.11mf (</w:t>
      </w:r>
      <w:proofErr w:type="spellStart"/>
      <w:r>
        <w:t>REVmf</w:t>
      </w:r>
      <w:proofErr w:type="spellEnd"/>
      <w:r>
        <w:t xml:space="preserve">) – </w:t>
      </w:r>
      <w:r>
        <w:t>Wednesday</w:t>
      </w:r>
      <w:r>
        <w:t xml:space="preserve"> January 1</w:t>
      </w:r>
      <w:r w:rsidR="003E513A">
        <w:t>5</w:t>
      </w:r>
      <w:r>
        <w:t xml:space="preserve">, </w:t>
      </w:r>
      <w:r w:rsidR="004C6AE6">
        <w:t>2025,</w:t>
      </w:r>
      <w:r>
        <w:t xml:space="preserve"> PM2.</w:t>
      </w:r>
    </w:p>
    <w:p w14:paraId="5002174F" w14:textId="6DE0ADD5" w:rsidR="003E513A" w:rsidRDefault="003E513A" w:rsidP="003E513A">
      <w:pPr>
        <w:pStyle w:val="ListParagraph"/>
        <w:numPr>
          <w:ilvl w:val="1"/>
          <w:numId w:val="1"/>
        </w:numPr>
      </w:pPr>
      <w:r w:rsidRPr="00D33E2D">
        <w:rPr>
          <w:b/>
          <w:bCs/>
        </w:rPr>
        <w:t>Called to order</w:t>
      </w:r>
      <w:r>
        <w:t xml:space="preserve"> at 4:0</w:t>
      </w:r>
      <w:r>
        <w:t>1</w:t>
      </w:r>
      <w:r>
        <w:t>pm by the TG chair Michael Montemurro (Huawei).</w:t>
      </w:r>
    </w:p>
    <w:p w14:paraId="3A734CE6" w14:textId="53EEB4C2" w:rsidR="00F018E6" w:rsidRDefault="003E513A" w:rsidP="00710959">
      <w:pPr>
        <w:pStyle w:val="ListParagraph"/>
        <w:numPr>
          <w:ilvl w:val="1"/>
          <w:numId w:val="1"/>
        </w:numPr>
      </w:pPr>
      <w:r w:rsidRPr="007609A2">
        <w:rPr>
          <w:b/>
          <w:bCs/>
        </w:rPr>
        <w:t>Attendance:</w:t>
      </w:r>
      <w:r>
        <w:t xml:space="preserve"> </w:t>
      </w:r>
      <w:r w:rsidR="00F018E6">
        <w:t xml:space="preserve">19 in the room, 26 </w:t>
      </w:r>
      <w:r w:rsidR="0081551B">
        <w:t>i</w:t>
      </w:r>
      <w:r w:rsidR="00F018E6">
        <w:t xml:space="preserve">n </w:t>
      </w:r>
      <w:proofErr w:type="spellStart"/>
      <w:r w:rsidR="00F018E6">
        <w:t>WebEx</w:t>
      </w:r>
      <w:proofErr w:type="spellEnd"/>
      <w:r w:rsidR="00F018E6">
        <w:t xml:space="preserve"> ,</w:t>
      </w:r>
      <w:r w:rsidR="0081551B">
        <w:t>22 in IMAT</w:t>
      </w:r>
    </w:p>
    <w:p w14:paraId="67C79268" w14:textId="77777777" w:rsidR="003E513A" w:rsidRDefault="003E513A" w:rsidP="003E513A">
      <w:pPr>
        <w:pStyle w:val="ListParagraph"/>
        <w:numPr>
          <w:ilvl w:val="1"/>
          <w:numId w:val="1"/>
        </w:numPr>
      </w:pPr>
      <w:r w:rsidRPr="00A1072F">
        <w:rPr>
          <w:b/>
          <w:bCs/>
        </w:rPr>
        <w:t>Reminder that Registration is required</w:t>
      </w:r>
      <w:r>
        <w:t>.</w:t>
      </w:r>
    </w:p>
    <w:p w14:paraId="6E489484" w14:textId="77777777" w:rsidR="003E513A" w:rsidRDefault="003E513A" w:rsidP="003E513A">
      <w:pPr>
        <w:pStyle w:val="ListParagraph"/>
        <w:numPr>
          <w:ilvl w:val="2"/>
          <w:numId w:val="1"/>
        </w:numPr>
      </w:pPr>
      <w:hyperlink r:id="rId14" w:history="1">
        <w:r w:rsidRPr="00474E9D">
          <w:rPr>
            <w:rStyle w:val="Hyperlink"/>
          </w:rPr>
          <w:t>https://touchpoint.eventsair.com/2025-jan-ieee-802-wireless-interim-session/registration</w:t>
        </w:r>
      </w:hyperlink>
      <w:r>
        <w:t xml:space="preserve"> </w:t>
      </w:r>
    </w:p>
    <w:p w14:paraId="71768C01" w14:textId="77777777" w:rsidR="003E513A" w:rsidRDefault="003E513A" w:rsidP="003E513A">
      <w:pPr>
        <w:pStyle w:val="ListParagraph"/>
        <w:numPr>
          <w:ilvl w:val="1"/>
          <w:numId w:val="1"/>
        </w:numPr>
      </w:pPr>
      <w:r w:rsidRPr="00A1072F">
        <w:rPr>
          <w:b/>
          <w:bCs/>
        </w:rPr>
        <w:t>Introduction of Task Group Officers</w:t>
      </w:r>
      <w:r>
        <w:t>:</w:t>
      </w:r>
    </w:p>
    <w:p w14:paraId="6BE5EC89" w14:textId="77777777" w:rsidR="003E513A" w:rsidRPr="007609A2" w:rsidRDefault="003E513A" w:rsidP="003E513A">
      <w:pPr>
        <w:pStyle w:val="ListParagraph"/>
        <w:numPr>
          <w:ilvl w:val="2"/>
          <w:numId w:val="1"/>
        </w:numPr>
      </w:pPr>
      <w:r w:rsidRPr="007609A2">
        <w:rPr>
          <w:lang w:val="en-CA"/>
        </w:rPr>
        <w:t xml:space="preserve">Present: </w:t>
      </w:r>
    </w:p>
    <w:p w14:paraId="6EB02C71" w14:textId="77777777" w:rsidR="003E513A" w:rsidRPr="007609A2" w:rsidRDefault="003E513A" w:rsidP="003E513A">
      <w:pPr>
        <w:pStyle w:val="ListParagraph"/>
        <w:numPr>
          <w:ilvl w:val="3"/>
          <w:numId w:val="1"/>
        </w:numPr>
      </w:pPr>
      <w:r w:rsidRPr="007609A2">
        <w:rPr>
          <w:lang w:val="en-CA"/>
        </w:rPr>
        <w:t>TG Chair: Michael Montemurro (Huawei)</w:t>
      </w:r>
      <w:r w:rsidRPr="007609A2">
        <w:t>,</w:t>
      </w:r>
    </w:p>
    <w:p w14:paraId="77A5E1CF" w14:textId="77777777" w:rsidR="003E513A" w:rsidRPr="007609A2" w:rsidRDefault="003E513A" w:rsidP="003E513A">
      <w:pPr>
        <w:pStyle w:val="ListParagraph"/>
        <w:numPr>
          <w:ilvl w:val="3"/>
          <w:numId w:val="1"/>
        </w:numPr>
      </w:pPr>
      <w:r w:rsidRPr="007609A2">
        <w:t>TG Vice Chair: Mark Hamilton (Ruckus/</w:t>
      </w:r>
      <w:proofErr w:type="spellStart"/>
      <w:r w:rsidRPr="007609A2">
        <w:t>Commscope</w:t>
      </w:r>
      <w:proofErr w:type="spellEnd"/>
      <w:r w:rsidRPr="007609A2">
        <w:t>)</w:t>
      </w:r>
    </w:p>
    <w:p w14:paraId="31D4BEA8" w14:textId="77777777" w:rsidR="003E513A" w:rsidRPr="007609A2" w:rsidRDefault="003E513A" w:rsidP="003E513A">
      <w:pPr>
        <w:pStyle w:val="ListParagraph"/>
        <w:numPr>
          <w:ilvl w:val="3"/>
          <w:numId w:val="1"/>
        </w:numPr>
      </w:pPr>
      <w:r w:rsidRPr="007609A2">
        <w:rPr>
          <w:lang w:val="en-CA"/>
        </w:rPr>
        <w:t>Jon Rosdahl (Qualcomm</w:t>
      </w:r>
      <w:r w:rsidRPr="007609A2">
        <w:t>)</w:t>
      </w:r>
    </w:p>
    <w:p w14:paraId="49A301A1" w14:textId="77777777" w:rsidR="003E513A" w:rsidRPr="007609A2" w:rsidRDefault="003E513A" w:rsidP="003E513A">
      <w:pPr>
        <w:pStyle w:val="ListParagraph"/>
        <w:numPr>
          <w:ilvl w:val="3"/>
          <w:numId w:val="1"/>
        </w:numPr>
      </w:pPr>
      <w:r w:rsidRPr="007609A2">
        <w:rPr>
          <w:lang w:val="en-CA"/>
        </w:rPr>
        <w:t>TG Editor: Po-kai Huang (Intel)</w:t>
      </w:r>
    </w:p>
    <w:p w14:paraId="0D826C16" w14:textId="77777777" w:rsidR="003E513A" w:rsidRPr="007609A2" w:rsidRDefault="003E513A" w:rsidP="003E513A">
      <w:pPr>
        <w:pStyle w:val="ListParagraph"/>
        <w:numPr>
          <w:ilvl w:val="2"/>
          <w:numId w:val="1"/>
        </w:numPr>
      </w:pPr>
      <w:r w:rsidRPr="007609A2">
        <w:t>Not Present:</w:t>
      </w:r>
    </w:p>
    <w:p w14:paraId="5F793F5D" w14:textId="77777777" w:rsidR="003E513A" w:rsidRPr="00810BFB" w:rsidRDefault="003E513A" w:rsidP="003E513A">
      <w:pPr>
        <w:pStyle w:val="ListParagraph"/>
        <w:numPr>
          <w:ilvl w:val="3"/>
          <w:numId w:val="1"/>
        </w:numPr>
      </w:pPr>
      <w:r>
        <w:t xml:space="preserve">TG Vice </w:t>
      </w:r>
      <w:r w:rsidRPr="00810BFB">
        <w:t>Chair: Mark Rison (Samsung)</w:t>
      </w:r>
    </w:p>
    <w:p w14:paraId="4980B58A" w14:textId="77777777" w:rsidR="003E513A" w:rsidRPr="007609A2" w:rsidRDefault="003E513A" w:rsidP="003E513A">
      <w:pPr>
        <w:pStyle w:val="ListParagraph"/>
        <w:numPr>
          <w:ilvl w:val="3"/>
          <w:numId w:val="1"/>
        </w:numPr>
      </w:pPr>
      <w:r w:rsidRPr="007609A2">
        <w:rPr>
          <w:lang w:val="en-CA"/>
        </w:rPr>
        <w:t xml:space="preserve">TG Editor: Edward Au (Huawei), [Supervisory] </w:t>
      </w:r>
    </w:p>
    <w:p w14:paraId="69C15868" w14:textId="77777777" w:rsidR="003E513A" w:rsidRPr="007609A2" w:rsidRDefault="003E513A" w:rsidP="003E513A">
      <w:pPr>
        <w:pStyle w:val="ListParagraph"/>
        <w:numPr>
          <w:ilvl w:val="3"/>
          <w:numId w:val="1"/>
        </w:numPr>
      </w:pPr>
      <w:r w:rsidRPr="007609A2">
        <w:rPr>
          <w:lang w:val="en-CA"/>
        </w:rPr>
        <w:t>TG Editor: Emily Qi (Intel)</w:t>
      </w:r>
    </w:p>
    <w:p w14:paraId="29424DFE" w14:textId="77777777" w:rsidR="00A118AD" w:rsidRDefault="00A118AD" w:rsidP="00A118AD">
      <w:pPr>
        <w:pStyle w:val="ListParagraph"/>
        <w:ind w:left="1080"/>
      </w:pPr>
    </w:p>
    <w:p w14:paraId="3C69B637" w14:textId="298688FE" w:rsidR="002C0525" w:rsidRPr="00A118AD" w:rsidRDefault="002C0525" w:rsidP="002C0525">
      <w:pPr>
        <w:pStyle w:val="ListParagraph"/>
        <w:numPr>
          <w:ilvl w:val="1"/>
          <w:numId w:val="1"/>
        </w:numPr>
        <w:rPr>
          <w:b/>
          <w:bCs/>
        </w:rPr>
      </w:pPr>
      <w:r w:rsidRPr="00A118AD">
        <w:rPr>
          <w:b/>
          <w:bCs/>
        </w:rPr>
        <w:t>Review Patent, Copyright and participation policies</w:t>
      </w:r>
    </w:p>
    <w:p w14:paraId="2F937E40" w14:textId="561D5B44" w:rsidR="002C0525" w:rsidRDefault="002C0525" w:rsidP="002C0525">
      <w:pPr>
        <w:pStyle w:val="ListParagraph"/>
        <w:numPr>
          <w:ilvl w:val="2"/>
          <w:numId w:val="1"/>
        </w:numPr>
      </w:pPr>
      <w:r>
        <w:t>No Issues noted.</w:t>
      </w:r>
    </w:p>
    <w:p w14:paraId="5508AEA8" w14:textId="77777777" w:rsidR="00A118AD" w:rsidRDefault="00A118AD" w:rsidP="00A118AD">
      <w:pPr>
        <w:pStyle w:val="ListParagraph"/>
        <w:ind w:left="2160"/>
      </w:pPr>
    </w:p>
    <w:p w14:paraId="0F25F96B" w14:textId="083416DF" w:rsidR="002C0525" w:rsidRDefault="00A118AD" w:rsidP="002C0525">
      <w:pPr>
        <w:pStyle w:val="ListParagraph"/>
        <w:numPr>
          <w:ilvl w:val="1"/>
          <w:numId w:val="1"/>
        </w:numPr>
      </w:pPr>
      <w:r>
        <w:t xml:space="preserve">Review </w:t>
      </w:r>
      <w:r w:rsidR="002676E7">
        <w:t>Agenda</w:t>
      </w:r>
      <w:r w:rsidR="00285470">
        <w:t xml:space="preserve"> 802-11-24/2073r3</w:t>
      </w:r>
    </w:p>
    <w:p w14:paraId="21A05784" w14:textId="35C9B880" w:rsidR="00B25A3D" w:rsidRDefault="00C7363F" w:rsidP="00C7363F">
      <w:pPr>
        <w:pStyle w:val="ListParagraph"/>
        <w:numPr>
          <w:ilvl w:val="2"/>
          <w:numId w:val="1"/>
        </w:numPr>
      </w:pPr>
      <w:hyperlink r:id="rId15" w:history="1">
        <w:r w:rsidRPr="006957B4">
          <w:rPr>
            <w:rStyle w:val="Hyperlink"/>
          </w:rPr>
          <w:t>https://mentor.ieee.org/802.11/dcn/24/11-24-2073-03-000m-revmf-agenda-january-2025.pptx</w:t>
        </w:r>
      </w:hyperlink>
      <w:r>
        <w:t xml:space="preserve"> </w:t>
      </w:r>
    </w:p>
    <w:p w14:paraId="05704DC0" w14:textId="4FAF6A97" w:rsidR="00117FB5" w:rsidRDefault="00ED7715" w:rsidP="00117FB5">
      <w:pPr>
        <w:pStyle w:val="ListParagraph"/>
        <w:numPr>
          <w:ilvl w:val="2"/>
          <w:numId w:val="1"/>
        </w:numPr>
      </w:pPr>
      <w:r>
        <w:t xml:space="preserve">Review Agenda </w:t>
      </w:r>
      <w:r w:rsidR="00117FB5">
        <w:t>Wednesday January 15, 4pm JST</w:t>
      </w:r>
    </w:p>
    <w:p w14:paraId="406363FD" w14:textId="77777777" w:rsidR="00117FB5" w:rsidRDefault="00117FB5" w:rsidP="00117FB5">
      <w:pPr>
        <w:pStyle w:val="ListParagraph"/>
        <w:numPr>
          <w:ilvl w:val="0"/>
          <w:numId w:val="4"/>
        </w:numPr>
      </w:pPr>
      <w:r>
        <w:t>Agenda Approval</w:t>
      </w:r>
    </w:p>
    <w:p w14:paraId="3FFFC550" w14:textId="77777777" w:rsidR="00117FB5" w:rsidRDefault="00117FB5" w:rsidP="00117FB5">
      <w:pPr>
        <w:pStyle w:val="ListParagraph"/>
        <w:numPr>
          <w:ilvl w:val="0"/>
          <w:numId w:val="4"/>
        </w:numPr>
      </w:pPr>
      <w:r>
        <w:t>Contributions</w:t>
      </w:r>
    </w:p>
    <w:p w14:paraId="52417730" w14:textId="77777777" w:rsidR="00117FB5" w:rsidRDefault="00117FB5" w:rsidP="00117FB5">
      <w:pPr>
        <w:pStyle w:val="ListParagraph"/>
        <w:numPr>
          <w:ilvl w:val="1"/>
          <w:numId w:val="4"/>
        </w:numPr>
      </w:pPr>
      <w:r>
        <w:t>Doc 11-24/1735 – Levy (Interdigital)</w:t>
      </w:r>
    </w:p>
    <w:p w14:paraId="34864035" w14:textId="5B024F45" w:rsidR="00117FB5" w:rsidRDefault="00117FB5" w:rsidP="00117FB5">
      <w:pPr>
        <w:pStyle w:val="ListParagraph"/>
        <w:numPr>
          <w:ilvl w:val="1"/>
          <w:numId w:val="4"/>
        </w:numPr>
      </w:pPr>
      <w:r>
        <w:t>Time of departure requirements – &lt;TBD&gt; – Hamilton (Ruckus-</w:t>
      </w:r>
      <w:proofErr w:type="spellStart"/>
      <w:r>
        <w:t>Commscope</w:t>
      </w:r>
      <w:proofErr w:type="spellEnd"/>
      <w:r>
        <w:t>)</w:t>
      </w:r>
    </w:p>
    <w:p w14:paraId="1D5A0DF1" w14:textId="7EDC0192" w:rsidR="00117FB5" w:rsidRDefault="00117FB5" w:rsidP="00117FB5">
      <w:pPr>
        <w:pStyle w:val="ListParagraph"/>
        <w:numPr>
          <w:ilvl w:val="1"/>
          <w:numId w:val="4"/>
        </w:numPr>
      </w:pPr>
      <w:proofErr w:type="spellStart"/>
      <w:r>
        <w:t>Passpoint</w:t>
      </w:r>
      <w:proofErr w:type="spellEnd"/>
      <w:r>
        <w:t xml:space="preserve">-related contribution – &lt;TBD&gt; – Malinen (Qualcomm) </w:t>
      </w:r>
    </w:p>
    <w:p w14:paraId="22D5A47A" w14:textId="77777777" w:rsidR="00117FB5" w:rsidRDefault="00117FB5" w:rsidP="00117FB5">
      <w:pPr>
        <w:pStyle w:val="ListParagraph"/>
        <w:numPr>
          <w:ilvl w:val="1"/>
          <w:numId w:val="4"/>
        </w:numPr>
      </w:pPr>
      <w:r>
        <w:t>MLO extension for WLAN mesh (cont’d) – 11-25/132 – Patil (Qualcomm)</w:t>
      </w:r>
    </w:p>
    <w:p w14:paraId="7913B28F" w14:textId="77777777" w:rsidR="00117FB5" w:rsidRDefault="00117FB5" w:rsidP="00117FB5">
      <w:pPr>
        <w:pStyle w:val="ListParagraph"/>
        <w:numPr>
          <w:ilvl w:val="0"/>
          <w:numId w:val="4"/>
        </w:numPr>
      </w:pPr>
      <w:r>
        <w:t>Motions – 11-24/1925r3</w:t>
      </w:r>
    </w:p>
    <w:p w14:paraId="03B61AC7" w14:textId="77777777" w:rsidR="00117FB5" w:rsidRDefault="00117FB5" w:rsidP="00117FB5">
      <w:pPr>
        <w:pStyle w:val="ListParagraph"/>
        <w:numPr>
          <w:ilvl w:val="0"/>
          <w:numId w:val="4"/>
        </w:numPr>
      </w:pPr>
      <w:r>
        <w:t>Plan for March, teleconferences</w:t>
      </w:r>
    </w:p>
    <w:p w14:paraId="64B05E36" w14:textId="7C2DFD76" w:rsidR="00DB709A" w:rsidRDefault="00117FB5" w:rsidP="00117FB5">
      <w:pPr>
        <w:pStyle w:val="ListParagraph"/>
        <w:numPr>
          <w:ilvl w:val="0"/>
          <w:numId w:val="4"/>
        </w:numPr>
      </w:pPr>
      <w:r>
        <w:t>Adjourn</w:t>
      </w:r>
    </w:p>
    <w:p w14:paraId="4D0B869B" w14:textId="16A61B51" w:rsidR="00ED7715" w:rsidRDefault="00ED7715" w:rsidP="00285470">
      <w:pPr>
        <w:pStyle w:val="ListParagraph"/>
        <w:numPr>
          <w:ilvl w:val="2"/>
          <w:numId w:val="1"/>
        </w:numPr>
      </w:pPr>
      <w:r>
        <w:t>Remove Time of Departure from the</w:t>
      </w:r>
      <w:r w:rsidR="00600DD4">
        <w:t xml:space="preserve"> agenda</w:t>
      </w:r>
    </w:p>
    <w:p w14:paraId="11A17FD3" w14:textId="1D0930D9" w:rsidR="00600DD4" w:rsidRDefault="00D11355" w:rsidP="00285470">
      <w:pPr>
        <w:pStyle w:val="ListParagraph"/>
        <w:numPr>
          <w:ilvl w:val="2"/>
          <w:numId w:val="1"/>
        </w:numPr>
      </w:pPr>
      <w:r>
        <w:t>No objection to updated agenda</w:t>
      </w:r>
      <w:r w:rsidR="00C7363F">
        <w:t xml:space="preserve"> R4</w:t>
      </w:r>
    </w:p>
    <w:p w14:paraId="164BA710" w14:textId="62852E75" w:rsidR="00C7363F" w:rsidRDefault="00EE07D8" w:rsidP="00C7363F">
      <w:pPr>
        <w:pStyle w:val="ListParagraph"/>
        <w:numPr>
          <w:ilvl w:val="3"/>
          <w:numId w:val="1"/>
        </w:numPr>
      </w:pPr>
      <w:hyperlink r:id="rId16" w:history="1">
        <w:r w:rsidRPr="006957B4">
          <w:rPr>
            <w:rStyle w:val="Hyperlink"/>
          </w:rPr>
          <w:t>https://mentor.ieee.org/802.11/dcn/24/11-24-2073-04-000m-revmf-agenda-january-2025.pptx</w:t>
        </w:r>
      </w:hyperlink>
      <w:r>
        <w:t xml:space="preserve"> </w:t>
      </w:r>
    </w:p>
    <w:p w14:paraId="1AF7FDDE" w14:textId="77777777" w:rsidR="00EE07D8" w:rsidRDefault="00EE07D8" w:rsidP="00EE07D8">
      <w:pPr>
        <w:pStyle w:val="ListParagraph"/>
        <w:ind w:left="2880"/>
      </w:pPr>
    </w:p>
    <w:p w14:paraId="3108CF77" w14:textId="790EECB9" w:rsidR="00600DD4" w:rsidRPr="00873F17" w:rsidRDefault="00600DD4" w:rsidP="00600DD4">
      <w:pPr>
        <w:pStyle w:val="ListParagraph"/>
        <w:numPr>
          <w:ilvl w:val="1"/>
          <w:numId w:val="1"/>
        </w:numPr>
        <w:rPr>
          <w:b/>
          <w:bCs/>
        </w:rPr>
      </w:pPr>
      <w:r w:rsidRPr="00873F17">
        <w:rPr>
          <w:b/>
          <w:bCs/>
        </w:rPr>
        <w:t>Review 11-24/</w:t>
      </w:r>
      <w:r w:rsidR="00FF2EB0" w:rsidRPr="00873F17">
        <w:rPr>
          <w:b/>
          <w:bCs/>
        </w:rPr>
        <w:t>1735</w:t>
      </w:r>
      <w:r w:rsidR="00EE07D8">
        <w:rPr>
          <w:b/>
          <w:bCs/>
        </w:rPr>
        <w:t xml:space="preserve">, </w:t>
      </w:r>
      <w:r w:rsidR="00EE07D8">
        <w:t>Joseph L</w:t>
      </w:r>
      <w:r w:rsidR="00EE07D8">
        <w:t>evy (Interdigital)</w:t>
      </w:r>
    </w:p>
    <w:p w14:paraId="3308AB9E" w14:textId="48ABCFBA" w:rsidR="009400FF" w:rsidRDefault="00750CAE" w:rsidP="009400FF">
      <w:pPr>
        <w:pStyle w:val="ListParagraph"/>
        <w:numPr>
          <w:ilvl w:val="2"/>
          <w:numId w:val="1"/>
        </w:numPr>
      </w:pPr>
      <w:hyperlink r:id="rId17" w:history="1">
        <w:r w:rsidRPr="008D59AF">
          <w:rPr>
            <w:rStyle w:val="Hyperlink"/>
          </w:rPr>
          <w:t>https://mentor.ieee.org/802.11/dcn/24/11-24-1735-00-000m-correction-to-remove-behavior-from-clause-9-3-1-5.docx</w:t>
        </w:r>
      </w:hyperlink>
    </w:p>
    <w:p w14:paraId="424A5901" w14:textId="35512F46" w:rsidR="00750CAE" w:rsidRDefault="001A521D" w:rsidP="001A521D">
      <w:pPr>
        <w:pStyle w:val="ListParagraph"/>
        <w:numPr>
          <w:ilvl w:val="2"/>
          <w:numId w:val="1"/>
        </w:numPr>
      </w:pPr>
      <w:r>
        <w:t xml:space="preserve">Abstract </w:t>
      </w:r>
    </w:p>
    <w:p w14:paraId="0EE5C2E5" w14:textId="3F6AE354" w:rsidR="001A521D" w:rsidRDefault="001A521D" w:rsidP="001A521D">
      <w:pPr>
        <w:pStyle w:val="ListParagraph"/>
        <w:ind w:left="2160"/>
      </w:pPr>
      <w:r>
        <w:t xml:space="preserve"> </w:t>
      </w:r>
      <w:r w:rsidR="00964BAC" w:rsidRPr="00964BAC">
        <w:t xml:space="preserve">During discussions in </w:t>
      </w:r>
      <w:proofErr w:type="spellStart"/>
      <w:r w:rsidR="00964BAC" w:rsidRPr="00964BAC">
        <w:t>TGbi</w:t>
      </w:r>
      <w:proofErr w:type="spellEnd"/>
      <w:r w:rsidR="00964BAC" w:rsidRPr="00964BAC">
        <w:t xml:space="preserve"> some </w:t>
      </w:r>
      <w:proofErr w:type="spellStart"/>
      <w:r w:rsidR="00964BAC" w:rsidRPr="00964BAC">
        <w:t>behavioural</w:t>
      </w:r>
      <w:proofErr w:type="spellEnd"/>
      <w:r w:rsidR="00964BAC" w:rsidRPr="00964BAC">
        <w:t xml:space="preserve"> text in the current clause 9.3.1.5 was pointed to, as it needs to be updated to allow for </w:t>
      </w:r>
      <w:proofErr w:type="spellStart"/>
      <w:r w:rsidR="00964BAC" w:rsidRPr="00964BAC">
        <w:t>TGbi</w:t>
      </w:r>
      <w:proofErr w:type="spellEnd"/>
      <w:r w:rsidR="00964BAC" w:rsidRPr="00964BAC">
        <w:t xml:space="preserve"> operations (see 11-24/1717r0 slide 10).  This illustrates why 802.11 should not contain </w:t>
      </w:r>
      <w:proofErr w:type="spellStart"/>
      <w:r w:rsidR="00964BAC" w:rsidRPr="00964BAC">
        <w:t>behavioural</w:t>
      </w:r>
      <w:proofErr w:type="spellEnd"/>
      <w:r w:rsidR="00964BAC" w:rsidRPr="00964BAC">
        <w:t xml:space="preserve"> text in clause 9, as stated in the SA and 802.11 style guides. Hence this proposed correction.  It is unfortunate that this correction will not be able simplify the 802.11bi draft as 802.11bi will be based on 802.11-2024 (802.11me) and proceed amendments (e.g., 802.11bh, 802.11be, …). But this is not a reason not to make the proposed change. Please note this is an example of clause 9 </w:t>
      </w:r>
      <w:proofErr w:type="spellStart"/>
      <w:r w:rsidR="00964BAC" w:rsidRPr="00964BAC">
        <w:t>behavioural</w:t>
      </w:r>
      <w:proofErr w:type="spellEnd"/>
      <w:r w:rsidR="00964BAC" w:rsidRPr="00964BAC">
        <w:t xml:space="preserve"> text that should be removed, if </w:t>
      </w:r>
      <w:proofErr w:type="spellStart"/>
      <w:r w:rsidR="00964BAC" w:rsidRPr="00964BAC">
        <w:t>TGmf</w:t>
      </w:r>
      <w:proofErr w:type="spellEnd"/>
      <w:r w:rsidR="00964BAC" w:rsidRPr="00964BAC">
        <w:t xml:space="preserve"> agrees to this proposed way forward, additional changes to remove more </w:t>
      </w:r>
      <w:proofErr w:type="spellStart"/>
      <w:r w:rsidR="00964BAC" w:rsidRPr="00964BAC">
        <w:t>behavioural</w:t>
      </w:r>
      <w:proofErr w:type="spellEnd"/>
      <w:r w:rsidR="00964BAC" w:rsidRPr="00964BAC">
        <w:t xml:space="preserve"> text will be provided.</w:t>
      </w:r>
    </w:p>
    <w:p w14:paraId="2B3722FA" w14:textId="23F70796" w:rsidR="001A521D" w:rsidRDefault="001A521D" w:rsidP="009400FF">
      <w:pPr>
        <w:pStyle w:val="ListParagraph"/>
        <w:numPr>
          <w:ilvl w:val="2"/>
          <w:numId w:val="1"/>
        </w:numPr>
      </w:pPr>
      <w:r>
        <w:t xml:space="preserve"> </w:t>
      </w:r>
      <w:r w:rsidR="00F72E61">
        <w:t>Review submission</w:t>
      </w:r>
    </w:p>
    <w:p w14:paraId="73619DD2" w14:textId="74FA4940" w:rsidR="00873F17" w:rsidRDefault="006F051D" w:rsidP="009400FF">
      <w:pPr>
        <w:pStyle w:val="ListParagraph"/>
        <w:numPr>
          <w:ilvl w:val="2"/>
          <w:numId w:val="1"/>
        </w:numPr>
      </w:pPr>
      <w:r>
        <w:t>Discussion:</w:t>
      </w:r>
    </w:p>
    <w:p w14:paraId="65505270" w14:textId="218AABF4" w:rsidR="006F051D" w:rsidRDefault="007211CF" w:rsidP="006F051D">
      <w:pPr>
        <w:pStyle w:val="ListParagraph"/>
        <w:numPr>
          <w:ilvl w:val="3"/>
          <w:numId w:val="1"/>
        </w:numPr>
      </w:pPr>
      <w:r>
        <w:lastRenderedPageBreak/>
        <w:t>Review the specific changes</w:t>
      </w:r>
      <w:r w:rsidR="00F0505E">
        <w:t>, is th</w:t>
      </w:r>
      <w:r w:rsidR="00E90102">
        <w:t>e field only a duration, or an AID value.</w:t>
      </w:r>
    </w:p>
    <w:p w14:paraId="19A6AB1F" w14:textId="5DF999F8" w:rsidR="00E90102" w:rsidRDefault="00C51172" w:rsidP="006F051D">
      <w:pPr>
        <w:pStyle w:val="ListParagraph"/>
        <w:numPr>
          <w:ilvl w:val="3"/>
          <w:numId w:val="1"/>
        </w:numPr>
      </w:pPr>
      <w:r>
        <w:t xml:space="preserve">If the changes we make, are not available </w:t>
      </w:r>
      <w:r w:rsidR="00AB47F7">
        <w:t xml:space="preserve">to </w:t>
      </w:r>
      <w:proofErr w:type="spellStart"/>
      <w:r w:rsidR="00AB47F7">
        <w:t>TGbi</w:t>
      </w:r>
      <w:proofErr w:type="spellEnd"/>
      <w:r w:rsidR="00AB47F7">
        <w:t xml:space="preserve">, so if </w:t>
      </w:r>
      <w:proofErr w:type="spellStart"/>
      <w:r w:rsidR="00AB47F7">
        <w:t>TGbi</w:t>
      </w:r>
      <w:proofErr w:type="spellEnd"/>
      <w:r w:rsidR="00AB47F7">
        <w:t xml:space="preserve"> makes changes, then the changes could be opposing.</w:t>
      </w:r>
    </w:p>
    <w:p w14:paraId="1F6B329C" w14:textId="2657A38C" w:rsidR="00AB47F7" w:rsidRDefault="00AB47F7" w:rsidP="006F051D">
      <w:pPr>
        <w:pStyle w:val="ListParagraph"/>
        <w:numPr>
          <w:ilvl w:val="3"/>
          <w:numId w:val="1"/>
        </w:numPr>
      </w:pPr>
      <w:r>
        <w:t>The editors could work together to make</w:t>
      </w:r>
      <w:r w:rsidR="006B1194">
        <w:t xml:space="preserve"> the changes correct.</w:t>
      </w:r>
    </w:p>
    <w:p w14:paraId="66E1A5C4" w14:textId="489C7111" w:rsidR="006B1194" w:rsidRDefault="006B1194" w:rsidP="006F051D">
      <w:pPr>
        <w:pStyle w:val="ListParagraph"/>
        <w:numPr>
          <w:ilvl w:val="3"/>
          <w:numId w:val="1"/>
        </w:numPr>
      </w:pPr>
      <w:r>
        <w:t xml:space="preserve">The order is </w:t>
      </w:r>
      <w:proofErr w:type="spellStart"/>
      <w:r>
        <w:t>TGbi</w:t>
      </w:r>
      <w:proofErr w:type="spellEnd"/>
      <w:r>
        <w:t xml:space="preserve">, then </w:t>
      </w:r>
      <w:proofErr w:type="spellStart"/>
      <w:r>
        <w:t>TGmf</w:t>
      </w:r>
      <w:proofErr w:type="spellEnd"/>
      <w:r>
        <w:t>.</w:t>
      </w:r>
    </w:p>
    <w:p w14:paraId="09FCD2C6" w14:textId="73BD6ABE" w:rsidR="006B1194" w:rsidRDefault="0000757D" w:rsidP="006F051D">
      <w:pPr>
        <w:pStyle w:val="ListParagraph"/>
        <w:numPr>
          <w:ilvl w:val="3"/>
          <w:numId w:val="1"/>
        </w:numPr>
      </w:pPr>
      <w:r>
        <w:t>Concern on the complication that delay may impose.</w:t>
      </w:r>
    </w:p>
    <w:p w14:paraId="6E5BAEB6" w14:textId="44A682E4" w:rsidR="0000757D" w:rsidRDefault="001B1721" w:rsidP="006F051D">
      <w:pPr>
        <w:pStyle w:val="ListParagraph"/>
        <w:numPr>
          <w:ilvl w:val="3"/>
          <w:numId w:val="1"/>
        </w:numPr>
      </w:pPr>
      <w:r>
        <w:t xml:space="preserve">Changes to this clause in </w:t>
      </w:r>
      <w:proofErr w:type="spellStart"/>
      <w:r>
        <w:t>TGb</w:t>
      </w:r>
      <w:r w:rsidR="00BA2B41">
        <w:t>i</w:t>
      </w:r>
      <w:proofErr w:type="spellEnd"/>
      <w:r w:rsidR="00BA2B41">
        <w:t xml:space="preserve"> has been presented already and the technical change could break devices in the field.</w:t>
      </w:r>
    </w:p>
    <w:p w14:paraId="459D996B" w14:textId="284E4DCA" w:rsidR="00BA2B41" w:rsidRDefault="00E24E8D" w:rsidP="006F051D">
      <w:pPr>
        <w:pStyle w:val="ListParagraph"/>
        <w:numPr>
          <w:ilvl w:val="3"/>
          <w:numId w:val="1"/>
        </w:numPr>
      </w:pPr>
      <w:r>
        <w:t>In S1G the AID can change in the reassociation.</w:t>
      </w:r>
      <w:r w:rsidR="00DA2FF0">
        <w:t xml:space="preserve"> Not sure which AID is being </w:t>
      </w:r>
      <w:r w:rsidR="0066082D">
        <w:t>described</w:t>
      </w:r>
      <w:r w:rsidR="00DA2FF0">
        <w:t>.</w:t>
      </w:r>
    </w:p>
    <w:p w14:paraId="01EBAFD5" w14:textId="45A62979" w:rsidR="00DA2FF0" w:rsidRDefault="0066082D" w:rsidP="006F051D">
      <w:pPr>
        <w:pStyle w:val="ListParagraph"/>
        <w:numPr>
          <w:ilvl w:val="3"/>
          <w:numId w:val="1"/>
        </w:numPr>
      </w:pPr>
      <w:r>
        <w:t xml:space="preserve">Concern with “when an ID is provided”.  Seems that some of this is described in </w:t>
      </w:r>
      <w:r w:rsidR="00DB2272">
        <w:t>the next section.</w:t>
      </w:r>
    </w:p>
    <w:p w14:paraId="011F0726" w14:textId="700A8547" w:rsidR="00DB2272" w:rsidRDefault="00773879" w:rsidP="006F051D">
      <w:pPr>
        <w:pStyle w:val="ListParagraph"/>
        <w:numPr>
          <w:ilvl w:val="3"/>
          <w:numId w:val="1"/>
        </w:numPr>
      </w:pPr>
      <w:r>
        <w:t xml:space="preserve">Support for Cleaning things up would be </w:t>
      </w:r>
      <w:r w:rsidR="00FD0EFB">
        <w:t>good but</w:t>
      </w:r>
      <w:r>
        <w:t xml:space="preserve"> need to have more discussion.</w:t>
      </w:r>
    </w:p>
    <w:p w14:paraId="15BBBABC" w14:textId="6A5244B2" w:rsidR="00E24E8D" w:rsidRDefault="000D7A77" w:rsidP="006F051D">
      <w:pPr>
        <w:pStyle w:val="ListParagraph"/>
        <w:numPr>
          <w:ilvl w:val="3"/>
          <w:numId w:val="1"/>
        </w:numPr>
      </w:pPr>
      <w:r>
        <w:t xml:space="preserve"> This type of change is supported by the </w:t>
      </w:r>
      <w:r w:rsidR="00FD0EFB">
        <w:t>discussion but</w:t>
      </w:r>
      <w:r w:rsidR="00C73682">
        <w:t xml:space="preserve"> having the </w:t>
      </w:r>
      <w:proofErr w:type="spellStart"/>
      <w:r w:rsidR="00C73682">
        <w:t>TGbi</w:t>
      </w:r>
      <w:proofErr w:type="spellEnd"/>
      <w:r w:rsidR="00C73682">
        <w:t xml:space="preserve"> make the change</w:t>
      </w:r>
      <w:r w:rsidR="00FD0EFB">
        <w:t xml:space="preserve"> or not</w:t>
      </w:r>
      <w:r w:rsidR="00C73682">
        <w:t xml:space="preserve"> is being debated</w:t>
      </w:r>
      <w:r w:rsidR="00FD0EFB">
        <w:t>.</w:t>
      </w:r>
    </w:p>
    <w:p w14:paraId="123D0CEB" w14:textId="63373DAD" w:rsidR="00FD0EFB" w:rsidRDefault="00FD0EFB" w:rsidP="006F051D">
      <w:pPr>
        <w:pStyle w:val="ListParagraph"/>
        <w:numPr>
          <w:ilvl w:val="3"/>
          <w:numId w:val="1"/>
        </w:numPr>
      </w:pPr>
      <w:r>
        <w:t xml:space="preserve"> </w:t>
      </w:r>
      <w:r w:rsidR="00A84D56">
        <w:t xml:space="preserve">This change </w:t>
      </w:r>
      <w:proofErr w:type="gramStart"/>
      <w:r w:rsidR="00A84D56">
        <w:t>has to</w:t>
      </w:r>
      <w:proofErr w:type="gramEnd"/>
      <w:r w:rsidR="00A84D56">
        <w:t xml:space="preserve"> be made in </w:t>
      </w:r>
      <w:proofErr w:type="spellStart"/>
      <w:r w:rsidR="00A84D56">
        <w:t>TGbi</w:t>
      </w:r>
      <w:proofErr w:type="spellEnd"/>
      <w:r w:rsidR="00A84D56">
        <w:t xml:space="preserve"> to make it consistent within </w:t>
      </w:r>
      <w:proofErr w:type="spellStart"/>
      <w:r w:rsidR="00A84D56">
        <w:t>TGbi</w:t>
      </w:r>
      <w:proofErr w:type="spellEnd"/>
      <w:r w:rsidR="00A84D56">
        <w:t xml:space="preserve">.  Having experts help with the changes is encourage, but it </w:t>
      </w:r>
      <w:proofErr w:type="gramStart"/>
      <w:r w:rsidR="00A84D56">
        <w:t>has to</w:t>
      </w:r>
      <w:proofErr w:type="gramEnd"/>
      <w:r w:rsidR="00A84D56">
        <w:t xml:space="preserve"> be change for </w:t>
      </w:r>
      <w:proofErr w:type="spellStart"/>
      <w:r w:rsidR="00A84D56">
        <w:t>TGbi</w:t>
      </w:r>
      <w:proofErr w:type="spellEnd"/>
      <w:r w:rsidR="00A84D56">
        <w:t xml:space="preserve"> to not break </w:t>
      </w:r>
      <w:proofErr w:type="spellStart"/>
      <w:r w:rsidR="00A84D56">
        <w:t>TGbi</w:t>
      </w:r>
      <w:proofErr w:type="spellEnd"/>
      <w:r w:rsidR="00A84D56">
        <w:t>.</w:t>
      </w:r>
    </w:p>
    <w:p w14:paraId="6E4A9F1A" w14:textId="7B088280" w:rsidR="00A84D56" w:rsidRDefault="009D5C67" w:rsidP="006F051D">
      <w:pPr>
        <w:pStyle w:val="ListParagraph"/>
        <w:numPr>
          <w:ilvl w:val="3"/>
          <w:numId w:val="1"/>
        </w:numPr>
      </w:pPr>
      <w:r>
        <w:t xml:space="preserve"> Other suggestions for corrections for the current proposed text was made.</w:t>
      </w:r>
    </w:p>
    <w:p w14:paraId="7166D3BE" w14:textId="0120489A" w:rsidR="007211CF" w:rsidRDefault="004E582C" w:rsidP="004E582C">
      <w:pPr>
        <w:pStyle w:val="ListParagraph"/>
        <w:numPr>
          <w:ilvl w:val="2"/>
          <w:numId w:val="1"/>
        </w:numPr>
      </w:pPr>
      <w:r>
        <w:t xml:space="preserve">There does not seem to be enough consensus to </w:t>
      </w:r>
      <w:proofErr w:type="gramStart"/>
      <w:r>
        <w:t>take action</w:t>
      </w:r>
      <w:proofErr w:type="gramEnd"/>
      <w:r>
        <w:t xml:space="preserve"> this week.</w:t>
      </w:r>
    </w:p>
    <w:p w14:paraId="37FE3EB3" w14:textId="6DF05D15" w:rsidR="004E582C" w:rsidRDefault="004E582C" w:rsidP="004E582C">
      <w:pPr>
        <w:pStyle w:val="ListParagraph"/>
        <w:numPr>
          <w:ilvl w:val="2"/>
          <w:numId w:val="1"/>
        </w:numPr>
      </w:pPr>
      <w:r>
        <w:t>Suggestion to bring back to March Session.</w:t>
      </w:r>
    </w:p>
    <w:p w14:paraId="7A9A64C9" w14:textId="01B5D8A6" w:rsidR="004E582C" w:rsidRDefault="004E582C" w:rsidP="004E582C">
      <w:pPr>
        <w:pStyle w:val="ListParagraph"/>
        <w:numPr>
          <w:ilvl w:val="2"/>
          <w:numId w:val="1"/>
        </w:numPr>
      </w:pPr>
      <w:r>
        <w:t xml:space="preserve">Question on the </w:t>
      </w:r>
      <w:r w:rsidR="00504704">
        <w:t xml:space="preserve">direction of other behavioral changes to be made, but this </w:t>
      </w:r>
      <w:proofErr w:type="gramStart"/>
      <w:r w:rsidR="00504704">
        <w:t>particular one</w:t>
      </w:r>
      <w:proofErr w:type="gramEnd"/>
      <w:r w:rsidR="00504704">
        <w:t xml:space="preserve"> is not</w:t>
      </w:r>
      <w:r w:rsidR="00133B04">
        <w:t xml:space="preserve"> supported to be done in </w:t>
      </w:r>
      <w:proofErr w:type="spellStart"/>
      <w:r w:rsidR="00133B04">
        <w:t>TGmf</w:t>
      </w:r>
      <w:proofErr w:type="spellEnd"/>
      <w:r w:rsidR="00133B04">
        <w:t>.</w:t>
      </w:r>
    </w:p>
    <w:p w14:paraId="13527947" w14:textId="77777777" w:rsidR="00133B04" w:rsidRDefault="00133B04" w:rsidP="00133B04">
      <w:pPr>
        <w:pStyle w:val="ListParagraph"/>
        <w:ind w:left="2160"/>
      </w:pPr>
    </w:p>
    <w:p w14:paraId="48EAEB79" w14:textId="0CE77247" w:rsidR="00133B04" w:rsidRDefault="00E940FD" w:rsidP="00133B04">
      <w:pPr>
        <w:pStyle w:val="ListParagraph"/>
        <w:numPr>
          <w:ilvl w:val="1"/>
          <w:numId w:val="1"/>
        </w:numPr>
      </w:pPr>
      <w:r w:rsidRPr="007A362B">
        <w:rPr>
          <w:b/>
          <w:bCs/>
        </w:rPr>
        <w:t>Review doc 11-25/017</w:t>
      </w:r>
      <w:r w:rsidR="00CE67C7" w:rsidRPr="007A362B">
        <w:rPr>
          <w:b/>
          <w:bCs/>
        </w:rPr>
        <w:t>2r0</w:t>
      </w:r>
      <w:r w:rsidR="00CE67C7">
        <w:t xml:space="preserve"> – Stephen ORR (Cisco)</w:t>
      </w:r>
    </w:p>
    <w:p w14:paraId="7B15E670" w14:textId="2A6497FB" w:rsidR="00CE67C7" w:rsidRDefault="007E5092" w:rsidP="00CE67C7">
      <w:pPr>
        <w:pStyle w:val="ListParagraph"/>
        <w:numPr>
          <w:ilvl w:val="2"/>
          <w:numId w:val="1"/>
        </w:numPr>
      </w:pPr>
      <w:hyperlink r:id="rId18" w:history="1">
        <w:r w:rsidRPr="008D59AF">
          <w:rPr>
            <w:rStyle w:val="Hyperlink"/>
          </w:rPr>
          <w:t>https://mentor.ieee.org/802.11/dcn/25/11-25-0172-00-000m-multicast-broadcast-segmentation-within-a-bss.pptx</w:t>
        </w:r>
      </w:hyperlink>
      <w:r>
        <w:t xml:space="preserve"> </w:t>
      </w:r>
    </w:p>
    <w:p w14:paraId="2C7349A6" w14:textId="1C90C47B" w:rsidR="001A521D" w:rsidRDefault="001A521D" w:rsidP="009400FF">
      <w:pPr>
        <w:pStyle w:val="ListParagraph"/>
        <w:numPr>
          <w:ilvl w:val="2"/>
          <w:numId w:val="1"/>
        </w:numPr>
      </w:pPr>
      <w:r>
        <w:t xml:space="preserve"> </w:t>
      </w:r>
      <w:r w:rsidR="00D41433">
        <w:t>Abstract</w:t>
      </w:r>
    </w:p>
    <w:p w14:paraId="08B39522" w14:textId="77777777" w:rsidR="00D41433" w:rsidRDefault="00D41433" w:rsidP="00D41433">
      <w:pPr>
        <w:pStyle w:val="ListParagraph"/>
        <w:ind w:left="2160"/>
      </w:pPr>
      <w:r>
        <w:t>There are multiple initiatives/programs outside 802.11 that require segmentation/limiting broadcast/multicast traffic to single device or group of devices connected to the same BSS.</w:t>
      </w:r>
    </w:p>
    <w:p w14:paraId="295637BC" w14:textId="77777777" w:rsidR="00D41433" w:rsidRDefault="00D41433" w:rsidP="00D41433">
      <w:pPr>
        <w:pStyle w:val="ListParagraph"/>
        <w:ind w:left="2160"/>
      </w:pPr>
      <w:r>
        <w:t>This submission covers:</w:t>
      </w:r>
    </w:p>
    <w:p w14:paraId="6BA4E1AA" w14:textId="77777777" w:rsidR="00D41433" w:rsidRDefault="00D41433" w:rsidP="00D41433">
      <w:pPr>
        <w:pStyle w:val="ListParagraph"/>
        <w:ind w:left="2160"/>
      </w:pPr>
      <w:r>
        <w:tab/>
        <w:t>- Use cases</w:t>
      </w:r>
    </w:p>
    <w:p w14:paraId="228689A2" w14:textId="2F7223B4" w:rsidR="00D41433" w:rsidRDefault="00D41433" w:rsidP="00D41433">
      <w:pPr>
        <w:pStyle w:val="ListParagraph"/>
        <w:ind w:left="2160"/>
      </w:pPr>
      <w:r>
        <w:tab/>
        <w:t>- Possible solutions</w:t>
      </w:r>
    </w:p>
    <w:p w14:paraId="1C11F43E" w14:textId="02DDABAA" w:rsidR="001A521D" w:rsidRDefault="001A521D" w:rsidP="009400FF">
      <w:pPr>
        <w:pStyle w:val="ListParagraph"/>
        <w:numPr>
          <w:ilvl w:val="2"/>
          <w:numId w:val="1"/>
        </w:numPr>
      </w:pPr>
      <w:r>
        <w:t xml:space="preserve"> </w:t>
      </w:r>
      <w:r w:rsidR="0053377E">
        <w:t>Review Submission</w:t>
      </w:r>
    </w:p>
    <w:p w14:paraId="1D73DC6A" w14:textId="1D05F189" w:rsidR="0053377E" w:rsidRDefault="002E2E4F" w:rsidP="009400FF">
      <w:pPr>
        <w:pStyle w:val="ListParagraph"/>
        <w:numPr>
          <w:ilvl w:val="2"/>
          <w:numId w:val="1"/>
        </w:numPr>
      </w:pPr>
      <w:r>
        <w:t>Discussion</w:t>
      </w:r>
    </w:p>
    <w:p w14:paraId="3385B298" w14:textId="7E4D1CCC" w:rsidR="00294E05" w:rsidRDefault="00294E05" w:rsidP="00294E05">
      <w:pPr>
        <w:pStyle w:val="ListParagraph"/>
        <w:numPr>
          <w:ilvl w:val="3"/>
          <w:numId w:val="1"/>
        </w:numPr>
      </w:pPr>
      <w:r>
        <w:t>Discussion on when GTK are disallowed.</w:t>
      </w:r>
    </w:p>
    <w:p w14:paraId="6EB00AB8" w14:textId="2C8B1664" w:rsidR="00294E05" w:rsidRDefault="00453A6B" w:rsidP="00294E05">
      <w:pPr>
        <w:pStyle w:val="ListParagraph"/>
        <w:numPr>
          <w:ilvl w:val="3"/>
          <w:numId w:val="1"/>
        </w:numPr>
      </w:pPr>
      <w:r>
        <w:t>What changes would be required for</w:t>
      </w:r>
      <w:r w:rsidR="00B3710D">
        <w:t xml:space="preserve"> multicast or broadcast, and the proxy traffic would be the responsibility of the AP.</w:t>
      </w:r>
    </w:p>
    <w:p w14:paraId="2408199A" w14:textId="14C6CF81" w:rsidR="00B3710D" w:rsidRDefault="006A13D6" w:rsidP="00294E05">
      <w:pPr>
        <w:pStyle w:val="ListParagraph"/>
        <w:numPr>
          <w:ilvl w:val="3"/>
          <w:numId w:val="1"/>
        </w:numPr>
      </w:pPr>
      <w:r>
        <w:t>This has been deployed, and this undefined behavior should be documented and match it in the standard.</w:t>
      </w:r>
    </w:p>
    <w:p w14:paraId="24002636" w14:textId="264742BD" w:rsidR="005F3C6A" w:rsidRDefault="005F3C6A" w:rsidP="00294E05">
      <w:pPr>
        <w:pStyle w:val="ListParagraph"/>
        <w:numPr>
          <w:ilvl w:val="3"/>
          <w:numId w:val="1"/>
        </w:numPr>
      </w:pPr>
      <w:r>
        <w:t>The</w:t>
      </w:r>
      <w:r w:rsidR="001F0C52">
        <w:t xml:space="preserve"> “this” thing in passport is for downstream information.</w:t>
      </w:r>
    </w:p>
    <w:p w14:paraId="7916BE89" w14:textId="34802E87" w:rsidR="001F0C52" w:rsidRDefault="002F3CF7" w:rsidP="00294E05">
      <w:pPr>
        <w:pStyle w:val="ListParagraph"/>
        <w:numPr>
          <w:ilvl w:val="3"/>
          <w:numId w:val="1"/>
        </w:numPr>
      </w:pPr>
      <w:r>
        <w:t>More discussion on what the restrictions would need to be defined.</w:t>
      </w:r>
    </w:p>
    <w:p w14:paraId="0CCAA602" w14:textId="721E8D40" w:rsidR="002F3CF7" w:rsidRDefault="00BF5FA6" w:rsidP="00294E05">
      <w:pPr>
        <w:pStyle w:val="ListParagraph"/>
        <w:numPr>
          <w:ilvl w:val="3"/>
          <w:numId w:val="1"/>
        </w:numPr>
      </w:pPr>
      <w:r>
        <w:t>There is some work being done in WFA</w:t>
      </w:r>
      <w:r w:rsidR="00B85BCD">
        <w:t xml:space="preserve"> on </w:t>
      </w:r>
      <w:proofErr w:type="spellStart"/>
      <w:r w:rsidR="00B85BCD">
        <w:t>passpoint</w:t>
      </w:r>
      <w:proofErr w:type="spellEnd"/>
      <w:r w:rsidR="00B85BCD">
        <w:t>, but the high-level public part is not sufficient for the discussion today.</w:t>
      </w:r>
    </w:p>
    <w:p w14:paraId="1B828AD1" w14:textId="6AD5320D" w:rsidR="00B85BCD" w:rsidRDefault="00B85BCD" w:rsidP="00B85BCD">
      <w:pPr>
        <w:pStyle w:val="ListParagraph"/>
        <w:numPr>
          <w:ilvl w:val="2"/>
          <w:numId w:val="1"/>
        </w:numPr>
      </w:pPr>
      <w:r>
        <w:t>There is some interest, suggest to follow-up in March</w:t>
      </w:r>
      <w:r w:rsidR="00404FD1">
        <w:t xml:space="preserve"> Plenary.</w:t>
      </w:r>
    </w:p>
    <w:p w14:paraId="0C2DC254" w14:textId="77777777" w:rsidR="007A362B" w:rsidRDefault="007A362B" w:rsidP="007A362B">
      <w:pPr>
        <w:pStyle w:val="ListParagraph"/>
        <w:ind w:left="2160"/>
      </w:pPr>
    </w:p>
    <w:p w14:paraId="3C8525AC" w14:textId="6C5B37C1" w:rsidR="00404FD1" w:rsidRDefault="00404FD1" w:rsidP="00404FD1">
      <w:pPr>
        <w:pStyle w:val="ListParagraph"/>
        <w:numPr>
          <w:ilvl w:val="1"/>
          <w:numId w:val="1"/>
        </w:numPr>
      </w:pPr>
      <w:r w:rsidRPr="007A362B">
        <w:rPr>
          <w:b/>
          <w:bCs/>
        </w:rPr>
        <w:t>Return to doc review 11-25/132r1</w:t>
      </w:r>
      <w:r>
        <w:t xml:space="preserve"> – Abhi PATIL (Qualcomm)</w:t>
      </w:r>
    </w:p>
    <w:p w14:paraId="22730FC4" w14:textId="1B27CDD9" w:rsidR="00404FD1" w:rsidRDefault="00404FD1" w:rsidP="00404FD1">
      <w:pPr>
        <w:pStyle w:val="ListParagraph"/>
        <w:numPr>
          <w:ilvl w:val="2"/>
          <w:numId w:val="1"/>
        </w:numPr>
      </w:pPr>
      <w:r>
        <w:t>There were some changes yesterday, but those and any made today will be published in r2.</w:t>
      </w:r>
    </w:p>
    <w:p w14:paraId="5A494008" w14:textId="7CB34B7F" w:rsidR="00404FD1" w:rsidRDefault="00404FD1" w:rsidP="00404FD1">
      <w:pPr>
        <w:pStyle w:val="ListParagraph"/>
        <w:numPr>
          <w:ilvl w:val="2"/>
          <w:numId w:val="1"/>
        </w:numPr>
      </w:pPr>
      <w:r>
        <w:t>Continue where w</w:t>
      </w:r>
      <w:r w:rsidR="00742A48">
        <w:t>e left off on page 3.</w:t>
      </w:r>
    </w:p>
    <w:p w14:paraId="718AB7F0" w14:textId="23DB49D0" w:rsidR="00742A48" w:rsidRDefault="0081551B" w:rsidP="00404FD1">
      <w:pPr>
        <w:pStyle w:val="ListParagraph"/>
        <w:numPr>
          <w:ilvl w:val="2"/>
          <w:numId w:val="1"/>
        </w:numPr>
      </w:pPr>
      <w:r>
        <w:t>Continue review of submission.</w:t>
      </w:r>
    </w:p>
    <w:p w14:paraId="029C491E" w14:textId="0F341CB2" w:rsidR="0081551B" w:rsidRDefault="00345F81" w:rsidP="00345F81">
      <w:pPr>
        <w:pStyle w:val="ListParagraph"/>
        <w:numPr>
          <w:ilvl w:val="3"/>
          <w:numId w:val="1"/>
        </w:numPr>
      </w:pPr>
      <w:r>
        <w:t>Discussion on Beacon Frames in a Mesh network.</w:t>
      </w:r>
    </w:p>
    <w:p w14:paraId="201BB163" w14:textId="45FA4F0E" w:rsidR="00345F81" w:rsidRDefault="00A86BBE" w:rsidP="00345F81">
      <w:pPr>
        <w:pStyle w:val="ListParagraph"/>
        <w:numPr>
          <w:ilvl w:val="2"/>
          <w:numId w:val="1"/>
        </w:numPr>
      </w:pPr>
      <w:r>
        <w:t>Continue review of submission.</w:t>
      </w:r>
    </w:p>
    <w:p w14:paraId="53B645AD" w14:textId="0418D6E3" w:rsidR="00A86BBE" w:rsidRDefault="00A432BB" w:rsidP="00345F81">
      <w:pPr>
        <w:pStyle w:val="ListParagraph"/>
        <w:numPr>
          <w:ilvl w:val="2"/>
          <w:numId w:val="1"/>
        </w:numPr>
      </w:pPr>
      <w:r>
        <w:lastRenderedPageBreak/>
        <w:t>Thank for the submission.</w:t>
      </w:r>
    </w:p>
    <w:p w14:paraId="20F41A2F" w14:textId="6C23644F" w:rsidR="00A432BB" w:rsidRDefault="00A432BB" w:rsidP="00345F81">
      <w:pPr>
        <w:pStyle w:val="ListParagraph"/>
        <w:numPr>
          <w:ilvl w:val="2"/>
          <w:numId w:val="1"/>
        </w:numPr>
      </w:pPr>
      <w:r>
        <w:t>More review and comments to the author to bring back to March.</w:t>
      </w:r>
    </w:p>
    <w:p w14:paraId="0E2B9B76" w14:textId="254D7A5E" w:rsidR="009718FF" w:rsidRDefault="00462FF2" w:rsidP="00462FF2">
      <w:pPr>
        <w:pStyle w:val="NormalWeb"/>
        <w:numPr>
          <w:ilvl w:val="2"/>
          <w:numId w:val="1"/>
        </w:numPr>
      </w:pPr>
      <w:r>
        <w:t xml:space="preserve">r2 of 132 (11s+MLO) is posted to mentor: </w:t>
      </w:r>
      <w:hyperlink r:id="rId19" w:history="1">
        <w:r w:rsidRPr="008D59AF">
          <w:rPr>
            <w:rStyle w:val="Hyperlink"/>
          </w:rPr>
          <w:t>https://mentor.ieee.org/802.11/dcn/25/11-25-0132-02-000m-mlo-extensions-to-11s-mesh.docx</w:t>
        </w:r>
      </w:hyperlink>
      <w:r>
        <w:t xml:space="preserve"> </w:t>
      </w:r>
    </w:p>
    <w:p w14:paraId="4BCFA864" w14:textId="77777777" w:rsidR="007A362B" w:rsidRDefault="007A362B" w:rsidP="007A362B">
      <w:pPr>
        <w:pStyle w:val="NormalWeb"/>
        <w:ind w:left="2160"/>
      </w:pPr>
    </w:p>
    <w:p w14:paraId="64A673B6" w14:textId="38A09D01" w:rsidR="00074B9B" w:rsidRPr="00074B9B" w:rsidRDefault="00E65EB2" w:rsidP="00074B9B">
      <w:pPr>
        <w:pStyle w:val="ListParagraph"/>
        <w:numPr>
          <w:ilvl w:val="1"/>
          <w:numId w:val="1"/>
        </w:numPr>
      </w:pPr>
      <w:r w:rsidRPr="007A362B">
        <w:rPr>
          <w:b/>
          <w:bCs/>
          <w:lang w:val="en-CA"/>
        </w:rPr>
        <w:t xml:space="preserve">Motions – </w:t>
      </w:r>
      <w:r w:rsidR="00D07F0E" w:rsidRPr="007A362B">
        <w:rPr>
          <w:b/>
          <w:bCs/>
          <w:lang w:val="en-CA"/>
        </w:rPr>
        <w:t xml:space="preserve">Listed in </w:t>
      </w:r>
      <w:r w:rsidRPr="007A362B">
        <w:rPr>
          <w:b/>
          <w:bCs/>
          <w:lang w:val="en-CA"/>
        </w:rPr>
        <w:t>11-24/1925r</w:t>
      </w:r>
      <w:r w:rsidR="00090714" w:rsidRPr="007A362B">
        <w:rPr>
          <w:b/>
          <w:bCs/>
          <w:lang w:val="en-CA"/>
        </w:rPr>
        <w:t>2</w:t>
      </w:r>
    </w:p>
    <w:p w14:paraId="097E90C8" w14:textId="3C148869" w:rsidR="00074B9B" w:rsidRPr="00074B9B" w:rsidRDefault="00084B24" w:rsidP="00074B9B">
      <w:pPr>
        <w:pStyle w:val="ListParagraph"/>
        <w:numPr>
          <w:ilvl w:val="2"/>
          <w:numId w:val="1"/>
        </w:numPr>
      </w:pPr>
      <w:hyperlink r:id="rId20" w:history="1">
        <w:r w:rsidRPr="006957B4">
          <w:rPr>
            <w:rStyle w:val="Hyperlink"/>
          </w:rPr>
          <w:t>https://mentor.ieee.org/802.11/dcn/24/11-24-1925-02-000m-revmf-motions.pptx</w:t>
        </w:r>
      </w:hyperlink>
      <w:r>
        <w:t xml:space="preserve"> </w:t>
      </w:r>
    </w:p>
    <w:p w14:paraId="453D1435" w14:textId="67C3C589" w:rsidR="00F83E6A" w:rsidRPr="00460085" w:rsidRDefault="00F83E6A" w:rsidP="00E65EB2">
      <w:pPr>
        <w:pStyle w:val="ListParagraph"/>
        <w:numPr>
          <w:ilvl w:val="2"/>
          <w:numId w:val="1"/>
        </w:numPr>
        <w:rPr>
          <w:b/>
          <w:bCs/>
          <w:color w:val="C00000"/>
        </w:rPr>
      </w:pPr>
      <w:r w:rsidRPr="00460085">
        <w:rPr>
          <w:b/>
          <w:bCs/>
          <w:color w:val="C00000"/>
        </w:rPr>
        <w:t>MOTION #3</w:t>
      </w:r>
    </w:p>
    <w:p w14:paraId="0E4A1066" w14:textId="1B1B3C1F" w:rsidR="00090714" w:rsidRPr="00E65EB2" w:rsidRDefault="002C248F" w:rsidP="00F83E6A">
      <w:pPr>
        <w:pStyle w:val="ListParagraph"/>
        <w:numPr>
          <w:ilvl w:val="3"/>
          <w:numId w:val="1"/>
        </w:numPr>
      </w:pPr>
      <w:r>
        <w:t xml:space="preserve"> MOVE: </w:t>
      </w:r>
      <w:r w:rsidR="00C05088" w:rsidRPr="00C05088">
        <w:t>instruct the editor to incorporate the changes under “Proposed Changes” in</w:t>
      </w:r>
      <w:r w:rsidR="00C05088" w:rsidRPr="00C05088">
        <w:br/>
      </w:r>
      <w:hyperlink r:id="rId21" w:tgtFrame="_blank" w:history="1">
        <w:r w:rsidR="00C05088" w:rsidRPr="00C05088">
          <w:rPr>
            <w:rStyle w:val="Hyperlink"/>
          </w:rPr>
          <w:t>https://mentor.ieee.org/802.11/dcn/24/11-24-2134-00-000m-correcting-the-figure-location.docx</w:t>
        </w:r>
      </w:hyperlink>
      <w:r w:rsidR="00C05088" w:rsidRPr="00C05088">
        <w:t>,</w:t>
      </w:r>
      <w:r w:rsidR="00C05088" w:rsidRPr="00C05088">
        <w:br/>
        <w:t xml:space="preserve">into the </w:t>
      </w:r>
      <w:proofErr w:type="spellStart"/>
      <w:r w:rsidR="00C05088" w:rsidRPr="00C05088">
        <w:t>TGmf</w:t>
      </w:r>
      <w:proofErr w:type="spellEnd"/>
      <w:r w:rsidR="00C05088" w:rsidRPr="00C05088">
        <w:t xml:space="preserve"> draft.</w:t>
      </w:r>
    </w:p>
    <w:p w14:paraId="427A2D78" w14:textId="253A1A87" w:rsidR="001A521D" w:rsidRDefault="00530ED2" w:rsidP="00F83E6A">
      <w:pPr>
        <w:pStyle w:val="ListParagraph"/>
        <w:numPr>
          <w:ilvl w:val="3"/>
          <w:numId w:val="1"/>
        </w:numPr>
      </w:pPr>
      <w:r>
        <w:t>Move: Stephen MCCANN</w:t>
      </w:r>
    </w:p>
    <w:p w14:paraId="5F94BBFA" w14:textId="4524156D" w:rsidR="00530ED2" w:rsidRDefault="00530ED2" w:rsidP="00F83E6A">
      <w:pPr>
        <w:pStyle w:val="ListParagraph"/>
        <w:numPr>
          <w:ilvl w:val="3"/>
          <w:numId w:val="1"/>
        </w:numPr>
      </w:pPr>
      <w:r>
        <w:t>2</w:t>
      </w:r>
      <w:r w:rsidRPr="00530ED2">
        <w:rPr>
          <w:vertAlign w:val="superscript"/>
        </w:rPr>
        <w:t>nd</w:t>
      </w:r>
      <w:r>
        <w:t>: Jerome HENRY</w:t>
      </w:r>
    </w:p>
    <w:p w14:paraId="632517BC" w14:textId="157B06FB" w:rsidR="00530ED2" w:rsidRDefault="00530ED2" w:rsidP="00F83E6A">
      <w:pPr>
        <w:pStyle w:val="ListParagraph"/>
        <w:numPr>
          <w:ilvl w:val="3"/>
          <w:numId w:val="1"/>
        </w:numPr>
      </w:pPr>
      <w:r>
        <w:t>Result: No Objection – Unanimous Consent.</w:t>
      </w:r>
    </w:p>
    <w:p w14:paraId="44659984" w14:textId="77777777" w:rsidR="007A362B" w:rsidRDefault="007A362B" w:rsidP="007A362B">
      <w:pPr>
        <w:pStyle w:val="ListParagraph"/>
        <w:ind w:left="2880"/>
      </w:pPr>
    </w:p>
    <w:p w14:paraId="224F88AB" w14:textId="4885E53E" w:rsidR="00530ED2" w:rsidRDefault="00460085" w:rsidP="00F83E6A">
      <w:pPr>
        <w:pStyle w:val="ListParagraph"/>
        <w:numPr>
          <w:ilvl w:val="2"/>
          <w:numId w:val="1"/>
        </w:numPr>
      </w:pPr>
      <w:r w:rsidRPr="00460085">
        <w:rPr>
          <w:b/>
          <w:bCs/>
          <w:color w:val="C00000"/>
        </w:rPr>
        <w:t xml:space="preserve">MOTION </w:t>
      </w:r>
      <w:r w:rsidR="00F83E6A" w:rsidRPr="00460085">
        <w:rPr>
          <w:b/>
          <w:bCs/>
          <w:color w:val="C00000"/>
        </w:rPr>
        <w:t>#4</w:t>
      </w:r>
      <w:r w:rsidR="002C248F" w:rsidRPr="00460085">
        <w:rPr>
          <w:color w:val="C00000"/>
        </w:rPr>
        <w:t xml:space="preserve"> </w:t>
      </w:r>
      <w:r w:rsidR="002C248F">
        <w:t>– EBCS UL Transmission</w:t>
      </w:r>
    </w:p>
    <w:p w14:paraId="1B1BD83E" w14:textId="376F3D5A" w:rsidR="00F83E6A" w:rsidRDefault="00F83E6A" w:rsidP="00F83E6A">
      <w:pPr>
        <w:pStyle w:val="ListParagraph"/>
        <w:numPr>
          <w:ilvl w:val="3"/>
          <w:numId w:val="1"/>
        </w:numPr>
      </w:pPr>
      <w:r>
        <w:t xml:space="preserve"> </w:t>
      </w:r>
      <w:r w:rsidR="00336713">
        <w:t xml:space="preserve">Review Document </w:t>
      </w:r>
      <w:r w:rsidR="00FB507F">
        <w:t>–</w:t>
      </w:r>
      <w:r w:rsidR="00336713">
        <w:t xml:space="preserve"> </w:t>
      </w:r>
      <w:r w:rsidR="00FB507F">
        <w:t>11-25/133r</w:t>
      </w:r>
      <w:r w:rsidR="001A6567">
        <w:t>2</w:t>
      </w:r>
      <w:r w:rsidR="00FB507F">
        <w:t xml:space="preserve"> – Abhi PATIL (Qualcomm)</w:t>
      </w:r>
    </w:p>
    <w:p w14:paraId="0B570C0A" w14:textId="5379771C" w:rsidR="00FB507F" w:rsidRDefault="001A6567" w:rsidP="00FB507F">
      <w:pPr>
        <w:pStyle w:val="ListParagraph"/>
        <w:numPr>
          <w:ilvl w:val="4"/>
          <w:numId w:val="1"/>
        </w:numPr>
      </w:pPr>
      <w:hyperlink r:id="rId22" w:history="1">
        <w:r w:rsidRPr="008D59AF">
          <w:rPr>
            <w:rStyle w:val="Hyperlink"/>
          </w:rPr>
          <w:t>https://mentor.ieee.org/802.11/dcn/25/11-25-0133-02-000m-ebcs-ul-transmission.docx</w:t>
        </w:r>
      </w:hyperlink>
    </w:p>
    <w:p w14:paraId="02920214" w14:textId="4C8D9D14" w:rsidR="001A6567" w:rsidRDefault="001A6567" w:rsidP="00FB507F">
      <w:pPr>
        <w:pStyle w:val="ListParagraph"/>
        <w:numPr>
          <w:ilvl w:val="4"/>
          <w:numId w:val="1"/>
        </w:numPr>
      </w:pPr>
      <w:r>
        <w:t>Review submission for background of</w:t>
      </w:r>
      <w:r w:rsidR="00503BF3">
        <w:t xml:space="preserve"> the change that will be made.</w:t>
      </w:r>
    </w:p>
    <w:p w14:paraId="14F119AF" w14:textId="471AD5D7" w:rsidR="00503BF3" w:rsidRDefault="00503BF3" w:rsidP="00FB507F">
      <w:pPr>
        <w:pStyle w:val="ListParagraph"/>
        <w:numPr>
          <w:ilvl w:val="4"/>
          <w:numId w:val="1"/>
        </w:numPr>
      </w:pPr>
      <w:r>
        <w:t xml:space="preserve">Discussion </w:t>
      </w:r>
      <w:r w:rsidR="00B21A98">
        <w:t>–</w:t>
      </w:r>
      <w:r>
        <w:t xml:space="preserve"> </w:t>
      </w:r>
      <w:r w:rsidR="00B21A98">
        <w:t>If we are sending a 20Mhz frame, do we want to recommend that it be done at the lower rates.</w:t>
      </w:r>
    </w:p>
    <w:p w14:paraId="3979BED0" w14:textId="671ECA8E" w:rsidR="00B21A98" w:rsidRDefault="000154B4" w:rsidP="000154B4">
      <w:pPr>
        <w:pStyle w:val="ListParagraph"/>
        <w:numPr>
          <w:ilvl w:val="5"/>
          <w:numId w:val="1"/>
        </w:numPr>
      </w:pPr>
      <w:r>
        <w:t>Prefer to leave it for later discussion</w:t>
      </w:r>
    </w:p>
    <w:p w14:paraId="720DA35E" w14:textId="464C4D34" w:rsidR="000154B4" w:rsidRDefault="002C248F" w:rsidP="002C248F">
      <w:pPr>
        <w:pStyle w:val="ListParagraph"/>
        <w:numPr>
          <w:ilvl w:val="3"/>
          <w:numId w:val="1"/>
        </w:numPr>
      </w:pPr>
      <w:r>
        <w:t xml:space="preserve">  Move:</w:t>
      </w:r>
      <w:r w:rsidR="00F86120">
        <w:t xml:space="preserve"> </w:t>
      </w:r>
      <w:r w:rsidR="00F86120" w:rsidRPr="00F86120">
        <w:t>Instruct the editor to incorporate the changes in</w:t>
      </w:r>
      <w:r w:rsidR="00F86120" w:rsidRPr="00F86120">
        <w:br/>
      </w:r>
      <w:hyperlink r:id="rId23" w:tgtFrame="_blank" w:history="1">
        <w:r w:rsidR="00F86120" w:rsidRPr="00F86120">
          <w:rPr>
            <w:rStyle w:val="Hyperlink"/>
          </w:rPr>
          <w:t>https://mentor.ieee.org/802.11/dcn/25/11-25-0133-02-000m-ebcs-ul-transmission.docx</w:t>
        </w:r>
      </w:hyperlink>
      <w:r w:rsidR="00F86120" w:rsidRPr="00F86120">
        <w:t>,</w:t>
      </w:r>
      <w:r w:rsidR="00F86120" w:rsidRPr="00F86120">
        <w:br/>
        <w:t xml:space="preserve">into the </w:t>
      </w:r>
      <w:proofErr w:type="spellStart"/>
      <w:r w:rsidR="00F86120" w:rsidRPr="00F86120">
        <w:t>TGmf</w:t>
      </w:r>
      <w:proofErr w:type="spellEnd"/>
      <w:r w:rsidR="00F86120" w:rsidRPr="00F86120">
        <w:t xml:space="preserve"> draft.</w:t>
      </w:r>
    </w:p>
    <w:p w14:paraId="03441744" w14:textId="2D4ADD40" w:rsidR="00F86120" w:rsidRDefault="00F86120" w:rsidP="002C248F">
      <w:pPr>
        <w:pStyle w:val="ListParagraph"/>
        <w:numPr>
          <w:ilvl w:val="3"/>
          <w:numId w:val="1"/>
        </w:numPr>
      </w:pPr>
      <w:r>
        <w:t xml:space="preserve"> Moved: Abhi PATIL</w:t>
      </w:r>
    </w:p>
    <w:p w14:paraId="7B41E050" w14:textId="5D4A99D1" w:rsidR="00F86120" w:rsidRDefault="00F86120" w:rsidP="002C248F">
      <w:pPr>
        <w:pStyle w:val="ListParagraph"/>
        <w:numPr>
          <w:ilvl w:val="3"/>
          <w:numId w:val="1"/>
        </w:numPr>
      </w:pPr>
      <w:r>
        <w:t xml:space="preserve"> 2</w:t>
      </w:r>
      <w:r w:rsidRPr="00F86120">
        <w:rPr>
          <w:vertAlign w:val="superscript"/>
        </w:rPr>
        <w:t>nd</w:t>
      </w:r>
      <w:r>
        <w:t>: Jouni MALINEN</w:t>
      </w:r>
    </w:p>
    <w:p w14:paraId="04FECFC5" w14:textId="7A11CABD" w:rsidR="00F86120" w:rsidRDefault="0015459E" w:rsidP="002C248F">
      <w:pPr>
        <w:pStyle w:val="ListParagraph"/>
        <w:numPr>
          <w:ilvl w:val="3"/>
          <w:numId w:val="1"/>
        </w:numPr>
      </w:pPr>
      <w:r>
        <w:t xml:space="preserve"> </w:t>
      </w:r>
      <w:r w:rsidR="00F86120">
        <w:t>Results: No objection – Unanimous Consent.</w:t>
      </w:r>
    </w:p>
    <w:p w14:paraId="3E5831A3" w14:textId="77777777" w:rsidR="00BC5A18" w:rsidRDefault="00BC5A18" w:rsidP="00BC5A18">
      <w:pPr>
        <w:pStyle w:val="ListParagraph"/>
        <w:ind w:left="2880"/>
      </w:pPr>
    </w:p>
    <w:p w14:paraId="33C663C8" w14:textId="6B060BD1" w:rsidR="00BC5A18" w:rsidRDefault="00BC5A18" w:rsidP="00BC5A18">
      <w:pPr>
        <w:pStyle w:val="ListParagraph"/>
        <w:numPr>
          <w:ilvl w:val="2"/>
          <w:numId w:val="1"/>
        </w:numPr>
      </w:pPr>
      <w:r>
        <w:t>Updated Motion File doc 802.11-24/1925r3:</w:t>
      </w:r>
    </w:p>
    <w:p w14:paraId="3F7EEB5C" w14:textId="0BF92480" w:rsidR="00BC5A18" w:rsidRDefault="00BC5A18" w:rsidP="00BC5A18">
      <w:pPr>
        <w:pStyle w:val="ListParagraph"/>
        <w:numPr>
          <w:ilvl w:val="3"/>
          <w:numId w:val="1"/>
        </w:numPr>
      </w:pPr>
      <w:hyperlink r:id="rId24" w:history="1">
        <w:r w:rsidRPr="006957B4">
          <w:rPr>
            <w:rStyle w:val="Hyperlink"/>
          </w:rPr>
          <w:t>https://mentor.ieee.org/802.11/dcn/24/11-24-1925-03-000m-revmf-motions.pptx</w:t>
        </w:r>
      </w:hyperlink>
      <w:r>
        <w:t xml:space="preserve"> </w:t>
      </w:r>
    </w:p>
    <w:p w14:paraId="29F9632E" w14:textId="77777777" w:rsidR="007A362B" w:rsidRDefault="007A362B" w:rsidP="007A362B">
      <w:pPr>
        <w:pStyle w:val="ListParagraph"/>
        <w:ind w:left="2880"/>
      </w:pPr>
    </w:p>
    <w:p w14:paraId="3FD423A2" w14:textId="5973D49C" w:rsidR="00F86120" w:rsidRPr="007A362B" w:rsidRDefault="00487FE3" w:rsidP="00460085">
      <w:pPr>
        <w:pStyle w:val="ListParagraph"/>
        <w:numPr>
          <w:ilvl w:val="1"/>
          <w:numId w:val="1"/>
        </w:numPr>
        <w:rPr>
          <w:b/>
          <w:bCs/>
        </w:rPr>
      </w:pPr>
      <w:r w:rsidRPr="007A362B">
        <w:rPr>
          <w:b/>
          <w:bCs/>
        </w:rPr>
        <w:t>Plans for March</w:t>
      </w:r>
    </w:p>
    <w:p w14:paraId="4440EEEA" w14:textId="15E54177" w:rsidR="00487FE3" w:rsidRDefault="00487FE3" w:rsidP="00487FE3">
      <w:pPr>
        <w:pStyle w:val="ListParagraph"/>
        <w:numPr>
          <w:ilvl w:val="2"/>
          <w:numId w:val="1"/>
        </w:numPr>
      </w:pPr>
      <w:r>
        <w:t>Hold Telecon on 10-day notice, but none planned.</w:t>
      </w:r>
    </w:p>
    <w:p w14:paraId="724C15CE" w14:textId="1EF3A2BB" w:rsidR="00487FE3" w:rsidRDefault="00487FE3" w:rsidP="00487FE3">
      <w:pPr>
        <w:pStyle w:val="ListParagraph"/>
        <w:numPr>
          <w:ilvl w:val="2"/>
          <w:numId w:val="1"/>
        </w:numPr>
      </w:pPr>
      <w:r>
        <w:t xml:space="preserve">No </w:t>
      </w:r>
      <w:proofErr w:type="spellStart"/>
      <w:r>
        <w:t>Ad</w:t>
      </w:r>
      <w:r w:rsidR="007B2432">
        <w:t>H</w:t>
      </w:r>
      <w:r>
        <w:t>oc</w:t>
      </w:r>
      <w:proofErr w:type="spellEnd"/>
      <w:r>
        <w:t xml:space="preserve"> between now and May as we do not have a base document or LB to process.</w:t>
      </w:r>
    </w:p>
    <w:p w14:paraId="7B33922B" w14:textId="2FA95576" w:rsidR="00487FE3" w:rsidRDefault="00487FE3" w:rsidP="00487FE3">
      <w:pPr>
        <w:pStyle w:val="ListParagraph"/>
        <w:numPr>
          <w:ilvl w:val="2"/>
          <w:numId w:val="1"/>
        </w:numPr>
      </w:pPr>
      <w:r>
        <w:t xml:space="preserve">Ask for 2 </w:t>
      </w:r>
      <w:r w:rsidR="003C1EBA">
        <w:t>slots in U-shape room for March.</w:t>
      </w:r>
    </w:p>
    <w:p w14:paraId="0E50542C" w14:textId="7D0E9D84" w:rsidR="007B2432" w:rsidRDefault="007B2432" w:rsidP="00487FE3">
      <w:pPr>
        <w:pStyle w:val="ListParagraph"/>
        <w:numPr>
          <w:ilvl w:val="2"/>
          <w:numId w:val="1"/>
        </w:numPr>
      </w:pPr>
      <w:r>
        <w:t xml:space="preserve">Plan first LB out of May with </w:t>
      </w:r>
      <w:proofErr w:type="spellStart"/>
      <w:r>
        <w:t>TGbe</w:t>
      </w:r>
      <w:proofErr w:type="spellEnd"/>
      <w:r>
        <w:t xml:space="preserve"> and </w:t>
      </w:r>
      <w:proofErr w:type="spellStart"/>
      <w:r>
        <w:t>TGbh</w:t>
      </w:r>
      <w:proofErr w:type="spellEnd"/>
      <w:r>
        <w:t xml:space="preserve"> rolled in.</w:t>
      </w:r>
    </w:p>
    <w:p w14:paraId="4C261966" w14:textId="77777777" w:rsidR="007A362B" w:rsidRDefault="007A362B" w:rsidP="007A362B">
      <w:pPr>
        <w:pStyle w:val="ListParagraph"/>
        <w:ind w:left="2160"/>
      </w:pPr>
    </w:p>
    <w:p w14:paraId="66AB815C" w14:textId="32709A1C" w:rsidR="00820015" w:rsidRPr="007A362B" w:rsidRDefault="007B2432" w:rsidP="007A362B">
      <w:pPr>
        <w:pStyle w:val="ListParagraph"/>
        <w:numPr>
          <w:ilvl w:val="1"/>
          <w:numId w:val="1"/>
        </w:numPr>
        <w:rPr>
          <w:b/>
          <w:bCs/>
        </w:rPr>
      </w:pPr>
      <w:r w:rsidRPr="007A362B">
        <w:rPr>
          <w:b/>
          <w:bCs/>
        </w:rPr>
        <w:t>Adjourned at 5:</w:t>
      </w:r>
      <w:r w:rsidR="003B0F45" w:rsidRPr="007A362B">
        <w:rPr>
          <w:b/>
          <w:bCs/>
        </w:rPr>
        <w:t>19pm JST</w:t>
      </w:r>
    </w:p>
    <w:p w14:paraId="6C08B3EC" w14:textId="77777777" w:rsidR="00CA09B2" w:rsidRDefault="00CA09B2"/>
    <w:p w14:paraId="24EB4FA9" w14:textId="77777777" w:rsidR="00CA09B2" w:rsidRDefault="00CA09B2"/>
    <w:p w14:paraId="725BC1A9" w14:textId="77777777" w:rsidR="00CA09B2" w:rsidRDefault="00CA09B2">
      <w:pPr>
        <w:rPr>
          <w:b/>
          <w:sz w:val="24"/>
        </w:rPr>
      </w:pPr>
      <w:r>
        <w:br w:type="page"/>
      </w:r>
      <w:r>
        <w:rPr>
          <w:b/>
          <w:sz w:val="24"/>
        </w:rPr>
        <w:lastRenderedPageBreak/>
        <w:t>References:</w:t>
      </w:r>
    </w:p>
    <w:p w14:paraId="31EAB4BA" w14:textId="22A6F1F9" w:rsidR="00C73951" w:rsidRDefault="004E005D">
      <w:pPr>
        <w:rPr>
          <w:b/>
          <w:sz w:val="24"/>
        </w:rPr>
      </w:pPr>
      <w:r>
        <w:t>Monday January 13, 2025, PM2</w:t>
      </w:r>
    </w:p>
    <w:p w14:paraId="7F911032" w14:textId="578B49F7" w:rsidR="009E3664" w:rsidRPr="004E005D" w:rsidRDefault="009E3664" w:rsidP="004E005D">
      <w:pPr>
        <w:pStyle w:val="ListParagraph"/>
        <w:numPr>
          <w:ilvl w:val="0"/>
          <w:numId w:val="8"/>
        </w:numPr>
        <w:rPr>
          <w:sz w:val="24"/>
        </w:rPr>
      </w:pPr>
      <w:hyperlink r:id="rId25" w:history="1">
        <w:r w:rsidRPr="004E005D">
          <w:rPr>
            <w:rStyle w:val="Hyperlink"/>
          </w:rPr>
          <w:t>https://mentor.ieee.org/802.11/dcn/24/11-24-2134-00-000m-correcting-the-figure-location.docx</w:t>
        </w:r>
      </w:hyperlink>
    </w:p>
    <w:p w14:paraId="3499F60D" w14:textId="43EFADC1" w:rsidR="00282104" w:rsidRPr="004E005D" w:rsidRDefault="009E3664" w:rsidP="004E005D">
      <w:pPr>
        <w:pStyle w:val="ListParagraph"/>
        <w:numPr>
          <w:ilvl w:val="0"/>
          <w:numId w:val="8"/>
        </w:numPr>
        <w:rPr>
          <w:sz w:val="24"/>
        </w:rPr>
      </w:pPr>
      <w:hyperlink r:id="rId26" w:history="1">
        <w:r w:rsidRPr="004E005D">
          <w:rPr>
            <w:rStyle w:val="Hyperlink"/>
          </w:rPr>
          <w:t>https://mentor.ieee.org/802.11/dcn/25/11-25-0140-00-000m-indoor-enabled-ap-signaling.pptx</w:t>
        </w:r>
      </w:hyperlink>
    </w:p>
    <w:p w14:paraId="02A10C46" w14:textId="446A58E2" w:rsidR="00282104" w:rsidRPr="004E005D" w:rsidRDefault="00282104" w:rsidP="004E005D">
      <w:pPr>
        <w:pStyle w:val="ListParagraph"/>
        <w:numPr>
          <w:ilvl w:val="0"/>
          <w:numId w:val="8"/>
        </w:numPr>
      </w:pPr>
      <w:hyperlink r:id="rId27" w:history="1">
        <w:r w:rsidRPr="004E005D">
          <w:rPr>
            <w:rStyle w:val="Hyperlink"/>
          </w:rPr>
          <w:t>https://mentor.ieee.org/802.11/dcn/25/11-25-0133-01-000m-ebcs-ul-transmission.docx</w:t>
        </w:r>
      </w:hyperlink>
    </w:p>
    <w:p w14:paraId="4897762B" w14:textId="254FD208" w:rsidR="00C73951" w:rsidRDefault="00282104" w:rsidP="004E005D">
      <w:pPr>
        <w:pStyle w:val="ListParagraph"/>
        <w:numPr>
          <w:ilvl w:val="0"/>
          <w:numId w:val="8"/>
        </w:numPr>
      </w:pPr>
      <w:hyperlink r:id="rId28" w:history="1">
        <w:r w:rsidRPr="004E005D">
          <w:rPr>
            <w:rStyle w:val="Hyperlink"/>
          </w:rPr>
          <w:t>https://mentor.ieee.org/802.11/dcn/25/11-25-0132-01-000m-mlo-extensions-to-11s-mesh.docx</w:t>
        </w:r>
      </w:hyperlink>
    </w:p>
    <w:p w14:paraId="555C7511" w14:textId="77777777" w:rsidR="00C73951" w:rsidRDefault="00C73951">
      <w:pPr>
        <w:rPr>
          <w:b/>
          <w:sz w:val="24"/>
        </w:rPr>
      </w:pPr>
    </w:p>
    <w:p w14:paraId="6F914168" w14:textId="339237F0" w:rsidR="00827747" w:rsidRDefault="004C6AE6">
      <w:pPr>
        <w:rPr>
          <w:b/>
          <w:sz w:val="24"/>
        </w:rPr>
      </w:pPr>
      <w:r>
        <w:t>We</w:t>
      </w:r>
      <w:r>
        <w:t xml:space="preserve">dnesday January 15, </w:t>
      </w:r>
      <w:r w:rsidR="00C73951">
        <w:t>2025,</w:t>
      </w:r>
      <w:r>
        <w:t xml:space="preserve"> PM2.</w:t>
      </w:r>
    </w:p>
    <w:p w14:paraId="075FC370" w14:textId="60D75522" w:rsidR="00827747" w:rsidRPr="00C73951" w:rsidRDefault="00827747" w:rsidP="00C73951">
      <w:pPr>
        <w:pStyle w:val="ListParagraph"/>
        <w:numPr>
          <w:ilvl w:val="0"/>
          <w:numId w:val="7"/>
        </w:numPr>
        <w:rPr>
          <w:sz w:val="24"/>
        </w:rPr>
      </w:pPr>
      <w:hyperlink r:id="rId29" w:history="1">
        <w:r w:rsidRPr="00C73951">
          <w:rPr>
            <w:rStyle w:val="Hyperlink"/>
          </w:rPr>
          <w:t>https://mentor.ieee.org/802.11/dcn/24/11-24-2073-03-000m-revmf-agenda-january-2025.pptx</w:t>
        </w:r>
      </w:hyperlink>
    </w:p>
    <w:p w14:paraId="4D167DEC" w14:textId="1467018D" w:rsidR="00827747" w:rsidRPr="00C73951" w:rsidRDefault="00827747" w:rsidP="00C73951">
      <w:pPr>
        <w:pStyle w:val="ListParagraph"/>
        <w:numPr>
          <w:ilvl w:val="0"/>
          <w:numId w:val="7"/>
        </w:numPr>
        <w:rPr>
          <w:sz w:val="24"/>
        </w:rPr>
      </w:pPr>
      <w:hyperlink r:id="rId30" w:history="1">
        <w:r w:rsidRPr="00C73951">
          <w:rPr>
            <w:rStyle w:val="Hyperlink"/>
          </w:rPr>
          <w:t>https://mentor.ieee.org/802.11/dcn/24/11-24-2073-04-000m-revmf-agenda-january-2025.pptx</w:t>
        </w:r>
      </w:hyperlink>
    </w:p>
    <w:p w14:paraId="53E1757C" w14:textId="1885941A" w:rsidR="00BC5A18" w:rsidRPr="00C73951" w:rsidRDefault="00827747" w:rsidP="00C73951">
      <w:pPr>
        <w:pStyle w:val="ListParagraph"/>
        <w:numPr>
          <w:ilvl w:val="0"/>
          <w:numId w:val="7"/>
        </w:numPr>
        <w:rPr>
          <w:sz w:val="24"/>
        </w:rPr>
      </w:pPr>
      <w:hyperlink r:id="rId31" w:history="1">
        <w:r w:rsidRPr="00C73951">
          <w:rPr>
            <w:rStyle w:val="Hyperlink"/>
          </w:rPr>
          <w:t>https://mentor.ieee.org/802.11/dcn/24/11-24-1735-00-000m-correction-to-remove-behavior-from-clause-9-3-1-5.docx</w:t>
        </w:r>
      </w:hyperlink>
    </w:p>
    <w:p w14:paraId="7368FD64" w14:textId="2EED7D98" w:rsidR="00BC5A18" w:rsidRPr="00C73951" w:rsidRDefault="00827747" w:rsidP="00C73951">
      <w:pPr>
        <w:pStyle w:val="ListParagraph"/>
        <w:numPr>
          <w:ilvl w:val="0"/>
          <w:numId w:val="7"/>
        </w:numPr>
        <w:rPr>
          <w:sz w:val="24"/>
        </w:rPr>
      </w:pPr>
      <w:hyperlink r:id="rId32" w:history="1">
        <w:r w:rsidRPr="00C73951">
          <w:rPr>
            <w:rStyle w:val="Hyperlink"/>
          </w:rPr>
          <w:t>https://mentor.ieee.org/802.11/dcn/25/11-25-0172-00-000m-multicast-broadcast-segmentation-within-a-bss.pptx</w:t>
        </w:r>
      </w:hyperlink>
      <w:hyperlink r:id="rId33" w:history="1">
        <w:r w:rsidR="00BC5A18" w:rsidRPr="00C73951">
          <w:rPr>
            <w:rStyle w:val="Hyperlink"/>
          </w:rPr>
          <w:t>https://mentor.ieee.org/802.11/dcn/25/11-25-0132-02-000m-mlo-extensions-to-11s-mesh.docx</w:t>
        </w:r>
      </w:hyperlink>
    </w:p>
    <w:p w14:paraId="6EBE7D8F" w14:textId="2A3DF195" w:rsidR="00BC5A18" w:rsidRPr="00C73951" w:rsidRDefault="00BC5A18" w:rsidP="00C73951">
      <w:pPr>
        <w:pStyle w:val="ListParagraph"/>
        <w:numPr>
          <w:ilvl w:val="0"/>
          <w:numId w:val="7"/>
        </w:numPr>
        <w:rPr>
          <w:sz w:val="24"/>
        </w:rPr>
      </w:pPr>
      <w:hyperlink r:id="rId34" w:tgtFrame="_blank" w:history="1">
        <w:r w:rsidRPr="00C73951">
          <w:rPr>
            <w:rStyle w:val="Hyperlink"/>
          </w:rPr>
          <w:t>https://mentor.ieee.org/802.11/dcn/24/11-24-2134-00-000m-correcting-the-figure-location.docx</w:t>
        </w:r>
      </w:hyperlink>
    </w:p>
    <w:p w14:paraId="68C52750" w14:textId="7A6B3CF6" w:rsidR="00BC5A18" w:rsidRPr="00C73951" w:rsidRDefault="00BC5A18" w:rsidP="00C73951">
      <w:pPr>
        <w:pStyle w:val="ListParagraph"/>
        <w:numPr>
          <w:ilvl w:val="0"/>
          <w:numId w:val="7"/>
        </w:numPr>
        <w:rPr>
          <w:sz w:val="24"/>
        </w:rPr>
      </w:pPr>
      <w:hyperlink r:id="rId35" w:tgtFrame="_blank" w:history="1">
        <w:r w:rsidRPr="00C73951">
          <w:rPr>
            <w:rStyle w:val="Hyperlink"/>
          </w:rPr>
          <w:t>https://mentor.ieee.org/802.11/dcn/25/11-25-0133-02-000m-ebcs-ul-transmission.docx</w:t>
        </w:r>
      </w:hyperlink>
    </w:p>
    <w:p w14:paraId="4521643C" w14:textId="18DA132D" w:rsidR="00CA09B2" w:rsidRPr="00C73951" w:rsidRDefault="00BC5A18" w:rsidP="00C73951">
      <w:pPr>
        <w:pStyle w:val="ListParagraph"/>
        <w:numPr>
          <w:ilvl w:val="0"/>
          <w:numId w:val="7"/>
        </w:numPr>
      </w:pPr>
      <w:hyperlink r:id="rId36" w:history="1">
        <w:r w:rsidRPr="00C73951">
          <w:rPr>
            <w:rStyle w:val="Hyperlink"/>
          </w:rPr>
          <w:t>https://mentor.ieee.org/802.11/dcn/24/11-24-1925-03-000m-revmf-motions.pptx</w:t>
        </w:r>
      </w:hyperlink>
    </w:p>
    <w:sectPr w:rsidR="00CA09B2" w:rsidRPr="00C73951" w:rsidSect="00AB6965">
      <w:headerReference w:type="default" r:id="rId37"/>
      <w:footerReference w:type="default" r:id="rId3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DCD3F" w14:textId="77777777" w:rsidR="00EB53E4" w:rsidRDefault="00EB53E4">
      <w:r>
        <w:separator/>
      </w:r>
    </w:p>
  </w:endnote>
  <w:endnote w:type="continuationSeparator" w:id="0">
    <w:p w14:paraId="3C9A60D1" w14:textId="77777777" w:rsidR="00EB53E4" w:rsidRDefault="00EB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F3C84" w14:textId="4FD2235A" w:rsidR="0029020B" w:rsidRDefault="00820015">
    <w:pPr>
      <w:pStyle w:val="Footer"/>
      <w:tabs>
        <w:tab w:val="clear" w:pos="6480"/>
        <w:tab w:val="center" w:pos="4680"/>
        <w:tab w:val="right" w:pos="9360"/>
      </w:tabs>
    </w:pPr>
    <w:fldSimple w:instr=" SUBJECT  \* MERGEFORMAT ">
      <w:r w:rsidR="00C36DE6">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36DE6">
        <w:t>Jon Rosdahl, Qualcomm</w:t>
      </w:r>
    </w:fldSimple>
  </w:p>
  <w:p w14:paraId="4DC13DB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205B5" w14:textId="77777777" w:rsidR="00EB53E4" w:rsidRDefault="00EB53E4">
      <w:r>
        <w:separator/>
      </w:r>
    </w:p>
  </w:footnote>
  <w:footnote w:type="continuationSeparator" w:id="0">
    <w:p w14:paraId="02D67746" w14:textId="77777777" w:rsidR="00EB53E4" w:rsidRDefault="00EB5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1897" w14:textId="1FF585B6" w:rsidR="0029020B" w:rsidRDefault="00820015">
    <w:pPr>
      <w:pStyle w:val="Header"/>
      <w:tabs>
        <w:tab w:val="clear" w:pos="6480"/>
        <w:tab w:val="center" w:pos="4680"/>
        <w:tab w:val="right" w:pos="9360"/>
      </w:tabs>
    </w:pPr>
    <w:fldSimple w:instr=" KEYWORDS  \* MERGEFORMAT ">
      <w:r w:rsidR="00C36DE6">
        <w:t>January 2025</w:t>
      </w:r>
    </w:fldSimple>
    <w:r w:rsidR="0029020B">
      <w:tab/>
    </w:r>
    <w:r w:rsidR="0029020B">
      <w:tab/>
    </w:r>
    <w:fldSimple w:instr=" TITLE  \* MERGEFORMAT ">
      <w:r w:rsidR="00C36DE6">
        <w:t>doc.: IEEE 802.11-24/2109r0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664A0"/>
    <w:multiLevelType w:val="hybridMultilevel"/>
    <w:tmpl w:val="4E6259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42DB2"/>
    <w:multiLevelType w:val="hybridMultilevel"/>
    <w:tmpl w:val="72C8D508"/>
    <w:lvl w:ilvl="0" w:tplc="04090011">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CDB27C2"/>
    <w:multiLevelType w:val="multilevel"/>
    <w:tmpl w:val="D8E086F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72C0052"/>
    <w:multiLevelType w:val="hybridMultilevel"/>
    <w:tmpl w:val="E0280B42"/>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2C0B5610"/>
    <w:multiLevelType w:val="hybridMultilevel"/>
    <w:tmpl w:val="B6DA3CF4"/>
    <w:lvl w:ilvl="0" w:tplc="E8E42532">
      <w:start w:val="1"/>
      <w:numFmt w:val="bullet"/>
      <w:lvlText w:val="•"/>
      <w:lvlJc w:val="left"/>
      <w:pPr>
        <w:tabs>
          <w:tab w:val="num" w:pos="2520"/>
        </w:tabs>
        <w:ind w:left="2520" w:hanging="360"/>
      </w:pPr>
      <w:rPr>
        <w:rFonts w:ascii="Times New Roman" w:hAnsi="Times New Roman" w:hint="default"/>
      </w:rPr>
    </w:lvl>
    <w:lvl w:ilvl="1" w:tplc="4358E3CE">
      <w:start w:val="1"/>
      <w:numFmt w:val="bullet"/>
      <w:lvlText w:val="•"/>
      <w:lvlJc w:val="left"/>
      <w:pPr>
        <w:tabs>
          <w:tab w:val="num" w:pos="3240"/>
        </w:tabs>
        <w:ind w:left="3240" w:hanging="360"/>
      </w:pPr>
      <w:rPr>
        <w:rFonts w:ascii="Times New Roman" w:hAnsi="Times New Roman" w:hint="default"/>
      </w:rPr>
    </w:lvl>
    <w:lvl w:ilvl="2" w:tplc="F810060E" w:tentative="1">
      <w:start w:val="1"/>
      <w:numFmt w:val="bullet"/>
      <w:lvlText w:val="•"/>
      <w:lvlJc w:val="left"/>
      <w:pPr>
        <w:tabs>
          <w:tab w:val="num" w:pos="3960"/>
        </w:tabs>
        <w:ind w:left="3960" w:hanging="360"/>
      </w:pPr>
      <w:rPr>
        <w:rFonts w:ascii="Times New Roman" w:hAnsi="Times New Roman" w:hint="default"/>
      </w:rPr>
    </w:lvl>
    <w:lvl w:ilvl="3" w:tplc="A2CA878A" w:tentative="1">
      <w:start w:val="1"/>
      <w:numFmt w:val="bullet"/>
      <w:lvlText w:val="•"/>
      <w:lvlJc w:val="left"/>
      <w:pPr>
        <w:tabs>
          <w:tab w:val="num" w:pos="4680"/>
        </w:tabs>
        <w:ind w:left="4680" w:hanging="360"/>
      </w:pPr>
      <w:rPr>
        <w:rFonts w:ascii="Times New Roman" w:hAnsi="Times New Roman" w:hint="default"/>
      </w:rPr>
    </w:lvl>
    <w:lvl w:ilvl="4" w:tplc="2A685E04" w:tentative="1">
      <w:start w:val="1"/>
      <w:numFmt w:val="bullet"/>
      <w:lvlText w:val="•"/>
      <w:lvlJc w:val="left"/>
      <w:pPr>
        <w:tabs>
          <w:tab w:val="num" w:pos="5400"/>
        </w:tabs>
        <w:ind w:left="5400" w:hanging="360"/>
      </w:pPr>
      <w:rPr>
        <w:rFonts w:ascii="Times New Roman" w:hAnsi="Times New Roman" w:hint="default"/>
      </w:rPr>
    </w:lvl>
    <w:lvl w:ilvl="5" w:tplc="4204E514" w:tentative="1">
      <w:start w:val="1"/>
      <w:numFmt w:val="bullet"/>
      <w:lvlText w:val="•"/>
      <w:lvlJc w:val="left"/>
      <w:pPr>
        <w:tabs>
          <w:tab w:val="num" w:pos="6120"/>
        </w:tabs>
        <w:ind w:left="6120" w:hanging="360"/>
      </w:pPr>
      <w:rPr>
        <w:rFonts w:ascii="Times New Roman" w:hAnsi="Times New Roman" w:hint="default"/>
      </w:rPr>
    </w:lvl>
    <w:lvl w:ilvl="6" w:tplc="CA48D03C" w:tentative="1">
      <w:start w:val="1"/>
      <w:numFmt w:val="bullet"/>
      <w:lvlText w:val="•"/>
      <w:lvlJc w:val="left"/>
      <w:pPr>
        <w:tabs>
          <w:tab w:val="num" w:pos="6840"/>
        </w:tabs>
        <w:ind w:left="6840" w:hanging="360"/>
      </w:pPr>
      <w:rPr>
        <w:rFonts w:ascii="Times New Roman" w:hAnsi="Times New Roman" w:hint="default"/>
      </w:rPr>
    </w:lvl>
    <w:lvl w:ilvl="7" w:tplc="4AE4A20E" w:tentative="1">
      <w:start w:val="1"/>
      <w:numFmt w:val="bullet"/>
      <w:lvlText w:val="•"/>
      <w:lvlJc w:val="left"/>
      <w:pPr>
        <w:tabs>
          <w:tab w:val="num" w:pos="7560"/>
        </w:tabs>
        <w:ind w:left="7560" w:hanging="360"/>
      </w:pPr>
      <w:rPr>
        <w:rFonts w:ascii="Times New Roman" w:hAnsi="Times New Roman" w:hint="default"/>
      </w:rPr>
    </w:lvl>
    <w:lvl w:ilvl="8" w:tplc="7F7AFDAE" w:tentative="1">
      <w:start w:val="1"/>
      <w:numFmt w:val="bullet"/>
      <w:lvlText w:val="•"/>
      <w:lvlJc w:val="left"/>
      <w:pPr>
        <w:tabs>
          <w:tab w:val="num" w:pos="8280"/>
        </w:tabs>
        <w:ind w:left="8280" w:hanging="360"/>
      </w:pPr>
      <w:rPr>
        <w:rFonts w:ascii="Times New Roman" w:hAnsi="Times New Roman" w:hint="default"/>
      </w:rPr>
    </w:lvl>
  </w:abstractNum>
  <w:abstractNum w:abstractNumId="5" w15:restartNumberingAfterBreak="0">
    <w:nsid w:val="2DB70D26"/>
    <w:multiLevelType w:val="multilevel"/>
    <w:tmpl w:val="2124A82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D2F3CAD"/>
    <w:multiLevelType w:val="hybridMultilevel"/>
    <w:tmpl w:val="F5A084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FB6C1D"/>
    <w:multiLevelType w:val="hybridMultilevel"/>
    <w:tmpl w:val="D2326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560869">
    <w:abstractNumId w:val="2"/>
  </w:num>
  <w:num w:numId="2" w16cid:durableId="858931547">
    <w:abstractNumId w:val="0"/>
  </w:num>
  <w:num w:numId="3" w16cid:durableId="1276329270">
    <w:abstractNumId w:val="1"/>
  </w:num>
  <w:num w:numId="4" w16cid:durableId="597369231">
    <w:abstractNumId w:val="3"/>
  </w:num>
  <w:num w:numId="5" w16cid:durableId="587471643">
    <w:abstractNumId w:val="5"/>
  </w:num>
  <w:num w:numId="6" w16cid:durableId="1576625150">
    <w:abstractNumId w:val="4"/>
  </w:num>
  <w:num w:numId="7" w16cid:durableId="211622769">
    <w:abstractNumId w:val="7"/>
  </w:num>
  <w:num w:numId="8" w16cid:durableId="8031576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15"/>
    <w:rsid w:val="00002CE2"/>
    <w:rsid w:val="00005CA3"/>
    <w:rsid w:val="0000757D"/>
    <w:rsid w:val="000154B4"/>
    <w:rsid w:val="00027A06"/>
    <w:rsid w:val="0003719F"/>
    <w:rsid w:val="000442EC"/>
    <w:rsid w:val="0005127B"/>
    <w:rsid w:val="00052524"/>
    <w:rsid w:val="000603EF"/>
    <w:rsid w:val="000717EA"/>
    <w:rsid w:val="00074B9B"/>
    <w:rsid w:val="00084B24"/>
    <w:rsid w:val="00090714"/>
    <w:rsid w:val="000921D8"/>
    <w:rsid w:val="000D7822"/>
    <w:rsid w:val="000D7A77"/>
    <w:rsid w:val="00114D92"/>
    <w:rsid w:val="001156D9"/>
    <w:rsid w:val="00115934"/>
    <w:rsid w:val="00117FB5"/>
    <w:rsid w:val="00121098"/>
    <w:rsid w:val="00133B04"/>
    <w:rsid w:val="0014331D"/>
    <w:rsid w:val="001517FC"/>
    <w:rsid w:val="0015459E"/>
    <w:rsid w:val="00166756"/>
    <w:rsid w:val="001833BE"/>
    <w:rsid w:val="001A0C58"/>
    <w:rsid w:val="001A521D"/>
    <w:rsid w:val="001A6567"/>
    <w:rsid w:val="001B1721"/>
    <w:rsid w:val="001C51E2"/>
    <w:rsid w:val="001C630C"/>
    <w:rsid w:val="001D2402"/>
    <w:rsid w:val="001D3000"/>
    <w:rsid w:val="001D723B"/>
    <w:rsid w:val="001E427B"/>
    <w:rsid w:val="001F0C52"/>
    <w:rsid w:val="00224CEF"/>
    <w:rsid w:val="00261030"/>
    <w:rsid w:val="002676E7"/>
    <w:rsid w:val="002701D7"/>
    <w:rsid w:val="00282104"/>
    <w:rsid w:val="00285470"/>
    <w:rsid w:val="0029020B"/>
    <w:rsid w:val="002920E1"/>
    <w:rsid w:val="00294E05"/>
    <w:rsid w:val="002B123D"/>
    <w:rsid w:val="002B2B9D"/>
    <w:rsid w:val="002C0525"/>
    <w:rsid w:val="002C2418"/>
    <w:rsid w:val="002C248F"/>
    <w:rsid w:val="002D44BE"/>
    <w:rsid w:val="002E07A5"/>
    <w:rsid w:val="002E2E4F"/>
    <w:rsid w:val="002F06F5"/>
    <w:rsid w:val="002F3CF7"/>
    <w:rsid w:val="002F4825"/>
    <w:rsid w:val="00336713"/>
    <w:rsid w:val="00345F81"/>
    <w:rsid w:val="003836D0"/>
    <w:rsid w:val="003B0F45"/>
    <w:rsid w:val="003B4671"/>
    <w:rsid w:val="003C1EBA"/>
    <w:rsid w:val="003D10EA"/>
    <w:rsid w:val="003E513A"/>
    <w:rsid w:val="003E6063"/>
    <w:rsid w:val="003F4219"/>
    <w:rsid w:val="00404FD1"/>
    <w:rsid w:val="00413696"/>
    <w:rsid w:val="00415567"/>
    <w:rsid w:val="004203C9"/>
    <w:rsid w:val="004225D3"/>
    <w:rsid w:val="004277A7"/>
    <w:rsid w:val="004337CB"/>
    <w:rsid w:val="00442037"/>
    <w:rsid w:val="004527E8"/>
    <w:rsid w:val="00453A6B"/>
    <w:rsid w:val="00460085"/>
    <w:rsid w:val="00462FF2"/>
    <w:rsid w:val="00487FE3"/>
    <w:rsid w:val="004A3D71"/>
    <w:rsid w:val="004B064B"/>
    <w:rsid w:val="004B6F99"/>
    <w:rsid w:val="004C6AE6"/>
    <w:rsid w:val="004D2BDA"/>
    <w:rsid w:val="004E005D"/>
    <w:rsid w:val="004E582C"/>
    <w:rsid w:val="004F1CD7"/>
    <w:rsid w:val="00503BF3"/>
    <w:rsid w:val="00504704"/>
    <w:rsid w:val="00510401"/>
    <w:rsid w:val="00522262"/>
    <w:rsid w:val="005262C1"/>
    <w:rsid w:val="00527E04"/>
    <w:rsid w:val="00530ED2"/>
    <w:rsid w:val="0053377E"/>
    <w:rsid w:val="00573F9D"/>
    <w:rsid w:val="00574AE5"/>
    <w:rsid w:val="00580F85"/>
    <w:rsid w:val="00586A24"/>
    <w:rsid w:val="005A0945"/>
    <w:rsid w:val="005B1EA4"/>
    <w:rsid w:val="005F3C6A"/>
    <w:rsid w:val="00600DD4"/>
    <w:rsid w:val="00616B09"/>
    <w:rsid w:val="0062440B"/>
    <w:rsid w:val="006268CE"/>
    <w:rsid w:val="00651083"/>
    <w:rsid w:val="0066082D"/>
    <w:rsid w:val="00674061"/>
    <w:rsid w:val="006918EA"/>
    <w:rsid w:val="006A13D6"/>
    <w:rsid w:val="006B0C37"/>
    <w:rsid w:val="006B1194"/>
    <w:rsid w:val="006C0727"/>
    <w:rsid w:val="006C1961"/>
    <w:rsid w:val="006E145F"/>
    <w:rsid w:val="006F051D"/>
    <w:rsid w:val="00706999"/>
    <w:rsid w:val="007211CF"/>
    <w:rsid w:val="00742A48"/>
    <w:rsid w:val="007466D7"/>
    <w:rsid w:val="00750CAE"/>
    <w:rsid w:val="007609A2"/>
    <w:rsid w:val="00770572"/>
    <w:rsid w:val="00773879"/>
    <w:rsid w:val="007834DB"/>
    <w:rsid w:val="00786115"/>
    <w:rsid w:val="00786A4D"/>
    <w:rsid w:val="007876B0"/>
    <w:rsid w:val="007930A3"/>
    <w:rsid w:val="007A2643"/>
    <w:rsid w:val="007A362B"/>
    <w:rsid w:val="007B2432"/>
    <w:rsid w:val="007E5092"/>
    <w:rsid w:val="00810BFB"/>
    <w:rsid w:val="0081551B"/>
    <w:rsid w:val="00816E73"/>
    <w:rsid w:val="00820015"/>
    <w:rsid w:val="00827747"/>
    <w:rsid w:val="00867FAF"/>
    <w:rsid w:val="00873F17"/>
    <w:rsid w:val="00897257"/>
    <w:rsid w:val="008A42C0"/>
    <w:rsid w:val="008B61A7"/>
    <w:rsid w:val="008B7932"/>
    <w:rsid w:val="00921FBA"/>
    <w:rsid w:val="009400FF"/>
    <w:rsid w:val="00947CA4"/>
    <w:rsid w:val="00964BAC"/>
    <w:rsid w:val="009718FF"/>
    <w:rsid w:val="009D4FE1"/>
    <w:rsid w:val="009D5C67"/>
    <w:rsid w:val="009E3664"/>
    <w:rsid w:val="009F2FBC"/>
    <w:rsid w:val="009F339E"/>
    <w:rsid w:val="00A1072F"/>
    <w:rsid w:val="00A118AD"/>
    <w:rsid w:val="00A17510"/>
    <w:rsid w:val="00A24736"/>
    <w:rsid w:val="00A34174"/>
    <w:rsid w:val="00A432BB"/>
    <w:rsid w:val="00A73446"/>
    <w:rsid w:val="00A84D56"/>
    <w:rsid w:val="00A86BBE"/>
    <w:rsid w:val="00AA427C"/>
    <w:rsid w:val="00AB47F7"/>
    <w:rsid w:val="00AB6965"/>
    <w:rsid w:val="00AE3EA5"/>
    <w:rsid w:val="00AF4AF2"/>
    <w:rsid w:val="00B06A36"/>
    <w:rsid w:val="00B1532D"/>
    <w:rsid w:val="00B21A98"/>
    <w:rsid w:val="00B25A3D"/>
    <w:rsid w:val="00B25A91"/>
    <w:rsid w:val="00B31272"/>
    <w:rsid w:val="00B32063"/>
    <w:rsid w:val="00B3710D"/>
    <w:rsid w:val="00B45C46"/>
    <w:rsid w:val="00B4747A"/>
    <w:rsid w:val="00B80A42"/>
    <w:rsid w:val="00B85BCD"/>
    <w:rsid w:val="00B86F03"/>
    <w:rsid w:val="00BA2B41"/>
    <w:rsid w:val="00BC5A18"/>
    <w:rsid w:val="00BE68C2"/>
    <w:rsid w:val="00BF5FA6"/>
    <w:rsid w:val="00C035CB"/>
    <w:rsid w:val="00C05088"/>
    <w:rsid w:val="00C2713C"/>
    <w:rsid w:val="00C3674E"/>
    <w:rsid w:val="00C36DE6"/>
    <w:rsid w:val="00C4074F"/>
    <w:rsid w:val="00C51172"/>
    <w:rsid w:val="00C7363F"/>
    <w:rsid w:val="00C73682"/>
    <w:rsid w:val="00C73951"/>
    <w:rsid w:val="00C86C51"/>
    <w:rsid w:val="00CA09B2"/>
    <w:rsid w:val="00CD4679"/>
    <w:rsid w:val="00CE5FB2"/>
    <w:rsid w:val="00CE67C7"/>
    <w:rsid w:val="00CF0808"/>
    <w:rsid w:val="00D0684C"/>
    <w:rsid w:val="00D07F0E"/>
    <w:rsid w:val="00D11355"/>
    <w:rsid w:val="00D24C06"/>
    <w:rsid w:val="00D33E2D"/>
    <w:rsid w:val="00D41433"/>
    <w:rsid w:val="00D42B46"/>
    <w:rsid w:val="00D6465E"/>
    <w:rsid w:val="00DA2FF0"/>
    <w:rsid w:val="00DB2272"/>
    <w:rsid w:val="00DB3001"/>
    <w:rsid w:val="00DB709A"/>
    <w:rsid w:val="00DC5A7B"/>
    <w:rsid w:val="00DD1CD5"/>
    <w:rsid w:val="00DD29F0"/>
    <w:rsid w:val="00DF3821"/>
    <w:rsid w:val="00E02F3C"/>
    <w:rsid w:val="00E24E8D"/>
    <w:rsid w:val="00E26F57"/>
    <w:rsid w:val="00E30989"/>
    <w:rsid w:val="00E61243"/>
    <w:rsid w:val="00E65EB2"/>
    <w:rsid w:val="00E90102"/>
    <w:rsid w:val="00E940FD"/>
    <w:rsid w:val="00E97CE2"/>
    <w:rsid w:val="00EB53E4"/>
    <w:rsid w:val="00ED68B8"/>
    <w:rsid w:val="00ED6EA5"/>
    <w:rsid w:val="00ED7715"/>
    <w:rsid w:val="00EE07D8"/>
    <w:rsid w:val="00EE3136"/>
    <w:rsid w:val="00EF0888"/>
    <w:rsid w:val="00EF5E0C"/>
    <w:rsid w:val="00EF6D54"/>
    <w:rsid w:val="00F018E6"/>
    <w:rsid w:val="00F0505E"/>
    <w:rsid w:val="00F07B76"/>
    <w:rsid w:val="00F227AD"/>
    <w:rsid w:val="00F257B2"/>
    <w:rsid w:val="00F3067A"/>
    <w:rsid w:val="00F32A5A"/>
    <w:rsid w:val="00F34221"/>
    <w:rsid w:val="00F36F34"/>
    <w:rsid w:val="00F46629"/>
    <w:rsid w:val="00F53C45"/>
    <w:rsid w:val="00F569FC"/>
    <w:rsid w:val="00F63552"/>
    <w:rsid w:val="00F72E61"/>
    <w:rsid w:val="00F83E6A"/>
    <w:rsid w:val="00F85DAD"/>
    <w:rsid w:val="00F86120"/>
    <w:rsid w:val="00F8690E"/>
    <w:rsid w:val="00FB507F"/>
    <w:rsid w:val="00FC24F9"/>
    <w:rsid w:val="00FD0EFB"/>
    <w:rsid w:val="00FD3B2B"/>
    <w:rsid w:val="00FE13A2"/>
    <w:rsid w:val="00FF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CEBBB"/>
  <w15:chartTrackingRefBased/>
  <w15:docId w15:val="{C48C0FF0-1C90-4A63-867A-E11F9A00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20015"/>
    <w:pPr>
      <w:ind w:left="720"/>
      <w:contextualSpacing/>
    </w:pPr>
  </w:style>
  <w:style w:type="character" w:styleId="UnresolvedMention">
    <w:name w:val="Unresolved Mention"/>
    <w:basedOn w:val="DefaultParagraphFont"/>
    <w:uiPriority w:val="99"/>
    <w:semiHidden/>
    <w:unhideWhenUsed/>
    <w:rsid w:val="00A34174"/>
    <w:rPr>
      <w:color w:val="605E5C"/>
      <w:shd w:val="clear" w:color="auto" w:fill="E1DFDD"/>
    </w:rPr>
  </w:style>
  <w:style w:type="paragraph" w:styleId="NormalWeb">
    <w:name w:val="Normal (Web)"/>
    <w:basedOn w:val="Normal"/>
    <w:uiPriority w:val="99"/>
    <w:unhideWhenUsed/>
    <w:rsid w:val="009718F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616">
      <w:bodyDiv w:val="1"/>
      <w:marLeft w:val="0"/>
      <w:marRight w:val="0"/>
      <w:marTop w:val="0"/>
      <w:marBottom w:val="0"/>
      <w:divBdr>
        <w:top w:val="none" w:sz="0" w:space="0" w:color="auto"/>
        <w:left w:val="none" w:sz="0" w:space="0" w:color="auto"/>
        <w:bottom w:val="none" w:sz="0" w:space="0" w:color="auto"/>
        <w:right w:val="none" w:sz="0" w:space="0" w:color="auto"/>
      </w:divBdr>
    </w:div>
    <w:div w:id="262956790">
      <w:bodyDiv w:val="1"/>
      <w:marLeft w:val="0"/>
      <w:marRight w:val="0"/>
      <w:marTop w:val="0"/>
      <w:marBottom w:val="0"/>
      <w:divBdr>
        <w:top w:val="none" w:sz="0" w:space="0" w:color="auto"/>
        <w:left w:val="none" w:sz="0" w:space="0" w:color="auto"/>
        <w:bottom w:val="none" w:sz="0" w:space="0" w:color="auto"/>
        <w:right w:val="none" w:sz="0" w:space="0" w:color="auto"/>
      </w:divBdr>
    </w:div>
    <w:div w:id="424502023">
      <w:bodyDiv w:val="1"/>
      <w:marLeft w:val="0"/>
      <w:marRight w:val="0"/>
      <w:marTop w:val="0"/>
      <w:marBottom w:val="0"/>
      <w:divBdr>
        <w:top w:val="none" w:sz="0" w:space="0" w:color="auto"/>
        <w:left w:val="none" w:sz="0" w:space="0" w:color="auto"/>
        <w:bottom w:val="none" w:sz="0" w:space="0" w:color="auto"/>
        <w:right w:val="none" w:sz="0" w:space="0" w:color="auto"/>
      </w:divBdr>
    </w:div>
    <w:div w:id="619914651">
      <w:bodyDiv w:val="1"/>
      <w:marLeft w:val="0"/>
      <w:marRight w:val="0"/>
      <w:marTop w:val="0"/>
      <w:marBottom w:val="0"/>
      <w:divBdr>
        <w:top w:val="none" w:sz="0" w:space="0" w:color="auto"/>
        <w:left w:val="none" w:sz="0" w:space="0" w:color="auto"/>
        <w:bottom w:val="none" w:sz="0" w:space="0" w:color="auto"/>
        <w:right w:val="none" w:sz="0" w:space="0" w:color="auto"/>
      </w:divBdr>
    </w:div>
    <w:div w:id="1008097442">
      <w:bodyDiv w:val="1"/>
      <w:marLeft w:val="0"/>
      <w:marRight w:val="0"/>
      <w:marTop w:val="0"/>
      <w:marBottom w:val="0"/>
      <w:divBdr>
        <w:top w:val="none" w:sz="0" w:space="0" w:color="auto"/>
        <w:left w:val="none" w:sz="0" w:space="0" w:color="auto"/>
        <w:bottom w:val="none" w:sz="0" w:space="0" w:color="auto"/>
        <w:right w:val="none" w:sz="0" w:space="0" w:color="auto"/>
      </w:divBdr>
    </w:div>
    <w:div w:id="1965890873">
      <w:bodyDiv w:val="1"/>
      <w:marLeft w:val="0"/>
      <w:marRight w:val="0"/>
      <w:marTop w:val="0"/>
      <w:marBottom w:val="0"/>
      <w:divBdr>
        <w:top w:val="none" w:sz="0" w:space="0" w:color="auto"/>
        <w:left w:val="none" w:sz="0" w:space="0" w:color="auto"/>
        <w:bottom w:val="none" w:sz="0" w:space="0" w:color="auto"/>
        <w:right w:val="none" w:sz="0" w:space="0" w:color="auto"/>
      </w:divBdr>
      <w:divsChild>
        <w:div w:id="938416240">
          <w:marLeft w:val="547"/>
          <w:marRight w:val="0"/>
          <w:marTop w:val="86"/>
          <w:marBottom w:val="0"/>
          <w:divBdr>
            <w:top w:val="none" w:sz="0" w:space="0" w:color="auto"/>
            <w:left w:val="none" w:sz="0" w:space="0" w:color="auto"/>
            <w:bottom w:val="none" w:sz="0" w:space="0" w:color="auto"/>
            <w:right w:val="none" w:sz="0" w:space="0" w:color="auto"/>
          </w:divBdr>
        </w:div>
        <w:div w:id="915212021">
          <w:marLeft w:val="547"/>
          <w:marRight w:val="0"/>
          <w:marTop w:val="86"/>
          <w:marBottom w:val="0"/>
          <w:divBdr>
            <w:top w:val="none" w:sz="0" w:space="0" w:color="auto"/>
            <w:left w:val="none" w:sz="0" w:space="0" w:color="auto"/>
            <w:bottom w:val="none" w:sz="0" w:space="0" w:color="auto"/>
            <w:right w:val="none" w:sz="0" w:space="0" w:color="auto"/>
          </w:divBdr>
        </w:div>
        <w:div w:id="579172539">
          <w:marLeft w:val="547"/>
          <w:marRight w:val="0"/>
          <w:marTop w:val="86"/>
          <w:marBottom w:val="0"/>
          <w:divBdr>
            <w:top w:val="none" w:sz="0" w:space="0" w:color="auto"/>
            <w:left w:val="none" w:sz="0" w:space="0" w:color="auto"/>
            <w:bottom w:val="none" w:sz="0" w:space="0" w:color="auto"/>
            <w:right w:val="none" w:sz="0" w:space="0" w:color="auto"/>
          </w:divBdr>
        </w:div>
        <w:div w:id="124206231">
          <w:marLeft w:val="547"/>
          <w:marRight w:val="0"/>
          <w:marTop w:val="86"/>
          <w:marBottom w:val="0"/>
          <w:divBdr>
            <w:top w:val="none" w:sz="0" w:space="0" w:color="auto"/>
            <w:left w:val="none" w:sz="0" w:space="0" w:color="auto"/>
            <w:bottom w:val="none" w:sz="0" w:space="0" w:color="auto"/>
            <w:right w:val="none" w:sz="0" w:space="0" w:color="auto"/>
          </w:divBdr>
        </w:div>
        <w:div w:id="1037581599">
          <w:marLeft w:val="547"/>
          <w:marRight w:val="0"/>
          <w:marTop w:val="86"/>
          <w:marBottom w:val="0"/>
          <w:divBdr>
            <w:top w:val="none" w:sz="0" w:space="0" w:color="auto"/>
            <w:left w:val="none" w:sz="0" w:space="0" w:color="auto"/>
            <w:bottom w:val="none" w:sz="0" w:space="0" w:color="auto"/>
            <w:right w:val="none" w:sz="0" w:space="0" w:color="auto"/>
          </w:divBdr>
        </w:div>
        <w:div w:id="1874148589">
          <w:marLeft w:val="547"/>
          <w:marRight w:val="0"/>
          <w:marTop w:val="86"/>
          <w:marBottom w:val="0"/>
          <w:divBdr>
            <w:top w:val="none" w:sz="0" w:space="0" w:color="auto"/>
            <w:left w:val="none" w:sz="0" w:space="0" w:color="auto"/>
            <w:bottom w:val="none" w:sz="0" w:space="0" w:color="auto"/>
            <w:right w:val="none" w:sz="0" w:space="0" w:color="auto"/>
          </w:divBdr>
        </w:div>
        <w:div w:id="209150915">
          <w:marLeft w:val="547"/>
          <w:marRight w:val="0"/>
          <w:marTop w:val="86"/>
          <w:marBottom w:val="0"/>
          <w:divBdr>
            <w:top w:val="none" w:sz="0" w:space="0" w:color="auto"/>
            <w:left w:val="none" w:sz="0" w:space="0" w:color="auto"/>
            <w:bottom w:val="none" w:sz="0" w:space="0" w:color="auto"/>
            <w:right w:val="none" w:sz="0" w:space="0" w:color="auto"/>
          </w:divBdr>
        </w:div>
        <w:div w:id="1363432064">
          <w:marLeft w:val="547"/>
          <w:marRight w:val="0"/>
          <w:marTop w:val="86"/>
          <w:marBottom w:val="0"/>
          <w:divBdr>
            <w:top w:val="none" w:sz="0" w:space="0" w:color="auto"/>
            <w:left w:val="none" w:sz="0" w:space="0" w:color="auto"/>
            <w:bottom w:val="none" w:sz="0" w:space="0" w:color="auto"/>
            <w:right w:val="none" w:sz="0" w:space="0" w:color="auto"/>
          </w:divBdr>
        </w:div>
        <w:div w:id="1407652886">
          <w:marLeft w:val="547"/>
          <w:marRight w:val="0"/>
          <w:marTop w:val="86"/>
          <w:marBottom w:val="0"/>
          <w:divBdr>
            <w:top w:val="none" w:sz="0" w:space="0" w:color="auto"/>
            <w:left w:val="none" w:sz="0" w:space="0" w:color="auto"/>
            <w:bottom w:val="none" w:sz="0" w:space="0" w:color="auto"/>
            <w:right w:val="none" w:sz="0" w:space="0" w:color="auto"/>
          </w:divBdr>
        </w:div>
        <w:div w:id="1623262772">
          <w:marLeft w:val="547"/>
          <w:marRight w:val="0"/>
          <w:marTop w:val="86"/>
          <w:marBottom w:val="0"/>
          <w:divBdr>
            <w:top w:val="none" w:sz="0" w:space="0" w:color="auto"/>
            <w:left w:val="none" w:sz="0" w:space="0" w:color="auto"/>
            <w:bottom w:val="none" w:sz="0" w:space="0" w:color="auto"/>
            <w:right w:val="none" w:sz="0" w:space="0" w:color="auto"/>
          </w:divBdr>
        </w:div>
        <w:div w:id="124010356">
          <w:marLeft w:val="547"/>
          <w:marRight w:val="0"/>
          <w:marTop w:val="86"/>
          <w:marBottom w:val="0"/>
          <w:divBdr>
            <w:top w:val="none" w:sz="0" w:space="0" w:color="auto"/>
            <w:left w:val="none" w:sz="0" w:space="0" w:color="auto"/>
            <w:bottom w:val="none" w:sz="0" w:space="0" w:color="auto"/>
            <w:right w:val="none" w:sz="0" w:space="0" w:color="auto"/>
          </w:divBdr>
        </w:div>
        <w:div w:id="1160392298">
          <w:marLeft w:val="547"/>
          <w:marRight w:val="0"/>
          <w:marTop w:val="86"/>
          <w:marBottom w:val="0"/>
          <w:divBdr>
            <w:top w:val="none" w:sz="0" w:space="0" w:color="auto"/>
            <w:left w:val="none" w:sz="0" w:space="0" w:color="auto"/>
            <w:bottom w:val="none" w:sz="0" w:space="0" w:color="auto"/>
            <w:right w:val="none" w:sz="0" w:space="0" w:color="auto"/>
          </w:divBdr>
        </w:div>
        <w:div w:id="1631400733">
          <w:marLeft w:val="547"/>
          <w:marRight w:val="0"/>
          <w:marTop w:val="86"/>
          <w:marBottom w:val="0"/>
          <w:divBdr>
            <w:top w:val="none" w:sz="0" w:space="0" w:color="auto"/>
            <w:left w:val="none" w:sz="0" w:space="0" w:color="auto"/>
            <w:bottom w:val="none" w:sz="0" w:space="0" w:color="auto"/>
            <w:right w:val="none" w:sz="0" w:space="0" w:color="auto"/>
          </w:divBdr>
        </w:div>
      </w:divsChild>
    </w:div>
    <w:div w:id="213786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5/11-25-0132-01-000m-mlo-extensions-to-11s-mesh.docx" TargetMode="External"/><Relationship Id="rId18" Type="http://schemas.openxmlformats.org/officeDocument/2006/relationships/hyperlink" Target="https://mentor.ieee.org/802.11/dcn/25/11-25-0172-00-000m-multicast-broadcast-segmentation-within-a-bss.pptx" TargetMode="External"/><Relationship Id="rId26" Type="http://schemas.openxmlformats.org/officeDocument/2006/relationships/hyperlink" Target="https://mentor.ieee.org/802.11/dcn/25/11-25-0140-00-000m-indoor-enabled-ap-signaling.pptx" TargetMode="External"/><Relationship Id="rId39" Type="http://schemas.openxmlformats.org/officeDocument/2006/relationships/fontTable" Target="fontTable.xml"/><Relationship Id="rId21" Type="http://schemas.openxmlformats.org/officeDocument/2006/relationships/hyperlink" Target="https://mentor.ieee.org/802.11/dcn/24/11-24-2134-00-000m-correcting-the-figure-location.docx" TargetMode="External"/><Relationship Id="rId34" Type="http://schemas.openxmlformats.org/officeDocument/2006/relationships/hyperlink" Target="https://mentor.ieee.org/802.11/dcn/24/11-24-2134-00-000m-correcting-the-figure-location.docx" TargetMode="External"/><Relationship Id="rId7" Type="http://schemas.openxmlformats.org/officeDocument/2006/relationships/hyperlink" Target="https://touchpoint.eventsair.com/2025-jan-ieee-802-wireless-interim-session/registration" TargetMode="External"/><Relationship Id="rId12" Type="http://schemas.openxmlformats.org/officeDocument/2006/relationships/hyperlink" Target="https://mentor.ieee.org/802.11/dcn/25/11-25-0133-01-000m-ebcs-ul-transmission.docx" TargetMode="External"/><Relationship Id="rId17" Type="http://schemas.openxmlformats.org/officeDocument/2006/relationships/hyperlink" Target="https://mentor.ieee.org/802.11/dcn/24/11-24-1735-00-000m-correction-to-remove-behavior-from-clause-9-3-1-5.docx" TargetMode="External"/><Relationship Id="rId25" Type="http://schemas.openxmlformats.org/officeDocument/2006/relationships/hyperlink" Target="https://mentor.ieee.org/802.11/dcn/24/11-24-2134-00-000m-correcting-the-figure-location.docx" TargetMode="External"/><Relationship Id="rId33" Type="http://schemas.openxmlformats.org/officeDocument/2006/relationships/hyperlink" Target="https://mentor.ieee.org/802.11/dcn/25/11-25-0132-02-000m-mlo-extensions-to-11s-mesh.docx"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802.11/dcn/24/11-24-2073-04-000m-revmf-agenda-january-2025.pptx" TargetMode="External"/><Relationship Id="rId20" Type="http://schemas.openxmlformats.org/officeDocument/2006/relationships/hyperlink" Target="https://mentor.ieee.org/802.11/dcn/24/11-24-1925-02-000m-revmf-motions.pptx" TargetMode="External"/><Relationship Id="rId29" Type="http://schemas.openxmlformats.org/officeDocument/2006/relationships/hyperlink" Target="https://mentor.ieee.org/802.11/dcn/24/11-24-2073-03-000m-revmf-agenda-january-2025.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5/11-25-0140-00-000m-indoor-enabled-ap-signaling.pptx" TargetMode="External"/><Relationship Id="rId24" Type="http://schemas.openxmlformats.org/officeDocument/2006/relationships/hyperlink" Target="https://mentor.ieee.org/802.11/dcn/24/11-24-1925-03-000m-revmf-motions.pptx" TargetMode="External"/><Relationship Id="rId32" Type="http://schemas.openxmlformats.org/officeDocument/2006/relationships/hyperlink" Target="https://mentor.ieee.org/802.11/dcn/25/11-25-0172-00-000m-multicast-broadcast-segmentation-within-a-bss.ppt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11/dcn/24/11-24-2073-03-000m-revmf-agenda-january-2025.pptx" TargetMode="External"/><Relationship Id="rId23" Type="http://schemas.openxmlformats.org/officeDocument/2006/relationships/hyperlink" Target="https://mentor.ieee.org/802.11/dcn/25/11-25-0133-02-000m-ebcs-ul-transmission.docx" TargetMode="External"/><Relationship Id="rId28" Type="http://schemas.openxmlformats.org/officeDocument/2006/relationships/hyperlink" Target="https://mentor.ieee.org/802.11/dcn/25/11-25-0132-01-000m-mlo-extensions-to-11s-mesh.docx" TargetMode="External"/><Relationship Id="rId36" Type="http://schemas.openxmlformats.org/officeDocument/2006/relationships/hyperlink" Target="https://mentor.ieee.org/802.11/dcn/24/11-24-1925-03-000m-revmf-motions.pptx" TargetMode="External"/><Relationship Id="rId10" Type="http://schemas.openxmlformats.org/officeDocument/2006/relationships/hyperlink" Target="https://mentor.ieee.org/802.11/dcn/24/11-24-2134-00-000m-correcting-the-figure-location.docx" TargetMode="External"/><Relationship Id="rId19" Type="http://schemas.openxmlformats.org/officeDocument/2006/relationships/hyperlink" Target="https://mentor.ieee.org/802.11/dcn/25/11-25-0132-02-000m-mlo-extensions-to-11s-mesh.docx" TargetMode="External"/><Relationship Id="rId31" Type="http://schemas.openxmlformats.org/officeDocument/2006/relationships/hyperlink" Target="https://mentor.ieee.org/802.11/dcn/24/11-24-1735-00-000m-correction-to-remove-behavior-from-clause-9-3-1-5.docx" TargetMode="External"/><Relationship Id="rId4" Type="http://schemas.openxmlformats.org/officeDocument/2006/relationships/webSettings" Target="webSettings.xml"/><Relationship Id="rId9" Type="http://schemas.openxmlformats.org/officeDocument/2006/relationships/hyperlink" Target="https://mentor.ieee.org/802.11/dcn/24/11-24-2079-00-000m-minutes-for-revmf-2024-november-plenary-vancouver.docx" TargetMode="External"/><Relationship Id="rId14" Type="http://schemas.openxmlformats.org/officeDocument/2006/relationships/hyperlink" Target="https://touchpoint.eventsair.com/2025-jan-ieee-802-wireless-interim-session/registration" TargetMode="External"/><Relationship Id="rId22" Type="http://schemas.openxmlformats.org/officeDocument/2006/relationships/hyperlink" Target="https://mentor.ieee.org/802.11/dcn/25/11-25-0133-02-000m-ebcs-ul-transmission.docx" TargetMode="External"/><Relationship Id="rId27" Type="http://schemas.openxmlformats.org/officeDocument/2006/relationships/hyperlink" Target="https://mentor.ieee.org/802.11/dcn/25/11-25-0133-01-000m-ebcs-ul-transmission.docx" TargetMode="External"/><Relationship Id="rId30" Type="http://schemas.openxmlformats.org/officeDocument/2006/relationships/hyperlink" Target="https://mentor.ieee.org/802.11/dcn/24/11-24-2073-04-000m-revmf-agenda-january-2025.pptx" TargetMode="External"/><Relationship Id="rId35" Type="http://schemas.openxmlformats.org/officeDocument/2006/relationships/hyperlink" Target="https://mentor.ieee.org/802.11/dcn/25/11-25-0133-02-000m-ebcs-ul-transmission.docx" TargetMode="External"/><Relationship Id="rId8" Type="http://schemas.openxmlformats.org/officeDocument/2006/relationships/hyperlink" Target="https://mentor.ieee.org/802.11/dcn/24/11-24-2073-02-000m-revmf-agenda-january-2025.pptx"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OneDrive%20-%20Qualcomm\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107</TotalTime>
  <Pages>8</Pages>
  <Words>2736</Words>
  <Characters>15597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802.11-24/2109r0</vt:lpstr>
    </vt:vector>
  </TitlesOfParts>
  <Company>Qualcomm Technologes, Inc.</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802.11-24/2109r0</dc:title>
  <dc:subject>Minutes</dc:subject>
  <dc:creator>Jon Rosdahl</dc:creator>
  <cp:keywords>January 2025</cp:keywords>
  <dc:description>Jon Rosdahl, Qualcomm</dc:description>
  <cp:lastModifiedBy>Jon Rosdahl</cp:lastModifiedBy>
  <cp:revision>61</cp:revision>
  <cp:lastPrinted>1900-01-01T07:00:00Z</cp:lastPrinted>
  <dcterms:created xsi:type="dcterms:W3CDTF">2025-01-15T08:20:00Z</dcterms:created>
  <dcterms:modified xsi:type="dcterms:W3CDTF">2025-02-15T21:04:00Z</dcterms:modified>
</cp:coreProperties>
</file>