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B2481C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B2481C">
        <w:t>IEEE P802.11</w:t>
      </w:r>
      <w:r w:rsidRPr="00B2481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B2481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DAC4A" w:rsidR="006F118D" w:rsidRPr="00B2481C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B2481C">
              <w:rPr>
                <w:b w:val="0"/>
              </w:rPr>
              <w:t xml:space="preserve">11bn </w:t>
            </w:r>
            <w:r w:rsidR="00A01BF1" w:rsidRPr="00B2481C">
              <w:rPr>
                <w:b w:val="0"/>
              </w:rPr>
              <w:t xml:space="preserve">PDT </w:t>
            </w:r>
            <w:r w:rsidR="003B44AA" w:rsidRPr="00B2481C">
              <w:rPr>
                <w:b w:val="0"/>
              </w:rPr>
              <w:t>PHY</w:t>
            </w:r>
            <w:r w:rsidR="00DE7625" w:rsidRPr="00B2481C">
              <w:rPr>
                <w:b w:val="0"/>
              </w:rPr>
              <w:t xml:space="preserve"> </w:t>
            </w:r>
            <w:r w:rsidR="003B44AA" w:rsidRPr="00B2481C">
              <w:rPr>
                <w:b w:val="0"/>
              </w:rPr>
              <w:t>U-SIG</w:t>
            </w:r>
          </w:p>
        </w:tc>
      </w:tr>
      <w:tr w:rsidR="00A353D7" w:rsidRPr="00B2481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B156AFD" w:rsidR="00A353D7" w:rsidRPr="00B2481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B2481C">
              <w:rPr>
                <w:bCs/>
                <w:sz w:val="20"/>
              </w:rPr>
              <w:t>Date</w:t>
            </w:r>
            <w:r w:rsidRPr="00B2481C">
              <w:rPr>
                <w:b w:val="0"/>
                <w:sz w:val="20"/>
              </w:rPr>
              <w:t xml:space="preserve">: </w:t>
            </w:r>
            <w:r w:rsidR="00A01BF1" w:rsidRPr="00B2481C">
              <w:rPr>
                <w:b w:val="0"/>
                <w:sz w:val="20"/>
              </w:rPr>
              <w:t>November</w:t>
            </w:r>
            <w:r w:rsidR="00FD20FD">
              <w:rPr>
                <w:b w:val="0"/>
                <w:sz w:val="20"/>
              </w:rPr>
              <w:t xml:space="preserve"> 2</w:t>
            </w:r>
            <w:r w:rsidR="00525484">
              <w:rPr>
                <w:b w:val="0"/>
                <w:sz w:val="20"/>
              </w:rPr>
              <w:t>3</w:t>
            </w:r>
            <w:r w:rsidR="00B23AAA" w:rsidRPr="00B2481C">
              <w:rPr>
                <w:b w:val="0"/>
                <w:sz w:val="20"/>
              </w:rPr>
              <w:t>, 20</w:t>
            </w:r>
            <w:r w:rsidR="00D11553" w:rsidRPr="00B2481C">
              <w:rPr>
                <w:b w:val="0"/>
                <w:sz w:val="20"/>
              </w:rPr>
              <w:t>2</w:t>
            </w:r>
            <w:r w:rsidR="009349CE" w:rsidRPr="00B2481C">
              <w:rPr>
                <w:b w:val="0"/>
                <w:sz w:val="20"/>
              </w:rPr>
              <w:t>4</w:t>
            </w:r>
          </w:p>
        </w:tc>
      </w:tr>
      <w:tr w:rsidR="00A353D7" w:rsidRPr="00B2481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Author(s):</w:t>
            </w:r>
          </w:p>
        </w:tc>
      </w:tr>
      <w:tr w:rsidR="00A353D7" w:rsidRPr="00B2481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2481C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2481C">
              <w:rPr>
                <w:sz w:val="20"/>
              </w:rPr>
              <w:t>email</w:t>
            </w:r>
          </w:p>
        </w:tc>
      </w:tr>
      <w:tr w:rsidR="00126241" w:rsidRPr="00B2481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26695B3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 w:rsidR="00DA1A6B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B2481C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5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77</w:t>
            </w:r>
            <w:r w:rsidRPr="00B2481C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 w:rsidRPr="00B2481C">
              <w:rPr>
                <w:b w:val="0"/>
                <w:sz w:val="18"/>
                <w:szCs w:val="18"/>
                <w:lang w:eastAsia="ko-KR"/>
              </w:rPr>
              <w:t>,</w:t>
            </w:r>
            <w:r w:rsidRPr="00B2481C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B2481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B2481C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alicel</w:t>
            </w:r>
            <w:r w:rsidR="00AF3E9D" w:rsidRPr="00B2481C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726E00" w:rsidRPr="00B2481C" w14:paraId="3FC6901F" w14:textId="77777777" w:rsidTr="00E547CE">
        <w:trPr>
          <w:jc w:val="center"/>
        </w:trPr>
        <w:tc>
          <w:tcPr>
            <w:tcW w:w="1705" w:type="dxa"/>
            <w:vAlign w:val="center"/>
          </w:tcPr>
          <w:p w14:paraId="20D05D8E" w14:textId="41915120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Hari Ram Balakrishnan</w:t>
            </w:r>
          </w:p>
        </w:tc>
        <w:tc>
          <w:tcPr>
            <w:tcW w:w="1695" w:type="dxa"/>
            <w:vAlign w:val="center"/>
          </w:tcPr>
          <w:p w14:paraId="74A1CDF3" w14:textId="72F21F54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7E66DA69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D5E727" w14:textId="7777777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1AA7F" w14:textId="635F9917" w:rsidR="00726E00" w:rsidRPr="00B2481C" w:rsidRDefault="00726E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hariram.balakrishnan@nxp.com</w:t>
            </w:r>
          </w:p>
        </w:tc>
      </w:tr>
      <w:tr w:rsidR="005E4390" w:rsidRPr="00B2481C" w14:paraId="02AD433B" w14:textId="77777777" w:rsidTr="00933AF5">
        <w:trPr>
          <w:jc w:val="center"/>
        </w:trPr>
        <w:tc>
          <w:tcPr>
            <w:tcW w:w="1705" w:type="dxa"/>
            <w:vAlign w:val="center"/>
          </w:tcPr>
          <w:p w14:paraId="61C1F64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695" w:type="dxa"/>
            <w:vAlign w:val="center"/>
          </w:tcPr>
          <w:p w14:paraId="6911E71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6EDB73B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F3E25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3F04E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rui.cao_2@nxp.com</w:t>
            </w:r>
          </w:p>
        </w:tc>
      </w:tr>
      <w:tr w:rsidR="005E4390" w:rsidRPr="00B2481C" w14:paraId="7AAA006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172D04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Lin Yang</w:t>
            </w:r>
          </w:p>
        </w:tc>
        <w:tc>
          <w:tcPr>
            <w:tcW w:w="1695" w:type="dxa"/>
            <w:vAlign w:val="center"/>
          </w:tcPr>
          <w:p w14:paraId="7CAC73E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7EE65AE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A139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0DEF8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linyang@qti.qualcomm.com</w:t>
            </w:r>
          </w:p>
        </w:tc>
      </w:tr>
      <w:tr w:rsidR="00440617" w:rsidRPr="00B2481C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07BBFBD4" w:rsidR="00440617" w:rsidRPr="00B2481C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69C4D5E6" w14:textId="551E4966" w:rsidR="00440617" w:rsidRPr="00B2481C" w:rsidRDefault="005F6C1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F4EDA68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B2481C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5DD77330" w:rsidR="00440617" w:rsidRPr="00B2481C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5E4390" w:rsidRPr="00B2481C" w14:paraId="73726533" w14:textId="77777777" w:rsidTr="00933AF5">
        <w:trPr>
          <w:jc w:val="center"/>
        </w:trPr>
        <w:tc>
          <w:tcPr>
            <w:tcW w:w="1705" w:type="dxa"/>
            <w:vAlign w:val="center"/>
          </w:tcPr>
          <w:p w14:paraId="01CE530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6354F82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4DC0051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A906B4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170121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EB4D28" w:rsidRPr="00B2481C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495B4C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95" w:type="dxa"/>
            <w:vAlign w:val="center"/>
          </w:tcPr>
          <w:p w14:paraId="10F4D77B" w14:textId="0A2D628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1BFB35A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66D464C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EB4D28" w:rsidRPr="00B2481C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927773C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07A8B278" w14:textId="1361D624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MaxLinear</w:t>
            </w:r>
            <w:proofErr w:type="spellEnd"/>
          </w:p>
        </w:tc>
        <w:tc>
          <w:tcPr>
            <w:tcW w:w="2175" w:type="dxa"/>
            <w:vAlign w:val="center"/>
          </w:tcPr>
          <w:p w14:paraId="6DD356D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51EEC41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FD2513" w:rsidRPr="00B2481C" w14:paraId="4592B167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CAEF44" w14:textId="05B46C82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695" w:type="dxa"/>
            <w:vAlign w:val="center"/>
          </w:tcPr>
          <w:p w14:paraId="274A02B5" w14:textId="5229608B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2513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5D56AF19" w14:textId="7777777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8827A6" w14:textId="7777777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F65F5C7" w14:textId="1E09DE97" w:rsidR="00FD2513" w:rsidRPr="00B2481C" w:rsidRDefault="00FD2513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FD2513">
              <w:rPr>
                <w:b w:val="0"/>
                <w:sz w:val="16"/>
                <w:szCs w:val="18"/>
                <w:lang w:eastAsia="ko-KR"/>
              </w:rPr>
              <w:t>Xiaogang.chen1@unisoc.com</w:t>
            </w:r>
          </w:p>
        </w:tc>
      </w:tr>
      <w:tr w:rsidR="005E4390" w:rsidRPr="00B2481C" w14:paraId="2B4711AC" w14:textId="77777777" w:rsidTr="00933AF5">
        <w:trPr>
          <w:jc w:val="center"/>
        </w:trPr>
        <w:tc>
          <w:tcPr>
            <w:tcW w:w="1705" w:type="dxa"/>
            <w:vAlign w:val="center"/>
          </w:tcPr>
          <w:p w14:paraId="128FCC8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95" w:type="dxa"/>
            <w:vAlign w:val="center"/>
          </w:tcPr>
          <w:p w14:paraId="31A6DB5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939998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C4CD9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60F7D4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sun.bo1@sanechips.com.cn</w:t>
            </w:r>
          </w:p>
        </w:tc>
      </w:tr>
      <w:tr w:rsidR="005E4390" w:rsidRPr="00B2481C" w14:paraId="6BB3D680" w14:textId="77777777" w:rsidTr="00933AF5">
        <w:trPr>
          <w:jc w:val="center"/>
        </w:trPr>
        <w:tc>
          <w:tcPr>
            <w:tcW w:w="1705" w:type="dxa"/>
            <w:vAlign w:val="center"/>
          </w:tcPr>
          <w:p w14:paraId="607DC26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95" w:type="dxa"/>
            <w:vAlign w:val="center"/>
          </w:tcPr>
          <w:p w14:paraId="53970DB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64F5A60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E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CA809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dongguk.lim@lge.com</w:t>
            </w:r>
          </w:p>
        </w:tc>
      </w:tr>
      <w:tr w:rsidR="005E4390" w:rsidRPr="00B2481C" w14:paraId="33EE2FBC" w14:textId="77777777" w:rsidTr="00933AF5">
        <w:trPr>
          <w:jc w:val="center"/>
        </w:trPr>
        <w:tc>
          <w:tcPr>
            <w:tcW w:w="1705" w:type="dxa"/>
            <w:vAlign w:val="center"/>
          </w:tcPr>
          <w:p w14:paraId="4584846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07D9111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2D71110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5A7B89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61AB1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5E4390" w:rsidRPr="00B2481C" w14:paraId="3CB1C3EE" w14:textId="77777777" w:rsidTr="00933AF5">
        <w:trPr>
          <w:jc w:val="center"/>
        </w:trPr>
        <w:tc>
          <w:tcPr>
            <w:tcW w:w="1705" w:type="dxa"/>
            <w:vAlign w:val="center"/>
          </w:tcPr>
          <w:p w14:paraId="0744B01F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Leonardo Lanante</w:t>
            </w:r>
          </w:p>
        </w:tc>
        <w:tc>
          <w:tcPr>
            <w:tcW w:w="1695" w:type="dxa"/>
            <w:vAlign w:val="center"/>
          </w:tcPr>
          <w:p w14:paraId="7125406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3D253AB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49487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E6E68A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5E4390" w:rsidRPr="00B2481C" w14:paraId="0B04B119" w14:textId="77777777" w:rsidTr="00933AF5">
        <w:trPr>
          <w:jc w:val="center"/>
        </w:trPr>
        <w:tc>
          <w:tcPr>
            <w:tcW w:w="1705" w:type="dxa"/>
            <w:vAlign w:val="center"/>
          </w:tcPr>
          <w:p w14:paraId="0AEC57E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Oded Redlich</w:t>
            </w:r>
          </w:p>
        </w:tc>
        <w:tc>
          <w:tcPr>
            <w:tcW w:w="1695" w:type="dxa"/>
            <w:vAlign w:val="center"/>
          </w:tcPr>
          <w:p w14:paraId="27F5F83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3F2228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0E0E6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4B76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oded.redlich@huawei.com</w:t>
            </w:r>
          </w:p>
        </w:tc>
      </w:tr>
      <w:tr w:rsidR="005E4390" w:rsidRPr="00B2481C" w14:paraId="04924BD0" w14:textId="77777777" w:rsidTr="00933AF5">
        <w:trPr>
          <w:jc w:val="center"/>
        </w:trPr>
        <w:tc>
          <w:tcPr>
            <w:tcW w:w="1705" w:type="dxa"/>
            <w:vAlign w:val="center"/>
          </w:tcPr>
          <w:p w14:paraId="37D2D37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Mengshi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Hu</w:t>
            </w:r>
          </w:p>
        </w:tc>
        <w:tc>
          <w:tcPr>
            <w:tcW w:w="1695" w:type="dxa"/>
            <w:vAlign w:val="center"/>
          </w:tcPr>
          <w:p w14:paraId="2E07589E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ADF7DD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AEA7B4B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88A0E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humengshi@huawei.com</w:t>
            </w:r>
          </w:p>
        </w:tc>
      </w:tr>
      <w:tr w:rsidR="005E4390" w:rsidRPr="00B2481C" w14:paraId="2CEA2D5A" w14:textId="77777777" w:rsidTr="00933AF5">
        <w:trPr>
          <w:jc w:val="center"/>
        </w:trPr>
        <w:tc>
          <w:tcPr>
            <w:tcW w:w="1705" w:type="dxa"/>
            <w:vAlign w:val="center"/>
          </w:tcPr>
          <w:p w14:paraId="7B732860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0BE0E5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DCF99A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45DD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359F3CA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5E4390" w:rsidRPr="00B2481C" w14:paraId="75C81888" w14:textId="77777777" w:rsidTr="00933AF5">
        <w:trPr>
          <w:jc w:val="center"/>
        </w:trPr>
        <w:tc>
          <w:tcPr>
            <w:tcW w:w="1705" w:type="dxa"/>
            <w:vAlign w:val="center"/>
          </w:tcPr>
          <w:p w14:paraId="10BC767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2918D5B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38CBD9A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6A6F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466CC9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5E4390" w:rsidRPr="00B2481C" w14:paraId="79597D25" w14:textId="77777777" w:rsidTr="00933AF5">
        <w:trPr>
          <w:jc w:val="center"/>
        </w:trPr>
        <w:tc>
          <w:tcPr>
            <w:tcW w:w="1705" w:type="dxa"/>
            <w:vAlign w:val="center"/>
          </w:tcPr>
          <w:p w14:paraId="4DDAF29C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B2481C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639A215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2AFECCB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FF8F5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A21A4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zhaoxuwen123@outlook.com</w:t>
            </w:r>
          </w:p>
        </w:tc>
      </w:tr>
      <w:tr w:rsidR="005E4390" w:rsidRPr="00B2481C" w14:paraId="6F2C6A83" w14:textId="77777777" w:rsidTr="00933AF5">
        <w:trPr>
          <w:jc w:val="center"/>
        </w:trPr>
        <w:tc>
          <w:tcPr>
            <w:tcW w:w="1705" w:type="dxa"/>
            <w:vAlign w:val="center"/>
          </w:tcPr>
          <w:p w14:paraId="7922FC35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Ying Wang</w:t>
            </w:r>
          </w:p>
        </w:tc>
        <w:tc>
          <w:tcPr>
            <w:tcW w:w="1695" w:type="dxa"/>
            <w:vAlign w:val="center"/>
          </w:tcPr>
          <w:p w14:paraId="4E32828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B2481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02C73A76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1A6F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27CE92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5E4390" w:rsidRPr="00B2481C" w14:paraId="7D9711BD" w14:textId="77777777" w:rsidTr="00933AF5">
        <w:trPr>
          <w:jc w:val="center"/>
        </w:trPr>
        <w:tc>
          <w:tcPr>
            <w:tcW w:w="1705" w:type="dxa"/>
            <w:vAlign w:val="center"/>
          </w:tcPr>
          <w:p w14:paraId="15FF1BA1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Align w:val="center"/>
          </w:tcPr>
          <w:p w14:paraId="76D3AE0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2481C">
              <w:rPr>
                <w:b w:val="0"/>
                <w:sz w:val="18"/>
                <w:szCs w:val="18"/>
                <w:lang w:eastAsia="ko-KR"/>
              </w:rPr>
              <w:t>Qualcomm Technologies, Inc</w:t>
            </w:r>
            <w:r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175" w:type="dxa"/>
            <w:vAlign w:val="center"/>
          </w:tcPr>
          <w:p w14:paraId="31C91C43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4E13C7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D59802D" w14:textId="77777777" w:rsidR="005E4390" w:rsidRPr="00B2481C" w:rsidRDefault="005E4390" w:rsidP="00933AF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2481C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EB4D28" w:rsidRPr="00B2481C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4287E" w:rsidRPr="00B2481C" w14:paraId="583D3DB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9A1EC42" w14:textId="77777777" w:rsidR="0084287E" w:rsidRPr="00B2481C" w:rsidRDefault="0084287E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3F15972" w14:textId="77777777" w:rsidR="0084287E" w:rsidRPr="00B2481C" w:rsidRDefault="0084287E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D015078" w14:textId="77777777" w:rsidR="0084287E" w:rsidRPr="00B2481C" w:rsidRDefault="0084287E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78CE5C" w14:textId="77777777" w:rsidR="0084287E" w:rsidRPr="00B2481C" w:rsidRDefault="0084287E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914CD4" w14:textId="77777777" w:rsidR="0084287E" w:rsidRPr="00B2481C" w:rsidRDefault="0084287E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B4D28" w:rsidRPr="00B2481C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EB4D28" w:rsidRPr="00B2481C" w:rsidRDefault="00EB4D28" w:rsidP="00EB4D28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B2481C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B2481C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B2481C" w:rsidRDefault="00AC5749" w:rsidP="001A07FD">
      <w:pPr>
        <w:pStyle w:val="BodyText"/>
      </w:pPr>
      <w:r w:rsidRPr="00B248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5C94B569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the 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>U-SIG subclause</w:t>
                            </w:r>
                            <w:r w:rsidR="00086169">
                              <w:rPr>
                                <w:rFonts w:ascii="Times New Roman" w:hAnsi="Times New Roman" w:cs="Times New Roman"/>
                              </w:rPr>
                              <w:t xml:space="preserve"> 38.3.14.7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5C94B569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the 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>U-SIG subclause</w:t>
                      </w:r>
                      <w:r w:rsidR="00086169">
                        <w:rPr>
                          <w:rFonts w:ascii="Times New Roman" w:hAnsi="Times New Roman" w:cs="Times New Roman"/>
                        </w:rPr>
                        <w:t xml:space="preserve"> 38.3.14.7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B2481C">
        <w:rPr>
          <w:rFonts w:eastAsia="Malgun Gothic"/>
        </w:rPr>
        <w:br w:type="page"/>
      </w:r>
    </w:p>
    <w:p w14:paraId="45E1D376" w14:textId="77777777" w:rsidR="006339A7" w:rsidRPr="00B2481C" w:rsidRDefault="006339A7" w:rsidP="004053DE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B2481C" w:rsidRDefault="006339A7" w:rsidP="006339A7">
      <w:r w:rsidRPr="00B2481C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B2481C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B2481C" w:rsidRDefault="006339A7" w:rsidP="00184116">
            <w:pPr>
              <w:jc w:val="center"/>
              <w:rPr>
                <w:b/>
              </w:rPr>
            </w:pPr>
            <w:r w:rsidRPr="00B2481C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B2481C" w:rsidRDefault="006339A7" w:rsidP="00184116">
            <w:pPr>
              <w:rPr>
                <w:b/>
              </w:rPr>
            </w:pPr>
            <w:r w:rsidRPr="00B2481C">
              <w:rPr>
                <w:b/>
              </w:rPr>
              <w:t>Major changes</w:t>
            </w:r>
          </w:p>
        </w:tc>
      </w:tr>
      <w:tr w:rsidR="006339A7" w:rsidRPr="00B2481C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B2481C" w:rsidRDefault="006339A7" w:rsidP="00184116">
            <w:pPr>
              <w:jc w:val="right"/>
            </w:pPr>
            <w:r w:rsidRPr="00B2481C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B2481C" w:rsidRDefault="006339A7" w:rsidP="00184116">
            <w:r w:rsidRPr="00B2481C">
              <w:t>Initial revision</w:t>
            </w:r>
          </w:p>
        </w:tc>
      </w:tr>
      <w:tr w:rsidR="006339A7" w:rsidRPr="00B2481C" w14:paraId="2CAF90BB" w14:textId="77777777" w:rsidTr="00184116">
        <w:tc>
          <w:tcPr>
            <w:tcW w:w="1012" w:type="dxa"/>
          </w:tcPr>
          <w:p w14:paraId="4B51686F" w14:textId="6580F905" w:rsidR="006339A7" w:rsidRPr="00B2481C" w:rsidRDefault="00726E00" w:rsidP="00184116">
            <w:pPr>
              <w:jc w:val="right"/>
            </w:pPr>
            <w:r w:rsidRPr="00B2481C">
              <w:t>1</w:t>
            </w:r>
          </w:p>
        </w:tc>
        <w:tc>
          <w:tcPr>
            <w:tcW w:w="9058" w:type="dxa"/>
          </w:tcPr>
          <w:p w14:paraId="0D2056D3" w14:textId="002553B6" w:rsidR="006339A7" w:rsidRPr="00B2481C" w:rsidRDefault="00726E00" w:rsidP="00184116">
            <w:r w:rsidRPr="00B2481C">
              <w:t>Updated author list</w:t>
            </w:r>
            <w:r w:rsidR="00641255">
              <w:t>. Added contents</w:t>
            </w:r>
            <w:r w:rsidR="00200DCA">
              <w:t xml:space="preserve"> based on relevant motions in </w:t>
            </w:r>
            <w:r w:rsidR="00863A41">
              <w:t>11-24/0171r21.</w:t>
            </w:r>
            <w:r w:rsidR="005E4390">
              <w:t xml:space="preserve"> Note that Table </w:t>
            </w:r>
            <w:r w:rsidR="00E2704C">
              <w:t>38-</w:t>
            </w:r>
            <w:r w:rsidR="005E4390">
              <w:t xml:space="preserve">B and Equation (38-E) and description are consistent to the same contents in 11-24/1981r3 PDT ELR. Table </w:t>
            </w:r>
            <w:r w:rsidR="00E2704C">
              <w:t>38-</w:t>
            </w:r>
            <w:r w:rsidR="005E4390">
              <w:t xml:space="preserve">D is consistent to the same contents in 11-24/1981r3 PDT ELR, with changes in the description of the Bandwidth subfield and PPDU Type </w:t>
            </w:r>
            <w:proofErr w:type="gramStart"/>
            <w:r w:rsidR="005E4390">
              <w:t>And</w:t>
            </w:r>
            <w:proofErr w:type="gramEnd"/>
            <w:r w:rsidR="005E4390">
              <w:t xml:space="preserve"> Compression Mode subfield.</w:t>
            </w:r>
            <w:r w:rsidR="0032477A">
              <w:t xml:space="preserve"> Presented in the </w:t>
            </w:r>
            <w:proofErr w:type="spellStart"/>
            <w:r w:rsidR="0032477A">
              <w:t>TGbn</w:t>
            </w:r>
            <w:proofErr w:type="spellEnd"/>
            <w:r w:rsidR="0032477A">
              <w:t xml:space="preserve"> PHY call on 12/9/2024.</w:t>
            </w:r>
          </w:p>
        </w:tc>
      </w:tr>
      <w:tr w:rsidR="006339A7" w:rsidRPr="00B2481C" w14:paraId="4FCA55DE" w14:textId="77777777" w:rsidTr="00184116">
        <w:tc>
          <w:tcPr>
            <w:tcW w:w="1012" w:type="dxa"/>
          </w:tcPr>
          <w:p w14:paraId="665012A0" w14:textId="3BA1230D" w:rsidR="006339A7" w:rsidRPr="00B2481C" w:rsidRDefault="0032477A" w:rsidP="00184116">
            <w:pPr>
              <w:jc w:val="right"/>
            </w:pPr>
            <w:r>
              <w:t>2</w:t>
            </w:r>
          </w:p>
        </w:tc>
        <w:tc>
          <w:tcPr>
            <w:tcW w:w="9058" w:type="dxa"/>
          </w:tcPr>
          <w:p w14:paraId="28E762E9" w14:textId="78227B54" w:rsidR="006339A7" w:rsidRPr="00B2481C" w:rsidRDefault="00FD2513" w:rsidP="00184116">
            <w:r w:rsidRPr="00B2481C">
              <w:t>Updated author list</w:t>
            </w:r>
            <w:r>
              <w:t xml:space="preserve">. </w:t>
            </w:r>
            <w:r w:rsidR="0032477A">
              <w:t xml:space="preserve">Made minor edits according to discussion on r1. Included motions passed in the </w:t>
            </w:r>
            <w:proofErr w:type="spellStart"/>
            <w:r w:rsidR="0032477A">
              <w:t>TGbn</w:t>
            </w:r>
            <w:proofErr w:type="spellEnd"/>
            <w:r w:rsidR="0032477A">
              <w:t xml:space="preserve"> Joint call on 12/19/2024. Changes to r1 </w:t>
            </w:r>
            <w:r w:rsidR="00CC26B9">
              <w:t xml:space="preserve">or changes to the U-SIG portion of 11-24/1981r3 </w:t>
            </w:r>
            <w:r w:rsidR="0032477A">
              <w:t xml:space="preserve">are </w:t>
            </w:r>
            <w:r w:rsidR="0032477A" w:rsidRPr="0032477A">
              <w:rPr>
                <w:highlight w:val="yellow"/>
              </w:rPr>
              <w:t>highlighted</w:t>
            </w:r>
            <w:r w:rsidR="0032477A">
              <w:t>.</w:t>
            </w:r>
          </w:p>
        </w:tc>
      </w:tr>
      <w:tr w:rsidR="006339A7" w:rsidRPr="00B2481C" w14:paraId="33DDECB4" w14:textId="77777777" w:rsidTr="00184116">
        <w:tc>
          <w:tcPr>
            <w:tcW w:w="1012" w:type="dxa"/>
          </w:tcPr>
          <w:p w14:paraId="204CFB98" w14:textId="43193457" w:rsidR="006339A7" w:rsidRPr="00B2481C" w:rsidRDefault="00FF41D8" w:rsidP="00184116">
            <w:pPr>
              <w:jc w:val="right"/>
            </w:pPr>
            <w:r>
              <w:t>3</w:t>
            </w:r>
          </w:p>
        </w:tc>
        <w:tc>
          <w:tcPr>
            <w:tcW w:w="9058" w:type="dxa"/>
          </w:tcPr>
          <w:p w14:paraId="445CB6CF" w14:textId="0D2D136B" w:rsidR="006339A7" w:rsidRPr="00B2481C" w:rsidRDefault="00FF41D8" w:rsidP="00184116">
            <w:r>
              <w:t xml:space="preserve">Added contents based on additional relevant motions in 11-24/0171r25. Changes to r1 or changes to the U-SIG portion of 11-24/1981r3 are </w:t>
            </w:r>
            <w:r w:rsidRPr="0032477A">
              <w:rPr>
                <w:highlight w:val="yellow"/>
              </w:rPr>
              <w:t>highlighted</w:t>
            </w:r>
            <w:r>
              <w:t>.</w:t>
            </w:r>
          </w:p>
        </w:tc>
      </w:tr>
      <w:tr w:rsidR="006339A7" w:rsidRPr="00B2481C" w14:paraId="7F74B097" w14:textId="77777777" w:rsidTr="00184116">
        <w:tc>
          <w:tcPr>
            <w:tcW w:w="1012" w:type="dxa"/>
          </w:tcPr>
          <w:p w14:paraId="63CE967F" w14:textId="72280270" w:rsidR="006339A7" w:rsidRPr="00B2481C" w:rsidRDefault="006A755F" w:rsidP="00184116">
            <w:pPr>
              <w:jc w:val="right"/>
            </w:pPr>
            <w:r>
              <w:t>4</w:t>
            </w:r>
          </w:p>
        </w:tc>
        <w:tc>
          <w:tcPr>
            <w:tcW w:w="9058" w:type="dxa"/>
          </w:tcPr>
          <w:p w14:paraId="07706F91" w14:textId="5B2A422A" w:rsidR="006339A7" w:rsidRPr="00B2481C" w:rsidRDefault="006A755F" w:rsidP="00184116">
            <w:r>
              <w:t>Change [2] to 11-24/0171r26. Added more description to the Disregard and Validate fields in T</w:t>
            </w:r>
            <w:r w:rsidR="00226E1A">
              <w:t>able</w:t>
            </w:r>
            <w:r>
              <w:t xml:space="preserve"> </w:t>
            </w:r>
            <w:r w:rsidR="00226E1A">
              <w:t>38-C</w:t>
            </w:r>
            <w:r>
              <w:t xml:space="preserve">. Changes to r1 or changes to the U-SIG portion of 11-24/1981r3 are </w:t>
            </w:r>
            <w:r w:rsidRPr="0032477A">
              <w:rPr>
                <w:highlight w:val="yellow"/>
              </w:rPr>
              <w:t>highlighted</w:t>
            </w:r>
            <w:r>
              <w:t>.</w:t>
            </w:r>
          </w:p>
        </w:tc>
      </w:tr>
      <w:tr w:rsidR="006339A7" w:rsidRPr="00B2481C" w14:paraId="38A21C6C" w14:textId="77777777" w:rsidTr="00184116">
        <w:tc>
          <w:tcPr>
            <w:tcW w:w="1012" w:type="dxa"/>
          </w:tcPr>
          <w:p w14:paraId="3AA7836C" w14:textId="734F1E5A" w:rsidR="006339A7" w:rsidRPr="00B2481C" w:rsidRDefault="00E2704C" w:rsidP="00184116">
            <w:pPr>
              <w:jc w:val="right"/>
            </w:pPr>
            <w:r>
              <w:t>5</w:t>
            </w:r>
          </w:p>
        </w:tc>
        <w:tc>
          <w:tcPr>
            <w:tcW w:w="9058" w:type="dxa"/>
          </w:tcPr>
          <w:p w14:paraId="476995BC" w14:textId="562A8E79" w:rsidR="006339A7" w:rsidRPr="00B2481C" w:rsidRDefault="00E2704C" w:rsidP="00184116">
            <w:r>
              <w:t xml:space="preserve">Change the description of Spatial Reuse 1 and Spatial Reuse 2 subfields in Table 38-C to TBD. Changes to r1 or changes to the U-SIG portion of 11-24/1981r3 are </w:t>
            </w:r>
            <w:r w:rsidRPr="0032477A">
              <w:rPr>
                <w:highlight w:val="yellow"/>
              </w:rPr>
              <w:t>highlighted</w:t>
            </w:r>
            <w:r>
              <w:t>.</w:t>
            </w:r>
            <w:r w:rsidR="00C058A3">
              <w:t xml:space="preserve"> Presented in the </w:t>
            </w:r>
            <w:proofErr w:type="spellStart"/>
            <w:r w:rsidR="00C058A3">
              <w:t>TGbn</w:t>
            </w:r>
            <w:proofErr w:type="spellEnd"/>
            <w:r w:rsidR="00C058A3">
              <w:t xml:space="preserve"> PHY call on 1/6/2025 and </w:t>
            </w:r>
            <w:proofErr w:type="spellStart"/>
            <w:proofErr w:type="gramStart"/>
            <w:r w:rsidR="00C058A3">
              <w:t>SPed</w:t>
            </w:r>
            <w:proofErr w:type="spellEnd"/>
            <w:proofErr w:type="gramEnd"/>
            <w:r w:rsidR="00C058A3">
              <w:t xml:space="preserve"> to be included in D0.1.</w:t>
            </w:r>
          </w:p>
        </w:tc>
      </w:tr>
      <w:tr w:rsidR="00C058A3" w:rsidRPr="00B2481C" w14:paraId="2C8C29D0" w14:textId="77777777" w:rsidTr="00184116">
        <w:tc>
          <w:tcPr>
            <w:tcW w:w="1012" w:type="dxa"/>
          </w:tcPr>
          <w:p w14:paraId="09570AD6" w14:textId="182CCF6E" w:rsidR="00C058A3" w:rsidRDefault="00C058A3" w:rsidP="00184116">
            <w:pPr>
              <w:jc w:val="right"/>
            </w:pPr>
            <w:r>
              <w:t>6</w:t>
            </w:r>
          </w:p>
        </w:tc>
        <w:tc>
          <w:tcPr>
            <w:tcW w:w="9058" w:type="dxa"/>
          </w:tcPr>
          <w:p w14:paraId="6B47621F" w14:textId="2A578B4A" w:rsidR="00C058A3" w:rsidRDefault="00516E6A" w:rsidP="00184116">
            <w:r>
              <w:t xml:space="preserve">Added motion #206 to be run in the 1/15/2025 </w:t>
            </w:r>
            <w:proofErr w:type="spellStart"/>
            <w:r>
              <w:t>TGbn</w:t>
            </w:r>
            <w:proofErr w:type="spellEnd"/>
            <w:r>
              <w:t xml:space="preserve"> Joint call. Added contents based on motion #206. </w:t>
            </w:r>
            <w:r w:rsidR="009C36B1">
              <w:t>Used different markers to highlight changes to the U-SIG portion of [3] 11-24/1981r3</w:t>
            </w:r>
            <w:r>
              <w:t xml:space="preserve"> PDT ELR</w:t>
            </w:r>
            <w:r w:rsidR="009C36B1">
              <w:t xml:space="preserve"> and changes to r5, respectively.</w:t>
            </w:r>
          </w:p>
        </w:tc>
      </w:tr>
    </w:tbl>
    <w:p w14:paraId="3E292DE1" w14:textId="77777777" w:rsidR="006339A7" w:rsidRPr="00B2481C" w:rsidRDefault="006339A7" w:rsidP="006339A7"/>
    <w:p w14:paraId="00E41340" w14:textId="2A65B4FE" w:rsidR="00E910D6" w:rsidRPr="00B2481C" w:rsidRDefault="00E910D6" w:rsidP="00E910D6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B2481C" w:rsidRDefault="007D4DD9" w:rsidP="007D4DD9">
      <w:pPr>
        <w:rPr>
          <w:lang w:eastAsia="ko-KR"/>
        </w:rPr>
      </w:pPr>
      <w:r w:rsidRPr="00B2481C">
        <w:t>Interpretation of a Motion to Adopt</w:t>
      </w:r>
      <w:r w:rsidR="00625531" w:rsidRPr="00B2481C">
        <w:t>.</w:t>
      </w:r>
    </w:p>
    <w:p w14:paraId="35565FBF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2481C">
        <w:rPr>
          <w:lang w:eastAsia="ko-KR"/>
        </w:rPr>
        <w:t>TGbe</w:t>
      </w:r>
      <w:proofErr w:type="spellEnd"/>
      <w:r w:rsidRPr="00B2481C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B2481C" w:rsidRDefault="007D4DD9" w:rsidP="007D4DD9">
      <w:pPr>
        <w:rPr>
          <w:b/>
          <w:bCs/>
          <w:i/>
          <w:iCs/>
          <w:lang w:eastAsia="ko-KR"/>
        </w:rPr>
      </w:pPr>
      <w:r w:rsidRPr="00B2481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B2481C">
        <w:rPr>
          <w:b/>
          <w:bCs/>
          <w:i/>
          <w:iCs/>
          <w:lang w:eastAsia="ko-KR"/>
        </w:rPr>
        <w:t>TGbe</w:t>
      </w:r>
      <w:proofErr w:type="spellEnd"/>
      <w:r w:rsidRPr="00B2481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B2481C" w:rsidRDefault="007D4DD9" w:rsidP="007D4DD9">
      <w:pPr>
        <w:pStyle w:val="NoSpacing"/>
      </w:pPr>
    </w:p>
    <w:p w14:paraId="0355623E" w14:textId="076559B1" w:rsidR="00803A51" w:rsidRPr="00B2481C" w:rsidRDefault="00803A51" w:rsidP="00803A51">
      <w:pPr>
        <w:rPr>
          <w:b/>
          <w:bCs/>
          <w:sz w:val="32"/>
          <w:szCs w:val="32"/>
          <w:u w:val="single"/>
        </w:rPr>
      </w:pPr>
      <w:r w:rsidRPr="00B2481C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B2481C" w:rsidRDefault="007D4DD9" w:rsidP="007D4DD9">
      <w:pPr>
        <w:rPr>
          <w:lang w:eastAsia="ko-KR"/>
        </w:rPr>
      </w:pPr>
      <w:r w:rsidRPr="00B2481C">
        <w:rPr>
          <w:lang w:eastAsia="ko-KR"/>
        </w:rPr>
        <w:t xml:space="preserve">The proposed changes to the 802.11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draft within this document are based on the following motions adopted by the </w:t>
      </w:r>
      <w:proofErr w:type="spellStart"/>
      <w:r w:rsidRPr="00B2481C">
        <w:rPr>
          <w:lang w:eastAsia="ko-KR"/>
        </w:rPr>
        <w:t>TGbn</w:t>
      </w:r>
      <w:proofErr w:type="spellEnd"/>
      <w:r w:rsidRPr="00B2481C">
        <w:rPr>
          <w:lang w:eastAsia="ko-KR"/>
        </w:rPr>
        <w:t xml:space="preserve"> task group:</w:t>
      </w:r>
    </w:p>
    <w:p w14:paraId="437B97E7" w14:textId="730D9AC4" w:rsidR="00B6736D" w:rsidRPr="00B6736D" w:rsidRDefault="00B6736D" w:rsidP="00B6736D">
      <w:pPr>
        <w:keepNext/>
        <w:keepLines/>
        <w:spacing w:before="240" w:after="60"/>
        <w:outlineLvl w:val="2"/>
        <w:rPr>
          <w:rFonts w:eastAsia="MS Mincho" w:cstheme="minorHAnsi"/>
          <w:b/>
          <w:sz w:val="32"/>
          <w:szCs w:val="28"/>
          <w:u w:val="single"/>
        </w:rPr>
      </w:pPr>
      <w:r w:rsidRPr="00B6736D">
        <w:rPr>
          <w:rFonts w:eastAsia="MS Mincho" w:cstheme="minorHAnsi"/>
          <w:b/>
          <w:sz w:val="32"/>
          <w:szCs w:val="28"/>
          <w:u w:val="single"/>
          <w:lang w:eastAsia="ja-JP"/>
        </w:rPr>
        <w:t>Relevant passing motions</w:t>
      </w:r>
      <w:r w:rsidRPr="00B6736D">
        <w:rPr>
          <w:rFonts w:eastAsia="MS Mincho" w:cstheme="minorHAnsi"/>
          <w:b/>
          <w:sz w:val="32"/>
          <w:szCs w:val="28"/>
          <w:u w:val="single"/>
        </w:rPr>
        <w:t>:</w:t>
      </w:r>
    </w:p>
    <w:p w14:paraId="2A9B2BA2" w14:textId="5B98C733" w:rsidR="00B53637" w:rsidRPr="00B2481C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All the passing motions up to and including those in the 2024 November IEEE 802 Plenary Session </w:t>
      </w:r>
      <w:r w:rsidR="00E50B35" w:rsidRPr="00B2481C">
        <w:rPr>
          <w:rFonts w:ascii="Times New Roman" w:hAnsi="Times New Roman" w:cs="Times New Roman"/>
          <w:lang w:eastAsia="zh-CN"/>
        </w:rPr>
        <w:t xml:space="preserve">(see </w:t>
      </w:r>
      <w:r w:rsidRPr="00B2481C">
        <w:rPr>
          <w:rFonts w:ascii="Times New Roman" w:hAnsi="Times New Roman" w:cs="Times New Roman"/>
          <w:lang w:eastAsia="zh-CN"/>
        </w:rPr>
        <w:t>[1]</w:t>
      </w:r>
      <w:r w:rsidR="00E50B35" w:rsidRPr="00B2481C">
        <w:rPr>
          <w:rFonts w:ascii="Times New Roman" w:hAnsi="Times New Roman" w:cs="Times New Roman"/>
          <w:lang w:eastAsia="zh-CN"/>
        </w:rPr>
        <w:t>)</w:t>
      </w:r>
      <w:r w:rsidRPr="00B2481C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B2481C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77777777" w:rsidR="00947FB9" w:rsidRPr="00B2481C" w:rsidRDefault="00947FB9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[Motion #22, [1] and [38]]</w:t>
      </w:r>
    </w:p>
    <w:p w14:paraId="60CBC00C" w14:textId="6A46619B" w:rsidR="00FC32F0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bCs/>
        </w:rPr>
        <w:t>“PHY version identifier” is set to 1 in U-SIG field for UHR PPDUs.</w:t>
      </w:r>
    </w:p>
    <w:p w14:paraId="44BE2B2F" w14:textId="77777777" w:rsidR="00947FB9" w:rsidRPr="00B2481C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04CF405A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lastRenderedPageBreak/>
        <w:t>[Motion #92, [1] and [175]]</w:t>
      </w:r>
    </w:p>
    <w:p w14:paraId="619303EE" w14:textId="4EBFD67E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The BW of ELR PPDU is 20MHz and one Spatial stream is used for ELR transmission.</w:t>
      </w:r>
    </w:p>
    <w:p w14:paraId="119E6E87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03D1F4A6" w14:textId="30104F24" w:rsidR="002226E7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commentRangeStart w:id="0"/>
      <w:r w:rsidRPr="00B2481C">
        <w:rPr>
          <w:rFonts w:ascii="Times New Roman" w:hAnsi="Times New Roman" w:cs="Times New Roman"/>
        </w:rPr>
        <w:t>[Motion #32, [1] and [84]]</w:t>
      </w:r>
    </w:p>
    <w:p w14:paraId="5EA1307B" w14:textId="7A476BBB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ELR PPDU starts with L-STF, L-LTF, L-SIG, RL-SIG, and U-SIG in the PPDU for the ELR transmission.</w:t>
      </w:r>
    </w:p>
    <w:p w14:paraId="394EE5C8" w14:textId="77777777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6B700CBE" w14:textId="3F602220" w:rsidR="00947FB9" w:rsidRPr="00B2481C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#75, [1] and [168]]</w:t>
      </w:r>
    </w:p>
    <w:p w14:paraId="0EFDC915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ELR PPDU, STA boosts L-STF and L-LTF by 3 dB</w:t>
      </w:r>
    </w:p>
    <w:p w14:paraId="74FE1C69" w14:textId="77777777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For UL, non-AP STA corrects CFO before transmission</w:t>
      </w:r>
    </w:p>
    <w:p w14:paraId="295AE13D" w14:textId="03ABE85E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NOTE: Non-AP STA pre-correction CFO requirement for residual CFO is TBD</w:t>
      </w:r>
    </w:p>
    <w:p w14:paraId="124F13E8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736734B" w14:textId="6A706EA8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#78, [1] and [170]]</w:t>
      </w:r>
    </w:p>
    <w:p w14:paraId="69DECCBF" w14:textId="77777777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bCs/>
        </w:rPr>
        <w:t>ELR packet detection is done at L-STF, which has same length as legacy with 3dB power boosting</w:t>
      </w:r>
    </w:p>
    <w:p w14:paraId="12C4826E" w14:textId="2361BBD1" w:rsidR="00947FB9" w:rsidRPr="00B2481C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L-LTF also has same length as legacy with same power boosting as L-STF</w:t>
      </w:r>
      <w:commentRangeEnd w:id="0"/>
      <w:r w:rsidR="005C7EDF" w:rsidRPr="00B2481C">
        <w:rPr>
          <w:rStyle w:val="CommentReference"/>
        </w:rPr>
        <w:commentReference w:id="0"/>
      </w:r>
    </w:p>
    <w:p w14:paraId="1A264625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2B33B145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#33, [1] and [85]]</w:t>
      </w:r>
    </w:p>
    <w:p w14:paraId="04980625" w14:textId="4D79269D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In the U-SIG field of a UHR ELR PPDU, the PHY Version Identifier is set to 1. And the PPDU Type </w:t>
      </w:r>
      <w:proofErr w:type="gramStart"/>
      <w:r w:rsidRPr="00B2481C">
        <w:rPr>
          <w:rFonts w:ascii="Times New Roman" w:hAnsi="Times New Roman" w:cs="Times New Roman"/>
        </w:rPr>
        <w:t>And</w:t>
      </w:r>
      <w:proofErr w:type="gramEnd"/>
      <w:r w:rsidRPr="00B2481C">
        <w:rPr>
          <w:rFonts w:ascii="Times New Roman" w:hAnsi="Times New Roman" w:cs="Times New Roman"/>
        </w:rPr>
        <w:t xml:space="preserve"> Compression Mode is used to indicate ELR PPDU.</w:t>
      </w:r>
    </w:p>
    <w:p w14:paraId="7528E390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8475FC6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#79, [1] and [170]]</w:t>
      </w:r>
    </w:p>
    <w:p w14:paraId="6C4B184B" w14:textId="00838875" w:rsidR="00947FB9" w:rsidRPr="00B2481C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U-SIG carries STA-ID in ELR PPDU.</w:t>
      </w:r>
    </w:p>
    <w:p w14:paraId="236FC60D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2B1D5DF3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#91, [1] and [174]]</w:t>
      </w:r>
    </w:p>
    <w:p w14:paraId="38D9D654" w14:textId="77777777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U-SIG field in ELR PPDU consists of 2 OFDM symbols and includes the same version independent fields defined in the U-SIG field of EHT PPDU</w:t>
      </w:r>
    </w:p>
    <w:p w14:paraId="6935325C" w14:textId="1800255E" w:rsidR="00CC69EF" w:rsidRPr="00B2481C" w:rsidRDefault="00CC69EF" w:rsidP="00CC69EF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details for the version dependent fields are TBD.</w:t>
      </w:r>
    </w:p>
    <w:p w14:paraId="291C4DB6" w14:textId="77777777" w:rsidR="00947FB9" w:rsidRPr="00B2481C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9D17943" w14:textId="49CF310E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#96, [1] and [</w:t>
      </w:r>
      <w:r w:rsidR="008F37CC" w:rsidRPr="00B2481C">
        <w:rPr>
          <w:rFonts w:ascii="Times New Roman" w:hAnsi="Times New Roman" w:cs="Times New Roman"/>
        </w:rPr>
        <w:t>177</w:t>
      </w:r>
      <w:r w:rsidRPr="00B2481C">
        <w:rPr>
          <w:rFonts w:ascii="Times New Roman" w:hAnsi="Times New Roman" w:cs="Times New Roman"/>
        </w:rPr>
        <w:t>]]</w:t>
      </w:r>
    </w:p>
    <w:p w14:paraId="7105A673" w14:textId="186F7DB0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 xml:space="preserve">The contents of the U-SIG field in ELR PPDU </w:t>
      </w:r>
      <w:proofErr w:type="gramStart"/>
      <w:r w:rsidRPr="00B2481C">
        <w:rPr>
          <w:rFonts w:ascii="Times New Roman" w:hAnsi="Times New Roman" w:cs="Times New Roman"/>
        </w:rPr>
        <w:t>is</w:t>
      </w:r>
      <w:proofErr w:type="gramEnd"/>
      <w:r w:rsidRPr="00B2481C">
        <w:rPr>
          <w:rFonts w:ascii="Times New Roman" w:hAnsi="Times New Roman" w:cs="Times New Roman"/>
        </w:rPr>
        <w:t xml:space="preserve"> defined as follows.</w:t>
      </w:r>
    </w:p>
    <w:tbl>
      <w:tblPr>
        <w:tblW w:w="5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47"/>
        <w:gridCol w:w="1017"/>
        <w:gridCol w:w="599"/>
      </w:tblGrid>
      <w:tr w:rsidR="00CC69EF" w:rsidRPr="00B2481C" w14:paraId="2E8B9198" w14:textId="77777777" w:rsidTr="00CC69EF">
        <w:trPr>
          <w:trHeight w:val="604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14AE" w14:textId="26307D8A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3A30" w14:textId="2D4CD52D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419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11FBE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51153003" w14:textId="77777777" w:rsidTr="00CC69EF">
        <w:trPr>
          <w:trHeight w:val="288"/>
          <w:jc w:val="center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385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U-SIG-1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CCA1" w14:textId="779AE21B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PHY Version Identifier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F55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9F1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49F63751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CA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913F" w14:textId="0BE11FF2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Bandwidth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CD06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B3-B5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502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713D4508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E7C9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B6D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UL/DL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AE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485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CC69EF" w:rsidRPr="00B2481C" w14:paraId="2284D5B2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3C8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650F" w14:textId="56933D6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BSS Color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ABA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B7-B12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9F7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CC69EF" w:rsidRPr="00B2481C" w14:paraId="333F35CC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DC1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25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TXOP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AEC7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EA5F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CC69EF" w:rsidRPr="00B2481C" w14:paraId="30D04E8F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B38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AC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Disregard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250B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063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CC69EF" w:rsidRPr="00B2481C" w14:paraId="3EE5592A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85B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699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Validate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CB9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8F7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</w:tbl>
    <w:p w14:paraId="7F9A7C0B" w14:textId="77777777" w:rsidR="00CC69EF" w:rsidRPr="00B2481C" w:rsidRDefault="00CC69EF" w:rsidP="00CC69E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5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819"/>
        <w:gridCol w:w="1046"/>
        <w:gridCol w:w="598"/>
      </w:tblGrid>
      <w:tr w:rsidR="00CC69EF" w:rsidRPr="00B2481C" w14:paraId="216A25B8" w14:textId="77777777" w:rsidTr="006E19F7">
        <w:trPr>
          <w:trHeight w:val="451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9F64" w14:textId="69A6DAD3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A0A9" w14:textId="4125C504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4B5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EBB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B2481C" w14:paraId="301C0B6C" w14:textId="77777777" w:rsidTr="00CC69EF">
        <w:trPr>
          <w:trHeight w:val="20"/>
          <w:jc w:val="center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C8B5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b/>
                <w:bCs/>
                <w:lang w:eastAsia="zh-CN"/>
              </w:rPr>
              <w:t>U-SIG-2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7875" w14:textId="72A6DD1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PPDU Type </w:t>
            </w:r>
            <w:proofErr w:type="gramStart"/>
            <w:r w:rsidRPr="00B2481C">
              <w:rPr>
                <w:rFonts w:ascii="Times New Roman" w:hAnsi="Times New Roman" w:cs="Times New Roman"/>
                <w:lang w:eastAsia="zh-CN"/>
              </w:rPr>
              <w:t>And</w:t>
            </w:r>
            <w:proofErr w:type="gramEnd"/>
            <w:r w:rsidRPr="00B2481C">
              <w:rPr>
                <w:rFonts w:ascii="Times New Roman" w:hAnsi="Times New Roman" w:cs="Times New Roman"/>
                <w:lang w:eastAsia="zh-CN"/>
              </w:rPr>
              <w:t xml:space="preserve"> Compression Mode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FCE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B0-B1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9DA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CC69EF" w:rsidRPr="00B2481C" w14:paraId="1BF8F3AB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EF13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DA0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STA-ID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C224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B2-B12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AE2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</w:tr>
      <w:tr w:rsidR="00CC69EF" w:rsidRPr="00B2481C" w14:paraId="4C149FB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AC48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12BC" w14:textId="067CE7D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 xml:space="preserve">ELR Validate bits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8233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B13-B15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4B871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B2481C" w14:paraId="2B302995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F1E92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495A3" w14:textId="00D70258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CRC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7CD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B16-B19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EEF0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CC69EF" w:rsidRPr="00B2481C" w14:paraId="35FC244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7FC0A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ED57" w14:textId="53819846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Tail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F70D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B20-B25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7C66" w14:textId="77777777" w:rsidR="00CC69EF" w:rsidRPr="00B2481C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B2481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</w:tbl>
    <w:p w14:paraId="77279147" w14:textId="2979F395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 xml:space="preserve">ELR PPDU indication: PPDU Type </w:t>
      </w:r>
      <w:proofErr w:type="gramStart"/>
      <w:r w:rsidRPr="00B2481C">
        <w:rPr>
          <w:rFonts w:ascii="Times New Roman" w:hAnsi="Times New Roman" w:cs="Times New Roman"/>
          <w:lang w:eastAsia="zh-CN"/>
        </w:rPr>
        <w:t>And</w:t>
      </w:r>
      <w:proofErr w:type="gramEnd"/>
      <w:r w:rsidRPr="00B2481C">
        <w:rPr>
          <w:rFonts w:ascii="Times New Roman" w:hAnsi="Times New Roman" w:cs="Times New Roman"/>
          <w:lang w:eastAsia="zh-CN"/>
        </w:rPr>
        <w:t xml:space="preserve"> Compression Mode set to ‘11’.</w:t>
      </w:r>
    </w:p>
    <w:p w14:paraId="43FD4442" w14:textId="77777777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STA-ID (11 bit): B2-B12 bit in U-SIG-2.</w:t>
      </w:r>
    </w:p>
    <w:p w14:paraId="66306E5E" w14:textId="46825619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B2481C">
        <w:rPr>
          <w:rFonts w:ascii="Times New Roman" w:hAnsi="Times New Roman" w:cs="Times New Roman"/>
          <w:lang w:eastAsia="zh-CN"/>
        </w:rPr>
        <w:t>ELR Validate bits (B13-B15 of USIG-2): Set to all ‘1’ for ELR PPDU.</w:t>
      </w:r>
    </w:p>
    <w:p w14:paraId="182C90A0" w14:textId="265310A4" w:rsidR="00CC69EF" w:rsidRPr="00B2481C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  <w:lang w:eastAsia="zh-CN"/>
        </w:rPr>
        <w:t>Note: B11-B15 – in EHT MU PPDU indicates “Number of EHT-SIG symbols”, and in UHR MU PPDU indicates “Number of UHR-SIG symbols”</w:t>
      </w:r>
    </w:p>
    <w:p w14:paraId="2ED84A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0DB070D" w14:textId="4FFDB21C" w:rsidR="000C3287" w:rsidRPr="00B2481C" w:rsidRDefault="000C3287" w:rsidP="000C3287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</w:t>
      </w:r>
      <w:r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, [1] and 184]</w:t>
      </w:r>
    </w:p>
    <w:p w14:paraId="6B77A66A" w14:textId="507F20F0" w:rsidR="000C3287" w:rsidRPr="000C3287" w:rsidRDefault="000C3287" w:rsidP="000C3287">
      <w:pPr>
        <w:pStyle w:val="ListParagraph"/>
        <w:numPr>
          <w:ilvl w:val="0"/>
          <w:numId w:val="27"/>
        </w:numPr>
        <w:spacing w:after="0" w:line="278" w:lineRule="auto"/>
        <w:rPr>
          <w:rFonts w:ascii="Times New Roman" w:hAnsi="Times New Roman" w:cs="Times New Roman"/>
        </w:rPr>
      </w:pPr>
      <w:r w:rsidRPr="000C3287">
        <w:rPr>
          <w:rFonts w:ascii="Times New Roman" w:hAnsi="Times New Roman" w:cs="Times New Roman"/>
        </w:rPr>
        <w:t>The pre-UHR portion (the portion up-to and including UHR-SIG) of the Co-BF PPDU shall be transmitted in a non-beamformed (omni) manner.</w:t>
      </w:r>
    </w:p>
    <w:p w14:paraId="0B17C563" w14:textId="77777777" w:rsidR="000C3287" w:rsidRPr="00B2481C" w:rsidRDefault="000C3287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72354021" w:rsidR="00947FB9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#112, [1] and 184]</w:t>
      </w:r>
    </w:p>
    <w:p w14:paraId="53BDCC54" w14:textId="530151D9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The pre-UHR portion of a Co-BF PPDU shall have identical content across two APs.</w:t>
      </w:r>
    </w:p>
    <w:p w14:paraId="4088D8C4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6066C10F" w14:textId="715E4E71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[Motion #113, [1] and 184]</w:t>
      </w:r>
    </w:p>
    <w:p w14:paraId="1CC2A04D" w14:textId="11E8CD5E" w:rsidR="00CC69EF" w:rsidRPr="00B2481C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Co-BF data transmission shall be indicated in the U-SIG field for IEEE802.11bn</w:t>
      </w:r>
    </w:p>
    <w:p w14:paraId="17E76EA1" w14:textId="77777777" w:rsidR="00CC69EF" w:rsidRPr="00B2481C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2C70B07B" w14:textId="6ED3789D" w:rsidR="008F37CC" w:rsidRPr="00B2481C" w:rsidRDefault="008F37CC" w:rsidP="00947FB9">
      <w:pPr>
        <w:spacing w:after="0" w:line="278" w:lineRule="auto"/>
        <w:rPr>
          <w:rFonts w:ascii="Times New Roman" w:hAnsi="Times New Roman" w:cs="Times New Roman"/>
        </w:rPr>
      </w:pPr>
      <w:commentRangeStart w:id="1"/>
      <w:r w:rsidRPr="00B2481C">
        <w:rPr>
          <w:rFonts w:ascii="Times New Roman" w:hAnsi="Times New Roman" w:cs="Times New Roman"/>
        </w:rPr>
        <w:t>[Motion #103, [1] and 179]</w:t>
      </w:r>
    </w:p>
    <w:p w14:paraId="77141058" w14:textId="174CC967" w:rsidR="008F37CC" w:rsidRPr="00B2481C" w:rsidRDefault="008F37CC" w:rsidP="008F37CC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B2481C">
        <w:rPr>
          <w:rFonts w:ascii="Times New Roman" w:hAnsi="Times New Roman" w:cs="Times New Roman"/>
        </w:rPr>
        <w:t>In the UHR sounding process for Co-BF, for the joint sounding case as well as for the sequential sounding case, the NDP shall always carry the BSS color of the AP which transmitted the NDPA.</w:t>
      </w:r>
      <w:commentRangeEnd w:id="1"/>
      <w:r w:rsidR="005C7EDF" w:rsidRPr="00B2481C">
        <w:rPr>
          <w:rStyle w:val="CommentReference"/>
        </w:rPr>
        <w:commentReference w:id="1"/>
      </w:r>
    </w:p>
    <w:p w14:paraId="1CE020BA" w14:textId="77777777" w:rsidR="008F37CC" w:rsidRDefault="008F37CC" w:rsidP="00947FB9">
      <w:pPr>
        <w:spacing w:after="0" w:line="278" w:lineRule="auto"/>
        <w:rPr>
          <w:rFonts w:ascii="Times New Roman" w:hAnsi="Times New Roman" w:cs="Times New Roman"/>
        </w:rPr>
      </w:pPr>
    </w:p>
    <w:p w14:paraId="56685BA0" w14:textId="77777777" w:rsidR="0032477A" w:rsidRDefault="0032477A" w:rsidP="00947FB9">
      <w:pPr>
        <w:spacing w:after="0" w:line="278" w:lineRule="auto"/>
        <w:rPr>
          <w:rFonts w:ascii="Times New Roman" w:hAnsi="Times New Roman" w:cs="Times New Roman"/>
        </w:rPr>
      </w:pPr>
    </w:p>
    <w:p w14:paraId="1D92022F" w14:textId="1E586F6E" w:rsidR="0032477A" w:rsidRPr="00C058A3" w:rsidRDefault="00814E6E" w:rsidP="0032477A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C058A3">
        <w:rPr>
          <w:rFonts w:ascii="Times New Roman" w:hAnsi="Times New Roman" w:cs="Times New Roman"/>
          <w:lang w:eastAsia="zh-CN"/>
        </w:rPr>
        <w:t>Additional</w:t>
      </w:r>
      <w:r w:rsidR="0032477A" w:rsidRPr="00C058A3">
        <w:rPr>
          <w:rFonts w:ascii="Times New Roman" w:hAnsi="Times New Roman" w:cs="Times New Roman"/>
          <w:lang w:eastAsia="zh-CN"/>
        </w:rPr>
        <w:t xml:space="preserve"> passing motions in the </w:t>
      </w:r>
      <w:proofErr w:type="spellStart"/>
      <w:r w:rsidR="0032477A" w:rsidRPr="00C058A3">
        <w:rPr>
          <w:rFonts w:ascii="Times New Roman" w:hAnsi="Times New Roman" w:cs="Times New Roman"/>
          <w:lang w:eastAsia="zh-CN"/>
        </w:rPr>
        <w:t>TGbn</w:t>
      </w:r>
      <w:proofErr w:type="spellEnd"/>
      <w:r w:rsidR="0032477A" w:rsidRPr="00C058A3">
        <w:rPr>
          <w:rFonts w:ascii="Times New Roman" w:hAnsi="Times New Roman" w:cs="Times New Roman"/>
          <w:lang w:eastAsia="zh-CN"/>
        </w:rPr>
        <w:t xml:space="preserve"> Joint call on 12/19/2024 (see [2]).</w:t>
      </w:r>
    </w:p>
    <w:p w14:paraId="056A8956" w14:textId="77777777" w:rsidR="0032477A" w:rsidRPr="00C058A3" w:rsidRDefault="0032477A" w:rsidP="0032477A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D81D402" w14:textId="31913D64" w:rsidR="0032477A" w:rsidRPr="00C058A3" w:rsidRDefault="0032477A" w:rsidP="0032477A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C058A3">
        <w:rPr>
          <w:rFonts w:ascii="Times New Roman" w:hAnsi="Times New Roman" w:cs="Times New Roman"/>
          <w:lang w:eastAsia="zh-CN"/>
        </w:rPr>
        <w:t>[Motion #170, [2]]</w:t>
      </w:r>
    </w:p>
    <w:p w14:paraId="3DDDA81B" w14:textId="26FA40D4" w:rsidR="0032477A" w:rsidRPr="00C058A3" w:rsidRDefault="00814E6E" w:rsidP="00814E6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C058A3">
        <w:rPr>
          <w:rFonts w:ascii="Times New Roman" w:hAnsi="Times New Roman" w:cs="Times New Roman"/>
          <w:lang w:eastAsia="zh-CN"/>
        </w:rPr>
        <w:t xml:space="preserve">Incorporate the proposed text changes in 11-24/1981r3 to the latest </w:t>
      </w:r>
      <w:proofErr w:type="spellStart"/>
      <w:r w:rsidRPr="00C058A3">
        <w:rPr>
          <w:rFonts w:ascii="Times New Roman" w:hAnsi="Times New Roman" w:cs="Times New Roman"/>
          <w:lang w:eastAsia="zh-CN"/>
        </w:rPr>
        <w:t>TGbn</w:t>
      </w:r>
      <w:proofErr w:type="spellEnd"/>
      <w:r w:rsidRPr="00C058A3">
        <w:rPr>
          <w:rFonts w:ascii="Times New Roman" w:hAnsi="Times New Roman" w:cs="Times New Roman"/>
          <w:lang w:eastAsia="zh-CN"/>
        </w:rPr>
        <w:t xml:space="preserve"> draft.</w:t>
      </w:r>
    </w:p>
    <w:p w14:paraId="7B870E2C" w14:textId="77777777" w:rsidR="0032477A" w:rsidRPr="00C058A3" w:rsidRDefault="0032477A" w:rsidP="00947FB9">
      <w:pPr>
        <w:spacing w:after="0" w:line="278" w:lineRule="auto"/>
        <w:rPr>
          <w:rFonts w:ascii="Times New Roman" w:hAnsi="Times New Roman" w:cs="Times New Roman"/>
        </w:rPr>
      </w:pPr>
    </w:p>
    <w:p w14:paraId="7DF43B40" w14:textId="38840C6F" w:rsidR="0032477A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[Motion #175, [2]]</w:t>
      </w:r>
    </w:p>
    <w:p w14:paraId="26B1C9CF" w14:textId="416DEF7D" w:rsidR="00814E6E" w:rsidRPr="00C058A3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 xml:space="preserve">The UHR TB PPDU, and UHR MU PPDU with DL OFDMA transmission, SU transmission, and DL non-OFDMA MU-MIMO use same combinations of the UL/DL subfield and PPDU Type </w:t>
      </w:r>
      <w:proofErr w:type="gramStart"/>
      <w:r w:rsidRPr="00C058A3">
        <w:rPr>
          <w:rFonts w:ascii="Times New Roman" w:hAnsi="Times New Roman" w:cs="Times New Roman"/>
        </w:rPr>
        <w:t>And</w:t>
      </w:r>
      <w:proofErr w:type="gramEnd"/>
      <w:r w:rsidRPr="00C058A3">
        <w:rPr>
          <w:rFonts w:ascii="Times New Roman" w:hAnsi="Times New Roman" w:cs="Times New Roman"/>
        </w:rPr>
        <w:t xml:space="preserve"> Compression Mode subfield values for indication as in EHT.</w:t>
      </w:r>
    </w:p>
    <w:p w14:paraId="15A435DC" w14:textId="77777777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</w:p>
    <w:p w14:paraId="0A6265D8" w14:textId="65C85CD3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[Motion #176, [2]]</w:t>
      </w:r>
    </w:p>
    <w:p w14:paraId="22797C43" w14:textId="0EB6F4FC" w:rsidR="00814E6E" w:rsidRPr="00C058A3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Reuse the U-SIG field structure in EHT TB PPDUs for the U-SIG in UHR TB PPDUs.</w:t>
      </w:r>
    </w:p>
    <w:p w14:paraId="29A0CD90" w14:textId="1BE11D93" w:rsidR="00814E6E" w:rsidRPr="00C058A3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PHY Version Identifier is set to 0 or 1 to differentiate EHT or UHR.</w:t>
      </w:r>
    </w:p>
    <w:p w14:paraId="13472E6A" w14:textId="26384275" w:rsidR="00814E6E" w:rsidRPr="00C058A3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How to set Disregard and Validate bits is TBD.</w:t>
      </w:r>
    </w:p>
    <w:p w14:paraId="4337221B" w14:textId="77777777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</w:p>
    <w:p w14:paraId="4A03F37B" w14:textId="44DA5C21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[Motion #180, [2]]</w:t>
      </w:r>
    </w:p>
    <w:p w14:paraId="7EA1D183" w14:textId="77777777" w:rsidR="00814E6E" w:rsidRPr="00C058A3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UHR sounding sequence uses EHT NDP.  I.e., there is no UHR NDP.</w:t>
      </w:r>
    </w:p>
    <w:p w14:paraId="7D93D826" w14:textId="20A8022A" w:rsidR="00814E6E" w:rsidRPr="00C058A3" w:rsidRDefault="00814E6E" w:rsidP="00814E6E">
      <w:pPr>
        <w:pStyle w:val="ListParagraph"/>
        <w:numPr>
          <w:ilvl w:val="1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UHR COBF sounding sequence is the only UHR sounding sequence.</w:t>
      </w:r>
    </w:p>
    <w:p w14:paraId="71FD5E53" w14:textId="77777777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</w:p>
    <w:p w14:paraId="05216CC9" w14:textId="7FEB2CAF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[Motion #182, [2]]</w:t>
      </w:r>
    </w:p>
    <w:p w14:paraId="661968D9" w14:textId="668C06DE" w:rsidR="00814E6E" w:rsidRPr="00C058A3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Keep all the fields in U-SIG for UHR MU PPDU to be the same as that in U-SIG for EHT MU PPDU as following, and PHY version is set to 1 for UHR, UHR-SIG MCS and Number of UHR-SIG Symbols subfields replace the EHT-SIG MCS and Number of EHT-SIG Symbols subfields.</w:t>
      </w:r>
    </w:p>
    <w:p w14:paraId="2BABFFF1" w14:textId="77D83042" w:rsidR="00814E6E" w:rsidRPr="00C058A3" w:rsidRDefault="00814E6E" w:rsidP="00814E6E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lastRenderedPageBreak/>
        <w:t>Note- The disregard and validate bits may be updated for new features.</w:t>
      </w:r>
    </w:p>
    <w:p w14:paraId="1D60C979" w14:textId="2A501E74" w:rsidR="00814E6E" w:rsidRPr="00C058A3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  <w:noProof/>
        </w:rPr>
        <w:drawing>
          <wp:inline distT="0" distB="0" distL="0" distR="0" wp14:anchorId="5EAD24D3" wp14:editId="4EE57E20">
            <wp:extent cx="4715691" cy="1027399"/>
            <wp:effectExtent l="0" t="0" r="0" b="1905"/>
            <wp:docPr id="9" name="Picture 8" descr="A white rectangular box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E2B2A67-86FF-DFE7-C081-4C649710E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white rectangular box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CE2B2A67-86FF-DFE7-C081-4C649710E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5691" cy="10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E564" w14:textId="2C2487B0" w:rsidR="00814E6E" w:rsidRDefault="00814E6E" w:rsidP="00947FB9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  <w:noProof/>
        </w:rPr>
        <w:drawing>
          <wp:inline distT="0" distB="0" distL="0" distR="0" wp14:anchorId="1076423B" wp14:editId="5512C07B">
            <wp:extent cx="4289969" cy="1025275"/>
            <wp:effectExtent l="0" t="0" r="0" b="3810"/>
            <wp:docPr id="11" name="Picture 10" descr="A white rectangular box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D6B0B91-3FAE-C652-B3F0-EE0C85C83E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white rectangular box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DD6B0B91-3FAE-C652-B3F0-EE0C85C83E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9969" cy="102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F5E4" w14:textId="77777777" w:rsidR="00814E6E" w:rsidRDefault="00814E6E" w:rsidP="00947FB9">
      <w:pPr>
        <w:spacing w:after="0" w:line="278" w:lineRule="auto"/>
        <w:rPr>
          <w:rFonts w:ascii="Times New Roman" w:hAnsi="Times New Roman" w:cs="Times New Roman"/>
        </w:rPr>
      </w:pPr>
    </w:p>
    <w:p w14:paraId="73C61E65" w14:textId="20F34173" w:rsidR="00B6736D" w:rsidRPr="00C058A3" w:rsidRDefault="00B6736D" w:rsidP="00B6736D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C058A3">
        <w:rPr>
          <w:rFonts w:ascii="Times New Roman" w:hAnsi="Times New Roman" w:cs="Times New Roman"/>
          <w:lang w:eastAsia="zh-CN"/>
        </w:rPr>
        <w:t>Additional motion</w:t>
      </w:r>
      <w:r>
        <w:rPr>
          <w:rFonts w:ascii="Times New Roman" w:hAnsi="Times New Roman" w:cs="Times New Roman"/>
          <w:lang w:eastAsia="zh-CN"/>
        </w:rPr>
        <w:t xml:space="preserve"> </w:t>
      </w:r>
      <w:r w:rsidR="0084287E">
        <w:rPr>
          <w:rFonts w:ascii="Times New Roman" w:hAnsi="Times New Roman" w:cs="Times New Roman"/>
          <w:lang w:eastAsia="zh-CN"/>
        </w:rPr>
        <w:t>passed</w:t>
      </w:r>
      <w:r w:rsidRPr="00C058A3">
        <w:rPr>
          <w:rFonts w:ascii="Times New Roman" w:hAnsi="Times New Roman" w:cs="Times New Roman"/>
          <w:lang w:eastAsia="zh-CN"/>
        </w:rPr>
        <w:t xml:space="preserve"> in the </w:t>
      </w:r>
      <w:proofErr w:type="spellStart"/>
      <w:r w:rsidRPr="00C058A3">
        <w:rPr>
          <w:rFonts w:ascii="Times New Roman" w:hAnsi="Times New Roman" w:cs="Times New Roman"/>
          <w:lang w:eastAsia="zh-CN"/>
        </w:rPr>
        <w:t>TGbn</w:t>
      </w:r>
      <w:proofErr w:type="spellEnd"/>
      <w:r w:rsidRPr="00C058A3">
        <w:rPr>
          <w:rFonts w:ascii="Times New Roman" w:hAnsi="Times New Roman" w:cs="Times New Roman"/>
          <w:lang w:eastAsia="zh-CN"/>
        </w:rPr>
        <w:t xml:space="preserve"> Joint call on 1/1</w:t>
      </w:r>
      <w:r>
        <w:rPr>
          <w:rFonts w:ascii="Times New Roman" w:hAnsi="Times New Roman" w:cs="Times New Roman"/>
          <w:lang w:eastAsia="zh-CN"/>
        </w:rPr>
        <w:t>5</w:t>
      </w:r>
      <w:r w:rsidRPr="00C058A3">
        <w:rPr>
          <w:rFonts w:ascii="Times New Roman" w:hAnsi="Times New Roman" w:cs="Times New Roman"/>
          <w:lang w:eastAsia="zh-CN"/>
        </w:rPr>
        <w:t>/2024 (see [</w:t>
      </w:r>
      <w:r>
        <w:rPr>
          <w:rFonts w:ascii="Times New Roman" w:hAnsi="Times New Roman" w:cs="Times New Roman"/>
          <w:lang w:eastAsia="zh-CN"/>
        </w:rPr>
        <w:t>4</w:t>
      </w:r>
      <w:r w:rsidRPr="00C058A3">
        <w:rPr>
          <w:rFonts w:ascii="Times New Roman" w:hAnsi="Times New Roman" w:cs="Times New Roman"/>
          <w:lang w:eastAsia="zh-CN"/>
        </w:rPr>
        <w:t>]).</w:t>
      </w:r>
    </w:p>
    <w:p w14:paraId="12890FDD" w14:textId="77777777" w:rsidR="00B6736D" w:rsidRPr="00C058A3" w:rsidRDefault="00B6736D" w:rsidP="00B6736D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EDAD551" w14:textId="130BC7DC" w:rsidR="00C058A3" w:rsidRDefault="00C058A3" w:rsidP="00C058A3">
      <w:pPr>
        <w:spacing w:after="0" w:line="278" w:lineRule="auto"/>
        <w:rPr>
          <w:rFonts w:ascii="Times New Roman" w:hAnsi="Times New Roman" w:cs="Times New Roman"/>
        </w:rPr>
      </w:pPr>
      <w:r w:rsidRPr="00C058A3">
        <w:rPr>
          <w:rFonts w:ascii="Times New Roman" w:hAnsi="Times New Roman" w:cs="Times New Roman"/>
        </w:rPr>
        <w:t>[Motion #2</w:t>
      </w:r>
      <w:r>
        <w:rPr>
          <w:rFonts w:ascii="Times New Roman" w:hAnsi="Times New Roman" w:cs="Times New Roman"/>
        </w:rPr>
        <w:t>06</w:t>
      </w:r>
      <w:r w:rsidRPr="00C058A3">
        <w:rPr>
          <w:rFonts w:ascii="Times New Roman" w:hAnsi="Times New Roman" w:cs="Times New Roman"/>
        </w:rPr>
        <w:t>, [</w:t>
      </w:r>
      <w:r w:rsidR="009C36B1">
        <w:rPr>
          <w:rFonts w:ascii="Times New Roman" w:hAnsi="Times New Roman" w:cs="Times New Roman"/>
        </w:rPr>
        <w:t>4</w:t>
      </w:r>
      <w:r w:rsidRPr="00C058A3">
        <w:rPr>
          <w:rFonts w:ascii="Times New Roman" w:hAnsi="Times New Roman" w:cs="Times New Roman"/>
        </w:rPr>
        <w:t>]]</w:t>
      </w:r>
    </w:p>
    <w:p w14:paraId="29E0AE06" w14:textId="77777777" w:rsidR="009C36B1" w:rsidRPr="009C36B1" w:rsidRDefault="009C36B1" w:rsidP="009C36B1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proofErr w:type="spellStart"/>
      <w:r w:rsidRPr="009C36B1">
        <w:rPr>
          <w:rFonts w:ascii="Times New Roman" w:hAnsi="Times New Roman" w:cs="Times New Roman"/>
        </w:rPr>
        <w:t>CoBF</w:t>
      </w:r>
      <w:proofErr w:type="spellEnd"/>
      <w:r w:rsidRPr="009C36B1">
        <w:rPr>
          <w:rFonts w:ascii="Times New Roman" w:hAnsi="Times New Roman" w:cs="Times New Roman"/>
        </w:rPr>
        <w:t xml:space="preserve"> is only applied in DL non-OFDMA MU MIMO transmission</w:t>
      </w:r>
    </w:p>
    <w:p w14:paraId="2B80DE91" w14:textId="77777777" w:rsidR="009C36B1" w:rsidRPr="009C36B1" w:rsidRDefault="009C36B1" w:rsidP="009C36B1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9C36B1">
        <w:rPr>
          <w:rFonts w:ascii="Times New Roman" w:hAnsi="Times New Roman" w:cs="Times New Roman"/>
        </w:rPr>
        <w:t>C-SR is only applied in DL SU transmission in each BSS</w:t>
      </w:r>
    </w:p>
    <w:p w14:paraId="09E737F9" w14:textId="77777777" w:rsidR="009C36B1" w:rsidRPr="009C36B1" w:rsidRDefault="009C36B1" w:rsidP="009C36B1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9C36B1">
        <w:rPr>
          <w:rFonts w:ascii="Times New Roman" w:hAnsi="Times New Roman" w:cs="Times New Roman"/>
        </w:rPr>
        <w:t>The entire U-SIG format in a UHR MU PPDU is as in the following figure</w:t>
      </w:r>
    </w:p>
    <w:p w14:paraId="5C6B9C46" w14:textId="4FC995EB" w:rsidR="00C058A3" w:rsidRPr="009C36B1" w:rsidRDefault="009C36B1" w:rsidP="009C36B1">
      <w:pPr>
        <w:pStyle w:val="ListParagraph"/>
        <w:numPr>
          <w:ilvl w:val="0"/>
          <w:numId w:val="28"/>
        </w:numPr>
        <w:spacing w:after="0" w:line="278" w:lineRule="auto"/>
        <w:rPr>
          <w:rFonts w:ascii="Times New Roman" w:hAnsi="Times New Roman" w:cs="Times New Roman"/>
        </w:rPr>
      </w:pPr>
      <w:r w:rsidRPr="009C36B1">
        <w:rPr>
          <w:rFonts w:ascii="Times New Roman" w:hAnsi="Times New Roman" w:cs="Times New Roman"/>
        </w:rPr>
        <w:t>BSS color 1 and 2 are the BSS color of the two Coordinated BSSs with the order TBD</w:t>
      </w:r>
    </w:p>
    <w:p w14:paraId="2811D949" w14:textId="5970524B" w:rsidR="009C36B1" w:rsidRPr="00C058A3" w:rsidRDefault="009C36B1" w:rsidP="009C36B1">
      <w:pPr>
        <w:spacing w:after="0" w:line="278" w:lineRule="auto"/>
        <w:rPr>
          <w:rFonts w:ascii="Times New Roman" w:hAnsi="Times New Roman" w:cs="Times New Roman"/>
        </w:rPr>
      </w:pPr>
      <w:r w:rsidRPr="009C36B1">
        <w:rPr>
          <w:rFonts w:ascii="Times New Roman" w:hAnsi="Times New Roman" w:cs="Times New Roman"/>
          <w:noProof/>
        </w:rPr>
        <w:drawing>
          <wp:inline distT="0" distB="0" distL="0" distR="0" wp14:anchorId="4511EB33" wp14:editId="4CB23BC4">
            <wp:extent cx="6583680" cy="2028190"/>
            <wp:effectExtent l="0" t="0" r="0" b="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49E534-DC72-5D06-E8FA-5B99B63A94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F49E534-DC72-5D06-E8FA-5B99B63A94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8DFB" w14:textId="77777777" w:rsidR="00C058A3" w:rsidRDefault="00C058A3" w:rsidP="00947FB9">
      <w:pPr>
        <w:spacing w:after="0" w:line="278" w:lineRule="auto"/>
        <w:rPr>
          <w:rFonts w:ascii="Times New Roman" w:hAnsi="Times New Roman" w:cs="Times New Roman"/>
        </w:rPr>
      </w:pPr>
    </w:p>
    <w:p w14:paraId="43C1E7E1" w14:textId="77777777" w:rsidR="009C36B1" w:rsidRPr="000B4FE7" w:rsidRDefault="009C36B1" w:rsidP="009C36B1">
      <w:pPr>
        <w:keepNext/>
        <w:keepLines/>
        <w:spacing w:before="240" w:after="60"/>
        <w:outlineLvl w:val="2"/>
        <w:rPr>
          <w:rFonts w:ascii="Arial" w:eastAsia="MS Mincho" w:hAnsi="Arial"/>
          <w:b/>
          <w:sz w:val="24"/>
        </w:rPr>
      </w:pPr>
      <w:r>
        <w:rPr>
          <w:rFonts w:ascii="Arial" w:eastAsia="MS Mincho" w:hAnsi="Arial" w:hint="eastAsia"/>
          <w:b/>
          <w:sz w:val="24"/>
          <w:lang w:eastAsia="ja-JP"/>
        </w:rPr>
        <w:t>Legends</w:t>
      </w:r>
      <w:r w:rsidRPr="000B4FE7">
        <w:rPr>
          <w:rFonts w:ascii="Arial" w:eastAsia="MS Mincho" w:hAnsi="Arial"/>
          <w:b/>
          <w:sz w:val="24"/>
        </w:rPr>
        <w:t>:</w:t>
      </w:r>
    </w:p>
    <w:p w14:paraId="5D14E023" w14:textId="18F9D2A0" w:rsidR="009C36B1" w:rsidRDefault="009C36B1" w:rsidP="009C36B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Chars="64" w:left="501"/>
        <w:rPr>
          <w:rFonts w:eastAsia="SimSun"/>
          <w:bCs/>
          <w:lang w:eastAsia="zh-CN"/>
        </w:rPr>
      </w:pPr>
      <w:r w:rsidRPr="000B4FE7">
        <w:rPr>
          <w:rFonts w:hint="eastAsia"/>
          <w:bCs/>
          <w:highlight w:val="yellow"/>
          <w:lang w:eastAsia="ja-JP"/>
        </w:rPr>
        <w:t>Yellow marker</w:t>
      </w:r>
      <w:r>
        <w:rPr>
          <w:rFonts w:hint="eastAsia"/>
          <w:bCs/>
          <w:lang w:eastAsia="ja-JP"/>
        </w:rPr>
        <w:t>:</w:t>
      </w:r>
      <w:r>
        <w:rPr>
          <w:bCs/>
          <w:lang w:eastAsia="ja-JP"/>
        </w:rPr>
        <w:tab/>
      </w:r>
      <w:r>
        <w:rPr>
          <w:lang w:eastAsia="ja-JP"/>
        </w:rPr>
        <w:t xml:space="preserve">Contents different from </w:t>
      </w:r>
      <w:r w:rsidR="00961E5A">
        <w:rPr>
          <w:lang w:eastAsia="ja-JP"/>
        </w:rPr>
        <w:t xml:space="preserve">11-24/1981r3 </w:t>
      </w:r>
      <w:r>
        <w:rPr>
          <w:lang w:eastAsia="ja-JP"/>
        </w:rPr>
        <w:t>PDT ELR [3]</w:t>
      </w:r>
      <w:r>
        <w:rPr>
          <w:rFonts w:hint="eastAsia"/>
          <w:lang w:eastAsia="ja-JP"/>
        </w:rPr>
        <w:t>.</w:t>
      </w:r>
    </w:p>
    <w:p w14:paraId="275D5CE8" w14:textId="0252CD06" w:rsidR="009C36B1" w:rsidRPr="009C36B1" w:rsidRDefault="009C36B1" w:rsidP="009C36B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Chars="64" w:left="501"/>
        <w:rPr>
          <w:rFonts w:eastAsia="SimSun"/>
          <w:bCs/>
          <w:lang w:eastAsia="zh-CN"/>
        </w:rPr>
      </w:pPr>
      <w:r w:rsidRPr="009C36B1">
        <w:rPr>
          <w:rFonts w:hint="eastAsia"/>
          <w:bCs/>
          <w:highlight w:val="green"/>
          <w:lang w:eastAsia="ja-JP"/>
        </w:rPr>
        <w:t>Green marker</w:t>
      </w:r>
      <w:r w:rsidRPr="009C36B1">
        <w:rPr>
          <w:rFonts w:hint="eastAsia"/>
          <w:bCs/>
          <w:lang w:eastAsia="ja-JP"/>
        </w:rPr>
        <w:t>:</w:t>
      </w:r>
      <w:r w:rsidRPr="009C36B1">
        <w:rPr>
          <w:bCs/>
          <w:lang w:eastAsia="ja-JP"/>
        </w:rPr>
        <w:tab/>
      </w:r>
      <w:r>
        <w:rPr>
          <w:lang w:eastAsia="ja-JP"/>
        </w:rPr>
        <w:t>Contents updated from r5</w:t>
      </w:r>
      <w:r>
        <w:rPr>
          <w:rFonts w:hint="eastAsia"/>
          <w:lang w:eastAsia="ja-JP"/>
        </w:rPr>
        <w:t>.</w:t>
      </w:r>
    </w:p>
    <w:p w14:paraId="0EF8EF94" w14:textId="77777777" w:rsidR="009C36B1" w:rsidRDefault="009C36B1" w:rsidP="00947FB9">
      <w:pPr>
        <w:spacing w:after="0" w:line="278" w:lineRule="auto"/>
        <w:rPr>
          <w:rFonts w:ascii="Times New Roman" w:hAnsi="Times New Roman" w:cs="Times New Roman"/>
        </w:rPr>
      </w:pPr>
    </w:p>
    <w:p w14:paraId="2611109E" w14:textId="77777777" w:rsidR="00C058A3" w:rsidRPr="00B2481C" w:rsidRDefault="00C058A3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B2481C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B2481C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B2481C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B2481C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Text to be adopted begin</w:t>
      </w:r>
      <w:r w:rsidR="001C7BD0" w:rsidRPr="00B2481C">
        <w:rPr>
          <w:b/>
          <w:bCs/>
          <w:sz w:val="36"/>
          <w:szCs w:val="36"/>
          <w:u w:val="single"/>
        </w:rPr>
        <w:t>s</w:t>
      </w:r>
      <w:r w:rsidRPr="00B2481C">
        <w:rPr>
          <w:b/>
          <w:bCs/>
          <w:sz w:val="36"/>
          <w:szCs w:val="36"/>
          <w:u w:val="single"/>
        </w:rPr>
        <w:t xml:space="preserve"> here.</w:t>
      </w:r>
    </w:p>
    <w:p w14:paraId="061EBE1C" w14:textId="2F2E8E3B" w:rsidR="0020474C" w:rsidRPr="00B2481C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B2481C">
        <w:rPr>
          <w:b/>
          <w:i/>
          <w:iCs/>
          <w:sz w:val="22"/>
          <w:szCs w:val="22"/>
        </w:rPr>
        <w:t>TGbn</w:t>
      </w:r>
      <w:proofErr w:type="spellEnd"/>
      <w:r w:rsidRPr="00B2481C">
        <w:rPr>
          <w:b/>
          <w:i/>
          <w:iCs/>
          <w:sz w:val="22"/>
          <w:szCs w:val="22"/>
        </w:rPr>
        <w:t xml:space="preserve"> editor: Please add the following new subclause 3</w:t>
      </w:r>
      <w:r w:rsidR="003B44AA" w:rsidRPr="00B2481C">
        <w:rPr>
          <w:b/>
          <w:i/>
          <w:iCs/>
          <w:sz w:val="22"/>
          <w:szCs w:val="22"/>
        </w:rPr>
        <w:t>8</w:t>
      </w:r>
      <w:r w:rsidRPr="00B2481C">
        <w:rPr>
          <w:b/>
          <w:i/>
          <w:iCs/>
          <w:sz w:val="22"/>
          <w:szCs w:val="22"/>
        </w:rPr>
        <w:t>.x</w:t>
      </w:r>
      <w:r w:rsidR="003B44AA" w:rsidRPr="00B2481C">
        <w:rPr>
          <w:b/>
          <w:i/>
          <w:iCs/>
          <w:sz w:val="22"/>
          <w:szCs w:val="22"/>
        </w:rPr>
        <w:t>.y.7</w:t>
      </w:r>
      <w:r w:rsidRPr="00B2481C">
        <w:rPr>
          <w:b/>
          <w:i/>
          <w:iCs/>
          <w:sz w:val="22"/>
          <w:szCs w:val="22"/>
        </w:rPr>
        <w:t xml:space="preserve"> </w:t>
      </w:r>
      <w:r w:rsidR="003B44AA" w:rsidRPr="00B2481C">
        <w:rPr>
          <w:b/>
          <w:i/>
          <w:iCs/>
          <w:sz w:val="22"/>
          <w:szCs w:val="22"/>
        </w:rPr>
        <w:t>U-SIG</w:t>
      </w:r>
      <w:r w:rsidRPr="00B2481C">
        <w:rPr>
          <w:b/>
          <w:i/>
          <w:iCs/>
          <w:sz w:val="22"/>
          <w:szCs w:val="22"/>
        </w:rPr>
        <w:t xml:space="preserve"> to the 802.11bn draft D0.1:</w:t>
      </w:r>
    </w:p>
    <w:p w14:paraId="606020E1" w14:textId="77777777" w:rsidR="00660636" w:rsidRPr="00B2481C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379758E9" w:rsidR="0068230D" w:rsidRPr="00B2481C" w:rsidRDefault="00AE4D9C" w:rsidP="001A07FD">
      <w:pPr>
        <w:pStyle w:val="Heading1"/>
        <w:numPr>
          <w:ilvl w:val="0"/>
          <w:numId w:val="0"/>
        </w:numPr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 xml:space="preserve"> </w:t>
      </w:r>
      <w:r w:rsidR="003B44AA" w:rsidRPr="00B2481C">
        <w:t>UHR PHY</w:t>
      </w:r>
    </w:p>
    <w:p w14:paraId="361EA548" w14:textId="77777777" w:rsidR="00A23579" w:rsidRPr="00B2481C" w:rsidRDefault="00A23579" w:rsidP="001A07F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18E7FAEA" w:rsidR="003B44AA" w:rsidRPr="00B2481C" w:rsidRDefault="003B44AA" w:rsidP="001A07FD">
      <w:pPr>
        <w:pStyle w:val="Heading2"/>
        <w:numPr>
          <w:ilvl w:val="0"/>
          <w:numId w:val="0"/>
        </w:numPr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 xml:space="preserve"> UHR Preamble</w:t>
      </w:r>
    </w:p>
    <w:p w14:paraId="39E8AABB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A553EE8" w14:textId="75D76D95" w:rsidR="003B44AA" w:rsidRPr="00B2481C" w:rsidRDefault="003B44AA" w:rsidP="001A07FD">
      <w:pPr>
        <w:pStyle w:val="Heading3"/>
        <w:numPr>
          <w:ilvl w:val="0"/>
          <w:numId w:val="0"/>
        </w:numPr>
        <w:ind w:left="360" w:hanging="360"/>
      </w:pPr>
      <w:r w:rsidRPr="00B2481C">
        <w:t>38.</w:t>
      </w:r>
      <w:r w:rsidR="00086169">
        <w:t>3</w:t>
      </w:r>
      <w:r w:rsidRPr="00B2481C">
        <w:t>.</w:t>
      </w:r>
      <w:r w:rsidR="00086169">
        <w:t>14</w:t>
      </w:r>
      <w:r w:rsidRPr="00B2481C">
        <w:t>.7 U-SIG</w:t>
      </w:r>
    </w:p>
    <w:p w14:paraId="4C86CC37" w14:textId="77777777" w:rsidR="003B44AA" w:rsidRPr="00B2481C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788F6A00" w:rsidR="00AE4D9C" w:rsidRPr="00B2481C" w:rsidRDefault="00AE4D9C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Pr="00B2481C">
        <w:t>1 General</w:t>
      </w:r>
    </w:p>
    <w:p w14:paraId="755556B7" w14:textId="6CDCDBD0" w:rsidR="003B44AA" w:rsidRPr="00B2481C" w:rsidRDefault="00C63FAE" w:rsidP="00C63FAE">
      <w:pPr>
        <w:pStyle w:val="BodyText"/>
      </w:pPr>
      <w:r w:rsidRPr="00B2481C">
        <w:t>The U-SIG field carries information necessary to interpret UHR PPDUs. The integer fields of the U-SIG field are transmitted in unsigned binary format, LSB first, where the LSB is in the lowest numbered bit position.</w:t>
      </w:r>
    </w:p>
    <w:p w14:paraId="0DD85456" w14:textId="77777777" w:rsidR="001A0909" w:rsidRPr="00B2481C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034A3E2E" w:rsidR="00A70CBE" w:rsidRPr="00B2481C" w:rsidRDefault="00A70CBE" w:rsidP="001A07FD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2</w:t>
      </w:r>
      <w:r w:rsidRPr="00B2481C">
        <w:t xml:space="preserve"> </w:t>
      </w:r>
      <w:r w:rsidR="003B148C" w:rsidRPr="00B2481C">
        <w:t>Content</w:t>
      </w:r>
    </w:p>
    <w:p w14:paraId="68191864" w14:textId="182BD87B" w:rsidR="006C1349" w:rsidRPr="00A17FD2" w:rsidRDefault="006C1349" w:rsidP="00A17FD2">
      <w:pPr>
        <w:pStyle w:val="BodyText"/>
      </w:pPr>
      <w:r w:rsidRPr="00A17FD2">
        <w:t xml:space="preserve">The U-SIG field </w:t>
      </w:r>
      <w:r w:rsidR="00A17FD2" w:rsidRPr="00A17FD2">
        <w:t xml:space="preserve">in the UHR preamble </w:t>
      </w:r>
      <w:r w:rsidRPr="00A17FD2">
        <w:t xml:space="preserve">is designed </w:t>
      </w:r>
      <w:r w:rsidR="00A17FD2" w:rsidRPr="00A17FD2">
        <w:t>for backword and forward compatibility</w:t>
      </w:r>
      <w:r w:rsidRPr="00A17FD2">
        <w:t xml:space="preserve">. </w:t>
      </w:r>
      <w:r w:rsidR="00A17FD2" w:rsidRPr="00A17FD2">
        <w:t xml:space="preserve">It includes 5 version independent fields (i.e., PHY Version Identifier, Bandwidth, UL/DL, BSS </w:t>
      </w:r>
      <w:proofErr w:type="spellStart"/>
      <w:r w:rsidR="00A17FD2" w:rsidRPr="00A17FD2">
        <w:t>Color</w:t>
      </w:r>
      <w:proofErr w:type="spellEnd"/>
      <w:r w:rsidR="00A17FD2" w:rsidRPr="00A17FD2">
        <w:t xml:space="preserve">, and TXOP) in the beginning and CRC and Tail fields at the end, where each of these fields has </w:t>
      </w:r>
      <w:r w:rsidRPr="00A17FD2">
        <w:t>consisten</w:t>
      </w:r>
      <w:r w:rsidR="00A17FD2" w:rsidRPr="00A17FD2">
        <w:t>cy</w:t>
      </w:r>
      <w:r w:rsidRPr="00A17FD2">
        <w:t xml:space="preserve"> in location</w:t>
      </w:r>
      <w:r w:rsidR="00A17FD2" w:rsidRPr="00A17FD2">
        <w:t xml:space="preserve">, </w:t>
      </w:r>
      <w:proofErr w:type="spellStart"/>
      <w:r w:rsidR="00A17FD2" w:rsidRPr="00A17FD2">
        <w:t>bitwidth</w:t>
      </w:r>
      <w:proofErr w:type="spellEnd"/>
      <w:r w:rsidRPr="00A17FD2">
        <w:t xml:space="preserve"> and interpretation across multiple IEEE 802.11 PHY clauses</w:t>
      </w:r>
      <w:r w:rsidR="00A4605E" w:rsidRPr="00A4605E">
        <w:t xml:space="preserve"> </w:t>
      </w:r>
      <w:r w:rsidR="00A4605E">
        <w:t>that are defined for 2.4 GHz, 5 GHz, and 6 GHz spectrum</w:t>
      </w:r>
      <w:r w:rsidR="00A17FD2">
        <w:t xml:space="preserve"> starting from Clause 36 (Extremely high throughput (EHT) PHY specification)</w:t>
      </w:r>
      <w:r w:rsidRPr="00A17FD2">
        <w:t xml:space="preserve">. In addition, the U-SIG field </w:t>
      </w:r>
      <w:r w:rsidR="00A17FD2">
        <w:t xml:space="preserve">in the UHR preamble </w:t>
      </w:r>
      <w:r w:rsidR="00A17FD2" w:rsidRPr="00A17FD2">
        <w:t>has</w:t>
      </w:r>
      <w:r w:rsidRPr="00A17FD2">
        <w:t xml:space="preserve"> some version dependent fields specific to </w:t>
      </w:r>
      <w:r w:rsidR="00A17FD2" w:rsidRPr="00A17FD2">
        <w:t>UHR</w:t>
      </w:r>
      <w:r w:rsidRPr="00A17FD2">
        <w:t>.</w:t>
      </w:r>
    </w:p>
    <w:p w14:paraId="396D5EF4" w14:textId="77777777" w:rsidR="00DD5C70" w:rsidRPr="00B2481C" w:rsidRDefault="00DD5C70" w:rsidP="00DD5C70">
      <w:pPr>
        <w:pStyle w:val="BodyText"/>
      </w:pPr>
    </w:p>
    <w:p w14:paraId="0F2A3DE6" w14:textId="5E0644B2" w:rsidR="006C1349" w:rsidRPr="0036044B" w:rsidRDefault="006C1349" w:rsidP="00DD5C70">
      <w:pPr>
        <w:pStyle w:val="BodyText"/>
      </w:pPr>
      <w:r w:rsidRPr="0036044B">
        <w:t xml:space="preserve">The length of the U-SIG field for </w:t>
      </w:r>
      <w:r w:rsidR="00EA109C">
        <w:t>a</w:t>
      </w:r>
      <w:r w:rsidR="002D6EE5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MU PPDU</w:t>
      </w:r>
      <w:r w:rsidR="0036044B" w:rsidRPr="0036044B">
        <w:t>,</w:t>
      </w:r>
      <w:r w:rsidRPr="0036044B">
        <w:t xml:space="preserve">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TB PPDU </w:t>
      </w:r>
      <w:r w:rsidR="0036044B" w:rsidRPr="0036044B">
        <w:t xml:space="preserve">and UHR ELR PPDU </w:t>
      </w:r>
      <w:r w:rsidRPr="0036044B">
        <w:t>is two OFDM symbols.</w:t>
      </w:r>
    </w:p>
    <w:p w14:paraId="632AD753" w14:textId="77777777" w:rsidR="00DD5C70" w:rsidRPr="00B2481C" w:rsidRDefault="00DD5C70" w:rsidP="00DD5C70">
      <w:pPr>
        <w:pStyle w:val="BodyText"/>
      </w:pPr>
    </w:p>
    <w:p w14:paraId="4282951A" w14:textId="39E5AE2B" w:rsidR="006C1349" w:rsidRPr="00BE1FC2" w:rsidRDefault="00EA109C" w:rsidP="00DD5C70">
      <w:pPr>
        <w:pStyle w:val="BodyText"/>
      </w:pPr>
      <w:proofErr w:type="gramStart"/>
      <w:r>
        <w:t>Similar to</w:t>
      </w:r>
      <w:proofErr w:type="gramEnd"/>
      <w:r>
        <w:t xml:space="preserve"> their counterparts in the EHT preamble, r</w:t>
      </w:r>
      <w:r w:rsidR="006C1349" w:rsidRPr="00BE1FC2">
        <w:t xml:space="preserve">eserved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or reserved values of the fields in the </w:t>
      </w:r>
      <w:r w:rsidR="00BE1FC2" w:rsidRPr="00BE1FC2">
        <w:t>U</w:t>
      </w:r>
      <w:r w:rsidR="006C1349" w:rsidRPr="00BE1FC2">
        <w:t>H</w:t>
      </w:r>
      <w:r w:rsidR="00BE1FC2" w:rsidRPr="00BE1FC2">
        <w:t>R</w:t>
      </w:r>
      <w:r w:rsidR="006C1349" w:rsidRPr="00BE1FC2">
        <w:t xml:space="preserve"> preamble are divided into two categories: Validate</w:t>
      </w:r>
      <w:r w:rsidR="00BE1FC2" w:rsidRPr="00BE1FC2">
        <w:t xml:space="preserve"> (which indicates whether to continue reception of a PPDU at an EHT</w:t>
      </w:r>
      <w:r w:rsidR="0005586F">
        <w:t xml:space="preserve"> or UHR</w:t>
      </w:r>
      <w:r w:rsidR="00BE1FC2" w:rsidRPr="00BE1FC2">
        <w:t xml:space="preserve"> </w:t>
      </w:r>
      <w:r w:rsidR="00BE1FC2" w:rsidRPr="00C058A3">
        <w:t>STA)</w:t>
      </w:r>
      <w:r w:rsidR="006C1349" w:rsidRPr="00C058A3">
        <w:t xml:space="preserve"> and Disregard</w:t>
      </w:r>
      <w:r w:rsidR="00BE1FC2" w:rsidRPr="00C058A3">
        <w:t xml:space="preserve"> (which</w:t>
      </w:r>
      <w:r w:rsidR="006C1349" w:rsidRPr="00C058A3">
        <w:t xml:space="preserve"> ha</w:t>
      </w:r>
      <w:r w:rsidR="00BE1FC2" w:rsidRPr="00C058A3">
        <w:t>s</w:t>
      </w:r>
      <w:r w:rsidR="006C1349" w:rsidRPr="00C058A3">
        <w:t xml:space="preserve"> no impact on </w:t>
      </w:r>
      <w:r w:rsidR="0032477A" w:rsidRPr="00C058A3">
        <w:t>a</w:t>
      </w:r>
      <w:r w:rsidR="0005586F" w:rsidRPr="00C058A3">
        <w:t xml:space="preserve"> UHR </w:t>
      </w:r>
      <w:r w:rsidR="006C1349" w:rsidRPr="00C058A3">
        <w:t xml:space="preserve">STA’s continued reception of the PPDU). For further details on </w:t>
      </w:r>
      <w:r w:rsidR="00BE1FC2" w:rsidRPr="00C058A3">
        <w:t>the definition</w:t>
      </w:r>
      <w:r w:rsidR="00BE1FC2" w:rsidRPr="00BE1FC2">
        <w:t xml:space="preserve"> of these two categories, refer to 36.3.12.7.2 (Content). For further details on the </w:t>
      </w:r>
      <w:r w:rsidR="006C1349" w:rsidRPr="00BE1FC2">
        <w:t xml:space="preserve">receive </w:t>
      </w:r>
      <w:proofErr w:type="spellStart"/>
      <w:r w:rsidR="006C1349" w:rsidRPr="00BE1FC2">
        <w:t>behavior</w:t>
      </w:r>
      <w:proofErr w:type="spellEnd"/>
      <w:r w:rsidR="006C1349" w:rsidRPr="00BE1FC2">
        <w:t xml:space="preserve"> when encountered with Validate and Disregard fields or any field as being set to a value identified as Validate or Disregard, refer to 36.3.23 (EHT receive procedure)</w:t>
      </w:r>
      <w:r w:rsidR="00BE1FC2" w:rsidRPr="00BE1FC2">
        <w:t xml:space="preserve"> and 38.3.2</w:t>
      </w:r>
      <w:r w:rsidR="00A4605E">
        <w:t>5</w:t>
      </w:r>
      <w:r w:rsidR="00BE1FC2" w:rsidRPr="00BE1FC2">
        <w:t xml:space="preserve"> (UHR receive procedure)</w:t>
      </w:r>
      <w:r w:rsidR="006C1349" w:rsidRPr="00BE1FC2">
        <w:t>.</w:t>
      </w:r>
    </w:p>
    <w:p w14:paraId="69269963" w14:textId="77777777" w:rsidR="00DD5C70" w:rsidRPr="00B2481C" w:rsidRDefault="00DD5C70" w:rsidP="00DD5C70">
      <w:pPr>
        <w:pStyle w:val="BodyText"/>
      </w:pPr>
    </w:p>
    <w:p w14:paraId="056925AB" w14:textId="5B23906C" w:rsidR="006C1349" w:rsidRPr="0036044B" w:rsidRDefault="006C1349" w:rsidP="00DD5C70">
      <w:pPr>
        <w:pStyle w:val="BodyText"/>
      </w:pPr>
      <w:r w:rsidRPr="0036044B">
        <w:t xml:space="preserve">It is possible that a certain combination of U-SIG field values in a U-SIG field that indicates a valid CRC, leads to an invalid 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-SIG CRC. Further details on receive </w:t>
      </w:r>
      <w:proofErr w:type="spellStart"/>
      <w:r w:rsidRPr="0036044B">
        <w:t>behavior</w:t>
      </w:r>
      <w:proofErr w:type="spellEnd"/>
      <w:r w:rsidRPr="0036044B">
        <w:t xml:space="preserve"> for the </w:t>
      </w:r>
      <w:proofErr w:type="gramStart"/>
      <w:r w:rsidRPr="0036044B">
        <w:t>aforementioned case</w:t>
      </w:r>
      <w:proofErr w:type="gramEnd"/>
      <w:r w:rsidRPr="0036044B">
        <w:t>, can be found in 3</w:t>
      </w:r>
      <w:r w:rsidR="0036044B" w:rsidRPr="0036044B">
        <w:t>8</w:t>
      </w:r>
      <w:r w:rsidRPr="0036044B">
        <w:t>.3.2</w:t>
      </w:r>
      <w:r w:rsidR="00A4605E">
        <w:t>5</w:t>
      </w:r>
      <w:r w:rsidRPr="0036044B">
        <w:t xml:space="preserve"> (</w:t>
      </w:r>
      <w:r w:rsidR="0036044B" w:rsidRPr="0036044B">
        <w:t>U</w:t>
      </w:r>
      <w:r w:rsidRPr="0036044B">
        <w:t>H</w:t>
      </w:r>
      <w:r w:rsidR="0036044B" w:rsidRPr="0036044B">
        <w:t>R</w:t>
      </w:r>
      <w:r w:rsidRPr="0036044B">
        <w:t xml:space="preserve"> receive procedure).</w:t>
      </w:r>
    </w:p>
    <w:p w14:paraId="19D94A75" w14:textId="77777777" w:rsidR="00DD5C70" w:rsidRPr="00B2481C" w:rsidRDefault="00DD5C70" w:rsidP="00DD5C70">
      <w:pPr>
        <w:pStyle w:val="BodyText"/>
      </w:pPr>
    </w:p>
    <w:p w14:paraId="23E71781" w14:textId="7E685480" w:rsidR="006C1349" w:rsidRPr="00CD53A7" w:rsidRDefault="006C1349" w:rsidP="00DD5C70">
      <w:pPr>
        <w:pStyle w:val="BodyText"/>
      </w:pPr>
      <w:r w:rsidRPr="00CD53A7">
        <w:t xml:space="preserve">For a 40 MHz </w:t>
      </w:r>
      <w:r w:rsidR="00AB3CD6" w:rsidRPr="00CD53A7">
        <w:t>UHR</w:t>
      </w:r>
      <w:r w:rsidRPr="00CD53A7">
        <w:t xml:space="preserve"> MU PPDU, the U-SIG field content shall be identical in </w:t>
      </w:r>
      <w:proofErr w:type="gramStart"/>
      <w:r w:rsidRPr="00CD53A7">
        <w:t>both 20</w:t>
      </w:r>
      <w:proofErr w:type="gramEnd"/>
      <w:r w:rsidRPr="00CD53A7">
        <w:t xml:space="preserve"> MHz subchannels. For an 80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subchannels. For a 160 MHz or 320 MHz </w:t>
      </w:r>
      <w:r w:rsidR="00AB3CD6" w:rsidRPr="00CD53A7">
        <w:t>UHR</w:t>
      </w:r>
      <w:r w:rsidRPr="00CD53A7">
        <w:t xml:space="preserve"> MU PPDU, the U-SIG field content shall be identical in all </w:t>
      </w:r>
      <w:proofErr w:type="spellStart"/>
      <w:r w:rsidRPr="00CD53A7">
        <w:t>nonpunctured</w:t>
      </w:r>
      <w:proofErr w:type="spellEnd"/>
      <w:r w:rsidRPr="00CD53A7">
        <w:t xml:space="preserve"> 20 MHz subchannels within each 80 MHz frequency subblock, and the U-SIG field content in different 80 MHz frequency subblocks may be different.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1 or 2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bandwidths. A </w:t>
      </w:r>
      <w:r w:rsidR="00AB3CD6" w:rsidRPr="00CD53A7">
        <w:t>UHR</w:t>
      </w:r>
      <w:r w:rsidRPr="00CD53A7">
        <w:t xml:space="preserve"> MU PPDU with TXVECTOR parameter </w:t>
      </w:r>
      <w:r w:rsidR="00AB3CD6" w:rsidRPr="00CD53A7">
        <w:t>UHR</w:t>
      </w:r>
      <w:r w:rsidRPr="00CD53A7">
        <w:t xml:space="preserve">_PPDU_TYPE equal to 0 has the same U-SIG content for all </w:t>
      </w:r>
      <w:proofErr w:type="spellStart"/>
      <w:r w:rsidRPr="00CD53A7">
        <w:t>nonpunctured</w:t>
      </w:r>
      <w:proofErr w:type="spellEnd"/>
      <w:r w:rsidRPr="00CD53A7">
        <w:t xml:space="preserve"> 20 MHz subchannel for all PPDU bandwidths, except that the Punctured Channel Information field might have different values between different 80 MHz frequency subblocks.</w:t>
      </w:r>
      <w:r w:rsidR="00CD53A7" w:rsidRPr="00CD53A7">
        <w:t xml:space="preserve"> For a 40 MHz, 80 MHz, 160 MHz or 320 MHz UHR TB </w:t>
      </w:r>
      <w:r w:rsidR="00CD53A7" w:rsidRPr="00CD53A7">
        <w:lastRenderedPageBreak/>
        <w:t xml:space="preserve">PPDU, the U-SIG content shall be identical in all </w:t>
      </w:r>
      <w:proofErr w:type="spellStart"/>
      <w:r w:rsidR="00CD53A7" w:rsidRPr="00CD53A7">
        <w:t>nonpunctured</w:t>
      </w:r>
      <w:proofErr w:type="spellEnd"/>
      <w:r w:rsidR="00CD53A7" w:rsidRPr="00CD53A7">
        <w:t xml:space="preserve"> 20 MHz subchannels where the non-AP UHR STA’s UHR modulated fields are occupied. A UHR ELR PPDU is only defined as a 20MHz PPDU.</w:t>
      </w:r>
    </w:p>
    <w:p w14:paraId="696E10B3" w14:textId="77777777" w:rsidR="001A07FD" w:rsidRDefault="001A07FD" w:rsidP="00DD5C70">
      <w:pPr>
        <w:pStyle w:val="BodyText"/>
      </w:pPr>
    </w:p>
    <w:p w14:paraId="629B6F29" w14:textId="77777777" w:rsidR="00EA33D1" w:rsidRPr="00B2481C" w:rsidRDefault="00EA33D1" w:rsidP="00DD5C70">
      <w:pPr>
        <w:pStyle w:val="BodyText"/>
      </w:pPr>
    </w:p>
    <w:p w14:paraId="5728ED7F" w14:textId="23DBBBE2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MU PPDU contains the fields listed in Table 38-A (U-SIG field of a UHR MU PPDU).</w:t>
      </w:r>
    </w:p>
    <w:p w14:paraId="1130A7E8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21ACAE6B" w14:textId="511F46C6" w:rsidR="00F60B36" w:rsidRPr="006A755F" w:rsidRDefault="00F60B36" w:rsidP="006A755F">
      <w:pPr>
        <w:pStyle w:val="Heading5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18"/>
          <w:lang w:eastAsia="zh-CN"/>
        </w:rPr>
      </w:pPr>
      <w:r w:rsidRPr="006A755F">
        <w:rPr>
          <w:rFonts w:ascii="Times New Roman" w:hAnsi="Times New Roman" w:cs="Times New Roman"/>
          <w:sz w:val="20"/>
          <w:szCs w:val="18"/>
          <w:lang w:eastAsia="zh-CN"/>
        </w:rPr>
        <w:t>Table 38-A U-SIG field of a UHR MU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78627C" w:rsidRPr="0078627C" w14:paraId="4F105C9A" w14:textId="77777777" w:rsidTr="007C6A4C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1E8A8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B59B6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18E04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617777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30B80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78627C" w:rsidRPr="0078627C" w14:paraId="324BE1F5" w14:textId="77777777" w:rsidTr="007C6A4C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B8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2B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90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63D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8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4C91970D" w14:textId="6F1892C0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533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0D316D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1AF915D8" w14:textId="77777777" w:rsidR="0078627C" w:rsidRPr="00B2481C" w:rsidRDefault="0078627C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7FE94012" w14:textId="3150EFD1" w:rsidR="0078627C" w:rsidRPr="0078627C" w:rsidRDefault="0078627C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78627C" w:rsidRPr="0078627C" w14:paraId="0A0FBC88" w14:textId="77777777" w:rsidTr="007C6A4C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1B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26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5C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B5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33B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56C3D2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04740A3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72B9C20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B54F6F5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6592F73C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522397A8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A7DE039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78627C" w:rsidRPr="0078627C" w14:paraId="29A3741B" w14:textId="77777777" w:rsidTr="007C6A4C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E5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87F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CA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483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3A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321EA964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5D553A1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</w:tc>
      </w:tr>
      <w:tr w:rsidR="0078627C" w:rsidRPr="0078627C" w14:paraId="09B1600A" w14:textId="77777777" w:rsidTr="008768F6">
        <w:trPr>
          <w:trHeight w:val="273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2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89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2CA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6DE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111" w14:textId="77777777" w:rsidR="0078627C" w:rsidRPr="0078627C" w:rsidRDefault="0078627C" w:rsidP="0078627C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7ED5225B" w14:textId="77777777" w:rsidR="0078627C" w:rsidRDefault="0078627C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  <w:p w14:paraId="3D6CE0E8" w14:textId="65D39368" w:rsidR="000F61E2" w:rsidRDefault="000F61E2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the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and the Co-BF/Co-SR Indication Field is set to 0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is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an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identifier of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the first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coordinated BSS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in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</w:t>
            </w:r>
            <w:r w:rsidR="00640739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DL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SU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Co-SR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transmission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</w:p>
          <w:p w14:paraId="336D786B" w14:textId="1064B1E3" w:rsidR="000F61E2" w:rsidRPr="0078627C" w:rsidRDefault="000F61E2" w:rsidP="0078627C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the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2 and the Co-BF/Co-SR Indication Field is set to 0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is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an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identifier of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the first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coordinated BSS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in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="00961E5A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non-OFDMA Co-BF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transmission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</w:p>
        </w:tc>
      </w:tr>
      <w:tr w:rsidR="00B2481C" w:rsidRPr="00B2481C" w14:paraId="4D0D1471" w14:textId="77777777" w:rsidTr="007C6A4C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FFC" w14:textId="77777777" w:rsidR="00B2481C" w:rsidRPr="00B2481C" w:rsidRDefault="00B2481C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9C0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779" w14:textId="77777777" w:rsidR="00B2481C" w:rsidRPr="00B2481C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5F0" w14:textId="77777777" w:rsidR="00B2481C" w:rsidRPr="00B2481C" w:rsidRDefault="00B2481C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C94" w14:textId="77777777" w:rsidR="00B2481C" w:rsidRP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D63245C" w14:textId="77777777" w:rsidR="00B2481C" w:rsidRDefault="00B2481C" w:rsidP="000D316D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5393DD7B" w14:textId="77777777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5A66F6A" w14:textId="6AA48F46" w:rsidR="00B2481C" w:rsidRPr="00B2481C" w:rsidRDefault="00B2481C" w:rsidP="000D316D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B2481C" w:rsidRPr="00C058A3" w14:paraId="6551E297" w14:textId="77777777" w:rsidTr="007C6A4C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237" w14:textId="77777777" w:rsidR="00B2481C" w:rsidRPr="00B2481C" w:rsidRDefault="00B2481C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F51" w14:textId="33A7CDDB" w:rsidR="00B2481C" w:rsidRPr="008768F6" w:rsidRDefault="00B2481C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  <w:highlight w:val="green"/>
              </w:rPr>
            </w:pP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B20–B</w:t>
            </w:r>
            <w:r w:rsidR="0059390A"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2</w:t>
            </w:r>
            <w:r w:rsidR="008768F6"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E21" w14:textId="5960AE09" w:rsidR="00B2481C" w:rsidRPr="008768F6" w:rsidRDefault="008768F6" w:rsidP="00B2481C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  <w:highlight w:val="green"/>
              </w:rPr>
            </w:pP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BSS Color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A72" w14:textId="6DBF1F96" w:rsidR="00B2481C" w:rsidRPr="008768F6" w:rsidRDefault="008768F6" w:rsidP="00B2481C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  <w:highlight w:val="green"/>
              </w:rPr>
            </w:pP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01" w14:textId="693032BA" w:rsidR="008768F6" w:rsidRPr="008768F6" w:rsidRDefault="008768F6" w:rsidP="008768F6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the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1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and the Co-BF/Co-SR Indication Field is set to 0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is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 identifier of the second coordinated BSS in a</w:t>
            </w:r>
            <w:r w:rsidR="00640739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DL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SU Co-SR transmission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Set to the TXVECTOR parameter BSS_COLOR</w:t>
            </w:r>
            <w:r>
              <w:rPr>
                <w:rFonts w:ascii="Times New Roman" w:eastAsia="Times New Roman" w:hAnsi="Times New Roman" w:cs="Times New Roman"/>
                <w:sz w:val="18"/>
                <w:highlight w:val="green"/>
              </w:rPr>
              <w:t>_2</w:t>
            </w: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.</w:t>
            </w:r>
          </w:p>
          <w:p w14:paraId="37171208" w14:textId="4F3B3AAA" w:rsidR="008768F6" w:rsidRPr="008768F6" w:rsidRDefault="008768F6" w:rsidP="008768F6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the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2 and the Co-BF/Co-SR Indication Field is set to 0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,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is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an identifier of the second coordinated BSS in a </w:t>
            </w:r>
            <w:r w:rsidR="00961E5A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non-OFDMA Co-BF transmission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  <w:r w:rsidRPr="008768F6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Set to the TXVECTOR parameter BSS_COLOR</w:t>
            </w:r>
            <w:r>
              <w:rPr>
                <w:rFonts w:ascii="Times New Roman" w:eastAsia="Times New Roman" w:hAnsi="Times New Roman" w:cs="Times New Roman"/>
                <w:sz w:val="18"/>
                <w:highlight w:val="green"/>
              </w:rPr>
              <w:t>_2</w:t>
            </w: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.</w:t>
            </w:r>
          </w:p>
          <w:p w14:paraId="0C604C0A" w14:textId="50B47C72" w:rsidR="00B2481C" w:rsidRPr="008768F6" w:rsidRDefault="008768F6" w:rsidP="008768F6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  <w:highlight w:val="green"/>
              </w:rPr>
            </w:pP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Otherwise, B20-B24 are s</w:t>
            </w:r>
            <w:r w:rsidR="00FF41D8"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et to all 1s and treat as Disregard</w:t>
            </w:r>
            <w:r w:rsidR="00B2481C"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>.</w:t>
            </w:r>
            <w:r w:rsidRPr="008768F6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B25 is set to 1 and treat as Validate.</w:t>
            </w:r>
          </w:p>
        </w:tc>
      </w:tr>
    </w:tbl>
    <w:p w14:paraId="75E2FEB9" w14:textId="77777777" w:rsidR="0078627C" w:rsidRDefault="0078627C" w:rsidP="00DD5C70">
      <w:pPr>
        <w:pStyle w:val="BodyText"/>
        <w:rPr>
          <w:lang w:val="en-US"/>
        </w:rPr>
      </w:pPr>
    </w:p>
    <w:p w14:paraId="55B14F77" w14:textId="1BFC80C2" w:rsidR="000D316D" w:rsidRPr="000D316D" w:rsidRDefault="000D316D" w:rsidP="000D316D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38-A U-SIG field of a UHR MU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 w:rsidRPr="000D316D"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0D316D" w:rsidRPr="000D316D" w14:paraId="5D94CE63" w14:textId="77777777" w:rsidTr="007C6A4C">
        <w:trPr>
          <w:trHeight w:val="610"/>
        </w:trPr>
        <w:tc>
          <w:tcPr>
            <w:tcW w:w="1199" w:type="dxa"/>
          </w:tcPr>
          <w:p w14:paraId="5EF36543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3A80B420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768B01F8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4DD778D6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5E43796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0D316D" w:rsidRPr="000D316D" w14:paraId="2E28FF36" w14:textId="77777777" w:rsidTr="007C6A4C">
        <w:trPr>
          <w:trHeight w:val="610"/>
        </w:trPr>
        <w:tc>
          <w:tcPr>
            <w:tcW w:w="1199" w:type="dxa"/>
          </w:tcPr>
          <w:p w14:paraId="482E1D80" w14:textId="12C1C7CB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bookmarkStart w:id="2" w:name="_Hlk183181810"/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2C2E850D" w14:textId="2F1A7935" w:rsidR="000D316D" w:rsidRPr="000D316D" w:rsidRDefault="000D316D" w:rsidP="000D316D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FB31D7D" w14:textId="25A8C484" w:rsidR="000D316D" w:rsidRPr="000D316D" w:rsidRDefault="000D316D" w:rsidP="007C6A4C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657F0F1D" w14:textId="5687C2C2" w:rsidR="000D316D" w:rsidRPr="000D316D" w:rsidRDefault="000D316D" w:rsidP="000D316D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1477F45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0:</w:t>
            </w:r>
          </w:p>
          <w:p w14:paraId="1EEA3809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17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A value of 0 indicates a DL OFDMA transmission.</w:t>
            </w:r>
          </w:p>
          <w:p w14:paraId="689D57BB" w14:textId="714C93C4" w:rsidR="007C6A4C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</w:t>
            </w:r>
            <w:r w:rsidR="00B673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F61E2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>or a</w:t>
            </w:r>
            <w:r w:rsidR="00640739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DL</w:t>
            </w:r>
            <w:r w:rsidR="000F61E2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SU </w:t>
            </w:r>
            <w:r w:rsidR="00B6736D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Co-SR </w:t>
            </w:r>
            <w:r w:rsidR="000F61E2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>transmission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1A746D11" w14:textId="7F30A978" w:rsidR="000D316D" w:rsidRPr="000D316D" w:rsidRDefault="000D316D" w:rsidP="000D316D">
            <w:pPr>
              <w:widowControl w:val="0"/>
              <w:autoSpaceDE w:val="0"/>
              <w:autoSpaceDN w:val="0"/>
              <w:spacing w:after="0" w:line="232" w:lineRule="auto"/>
              <w:ind w:left="417" w:right="15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2 indicates a </w:t>
            </w:r>
            <w:r w:rsidR="00E4455D">
              <w:rPr>
                <w:rFonts w:ascii="Times New Roman" w:eastAsia="Times New Roman" w:hAnsi="Times New Roman" w:cs="Times New Roman"/>
                <w:sz w:val="18"/>
              </w:rPr>
              <w:t xml:space="preserve">DL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non-OFDMA MU-MIMO transmission</w:t>
            </w:r>
            <w:r w:rsidR="007F248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F2483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or a </w:t>
            </w:r>
            <w:r w:rsid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DL </w:t>
            </w:r>
            <w:r w:rsidR="007F2483"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>non-OFDMA Co-BF transmission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F88D6B3" w14:textId="102C4D23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198" w:lineRule="exact"/>
              <w:ind w:left="418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FA193B4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If the UL/DL field is set to 1:</w:t>
            </w:r>
          </w:p>
          <w:p w14:paraId="0FD11B77" w14:textId="77777777" w:rsidR="007C6A4C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 </w:t>
            </w:r>
          </w:p>
          <w:p w14:paraId="34AC31D7" w14:textId="4B8D8917" w:rsidR="000D316D" w:rsidRPr="000D316D" w:rsidRDefault="000D316D" w:rsidP="000D316D">
            <w:pPr>
              <w:widowControl w:val="0"/>
              <w:autoSpaceDE w:val="0"/>
              <w:autoSpaceDN w:val="0"/>
              <w:spacing w:before="1" w:after="0" w:line="232" w:lineRule="auto"/>
              <w:ind w:left="424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 w:rsidR="007C6A4C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4D00C997" w14:textId="520A89CA" w:rsidR="000D316D" w:rsidRPr="000D316D" w:rsidRDefault="000D316D" w:rsidP="000D316D">
            <w:pPr>
              <w:widowControl w:val="0"/>
              <w:autoSpaceDE w:val="0"/>
              <w:autoSpaceDN w:val="0"/>
              <w:spacing w:before="118" w:after="0" w:line="232" w:lineRule="auto"/>
              <w:ind w:left="403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NOTE—A value of 0 indicates a TB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C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TB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2428072" w14:textId="77777777" w:rsidR="000D316D" w:rsidRPr="000D316D" w:rsidRDefault="000D316D" w:rsidP="000D316D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5673A90B" w14:textId="5AE8CBBF" w:rsidR="000D316D" w:rsidRPr="000D316D" w:rsidRDefault="000D316D" w:rsidP="007C6A4C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Table 3</w:t>
              </w:r>
              <w:r w:rsidR="007C6A4C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8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-</w:t>
              </w:r>
              <w:r w:rsidR="007C6A4C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B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 (Combination of</w:t>
              </w:r>
            </w:hyperlink>
            <w:r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UL/DL</w:t>
              </w:r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 field,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 PPDU Type And Compression</w:t>
              </w:r>
            </w:hyperlink>
            <w:r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Mode field</w:t>
              </w:r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 and B2 of U-SIG-2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F41D8" w:rsidRPr="000D316D" w14:paraId="1B69E9C5" w14:textId="77777777" w:rsidTr="007F2483">
        <w:trPr>
          <w:trHeight w:val="4896"/>
        </w:trPr>
        <w:tc>
          <w:tcPr>
            <w:tcW w:w="1199" w:type="dxa"/>
          </w:tcPr>
          <w:p w14:paraId="5F7C8F93" w14:textId="21401DEA" w:rsidR="00FF41D8" w:rsidRPr="000D316D" w:rsidRDefault="000F61E2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3" w:name="_Hlk183180122"/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 xml:space="preserve">or </w:t>
            </w:r>
          </w:p>
        </w:tc>
        <w:tc>
          <w:tcPr>
            <w:tcW w:w="999" w:type="dxa"/>
          </w:tcPr>
          <w:p w14:paraId="489CE600" w14:textId="7671EB20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B2</w:t>
            </w:r>
          </w:p>
        </w:tc>
        <w:tc>
          <w:tcPr>
            <w:tcW w:w="2000" w:type="dxa"/>
          </w:tcPr>
          <w:p w14:paraId="4630618C" w14:textId="09087BCE" w:rsidR="00FF41D8" w:rsidRPr="000F61E2" w:rsidRDefault="00B6736D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highlight w:val="green"/>
              </w:rPr>
            </w:pPr>
            <w:r w:rsidRPr="000F61E2">
              <w:rPr>
                <w:rFonts w:ascii="Times New Roman" w:eastAsia="Times New Roman" w:hAnsi="Times New Roman" w:cs="Times New Roman"/>
                <w:sz w:val="18"/>
                <w:highlight w:val="green"/>
              </w:rPr>
              <w:t>Co-BF/Co-SR Indication</w:t>
            </w:r>
          </w:p>
        </w:tc>
        <w:tc>
          <w:tcPr>
            <w:tcW w:w="900" w:type="dxa"/>
          </w:tcPr>
          <w:p w14:paraId="491AFFA4" w14:textId="7698580F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</w:tcPr>
          <w:p w14:paraId="436AA78A" w14:textId="2B2966DA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and the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1, indicates whether a UHR SU transmission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ha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s C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o-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SR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enabled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or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disabled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. Set to the TXVECTOR parameter </w:t>
            </w:r>
            <w:proofErr w:type="spell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C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SR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_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FLAG</w:t>
            </w:r>
            <w:proofErr w:type="spell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</w:p>
          <w:p w14:paraId="6DAA30DF" w14:textId="4D51A4F6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288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 value of 0 ind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cates a</w:t>
            </w:r>
            <w:r w:rsidR="00640739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DL</w:t>
            </w:r>
            <w:r w:rsidR="000F61E2"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SU </w:t>
            </w:r>
            <w:r w:rsidR="000F61E2"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Co-SR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transmission.</w:t>
            </w:r>
          </w:p>
          <w:p w14:paraId="3521CFC0" w14:textId="0B104C13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288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 value of 1 indicates a UHR SU transmission.</w:t>
            </w:r>
          </w:p>
          <w:p w14:paraId="6D2BD296" w14:textId="2F534ACE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If the UL/DL Field is set to 0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and the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PPDU Type </w:t>
            </w:r>
            <w:proofErr w:type="gram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And</w:t>
            </w:r>
            <w:proofErr w:type="gram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Compression Mode Field is set to 2, indicates whether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it is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a </w:t>
            </w:r>
            <w:r w:rsidR="00E4455D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non-OFDMA MU-MIMO transmission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or a </w:t>
            </w:r>
            <w:r w:rsidR="00961E5A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non-OFDMA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C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o-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BF 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transmission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. Set to the TXVECTOR parameter </w:t>
            </w:r>
            <w:proofErr w:type="spellStart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C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BF_FLAG</w:t>
            </w:r>
            <w:proofErr w:type="spellEnd"/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.</w:t>
            </w:r>
          </w:p>
          <w:p w14:paraId="453ABC87" w14:textId="33C69BD3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288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A value of 0 ind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i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cates a </w:t>
            </w:r>
            <w:r w:rsidR="00961E5A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non-OFDMA C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o-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BF</w:t>
            </w: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transmission.</w:t>
            </w:r>
          </w:p>
          <w:p w14:paraId="795F6094" w14:textId="7968D4B8" w:rsidR="007F2483" w:rsidRPr="007F2483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288"/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</w:pP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A value of 1 indicates a </w:t>
            </w:r>
            <w:r w:rsidR="00E4455D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 xml:space="preserve">DL 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non-OFDMA MU-MIMO transmission.</w:t>
            </w:r>
          </w:p>
          <w:p w14:paraId="2BCE10DE" w14:textId="315C5932" w:rsidR="00FF41D8" w:rsidRPr="000D316D" w:rsidRDefault="007F2483" w:rsidP="007F2483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F61E2">
              <w:rPr>
                <w:rFonts w:ascii="Times New Roman" w:eastAsia="Times New Roman" w:hAnsi="Times New Roman" w:cs="Times New Roman"/>
                <w:sz w:val="18"/>
                <w:szCs w:val="20"/>
                <w:highlight w:val="green"/>
                <w:lang w:val="en-GB"/>
              </w:rPr>
              <w:t>Otherwise,</w:t>
            </w:r>
            <w:r w:rsidRPr="007F2483"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  <w:t xml:space="preserve"> s</w:t>
            </w:r>
            <w:r w:rsidR="00FF41D8" w:rsidRPr="00C058A3">
              <w:rPr>
                <w:rFonts w:ascii="Times New Roman" w:eastAsia="Times New Roman" w:hAnsi="Times New Roman" w:cs="Times New Roman"/>
                <w:sz w:val="18"/>
              </w:rPr>
              <w:t>et to 1 and treat as Validate.</w:t>
            </w:r>
          </w:p>
        </w:tc>
      </w:tr>
      <w:tr w:rsidR="00FF41D8" w:rsidRPr="000D316D" w14:paraId="3B92CFD4" w14:textId="77777777" w:rsidTr="007C6A4C">
        <w:trPr>
          <w:trHeight w:val="431"/>
        </w:trPr>
        <w:tc>
          <w:tcPr>
            <w:tcW w:w="1199" w:type="dxa"/>
          </w:tcPr>
          <w:p w14:paraId="74C7AF3B" w14:textId="77777777" w:rsidR="00FF41D8" w:rsidRPr="000D316D" w:rsidRDefault="00FF41D8" w:rsidP="000D31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2B9A506A" w14:textId="5ACCED94" w:rsidR="00FF41D8" w:rsidRPr="00C058A3" w:rsidRDefault="00FF41D8" w:rsidP="000D316D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B3-B7</w:t>
            </w:r>
          </w:p>
        </w:tc>
        <w:tc>
          <w:tcPr>
            <w:tcW w:w="2000" w:type="dxa"/>
          </w:tcPr>
          <w:p w14:paraId="5A0BAE39" w14:textId="79F814B6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12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Punctured Channel Information</w:t>
            </w:r>
          </w:p>
        </w:tc>
        <w:tc>
          <w:tcPr>
            <w:tcW w:w="900" w:type="dxa"/>
          </w:tcPr>
          <w:p w14:paraId="0D27B7FF" w14:textId="58965DB3" w:rsidR="00FF41D8" w:rsidRPr="00C058A3" w:rsidRDefault="00FF41D8" w:rsidP="000D316D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</w:tcPr>
          <w:p w14:paraId="48538745" w14:textId="77777777" w:rsidR="0054167B" w:rsidRPr="00C058A3" w:rsidRDefault="0054167B" w:rsidP="0054167B">
            <w:pPr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If the PPDU Type </w:t>
            </w:r>
            <w:proofErr w:type="gramStart"/>
            <w:r w:rsidRPr="00C058A3">
              <w:rPr>
                <w:rStyle w:val="fontstyle01"/>
                <w:rFonts w:ascii="Times New Roman" w:hAnsi="Times New Roman" w:cs="Times New Roman"/>
              </w:rPr>
              <w:t>And</w:t>
            </w:r>
            <w:proofErr w:type="gramEnd"/>
            <w:r w:rsidRPr="00C058A3">
              <w:rPr>
                <w:rStyle w:val="fontstyle01"/>
                <w:rFonts w:ascii="Times New Roman" w:hAnsi="Times New Roman" w:cs="Times New Roman"/>
              </w:rPr>
              <w:t xml:space="preserve"> Compression Mode field is set to 1 regardless of the value of the UL/DL field, or the PPDU Type And Compression Mode field is set to 2 and the UL/DL field is 0:</w:t>
            </w:r>
          </w:p>
          <w:p w14:paraId="47794AD1" w14:textId="72F7B4B7" w:rsidR="0054167B" w:rsidRPr="00C058A3" w:rsidRDefault="0054167B" w:rsidP="0054167B">
            <w:pPr>
              <w:ind w:left="288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>Indicates the puncturing information of this non-OFDMA transmission. See Table 36-30 (Definition of the Punctured Channel Information field in the U-SIG for an EHT MU PPDU using non-OFDMA transmissions) for the definition. Note that each defined puncturing pattern corresponds to an RU or MRU allocation in the non-OFDMA transmission, as shown in Table 36-30 (Definition of the Punctured Channel Information field in the U-SIG for an EHT MU PPDU using non-OFDMA transmissions). Undefined values of this field are Validate.</w:t>
            </w:r>
          </w:p>
          <w:p w14:paraId="13380B38" w14:textId="23DCBCC1" w:rsidR="0054167B" w:rsidRPr="00C058A3" w:rsidRDefault="0054167B" w:rsidP="0054167B">
            <w:pPr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If the PPDU Type </w:t>
            </w:r>
            <w:proofErr w:type="gramStart"/>
            <w:r w:rsidRPr="00C058A3">
              <w:rPr>
                <w:rStyle w:val="fontstyle01"/>
                <w:rFonts w:ascii="Times New Roman" w:hAnsi="Times New Roman" w:cs="Times New Roman"/>
              </w:rPr>
              <w:t>And</w:t>
            </w:r>
            <w:proofErr w:type="gramEnd"/>
            <w:r w:rsidRPr="00C058A3">
              <w:rPr>
                <w:rStyle w:val="fontstyle01"/>
                <w:rFonts w:ascii="Times New Roman" w:hAnsi="Times New Roman" w:cs="Times New Roman"/>
              </w:rPr>
              <w:t xml:space="preserve"> Compression Mode field is set to 0 and the UL/DL field is 0:</w:t>
            </w:r>
          </w:p>
          <w:p w14:paraId="68132E45" w14:textId="4F3603F4" w:rsidR="0054167B" w:rsidRPr="00C058A3" w:rsidRDefault="0054167B" w:rsidP="0054167B">
            <w:pPr>
              <w:ind w:left="288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If the Bandwidth field is set to a value between 2 and 5, which indicates an 80 MHz, 160 MHz or 320 MHz PPDU, then B3–B6 is a 4-bit bitmap that indicates which 20 MHz subchannel is punctured in the 80 MHz frequency subblock where U-SIG processing is performed. The 4-bit bitmap is indexed by the 20 MHz subchannels in ascending order with B3 indicating the lowest frequency 20 MHz subchannel. For each of the bits B3–B6, a value of 0 indicates that the corresponding 20 MHz channel is punctured, and a value of 1 is used otherwise. The following allowed punctured patterns (B3–B6) are defined for an 80 MHz frequency subblock: 1111 (no puncturing), 0111, 1011, 1101, </w:t>
            </w:r>
            <w:r w:rsidRPr="00C058A3">
              <w:rPr>
                <w:rStyle w:val="fontstyle01"/>
                <w:rFonts w:ascii="Times New Roman" w:hAnsi="Times New Roman" w:cs="Times New Roman"/>
              </w:rPr>
              <w:lastRenderedPageBreak/>
              <w:t>1110, 0011, 1100, and 1001. Any field values other than the allowed punctured patterns are Validate. Field value may be varied from one 80 MHz to the other.</w:t>
            </w:r>
            <w:r w:rsidR="00B4417E" w:rsidRPr="00C058A3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C058A3">
              <w:rPr>
                <w:rStyle w:val="fontstyle01"/>
                <w:rFonts w:ascii="Times New Roman" w:hAnsi="Times New Roman" w:cs="Times New Roman"/>
              </w:rPr>
              <w:t>If the Bandwidth field is set to 0 or 1, which indicates a 20/40 MHz PPDU, B3–B6 are set to all 1s. Other values are Validate.</w:t>
            </w:r>
          </w:p>
          <w:p w14:paraId="42E2FF7B" w14:textId="6A1B18C4" w:rsidR="0054167B" w:rsidRPr="00C058A3" w:rsidRDefault="0054167B" w:rsidP="0054167B">
            <w:pPr>
              <w:ind w:left="288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>B7 is set to 1 and Disregard.</w:t>
            </w:r>
          </w:p>
          <w:p w14:paraId="47CA6BB5" w14:textId="66428885" w:rsidR="00FF41D8" w:rsidRPr="00C058A3" w:rsidRDefault="0054167B" w:rsidP="0054167B">
            <w:pPr>
              <w:ind w:left="13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>For further information on punctured channels, refer to 36.3.12.11 (EHT preamble of preamble punctured EHT MU PPDU).</w:t>
            </w:r>
          </w:p>
        </w:tc>
      </w:tr>
      <w:bookmarkEnd w:id="3"/>
      <w:tr w:rsidR="00FF41D8" w:rsidRPr="00C058A3" w14:paraId="5510C21B" w14:textId="77777777" w:rsidTr="007C6A4C">
        <w:trPr>
          <w:trHeight w:val="431"/>
        </w:trPr>
        <w:tc>
          <w:tcPr>
            <w:tcW w:w="1199" w:type="dxa"/>
          </w:tcPr>
          <w:p w14:paraId="33A1DD18" w14:textId="77777777" w:rsidR="00FF41D8" w:rsidRPr="000D316D" w:rsidRDefault="00FF41D8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63ABB1BE" w14:textId="15DD286B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B8</w:t>
            </w:r>
          </w:p>
        </w:tc>
        <w:tc>
          <w:tcPr>
            <w:tcW w:w="2000" w:type="dxa"/>
          </w:tcPr>
          <w:p w14:paraId="4CCE9F90" w14:textId="1C0B5A54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Validate</w:t>
            </w:r>
          </w:p>
        </w:tc>
        <w:tc>
          <w:tcPr>
            <w:tcW w:w="900" w:type="dxa"/>
          </w:tcPr>
          <w:p w14:paraId="2DCC337A" w14:textId="7A94FD7D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</w:tcPr>
          <w:p w14:paraId="0DDF92D6" w14:textId="40CD99DC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Set to 1 and treat as Validate.</w:t>
            </w:r>
          </w:p>
        </w:tc>
      </w:tr>
      <w:tr w:rsidR="00FF41D8" w:rsidRPr="000D316D" w14:paraId="1789E385" w14:textId="77777777" w:rsidTr="007C6A4C">
        <w:trPr>
          <w:trHeight w:val="431"/>
        </w:trPr>
        <w:tc>
          <w:tcPr>
            <w:tcW w:w="1199" w:type="dxa"/>
          </w:tcPr>
          <w:p w14:paraId="4E560A17" w14:textId="77777777" w:rsidR="00FF41D8" w:rsidRPr="00C058A3" w:rsidRDefault="00FF41D8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55CDEE32" w14:textId="6EDA1D02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B9-B10</w:t>
            </w:r>
          </w:p>
        </w:tc>
        <w:tc>
          <w:tcPr>
            <w:tcW w:w="2000" w:type="dxa"/>
          </w:tcPr>
          <w:p w14:paraId="5837C5D6" w14:textId="31BB7FD5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  <w:szCs w:val="18"/>
              </w:rPr>
              <w:t>UHR-SIG MCS</w:t>
            </w:r>
          </w:p>
        </w:tc>
        <w:tc>
          <w:tcPr>
            <w:tcW w:w="900" w:type="dxa"/>
          </w:tcPr>
          <w:p w14:paraId="6EAD7C21" w14:textId="0123DAE3" w:rsidR="00FF41D8" w:rsidRPr="00C058A3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eastAsia="Times New Roman"/>
              </w:rPr>
              <w:t>2</w:t>
            </w:r>
          </w:p>
        </w:tc>
        <w:tc>
          <w:tcPr>
            <w:tcW w:w="3601" w:type="dxa"/>
          </w:tcPr>
          <w:p w14:paraId="5790D509" w14:textId="77777777" w:rsidR="00FF41D8" w:rsidRPr="00C058A3" w:rsidRDefault="00FF41D8" w:rsidP="00FF41D8">
            <w:pPr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>Indicates the MCS used for modulating the UHR-SIG field.</w:t>
            </w:r>
          </w:p>
          <w:p w14:paraId="6A49984E" w14:textId="77777777" w:rsidR="00FF41D8" w:rsidRPr="00C058A3" w:rsidRDefault="00FF41D8" w:rsidP="00FF41D8">
            <w:pPr>
              <w:spacing w:after="0"/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Set to 0 for UHR-MCS 0. </w:t>
            </w:r>
          </w:p>
          <w:p w14:paraId="2464CC11" w14:textId="77777777" w:rsidR="00FF41D8" w:rsidRPr="00C058A3" w:rsidRDefault="00FF41D8" w:rsidP="00FF41D8">
            <w:pPr>
              <w:spacing w:after="0"/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Set to 1 for UHR-MCS 1. </w:t>
            </w:r>
          </w:p>
          <w:p w14:paraId="49F578F3" w14:textId="77777777" w:rsidR="00FF41D8" w:rsidRPr="00C058A3" w:rsidRDefault="00FF41D8" w:rsidP="00FF41D8">
            <w:pPr>
              <w:spacing w:after="0"/>
              <w:ind w:left="130"/>
              <w:rPr>
                <w:rStyle w:val="fontstyle01"/>
                <w:rFonts w:ascii="Times New Roman" w:hAnsi="Times New Roman" w:cs="Times New Roman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 xml:space="preserve">Set to 2 for UHR-MCS 3. </w:t>
            </w:r>
          </w:p>
          <w:p w14:paraId="107FF294" w14:textId="692DD4C5" w:rsidR="00FF41D8" w:rsidRPr="00C058A3" w:rsidRDefault="00FF41D8" w:rsidP="0054167B">
            <w:pPr>
              <w:widowControl w:val="0"/>
              <w:autoSpaceDE w:val="0"/>
              <w:autoSpaceDN w:val="0"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Style w:val="fontstyle01"/>
                <w:rFonts w:ascii="Times New Roman" w:hAnsi="Times New Roman" w:cs="Times New Roman"/>
              </w:rPr>
              <w:t>Set to 3 for UHR-MCS 15.</w:t>
            </w:r>
          </w:p>
        </w:tc>
      </w:tr>
      <w:tr w:rsidR="00FF41D8" w:rsidRPr="000D316D" w14:paraId="6153B0CD" w14:textId="77777777" w:rsidTr="00473B2B">
        <w:trPr>
          <w:trHeight w:val="432"/>
        </w:trPr>
        <w:tc>
          <w:tcPr>
            <w:tcW w:w="1199" w:type="dxa"/>
          </w:tcPr>
          <w:p w14:paraId="09AF03B8" w14:textId="77777777" w:rsidR="00FF41D8" w:rsidRPr="000D316D" w:rsidRDefault="00FF41D8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A2E6AF6" w14:textId="648D6C8B" w:rsidR="00FF41D8" w:rsidRPr="000D316D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B11-B15</w:t>
            </w:r>
          </w:p>
        </w:tc>
        <w:tc>
          <w:tcPr>
            <w:tcW w:w="2000" w:type="dxa"/>
          </w:tcPr>
          <w:p w14:paraId="01CA0CED" w14:textId="62EC0C06" w:rsidR="00FF41D8" w:rsidRPr="000D316D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Symbols</w:t>
            </w:r>
          </w:p>
        </w:tc>
        <w:tc>
          <w:tcPr>
            <w:tcW w:w="900" w:type="dxa"/>
          </w:tcPr>
          <w:p w14:paraId="3F5EA45C" w14:textId="0332FA09" w:rsidR="00FF41D8" w:rsidRPr="000D316D" w:rsidRDefault="00FF41D8" w:rsidP="00FF41D8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</w:tcPr>
          <w:p w14:paraId="2CD4231C" w14:textId="1D2EC498" w:rsidR="00FF41D8" w:rsidRPr="000D316D" w:rsidRDefault="00FF41D8" w:rsidP="00FF41D8">
            <w:pPr>
              <w:widowControl w:val="0"/>
              <w:autoSpaceDE w:val="0"/>
              <w:autoSpaceDN w:val="0"/>
              <w:spacing w:before="67" w:after="6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Indicates the 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 xml:space="preserve">-SIG symbols. Set to a value that is the number of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-SIG sy</w:t>
            </w:r>
            <w:r>
              <w:rPr>
                <w:rFonts w:ascii="Times New Roman" w:eastAsia="Times New Roman" w:hAnsi="Times New Roman" w:cs="Times New Roman"/>
                <w:sz w:val="18"/>
              </w:rPr>
              <w:t>m</w:t>
            </w:r>
            <w:r w:rsidRPr="00473B2B">
              <w:rPr>
                <w:rFonts w:ascii="Times New Roman" w:eastAsia="Times New Roman" w:hAnsi="Times New Roman" w:cs="Times New Roman"/>
                <w:sz w:val="18"/>
              </w:rPr>
              <w:t>bols minus 1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F41D8" w14:paraId="3AE7D6B5" w14:textId="77777777" w:rsidTr="007C6A4C">
        <w:trPr>
          <w:trHeight w:val="431"/>
        </w:trPr>
        <w:tc>
          <w:tcPr>
            <w:tcW w:w="1199" w:type="dxa"/>
          </w:tcPr>
          <w:p w14:paraId="6D10EC42" w14:textId="77777777" w:rsidR="00FF41D8" w:rsidRPr="007C6A4C" w:rsidRDefault="00FF41D8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D449012" w14:textId="77777777" w:rsidR="00FF41D8" w:rsidRPr="007C6A4C" w:rsidRDefault="00FF41D8" w:rsidP="00FF41D8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0A57D231" w14:textId="77777777" w:rsidR="00FF41D8" w:rsidRPr="007C6A4C" w:rsidRDefault="00FF41D8" w:rsidP="00FF41D8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6627587F" w14:textId="77777777" w:rsidR="00FF41D8" w:rsidRPr="007C6A4C" w:rsidRDefault="00FF41D8" w:rsidP="00FF41D8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1D78B5EC" w14:textId="7FA502D5" w:rsidR="00FF41D8" w:rsidRPr="007C6A4C" w:rsidRDefault="00FF41D8" w:rsidP="00FF41D8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FF41D8" w14:paraId="4FC032E1" w14:textId="77777777" w:rsidTr="007C6A4C">
        <w:trPr>
          <w:trHeight w:val="431"/>
        </w:trPr>
        <w:tc>
          <w:tcPr>
            <w:tcW w:w="1199" w:type="dxa"/>
          </w:tcPr>
          <w:p w14:paraId="6B24AB87" w14:textId="77777777" w:rsidR="00FF41D8" w:rsidRPr="007C6A4C" w:rsidRDefault="00FF41D8" w:rsidP="00FF4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78D548B5" w14:textId="77777777" w:rsidR="00FF41D8" w:rsidRPr="007C6A4C" w:rsidRDefault="00FF41D8" w:rsidP="00FF41D8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5352E6" w14:textId="77777777" w:rsidR="00FF41D8" w:rsidRPr="007C6A4C" w:rsidRDefault="00FF41D8" w:rsidP="00FF41D8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7CA000DE" w14:textId="77777777" w:rsidR="00FF41D8" w:rsidRPr="007C6A4C" w:rsidRDefault="00FF41D8" w:rsidP="00FF41D8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214E3126" w14:textId="77777777" w:rsidR="00FF41D8" w:rsidRPr="007C6A4C" w:rsidRDefault="00FF41D8" w:rsidP="00FF41D8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  <w:bookmarkEnd w:id="2"/>
    </w:tbl>
    <w:p w14:paraId="2B6A1776" w14:textId="77777777" w:rsidR="00DD5C70" w:rsidRPr="00B2481C" w:rsidRDefault="00DD5C70" w:rsidP="00DD5C70">
      <w:pPr>
        <w:pStyle w:val="BodyText"/>
      </w:pPr>
    </w:p>
    <w:p w14:paraId="762FB3B1" w14:textId="77777777" w:rsidR="00DD5C70" w:rsidRPr="00B2481C" w:rsidRDefault="00DD5C70" w:rsidP="00DD5C70">
      <w:pPr>
        <w:pStyle w:val="BodyText"/>
      </w:pPr>
    </w:p>
    <w:p w14:paraId="3315E9F8" w14:textId="2ADFC77C" w:rsidR="00DD5C70" w:rsidRPr="006A755F" w:rsidRDefault="00DD5C70" w:rsidP="006A755F">
      <w:pPr>
        <w:pStyle w:val="Heading5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18"/>
          <w:lang w:eastAsia="zh-CN"/>
        </w:rPr>
      </w:pPr>
      <w:r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>Table 38-B Combination of UL/DL</w:t>
      </w:r>
      <w:r w:rsidR="00640739"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 xml:space="preserve"> field,</w:t>
      </w:r>
      <w:r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 xml:space="preserve"> PPDU Type </w:t>
      </w:r>
      <w:proofErr w:type="gramStart"/>
      <w:r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>And</w:t>
      </w:r>
      <w:proofErr w:type="gramEnd"/>
      <w:r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 xml:space="preserve"> Compression Mode field</w:t>
      </w:r>
      <w:r w:rsidR="00640739" w:rsidRPr="00640739">
        <w:rPr>
          <w:rFonts w:ascii="Times New Roman" w:hAnsi="Times New Roman" w:cs="Times New Roman"/>
          <w:sz w:val="20"/>
          <w:szCs w:val="18"/>
          <w:highlight w:val="green"/>
          <w:lang w:eastAsia="zh-CN"/>
        </w:rPr>
        <w:t xml:space="preserve"> and B2 of U-SIG-2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3"/>
        <w:gridCol w:w="1232"/>
        <w:gridCol w:w="746"/>
        <w:gridCol w:w="746"/>
        <w:gridCol w:w="874"/>
        <w:gridCol w:w="1006"/>
        <w:gridCol w:w="1154"/>
        <w:gridCol w:w="1890"/>
        <w:gridCol w:w="1657"/>
      </w:tblGrid>
      <w:tr w:rsidR="00640739" w:rsidRPr="0048301C" w14:paraId="5E201230" w14:textId="77777777" w:rsidTr="00711B63">
        <w:tc>
          <w:tcPr>
            <w:tcW w:w="2811" w:type="dxa"/>
            <w:gridSpan w:val="3"/>
          </w:tcPr>
          <w:p w14:paraId="01A6FA85" w14:textId="5DDD6509" w:rsidR="00640739" w:rsidRPr="0099223E" w:rsidRDefault="00640739" w:rsidP="00113FD1">
            <w:pPr>
              <w:spacing w:after="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0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</w:rPr>
              <w:t>or bits</w:t>
            </w:r>
          </w:p>
        </w:tc>
        <w:tc>
          <w:tcPr>
            <w:tcW w:w="7327" w:type="dxa"/>
            <w:gridSpan w:val="6"/>
          </w:tcPr>
          <w:p w14:paraId="7067EDF0" w14:textId="2A9A6F2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640739" w:rsidRPr="0048301C" w14:paraId="2E2C099F" w14:textId="77777777" w:rsidTr="002C05A1">
        <w:tc>
          <w:tcPr>
            <w:tcW w:w="833" w:type="dxa"/>
          </w:tcPr>
          <w:p w14:paraId="0F669AF9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32" w:type="dxa"/>
          </w:tcPr>
          <w:p w14:paraId="6E540CA2" w14:textId="17C035E3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746" w:type="dxa"/>
          </w:tcPr>
          <w:p w14:paraId="68A60CC0" w14:textId="08CB6FE2" w:rsidR="00640739" w:rsidRPr="00640739" w:rsidRDefault="00640739" w:rsidP="0099223E">
            <w:pPr>
              <w:spacing w:after="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</w:rPr>
              <w:t>B2 of U-SIG-2</w:t>
            </w:r>
          </w:p>
        </w:tc>
        <w:tc>
          <w:tcPr>
            <w:tcW w:w="746" w:type="dxa"/>
          </w:tcPr>
          <w:p w14:paraId="29759C50" w14:textId="7DE58180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1FFA6D79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65468E93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5ED89284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890" w:type="dxa"/>
          </w:tcPr>
          <w:p w14:paraId="3579A81F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57" w:type="dxa"/>
          </w:tcPr>
          <w:p w14:paraId="173382C2" w14:textId="77777777" w:rsidR="00640739" w:rsidRPr="0099223E" w:rsidRDefault="00640739" w:rsidP="0099223E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640739" w:rsidRPr="0048301C" w14:paraId="4C201822" w14:textId="77777777" w:rsidTr="00640739">
        <w:trPr>
          <w:trHeight w:val="288"/>
        </w:trPr>
        <w:tc>
          <w:tcPr>
            <w:tcW w:w="833" w:type="dxa"/>
          </w:tcPr>
          <w:p w14:paraId="1805AD02" w14:textId="22133227" w:rsidR="00640739" w:rsidRPr="0099223E" w:rsidRDefault="00640739" w:rsidP="00640739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 (DL)</w:t>
            </w:r>
          </w:p>
        </w:tc>
        <w:tc>
          <w:tcPr>
            <w:tcW w:w="1232" w:type="dxa"/>
          </w:tcPr>
          <w:p w14:paraId="2CCAE352" w14:textId="5577D81C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7E7F801A" w14:textId="71AA911F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7C6251F0" w14:textId="0D027088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874" w:type="dxa"/>
          </w:tcPr>
          <w:p w14:paraId="62EE64FD" w14:textId="31A3D751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006" w:type="dxa"/>
          </w:tcPr>
          <w:p w14:paraId="6EA5210A" w14:textId="758803F5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154" w:type="dxa"/>
          </w:tcPr>
          <w:p w14:paraId="4FF16263" w14:textId="7E0CBD6B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890" w:type="dxa"/>
          </w:tcPr>
          <w:p w14:paraId="7A583D36" w14:textId="49CBB5F8" w:rsidR="00640739" w:rsidRPr="00640739" w:rsidRDefault="00640739" w:rsidP="00640739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657" w:type="dxa"/>
          </w:tcPr>
          <w:p w14:paraId="26314B3D" w14:textId="7962FE78" w:rsidR="00640739" w:rsidRPr="00640739" w:rsidRDefault="00640739" w:rsidP="00640739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  <w:t>Validate.</w:t>
            </w:r>
          </w:p>
        </w:tc>
      </w:tr>
      <w:tr w:rsidR="00640739" w:rsidRPr="0048301C" w14:paraId="35D13825" w14:textId="77777777" w:rsidTr="002C05A1">
        <w:trPr>
          <w:trHeight w:val="576"/>
        </w:trPr>
        <w:tc>
          <w:tcPr>
            <w:tcW w:w="833" w:type="dxa"/>
          </w:tcPr>
          <w:p w14:paraId="6A79D4A1" w14:textId="72CC48D6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EDF0359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5FBAF7A0" w14:textId="378E4221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2C904586" w14:textId="454413DE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35C7F781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536ED0D3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54" w:type="dxa"/>
          </w:tcPr>
          <w:p w14:paraId="5D4E1AFF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186E9B81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57" w:type="dxa"/>
          </w:tcPr>
          <w:p w14:paraId="665068CC" w14:textId="5FA39443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OFDMA (including non-MU-MIMO and MU-MIMO)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640739" w:rsidRPr="0048301C" w14:paraId="2F33794C" w14:textId="77777777" w:rsidTr="002C05A1">
        <w:tc>
          <w:tcPr>
            <w:tcW w:w="833" w:type="dxa"/>
          </w:tcPr>
          <w:p w14:paraId="5278EFCC" w14:textId="77777777" w:rsidR="00640739" w:rsidRPr="0099223E" w:rsidRDefault="00640739" w:rsidP="00113FD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04943908" w14:textId="64C11FA4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455CAC2A" w14:textId="5FE7B7E9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0F45B34F" w14:textId="5048A162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UHR MU</w:t>
            </w:r>
          </w:p>
        </w:tc>
        <w:tc>
          <w:tcPr>
            <w:tcW w:w="874" w:type="dxa"/>
          </w:tcPr>
          <w:p w14:paraId="7FFC8E53" w14:textId="741D3F3E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1006" w:type="dxa"/>
          </w:tcPr>
          <w:p w14:paraId="16ED01F0" w14:textId="0169F058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No</w:t>
            </w:r>
          </w:p>
        </w:tc>
        <w:tc>
          <w:tcPr>
            <w:tcW w:w="1154" w:type="dxa"/>
          </w:tcPr>
          <w:p w14:paraId="1D700A5D" w14:textId="2C27BE83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No</w:t>
            </w:r>
          </w:p>
        </w:tc>
        <w:tc>
          <w:tcPr>
            <w:tcW w:w="1890" w:type="dxa"/>
          </w:tcPr>
          <w:p w14:paraId="6E4A51C5" w14:textId="0BC47EBC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657" w:type="dxa"/>
          </w:tcPr>
          <w:p w14:paraId="342FF76A" w14:textId="20D35A0D" w:rsidR="00640739" w:rsidRPr="00640739" w:rsidRDefault="00640739" w:rsidP="00113FD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DL SU Co-SR transmission.</w:t>
            </w:r>
          </w:p>
        </w:tc>
      </w:tr>
      <w:tr w:rsidR="00640739" w:rsidRPr="0048301C" w14:paraId="57811519" w14:textId="77777777" w:rsidTr="002C05A1">
        <w:tc>
          <w:tcPr>
            <w:tcW w:w="833" w:type="dxa"/>
          </w:tcPr>
          <w:p w14:paraId="3663BBB5" w14:textId="77777777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2B24E78C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6B199F3E" w14:textId="57873D9C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41D3A2B4" w14:textId="22BA9602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6F1599BF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2AB823BB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753F93C6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231500C7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77CB90DB" w14:textId="77777777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not addressed to an AP.</w:t>
            </w:r>
          </w:p>
        </w:tc>
      </w:tr>
      <w:tr w:rsidR="00640739" w:rsidRPr="002F1DB8" w14:paraId="61288671" w14:textId="77777777" w:rsidTr="002C05A1">
        <w:tc>
          <w:tcPr>
            <w:tcW w:w="833" w:type="dxa"/>
          </w:tcPr>
          <w:p w14:paraId="2EB793A0" w14:textId="77777777" w:rsidR="00640739" w:rsidRPr="0099223E" w:rsidRDefault="00640739" w:rsidP="00113FD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3A73F29" w14:textId="6ABA81E7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746" w:type="dxa"/>
          </w:tcPr>
          <w:p w14:paraId="522EE029" w14:textId="1016677E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6B5A5DAF" w14:textId="631E98F4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UHR MU</w:t>
            </w:r>
          </w:p>
        </w:tc>
        <w:tc>
          <w:tcPr>
            <w:tcW w:w="874" w:type="dxa"/>
          </w:tcPr>
          <w:p w14:paraId="04C8E5C9" w14:textId="19C77557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Yes</w:t>
            </w:r>
          </w:p>
        </w:tc>
        <w:tc>
          <w:tcPr>
            <w:tcW w:w="1006" w:type="dxa"/>
          </w:tcPr>
          <w:p w14:paraId="2A23F004" w14:textId="1192C4DC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No</w:t>
            </w:r>
          </w:p>
        </w:tc>
        <w:tc>
          <w:tcPr>
            <w:tcW w:w="1154" w:type="dxa"/>
          </w:tcPr>
          <w:p w14:paraId="3FBB926F" w14:textId="28F61056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No</w:t>
            </w:r>
          </w:p>
        </w:tc>
        <w:tc>
          <w:tcPr>
            <w:tcW w:w="1890" w:type="dxa"/>
          </w:tcPr>
          <w:p w14:paraId="19ED8305" w14:textId="16337632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eastAsia="ko-KR"/>
              </w:rPr>
            </w:pPr>
            <w:r w:rsidRPr="00640739">
              <w:rPr>
                <w:rFonts w:ascii="Times New Roman" w:eastAsiaTheme="minorEastAsia" w:hAnsi="Times New Roman"/>
                <w:color w:val="000000"/>
                <w:sz w:val="18"/>
                <w:szCs w:val="18"/>
                <w:highlight w:val="green"/>
                <w:lang w:eastAsia="ko-KR"/>
              </w:rPr>
              <w:t xml:space="preserve">&gt; </w:t>
            </w: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 across two BSSs</w:t>
            </w:r>
          </w:p>
        </w:tc>
        <w:tc>
          <w:tcPr>
            <w:tcW w:w="1657" w:type="dxa"/>
          </w:tcPr>
          <w:p w14:paraId="47C8105C" w14:textId="31ABBCCB" w:rsidR="00640739" w:rsidRPr="00640739" w:rsidRDefault="00640739" w:rsidP="00113FD1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  <w:t>DL non-OFDMA Co-BF transmission.</w:t>
            </w:r>
          </w:p>
        </w:tc>
      </w:tr>
      <w:tr w:rsidR="00640739" w:rsidRPr="002F1DB8" w14:paraId="26053BED" w14:textId="77777777" w:rsidTr="002C05A1">
        <w:tc>
          <w:tcPr>
            <w:tcW w:w="833" w:type="dxa"/>
          </w:tcPr>
          <w:p w14:paraId="0E133D85" w14:textId="77777777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32BDE34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631D718F" w14:textId="468D07D1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14F81DED" w14:textId="50FF098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DA0C6F2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6BFCEE14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1466FFF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64377DB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ko-KR"/>
              </w:rPr>
              <w:t xml:space="preserve">&gt; 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4559EDD1" w14:textId="217BB42B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DL non-OFDMA MU-MIMO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640739" w:rsidRPr="0048301C" w14:paraId="03A10849" w14:textId="77777777" w:rsidTr="002C05A1">
        <w:tc>
          <w:tcPr>
            <w:tcW w:w="833" w:type="dxa"/>
          </w:tcPr>
          <w:p w14:paraId="31D8B423" w14:textId="77777777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2" w:type="dxa"/>
          </w:tcPr>
          <w:p w14:paraId="61836FAA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6BC4AEC4" w14:textId="75EBF2F5" w:rsidR="00640739" w:rsidRPr="00640739" w:rsidRDefault="00640739" w:rsidP="00113FD1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LSB of STA-ID</w:t>
            </w:r>
          </w:p>
        </w:tc>
        <w:tc>
          <w:tcPr>
            <w:tcW w:w="746" w:type="dxa"/>
          </w:tcPr>
          <w:p w14:paraId="0A5FBB81" w14:textId="7B9A5BE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15A9092D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10D1B780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58796D29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55D988F" w14:textId="77777777" w:rsidR="00640739" w:rsidRPr="0099223E" w:rsidRDefault="00640739" w:rsidP="00113FD1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7" w:type="dxa"/>
          </w:tcPr>
          <w:p w14:paraId="32B2778C" w14:textId="77777777" w:rsidR="00640739" w:rsidRPr="0099223E" w:rsidRDefault="00640739" w:rsidP="00113FD1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not addressed to an AP.</w:t>
            </w:r>
          </w:p>
        </w:tc>
      </w:tr>
    </w:tbl>
    <w:p w14:paraId="53C78480" w14:textId="77777777" w:rsidR="0099223E" w:rsidRDefault="0099223E" w:rsidP="0099223E">
      <w:pPr>
        <w:spacing w:after="20"/>
        <w:rPr>
          <w:rFonts w:eastAsia="DengXian"/>
          <w:color w:val="000000"/>
          <w:kern w:val="2"/>
          <w:sz w:val="20"/>
          <w:lang w:eastAsia="zh-CN"/>
          <w14:ligatures w14:val="standardContextual"/>
        </w:rPr>
      </w:pPr>
    </w:p>
    <w:p w14:paraId="28CB1AF0" w14:textId="05B9AC36" w:rsidR="0099223E" w:rsidRPr="00B2481C" w:rsidRDefault="0099223E" w:rsidP="0099223E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>Table 38-B Combination of UL/DL</w:t>
      </w:r>
      <w:r w:rsidR="00640739"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 xml:space="preserve"> field, </w:t>
      </w:r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 xml:space="preserve">PPDU Type </w:t>
      </w:r>
      <w:proofErr w:type="gramStart"/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>And</w:t>
      </w:r>
      <w:proofErr w:type="gramEnd"/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 xml:space="preserve"> Compression Mode field</w:t>
      </w:r>
      <w:r w:rsidR="00640739"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 xml:space="preserve"> and B2 of U-SIG-2</w:t>
      </w:r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 xml:space="preserve"> (</w:t>
      </w:r>
      <w:r w:rsidRPr="00640739">
        <w:rPr>
          <w:rFonts w:eastAsia="DengXian"/>
          <w:b/>
          <w:bCs/>
          <w:i/>
          <w:iCs/>
          <w:color w:val="000000"/>
          <w:kern w:val="2"/>
          <w:highlight w:val="green"/>
          <w:lang w:val="en-US" w:eastAsia="zh-CN"/>
          <w14:ligatures w14:val="standardContextual"/>
        </w:rPr>
        <w:t>continued</w:t>
      </w:r>
      <w:r w:rsidRPr="00640739">
        <w:rPr>
          <w:rFonts w:eastAsia="DengXian"/>
          <w:b/>
          <w:bCs/>
          <w:color w:val="000000"/>
          <w:kern w:val="2"/>
          <w:highlight w:val="green"/>
          <w:lang w:val="en-US" w:eastAsia="zh-CN"/>
          <w14:ligatures w14:val="standardContextual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5"/>
        <w:gridCol w:w="1260"/>
        <w:gridCol w:w="746"/>
        <w:gridCol w:w="746"/>
        <w:gridCol w:w="874"/>
        <w:gridCol w:w="1006"/>
        <w:gridCol w:w="1154"/>
        <w:gridCol w:w="1915"/>
        <w:gridCol w:w="1615"/>
      </w:tblGrid>
      <w:tr w:rsidR="00961E5A" w:rsidRPr="0048301C" w14:paraId="19A86DB2" w14:textId="77777777" w:rsidTr="00C710F9">
        <w:tc>
          <w:tcPr>
            <w:tcW w:w="2811" w:type="dxa"/>
            <w:gridSpan w:val="3"/>
          </w:tcPr>
          <w:p w14:paraId="2B1AD588" w14:textId="3763C438" w:rsidR="00961E5A" w:rsidRPr="0099223E" w:rsidRDefault="00961E5A" w:rsidP="00113FD1">
            <w:pPr>
              <w:spacing w:after="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U-SIG fields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61E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</w:rPr>
              <w:t>or bits</w:t>
            </w:r>
          </w:p>
        </w:tc>
        <w:tc>
          <w:tcPr>
            <w:tcW w:w="7310" w:type="dxa"/>
            <w:gridSpan w:val="6"/>
          </w:tcPr>
          <w:p w14:paraId="73CCFA3A" w14:textId="0A95AD02" w:rsidR="00961E5A" w:rsidRPr="0099223E" w:rsidRDefault="00961E5A" w:rsidP="00113FD1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961E5A" w:rsidRPr="0048301C" w14:paraId="291D3AEB" w14:textId="77777777" w:rsidTr="00784FFB">
        <w:tc>
          <w:tcPr>
            <w:tcW w:w="805" w:type="dxa"/>
          </w:tcPr>
          <w:p w14:paraId="6D850B6B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UL/DL</w:t>
            </w:r>
          </w:p>
        </w:tc>
        <w:tc>
          <w:tcPr>
            <w:tcW w:w="1260" w:type="dxa"/>
          </w:tcPr>
          <w:p w14:paraId="24140C32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PPDU Type </w:t>
            </w:r>
            <w:proofErr w:type="gramStart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And</w:t>
            </w:r>
            <w:proofErr w:type="gramEnd"/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Compression Mode</w:t>
            </w:r>
          </w:p>
        </w:tc>
        <w:tc>
          <w:tcPr>
            <w:tcW w:w="746" w:type="dxa"/>
          </w:tcPr>
          <w:p w14:paraId="7696360E" w14:textId="3331A29A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green"/>
              </w:rPr>
              <w:t>B2 of U-SIG-2</w:t>
            </w:r>
          </w:p>
        </w:tc>
        <w:tc>
          <w:tcPr>
            <w:tcW w:w="746" w:type="dxa"/>
          </w:tcPr>
          <w:p w14:paraId="3024AB9D" w14:textId="3F7E97E6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 PPDU format</w:t>
            </w:r>
          </w:p>
        </w:tc>
        <w:tc>
          <w:tcPr>
            <w:tcW w:w="874" w:type="dxa"/>
          </w:tcPr>
          <w:p w14:paraId="09D86A86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UHR-SIG present?</w:t>
            </w:r>
          </w:p>
        </w:tc>
        <w:tc>
          <w:tcPr>
            <w:tcW w:w="1006" w:type="dxa"/>
          </w:tcPr>
          <w:p w14:paraId="4E7B4AE7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 Allocation subfields present?</w:t>
            </w:r>
          </w:p>
        </w:tc>
        <w:tc>
          <w:tcPr>
            <w:tcW w:w="1154" w:type="dxa"/>
          </w:tcPr>
          <w:p w14:paraId="6AF570E8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ELR-MARK </w:t>
            </w:r>
            <w:r w:rsidRPr="0099223E"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  <w:lang w:eastAsia="ko-KR"/>
              </w:rPr>
              <w:t xml:space="preserve">and ELR-SIG </w:t>
            </w: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present?</w:t>
            </w:r>
          </w:p>
        </w:tc>
        <w:tc>
          <w:tcPr>
            <w:tcW w:w="1915" w:type="dxa"/>
          </w:tcPr>
          <w:p w14:paraId="64F9712F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number of User fields in MU PPDU or transmitters in TB PPDU or ELR PPDU</w:t>
            </w:r>
          </w:p>
        </w:tc>
        <w:tc>
          <w:tcPr>
            <w:tcW w:w="1615" w:type="dxa"/>
          </w:tcPr>
          <w:p w14:paraId="5078107C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Note</w:t>
            </w:r>
          </w:p>
        </w:tc>
      </w:tr>
      <w:tr w:rsidR="00961E5A" w:rsidRPr="0048301C" w14:paraId="101DC36C" w14:textId="77777777" w:rsidTr="00784FFB">
        <w:tc>
          <w:tcPr>
            <w:tcW w:w="805" w:type="dxa"/>
          </w:tcPr>
          <w:p w14:paraId="71543EF8" w14:textId="6CA39063" w:rsidR="00961E5A" w:rsidRPr="0099223E" w:rsidRDefault="00961E5A" w:rsidP="00961E5A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 (UL)</w:t>
            </w:r>
          </w:p>
        </w:tc>
        <w:tc>
          <w:tcPr>
            <w:tcW w:w="1260" w:type="dxa"/>
          </w:tcPr>
          <w:p w14:paraId="4800B205" w14:textId="59E70FEA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5DBA4275" w14:textId="105A57DB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4D9457C6" w14:textId="70FAEF82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874" w:type="dxa"/>
          </w:tcPr>
          <w:p w14:paraId="4EF81587" w14:textId="65C33853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006" w:type="dxa"/>
          </w:tcPr>
          <w:p w14:paraId="1E5ECAA4" w14:textId="0D54A9CA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154" w:type="dxa"/>
          </w:tcPr>
          <w:p w14:paraId="3590ACF3" w14:textId="04025180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915" w:type="dxa"/>
          </w:tcPr>
          <w:p w14:paraId="0A47C909" w14:textId="67FD47EE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615" w:type="dxa"/>
          </w:tcPr>
          <w:p w14:paraId="7EF8212D" w14:textId="7ABD6AA5" w:rsidR="00961E5A" w:rsidRPr="0099223E" w:rsidRDefault="00961E5A" w:rsidP="00961E5A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  <w:t>Validate.</w:t>
            </w:r>
          </w:p>
        </w:tc>
      </w:tr>
      <w:tr w:rsidR="00961E5A" w:rsidRPr="0048301C" w14:paraId="1B3C7C53" w14:textId="77777777" w:rsidTr="00784FFB">
        <w:tc>
          <w:tcPr>
            <w:tcW w:w="805" w:type="dxa"/>
          </w:tcPr>
          <w:p w14:paraId="616A02FD" w14:textId="67287D8E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B0197E6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14:paraId="7A5A5524" w14:textId="4C517313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472D3349" w14:textId="7BA4BFAD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TB</w:t>
            </w:r>
          </w:p>
        </w:tc>
        <w:tc>
          <w:tcPr>
            <w:tcW w:w="874" w:type="dxa"/>
          </w:tcPr>
          <w:p w14:paraId="2C156478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4BBC071D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0769D43B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01FF961B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615" w:type="dxa"/>
          </w:tcPr>
          <w:p w14:paraId="452E45E7" w14:textId="132DD07A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UL OFDMA or UL non-OFDMA (including non-MU-MIMO and MU-MIMO)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61E5A" w:rsidRPr="0048301C" w14:paraId="126EFC43" w14:textId="77777777" w:rsidTr="00784FFB">
        <w:tc>
          <w:tcPr>
            <w:tcW w:w="805" w:type="dxa"/>
          </w:tcPr>
          <w:p w14:paraId="29EB0A2A" w14:textId="77777777" w:rsidR="00961E5A" w:rsidRPr="0099223E" w:rsidRDefault="00961E5A" w:rsidP="00961E5A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F1BB55" w14:textId="46D04026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2CAC900F" w14:textId="3E39D948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746" w:type="dxa"/>
          </w:tcPr>
          <w:p w14:paraId="731F63AA" w14:textId="0AF62684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874" w:type="dxa"/>
          </w:tcPr>
          <w:p w14:paraId="163F7742" w14:textId="20304190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006" w:type="dxa"/>
          </w:tcPr>
          <w:p w14:paraId="1BCED441" w14:textId="76500036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154" w:type="dxa"/>
          </w:tcPr>
          <w:p w14:paraId="68B17AB5" w14:textId="7624FBB8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915" w:type="dxa"/>
          </w:tcPr>
          <w:p w14:paraId="7BBD5B53" w14:textId="03D9B576" w:rsidR="00961E5A" w:rsidRPr="0099223E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–</w:t>
            </w:r>
          </w:p>
        </w:tc>
        <w:tc>
          <w:tcPr>
            <w:tcW w:w="1615" w:type="dxa"/>
          </w:tcPr>
          <w:p w14:paraId="2A657CBC" w14:textId="52132DD5" w:rsidR="00961E5A" w:rsidRPr="0099223E" w:rsidRDefault="00961E5A" w:rsidP="00961E5A">
            <w:pPr>
              <w:spacing w:after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0739">
              <w:rPr>
                <w:rFonts w:ascii="Times New Roman" w:hAnsi="Times New Roman"/>
                <w:color w:val="000000"/>
                <w:sz w:val="18"/>
                <w:szCs w:val="18"/>
                <w:highlight w:val="green"/>
                <w:lang w:val="de-DE"/>
              </w:rPr>
              <w:t>Validate.</w:t>
            </w:r>
          </w:p>
        </w:tc>
      </w:tr>
      <w:tr w:rsidR="00961E5A" w:rsidRPr="0048301C" w14:paraId="7CC0C8B9" w14:textId="77777777" w:rsidTr="00784FFB">
        <w:tc>
          <w:tcPr>
            <w:tcW w:w="805" w:type="dxa"/>
          </w:tcPr>
          <w:p w14:paraId="7A7A389E" w14:textId="77777777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DAF5A4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14:paraId="59410097" w14:textId="6BB88A86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46" w:type="dxa"/>
          </w:tcPr>
          <w:p w14:paraId="140E7251" w14:textId="76814BAC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MU</w:t>
            </w:r>
          </w:p>
        </w:tc>
        <w:tc>
          <w:tcPr>
            <w:tcW w:w="874" w:type="dxa"/>
          </w:tcPr>
          <w:p w14:paraId="094449D2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06" w:type="dxa"/>
          </w:tcPr>
          <w:p w14:paraId="1BD0C034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326A463C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15" w:type="dxa"/>
          </w:tcPr>
          <w:p w14:paraId="3215403E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15" w:type="dxa"/>
          </w:tcPr>
          <w:p w14:paraId="744E5932" w14:textId="77777777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SU transmission that is addressed to an AP.</w:t>
            </w:r>
          </w:p>
        </w:tc>
      </w:tr>
      <w:tr w:rsidR="00961E5A" w:rsidRPr="0048301C" w14:paraId="1ED080DD" w14:textId="77777777" w:rsidTr="00784FFB">
        <w:tc>
          <w:tcPr>
            <w:tcW w:w="805" w:type="dxa"/>
          </w:tcPr>
          <w:p w14:paraId="0AE16143" w14:textId="77777777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5D0B27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dxa"/>
          </w:tcPr>
          <w:p w14:paraId="4EB3B35E" w14:textId="08DBEF17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0 or 1</w:t>
            </w:r>
          </w:p>
        </w:tc>
        <w:tc>
          <w:tcPr>
            <w:tcW w:w="746" w:type="dxa"/>
          </w:tcPr>
          <w:p w14:paraId="23819968" w14:textId="2DC08B7B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874" w:type="dxa"/>
          </w:tcPr>
          <w:p w14:paraId="3DE6F423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006" w:type="dxa"/>
          </w:tcPr>
          <w:p w14:paraId="6030B5E2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14:paraId="47BE90C5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915" w:type="dxa"/>
          </w:tcPr>
          <w:p w14:paraId="74C49E18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615" w:type="dxa"/>
          </w:tcPr>
          <w:p w14:paraId="35F1F854" w14:textId="77777777" w:rsidR="00961E5A" w:rsidRPr="0099223E" w:rsidRDefault="00961E5A" w:rsidP="00961E5A">
            <w:pPr>
              <w:spacing w:after="20" w:line="259" w:lineRule="auto"/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</w:pPr>
            <w:r w:rsidRPr="0099223E">
              <w:rPr>
                <w:rFonts w:ascii="Times New Roman" w:eastAsiaTheme="minorEastAsia" w:hAnsi="Times New Roman"/>
                <w:color w:val="000000"/>
                <w:sz w:val="18"/>
                <w:szCs w:val="18"/>
                <w:lang w:val="de-DE" w:eastAsia="ko-KR"/>
              </w:rPr>
              <w:t>Validate</w:t>
            </w:r>
            <w:r w:rsidRPr="0099223E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.</w:t>
            </w:r>
          </w:p>
        </w:tc>
      </w:tr>
      <w:tr w:rsidR="00961E5A" w:rsidRPr="0048301C" w14:paraId="6C341191" w14:textId="77777777" w:rsidTr="00784FFB">
        <w:tc>
          <w:tcPr>
            <w:tcW w:w="805" w:type="dxa"/>
          </w:tcPr>
          <w:p w14:paraId="3FEC69AA" w14:textId="77777777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14:paraId="6B9E6E41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14:paraId="7646DE7E" w14:textId="0BE0248D" w:rsidR="00961E5A" w:rsidRPr="00961E5A" w:rsidRDefault="00961E5A" w:rsidP="00961E5A">
            <w:pPr>
              <w:spacing w:after="2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</w:pPr>
            <w:r w:rsidRPr="00961E5A">
              <w:rPr>
                <w:rFonts w:ascii="Times New Roman" w:hAnsi="Times New Roman"/>
                <w:color w:val="000000"/>
                <w:sz w:val="18"/>
                <w:szCs w:val="18"/>
                <w:highlight w:val="green"/>
              </w:rPr>
              <w:t>LSB of STA-ID</w:t>
            </w:r>
          </w:p>
        </w:tc>
        <w:tc>
          <w:tcPr>
            <w:tcW w:w="746" w:type="dxa"/>
          </w:tcPr>
          <w:p w14:paraId="37F8A91A" w14:textId="5EF4F423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</w:t>
            </w:r>
          </w:p>
        </w:tc>
        <w:tc>
          <w:tcPr>
            <w:tcW w:w="874" w:type="dxa"/>
          </w:tcPr>
          <w:p w14:paraId="597C1D17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6" w:type="dxa"/>
          </w:tcPr>
          <w:p w14:paraId="0974E29C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54" w:type="dxa"/>
          </w:tcPr>
          <w:p w14:paraId="642639AF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15" w:type="dxa"/>
          </w:tcPr>
          <w:p w14:paraId="297FE590" w14:textId="77777777" w:rsidR="00961E5A" w:rsidRPr="0099223E" w:rsidRDefault="00961E5A" w:rsidP="00961E5A">
            <w:pPr>
              <w:spacing w:after="20"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</w:tcPr>
          <w:p w14:paraId="2A9689E0" w14:textId="77777777" w:rsidR="00961E5A" w:rsidRPr="0099223E" w:rsidRDefault="00961E5A" w:rsidP="00961E5A">
            <w:pPr>
              <w:spacing w:after="2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223E">
              <w:rPr>
                <w:rFonts w:ascii="Times New Roman" w:hAnsi="Times New Roman"/>
                <w:color w:val="000000"/>
                <w:sz w:val="18"/>
                <w:szCs w:val="18"/>
              </w:rPr>
              <w:t>UHR ELR transmission that is addressed to an AP.</w:t>
            </w:r>
          </w:p>
        </w:tc>
      </w:tr>
    </w:tbl>
    <w:p w14:paraId="36835A60" w14:textId="77777777" w:rsidR="00723888" w:rsidRPr="00B2481C" w:rsidRDefault="00723888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6B1F0864" w14:textId="77777777" w:rsidR="00DD5C70" w:rsidRPr="00B2481C" w:rsidRDefault="00DD5C70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0B7633CE" w14:textId="7C9106E3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TB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C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TB PPDU).</w:t>
      </w:r>
    </w:p>
    <w:p w14:paraId="7064C08B" w14:textId="77777777" w:rsidR="001A07FD" w:rsidRPr="00B2481C" w:rsidRDefault="001A07FD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35B001EB" w14:textId="31BC0352" w:rsidR="00F60B36" w:rsidRPr="006A755F" w:rsidRDefault="00F60B36" w:rsidP="006A755F">
      <w:pPr>
        <w:pStyle w:val="Heading5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18"/>
          <w:lang w:eastAsia="zh-CN"/>
        </w:rPr>
      </w:pPr>
      <w:r w:rsidRPr="006A755F">
        <w:rPr>
          <w:rFonts w:ascii="Times New Roman" w:hAnsi="Times New Roman" w:cs="Times New Roman"/>
          <w:sz w:val="20"/>
          <w:szCs w:val="18"/>
          <w:lang w:eastAsia="zh-CN"/>
        </w:rPr>
        <w:t>Table 38-</w:t>
      </w:r>
      <w:r w:rsidR="00DD5C70" w:rsidRPr="006A755F">
        <w:rPr>
          <w:rFonts w:ascii="Times New Roman" w:hAnsi="Times New Roman" w:cs="Times New Roman"/>
          <w:sz w:val="20"/>
          <w:szCs w:val="18"/>
          <w:lang w:eastAsia="zh-CN"/>
        </w:rPr>
        <w:t>C</w:t>
      </w:r>
      <w:r w:rsidRPr="006A755F">
        <w:rPr>
          <w:rFonts w:ascii="Times New Roman" w:hAnsi="Times New Roman" w:cs="Times New Roman"/>
          <w:sz w:val="20"/>
          <w:szCs w:val="18"/>
          <w:lang w:eastAsia="zh-CN"/>
        </w:rPr>
        <w:t xml:space="preserve"> U-SIG field of a UHR </w:t>
      </w:r>
      <w:r w:rsidR="00346220" w:rsidRPr="006A755F">
        <w:rPr>
          <w:rFonts w:ascii="Times New Roman" w:hAnsi="Times New Roman" w:cs="Times New Roman"/>
          <w:sz w:val="20"/>
          <w:szCs w:val="18"/>
          <w:lang w:eastAsia="zh-CN"/>
        </w:rPr>
        <w:t>TB</w:t>
      </w:r>
      <w:r w:rsidRPr="006A755F">
        <w:rPr>
          <w:rFonts w:ascii="Times New Roman" w:hAnsi="Times New Roman" w:cs="Times New Roman"/>
          <w:sz w:val="20"/>
          <w:szCs w:val="18"/>
          <w:lang w:eastAsia="zh-CN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1C8A65F8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7986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ED77F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1EFC9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CD14D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FA5F3E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78627C" w14:paraId="59EA10F5" w14:textId="77777777" w:rsidTr="00DB6AF2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38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480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8E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D3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13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38E657FA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7C9D6BE" w14:textId="77777777" w:rsidR="006C1349" w:rsidRPr="00B2481C" w:rsidRDefault="006C1349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15402C24" w14:textId="73FCDB78" w:rsidR="006C1349" w:rsidRPr="0078627C" w:rsidRDefault="006C1349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6C1349" w:rsidRPr="0078627C" w14:paraId="61687189" w14:textId="77777777" w:rsidTr="00DB6AF2">
        <w:trPr>
          <w:trHeight w:val="21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37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B9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8A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6EB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90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for 20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6647429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1 for 40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56D1ACC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2 for 80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44DE7B61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3 for 160 </w:t>
            </w:r>
            <w:proofErr w:type="spellStart"/>
            <w:r w:rsidRPr="0078627C">
              <w:rPr>
                <w:rFonts w:ascii="Times New Roman" w:eastAsia="Times New Roman" w:hAnsi="Times New Roman" w:cs="Times New Roman"/>
                <w:sz w:val="18"/>
              </w:rPr>
              <w:t>MHz.</w:t>
            </w:r>
            <w:proofErr w:type="spellEnd"/>
          </w:p>
          <w:p w14:paraId="2630025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4 for 320 MHz-1.</w:t>
            </w:r>
          </w:p>
          <w:p w14:paraId="1AD6B61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5 for 320 MHz-2.</w:t>
            </w:r>
          </w:p>
          <w:p w14:paraId="3A14A58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See definition of 320 MHz-1 and 320 MHz-2 in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36.3.24.2 (Channelization for 320 MHz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328" w:history="1">
              <w:r w:rsidRPr="0078627C">
                <w:rPr>
                  <w:rFonts w:ascii="Times New Roman" w:eastAsia="Times New Roman" w:hAnsi="Times New Roman" w:cs="Times New Roman"/>
                  <w:sz w:val="18"/>
                </w:rPr>
                <w:t>channel)</w:t>
              </w:r>
            </w:hyperlink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51F6B6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Values 6 and 7 are Validate.</w:t>
            </w:r>
          </w:p>
        </w:tc>
      </w:tr>
      <w:tr w:rsidR="006C1349" w:rsidRPr="0078627C" w14:paraId="715A8F85" w14:textId="77777777" w:rsidTr="006C1349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F2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BC3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B4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15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2C4" w14:textId="7D7B7C30" w:rsidR="006C1349" w:rsidRPr="0078627C" w:rsidRDefault="006C1349" w:rsidP="006C1349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6C1349">
              <w:rPr>
                <w:rFonts w:ascii="Times New Roman" w:eastAsia="Times New Roman" w:hAnsi="Times New Roman" w:cs="Times New Roman"/>
                <w:sz w:val="18"/>
              </w:rPr>
              <w:t>Set to 1 to indicate that the PPDU is addressed to the AP.</w:t>
            </w:r>
          </w:p>
        </w:tc>
      </w:tr>
      <w:tr w:rsidR="006C1349" w:rsidRPr="0078627C" w14:paraId="510A8FB8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4B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EB9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27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73A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1DD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6BAFC44C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6C1349" w:rsidRPr="00B2481C" w14:paraId="340097B1" w14:textId="77777777" w:rsidTr="00DB6AF2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47" w14:textId="77777777" w:rsidR="006C1349" w:rsidRPr="00B2481C" w:rsidRDefault="006C1349" w:rsidP="00DB6AF2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2DE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6A8" w14:textId="77777777" w:rsidR="006C1349" w:rsidRPr="00B2481C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3DD" w14:textId="77777777" w:rsidR="006C1349" w:rsidRPr="00B2481C" w:rsidRDefault="006C1349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E0B" w14:textId="77777777" w:rsidR="006C1349" w:rsidRPr="00B2481C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2BEA0DC9" w14:textId="77777777" w:rsidR="006C1349" w:rsidRDefault="006C1349" w:rsidP="00DB6AF2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4D1F9DED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50FA78FE" w14:textId="77777777" w:rsidR="006C1349" w:rsidRPr="00B2481C" w:rsidRDefault="006C1349" w:rsidP="00DB6AF2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6C1349" w:rsidRPr="00B2481C" w14:paraId="5600798F" w14:textId="77777777" w:rsidTr="00DB6AF2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EF7" w14:textId="77777777" w:rsidR="006C1349" w:rsidRPr="00B2481C" w:rsidRDefault="006C1349" w:rsidP="00DB6AF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F28" w14:textId="371E1CEE" w:rsidR="006C1349" w:rsidRPr="00C058A3" w:rsidRDefault="006C134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 w:rsidR="0059390A" w:rsidRPr="00C058A3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891" w14:textId="217E2AFD" w:rsidR="006C1349" w:rsidRPr="00C058A3" w:rsidRDefault="00B4417E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DA5" w14:textId="48397AFD" w:rsidR="006C1349" w:rsidRPr="00C058A3" w:rsidRDefault="00B4417E" w:rsidP="00DB6AF2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E9" w14:textId="07D9C426" w:rsidR="006C1349" w:rsidRPr="00C058A3" w:rsidRDefault="002B5B79" w:rsidP="00DB6AF2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Set to the value of the TXVECTOR parameter TB_DISREGARD_IN_USIG1 and treat as Disregard. See Table 9-46h (Mapping from Special User Info field to U-SIG-1 and U-SIG-2 fields in the EHT TB PPDU).</w:t>
            </w:r>
          </w:p>
        </w:tc>
      </w:tr>
    </w:tbl>
    <w:p w14:paraId="096AE4A2" w14:textId="77777777" w:rsidR="006C1349" w:rsidRDefault="006C1349" w:rsidP="006C1349">
      <w:pPr>
        <w:pStyle w:val="BodyText"/>
        <w:rPr>
          <w:lang w:val="en-US"/>
        </w:rPr>
      </w:pPr>
    </w:p>
    <w:p w14:paraId="589FDDCE" w14:textId="1E6BC132" w:rsidR="006C1349" w:rsidRPr="00B2481C" w:rsidRDefault="006C1349" w:rsidP="006C1349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38-C U-SIG field of a UHR TB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6C1349" w:rsidRPr="0078627C" w14:paraId="0C9E2326" w14:textId="77777777" w:rsidTr="00DB6AF2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0D0D84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CC4715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CFF16E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DEC18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07142F" w14:textId="77777777" w:rsidR="006C1349" w:rsidRPr="0078627C" w:rsidRDefault="006C1349" w:rsidP="00DB6AF2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6C1349" w:rsidRPr="000D316D" w14:paraId="06F768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199" w:type="dxa"/>
          </w:tcPr>
          <w:p w14:paraId="1D4C727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18D06247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0D56FADD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CE2A52F" w14:textId="77777777" w:rsidR="006C1349" w:rsidRPr="000D316D" w:rsidRDefault="006C1349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17BA9EF2" w14:textId="7A94793E" w:rsidR="006C1349" w:rsidRDefault="002868A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>Set to 0 for a TB PPDU.</w:t>
            </w:r>
            <w:r w:rsidR="006C1349"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D70584B" w14:textId="77777777" w:rsidR="006C1349" w:rsidRPr="000D316D" w:rsidRDefault="006C1349" w:rsidP="002868A9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Value 2 </w:t>
            </w:r>
            <w:r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Validate.</w:t>
            </w:r>
          </w:p>
          <w:p w14:paraId="09F81FCC" w14:textId="467C6DA6" w:rsidR="006C1349" w:rsidRPr="000D316D" w:rsidRDefault="006C1349" w:rsidP="002868A9">
            <w:pPr>
              <w:widowControl w:val="0"/>
              <w:autoSpaceDE w:val="0"/>
              <w:autoSpaceDN w:val="0"/>
              <w:spacing w:before="118" w:after="0" w:line="233" w:lineRule="auto"/>
              <w:ind w:left="130" w:right="89" w:firstLine="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NOTE—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1 indicates a 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>H</w:t>
            </w:r>
            <w:r w:rsidR="002868A9"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="002868A9" w:rsidRPr="000D316D">
              <w:rPr>
                <w:rFonts w:ascii="Times New Roman" w:eastAsia="Times New Roman" w:hAnsi="Times New Roman" w:cs="Times New Roman"/>
                <w:sz w:val="18"/>
              </w:rPr>
              <w:t xml:space="preserve"> SU transmission.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A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 w:rsidR="002868A9">
                <w:rPr>
                  <w:rFonts w:ascii="Times New Roman" w:eastAsia="Times New Roman" w:hAnsi="Times New Roman" w:cs="Times New Roman"/>
                  <w:sz w:val="18"/>
                </w:rPr>
                <w:t>MU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A value of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indicates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PPDU. Refer to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Table 3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8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D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(U-SIG field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w:anchor="_bookmark105" w:history="1"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of a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U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>H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</w:rPr>
                <w:t>ELR</w:t>
              </w:r>
              <w:r w:rsidRPr="000D316D">
                <w:rPr>
                  <w:rFonts w:ascii="Times New Roman" w:eastAsia="Times New Roman" w:hAnsi="Times New Roman" w:cs="Times New Roman"/>
                  <w:sz w:val="18"/>
                </w:rPr>
                <w:t xml:space="preserve"> PPDU)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EE893FA" w14:textId="77777777" w:rsidR="006C1349" w:rsidRPr="000D316D" w:rsidRDefault="006C1349" w:rsidP="00DB6AF2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0B81A083" w14:textId="01842B4E" w:rsidR="006C1349" w:rsidRPr="000D316D" w:rsidRDefault="006C1349" w:rsidP="00DB6AF2">
            <w:pPr>
              <w:widowControl w:val="0"/>
              <w:autoSpaceDE w:val="0"/>
              <w:autoSpaceDN w:val="0"/>
              <w:spacing w:before="196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Table 38-B (Combination of</w:t>
              </w:r>
            </w:hyperlink>
            <w:r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UL/DL </w:t>
              </w:r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field, 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PPDU Type And Compression</w:t>
              </w:r>
            </w:hyperlink>
            <w:r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Mode field</w:t>
              </w:r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 xml:space="preserve"> and B2 of U-SIG-2</w:t>
              </w:r>
              <w:r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B4417E" w:rsidRPr="000D316D" w14:paraId="1ED5AC08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5C5EB559" w14:textId="77777777" w:rsidR="00B4417E" w:rsidRPr="000D316D" w:rsidRDefault="00B4417E" w:rsidP="00B441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38600B3F" w14:textId="7F76833B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B2</w:t>
            </w:r>
          </w:p>
        </w:tc>
        <w:tc>
          <w:tcPr>
            <w:tcW w:w="2000" w:type="dxa"/>
          </w:tcPr>
          <w:p w14:paraId="579C49A6" w14:textId="7F327B6D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Validate</w:t>
            </w:r>
          </w:p>
        </w:tc>
        <w:tc>
          <w:tcPr>
            <w:tcW w:w="900" w:type="dxa"/>
          </w:tcPr>
          <w:p w14:paraId="21C25660" w14:textId="353F8813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</w:tcPr>
          <w:p w14:paraId="37785806" w14:textId="6C9F716B" w:rsidR="00B4417E" w:rsidRPr="000D316D" w:rsidRDefault="002B5B79" w:rsidP="002B5B79">
            <w:pPr>
              <w:widowControl w:val="0"/>
              <w:autoSpaceDE w:val="0"/>
              <w:autoSpaceDN w:val="0"/>
              <w:spacing w:before="67" w:after="12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Set to the value of the TXVECTOR parameter TB_VALIDATE_IN_USIG2 and treat as Validate. See Table 9-46h (Mapping from Special User Info field to U-SIG-1 and U-SIG-2 fields in the EHT TB PPDU). The default value is 1.</w:t>
            </w:r>
          </w:p>
        </w:tc>
      </w:tr>
      <w:tr w:rsidR="00B4417E" w:rsidRPr="000D316D" w14:paraId="0F61364E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0F3780BC" w14:textId="77777777" w:rsidR="00B4417E" w:rsidRPr="000D316D" w:rsidRDefault="00B4417E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5F526E62" w14:textId="499FD1C6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B3-B6</w:t>
            </w:r>
          </w:p>
        </w:tc>
        <w:tc>
          <w:tcPr>
            <w:tcW w:w="2000" w:type="dxa"/>
          </w:tcPr>
          <w:p w14:paraId="78618761" w14:textId="0295AAF1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 Reuse 1</w:t>
            </w:r>
          </w:p>
        </w:tc>
        <w:tc>
          <w:tcPr>
            <w:tcW w:w="900" w:type="dxa"/>
          </w:tcPr>
          <w:p w14:paraId="50939603" w14:textId="76CC1557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2A210DD7" w14:textId="272ECF39" w:rsidR="00CB4C4B" w:rsidRPr="00C058A3" w:rsidRDefault="00CB4C4B" w:rsidP="00CB4C4B">
            <w:pPr>
              <w:widowControl w:val="0"/>
              <w:autoSpaceDE w:val="0"/>
              <w:autoSpaceDN w:val="0"/>
              <w:spacing w:before="74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Indicates </w:t>
            </w:r>
            <w:proofErr w:type="gramStart"/>
            <w:r w:rsidRPr="00C058A3">
              <w:rPr>
                <w:rFonts w:ascii="Times New Roman" w:eastAsia="Times New Roman" w:hAnsi="Times New Roman" w:cs="Times New Roman"/>
                <w:sz w:val="18"/>
              </w:rPr>
              <w:t>whether or not</w:t>
            </w:r>
            <w:proofErr w:type="gramEnd"/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PSR spatial reuse is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allowed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PPDU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during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transmission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PPDU,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and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PSR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allowed,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value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that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used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to determine a limit on the transmit power of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 PSRT PPDU.</w:t>
            </w:r>
          </w:p>
          <w:p w14:paraId="511CBC68" w14:textId="70F235BD" w:rsidR="00CB4C4B" w:rsidRPr="00C058A3" w:rsidRDefault="00CB4C4B" w:rsidP="00CB4C4B">
            <w:pPr>
              <w:widowControl w:val="0"/>
              <w:autoSpaceDE w:val="0"/>
              <w:autoSpaceDN w:val="0"/>
              <w:spacing w:after="0" w:line="232" w:lineRule="auto"/>
              <w:ind w:left="531" w:right="135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Pr="00C058A3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or 40 MHz, then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 field applies to the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lowest 20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in frequency.</w:t>
            </w:r>
          </w:p>
          <w:p w14:paraId="5674D0AD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232" w:lineRule="auto"/>
              <w:ind w:left="5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80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MHz, then this field applies to each 20 MHz subchannel of the lowest 40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frequency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80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 operating band.</w:t>
            </w:r>
          </w:p>
          <w:p w14:paraId="5A765017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194" w:lineRule="exact"/>
              <w:ind w:left="5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indicates</w:t>
            </w:r>
          </w:p>
          <w:p w14:paraId="07EB7AFE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230" w:lineRule="auto"/>
              <w:ind w:left="5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160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MHz,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then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applies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to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each 20 MHz subchannel of the lowest</w:t>
            </w:r>
          </w:p>
          <w:p w14:paraId="6FDA26AE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232" w:lineRule="auto"/>
              <w:ind w:left="5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lastRenderedPageBreak/>
              <w:t>80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frequency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 160 MHz operating band.</w:t>
            </w:r>
          </w:p>
          <w:p w14:paraId="1F0ADB32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197" w:lineRule="exact"/>
              <w:ind w:left="5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indicates</w:t>
            </w:r>
          </w:p>
          <w:p w14:paraId="7E87DBE9" w14:textId="77777777" w:rsidR="00CB4C4B" w:rsidRPr="00C058A3" w:rsidRDefault="00CB4C4B" w:rsidP="00CB4C4B">
            <w:pPr>
              <w:widowControl w:val="0"/>
              <w:autoSpaceDE w:val="0"/>
              <w:autoSpaceDN w:val="0"/>
              <w:spacing w:after="0" w:line="232" w:lineRule="auto"/>
              <w:ind w:left="531" w:right="127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320 MHz-1 or 320 MHz-2, then this field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applies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to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each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Pr="00C058A3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subchannel of the lower 160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in frequency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320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operating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band.</w:t>
            </w:r>
          </w:p>
          <w:p w14:paraId="13E6F6E0" w14:textId="39B0E908" w:rsidR="00B4417E" w:rsidRPr="00C058A3" w:rsidRDefault="00CB4C4B" w:rsidP="00AE0DFC">
            <w:pPr>
              <w:widowControl w:val="0"/>
              <w:autoSpaceDE w:val="0"/>
              <w:autoSpaceDN w:val="0"/>
              <w:spacing w:after="0" w:line="232" w:lineRule="auto"/>
              <w:ind w:left="131" w:right="124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Set to the value of the </w:t>
            </w:r>
            <w:commentRangeStart w:id="4"/>
            <w:r w:rsidRPr="00C058A3">
              <w:rPr>
                <w:rFonts w:ascii="Times New Roman" w:eastAsia="Times New Roman" w:hAnsi="Times New Roman" w:cs="Times New Roman"/>
                <w:sz w:val="18"/>
              </w:rPr>
              <w:t>SPATIA</w:t>
            </w:r>
            <w:r w:rsidR="002F7235" w:rsidRPr="00C058A3">
              <w:rPr>
                <w:rFonts w:ascii="Times New Roman" w:eastAsia="Times New Roman" w:hAnsi="Times New Roman" w:cs="Times New Roman"/>
                <w:sz w:val="18"/>
              </w:rPr>
              <w:t>L_</w:t>
            </w:r>
            <w:proofErr w:type="gramStart"/>
            <w:r w:rsidRPr="00C058A3">
              <w:rPr>
                <w:rFonts w:ascii="Times New Roman" w:eastAsia="Times New Roman" w:hAnsi="Times New Roman" w:cs="Times New Roman"/>
                <w:sz w:val="18"/>
              </w:rPr>
              <w:t>REUSE(</w:t>
            </w:r>
            <w:proofErr w:type="gramEnd"/>
            <w:r w:rsidRPr="00C058A3">
              <w:rPr>
                <w:rFonts w:ascii="Times New Roman" w:eastAsia="Times New Roman" w:hAnsi="Times New Roman" w:cs="Times New Roman"/>
                <w:sz w:val="18"/>
              </w:rPr>
              <w:t>1)</w:t>
            </w:r>
            <w:commentRangeEnd w:id="4"/>
            <w:r w:rsidR="00A01409" w:rsidRPr="00C058A3">
              <w:rPr>
                <w:rStyle w:val="CommentReference"/>
              </w:rPr>
              <w:commentReference w:id="4"/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parameter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TXVECTOR,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which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contains a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value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from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Table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27-24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(Spatial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 encoding for an HE TB PPDU). Note that Table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27-24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(Spatial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encoding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for an HE TB PPDU) is also applied for an EHT TB PPDU (see 35.11.2 (SPATIAL</w:t>
            </w:r>
            <w:r w:rsidR="002F7235" w:rsidRPr="00C058A3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REUSE)</w:t>
            </w:r>
            <w:r w:rsidR="00AE0DFC" w:rsidRPr="00C058A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and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35.10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(EHT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operation))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and a UHR TB PPDU (see 3</w:t>
            </w:r>
            <w:r w:rsidR="00A01409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7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.</w:t>
            </w:r>
            <w:r w:rsidR="00E2704C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TBD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(SPATIAL_REUSE) and 3</w:t>
            </w:r>
            <w:r w:rsidR="00A01409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7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.</w:t>
            </w:r>
            <w:r w:rsidR="00E2704C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TBD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(UHR Spatial reuse operation)).</w:t>
            </w:r>
          </w:p>
          <w:p w14:paraId="48EEE202" w14:textId="29FA62DC" w:rsidR="00E2704C" w:rsidRPr="00C058A3" w:rsidRDefault="00E2704C" w:rsidP="00AE0DFC">
            <w:pPr>
              <w:widowControl w:val="0"/>
              <w:autoSpaceDE w:val="0"/>
              <w:autoSpaceDN w:val="0"/>
              <w:spacing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(TBD)</w:t>
            </w:r>
          </w:p>
        </w:tc>
      </w:tr>
      <w:tr w:rsidR="00B4417E" w:rsidRPr="000D316D" w14:paraId="3116EAA0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A02513E" w14:textId="77777777" w:rsidR="00B4417E" w:rsidRPr="000D316D" w:rsidRDefault="00B4417E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75F3ADD5" w14:textId="1B6E2FAF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B7-B10</w:t>
            </w:r>
          </w:p>
        </w:tc>
        <w:tc>
          <w:tcPr>
            <w:tcW w:w="2000" w:type="dxa"/>
          </w:tcPr>
          <w:p w14:paraId="2060BD51" w14:textId="7945B580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 Reuse 2</w:t>
            </w:r>
          </w:p>
        </w:tc>
        <w:tc>
          <w:tcPr>
            <w:tcW w:w="900" w:type="dxa"/>
          </w:tcPr>
          <w:p w14:paraId="3A4B867F" w14:textId="0250F4CD" w:rsidR="00B4417E" w:rsidRPr="00C058A3" w:rsidRDefault="00B4417E" w:rsidP="00DB6AF2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6B37D6E6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before="6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Indicates </w:t>
            </w:r>
            <w:proofErr w:type="gramStart"/>
            <w:r w:rsidRPr="00C058A3">
              <w:rPr>
                <w:rFonts w:ascii="Times New Roman" w:eastAsia="Times New Roman" w:hAnsi="Times New Roman" w:cs="Times New Roman"/>
                <w:sz w:val="18"/>
              </w:rPr>
              <w:t>whether or not</w:t>
            </w:r>
            <w:proofErr w:type="gramEnd"/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PSR spatial reuse is allowed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PPDU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during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 transmission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PPDU,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and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PSR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 reuse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allowed,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value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that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used to determine a limit on the transmit power of the PSRT PPDU.</w:t>
            </w:r>
          </w:p>
          <w:p w14:paraId="583C38AE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MHz, this field is set to the same value as the Spatial Reuse 1 field, and Disregard.</w:t>
            </w:r>
          </w:p>
          <w:p w14:paraId="19574042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40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MHz, this field applies to the upper 20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frequency.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operating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>the</w:t>
            </w:r>
          </w:p>
          <w:p w14:paraId="4348DDAC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2.4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GHz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band,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is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set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to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same value as the Spatial Reuse 1 field.</w:t>
            </w:r>
          </w:p>
          <w:p w14:paraId="5D6CE414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indicates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80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MHz, then this field applies to each 20 MHz subchannel of the upper 40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frequency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80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 operating band.</w:t>
            </w:r>
          </w:p>
          <w:p w14:paraId="3576AFE1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195" w:lineRule="exact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indicates</w:t>
            </w:r>
          </w:p>
          <w:p w14:paraId="254611B3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160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MHz,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then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applies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to</w:t>
            </w:r>
            <w:r w:rsidRPr="00C058A3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each 20 MHz subchannel of the upper</w:t>
            </w:r>
          </w:p>
          <w:p w14:paraId="0C21B408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0" w:lineRule="auto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80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frequency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 160 MHz operating band.</w:t>
            </w:r>
          </w:p>
          <w:p w14:paraId="04044CA2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199" w:lineRule="exact"/>
              <w:ind w:left="52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If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Bandwidth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indicates</w:t>
            </w:r>
          </w:p>
          <w:p w14:paraId="33FC9F65" w14:textId="77777777" w:rsidR="00AE0DFC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52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320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MHz-1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or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320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MHz-2,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then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this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field applies to each 20 MHz subchannel of the upper 160 MHz </w:t>
            </w:r>
            <w:proofErr w:type="spellStart"/>
            <w:r w:rsidRPr="00C058A3">
              <w:rPr>
                <w:rFonts w:ascii="Times New Roman" w:eastAsia="Times New Roman" w:hAnsi="Times New Roman" w:cs="Times New Roman"/>
                <w:sz w:val="18"/>
              </w:rPr>
              <w:t>subband</w:t>
            </w:r>
            <w:proofErr w:type="spellEnd"/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 in frequency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within</w:t>
            </w:r>
            <w:r w:rsidRPr="00C058A3">
              <w:rPr>
                <w:rFonts w:ascii="Times New Roman" w:eastAsia="Times New Roman" w:hAnsi="Times New Roman" w:cs="Times New Roman"/>
                <w:spacing w:val="-10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320</w:t>
            </w:r>
            <w:r w:rsidRPr="00C058A3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MHz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operating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band.</w:t>
            </w:r>
          </w:p>
          <w:p w14:paraId="336D248B" w14:textId="4021FF62" w:rsidR="00B4417E" w:rsidRPr="00C058A3" w:rsidRDefault="00AE0DFC" w:rsidP="00AE0DFC">
            <w:pPr>
              <w:widowControl w:val="0"/>
              <w:autoSpaceDE w:val="0"/>
              <w:autoSpaceDN w:val="0"/>
              <w:spacing w:after="0" w:line="232" w:lineRule="auto"/>
              <w:ind w:left="131" w:right="124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Set to the value of the SPATIAL</w:t>
            </w:r>
            <w:r w:rsidR="002F7235" w:rsidRPr="00C058A3">
              <w:rPr>
                <w:rFonts w:ascii="Times New Roman" w:eastAsia="Times New Roman" w:hAnsi="Times New Roman" w:cs="Times New Roman"/>
                <w:sz w:val="18"/>
              </w:rPr>
              <w:t>_</w:t>
            </w:r>
            <w:proofErr w:type="gramStart"/>
            <w:r w:rsidRPr="00C058A3">
              <w:rPr>
                <w:rFonts w:ascii="Times New Roman" w:eastAsia="Times New Roman" w:hAnsi="Times New Roman" w:cs="Times New Roman"/>
                <w:sz w:val="18"/>
              </w:rPr>
              <w:t>REUSE(</w:t>
            </w:r>
            <w:proofErr w:type="gramEnd"/>
            <w:r w:rsidRPr="00C058A3">
              <w:rPr>
                <w:rFonts w:ascii="Times New Roman" w:eastAsia="Times New Roman" w:hAnsi="Times New Roman" w:cs="Times New Roman"/>
                <w:sz w:val="18"/>
              </w:rPr>
              <w:t>2) parameter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of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the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TXVECTOR,</w:t>
            </w:r>
            <w:r w:rsidRPr="00C058A3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which</w:t>
            </w:r>
            <w:r w:rsidRPr="00C058A3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contains a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value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from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Table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27-24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(Spatial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 encoding for an HE TB PPDU). Note that Table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27-24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(Spatial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field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encoding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for an HE TB PPDU) is also applied for an EHT TB PPDU (see 35.11.2 (SPATIAL</w:t>
            </w:r>
            <w:r w:rsidR="002F7235" w:rsidRPr="00C058A3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REUSE) and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35.10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(EHT</w:t>
            </w:r>
            <w:r w:rsidRPr="00C058A3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Spatial</w:t>
            </w:r>
            <w:r w:rsidRPr="00C058A3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t>reuse</w:t>
            </w:r>
            <w:r w:rsidRPr="00C058A3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operation))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and a UHR TB PPDU (see 3</w:t>
            </w:r>
            <w:r w:rsidR="00A01409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7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.</w:t>
            </w:r>
            <w:r w:rsidR="00E2704C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TBD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(SPATIAL_REUSE) and 3</w:t>
            </w:r>
            <w:r w:rsidR="00A01409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7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.</w:t>
            </w:r>
            <w:r w:rsidR="00E2704C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TBD</w:t>
            </w:r>
            <w:r w:rsidR="002F7235"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(UHR Spatial reuse operation))</w:t>
            </w: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.</w:t>
            </w:r>
          </w:p>
          <w:p w14:paraId="7E738735" w14:textId="142787E7" w:rsidR="00E2704C" w:rsidRPr="00C058A3" w:rsidRDefault="00E2704C" w:rsidP="00AE0DFC">
            <w:pPr>
              <w:widowControl w:val="0"/>
              <w:autoSpaceDE w:val="0"/>
              <w:autoSpaceDN w:val="0"/>
              <w:spacing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pacing w:val="-2"/>
                <w:sz w:val="18"/>
              </w:rPr>
              <w:t>(TBD)</w:t>
            </w:r>
          </w:p>
        </w:tc>
      </w:tr>
      <w:tr w:rsidR="00B4417E" w:rsidRPr="000D316D" w14:paraId="20629BAF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525BC7B5" w14:textId="77777777" w:rsidR="00B4417E" w:rsidRPr="000D316D" w:rsidRDefault="00B4417E" w:rsidP="00B441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26094AAA" w14:textId="14675D5D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B11–B15</w:t>
            </w:r>
          </w:p>
        </w:tc>
        <w:tc>
          <w:tcPr>
            <w:tcW w:w="2000" w:type="dxa"/>
          </w:tcPr>
          <w:p w14:paraId="4D82226A" w14:textId="5F81F3BA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Disregard</w:t>
            </w:r>
          </w:p>
        </w:tc>
        <w:tc>
          <w:tcPr>
            <w:tcW w:w="900" w:type="dxa"/>
          </w:tcPr>
          <w:p w14:paraId="146F215D" w14:textId="1EEF81B7" w:rsidR="00B4417E" w:rsidRPr="00C058A3" w:rsidRDefault="00B4417E" w:rsidP="00B4417E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</w:tcPr>
          <w:p w14:paraId="065FB2FF" w14:textId="396D4D04" w:rsidR="00B4417E" w:rsidRPr="00C058A3" w:rsidRDefault="002B5B79" w:rsidP="002B5B79">
            <w:pPr>
              <w:widowControl w:val="0"/>
              <w:autoSpaceDE w:val="0"/>
              <w:autoSpaceDN w:val="0"/>
              <w:spacing w:before="67" w:after="12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058A3">
              <w:rPr>
                <w:rFonts w:ascii="Times New Roman" w:eastAsia="Times New Roman" w:hAnsi="Times New Roman" w:cs="Times New Roman"/>
                <w:sz w:val="18"/>
              </w:rPr>
              <w:t xml:space="preserve">Set to the value of the TXVECTOR parameter TB_DISREGARD_IN_USIG2 and treat as Disregard. See Table 9-46h (Mapping from Special User Info field to U-SIG-1 and U-SIG-2 fields </w:t>
            </w:r>
            <w:r w:rsidRPr="00C058A3">
              <w:rPr>
                <w:rFonts w:ascii="Times New Roman" w:eastAsia="Times New Roman" w:hAnsi="Times New Roman" w:cs="Times New Roman"/>
                <w:sz w:val="18"/>
              </w:rPr>
              <w:lastRenderedPageBreak/>
              <w:t>in the EHT TB PPDU).</w:t>
            </w:r>
          </w:p>
        </w:tc>
      </w:tr>
      <w:tr w:rsidR="006C1349" w14:paraId="176DD510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409158A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4B8C32F0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C8AF8ED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5A7C90D6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7CD3B6E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6C1349" w14:paraId="1B225231" w14:textId="77777777" w:rsidTr="00DB6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199" w:type="dxa"/>
          </w:tcPr>
          <w:p w14:paraId="6B938214" w14:textId="77777777" w:rsidR="006C1349" w:rsidRPr="007C6A4C" w:rsidRDefault="006C1349" w:rsidP="00DB6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4F22D1C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29B937C2" w14:textId="77777777" w:rsidR="006C1349" w:rsidRPr="007C6A4C" w:rsidRDefault="006C1349" w:rsidP="00DB6AF2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419CC3E0" w14:textId="77777777" w:rsidR="006C1349" w:rsidRPr="007C6A4C" w:rsidRDefault="006C1349" w:rsidP="00DB6AF2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6133D45" w14:textId="77777777" w:rsidR="006C1349" w:rsidRPr="007C6A4C" w:rsidRDefault="006C1349" w:rsidP="00DB6AF2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F65E16A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eastAsia="zh-CN"/>
          <w14:ligatures w14:val="standardContextual"/>
        </w:rPr>
      </w:pPr>
    </w:p>
    <w:p w14:paraId="5EDBEA15" w14:textId="77777777" w:rsidR="00F60B36" w:rsidRPr="00B2481C" w:rsidRDefault="00F60B36" w:rsidP="00DD5C70">
      <w:pPr>
        <w:pStyle w:val="BodyText"/>
        <w:rPr>
          <w:rFonts w:eastAsia="DengXian"/>
          <w:color w:val="000000"/>
          <w:kern w:val="2"/>
          <w:lang w:val="en-US" w:eastAsia="zh-CN"/>
          <w14:ligatures w14:val="standardContextual"/>
        </w:rPr>
      </w:pPr>
    </w:p>
    <w:p w14:paraId="5C880B90" w14:textId="110ECEBA" w:rsidR="001A07FD" w:rsidRPr="00B2481C" w:rsidRDefault="001A07FD" w:rsidP="00DD5C70">
      <w:pPr>
        <w:pStyle w:val="BodyText"/>
      </w:pP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The U-SIG field for a UHR ELR PPDU contains the fields listed in Table 38-</w:t>
      </w:r>
      <w:r w:rsidR="00DD5C70"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>D</w:t>
      </w:r>
      <w:r w:rsidRPr="00B2481C">
        <w:rPr>
          <w:rFonts w:eastAsia="DengXian"/>
          <w:color w:val="000000"/>
          <w:kern w:val="2"/>
          <w:lang w:val="en-US" w:eastAsia="zh-CN"/>
          <w14:ligatures w14:val="standardContextual"/>
        </w:rPr>
        <w:t xml:space="preserve"> (U-SIG field of a UHR ELR PPDU).</w:t>
      </w:r>
    </w:p>
    <w:p w14:paraId="1165EEB2" w14:textId="77777777" w:rsidR="00817469" w:rsidRPr="00B2481C" w:rsidRDefault="00817469" w:rsidP="00DD5C70">
      <w:pPr>
        <w:pStyle w:val="BodyText"/>
      </w:pPr>
    </w:p>
    <w:p w14:paraId="4ECB0245" w14:textId="4442DBB3" w:rsidR="00F60B36" w:rsidRPr="006A755F" w:rsidRDefault="00F60B36" w:rsidP="006A755F">
      <w:pPr>
        <w:pStyle w:val="Heading5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0"/>
          <w:szCs w:val="18"/>
          <w:lang w:eastAsia="zh-CN"/>
        </w:rPr>
      </w:pPr>
      <w:r w:rsidRPr="006A755F">
        <w:rPr>
          <w:rFonts w:ascii="Times New Roman" w:hAnsi="Times New Roman" w:cs="Times New Roman"/>
          <w:sz w:val="20"/>
          <w:szCs w:val="18"/>
          <w:lang w:eastAsia="zh-CN"/>
        </w:rPr>
        <w:t>Table 38-</w:t>
      </w:r>
      <w:r w:rsidR="00DD5C70" w:rsidRPr="006A755F">
        <w:rPr>
          <w:rFonts w:ascii="Times New Roman" w:hAnsi="Times New Roman" w:cs="Times New Roman"/>
          <w:sz w:val="20"/>
          <w:szCs w:val="18"/>
          <w:lang w:eastAsia="zh-CN"/>
        </w:rPr>
        <w:t>D</w:t>
      </w:r>
      <w:r w:rsidRPr="006A755F">
        <w:rPr>
          <w:rFonts w:ascii="Times New Roman" w:hAnsi="Times New Roman" w:cs="Times New Roman"/>
          <w:sz w:val="20"/>
          <w:szCs w:val="18"/>
          <w:lang w:eastAsia="zh-CN"/>
        </w:rPr>
        <w:t xml:space="preserve"> U-SIG field of a UHR </w:t>
      </w:r>
      <w:r w:rsidR="00346220" w:rsidRPr="006A755F">
        <w:rPr>
          <w:rFonts w:ascii="Times New Roman" w:hAnsi="Times New Roman" w:cs="Times New Roman"/>
          <w:sz w:val="20"/>
          <w:szCs w:val="18"/>
          <w:lang w:eastAsia="zh-CN"/>
        </w:rPr>
        <w:t>ELR</w:t>
      </w:r>
      <w:r w:rsidRPr="006A755F">
        <w:rPr>
          <w:rFonts w:ascii="Times New Roman" w:hAnsi="Times New Roman" w:cs="Times New Roman"/>
          <w:sz w:val="20"/>
          <w:szCs w:val="18"/>
          <w:lang w:eastAsia="zh-CN"/>
        </w:rPr>
        <w:t xml:space="preserve"> PPDU</w:t>
      </w:r>
    </w:p>
    <w:tbl>
      <w:tblPr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78627C" w14:paraId="65571DB5" w14:textId="77777777" w:rsidTr="00113FD1">
        <w:trPr>
          <w:trHeight w:val="6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A76F14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Two parts of U-SIG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5D01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Bit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0B6332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 w:right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9576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Number of bits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2CAB38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b/>
                <w:sz w:val="18"/>
              </w:rPr>
              <w:t>Description</w:t>
            </w:r>
          </w:p>
        </w:tc>
      </w:tr>
      <w:tr w:rsidR="00FF61AA" w:rsidRPr="0078627C" w14:paraId="045F8C11" w14:textId="77777777" w:rsidTr="00113FD1">
        <w:trPr>
          <w:trHeight w:val="73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1C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82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U-SIG-1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D17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B0–B2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0BB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PHY Version Identifier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CFF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E3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56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Differentiate between different PHY clauses.</w:t>
            </w:r>
          </w:p>
          <w:p w14:paraId="6C817E9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</w:rPr>
              <w:t>R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3EE14370" w14:textId="77777777" w:rsidR="00FF61AA" w:rsidRPr="00B2481C" w:rsidRDefault="00FF61AA" w:rsidP="00FF61AA">
            <w:pPr>
              <w:widowControl w:val="0"/>
              <w:autoSpaceDE w:val="0"/>
              <w:autoSpaceDN w:val="0"/>
              <w:spacing w:before="1" w:after="0" w:line="232" w:lineRule="auto"/>
              <w:ind w:left="528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–7 are Validate.</w:t>
            </w:r>
          </w:p>
          <w:p w14:paraId="62E4F388" w14:textId="52C6467D" w:rsidR="00FF61AA" w:rsidRPr="0078627C" w:rsidRDefault="00FF61AA" w:rsidP="00FF61AA">
            <w:pPr>
              <w:widowControl w:val="0"/>
              <w:autoSpaceDE w:val="0"/>
              <w:autoSpaceDN w:val="0"/>
              <w:spacing w:before="1" w:after="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Set to 0 for EHT (see 36.3.12.7.2).</w:t>
            </w:r>
          </w:p>
        </w:tc>
      </w:tr>
      <w:tr w:rsidR="00FF61AA" w:rsidRPr="0078627C" w14:paraId="6BC288AC" w14:textId="77777777" w:rsidTr="00FF61AA">
        <w:trPr>
          <w:trHeight w:val="5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B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3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966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27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A13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4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Set to 0 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for 20 </w:t>
            </w:r>
            <w:proofErr w:type="spellStart"/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MHz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spellEnd"/>
          </w:p>
          <w:p w14:paraId="3E194D98" w14:textId="71A65653" w:rsidR="00FF61AA" w:rsidRPr="0078627C" w:rsidRDefault="00FF61AA" w:rsidP="00113FD1">
            <w:pPr>
              <w:widowControl w:val="0"/>
              <w:autoSpaceDE w:val="0"/>
              <w:autoSpaceDN w:val="0"/>
              <w:spacing w:after="0" w:line="200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 xml:space="preserve">Values </w:t>
            </w:r>
            <w:r>
              <w:rPr>
                <w:rFonts w:ascii="Times New Roman" w:eastAsia="Times New Roman" w:hAnsi="Times New Roman" w:cs="Times New Roman"/>
                <w:sz w:val="18"/>
              </w:rPr>
              <w:t>1-</w:t>
            </w:r>
            <w:r w:rsidRPr="0078627C">
              <w:rPr>
                <w:rFonts w:ascii="Times New Roman" w:eastAsia="Times New Roman" w:hAnsi="Times New Roman" w:cs="Times New Roman"/>
                <w:sz w:val="18"/>
              </w:rPr>
              <w:t>7 are Validate.</w:t>
            </w:r>
          </w:p>
        </w:tc>
      </w:tr>
      <w:tr w:rsidR="00FF61AA" w:rsidRPr="0078627C" w14:paraId="279D6EF1" w14:textId="77777777" w:rsidTr="00113FD1">
        <w:trPr>
          <w:trHeight w:val="169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12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F2A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69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C41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0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72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Indicates whether the PPDU is sent in UL or DL. Set to the TXVECTOR parameter UPLINK_FLAG.</w:t>
            </w:r>
          </w:p>
          <w:p w14:paraId="4F3ECE9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32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1 indicates the PPDU is addressed to an AP.</w:t>
            </w:r>
          </w:p>
          <w:p w14:paraId="0E92D5E6" w14:textId="77777777" w:rsidR="00FF61AA" w:rsidRDefault="00FF61AA" w:rsidP="00113FD1">
            <w:pPr>
              <w:widowControl w:val="0"/>
              <w:autoSpaceDE w:val="0"/>
              <w:autoSpaceDN w:val="0"/>
              <w:spacing w:before="37" w:after="0" w:line="256" w:lineRule="auto"/>
              <w:ind w:left="525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 value of 0 indicates the PPDU is addressed to a non-AP STA.</w:t>
            </w:r>
          </w:p>
          <w:p w14:paraId="3789415D" w14:textId="7502DFE5" w:rsidR="00FF61AA" w:rsidRPr="0078627C" w:rsidRDefault="00FF61AA" w:rsidP="00FF61AA">
            <w:pPr>
              <w:widowControl w:val="0"/>
              <w:autoSpaceDE w:val="0"/>
              <w:autoSpaceDN w:val="0"/>
              <w:spacing w:before="37" w:after="0" w:line="257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FF61AA">
              <w:rPr>
                <w:rFonts w:ascii="Times New Roman" w:eastAsia="Times New Roman" w:hAnsi="Times New Roman" w:cs="Times New Roman"/>
                <w:sz w:val="18"/>
              </w:rPr>
              <w:t>NOTE</w:t>
            </w:r>
            <w:r w:rsidR="009F3BAC" w:rsidRPr="000D316D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FF61AA">
              <w:rPr>
                <w:rFonts w:ascii="Times New Roman" w:eastAsia="Times New Roman" w:hAnsi="Times New Roman" w:cs="Times New Roman"/>
                <w:sz w:val="18"/>
              </w:rPr>
              <w:t>In 5 GHz band or 6 GHz band, the value is always set to 1.</w:t>
            </w:r>
          </w:p>
        </w:tc>
      </w:tr>
      <w:tr w:rsidR="00FF61AA" w:rsidRPr="0078627C" w14:paraId="2850F2FF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B71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A5D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33C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BSS Color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48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9BE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67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An identifier of the BSS.</w:t>
            </w:r>
          </w:p>
          <w:p w14:paraId="1CB35F05" w14:textId="77777777" w:rsidR="00FF61AA" w:rsidRPr="0078627C" w:rsidRDefault="00FF61AA" w:rsidP="00113FD1">
            <w:pPr>
              <w:widowControl w:val="0"/>
              <w:autoSpaceDE w:val="0"/>
              <w:autoSpaceDN w:val="0"/>
              <w:spacing w:before="1" w:after="0" w:line="232" w:lineRule="auto"/>
              <w:ind w:left="131" w:right="124"/>
              <w:rPr>
                <w:rFonts w:ascii="Times New Roman" w:eastAsia="Times New Roman" w:hAnsi="Times New Roman" w:cs="Times New Roman"/>
                <w:sz w:val="18"/>
              </w:rPr>
            </w:pPr>
            <w:r w:rsidRPr="0078627C">
              <w:rPr>
                <w:rFonts w:ascii="Times New Roman" w:eastAsia="Times New Roman" w:hAnsi="Times New Roman" w:cs="Times New Roman"/>
                <w:sz w:val="18"/>
              </w:rPr>
              <w:t>Set to the TXVECTOR parameter BSS_COLOR.</w:t>
            </w:r>
          </w:p>
        </w:tc>
      </w:tr>
      <w:tr w:rsidR="00FF61AA" w:rsidRPr="00B2481C" w14:paraId="4D335A86" w14:textId="77777777" w:rsidTr="00113FD1">
        <w:trPr>
          <w:trHeight w:val="75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9C" w14:textId="77777777" w:rsidR="00FF61AA" w:rsidRPr="00B2481C" w:rsidRDefault="00FF61AA" w:rsidP="00113FD1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993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A24" w14:textId="77777777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AB1" w14:textId="77777777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C8F" w14:textId="77777777" w:rsidR="00FF61AA" w:rsidRPr="00B2481C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753DFEEC" w14:textId="77777777" w:rsidR="00FF61AA" w:rsidRDefault="00FF61AA" w:rsidP="00113FD1">
            <w:pPr>
              <w:spacing w:before="67" w:after="60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66698DAE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(TXOP_DURATION)/8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A6D466A" w14:textId="77777777" w:rsidR="00FF61AA" w:rsidRPr="00B2481C" w:rsidRDefault="00FF61AA" w:rsidP="00113FD1">
            <w:pPr>
              <w:spacing w:before="67" w:after="60" w:line="233" w:lineRule="auto"/>
              <w:ind w:left="518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Otherwise, set to 2x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(TXOP_DURATION-512)/128</w:t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+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</w:tr>
      <w:tr w:rsidR="00FF61AA" w:rsidRPr="00B2481C" w14:paraId="6A62A410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6FF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932" w14:textId="68BBE0B8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B20–B</w:t>
            </w: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DD81" w14:textId="4A9B0646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307" w14:textId="52466DC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0FB" w14:textId="24A3908D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all 1s and treat as Disregard.</w:t>
            </w:r>
          </w:p>
        </w:tc>
      </w:tr>
      <w:tr w:rsidR="00FF61AA" w:rsidRPr="00B2481C" w14:paraId="6D0E4AA4" w14:textId="77777777" w:rsidTr="00113FD1">
        <w:trPr>
          <w:trHeight w:val="43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392" w14:textId="77777777" w:rsidR="00FF61AA" w:rsidRPr="00B2481C" w:rsidRDefault="00FF61AA" w:rsidP="00113FD1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83F" w14:textId="384C778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B2481C">
              <w:rPr>
                <w:rFonts w:ascii="Times New Roman" w:eastAsia="Times New Roman" w:hAnsi="Times New Roman" w:cs="Times New Roman"/>
                <w:sz w:val="18"/>
              </w:rPr>
              <w:t>B25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B6A" w14:textId="523B65A5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Validate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C51" w14:textId="357DED76" w:rsidR="00FF61AA" w:rsidRPr="00B2481C" w:rsidRDefault="00FF61AA" w:rsidP="00113FD1">
            <w:pPr>
              <w:spacing w:before="67" w:line="233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E1A" w14:textId="5B46FDCF" w:rsidR="00FF61AA" w:rsidRPr="00B2481C" w:rsidRDefault="00FF61AA" w:rsidP="00113FD1">
            <w:pPr>
              <w:spacing w:before="67" w:line="233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Set to 1 and treat as Validate</w:t>
            </w:r>
            <w:r w:rsidRPr="00B2481C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</w:tbl>
    <w:p w14:paraId="5852758E" w14:textId="77777777" w:rsidR="00FF61AA" w:rsidRDefault="00FF61AA" w:rsidP="00FF61AA">
      <w:pPr>
        <w:pStyle w:val="BodyText"/>
        <w:rPr>
          <w:lang w:val="en-US"/>
        </w:rPr>
      </w:pPr>
    </w:p>
    <w:p w14:paraId="02A9B49A" w14:textId="40CC16A4" w:rsidR="00FF61AA" w:rsidRPr="00B2481C" w:rsidRDefault="00FF61AA" w:rsidP="00FF61AA">
      <w:pPr>
        <w:pStyle w:val="BodyText"/>
        <w:jc w:val="center"/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</w:pPr>
      <w:r w:rsidRPr="00B2481C"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Table 38-D U-SIG field of a UHR ELR PPDU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 xml:space="preserve"> (</w:t>
      </w:r>
      <w:r>
        <w:rPr>
          <w:rFonts w:eastAsia="DengXian"/>
          <w:b/>
          <w:bCs/>
          <w:i/>
          <w:iCs/>
          <w:color w:val="000000"/>
          <w:kern w:val="2"/>
          <w:lang w:val="en-US" w:eastAsia="zh-CN"/>
          <w14:ligatures w14:val="standardContextual"/>
        </w:rPr>
        <w:t>continued</w:t>
      </w:r>
      <w:r>
        <w:rPr>
          <w:rFonts w:eastAsia="DengXian"/>
          <w:b/>
          <w:bCs/>
          <w:color w:val="000000"/>
          <w:kern w:val="2"/>
          <w:lang w:val="en-US" w:eastAsia="zh-CN"/>
          <w14:ligatures w14:val="standardContextual"/>
        </w:rPr>
        <w:t>)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FF61AA" w:rsidRPr="000D316D" w14:paraId="1FE43DDA" w14:textId="77777777" w:rsidTr="00113FD1">
        <w:trPr>
          <w:trHeight w:val="610"/>
        </w:trPr>
        <w:tc>
          <w:tcPr>
            <w:tcW w:w="1199" w:type="dxa"/>
          </w:tcPr>
          <w:p w14:paraId="104BACA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Two</w:t>
            </w:r>
            <w:r w:rsidRPr="000D316D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parts of</w:t>
            </w:r>
            <w:r w:rsidRPr="000D316D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U-</w:t>
            </w: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</w:tcPr>
          <w:p w14:paraId="422C783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</w:tcPr>
          <w:p w14:paraId="3F0B8F4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</w:tcPr>
          <w:p w14:paraId="39842EFF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Number </w:t>
            </w:r>
            <w:r w:rsidRPr="000D316D">
              <w:rPr>
                <w:rFonts w:ascii="Times New Roman" w:eastAsia="Times New Roman" w:hAnsi="Times New Roman" w:cs="Times New Roman"/>
                <w:b/>
                <w:sz w:val="18"/>
              </w:rPr>
              <w:t>of bits</w:t>
            </w:r>
          </w:p>
        </w:tc>
        <w:tc>
          <w:tcPr>
            <w:tcW w:w="3601" w:type="dxa"/>
          </w:tcPr>
          <w:p w14:paraId="1F0BB9D1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96"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Description</w:t>
            </w:r>
          </w:p>
        </w:tc>
      </w:tr>
      <w:tr w:rsidR="00FF61AA" w:rsidRPr="000D316D" w14:paraId="6F5BECAB" w14:textId="77777777" w:rsidTr="00113FD1">
        <w:trPr>
          <w:trHeight w:val="610"/>
        </w:trPr>
        <w:tc>
          <w:tcPr>
            <w:tcW w:w="1199" w:type="dxa"/>
          </w:tcPr>
          <w:p w14:paraId="12258D25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104" w:after="0" w:line="230" w:lineRule="auto"/>
              <w:ind w:left="250" w:right="184" w:hanging="4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U-SIG-2</w:t>
            </w:r>
          </w:p>
        </w:tc>
        <w:tc>
          <w:tcPr>
            <w:tcW w:w="999" w:type="dxa"/>
          </w:tcPr>
          <w:p w14:paraId="45A479B7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B0–B1</w:t>
            </w:r>
          </w:p>
        </w:tc>
        <w:tc>
          <w:tcPr>
            <w:tcW w:w="2000" w:type="dxa"/>
          </w:tcPr>
          <w:p w14:paraId="51DE40F0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69" w:after="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PPDU Type </w:t>
            </w:r>
            <w:proofErr w:type="gramStart"/>
            <w:r w:rsidRPr="000D316D">
              <w:rPr>
                <w:rFonts w:ascii="Times New Roman" w:eastAsia="Times New Roman" w:hAnsi="Times New Roman" w:cs="Times New Roman"/>
                <w:sz w:val="18"/>
              </w:rPr>
              <w:t>And</w:t>
            </w:r>
            <w:proofErr w:type="gramEnd"/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 Compression Mode</w:t>
            </w:r>
          </w:p>
        </w:tc>
        <w:tc>
          <w:tcPr>
            <w:tcW w:w="900" w:type="dxa"/>
          </w:tcPr>
          <w:p w14:paraId="566E20C3" w14:textId="77777777" w:rsidR="00FF61AA" w:rsidRPr="000D316D" w:rsidRDefault="00FF61AA" w:rsidP="00C334E3">
            <w:pPr>
              <w:widowControl w:val="0"/>
              <w:autoSpaceDE w:val="0"/>
              <w:autoSpaceDN w:val="0"/>
              <w:spacing w:before="104" w:after="0" w:line="230" w:lineRule="auto"/>
              <w:ind w:left="223" w:right="106" w:hanging="82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601" w:type="dxa"/>
          </w:tcPr>
          <w:p w14:paraId="39D8E448" w14:textId="75B3BDC7" w:rsidR="009F3BAC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</w:rPr>
            </w:pP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Set to </w:t>
            </w: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for a</w:t>
            </w: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ELR</w:t>
            </w:r>
            <w:r w:rsidRPr="002868A9">
              <w:rPr>
                <w:rFonts w:ascii="Times New Roman" w:eastAsia="Times New Roman" w:hAnsi="Times New Roman" w:cs="Times New Roman"/>
                <w:sz w:val="18"/>
              </w:rPr>
              <w:t xml:space="preserve"> PPDU.</w:t>
            </w:r>
          </w:p>
          <w:p w14:paraId="1AE46745" w14:textId="23F878A2" w:rsidR="009F3BAC" w:rsidRPr="00CC26B9" w:rsidRDefault="009F3BAC" w:rsidP="009F3BAC">
            <w:pPr>
              <w:widowControl w:val="0"/>
              <w:autoSpaceDE w:val="0"/>
              <w:autoSpaceDN w:val="0"/>
              <w:spacing w:before="193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1, value 2 is Validate.</w:t>
            </w:r>
          </w:p>
          <w:p w14:paraId="791650B8" w14:textId="77777777" w:rsidR="009F3BAC" w:rsidRPr="00CC26B9" w:rsidRDefault="009F3BAC" w:rsidP="00113FD1">
            <w:pPr>
              <w:widowControl w:val="0"/>
              <w:autoSpaceDE w:val="0"/>
              <w:autoSpaceDN w:val="0"/>
              <w:spacing w:before="110" w:after="0" w:line="203" w:lineRule="exact"/>
              <w:ind w:left="131"/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</w:p>
          <w:p w14:paraId="241CD2B1" w14:textId="4EC6BF80" w:rsidR="00FF61AA" w:rsidRPr="000D316D" w:rsidRDefault="009F3BAC" w:rsidP="008768F6">
            <w:pPr>
              <w:widowControl w:val="0"/>
              <w:autoSpaceDE w:val="0"/>
              <w:autoSpaceDN w:val="0"/>
              <w:spacing w:before="80" w:after="0" w:line="203" w:lineRule="exact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NOTE—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0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0 indicates a DL OFDMA transmission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1 indicates a UHR SU transmission</w:t>
            </w:r>
            <w:r w:rsidR="00E315E2" w:rsidRPr="00E4455D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r w:rsidR="00E4455D" w:rsidRPr="00E4455D">
              <w:rPr>
                <w:rFonts w:ascii="Times New Roman" w:eastAsia="Times New Roman" w:hAnsi="Times New Roman" w:cs="Times New Roman"/>
                <w:sz w:val="18"/>
                <w:highlight w:val="green"/>
              </w:rPr>
              <w:t>or a DL SU Co-SR transmission</w:t>
            </w:r>
            <w:r w:rsidR="00E4455D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and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2 indicates a </w:t>
            </w:r>
            <w:r w:rsidR="00E4455D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DL 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non-OFDMA MU-MIMO transmission</w:t>
            </w:r>
            <w:r w:rsidR="00E4455D" w:rsidRPr="00E4455D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or a DL non-OFDMA Co-BF transmission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.</w:t>
            </w:r>
            <w:r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If the UL/DL field is set to 1, a value of 1 indicates a UHR SU transmission. 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Refer to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Table 38-</w:t>
              </w:r>
              <w:r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A</w:t>
              </w:r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 (U-SIG field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of a UHR </w:t>
              </w:r>
              <w:r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MU</w:t>
              </w:r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 xml:space="preserve"> PPDU)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.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If the UL/DL field is set to 1</w:t>
            </w:r>
            <w:r w:rsidR="00E315E2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, a</w:t>
            </w:r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value of 0 indicates a TB PPDU. Refer to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Table 38-C (U-SIG field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  <w:hyperlink w:anchor="_bookmark105" w:history="1">
              <w:r w:rsidR="00FF61AA" w:rsidRPr="00CC26B9">
                <w:rPr>
                  <w:rFonts w:ascii="Times New Roman" w:eastAsia="Times New Roman" w:hAnsi="Times New Roman" w:cs="Times New Roman"/>
                  <w:sz w:val="18"/>
                  <w:highlight w:val="yellow"/>
                </w:rPr>
                <w:t>of a UHR TB PPDU)</w:t>
              </w:r>
            </w:hyperlink>
            <w:r w:rsidR="00FF61AA" w:rsidRPr="00CC26B9">
              <w:rPr>
                <w:rFonts w:ascii="Times New Roman" w:eastAsia="Times New Roman" w:hAnsi="Times New Roman" w:cs="Times New Roman"/>
                <w:sz w:val="18"/>
                <w:highlight w:val="yellow"/>
              </w:rPr>
              <w:t>.</w:t>
            </w:r>
          </w:p>
          <w:p w14:paraId="00CBA918" w14:textId="77777777" w:rsidR="00FF61AA" w:rsidRPr="000D316D" w:rsidRDefault="00FF61AA" w:rsidP="00113FD1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Arial" w:eastAsia="Times New Roman" w:hAnsi="Times New Roman" w:cs="Times New Roman"/>
                <w:b/>
                <w:i/>
                <w:sz w:val="18"/>
              </w:rPr>
            </w:pPr>
          </w:p>
          <w:p w14:paraId="2022BA90" w14:textId="7A0751F8" w:rsidR="00FF61AA" w:rsidRPr="000D316D" w:rsidRDefault="00FF61AA" w:rsidP="008768F6">
            <w:pPr>
              <w:widowControl w:val="0"/>
              <w:autoSpaceDE w:val="0"/>
              <w:autoSpaceDN w:val="0"/>
              <w:spacing w:before="80" w:after="40" w:line="240" w:lineRule="auto"/>
              <w:ind w:left="130"/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</w:pPr>
            <w:r w:rsidRPr="000D316D">
              <w:rPr>
                <w:rFonts w:ascii="Times New Roman" w:eastAsia="Times New Roman" w:hAnsi="Times New Roman" w:cs="Times New Roman"/>
                <w:sz w:val="18"/>
              </w:rPr>
              <w:t xml:space="preserve">For further clarifications on all values of this field, refer to </w:t>
            </w:r>
            <w:hyperlink w:anchor="_bookmark103" w:history="1"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Table 38-B (Combination of</w:t>
              </w:r>
            </w:hyperlink>
            <w:r w:rsidR="00961E5A"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UL/DL field, PPDU Type And Compression</w:t>
              </w:r>
            </w:hyperlink>
            <w:r w:rsidR="00961E5A" w:rsidRPr="00961E5A">
              <w:rPr>
                <w:rFonts w:ascii="Times New Roman" w:eastAsia="Times New Roman" w:hAnsi="Times New Roman" w:cs="Times New Roman"/>
                <w:sz w:val="18"/>
                <w:highlight w:val="green"/>
              </w:rPr>
              <w:t xml:space="preserve"> </w:t>
            </w:r>
            <w:hyperlink w:anchor="_bookmark103" w:history="1">
              <w:r w:rsidR="00961E5A" w:rsidRPr="00961E5A">
                <w:rPr>
                  <w:rFonts w:ascii="Times New Roman" w:eastAsia="Times New Roman" w:hAnsi="Times New Roman" w:cs="Times New Roman"/>
                  <w:sz w:val="18"/>
                  <w:highlight w:val="green"/>
                </w:rPr>
                <w:t>Mode field and B2 of U-SIG-2)</w:t>
              </w:r>
            </w:hyperlink>
            <w:r w:rsidRPr="000D316D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9F3BAC" w:rsidRPr="000D316D" w14:paraId="5FC01DB8" w14:textId="77777777" w:rsidTr="00113FD1">
        <w:trPr>
          <w:trHeight w:val="431"/>
        </w:trPr>
        <w:tc>
          <w:tcPr>
            <w:tcW w:w="1199" w:type="dxa"/>
          </w:tcPr>
          <w:p w14:paraId="349356F8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37C271D" w14:textId="01FE952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B2-B12</w:t>
            </w:r>
          </w:p>
        </w:tc>
        <w:tc>
          <w:tcPr>
            <w:tcW w:w="2000" w:type="dxa"/>
          </w:tcPr>
          <w:p w14:paraId="1CF52DCC" w14:textId="44F40F54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STA-ID</w:t>
            </w:r>
          </w:p>
        </w:tc>
        <w:tc>
          <w:tcPr>
            <w:tcW w:w="900" w:type="dxa"/>
          </w:tcPr>
          <w:p w14:paraId="04EAAFAC" w14:textId="3C7D194F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01" w:type="dxa"/>
          </w:tcPr>
          <w:p w14:paraId="3A6214AE" w14:textId="1F70DF17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the TXVECTOR parameter STA-ID (see 35.11.1.1 (STA_ID)).</w:t>
            </w:r>
          </w:p>
        </w:tc>
      </w:tr>
      <w:tr w:rsidR="009F3BAC" w:rsidRPr="000D316D" w14:paraId="7A49BAA9" w14:textId="77777777" w:rsidTr="00113FD1">
        <w:trPr>
          <w:trHeight w:val="431"/>
        </w:trPr>
        <w:tc>
          <w:tcPr>
            <w:tcW w:w="1199" w:type="dxa"/>
          </w:tcPr>
          <w:p w14:paraId="6840F2C2" w14:textId="77777777" w:rsidR="009F3BAC" w:rsidRPr="000D316D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1EADF14B" w14:textId="3C59D313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B13-B15</w:t>
            </w:r>
          </w:p>
        </w:tc>
        <w:tc>
          <w:tcPr>
            <w:tcW w:w="2000" w:type="dxa"/>
          </w:tcPr>
          <w:p w14:paraId="120E848B" w14:textId="64E9FBF1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ELR Validate</w:t>
            </w:r>
          </w:p>
        </w:tc>
        <w:tc>
          <w:tcPr>
            <w:tcW w:w="900" w:type="dxa"/>
          </w:tcPr>
          <w:p w14:paraId="51FF881C" w14:textId="04998232" w:rsidR="009F3BAC" w:rsidRPr="009F3BAC" w:rsidRDefault="009F3BAC" w:rsidP="009F3BAC">
            <w:pPr>
              <w:widowControl w:val="0"/>
              <w:autoSpaceDE w:val="0"/>
              <w:autoSpaceDN w:val="0"/>
              <w:spacing w:before="6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01" w:type="dxa"/>
          </w:tcPr>
          <w:p w14:paraId="601A060F" w14:textId="77777777" w:rsidR="009F3BAC" w:rsidRPr="009F3BAC" w:rsidRDefault="009F3BAC" w:rsidP="009F3BAC">
            <w:pPr>
              <w:spacing w:after="20"/>
              <w:ind w:left="13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Set to a value of 7.</w:t>
            </w:r>
          </w:p>
          <w:p w14:paraId="53157C2D" w14:textId="61675A2B" w:rsidR="009F3BAC" w:rsidRPr="009F3BAC" w:rsidRDefault="009F3BAC" w:rsidP="00E315E2">
            <w:pPr>
              <w:widowControl w:val="0"/>
              <w:autoSpaceDE w:val="0"/>
              <w:autoSpaceDN w:val="0"/>
              <w:spacing w:before="67" w:after="106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Values 0-6 are 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ko-KR"/>
              </w:rPr>
              <w:t>Validate</w:t>
            </w:r>
            <w:r w:rsidRPr="009F3B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9F3BAC" w14:paraId="67067299" w14:textId="77777777" w:rsidTr="00113FD1">
        <w:trPr>
          <w:trHeight w:val="431"/>
        </w:trPr>
        <w:tc>
          <w:tcPr>
            <w:tcW w:w="1199" w:type="dxa"/>
          </w:tcPr>
          <w:p w14:paraId="29A96B80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638DE204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B16–B19</w:t>
            </w:r>
          </w:p>
        </w:tc>
        <w:tc>
          <w:tcPr>
            <w:tcW w:w="2000" w:type="dxa"/>
          </w:tcPr>
          <w:p w14:paraId="5524AF75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</w:t>
            </w:r>
          </w:p>
        </w:tc>
        <w:tc>
          <w:tcPr>
            <w:tcW w:w="900" w:type="dxa"/>
          </w:tcPr>
          <w:p w14:paraId="7B6C0CF1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601" w:type="dxa"/>
          </w:tcPr>
          <w:p w14:paraId="7B3979E6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CRC for bits 0–41 of the U-SIG field. Bits 0– 41 of the U-SIG field correspond to bits 0–25 of the U-SIG-1 field followed by bits 0–15 of the U-SIG-2 field. The CRC computation uses the same polynomial as that in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C6A4C">
              <w:rPr>
                <w:rFonts w:ascii="Times New Roman" w:eastAsia="Times New Roman" w:hAnsi="Times New Roman" w:cs="Times New Roman"/>
                <w:sz w:val="18"/>
              </w:rPr>
              <w:t>27.3.11.7.3 (CRC computation).</w:t>
            </w:r>
          </w:p>
        </w:tc>
      </w:tr>
      <w:tr w:rsidR="009F3BAC" w14:paraId="577BA154" w14:textId="77777777" w:rsidTr="00113FD1">
        <w:trPr>
          <w:trHeight w:val="431"/>
        </w:trPr>
        <w:tc>
          <w:tcPr>
            <w:tcW w:w="1199" w:type="dxa"/>
          </w:tcPr>
          <w:p w14:paraId="7D675622" w14:textId="77777777" w:rsidR="009F3BAC" w:rsidRPr="007C6A4C" w:rsidRDefault="009F3BAC" w:rsidP="009F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</w:tcPr>
          <w:p w14:paraId="00604E8A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B20–B25</w:t>
            </w:r>
          </w:p>
        </w:tc>
        <w:tc>
          <w:tcPr>
            <w:tcW w:w="2000" w:type="dxa"/>
          </w:tcPr>
          <w:p w14:paraId="09B1C519" w14:textId="77777777" w:rsidR="009F3BAC" w:rsidRPr="007C6A4C" w:rsidRDefault="009F3BAC" w:rsidP="009F3BAC">
            <w:pPr>
              <w:spacing w:before="67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Tail</w:t>
            </w:r>
          </w:p>
        </w:tc>
        <w:tc>
          <w:tcPr>
            <w:tcW w:w="900" w:type="dxa"/>
          </w:tcPr>
          <w:p w14:paraId="03E31612" w14:textId="77777777" w:rsidR="009F3BAC" w:rsidRPr="007C6A4C" w:rsidRDefault="009F3BAC" w:rsidP="009F3BAC">
            <w:pPr>
              <w:spacing w:before="6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601" w:type="dxa"/>
          </w:tcPr>
          <w:p w14:paraId="39D2650E" w14:textId="77777777" w:rsidR="009F3BAC" w:rsidRPr="007C6A4C" w:rsidRDefault="009F3BAC" w:rsidP="009F3BAC">
            <w:pPr>
              <w:spacing w:before="67" w:line="240" w:lineRule="auto"/>
              <w:ind w:left="130"/>
              <w:rPr>
                <w:rFonts w:ascii="Times New Roman" w:eastAsia="Times New Roman" w:hAnsi="Times New Roman" w:cs="Times New Roman"/>
                <w:sz w:val="18"/>
              </w:rPr>
            </w:pPr>
            <w:r w:rsidRPr="007C6A4C">
              <w:rPr>
                <w:rFonts w:ascii="Times New Roman" w:eastAsia="Times New Roman" w:hAnsi="Times New Roman" w:cs="Times New Roman"/>
                <w:sz w:val="18"/>
              </w:rPr>
              <w:t>Used to terminate the trellis of the convolutional decoder. Set to 0.</w:t>
            </w:r>
          </w:p>
        </w:tc>
      </w:tr>
    </w:tbl>
    <w:p w14:paraId="0D9601AD" w14:textId="77777777" w:rsidR="00F60B36" w:rsidRPr="00B2481C" w:rsidRDefault="00F60B36" w:rsidP="00DD5C70">
      <w:pPr>
        <w:pStyle w:val="BodyText"/>
      </w:pPr>
    </w:p>
    <w:p w14:paraId="69BC1153" w14:textId="77777777" w:rsidR="008B28BC" w:rsidRPr="00B2481C" w:rsidRDefault="008B28BC" w:rsidP="00DD5C70">
      <w:pPr>
        <w:pStyle w:val="BodyText"/>
      </w:pPr>
    </w:p>
    <w:p w14:paraId="40E84FF3" w14:textId="6B3D68D6" w:rsidR="00A70CBE" w:rsidRPr="00B2481C" w:rsidRDefault="00A70CBE" w:rsidP="00DD5C70">
      <w:pPr>
        <w:pStyle w:val="Heading4"/>
        <w:numPr>
          <w:ilvl w:val="0"/>
          <w:numId w:val="0"/>
        </w:numPr>
        <w:ind w:left="360" w:hanging="360"/>
      </w:pPr>
      <w:r w:rsidRPr="00B2481C">
        <w:t>3</w:t>
      </w:r>
      <w:r w:rsidR="003B44AA" w:rsidRPr="00B2481C">
        <w:t>8</w:t>
      </w:r>
      <w:r w:rsidRPr="00B2481C">
        <w:t>.</w:t>
      </w:r>
      <w:r w:rsidR="00086169">
        <w:t>3</w:t>
      </w:r>
      <w:r w:rsidRPr="00B2481C">
        <w:t>.</w:t>
      </w:r>
      <w:r w:rsidR="00086169">
        <w:t>14</w:t>
      </w:r>
      <w:r w:rsidR="003B44AA" w:rsidRPr="00B2481C">
        <w:t>.7.</w:t>
      </w:r>
      <w:r w:rsidR="00F86BEA" w:rsidRPr="00B2481C">
        <w:t>3</w:t>
      </w:r>
      <w:r w:rsidRPr="00B2481C">
        <w:t xml:space="preserve"> </w:t>
      </w:r>
      <w:r w:rsidR="003B148C" w:rsidRPr="00B2481C">
        <w:t>Encoding and modulation</w:t>
      </w:r>
    </w:p>
    <w:p w14:paraId="17445B50" w14:textId="47BAFD20" w:rsidR="002868A9" w:rsidRPr="00B2481C" w:rsidRDefault="002868A9" w:rsidP="00D70BC5">
      <w:pPr>
        <w:pStyle w:val="BodyText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U</w:t>
      </w:r>
      <w:r>
        <w:t>HR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PPDU,</w:t>
      </w:r>
      <w:r>
        <w:rPr>
          <w:spacing w:val="-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TB</w:t>
      </w:r>
      <w:r>
        <w:rPr>
          <w:spacing w:val="-1"/>
        </w:rPr>
        <w:t xml:space="preserve"> </w:t>
      </w:r>
      <w:r>
        <w:t>PPDU and UHR ELR PPDU,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 xml:space="preserve">field </w:t>
      </w:r>
      <w:r w:rsidR="00AA1094">
        <w:t xml:space="preserve">shall </w:t>
      </w:r>
      <w:r>
        <w:t>use the same encoding and modulation process as that of the U-SIG field in an EHT MU PPDU and EHT TB PPDU, as described in 36.3.12.7.3</w:t>
      </w:r>
      <w:r w:rsidR="00BE1FC2">
        <w:t xml:space="preserve"> (Encoding and modulation)</w:t>
      </w:r>
      <w:r>
        <w:t>.</w:t>
      </w:r>
    </w:p>
    <w:p w14:paraId="57898AE3" w14:textId="77777777" w:rsidR="00C00892" w:rsidRPr="00B2481C" w:rsidRDefault="00C00892" w:rsidP="00D70BC5">
      <w:pPr>
        <w:pStyle w:val="BodyText"/>
      </w:pPr>
    </w:p>
    <w:p w14:paraId="04F6C472" w14:textId="2B42581D" w:rsidR="001246BD" w:rsidRDefault="001246BD" w:rsidP="009A4FC4">
      <w:pPr>
        <w:pStyle w:val="BodyText"/>
      </w:pPr>
      <w:commentRangeStart w:id="5"/>
      <w:r w:rsidRPr="001246BD">
        <w:rPr>
          <w:lang w:val="en-US"/>
        </w:rPr>
        <w:t xml:space="preserve">The time domain waveform for the U-SIG field of a UHR MU PPDU and a UHR </w:t>
      </w:r>
      <w:r>
        <w:rPr>
          <w:lang w:val="en-US"/>
        </w:rPr>
        <w:t>TB</w:t>
      </w:r>
      <w:r w:rsidRPr="001246BD">
        <w:rPr>
          <w:lang w:val="en-US"/>
        </w:rPr>
        <w:t xml:space="preserve"> PPDU,</w:t>
      </w:r>
      <w:commentRangeEnd w:id="5"/>
      <w:r w:rsidR="00AA1094">
        <w:rPr>
          <w:rStyle w:val="CommentReference"/>
          <w:rFonts w:asciiTheme="minorHAnsi" w:eastAsiaTheme="minorEastAsia" w:hAnsiTheme="minorHAnsi" w:cstheme="minorBidi"/>
          <w:lang w:val="en-US"/>
        </w:rPr>
        <w:commentReference w:id="5"/>
      </w:r>
      <w:r w:rsidRPr="001246BD">
        <w:rPr>
          <w:lang w:val="en-US"/>
        </w:rPr>
        <w:t xml:space="preserve">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TX</m:t>
            </m:r>
          </m:sub>
        </m:sSub>
      </m:oMath>
      <w:r w:rsidRPr="001246BD">
        <w:rPr>
          <w:lang w:val="en-US"/>
        </w:rPr>
        <w:t>, shall be as specified in Equation</w:t>
      </w:r>
      <w:r>
        <w:rPr>
          <w:lang w:val="en-US"/>
        </w:rPr>
        <w:t>s</w:t>
      </w:r>
      <w:r w:rsidRPr="001246BD">
        <w:rPr>
          <w:lang w:val="en-US"/>
        </w:rPr>
        <w:t xml:space="preserve"> (3</w:t>
      </w:r>
      <w:r>
        <w:rPr>
          <w:lang w:val="en-US"/>
        </w:rPr>
        <w:t>6</w:t>
      </w:r>
      <w:r w:rsidRPr="001246BD">
        <w:rPr>
          <w:lang w:val="en-US"/>
        </w:rPr>
        <w:t>-20)</w:t>
      </w:r>
      <w:r>
        <w:rPr>
          <w:lang w:val="en-US"/>
        </w:rPr>
        <w:t xml:space="preserve"> and (36-21), respectively, where the parameters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Pre-EHT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,Pre-EHT</m:t>
            </m:r>
          </m:sub>
        </m:sSub>
      </m:oMath>
      <w:r>
        <w:rPr>
          <w:lang w:val="en-US"/>
        </w:rPr>
        <w:t xml:space="preserve"> in both equations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Pre-EHT</m:t>
            </m:r>
          </m:sub>
        </m:sSub>
      </m:oMath>
      <w:r>
        <w:rPr>
          <w:lang w:val="en-US"/>
        </w:rPr>
        <w:t xml:space="preserve"> in E</w:t>
      </w:r>
      <w:r w:rsidR="007D4398">
        <w:rPr>
          <w:lang w:val="en-US"/>
        </w:rPr>
        <w:t>quation</w:t>
      </w:r>
      <w:r>
        <w:rPr>
          <w:lang w:val="en-US"/>
        </w:rPr>
        <w:t xml:space="preserve"> (36-21) shall be replaced by their UHR counterparts,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∆</m:t>
            </m:r>
          </m:e>
          <m:sub>
            <m:r>
              <w:rPr>
                <w:rFonts w:ascii="Cambria Math" w:eastAsia="Malgun Gothic" w:hAnsi="Cambria Math"/>
                <w:lang w:eastAsia="ko-KR"/>
              </w:rPr>
              <m:t>F,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Pre-UHR</m:t>
            </m:r>
          </m:sub>
        </m:sSub>
      </m:oMath>
      <w:r>
        <w:rPr>
          <w:lang w:eastAsia="ko-KR"/>
        </w:rPr>
        <w:t xml:space="preserve">, </w:t>
      </w:r>
      <m:oMath>
        <m:sSub>
          <m:sSubPr>
            <m:ctrlPr>
              <w:rPr>
                <w:rFonts w:ascii="Cambria Math" w:eastAsia="Malgun Gothic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Malgun Gothic" w:hAnsi="Cambria Math"/>
                <w:lang w:eastAsia="ko-KR"/>
              </w:rPr>
              <m:t>T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  <w:i/>
                <w:lang w:eastAsia="ko-KR"/>
              </w:rPr>
              <m:t>GI</m:t>
            </m:r>
            <m:r>
              <m:rPr>
                <m:nor/>
              </m:rPr>
              <w:rPr>
                <w:rFonts w:ascii="Cambria Math" w:eastAsia="Malgun Gothic" w:hAnsi="Cambria Math"/>
                <w:lang w:eastAsia="ko-KR"/>
              </w:rPr>
              <m:t>,Pre-UHR</m:t>
            </m:r>
          </m:sub>
        </m:sSub>
      </m:oMath>
      <w:r>
        <w:rPr>
          <w:lang w:eastAsia="ko-KR"/>
        </w:rPr>
        <w:t xml:space="preserve"> 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Pre-UHR</m:t>
            </m:r>
          </m:sub>
        </m:sSub>
      </m:oMath>
      <w:r>
        <w:t>, respectively</w:t>
      </w:r>
      <w:r>
        <w:rPr>
          <w:lang w:val="en-US"/>
        </w:rPr>
        <w:t xml:space="preserve">.  </w:t>
      </w:r>
    </w:p>
    <w:p w14:paraId="01FE31F5" w14:textId="77777777" w:rsidR="007D4398" w:rsidRPr="009617A2" w:rsidRDefault="007D4398" w:rsidP="009A4FC4">
      <w:pPr>
        <w:pStyle w:val="BodyText"/>
      </w:pPr>
    </w:p>
    <w:p w14:paraId="7CC50986" w14:textId="44F1ECD5" w:rsidR="009617A2" w:rsidRPr="009617A2" w:rsidRDefault="006444E3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r w:rsidRPr="00C058A3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lastRenderedPageBreak/>
        <w:t xml:space="preserve">Compared to the U-SIG field of a UHR MU PPDU, the U-SIG field in a UHR ELR PPDU has only one 20 MHz subchannel and an additional scaling factor </w:t>
      </w:r>
      <w:r w:rsidRPr="00C058A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sym w:font="Symbol" w:char="F068"/>
      </w:r>
      <w:r w:rsidRPr="00C058A3">
        <w:rPr>
          <w:rFonts w:ascii="Times New Roman" w:hAnsi="Times New Roman" w:cs="Times New Roman"/>
          <w:color w:val="000000"/>
          <w:kern w:val="2"/>
          <w:sz w:val="20"/>
          <w:vertAlign w:val="subscript"/>
          <w:lang w:eastAsia="ko-KR"/>
          <w14:ligatures w14:val="standardContextual"/>
        </w:rPr>
        <w:t xml:space="preserve"> UHR-ELR, U-SIG</w:t>
      </w:r>
      <w:r w:rsidRPr="00C058A3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. Compared to the U-SIG field of a UHR TB PPDU, the U-SIG field in a UHR ELR PPDU has only one 20 MHz subchannel and a scaling factor </w:t>
      </w:r>
      <w:r w:rsidRPr="00C058A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sym w:font="Symbol" w:char="F068"/>
      </w:r>
      <w:r w:rsidRPr="00C058A3">
        <w:rPr>
          <w:rFonts w:ascii="Times New Roman" w:hAnsi="Times New Roman" w:cs="Times New Roman"/>
          <w:color w:val="000000"/>
          <w:kern w:val="2"/>
          <w:sz w:val="20"/>
          <w:vertAlign w:val="subscript"/>
          <w:lang w:eastAsia="ko-KR"/>
          <w14:ligatures w14:val="standardContextual"/>
        </w:rPr>
        <w:t xml:space="preserve"> UHR-ELR, U-SIG</w:t>
      </w:r>
      <w:r w:rsidRPr="00C058A3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instead of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NewRomanPSMT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NewRomanPSMT"/>
              </w:rPr>
              <m:t>Pre-UHR</m:t>
            </m:r>
          </m:sub>
        </m:sSub>
      </m:oMath>
      <w:r w:rsidRPr="00C058A3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. </w:t>
      </w:r>
      <w:r w:rsidR="009617A2" w:rsidRPr="00C058A3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For the U-SIG field in a UHR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ELR PPDU, the BPSK constellation point assigned to the </w:t>
      </w:r>
      <w:r w:rsidR="009617A2"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k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data subcarrier of the </w:t>
      </w:r>
      <w:r w:rsidR="009617A2" w:rsidRPr="009617A2">
        <w:rPr>
          <w:rFonts w:ascii="Times New Roman" w:hAnsi="Times New Roman" w:cs="Times New Roman"/>
          <w:i/>
          <w:iCs/>
          <w:kern w:val="2"/>
          <w:sz w:val="20"/>
          <w:lang w:eastAsia="ko-KR"/>
          <w14:ligatures w14:val="standardContextual"/>
        </w:rPr>
        <w:t>n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-</w:t>
      </w:r>
      <w:proofErr w:type="spellStart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th</w:t>
      </w:r>
      <w:proofErr w:type="spellEnd"/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symbol is denoted as</w:t>
      </w:r>
      <w:r w:rsidR="009617A2" w:rsidRPr="00AB1D12">
        <w:rPr>
          <w:kern w:val="2"/>
          <w:sz w:val="20"/>
          <w:lang w:eastAsia="ko-KR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d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k,n</m:t>
            </m:r>
          </m:sub>
        </m:sSub>
      </m:oMath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. The time domain waveform for the U-SIG field of a UHR ELR PPDU, transmitted on transmit chain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  <w:vertAlign w:val="subscript"/>
              </w:rPr>
              <m:t>TX</m:t>
            </m:r>
          </m:sub>
        </m:sSub>
      </m:oMath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, shall be as specified in Equation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). </w:t>
      </w:r>
    </w:p>
    <w:p w14:paraId="2E0B4E45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</w:p>
    <w:p w14:paraId="1315DC45" w14:textId="77A08832" w:rsidR="009617A2" w:rsidRPr="009617A2" w:rsidRDefault="00000000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r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U-SIG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i</m:t>
                </m:r>
              </m:e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TX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d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t</m:t>
            </m: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e>
        </m:d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</m:t>
        </m:r>
        <m:f>
          <m:fPr>
            <m:ctrlP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TX</m:t>
                    </m:r>
                  </m:sub>
                </m:s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U-SIG</m:t>
                    </m:r>
                  </m:sub>
                  <m:sup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Tone</m:t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naryPr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n=0</m:t>
            </m:r>
          </m:sub>
          <m:sup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w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t-n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SYML</m:t>
                    </m:r>
                  </m:sub>
                </m:sSub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d>
            <m:sSub>
              <m:sSubPr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UHR-ELR, U-SIG</m:t>
                </m:r>
              </m:sub>
            </m:sSub>
            <m:nary>
              <m:naryPr>
                <m:chr m:val="∑"/>
                <m:ctrlP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</m:ctrlPr>
              </m:naryPr>
              <m:sub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k=-28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b>
              <m:sup>
                <m:r>
                  <w:rPr>
                    <w:rFonts w:ascii="Cambria Math" w:hAnsi="Cambria Math"/>
                    <w:kern w:val="2"/>
                    <w:sz w:val="20"/>
                    <w:lang w:eastAsia="ko-KR"/>
                    <w14:ligatures w14:val="standardContextual"/>
                  </w:rPr>
                  <m:t>28</m:t>
                </m:r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2"/>
                        <w:sz w:val="20"/>
                        <w:lang w:eastAsia="ko-KR"/>
                        <w14:ligatures w14:val="standardContextua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k,20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k,n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n+2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  <w:sz w:val="20"/>
                        <w:lang w:eastAsia="ko-KR"/>
                        <w14:ligatures w14:val="standardContextual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  <m:t>j2πk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Δ</m:t>
                            </m: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F,Pre-UHR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SYML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GI,Pre-UHR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  <w:sz w:val="20"/>
                                    <w:lang w:eastAsia="ko-KR"/>
                                    <w14:ligatures w14:val="standardContextual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  <w:sz w:val="20"/>
                                        <w:lang w:eastAsia="ko-KR"/>
                                        <w14:ligatures w14:val="standardContextual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  <w:sz w:val="20"/>
                                <w:lang w:eastAsia="ko-KR"/>
                                <w14:ligatures w14:val="standardContextual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e>
                    </m:d>
                  </m:e>
                </m:d>
                <m:ctrlPr>
                  <w:rPr>
                    <w:rFonts w:ascii="Cambria Math" w:hAnsi="Cambria Math"/>
                    <w:i/>
                    <w:kern w:val="2"/>
                    <w:sz w:val="20"/>
                    <w:lang w:eastAsia="ko-KR"/>
                    <w14:ligatures w14:val="standardContextual"/>
                  </w:rPr>
                </m:ctrlPr>
              </m:e>
            </m:nary>
          </m:e>
        </m:nary>
      </m:oMath>
      <w:r w:rsidR="009617A2" w:rsidRPr="00AB1D12">
        <w:rPr>
          <w:kern w:val="2"/>
          <w:sz w:val="20"/>
          <w:lang w:eastAsia="ko-KR"/>
          <w14:ligatures w14:val="standardContextual"/>
        </w:rPr>
        <w:t xml:space="preserve"> 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 xml:space="preserve">   (38-</w:t>
      </w:r>
      <w:r w:rsidR="005C7C2E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E</w:t>
      </w:r>
      <w:r w:rsidR="009617A2"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)</w:t>
      </w:r>
    </w:p>
    <w:p w14:paraId="48AFFD96" w14:textId="77777777" w:rsidR="009617A2" w:rsidRPr="009617A2" w:rsidRDefault="009617A2" w:rsidP="009617A2">
      <w:pPr>
        <w:spacing w:line="278" w:lineRule="auto"/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</w:pPr>
      <w:proofErr w:type="gramStart"/>
      <w:r w:rsidRPr="009617A2">
        <w:rPr>
          <w:rFonts w:ascii="Times New Roman" w:hAnsi="Times New Roman" w:cs="Times New Roman"/>
          <w:kern w:val="2"/>
          <w:sz w:val="20"/>
          <w:lang w:eastAsia="ko-KR"/>
          <w14:ligatures w14:val="standardContextual"/>
        </w:rPr>
        <w:t>where</w:t>
      </w:r>
      <w:proofErr w:type="gramEnd"/>
    </w:p>
    <w:p w14:paraId="7B041907" w14:textId="699A7A80" w:rsidR="009617A2" w:rsidRDefault="009617A2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w:commentRangeStart w:id="6"/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sym w:font="Symbol" w:char="F068"/>
      </w:r>
      <w:r w:rsidRPr="009617A2">
        <w:rPr>
          <w:rFonts w:ascii="Times New Roman" w:hAnsi="Times New Roman" w:cs="Times New Roman"/>
          <w:color w:val="000000"/>
          <w:kern w:val="2"/>
          <w:sz w:val="20"/>
          <w:vertAlign w:val="subscript"/>
          <w:lang w:eastAsia="ko-KR"/>
          <w14:ligatures w14:val="standardContextual"/>
        </w:rPr>
        <w:t xml:space="preserve"> UHR-ELR, U-SIG</w:t>
      </w:r>
      <w:commentRangeEnd w:id="6"/>
      <w:r w:rsidRPr="009617A2">
        <w:rPr>
          <w:rStyle w:val="CommentReference"/>
          <w:rFonts w:ascii="Times New Roman" w:hAnsi="Times New Roman" w:cs="Times New Roman"/>
        </w:rPr>
        <w:commentReference w:id="6"/>
      </w:r>
      <w:r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is 1.</w:t>
      </w:r>
    </w:p>
    <w:bookmarkStart w:id="7" w:name="_Hlk183225713"/>
    <w:p w14:paraId="294D852C" w14:textId="271D2DCF" w:rsidR="00C334E3" w:rsidRPr="009617A2" w:rsidRDefault="00000000" w:rsidP="009617A2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γ</m:t>
            </m:r>
          </m:e>
          <m:sub>
            <m:r>
              <w:rPr>
                <w:rFonts w:ascii="Cambria Math" w:hAnsi="Cambria Math"/>
                <w:kern w:val="2"/>
                <w:sz w:val="20"/>
                <w:lang w:eastAsia="ko-KR"/>
                <w14:ligatures w14:val="standardContextual"/>
              </w:rPr>
              <m:t>k,20</m:t>
            </m:r>
          </m:sub>
        </m:sSub>
        <m:r>
          <w:rPr>
            <w:rFonts w:ascii="Cambria Math" w:hAnsi="Cambria Math"/>
            <w:kern w:val="2"/>
            <w:sz w:val="20"/>
            <w:lang w:eastAsia="ko-KR"/>
            <w14:ligatures w14:val="standardContextual"/>
          </w:rPr>
          <m:t>=1</m:t>
        </m:r>
      </m:oMath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</w:t>
      </w:r>
      <w:r w:rsidR="00C334E3" w:rsidRP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is defined as in 21.3.7.5 (Definition of tone rotation)</w:t>
      </w:r>
      <w:r w:rsidR="00C334E3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>.</w:t>
      </w:r>
      <w:bookmarkEnd w:id="7"/>
    </w:p>
    <w:p w14:paraId="46A1C630" w14:textId="0558C26E" w:rsidR="009617A2" w:rsidRPr="00DA1A6B" w:rsidRDefault="00000000" w:rsidP="009617A2">
      <w:pPr>
        <w:spacing w:line="278" w:lineRule="auto"/>
        <w:ind w:left="864"/>
        <w:rPr>
          <w:kern w:val="2"/>
          <w:sz w:val="18"/>
          <w:szCs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kern w:val="2"/>
                  <w:sz w:val="20"/>
                  <w:lang w:eastAsia="ko-KR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D</m:t>
              </m:r>
            </m:e>
            <m:sub>
              <m:r>
                <w:rPr>
                  <w:rFonts w:ascii="Cambria Math" w:hAnsi="Cambria Math"/>
                  <w:kern w:val="2"/>
                  <w:sz w:val="20"/>
                  <w:lang w:eastAsia="ko-KR"/>
                  <w14:ligatures w14:val="standardContextual"/>
                </w:rPr>
                <m:t>k,n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eastAsia="ko-K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ko-KR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0,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k=0, ±7, ±21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d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20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eastAsia="ko-K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eastAsia="ko-KR"/>
                              </w:rPr>
                              <m:t>k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,n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otherwise</m:t>
                    </m:r>
                  </m:e>
                </m:mr>
              </m:m>
            </m:e>
          </m:d>
        </m:oMath>
      </m:oMathPara>
    </w:p>
    <w:p w14:paraId="3DB03F84" w14:textId="6D146E21" w:rsidR="001B2EAD" w:rsidRPr="001B2EAD" w:rsidRDefault="00000000" w:rsidP="002368BD">
      <w:pPr>
        <w:spacing w:line="278" w:lineRule="auto"/>
        <w:ind w:left="864"/>
        <w:rPr>
          <w:color w:val="000000"/>
          <w:kern w:val="2"/>
          <w:sz w:val="20"/>
          <w:lang w:eastAsia="ko-KR"/>
          <w14:ligatures w14:val="standardContextu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20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eastAsia="ko-KR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  <w:lang w:eastAsia="ko-KR"/>
                </w:rPr>
                <m:t>k</m:t>
              </m:r>
            </m:e>
          </m:d>
          <m:r>
            <w:rPr>
              <w:rFonts w:ascii="Cambria Math" w:hAnsi="Cambria Math"/>
              <w:color w:val="000000"/>
              <w:kern w:val="2"/>
              <w:sz w:val="20"/>
              <w:lang w:eastAsia="ko-KR"/>
              <w14:ligatures w14:val="standardContextu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kern w:val="2"/>
                  <w:sz w:val="20"/>
                  <w:lang w:eastAsia="ko-KR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kern w:val="2"/>
                      <w:sz w:val="20"/>
                      <w:lang w:eastAsia="ko-KR"/>
                      <w14:ligatures w14:val="standardContextual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k+28,  -28≤k≤-22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k+27,  -20≤k≤-8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k+26,  -6≤k≤-1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 xml:space="preserve">k+25,  1≤k≤6  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00"/>
                            <w:kern w:val="2"/>
                            <w:sz w:val="20"/>
                            <w:lang w:eastAsia="ko-KR"/>
                            <w14:ligatures w14:val="standardContextu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k+24,  8≤k≤20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00"/>
                              <w:kern w:val="2"/>
                              <w:sz w:val="20"/>
                              <w:lang w:eastAsia="ko-KR"/>
                              <w14:ligatures w14:val="standardContextual"/>
                            </w:rPr>
                            <m:t>k+23,  22≤k≤28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3DCD4CFF" w14:textId="70E2890A" w:rsidR="002368BD" w:rsidRPr="009617A2" w:rsidRDefault="00000000" w:rsidP="002368BD">
      <w:pPr>
        <w:spacing w:line="278" w:lineRule="auto"/>
        <w:ind w:left="864"/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k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0"/>
                <w:lang w:eastAsia="ko-KR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kern w:val="2"/>
                <w:sz w:val="20"/>
                <w:lang w:eastAsia="ko-KR"/>
                <w14:ligatures w14:val="standardContextual"/>
              </w:rPr>
              <m:t>n</m:t>
            </m:r>
          </m:sub>
        </m:sSub>
      </m:oMath>
      <w:r w:rsidR="002368BD" w:rsidRPr="009617A2">
        <w:rPr>
          <w:rFonts w:ascii="Times New Roman" w:hAnsi="Times New Roman" w:cs="Times New Roman"/>
          <w:color w:val="000000"/>
          <w:kern w:val="2"/>
          <w:sz w:val="20"/>
          <w:lang w:eastAsia="ko-KR"/>
          <w14:ligatures w14:val="standardContextual"/>
        </w:rPr>
        <w:t xml:space="preserve"> are defined in 17.3.5.10 (OFDM modulation).</w:t>
      </w:r>
    </w:p>
    <w:p w14:paraId="2E97487F" w14:textId="673BFEE2" w:rsidR="009617A2" w:rsidRDefault="009617A2" w:rsidP="009617A2">
      <w:pPr>
        <w:pStyle w:val="BodyText"/>
        <w:ind w:left="864"/>
      </w:pPr>
      <w:r w:rsidRPr="000C397C">
        <w:rPr>
          <w:bCs/>
          <w:spacing w:val="-2"/>
        </w:rPr>
        <w:t>Other variables in Equation (3</w:t>
      </w:r>
      <w:r>
        <w:rPr>
          <w:bCs/>
          <w:spacing w:val="-2"/>
        </w:rPr>
        <w:t>8</w:t>
      </w:r>
      <w:r w:rsidRPr="000C397C">
        <w:rPr>
          <w:bCs/>
          <w:spacing w:val="-2"/>
        </w:rPr>
        <w:t>-</w:t>
      </w:r>
      <w:r w:rsidR="005C7C2E">
        <w:rPr>
          <w:bCs/>
          <w:spacing w:val="-2"/>
        </w:rPr>
        <w:t>E</w:t>
      </w:r>
      <w:r w:rsidRPr="000C397C">
        <w:rPr>
          <w:bCs/>
          <w:spacing w:val="-2"/>
        </w:rPr>
        <w:t>) are defined in 38.3.1</w:t>
      </w:r>
      <w:r w:rsidR="0091752B">
        <w:rPr>
          <w:bCs/>
          <w:spacing w:val="-2"/>
        </w:rPr>
        <w:t>2</w:t>
      </w:r>
      <w:r w:rsidRPr="000C397C">
        <w:rPr>
          <w:bCs/>
          <w:spacing w:val="-2"/>
        </w:rPr>
        <w:t xml:space="preserve"> (Timing-related parameters) and 38.3.1</w:t>
      </w:r>
      <w:r w:rsidR="0091752B">
        <w:rPr>
          <w:bCs/>
          <w:spacing w:val="-2"/>
        </w:rPr>
        <w:t>3</w:t>
      </w:r>
      <w:r w:rsidRPr="000C397C">
        <w:rPr>
          <w:bCs/>
          <w:spacing w:val="-2"/>
        </w:rPr>
        <w:t xml:space="preserve"> (Mathematical description of signals).</w:t>
      </w:r>
    </w:p>
    <w:p w14:paraId="6AFB1117" w14:textId="77777777" w:rsidR="009A4FC4" w:rsidRPr="00B2481C" w:rsidRDefault="009A4FC4" w:rsidP="00D70BC5">
      <w:pPr>
        <w:pStyle w:val="BodyText"/>
      </w:pPr>
    </w:p>
    <w:p w14:paraId="687BDC4D" w14:textId="77777777" w:rsidR="009A4FC4" w:rsidRPr="00B2481C" w:rsidRDefault="009A4FC4" w:rsidP="00D70BC5">
      <w:pPr>
        <w:pStyle w:val="BodyText"/>
      </w:pPr>
    </w:p>
    <w:p w14:paraId="5771D23C" w14:textId="4DADD29E" w:rsidR="00D70BC5" w:rsidRPr="00B2481C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B2481C">
        <w:rPr>
          <w:b/>
          <w:bCs/>
          <w:sz w:val="36"/>
          <w:szCs w:val="36"/>
          <w:u w:val="single"/>
        </w:rPr>
        <w:t>T</w:t>
      </w:r>
      <w:r w:rsidR="00D70BC5" w:rsidRPr="00B2481C">
        <w:rPr>
          <w:b/>
          <w:bCs/>
          <w:sz w:val="36"/>
          <w:szCs w:val="36"/>
          <w:u w:val="single"/>
        </w:rPr>
        <w:t>ext to be adopted ends here</w:t>
      </w:r>
      <w:r w:rsidRPr="00B2481C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Pr="00B2481C" w:rsidRDefault="003B44AA" w:rsidP="00DD0344">
      <w:pPr>
        <w:rPr>
          <w:b/>
          <w:sz w:val="24"/>
        </w:rPr>
      </w:pPr>
    </w:p>
    <w:p w14:paraId="2BB27F65" w14:textId="65EC99D2" w:rsidR="00DD0344" w:rsidRPr="00B2481C" w:rsidRDefault="00DD0344" w:rsidP="00DD0344">
      <w:pPr>
        <w:rPr>
          <w:b/>
          <w:sz w:val="24"/>
        </w:rPr>
      </w:pPr>
      <w:r w:rsidRPr="00B2481C">
        <w:rPr>
          <w:b/>
          <w:sz w:val="24"/>
        </w:rPr>
        <w:t>References:</w:t>
      </w:r>
    </w:p>
    <w:p w14:paraId="6C0F8D74" w14:textId="113CD7B7" w:rsidR="00DD0344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Pr="00B2481C">
          <w:rPr>
            <w:rStyle w:val="Hyperlink"/>
            <w:rFonts w:ascii="Times New Roman" w:hAnsi="Times New Roman" w:cs="Times New Roman"/>
          </w:rPr>
          <w:t>11-24</w:t>
        </w:r>
        <w:r w:rsidR="009C36B1">
          <w:rPr>
            <w:rStyle w:val="Hyperlink"/>
            <w:rFonts w:ascii="Times New Roman" w:hAnsi="Times New Roman" w:cs="Times New Roman"/>
          </w:rPr>
          <w:t>/</w:t>
        </w:r>
        <w:r w:rsidRPr="00B2481C">
          <w:rPr>
            <w:rStyle w:val="Hyperlink"/>
            <w:rFonts w:ascii="Times New Roman" w:hAnsi="Times New Roman" w:cs="Times New Roman"/>
          </w:rPr>
          <w:t>0171r2</w:t>
        </w:r>
        <w:r w:rsidR="008F37CC" w:rsidRPr="00B2481C">
          <w:rPr>
            <w:rStyle w:val="Hyperlink"/>
            <w:rFonts w:ascii="Times New Roman" w:hAnsi="Times New Roman" w:cs="Times New Roman"/>
          </w:rPr>
          <w:t>1</w:t>
        </w:r>
      </w:hyperlink>
      <w:r w:rsidRPr="00B2481C">
        <w:rPr>
          <w:rFonts w:ascii="Times New Roman" w:hAnsi="Times New Roman" w:cs="Times New Roman"/>
        </w:rPr>
        <w:t>: 11-24-0171-2</w:t>
      </w:r>
      <w:r w:rsidR="008F37CC" w:rsidRPr="00B2481C">
        <w:rPr>
          <w:rFonts w:ascii="Times New Roman" w:hAnsi="Times New Roman" w:cs="Times New Roman"/>
        </w:rPr>
        <w:t>1</w:t>
      </w:r>
      <w:r w:rsidRPr="00B2481C">
        <w:rPr>
          <w:rFonts w:ascii="Times New Roman" w:hAnsi="Times New Roman" w:cs="Times New Roman"/>
        </w:rPr>
        <w:t>-00bn-tgbn-motions-list-part-1, Alfred Asterjadhi (Qualcomm Inc.)</w:t>
      </w:r>
    </w:p>
    <w:p w14:paraId="04F13862" w14:textId="48D346B4" w:rsidR="0032477A" w:rsidRDefault="0032477A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Pr="00B2481C">
          <w:rPr>
            <w:rStyle w:val="Hyperlink"/>
            <w:rFonts w:ascii="Times New Roman" w:hAnsi="Times New Roman" w:cs="Times New Roman"/>
          </w:rPr>
          <w:t>11-24</w:t>
        </w:r>
        <w:r w:rsidR="009C36B1">
          <w:rPr>
            <w:rStyle w:val="Hyperlink"/>
            <w:rFonts w:ascii="Times New Roman" w:hAnsi="Times New Roman" w:cs="Times New Roman"/>
          </w:rPr>
          <w:t>/</w:t>
        </w:r>
        <w:r w:rsidRPr="00B2481C">
          <w:rPr>
            <w:rStyle w:val="Hyperlink"/>
            <w:rFonts w:ascii="Times New Roman" w:hAnsi="Times New Roman" w:cs="Times New Roman"/>
          </w:rPr>
          <w:t>0171r2</w:t>
        </w:r>
        <w:r w:rsidR="006A755F">
          <w:rPr>
            <w:rStyle w:val="Hyperlink"/>
            <w:rFonts w:ascii="Times New Roman" w:hAnsi="Times New Roman" w:cs="Times New Roman"/>
          </w:rPr>
          <w:t>6</w:t>
        </w:r>
      </w:hyperlink>
      <w:r w:rsidRPr="00B2481C">
        <w:rPr>
          <w:rFonts w:ascii="Times New Roman" w:hAnsi="Times New Roman" w:cs="Times New Roman"/>
        </w:rPr>
        <w:t>: 11-24-0171-2</w:t>
      </w:r>
      <w:r w:rsidR="006A755F">
        <w:rPr>
          <w:rFonts w:ascii="Times New Roman" w:hAnsi="Times New Roman" w:cs="Times New Roman"/>
        </w:rPr>
        <w:t>6</w:t>
      </w:r>
      <w:r w:rsidRPr="00B2481C">
        <w:rPr>
          <w:rFonts w:ascii="Times New Roman" w:hAnsi="Times New Roman" w:cs="Times New Roman"/>
        </w:rPr>
        <w:t>-00bn-tgbn-motions-list-part-1, Alfred Asterjadhi (Qualcomm Inc.)</w:t>
      </w:r>
    </w:p>
    <w:p w14:paraId="651F2C1B" w14:textId="7AC299DE" w:rsidR="009C36B1" w:rsidRDefault="009C36B1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Pr="009C36B1">
          <w:rPr>
            <w:rStyle w:val="Hyperlink"/>
            <w:rFonts w:ascii="Times New Roman" w:hAnsi="Times New Roman" w:cs="Times New Roman"/>
            <w:lang w:eastAsia="zh-CN"/>
          </w:rPr>
          <w:t>11-24/1981r3</w:t>
        </w:r>
      </w:hyperlink>
      <w:r>
        <w:rPr>
          <w:rFonts w:ascii="Times New Roman" w:hAnsi="Times New Roman" w:cs="Times New Roman"/>
          <w:lang w:eastAsia="zh-CN"/>
        </w:rPr>
        <w:t>: PDT ELR, Lin Yang (Qualcomm Inc.)</w:t>
      </w:r>
    </w:p>
    <w:p w14:paraId="0B3B4FBF" w14:textId="7F8C121F" w:rsidR="009C36B1" w:rsidRPr="00B2481C" w:rsidRDefault="009C36B1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21" w:history="1">
        <w:r w:rsidRPr="009C36B1">
          <w:rPr>
            <w:rStyle w:val="Hyperlink"/>
            <w:rFonts w:ascii="Times New Roman" w:hAnsi="Times New Roman" w:cs="Times New Roman"/>
            <w:lang w:eastAsia="zh-CN"/>
          </w:rPr>
          <w:t>11-25/0014r</w:t>
        </w:r>
        <w:r w:rsidR="008768F6">
          <w:rPr>
            <w:rStyle w:val="Hyperlink"/>
            <w:rFonts w:ascii="Times New Roman" w:hAnsi="Times New Roman" w:cs="Times New Roman"/>
            <w:lang w:eastAsia="zh-CN"/>
          </w:rPr>
          <w:t>1</w:t>
        </w:r>
      </w:hyperlink>
      <w:r>
        <w:rPr>
          <w:rFonts w:ascii="Times New Roman" w:hAnsi="Times New Roman" w:cs="Times New Roman"/>
          <w:lang w:eastAsia="zh-CN"/>
        </w:rPr>
        <w:t xml:space="preserve">: </w:t>
      </w:r>
      <w:r w:rsidRPr="009C36B1">
        <w:rPr>
          <w:rFonts w:ascii="Times New Roman" w:hAnsi="Times New Roman" w:cs="Times New Roman"/>
          <w:lang w:eastAsia="zh-CN"/>
        </w:rPr>
        <w:t>11-25-0014-0</w:t>
      </w:r>
      <w:r w:rsidR="008768F6">
        <w:rPr>
          <w:rFonts w:ascii="Times New Roman" w:hAnsi="Times New Roman" w:cs="Times New Roman"/>
          <w:lang w:eastAsia="zh-CN"/>
        </w:rPr>
        <w:t>1</w:t>
      </w:r>
      <w:r w:rsidRPr="009C36B1">
        <w:rPr>
          <w:rFonts w:ascii="Times New Roman" w:hAnsi="Times New Roman" w:cs="Times New Roman"/>
          <w:lang w:eastAsia="zh-CN"/>
        </w:rPr>
        <w:t>-00bn-tgbn-motions-list-part-2</w:t>
      </w:r>
      <w:r>
        <w:rPr>
          <w:rFonts w:ascii="Times New Roman" w:hAnsi="Times New Roman" w:cs="Times New Roman"/>
          <w:lang w:eastAsia="zh-CN"/>
        </w:rPr>
        <w:t xml:space="preserve">, </w:t>
      </w:r>
      <w:r w:rsidRPr="00B2481C">
        <w:rPr>
          <w:rFonts w:ascii="Times New Roman" w:hAnsi="Times New Roman" w:cs="Times New Roman"/>
        </w:rPr>
        <w:t>Alfred Asterjadhi (Qualcomm Inc.)</w:t>
      </w:r>
    </w:p>
    <w:sectPr w:rsidR="009C36B1" w:rsidRPr="00B2481C" w:rsidSect="00B7672A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ice Chen" w:date="2024-11-18T16:14:00Z" w:initials="AC">
    <w:p w14:paraId="045F96F6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3 motions are related to possible scaling of U-SIG in the transmit signal equation.</w:t>
      </w:r>
    </w:p>
  </w:comment>
  <w:comment w:id="1" w:author="Alice Chen" w:date="2024-11-18T16:15:00Z" w:initials="AC">
    <w:p w14:paraId="03CE98CC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motion is tentatively placed here and may be related to the definition of the BSS color subfield.</w:t>
      </w:r>
    </w:p>
  </w:comment>
  <w:comment w:id="4" w:author="Alice Chen" w:date="2024-12-19T17:00:00Z" w:initials="AC">
    <w:p w14:paraId="71F0414A" w14:textId="77777777" w:rsidR="00A01409" w:rsidRDefault="00A01409" w:rsidP="00A01409">
      <w:pPr>
        <w:pStyle w:val="CommentText"/>
      </w:pPr>
      <w:r>
        <w:rPr>
          <w:rStyle w:val="CommentReference"/>
        </w:rPr>
        <w:annotationRef/>
      </w:r>
      <w:r>
        <w:t xml:space="preserve">There is a underline between “SPATIAL” and “REUSE”, visible if zooming in. </w:t>
      </w:r>
    </w:p>
  </w:comment>
  <w:comment w:id="5" w:author="Alice Chen" w:date="2024-11-23T02:48:00Z" w:initials="AC">
    <w:p w14:paraId="4D38E079" w14:textId="7F72CB5A" w:rsidR="00AA1094" w:rsidRDefault="00AA1094" w:rsidP="00AA1094">
      <w:pPr>
        <w:pStyle w:val="CommentText"/>
      </w:pPr>
      <w:r>
        <w:rPr>
          <w:rStyle w:val="CommentReference"/>
        </w:rPr>
        <w:annotationRef/>
      </w:r>
      <w:r>
        <w:t>For simplicity, we refer to 11be for now. Subject to change if the parameter definitions change when we harmonize with other subclauses.</w:t>
      </w:r>
    </w:p>
  </w:comment>
  <w:comment w:id="6" w:author="Alice Chen" w:date="2024-11-23T01:59:00Z" w:initials="AC">
    <w:p w14:paraId="0A114083" w14:textId="77777777" w:rsidR="00DF0510" w:rsidRDefault="009617A2" w:rsidP="00DF0510">
      <w:pPr>
        <w:pStyle w:val="CommentText"/>
      </w:pPr>
      <w:r>
        <w:rPr>
          <w:rStyle w:val="CommentReference"/>
        </w:rPr>
        <w:annotationRef/>
      </w:r>
      <w:r w:rsidR="00DF0510">
        <w:t>If we keep the math description of MU (without a scaling factor) and TB (with a scaling factor eta_{pre-UHR}), need to define a scaling factor specific to the generation (UHR), ELR and field (U-SIG). Temperately define this parameter as such. Subject to change when we harmonize with other subclauses.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F96F6" w15:done="0"/>
  <w15:commentEx w15:paraId="03CE98CC" w15:done="0"/>
  <w15:commentEx w15:paraId="71F0414A" w15:done="0"/>
  <w15:commentEx w15:paraId="4D38E079" w15:done="0"/>
  <w15:commentEx w15:paraId="0A114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07B60C" w16cex:dateUtc="2024-11-19T00:14:00Z"/>
  <w16cex:commentExtensible w16cex:durableId="5F1749E6" w16cex:dateUtc="2024-11-19T00:15:00Z"/>
  <w16cex:commentExtensible w16cex:durableId="4103F788" w16cex:dateUtc="2024-12-20T01:00:00Z"/>
  <w16cex:commentExtensible w16cex:durableId="0ED14C4C" w16cex:dateUtc="2024-11-23T10:48:00Z"/>
  <w16cex:commentExtensible w16cex:durableId="461C49E1" w16cex:dateUtc="2024-11-23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F96F6" w16cid:durableId="7507B60C"/>
  <w16cid:commentId w16cid:paraId="03CE98CC" w16cid:durableId="5F1749E6"/>
  <w16cid:commentId w16cid:paraId="71F0414A" w16cid:durableId="4103F788"/>
  <w16cid:commentId w16cid:paraId="4D38E079" w16cid:durableId="0ED14C4C"/>
  <w16cid:commentId w16cid:paraId="0A114083" w16cid:durableId="461C4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83A5" w14:textId="77777777" w:rsidR="006D16E0" w:rsidRDefault="006D16E0">
      <w:pPr>
        <w:spacing w:after="0" w:line="240" w:lineRule="auto"/>
      </w:pPr>
      <w:r>
        <w:separator/>
      </w:r>
    </w:p>
  </w:endnote>
  <w:endnote w:type="continuationSeparator" w:id="0">
    <w:p w14:paraId="52D84D90" w14:textId="77777777" w:rsidR="006D16E0" w:rsidRDefault="006D16E0">
      <w:pPr>
        <w:spacing w:after="0" w:line="240" w:lineRule="auto"/>
      </w:pPr>
      <w:r>
        <w:continuationSeparator/>
      </w:r>
    </w:p>
  </w:endnote>
  <w:endnote w:type="continuationNotice" w:id="1">
    <w:p w14:paraId="4602CD65" w14:textId="77777777" w:rsidR="006D16E0" w:rsidRDefault="006D1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0E388" w14:textId="77777777" w:rsidR="006D16E0" w:rsidRDefault="006D16E0">
      <w:pPr>
        <w:spacing w:after="0" w:line="240" w:lineRule="auto"/>
      </w:pPr>
      <w:r>
        <w:separator/>
      </w:r>
    </w:p>
  </w:footnote>
  <w:footnote w:type="continuationSeparator" w:id="0">
    <w:p w14:paraId="79484BF7" w14:textId="77777777" w:rsidR="006D16E0" w:rsidRDefault="006D16E0">
      <w:pPr>
        <w:spacing w:after="0" w:line="240" w:lineRule="auto"/>
      </w:pPr>
      <w:r>
        <w:continuationSeparator/>
      </w:r>
    </w:p>
  </w:footnote>
  <w:footnote w:type="continuationNotice" w:id="1">
    <w:p w14:paraId="7676E200" w14:textId="77777777" w:rsidR="006D16E0" w:rsidRDefault="006D16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7054CF3E" w:rsidR="00BF026D" w:rsidRPr="002D636E" w:rsidRDefault="006A019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58A3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5E83EF34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058A3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24"/>
    <w:multiLevelType w:val="hybridMultilevel"/>
    <w:tmpl w:val="D0667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26"/>
    <w:multiLevelType w:val="hybridMultilevel"/>
    <w:tmpl w:val="1CB01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708"/>
    <w:multiLevelType w:val="hybridMultilevel"/>
    <w:tmpl w:val="71F0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B31"/>
    <w:multiLevelType w:val="hybridMultilevel"/>
    <w:tmpl w:val="5F8614CE"/>
    <w:lvl w:ilvl="0" w:tplc="77068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24F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5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88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0A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8E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8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EF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8"/>
  </w:num>
  <w:num w:numId="2" w16cid:durableId="1146698879">
    <w:abstractNumId w:val="3"/>
  </w:num>
  <w:num w:numId="3" w16cid:durableId="1016689840">
    <w:abstractNumId w:val="16"/>
  </w:num>
  <w:num w:numId="4" w16cid:durableId="218636364">
    <w:abstractNumId w:val="20"/>
  </w:num>
  <w:num w:numId="5" w16cid:durableId="307514292">
    <w:abstractNumId w:val="2"/>
  </w:num>
  <w:num w:numId="6" w16cid:durableId="782116565">
    <w:abstractNumId w:val="24"/>
  </w:num>
  <w:num w:numId="7" w16cid:durableId="349533895">
    <w:abstractNumId w:val="26"/>
  </w:num>
  <w:num w:numId="8" w16cid:durableId="1145006835">
    <w:abstractNumId w:val="13"/>
  </w:num>
  <w:num w:numId="9" w16cid:durableId="1443452029">
    <w:abstractNumId w:val="6"/>
  </w:num>
  <w:num w:numId="10" w16cid:durableId="1771196070">
    <w:abstractNumId w:val="11"/>
  </w:num>
  <w:num w:numId="11" w16cid:durableId="724186655">
    <w:abstractNumId w:val="27"/>
  </w:num>
  <w:num w:numId="12" w16cid:durableId="850100041">
    <w:abstractNumId w:val="8"/>
  </w:num>
  <w:num w:numId="13" w16cid:durableId="584799335">
    <w:abstractNumId w:val="18"/>
  </w:num>
  <w:num w:numId="14" w16cid:durableId="518349745">
    <w:abstractNumId w:val="9"/>
  </w:num>
  <w:num w:numId="15" w16cid:durableId="1057364746">
    <w:abstractNumId w:val="12"/>
  </w:num>
  <w:num w:numId="16" w16cid:durableId="1082071394">
    <w:abstractNumId w:val="15"/>
  </w:num>
  <w:num w:numId="17" w16cid:durableId="1737169734">
    <w:abstractNumId w:val="21"/>
  </w:num>
  <w:num w:numId="18" w16cid:durableId="707100661">
    <w:abstractNumId w:val="4"/>
  </w:num>
  <w:num w:numId="19" w16cid:durableId="487017251">
    <w:abstractNumId w:val="23"/>
  </w:num>
  <w:num w:numId="20" w16cid:durableId="868176528">
    <w:abstractNumId w:val="10"/>
  </w:num>
  <w:num w:numId="21" w16cid:durableId="477260259">
    <w:abstractNumId w:val="22"/>
  </w:num>
  <w:num w:numId="22" w16cid:durableId="1994943482">
    <w:abstractNumId w:val="14"/>
  </w:num>
  <w:num w:numId="23" w16cid:durableId="1664091611">
    <w:abstractNumId w:val="17"/>
  </w:num>
  <w:num w:numId="24" w16cid:durableId="1166475615">
    <w:abstractNumId w:val="19"/>
  </w:num>
  <w:num w:numId="25" w16cid:durableId="10229865">
    <w:abstractNumId w:val="7"/>
  </w:num>
  <w:num w:numId="26" w16cid:durableId="2066373731">
    <w:abstractNumId w:val="1"/>
  </w:num>
  <w:num w:numId="27" w16cid:durableId="255021004">
    <w:abstractNumId w:val="5"/>
  </w:num>
  <w:num w:numId="28" w16cid:durableId="1194924887">
    <w:abstractNumId w:val="0"/>
  </w:num>
  <w:num w:numId="29" w16cid:durableId="1964576016">
    <w:abstractNumId w:val="2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742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54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86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54A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EB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169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287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6D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48C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8E0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F22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1E2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6B3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6BD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3B0"/>
    <w:rsid w:val="00134431"/>
    <w:rsid w:val="00134494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7CE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3F42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FD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AD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5D8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0DCA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1A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8BD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17D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624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8A9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AF5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B79"/>
    <w:rsid w:val="002B5C2F"/>
    <w:rsid w:val="002B5D91"/>
    <w:rsid w:val="002B5E0E"/>
    <w:rsid w:val="002B66A6"/>
    <w:rsid w:val="002B6AFF"/>
    <w:rsid w:val="002B6F75"/>
    <w:rsid w:val="002B720C"/>
    <w:rsid w:val="002B722A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4E5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EE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235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02B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77A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7B2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47D"/>
    <w:rsid w:val="003458C3"/>
    <w:rsid w:val="00345BCE"/>
    <w:rsid w:val="00345C0F"/>
    <w:rsid w:val="00345CEB"/>
    <w:rsid w:val="003461F1"/>
    <w:rsid w:val="00346218"/>
    <w:rsid w:val="00346220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B11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4B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BFE"/>
    <w:rsid w:val="00362C70"/>
    <w:rsid w:val="00362F1B"/>
    <w:rsid w:val="003635F3"/>
    <w:rsid w:val="00363B66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2C02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59B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451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D7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77E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1D4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45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0FF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B2B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A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D1D"/>
    <w:rsid w:val="00502FE4"/>
    <w:rsid w:val="00503220"/>
    <w:rsid w:val="00503381"/>
    <w:rsid w:val="005033D2"/>
    <w:rsid w:val="00503521"/>
    <w:rsid w:val="0050368F"/>
    <w:rsid w:val="0050373B"/>
    <w:rsid w:val="00503B71"/>
    <w:rsid w:val="00503D93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47F"/>
    <w:rsid w:val="00516500"/>
    <w:rsid w:val="005165BF"/>
    <w:rsid w:val="00516633"/>
    <w:rsid w:val="00516851"/>
    <w:rsid w:val="00516ABA"/>
    <w:rsid w:val="00516D18"/>
    <w:rsid w:val="00516E61"/>
    <w:rsid w:val="00516E6A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484"/>
    <w:rsid w:val="005255A8"/>
    <w:rsid w:val="005255B6"/>
    <w:rsid w:val="0052585E"/>
    <w:rsid w:val="00525D9A"/>
    <w:rsid w:val="00525EA5"/>
    <w:rsid w:val="00525EAD"/>
    <w:rsid w:val="005262F0"/>
    <w:rsid w:val="005268A7"/>
    <w:rsid w:val="00526B2C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67B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553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90A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B7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A00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93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C2E"/>
    <w:rsid w:val="005C7EDF"/>
    <w:rsid w:val="005D024D"/>
    <w:rsid w:val="005D0268"/>
    <w:rsid w:val="005D0418"/>
    <w:rsid w:val="005D0621"/>
    <w:rsid w:val="005D0B12"/>
    <w:rsid w:val="005D0C2C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390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39"/>
    <w:rsid w:val="00640756"/>
    <w:rsid w:val="00640817"/>
    <w:rsid w:val="00640C0E"/>
    <w:rsid w:val="00641255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4E3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6E08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5F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349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6E0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88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E00"/>
    <w:rsid w:val="00726E8F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56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71A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27C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A4C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398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6F6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483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1F38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4E6E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87E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41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813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0A0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8F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37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A7F9E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8BC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6E8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3EA2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F70"/>
    <w:rsid w:val="008E3BF3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2F6D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52B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3A4B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7A2"/>
    <w:rsid w:val="00961AA5"/>
    <w:rsid w:val="00961CDC"/>
    <w:rsid w:val="00961E5A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3E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4FC4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4"/>
    <w:rsid w:val="009C2A69"/>
    <w:rsid w:val="009C2CED"/>
    <w:rsid w:val="009C3107"/>
    <w:rsid w:val="009C347B"/>
    <w:rsid w:val="009C358E"/>
    <w:rsid w:val="009C36B1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5C3F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3BAC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09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EED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17FD2"/>
    <w:rsid w:val="00A207BC"/>
    <w:rsid w:val="00A20A56"/>
    <w:rsid w:val="00A20F7D"/>
    <w:rsid w:val="00A2104C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8A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05E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C55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2A9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6E3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094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CD6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0DFC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561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A24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AC6"/>
    <w:rsid w:val="00B07D16"/>
    <w:rsid w:val="00B07D1A"/>
    <w:rsid w:val="00B10161"/>
    <w:rsid w:val="00B104AC"/>
    <w:rsid w:val="00B107BE"/>
    <w:rsid w:val="00B1088E"/>
    <w:rsid w:val="00B1091D"/>
    <w:rsid w:val="00B10DB2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81C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5F76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5D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881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17E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D40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6D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BDD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6D3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49B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98C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1FC2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8A3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4E3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CE9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22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3FAE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05D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4B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3A7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6D5"/>
    <w:rsid w:val="00CF5B33"/>
    <w:rsid w:val="00CF5C5C"/>
    <w:rsid w:val="00CF63FC"/>
    <w:rsid w:val="00CF6653"/>
    <w:rsid w:val="00CF6985"/>
    <w:rsid w:val="00CF69AA"/>
    <w:rsid w:val="00CF6D18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3A1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11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77E06"/>
    <w:rsid w:val="00D77E2D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A6B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A8A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B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C70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510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44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04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5E2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55D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9C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3D1"/>
    <w:rsid w:val="00EA365F"/>
    <w:rsid w:val="00EA3890"/>
    <w:rsid w:val="00EA3C93"/>
    <w:rsid w:val="00EA3DB4"/>
    <w:rsid w:val="00EA43C6"/>
    <w:rsid w:val="00EA44A1"/>
    <w:rsid w:val="00EA44F7"/>
    <w:rsid w:val="00EA4896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71D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28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9AE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583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B36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0FD"/>
    <w:rsid w:val="00FD2281"/>
    <w:rsid w:val="00FD2513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1D8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1AA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character" w:customStyle="1" w:styleId="SC10323592">
    <w:name w:val="SC.10.323592"/>
    <w:uiPriority w:val="99"/>
    <w:rsid w:val="009617A2"/>
    <w:rPr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9223E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F41D8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mentor.ieee.org/802.11/dcn/24/11-24-0171-21-00bn-tgbn-motions-list-part-1.ppt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5/11-25-0014-01-00bn-tgbn-motions-list-part-2.pptx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mentor.ieee.org/802.11/dcn/24/11-24-1981-03-00bn-pdt-el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0171-26-00bn-tgbn-motions-list-part-1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27</cp:revision>
  <dcterms:created xsi:type="dcterms:W3CDTF">2024-12-03T23:36:00Z</dcterms:created>
  <dcterms:modified xsi:type="dcterms:W3CDTF">2025-01-15T01:38:00Z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