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Pr="009D56DE"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Pr="009D56DE"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D228ED"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D228ED"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D228ED"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D228ED"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D228ED"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D228ED"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D228ED"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Default="00D228ED"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Default="00ED5B0C" w:rsidP="00ED5B0C">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Default="00D228ED" w:rsidP="00ED5B0C">
            <w:pPr>
              <w:jc w:val="center"/>
              <w:rPr>
                <w:rFonts w:eastAsia="MS Gothic"/>
                <w:color w:val="FF0000"/>
                <w:kern w:val="24"/>
                <w:sz w:val="16"/>
                <w:szCs w:val="16"/>
              </w:rPr>
            </w:pPr>
            <w:hyperlink r:id="rId19" w:history="1">
              <w:r w:rsidR="00ED5B0C">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Default="00ED5B0C" w:rsidP="00ED5B0C">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D228ED"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Pr="000A3881" w:rsidRDefault="00D228ED" w:rsidP="00ED5B0C">
            <w:pPr>
              <w:jc w:val="center"/>
              <w:rPr>
                <w:rFonts w:eastAsia="MS Gothic"/>
                <w:color w:val="00B050"/>
                <w:kern w:val="24"/>
                <w:sz w:val="16"/>
                <w:szCs w:val="16"/>
              </w:rPr>
            </w:pPr>
            <w:hyperlink r:id="rId21" w:history="1">
              <w:r w:rsidR="00ED5B0C" w:rsidRPr="000A3881">
                <w:rPr>
                  <w:rStyle w:val="Hyperlink"/>
                  <w:rFonts w:eastAsia="MS Gothic"/>
                  <w:color w:val="00B050"/>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474C155B" w:rsidR="00ED5B0C" w:rsidRPr="000A3881" w:rsidRDefault="000A3881" w:rsidP="00ED5B0C">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D228ED"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D228ED"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D228ED"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D228ED"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D228ED"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D228ED"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D228ED"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D228ED"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D228ED"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D228ED"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D228ED"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D228ED"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Default="00D228ED" w:rsidP="00161E44">
            <w:pPr>
              <w:jc w:val="center"/>
              <w:rPr>
                <w:rFonts w:eastAsia="MS Gothic"/>
                <w:color w:val="FF0000"/>
                <w:kern w:val="24"/>
                <w:sz w:val="16"/>
                <w:szCs w:val="16"/>
              </w:rPr>
            </w:pPr>
            <w:hyperlink r:id="rId34" w:history="1">
              <w:r w:rsidR="00161E44">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Default="00161E44" w:rsidP="00161E44">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Default="00161E44" w:rsidP="00161E44">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Default="00161E44" w:rsidP="00161E44">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Default="00161E44" w:rsidP="00161E44">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Default="00161E44" w:rsidP="00161E44">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Default="00161E44" w:rsidP="00161E44">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D228ED" w:rsidP="00161E44">
            <w:pPr>
              <w:jc w:val="center"/>
              <w:rPr>
                <w:rFonts w:eastAsia="MS Gothic"/>
                <w:color w:val="00B050"/>
                <w:kern w:val="24"/>
                <w:sz w:val="16"/>
                <w:szCs w:val="16"/>
              </w:rPr>
            </w:pPr>
            <w:hyperlink r:id="rId35"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D228ED" w:rsidP="00161E44">
            <w:pPr>
              <w:jc w:val="center"/>
              <w:rPr>
                <w:rFonts w:eastAsia="MS Gothic"/>
                <w:color w:val="FF0000"/>
                <w:kern w:val="24"/>
                <w:sz w:val="16"/>
                <w:szCs w:val="16"/>
              </w:rPr>
            </w:pPr>
            <w:hyperlink r:id="rId36" w:history="1">
              <w:r w:rsidR="00161E44">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D228ED" w:rsidP="00161E44">
            <w:pPr>
              <w:jc w:val="center"/>
              <w:rPr>
                <w:rFonts w:eastAsia="MS Gothic"/>
                <w:color w:val="FF0000"/>
                <w:kern w:val="24"/>
                <w:sz w:val="16"/>
                <w:szCs w:val="16"/>
              </w:rPr>
            </w:pPr>
            <w:hyperlink r:id="rId37"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D228ED" w:rsidP="00161E44">
            <w:pPr>
              <w:jc w:val="center"/>
              <w:rPr>
                <w:rFonts w:eastAsia="MS Gothic"/>
                <w:color w:val="00B050"/>
                <w:kern w:val="24"/>
                <w:sz w:val="16"/>
                <w:szCs w:val="16"/>
              </w:rPr>
            </w:pPr>
            <w:hyperlink r:id="rId38"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Default="00161E44" w:rsidP="00161E44">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Default="00161E44" w:rsidP="00161E44">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Default="00D228ED" w:rsidP="00161E44">
            <w:pPr>
              <w:jc w:val="center"/>
              <w:rPr>
                <w:rFonts w:eastAsia="MS Gothic"/>
                <w:color w:val="FF0000"/>
                <w:kern w:val="24"/>
                <w:sz w:val="16"/>
                <w:szCs w:val="16"/>
              </w:rPr>
            </w:pPr>
            <w:hyperlink r:id="rId39" w:history="1">
              <w:r w:rsidR="00161E44">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Default="00161E44" w:rsidP="00161E44">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Default="00161E44" w:rsidP="00161E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D228ED" w:rsidP="00161E44">
            <w:pPr>
              <w:jc w:val="center"/>
              <w:rPr>
                <w:rFonts w:eastAsia="MS Gothic"/>
                <w:color w:val="00B050"/>
                <w:kern w:val="24"/>
                <w:sz w:val="16"/>
                <w:szCs w:val="16"/>
              </w:rPr>
            </w:pPr>
            <w:hyperlink r:id="rId40"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0D8C1221"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Default="00161E44" w:rsidP="00161E44">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Default="00161E44" w:rsidP="00161E44">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Default="00161E44" w:rsidP="00161E44">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Pr="00C230A9" w:rsidRDefault="00161E44" w:rsidP="00161E44">
            <w:pPr>
              <w:rPr>
                <w:rFonts w:eastAsia="MS Gothic"/>
                <w:color w:val="FF0000"/>
                <w:kern w:val="24"/>
                <w:sz w:val="16"/>
                <w:szCs w:val="16"/>
              </w:rPr>
            </w:pPr>
            <w:r w:rsidRPr="00C230A9">
              <w:rPr>
                <w:rFonts w:eastAsia="MS Gothic"/>
                <w:color w:val="FF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Pr="00C230A9" w:rsidRDefault="00161E44" w:rsidP="00161E44">
            <w:pPr>
              <w:rPr>
                <w:rFonts w:eastAsia="MS Gothic"/>
                <w:color w:val="FF0000"/>
                <w:kern w:val="24"/>
                <w:sz w:val="16"/>
                <w:szCs w:val="16"/>
              </w:rPr>
            </w:pPr>
            <w:proofErr w:type="spellStart"/>
            <w:r w:rsidRPr="00C230A9">
              <w:rPr>
                <w:rFonts w:eastAsia="MS Gothic"/>
                <w:color w:val="FF0000"/>
                <w:kern w:val="24"/>
                <w:sz w:val="16"/>
                <w:szCs w:val="16"/>
              </w:rPr>
              <w:t>Gwangho</w:t>
            </w:r>
            <w:proofErr w:type="spellEnd"/>
            <w:r w:rsidRPr="00C230A9">
              <w:rPr>
                <w:rFonts w:eastAsia="MS Gothic"/>
                <w:color w:val="FF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5A95172E" w:rsidR="00161E44" w:rsidRPr="00C230A9" w:rsidRDefault="00C230A9" w:rsidP="00161E44">
            <w:pPr>
              <w:pStyle w:val="NormalWeb"/>
              <w:spacing w:before="0" w:beforeAutospacing="0" w:after="0" w:afterAutospacing="0"/>
              <w:jc w:val="center"/>
              <w:rPr>
                <w:rFonts w:eastAsia="MS Gothic"/>
                <w:color w:val="FF0000"/>
                <w:kern w:val="24"/>
                <w:sz w:val="16"/>
                <w:szCs w:val="16"/>
              </w:rPr>
            </w:pPr>
            <w:r w:rsidRPr="00C230A9">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Default="00161E44" w:rsidP="00161E44">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Default="00161E44" w:rsidP="00161E44">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79A2493A"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Pr="000A3881" w:rsidRDefault="00161E44"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D228ED" w:rsidP="00161E44">
            <w:pPr>
              <w:jc w:val="center"/>
              <w:rPr>
                <w:rFonts w:eastAsia="MS Gothic"/>
                <w:color w:val="FF0000"/>
                <w:kern w:val="24"/>
                <w:sz w:val="16"/>
                <w:szCs w:val="16"/>
              </w:rPr>
            </w:pPr>
            <w:hyperlink r:id="rId41"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D228ED"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D228ED" w:rsidP="00161E44">
            <w:pPr>
              <w:jc w:val="center"/>
              <w:rPr>
                <w:rFonts w:eastAsia="MS Gothic"/>
                <w:color w:val="00B050"/>
                <w:kern w:val="24"/>
                <w:sz w:val="16"/>
                <w:szCs w:val="16"/>
              </w:rPr>
            </w:pPr>
            <w:hyperlink r:id="rId43"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D228ED" w:rsidP="00161E44">
            <w:pPr>
              <w:rPr>
                <w:rFonts w:eastAsia="MS Gothic"/>
                <w:color w:val="FF0000"/>
                <w:kern w:val="24"/>
                <w:sz w:val="16"/>
                <w:szCs w:val="16"/>
              </w:rPr>
            </w:pPr>
            <w:hyperlink r:id="rId44"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D228ED" w:rsidP="002A7C17">
            <w:pPr>
              <w:rPr>
                <w:rFonts w:eastAsia="MS Gothic"/>
                <w:color w:val="FF0000"/>
                <w:kern w:val="24"/>
                <w:sz w:val="16"/>
                <w:szCs w:val="16"/>
              </w:rPr>
            </w:pPr>
            <w:hyperlink r:id="rId45" w:history="1">
              <w:r w:rsidR="002A7C17" w:rsidRPr="00716C69">
                <w:rPr>
                  <w:rStyle w:val="Hyperlink"/>
                  <w:rFonts w:eastAsia="MS Gothic"/>
                  <w:kern w:val="24"/>
                  <w:sz w:val="16"/>
                  <w:szCs w:val="16"/>
                </w:rPr>
                <w:t>24/1410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D228ED"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D228ED" w:rsidP="00161E44">
            <w:pPr>
              <w:rPr>
                <w:rFonts w:eastAsia="MS Gothic"/>
                <w:color w:val="FF0000"/>
                <w:kern w:val="24"/>
                <w:sz w:val="16"/>
                <w:szCs w:val="16"/>
              </w:rPr>
            </w:pPr>
            <w:hyperlink r:id="rId47"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77777777" w:rsidR="00B43E17" w:rsidRDefault="00B43E17" w:rsidP="00161E44">
            <w:pPr>
              <w:jc w:val="center"/>
              <w:rPr>
                <w:rFonts w:eastAsia="MS Gothic"/>
                <w:color w:val="000000"/>
                <w:kern w:val="24"/>
                <w:sz w:val="16"/>
                <w:szCs w:val="16"/>
              </w:rPr>
            </w:pPr>
          </w:p>
        </w:tc>
      </w:tr>
      <w:tr w:rsidR="00B43E17"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77777777" w:rsidR="00B43E17" w:rsidRDefault="00B43E17" w:rsidP="00161E44">
            <w:pPr>
              <w:jc w:val="center"/>
              <w:rPr>
                <w:rFonts w:eastAsia="MS Gothic"/>
                <w:color w:val="000000"/>
                <w:kern w:val="24"/>
                <w:sz w:val="16"/>
                <w:szCs w:val="16"/>
              </w:rPr>
            </w:pPr>
          </w:p>
        </w:tc>
      </w:tr>
      <w:tr w:rsidR="00B43E17"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77777777" w:rsidR="00B43E17" w:rsidRDefault="00B43E17" w:rsidP="00161E44">
            <w:pPr>
              <w:jc w:val="center"/>
              <w:rPr>
                <w:rFonts w:eastAsia="MS Gothic"/>
                <w:color w:val="000000"/>
                <w:kern w:val="24"/>
                <w:sz w:val="16"/>
                <w:szCs w:val="16"/>
              </w:rPr>
            </w:pPr>
          </w:p>
        </w:tc>
      </w:tr>
      <w:tr w:rsidR="00161E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61E44" w:rsidRPr="004D2388" w:rsidRDefault="00161E44" w:rsidP="00161E44">
            <w:pPr>
              <w:jc w:val="center"/>
              <w:rPr>
                <w:rFonts w:eastAsia="MS Gothic"/>
                <w:color w:val="000000" w:themeColor="text1"/>
                <w:kern w:val="24"/>
                <w:sz w:val="18"/>
                <w:szCs w:val="18"/>
              </w:rPr>
            </w:pPr>
            <w:r>
              <w:rPr>
                <w:rFonts w:eastAsia="MS Gothic"/>
                <w:b/>
                <w:bCs/>
                <w:kern w:val="24"/>
                <w:sz w:val="18"/>
                <w:szCs w:val="18"/>
              </w:rPr>
              <w:t>Pending SPs (work in progress)</w:t>
            </w:r>
          </w:p>
        </w:tc>
      </w:tr>
      <w:tr w:rsidR="00161E44"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161E44" w:rsidRPr="00DB2F48" w:rsidRDefault="00161E44" w:rsidP="00161E44">
            <w:pPr>
              <w:jc w:val="center"/>
              <w:rPr>
                <w:rFonts w:eastAsia="MS Gothic"/>
                <w:color w:val="000000" w:themeColor="text1"/>
                <w:kern w:val="24"/>
                <w:sz w:val="16"/>
                <w:szCs w:val="16"/>
              </w:rPr>
            </w:pPr>
          </w:p>
        </w:tc>
      </w:tr>
      <w:tr w:rsidR="00161E44"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161E44" w:rsidRPr="00DB2F48" w:rsidRDefault="00161E44" w:rsidP="00161E44">
            <w:pPr>
              <w:jc w:val="center"/>
              <w:rPr>
                <w:rFonts w:eastAsia="MS Gothic"/>
                <w:color w:val="000000" w:themeColor="text1"/>
                <w:kern w:val="24"/>
                <w:sz w:val="16"/>
                <w:szCs w:val="16"/>
              </w:rPr>
            </w:pPr>
          </w:p>
        </w:tc>
      </w:tr>
      <w:tr w:rsidR="00161E44"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161E44" w:rsidRPr="00DB2F48" w:rsidRDefault="00161E44" w:rsidP="00161E44">
            <w:pPr>
              <w:jc w:val="center"/>
              <w:rPr>
                <w:rFonts w:eastAsia="MS Gothic"/>
                <w:color w:val="000000" w:themeColor="text1"/>
                <w:kern w:val="24"/>
                <w:sz w:val="16"/>
                <w:szCs w:val="16"/>
              </w:rPr>
            </w:pPr>
          </w:p>
        </w:tc>
      </w:tr>
      <w:tr w:rsidR="00161E44"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161E44" w:rsidRPr="00DB2F48" w:rsidRDefault="00161E44" w:rsidP="00161E44">
            <w:pPr>
              <w:jc w:val="center"/>
              <w:rPr>
                <w:rFonts w:eastAsia="MS Gothic"/>
                <w:color w:val="000000" w:themeColor="text1"/>
                <w:kern w:val="24"/>
                <w:sz w:val="16"/>
                <w:szCs w:val="16"/>
              </w:rPr>
            </w:pPr>
          </w:p>
        </w:tc>
      </w:tr>
      <w:tr w:rsidR="00161E44"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161E44" w:rsidRPr="00DB2F48" w:rsidRDefault="00161E44" w:rsidP="00161E44">
            <w:pPr>
              <w:jc w:val="center"/>
              <w:rPr>
                <w:rFonts w:eastAsia="MS Gothic"/>
                <w:color w:val="000000" w:themeColor="text1"/>
                <w:kern w:val="24"/>
                <w:sz w:val="16"/>
                <w:szCs w:val="16"/>
              </w:rPr>
            </w:pPr>
          </w:p>
        </w:tc>
      </w:tr>
      <w:tr w:rsidR="00161E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61E44" w:rsidRPr="004D2388" w:rsidRDefault="00161E44" w:rsidP="00161E44">
            <w:pPr>
              <w:jc w:val="center"/>
              <w:rPr>
                <w:kern w:val="24"/>
                <w:sz w:val="18"/>
                <w:szCs w:val="18"/>
              </w:rPr>
            </w:pPr>
            <w:r w:rsidRPr="004D2388">
              <w:rPr>
                <w:rFonts w:eastAsia="MS Gothic"/>
                <w:kern w:val="24"/>
                <w:sz w:val="18"/>
                <w:szCs w:val="18"/>
              </w:rPr>
              <w:t>End Of Queue</w:t>
            </w:r>
          </w:p>
        </w:tc>
      </w:tr>
      <w:tr w:rsidR="00161E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61E44" w:rsidRDefault="00161E44" w:rsidP="00161E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61E44" w:rsidRPr="004D2388" w:rsidRDefault="00161E44" w:rsidP="00161E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3"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4"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5"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6"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D228ED" w:rsidP="002E6605">
      <w:pPr>
        <w:pStyle w:val="ListParagraph"/>
        <w:numPr>
          <w:ilvl w:val="1"/>
          <w:numId w:val="3"/>
        </w:numPr>
        <w:rPr>
          <w:color w:val="00B050"/>
          <w:sz w:val="22"/>
          <w:szCs w:val="22"/>
        </w:rPr>
      </w:pPr>
      <w:hyperlink r:id="rId57"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D228ED"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D228ED" w:rsidP="00AC039A">
      <w:pPr>
        <w:pStyle w:val="ListParagraph"/>
        <w:numPr>
          <w:ilvl w:val="1"/>
          <w:numId w:val="3"/>
        </w:numPr>
        <w:rPr>
          <w:color w:val="00B050"/>
          <w:sz w:val="22"/>
          <w:szCs w:val="22"/>
        </w:rPr>
      </w:pPr>
      <w:hyperlink r:id="rId59"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D228ED" w:rsidP="00302EB4">
      <w:pPr>
        <w:pStyle w:val="ListParagraph"/>
        <w:numPr>
          <w:ilvl w:val="1"/>
          <w:numId w:val="3"/>
        </w:numPr>
        <w:rPr>
          <w:color w:val="00B050"/>
          <w:sz w:val="22"/>
          <w:szCs w:val="22"/>
        </w:rPr>
      </w:pPr>
      <w:hyperlink r:id="rId60"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D228ED" w:rsidP="00EA1F72">
      <w:pPr>
        <w:pStyle w:val="ListParagraph"/>
        <w:numPr>
          <w:ilvl w:val="1"/>
          <w:numId w:val="3"/>
        </w:numPr>
        <w:rPr>
          <w:color w:val="00B050"/>
          <w:sz w:val="22"/>
          <w:szCs w:val="22"/>
        </w:rPr>
      </w:pPr>
      <w:hyperlink r:id="rId67"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D228ED" w:rsidP="00361F27">
      <w:pPr>
        <w:pStyle w:val="ListParagraph"/>
        <w:numPr>
          <w:ilvl w:val="1"/>
          <w:numId w:val="3"/>
        </w:numPr>
        <w:rPr>
          <w:color w:val="00B050"/>
          <w:sz w:val="22"/>
          <w:szCs w:val="22"/>
        </w:rPr>
      </w:pPr>
      <w:hyperlink r:id="rId68"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D228ED" w:rsidP="00361F27">
      <w:pPr>
        <w:pStyle w:val="ListParagraph"/>
        <w:numPr>
          <w:ilvl w:val="1"/>
          <w:numId w:val="3"/>
        </w:numPr>
        <w:rPr>
          <w:color w:val="00B050"/>
          <w:sz w:val="22"/>
          <w:szCs w:val="22"/>
        </w:rPr>
      </w:pPr>
      <w:hyperlink r:id="rId69"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D228ED" w:rsidP="00361F27">
      <w:pPr>
        <w:pStyle w:val="ListParagraph"/>
        <w:numPr>
          <w:ilvl w:val="1"/>
          <w:numId w:val="3"/>
        </w:numPr>
        <w:rPr>
          <w:color w:val="00B050"/>
          <w:sz w:val="22"/>
          <w:szCs w:val="22"/>
        </w:rPr>
      </w:pPr>
      <w:hyperlink r:id="rId70"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D228ED" w:rsidP="00361F27">
      <w:pPr>
        <w:pStyle w:val="ListParagraph"/>
        <w:numPr>
          <w:ilvl w:val="1"/>
          <w:numId w:val="3"/>
        </w:numPr>
        <w:rPr>
          <w:color w:val="00B050"/>
          <w:sz w:val="22"/>
          <w:szCs w:val="22"/>
        </w:rPr>
      </w:pPr>
      <w:hyperlink r:id="rId71"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D228ED" w:rsidP="00361F27">
      <w:pPr>
        <w:pStyle w:val="ListParagraph"/>
        <w:numPr>
          <w:ilvl w:val="1"/>
          <w:numId w:val="3"/>
        </w:numPr>
        <w:rPr>
          <w:color w:val="00B050"/>
          <w:sz w:val="22"/>
          <w:szCs w:val="22"/>
        </w:rPr>
      </w:pPr>
      <w:hyperlink r:id="rId72"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0" w:history="1">
        <w:r w:rsidRPr="00C143DE">
          <w:rPr>
            <w:rStyle w:val="Hyperlink"/>
            <w:sz w:val="22"/>
            <w:szCs w:val="22"/>
          </w:rPr>
          <w:t>xiaofei.wang@interdigital.com</w:t>
        </w:r>
      </w:hyperlink>
      <w:r>
        <w:rPr>
          <w:sz w:val="22"/>
          <w:szCs w:val="22"/>
        </w:rPr>
        <w:t>), and</w:t>
      </w:r>
      <w:r>
        <w:rPr>
          <w:sz w:val="22"/>
        </w:rPr>
        <w:t xml:space="preserve"> Srinivas Kandala (</w:t>
      </w:r>
      <w:hyperlink r:id="rId81"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D228ED" w:rsidP="00E3496F">
      <w:pPr>
        <w:pStyle w:val="ListParagraph"/>
        <w:numPr>
          <w:ilvl w:val="1"/>
          <w:numId w:val="3"/>
        </w:numPr>
        <w:rPr>
          <w:color w:val="00B050"/>
          <w:sz w:val="22"/>
          <w:szCs w:val="22"/>
        </w:rPr>
      </w:pPr>
      <w:hyperlink r:id="rId82"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D228ED" w:rsidP="002F07A2">
      <w:pPr>
        <w:pStyle w:val="ListParagraph"/>
        <w:numPr>
          <w:ilvl w:val="1"/>
          <w:numId w:val="3"/>
        </w:numPr>
        <w:rPr>
          <w:color w:val="00B050"/>
        </w:rPr>
      </w:pPr>
      <w:hyperlink r:id="rId83"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D228ED" w:rsidP="00302EB4">
      <w:pPr>
        <w:pStyle w:val="ListParagraph"/>
        <w:numPr>
          <w:ilvl w:val="1"/>
          <w:numId w:val="3"/>
        </w:numPr>
        <w:rPr>
          <w:strike/>
          <w:color w:val="FF0000"/>
          <w:sz w:val="22"/>
          <w:szCs w:val="22"/>
        </w:rPr>
      </w:pPr>
      <w:hyperlink r:id="rId84"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D228ED" w:rsidP="00E17F2B">
      <w:pPr>
        <w:pStyle w:val="ListParagraph"/>
        <w:numPr>
          <w:ilvl w:val="1"/>
          <w:numId w:val="3"/>
        </w:numPr>
        <w:rPr>
          <w:color w:val="00B050"/>
          <w:sz w:val="22"/>
          <w:szCs w:val="22"/>
        </w:rPr>
      </w:pPr>
      <w:hyperlink r:id="rId85"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D228ED"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D228ED" w:rsidP="00E17F2B">
      <w:pPr>
        <w:pStyle w:val="ListParagraph"/>
        <w:numPr>
          <w:ilvl w:val="1"/>
          <w:numId w:val="3"/>
        </w:numPr>
        <w:rPr>
          <w:color w:val="00B050"/>
          <w:sz w:val="22"/>
          <w:szCs w:val="22"/>
        </w:rPr>
      </w:pPr>
      <w:hyperlink r:id="rId87"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D228ED" w:rsidP="002560FD">
      <w:pPr>
        <w:pStyle w:val="ListParagraph"/>
        <w:numPr>
          <w:ilvl w:val="1"/>
          <w:numId w:val="3"/>
        </w:numPr>
        <w:rPr>
          <w:color w:val="BFBFBF" w:themeColor="background1" w:themeShade="BF"/>
          <w:sz w:val="22"/>
          <w:szCs w:val="22"/>
        </w:rPr>
      </w:pPr>
      <w:hyperlink r:id="rId88"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 and</w:t>
      </w:r>
      <w:r>
        <w:rPr>
          <w:sz w:val="22"/>
        </w:rPr>
        <w:t xml:space="preserve"> Srinivas Kandala (</w:t>
      </w:r>
      <w:hyperlink r:id="rId97"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D228ED" w:rsidP="00571685">
      <w:pPr>
        <w:pStyle w:val="ListParagraph"/>
        <w:numPr>
          <w:ilvl w:val="1"/>
          <w:numId w:val="3"/>
        </w:numPr>
        <w:rPr>
          <w:color w:val="00B050"/>
          <w:sz w:val="22"/>
          <w:szCs w:val="22"/>
        </w:rPr>
      </w:pPr>
      <w:hyperlink r:id="rId98"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D228ED"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D228ED" w:rsidP="008C1275">
      <w:pPr>
        <w:pStyle w:val="ListParagraph"/>
        <w:numPr>
          <w:ilvl w:val="1"/>
          <w:numId w:val="3"/>
        </w:numPr>
        <w:rPr>
          <w:color w:val="00B050"/>
          <w:sz w:val="22"/>
          <w:szCs w:val="22"/>
        </w:rPr>
      </w:pPr>
      <w:hyperlink r:id="rId100"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D228ED" w:rsidP="00945638">
      <w:pPr>
        <w:pStyle w:val="ListParagraph"/>
        <w:numPr>
          <w:ilvl w:val="1"/>
          <w:numId w:val="3"/>
        </w:numPr>
        <w:rPr>
          <w:color w:val="00B050"/>
          <w:sz w:val="22"/>
          <w:szCs w:val="22"/>
        </w:rPr>
      </w:pPr>
      <w:hyperlink r:id="rId101" w:history="1">
        <w:r w:rsidR="00945638" w:rsidRPr="003E55C5">
          <w:rPr>
            <w:rStyle w:val="Hyperlink"/>
            <w:color w:val="00B050"/>
            <w:sz w:val="22"/>
            <w:szCs w:val="22"/>
          </w:rPr>
          <w:t>24/1075</w:t>
        </w:r>
      </w:hyperlink>
      <w:r w:rsidR="00945638" w:rsidRPr="003E55C5">
        <w:rPr>
          <w:color w:val="00B050"/>
          <w:sz w:val="22"/>
          <w:szCs w:val="22"/>
        </w:rPr>
        <w:t xml:space="preserve"> MAP coordination follow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D228ED" w:rsidP="00945638">
      <w:pPr>
        <w:pStyle w:val="ListParagraph"/>
        <w:numPr>
          <w:ilvl w:val="1"/>
          <w:numId w:val="3"/>
        </w:numPr>
        <w:rPr>
          <w:color w:val="00B050"/>
          <w:sz w:val="22"/>
          <w:szCs w:val="22"/>
        </w:rPr>
      </w:pPr>
      <w:hyperlink r:id="rId102"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D228ED" w:rsidP="00DD21E3">
      <w:pPr>
        <w:pStyle w:val="ListParagraph"/>
        <w:numPr>
          <w:ilvl w:val="1"/>
          <w:numId w:val="3"/>
        </w:numPr>
        <w:rPr>
          <w:color w:val="00B050"/>
          <w:sz w:val="22"/>
          <w:szCs w:val="22"/>
        </w:rPr>
      </w:pPr>
      <w:hyperlink r:id="rId109"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D228ED" w:rsidP="00DD21E3">
      <w:pPr>
        <w:pStyle w:val="ListParagraph"/>
        <w:numPr>
          <w:ilvl w:val="1"/>
          <w:numId w:val="3"/>
        </w:numPr>
        <w:rPr>
          <w:color w:val="00B050"/>
          <w:sz w:val="22"/>
          <w:szCs w:val="22"/>
        </w:rPr>
      </w:pPr>
      <w:hyperlink r:id="rId110"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D228ED" w:rsidP="00DD21E3">
      <w:pPr>
        <w:pStyle w:val="ListParagraph"/>
        <w:numPr>
          <w:ilvl w:val="1"/>
          <w:numId w:val="3"/>
        </w:numPr>
        <w:rPr>
          <w:color w:val="00B050"/>
          <w:sz w:val="22"/>
          <w:szCs w:val="22"/>
        </w:rPr>
      </w:pPr>
      <w:hyperlink r:id="rId111"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D228ED" w:rsidP="002464E3">
      <w:pPr>
        <w:pStyle w:val="ListParagraph"/>
        <w:numPr>
          <w:ilvl w:val="1"/>
          <w:numId w:val="3"/>
        </w:numPr>
        <w:rPr>
          <w:color w:val="00B050"/>
          <w:sz w:val="22"/>
          <w:szCs w:val="22"/>
        </w:rPr>
      </w:pPr>
      <w:hyperlink r:id="rId112"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B86E2A">
        <w:rPr>
          <w:highlight w:val="green"/>
        </w:rPr>
        <w:t>6</w:t>
      </w:r>
      <w:r w:rsidRPr="00B86E2A">
        <w:rPr>
          <w:highlight w:val="green"/>
          <w:vertAlign w:val="superscript"/>
        </w:rPr>
        <w:t>th</w:t>
      </w:r>
      <w:r w:rsidRPr="00B86E2A">
        <w:rPr>
          <w:highlight w:val="green"/>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lastRenderedPageBreak/>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 and</w:t>
      </w:r>
      <w:r>
        <w:rPr>
          <w:sz w:val="22"/>
        </w:rPr>
        <w:t xml:space="preserve"> Srinivas Kandala (</w:t>
      </w:r>
      <w:hyperlink r:id="rId121"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3F240B84" w14:textId="0757D782" w:rsidR="00F76315" w:rsidRPr="00B86E2A" w:rsidRDefault="00D228ED" w:rsidP="00F76315">
      <w:pPr>
        <w:pStyle w:val="ListParagraph"/>
        <w:numPr>
          <w:ilvl w:val="1"/>
          <w:numId w:val="3"/>
        </w:numPr>
        <w:rPr>
          <w:color w:val="00B050"/>
          <w:sz w:val="22"/>
          <w:szCs w:val="22"/>
        </w:rPr>
      </w:pPr>
      <w:hyperlink r:id="rId122" w:history="1">
        <w:r w:rsidR="00F76315" w:rsidRPr="00B86E2A">
          <w:rPr>
            <w:rStyle w:val="Hyperlink"/>
            <w:color w:val="00B050"/>
            <w:sz w:val="22"/>
            <w:szCs w:val="22"/>
          </w:rPr>
          <w:t>24/1145</w:t>
        </w:r>
      </w:hyperlink>
      <w:r w:rsidR="00F76315" w:rsidRPr="00B86E2A">
        <w:rPr>
          <w:color w:val="00B050"/>
          <w:sz w:val="22"/>
          <w:szCs w:val="22"/>
        </w:rPr>
        <w:t xml:space="preserve"> Multi-AP Coordination for Low Latency Traffic Transmission</w:t>
      </w:r>
      <w:r w:rsidR="00F76315" w:rsidRPr="00B86E2A">
        <w:rPr>
          <w:color w:val="00B050"/>
          <w:sz w:val="22"/>
          <w:szCs w:val="22"/>
        </w:rPr>
        <w:tab/>
        <w:t>Jerome Gu</w:t>
      </w:r>
    </w:p>
    <w:p w14:paraId="64DA9C98" w14:textId="59D4AD27" w:rsidR="00F76315" w:rsidRPr="00B86E2A" w:rsidRDefault="00D228ED" w:rsidP="00F76315">
      <w:pPr>
        <w:pStyle w:val="ListParagraph"/>
        <w:numPr>
          <w:ilvl w:val="1"/>
          <w:numId w:val="3"/>
        </w:numPr>
        <w:rPr>
          <w:color w:val="00B050"/>
          <w:sz w:val="22"/>
          <w:szCs w:val="22"/>
        </w:rPr>
      </w:pPr>
      <w:hyperlink r:id="rId123" w:history="1">
        <w:r w:rsidR="00F76315" w:rsidRPr="00B86E2A">
          <w:rPr>
            <w:rStyle w:val="Hyperlink"/>
            <w:color w:val="00B050"/>
            <w:sz w:val="22"/>
            <w:szCs w:val="22"/>
          </w:rPr>
          <w:t>24/1217</w:t>
        </w:r>
      </w:hyperlink>
      <w:r w:rsidR="00F76315" w:rsidRPr="00B86E2A">
        <w:rPr>
          <w:color w:val="00B050"/>
          <w:sz w:val="22"/>
          <w:szCs w:val="22"/>
        </w:rPr>
        <w:t xml:space="preserve"> Multi-AP Coordination Setup Scheme</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Kaiying Lu</w:t>
      </w:r>
    </w:p>
    <w:p w14:paraId="31B664A9" w14:textId="0B4C3CF5" w:rsidR="00F76315" w:rsidRPr="00B86E2A" w:rsidRDefault="00D228ED" w:rsidP="00F76315">
      <w:pPr>
        <w:pStyle w:val="ListParagraph"/>
        <w:numPr>
          <w:ilvl w:val="1"/>
          <w:numId w:val="3"/>
        </w:numPr>
        <w:rPr>
          <w:color w:val="00B050"/>
          <w:sz w:val="22"/>
          <w:szCs w:val="22"/>
        </w:rPr>
      </w:pPr>
      <w:hyperlink r:id="rId124" w:history="1">
        <w:r w:rsidR="00F76315" w:rsidRPr="00B86E2A">
          <w:rPr>
            <w:rStyle w:val="Hyperlink"/>
            <w:color w:val="00B050"/>
            <w:sz w:val="22"/>
            <w:szCs w:val="22"/>
          </w:rPr>
          <w:t>24/1220</w:t>
        </w:r>
      </w:hyperlink>
      <w:r w:rsidR="00F76315" w:rsidRPr="00B86E2A">
        <w:rPr>
          <w:color w:val="00B050"/>
          <w:sz w:val="22"/>
          <w:szCs w:val="22"/>
        </w:rPr>
        <w:t xml:space="preserve"> A Framework for Coordinated Access Points</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Giovanni Chisci</w:t>
      </w:r>
    </w:p>
    <w:p w14:paraId="6DBFBE21" w14:textId="69AA4878" w:rsidR="00B87321" w:rsidRPr="00225F0F" w:rsidRDefault="00D228ED" w:rsidP="00B87321">
      <w:pPr>
        <w:pStyle w:val="ListParagraph"/>
        <w:numPr>
          <w:ilvl w:val="1"/>
          <w:numId w:val="3"/>
        </w:numPr>
        <w:rPr>
          <w:strike/>
          <w:color w:val="FF0000"/>
          <w:sz w:val="22"/>
          <w:szCs w:val="22"/>
        </w:rPr>
      </w:pPr>
      <w:hyperlink r:id="rId125" w:history="1">
        <w:r w:rsidR="00B87321" w:rsidRPr="00225F0F">
          <w:rPr>
            <w:rStyle w:val="Hyperlink"/>
            <w:strike/>
            <w:color w:val="FF0000"/>
            <w:sz w:val="22"/>
            <w:szCs w:val="22"/>
          </w:rPr>
          <w:t>24/0742</w:t>
        </w:r>
      </w:hyperlink>
      <w:r w:rsidR="00B87321" w:rsidRPr="00225F0F">
        <w:rPr>
          <w:strike/>
          <w:color w:val="FF0000"/>
          <w:sz w:val="22"/>
          <w:szCs w:val="22"/>
        </w:rPr>
        <w:t xml:space="preserve"> OBSS TWT management for MAP</w:t>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t>VIGER Pascal</w:t>
      </w:r>
    </w:p>
    <w:p w14:paraId="6FEDF2A5" w14:textId="44AB0573" w:rsidR="00B87321" w:rsidRPr="00225F0F" w:rsidRDefault="00D228ED" w:rsidP="00B87321">
      <w:pPr>
        <w:pStyle w:val="ListParagraph"/>
        <w:numPr>
          <w:ilvl w:val="1"/>
          <w:numId w:val="3"/>
        </w:numPr>
        <w:rPr>
          <w:color w:val="00B050"/>
          <w:sz w:val="22"/>
          <w:szCs w:val="22"/>
        </w:rPr>
      </w:pPr>
      <w:hyperlink r:id="rId126" w:history="1">
        <w:r w:rsidR="00B87321" w:rsidRPr="00225F0F">
          <w:rPr>
            <w:rStyle w:val="Hyperlink"/>
            <w:color w:val="00B050"/>
            <w:sz w:val="22"/>
            <w:szCs w:val="22"/>
          </w:rPr>
          <w:t>24/0827</w:t>
        </w:r>
      </w:hyperlink>
      <w:r w:rsidR="00B87321" w:rsidRPr="00225F0F">
        <w:rPr>
          <w:color w:val="00B050"/>
          <w:sz w:val="22"/>
          <w:szCs w:val="22"/>
        </w:rPr>
        <w:t xml:space="preserve"> OBSS Interference Impact on CR-TWT and Enhanced Channel Access Rules</w:t>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t>Qing Xia</w:t>
      </w:r>
    </w:p>
    <w:p w14:paraId="16828B1F" w14:textId="6FFCEF28" w:rsidR="00B87321" w:rsidRPr="000A3881" w:rsidRDefault="00D228ED" w:rsidP="00B87321">
      <w:pPr>
        <w:pStyle w:val="ListParagraph"/>
        <w:numPr>
          <w:ilvl w:val="1"/>
          <w:numId w:val="3"/>
        </w:numPr>
        <w:rPr>
          <w:color w:val="A6A6A6" w:themeColor="background1" w:themeShade="A6"/>
          <w:sz w:val="22"/>
          <w:szCs w:val="22"/>
        </w:rPr>
      </w:pPr>
      <w:hyperlink r:id="rId127" w:history="1">
        <w:r w:rsidR="00B87321" w:rsidRPr="000A3881">
          <w:rPr>
            <w:rStyle w:val="Hyperlink"/>
            <w:color w:val="A6A6A6" w:themeColor="background1" w:themeShade="A6"/>
            <w:sz w:val="22"/>
            <w:szCs w:val="22"/>
          </w:rPr>
          <w:t>24/1154</w:t>
        </w:r>
      </w:hyperlink>
      <w:r w:rsidR="00B87321" w:rsidRPr="000A3881">
        <w:rPr>
          <w:color w:val="A6A6A6" w:themeColor="background1" w:themeShade="A6"/>
          <w:sz w:val="22"/>
          <w:szCs w:val="22"/>
        </w:rPr>
        <w:t xml:space="preserve"> Discussion on coordination of 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proofErr w:type="spellStart"/>
      <w:r w:rsidR="00B87321" w:rsidRPr="000A3881">
        <w:rPr>
          <w:color w:val="A6A6A6" w:themeColor="background1" w:themeShade="A6"/>
          <w:sz w:val="22"/>
          <w:szCs w:val="22"/>
        </w:rPr>
        <w:t>Yingqiao</w:t>
      </w:r>
      <w:proofErr w:type="spellEnd"/>
      <w:r w:rsidR="00B87321" w:rsidRPr="000A3881">
        <w:rPr>
          <w:color w:val="A6A6A6" w:themeColor="background1" w:themeShade="A6"/>
          <w:sz w:val="22"/>
          <w:szCs w:val="22"/>
        </w:rPr>
        <w:t xml:space="preserve"> Quan</w:t>
      </w:r>
    </w:p>
    <w:p w14:paraId="46567750" w14:textId="1B10D79E" w:rsidR="00B87321" w:rsidRPr="000A3881" w:rsidRDefault="00D228ED" w:rsidP="00B87321">
      <w:pPr>
        <w:pStyle w:val="ListParagraph"/>
        <w:numPr>
          <w:ilvl w:val="1"/>
          <w:numId w:val="3"/>
        </w:numPr>
        <w:rPr>
          <w:color w:val="A6A6A6" w:themeColor="background1" w:themeShade="A6"/>
          <w:sz w:val="22"/>
          <w:szCs w:val="22"/>
        </w:rPr>
      </w:pPr>
      <w:hyperlink r:id="rId128" w:history="1">
        <w:r w:rsidR="00B87321" w:rsidRPr="000A3881">
          <w:rPr>
            <w:rStyle w:val="Hyperlink"/>
            <w:color w:val="A6A6A6" w:themeColor="background1" w:themeShade="A6"/>
            <w:sz w:val="22"/>
            <w:szCs w:val="22"/>
          </w:rPr>
          <w:t>24/1206</w:t>
        </w:r>
      </w:hyperlink>
      <w:r w:rsidR="00B87321" w:rsidRPr="000A3881">
        <w:rPr>
          <w:color w:val="A6A6A6" w:themeColor="background1" w:themeShade="A6"/>
          <w:sz w:val="22"/>
          <w:szCs w:val="22"/>
        </w:rPr>
        <w:t xml:space="preserve"> Considerations on Coordinated R-TWT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t>Jason Y. Guo</w:t>
      </w:r>
    </w:p>
    <w:p w14:paraId="5EC7489C" w14:textId="548C0191" w:rsidR="00B87321" w:rsidRPr="000A3881" w:rsidRDefault="00D228ED" w:rsidP="00B87321">
      <w:pPr>
        <w:pStyle w:val="ListParagraph"/>
        <w:numPr>
          <w:ilvl w:val="1"/>
          <w:numId w:val="3"/>
        </w:numPr>
        <w:rPr>
          <w:color w:val="A6A6A6" w:themeColor="background1" w:themeShade="A6"/>
          <w:sz w:val="22"/>
          <w:szCs w:val="22"/>
        </w:rPr>
      </w:pPr>
      <w:hyperlink r:id="rId129" w:history="1">
        <w:r w:rsidR="00B87321" w:rsidRPr="000A3881">
          <w:rPr>
            <w:rStyle w:val="Hyperlink"/>
            <w:color w:val="A6A6A6" w:themeColor="background1" w:themeShade="A6"/>
            <w:sz w:val="22"/>
            <w:szCs w:val="22"/>
          </w:rPr>
          <w:t>24/0686</w:t>
        </w:r>
      </w:hyperlink>
      <w:r w:rsidR="00B87321" w:rsidRPr="000A3881">
        <w:rPr>
          <w:color w:val="A6A6A6" w:themeColor="background1" w:themeShade="A6"/>
          <w:sz w:val="22"/>
          <w:szCs w:val="22"/>
        </w:rPr>
        <w:t xml:space="preserve"> STA initiated TXOP Sharing via Unicast CF-End</w:t>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Pei Zhou</w:t>
      </w:r>
    </w:p>
    <w:p w14:paraId="59F02B73" w14:textId="3815239B" w:rsidR="00B87321" w:rsidRPr="000A3881" w:rsidRDefault="00D228ED" w:rsidP="00DD6D96">
      <w:pPr>
        <w:pStyle w:val="ListParagraph"/>
        <w:numPr>
          <w:ilvl w:val="1"/>
          <w:numId w:val="3"/>
        </w:numPr>
        <w:rPr>
          <w:color w:val="A6A6A6" w:themeColor="background1" w:themeShade="A6"/>
          <w:sz w:val="22"/>
          <w:szCs w:val="22"/>
        </w:rPr>
      </w:pPr>
      <w:hyperlink r:id="rId130" w:history="1">
        <w:r w:rsidR="00B87321" w:rsidRPr="000A3881">
          <w:rPr>
            <w:rStyle w:val="Hyperlink"/>
            <w:color w:val="A6A6A6" w:themeColor="background1" w:themeShade="A6"/>
            <w:sz w:val="22"/>
            <w:szCs w:val="22"/>
          </w:rPr>
          <w:t>24/1013</w:t>
        </w:r>
      </w:hyperlink>
      <w:r w:rsidR="00B87321" w:rsidRPr="000A3881">
        <w:rPr>
          <w:color w:val="A6A6A6" w:themeColor="background1" w:themeShade="A6"/>
          <w:sz w:val="22"/>
          <w:szCs w:val="22"/>
        </w:rPr>
        <w:t xml:space="preserve"> Bidirectional TXOP Sharing</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lastRenderedPageBreak/>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8" w:history="1">
        <w:r w:rsidRPr="00C143DE">
          <w:rPr>
            <w:rStyle w:val="Hyperlink"/>
            <w:sz w:val="22"/>
            <w:szCs w:val="22"/>
          </w:rPr>
          <w:t>xiaofei.wang@interdigital.com</w:t>
        </w:r>
      </w:hyperlink>
      <w:r>
        <w:rPr>
          <w:sz w:val="22"/>
          <w:szCs w:val="22"/>
        </w:rPr>
        <w:t>), and</w:t>
      </w:r>
      <w:r>
        <w:rPr>
          <w:sz w:val="22"/>
        </w:rPr>
        <w:t xml:space="preserve"> Srinivas Kandala (</w:t>
      </w:r>
      <w:hyperlink r:id="rId139"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6038D7A1" w:rsidR="00F76315" w:rsidRDefault="00F76315" w:rsidP="00F76315">
      <w:pPr>
        <w:pStyle w:val="ListParagraph"/>
        <w:numPr>
          <w:ilvl w:val="0"/>
          <w:numId w:val="3"/>
        </w:numPr>
      </w:pPr>
      <w:r>
        <w:t>Technical Submissions-C-rTWT + TXOP Sharing</w:t>
      </w:r>
      <w:r w:rsidR="000F6A54">
        <w:t xml:space="preserve"> + NPCA Part 1</w:t>
      </w:r>
      <w:r>
        <w:t>:</w:t>
      </w:r>
    </w:p>
    <w:p w14:paraId="79C828C9" w14:textId="52901041" w:rsidR="00F76315" w:rsidRPr="004F2D58" w:rsidRDefault="00D228ED" w:rsidP="00F76315">
      <w:pPr>
        <w:pStyle w:val="ListParagraph"/>
        <w:numPr>
          <w:ilvl w:val="1"/>
          <w:numId w:val="3"/>
        </w:numPr>
        <w:rPr>
          <w:sz w:val="22"/>
          <w:szCs w:val="22"/>
        </w:rPr>
      </w:pPr>
      <w:hyperlink r:id="rId140"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18F861C4" w14:textId="207B5539" w:rsidR="00F76315" w:rsidRPr="004F2D58" w:rsidRDefault="00D228ED" w:rsidP="00F76315">
      <w:pPr>
        <w:pStyle w:val="ListParagraph"/>
        <w:numPr>
          <w:ilvl w:val="1"/>
          <w:numId w:val="3"/>
        </w:numPr>
        <w:rPr>
          <w:sz w:val="22"/>
          <w:szCs w:val="22"/>
        </w:rPr>
      </w:pPr>
      <w:hyperlink r:id="rId141" w:history="1">
        <w:r w:rsidR="00F76315" w:rsidRPr="00672374">
          <w:rPr>
            <w:rStyle w:val="Hyperlink"/>
            <w:sz w:val="22"/>
            <w:szCs w:val="22"/>
          </w:rPr>
          <w:t>24/1206</w:t>
        </w:r>
      </w:hyperlink>
      <w:r w:rsidR="00F76315" w:rsidRPr="004F2D58">
        <w:rPr>
          <w:sz w:val="22"/>
          <w:szCs w:val="22"/>
        </w:rPr>
        <w:t xml:space="preserve"> Considerations on Coordinated R-TWT</w:t>
      </w:r>
      <w:r w:rsidR="00F76315" w:rsidRPr="004F2D58">
        <w:rPr>
          <w:sz w:val="22"/>
          <w:szCs w:val="22"/>
        </w:rPr>
        <w:tab/>
      </w:r>
      <w:r w:rsidR="004F2D58">
        <w:rPr>
          <w:sz w:val="22"/>
          <w:szCs w:val="22"/>
        </w:rPr>
        <w:tab/>
      </w:r>
      <w:r w:rsidR="004F2D58">
        <w:rPr>
          <w:sz w:val="22"/>
          <w:szCs w:val="22"/>
        </w:rPr>
        <w:tab/>
      </w:r>
      <w:r w:rsidR="00F76315" w:rsidRPr="004F2D58">
        <w:rPr>
          <w:sz w:val="22"/>
          <w:szCs w:val="22"/>
        </w:rPr>
        <w:t>Jason Y. Guo</w:t>
      </w:r>
    </w:p>
    <w:p w14:paraId="0BCB59A6" w14:textId="22D65263" w:rsidR="00F76315" w:rsidRPr="004F2D58" w:rsidRDefault="00D228ED" w:rsidP="00F76315">
      <w:pPr>
        <w:pStyle w:val="ListParagraph"/>
        <w:numPr>
          <w:ilvl w:val="1"/>
          <w:numId w:val="3"/>
        </w:numPr>
        <w:rPr>
          <w:sz w:val="22"/>
          <w:szCs w:val="22"/>
        </w:rPr>
      </w:pPr>
      <w:hyperlink r:id="rId142"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Default="00D228ED" w:rsidP="00F76315">
      <w:pPr>
        <w:pStyle w:val="ListParagraph"/>
        <w:numPr>
          <w:ilvl w:val="1"/>
          <w:numId w:val="3"/>
        </w:numPr>
        <w:rPr>
          <w:sz w:val="22"/>
          <w:szCs w:val="22"/>
        </w:rPr>
      </w:pPr>
      <w:hyperlink r:id="rId143"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6028B804" w14:textId="77777777" w:rsidR="00D50782" w:rsidRPr="00035004" w:rsidRDefault="00D50782" w:rsidP="00D50782">
      <w:pPr>
        <w:pStyle w:val="ListParagraph"/>
        <w:numPr>
          <w:ilvl w:val="1"/>
          <w:numId w:val="3"/>
        </w:numPr>
        <w:rPr>
          <w:sz w:val="22"/>
          <w:szCs w:val="22"/>
        </w:rPr>
      </w:pPr>
      <w:hyperlink r:id="rId144" w:history="1">
        <w:r w:rsidRPr="00C24330">
          <w:rPr>
            <w:rStyle w:val="Hyperlink"/>
            <w:sz w:val="22"/>
            <w:szCs w:val="22"/>
          </w:rPr>
          <w:t>24/0802</w:t>
        </w:r>
      </w:hyperlink>
      <w:r w:rsidRPr="00035004">
        <w:rPr>
          <w:sz w:val="22"/>
          <w:szCs w:val="22"/>
        </w:rPr>
        <w:t xml:space="preserve"> Discussion on NPCA and SR</w:t>
      </w:r>
      <w:r w:rsidRPr="00035004">
        <w:rPr>
          <w:sz w:val="22"/>
          <w:szCs w:val="22"/>
        </w:rPr>
        <w:tab/>
      </w:r>
      <w:r w:rsidRPr="00035004">
        <w:rPr>
          <w:sz w:val="22"/>
          <w:szCs w:val="22"/>
        </w:rPr>
        <w:tab/>
      </w:r>
      <w:r>
        <w:rPr>
          <w:sz w:val="22"/>
          <w:szCs w:val="22"/>
        </w:rPr>
        <w:tab/>
      </w:r>
      <w:r>
        <w:rPr>
          <w:sz w:val="22"/>
          <w:szCs w:val="22"/>
        </w:rPr>
        <w:tab/>
      </w:r>
      <w:r w:rsidRPr="00035004">
        <w:rPr>
          <w:sz w:val="22"/>
          <w:szCs w:val="22"/>
        </w:rPr>
        <w:t>Yunbo Li</w:t>
      </w:r>
    </w:p>
    <w:p w14:paraId="15286BF7" w14:textId="77777777" w:rsidR="00D50782" w:rsidRPr="00035004" w:rsidRDefault="00D50782" w:rsidP="00D50782">
      <w:pPr>
        <w:pStyle w:val="ListParagraph"/>
        <w:numPr>
          <w:ilvl w:val="1"/>
          <w:numId w:val="3"/>
        </w:numPr>
        <w:rPr>
          <w:sz w:val="22"/>
          <w:szCs w:val="22"/>
        </w:rPr>
      </w:pPr>
      <w:hyperlink r:id="rId145" w:history="1">
        <w:r w:rsidRPr="00C24330">
          <w:rPr>
            <w:rStyle w:val="Hyperlink"/>
            <w:sz w:val="22"/>
            <w:szCs w:val="22"/>
          </w:rPr>
          <w:t>24/0803</w:t>
        </w:r>
      </w:hyperlink>
      <w:r w:rsidRPr="00035004">
        <w:rPr>
          <w:sz w:val="22"/>
          <w:szCs w:val="22"/>
        </w:rPr>
        <w:t xml:space="preserve"> The switching time in NPCA</w:t>
      </w:r>
      <w:r w:rsidRPr="00035004">
        <w:rPr>
          <w:sz w:val="22"/>
          <w:szCs w:val="22"/>
        </w:rPr>
        <w:tab/>
      </w:r>
      <w:r w:rsidRPr="00035004">
        <w:rPr>
          <w:sz w:val="22"/>
          <w:szCs w:val="22"/>
        </w:rPr>
        <w:tab/>
      </w:r>
      <w:r>
        <w:rPr>
          <w:sz w:val="22"/>
          <w:szCs w:val="22"/>
        </w:rPr>
        <w:tab/>
      </w:r>
      <w:r>
        <w:rPr>
          <w:sz w:val="22"/>
          <w:szCs w:val="22"/>
        </w:rPr>
        <w:tab/>
      </w:r>
      <w:r w:rsidRPr="00035004">
        <w:rPr>
          <w:sz w:val="22"/>
          <w:szCs w:val="22"/>
        </w:rPr>
        <w:t>Yunbo Li</w:t>
      </w:r>
    </w:p>
    <w:p w14:paraId="4AC29588" w14:textId="77777777" w:rsidR="00D50782" w:rsidRPr="00035004" w:rsidRDefault="00D50782" w:rsidP="00D50782">
      <w:pPr>
        <w:pStyle w:val="ListParagraph"/>
        <w:numPr>
          <w:ilvl w:val="1"/>
          <w:numId w:val="3"/>
        </w:numPr>
        <w:rPr>
          <w:sz w:val="22"/>
          <w:szCs w:val="22"/>
        </w:rPr>
      </w:pPr>
      <w:hyperlink r:id="rId146" w:history="1">
        <w:r w:rsidRPr="00B350D1">
          <w:rPr>
            <w:rStyle w:val="Hyperlink"/>
            <w:sz w:val="22"/>
            <w:szCs w:val="22"/>
          </w:rPr>
          <w:t>24/0850</w:t>
        </w:r>
      </w:hyperlink>
      <w:r w:rsidRPr="00035004">
        <w:rPr>
          <w:sz w:val="22"/>
          <w:szCs w:val="22"/>
        </w:rPr>
        <w:t xml:space="preserve"> TXOP </w:t>
      </w:r>
      <w:r>
        <w:rPr>
          <w:sz w:val="22"/>
          <w:szCs w:val="22"/>
        </w:rPr>
        <w:t>BW</w:t>
      </w:r>
      <w:r w:rsidRPr="00035004">
        <w:rPr>
          <w:sz w:val="22"/>
          <w:szCs w:val="22"/>
        </w:rPr>
        <w:t xml:space="preserve"> Exp</w:t>
      </w:r>
      <w:r>
        <w:rPr>
          <w:sz w:val="22"/>
          <w:szCs w:val="22"/>
        </w:rPr>
        <w:t>.</w:t>
      </w:r>
      <w:r w:rsidRPr="00035004">
        <w:rPr>
          <w:sz w:val="22"/>
          <w:szCs w:val="22"/>
        </w:rPr>
        <w:t xml:space="preserve"> Related to Secondary Channel Access</w:t>
      </w:r>
      <w:r w:rsidRPr="00035004">
        <w:rPr>
          <w:sz w:val="22"/>
          <w:szCs w:val="22"/>
        </w:rPr>
        <w:tab/>
        <w:t>Jerome Gu</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and</w:t>
      </w:r>
      <w:r>
        <w:rPr>
          <w:sz w:val="22"/>
        </w:rPr>
        <w:t xml:space="preserve"> Srinivas Kandala (</w:t>
      </w:r>
      <w:hyperlink r:id="rId155"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0709D7C0" w:rsidR="00F76315" w:rsidRDefault="00F76315" w:rsidP="00F76315">
      <w:pPr>
        <w:pStyle w:val="ListParagraph"/>
        <w:numPr>
          <w:ilvl w:val="0"/>
          <w:numId w:val="3"/>
        </w:numPr>
      </w:pPr>
      <w:r>
        <w:t>Technical Submissions</w:t>
      </w:r>
      <w:r w:rsidR="00A17EAD">
        <w:t xml:space="preserve"> </w:t>
      </w:r>
      <w:r w:rsidR="00146794">
        <w:t>–</w:t>
      </w:r>
      <w:r w:rsidR="00A17EAD">
        <w:t xml:space="preserve"> </w:t>
      </w:r>
      <w:r>
        <w:t>NPCA</w:t>
      </w:r>
      <w:r w:rsidR="00146794">
        <w:t xml:space="preserve"> Part 2</w:t>
      </w:r>
      <w:r>
        <w:t>:</w:t>
      </w:r>
    </w:p>
    <w:p w14:paraId="6170B0BE" w14:textId="5DD73F73" w:rsidR="00F76315" w:rsidRPr="00035004" w:rsidRDefault="00D228ED" w:rsidP="00F76315">
      <w:pPr>
        <w:pStyle w:val="ListParagraph"/>
        <w:numPr>
          <w:ilvl w:val="1"/>
          <w:numId w:val="3"/>
        </w:numPr>
        <w:rPr>
          <w:sz w:val="22"/>
          <w:szCs w:val="22"/>
        </w:rPr>
      </w:pPr>
      <w:hyperlink r:id="rId156"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D228ED" w:rsidP="00F76315">
      <w:pPr>
        <w:pStyle w:val="ListParagraph"/>
        <w:numPr>
          <w:ilvl w:val="1"/>
          <w:numId w:val="3"/>
        </w:numPr>
        <w:rPr>
          <w:sz w:val="22"/>
          <w:szCs w:val="22"/>
        </w:rPr>
      </w:pPr>
      <w:hyperlink r:id="rId157"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D228ED" w:rsidP="00F76315">
      <w:pPr>
        <w:pStyle w:val="ListParagraph"/>
        <w:numPr>
          <w:ilvl w:val="1"/>
          <w:numId w:val="3"/>
        </w:numPr>
        <w:rPr>
          <w:sz w:val="22"/>
          <w:szCs w:val="22"/>
        </w:rPr>
      </w:pPr>
      <w:hyperlink r:id="rId158"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D228ED" w:rsidP="00F76315">
      <w:pPr>
        <w:pStyle w:val="ListParagraph"/>
        <w:numPr>
          <w:ilvl w:val="1"/>
          <w:numId w:val="3"/>
        </w:numPr>
        <w:rPr>
          <w:sz w:val="22"/>
          <w:szCs w:val="22"/>
        </w:rPr>
      </w:pPr>
      <w:hyperlink r:id="rId159"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D228ED" w:rsidP="00EE7987">
      <w:pPr>
        <w:pStyle w:val="ListParagraph"/>
        <w:numPr>
          <w:ilvl w:val="1"/>
          <w:numId w:val="3"/>
        </w:numPr>
        <w:rPr>
          <w:sz w:val="22"/>
          <w:szCs w:val="22"/>
        </w:rPr>
      </w:pPr>
      <w:hyperlink r:id="rId160"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D228ED" w:rsidP="00F76315">
      <w:pPr>
        <w:pStyle w:val="ListParagraph"/>
        <w:numPr>
          <w:ilvl w:val="1"/>
          <w:numId w:val="3"/>
        </w:numPr>
        <w:rPr>
          <w:sz w:val="22"/>
          <w:szCs w:val="22"/>
        </w:rPr>
      </w:pPr>
      <w:hyperlink r:id="rId161"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501F8823" w:rsidR="00F76315" w:rsidRPr="00035004" w:rsidRDefault="00D228ED" w:rsidP="00F76315">
      <w:pPr>
        <w:pStyle w:val="ListParagraph"/>
        <w:numPr>
          <w:ilvl w:val="1"/>
          <w:numId w:val="3"/>
        </w:numPr>
        <w:rPr>
          <w:sz w:val="22"/>
          <w:szCs w:val="22"/>
        </w:rPr>
      </w:pPr>
      <w:hyperlink r:id="rId162" w:history="1">
        <w:r w:rsidR="00F76315" w:rsidRPr="00556D9E">
          <w:rPr>
            <w:rStyle w:val="Hyperlink"/>
            <w:sz w:val="22"/>
            <w:szCs w:val="22"/>
          </w:rPr>
          <w:t>24/1077</w:t>
        </w:r>
      </w:hyperlink>
      <w:r w:rsidR="00153AC7" w:rsidRPr="00035004">
        <w:rPr>
          <w:sz w:val="22"/>
          <w:szCs w:val="22"/>
        </w:rPr>
        <w:t xml:space="preserve"> </w:t>
      </w:r>
      <w:r w:rsidR="00F76315" w:rsidRPr="00035004">
        <w:rPr>
          <w:sz w:val="22"/>
          <w:szCs w:val="22"/>
        </w:rPr>
        <w:t>Discussions on Non-Primary Channel Access</w:t>
      </w:r>
      <w:r w:rsidR="00F76315" w:rsidRPr="00035004">
        <w:rPr>
          <w:sz w:val="22"/>
          <w:szCs w:val="22"/>
        </w:rPr>
        <w:tab/>
      </w:r>
      <w:r w:rsidR="00EE7987">
        <w:rPr>
          <w:sz w:val="22"/>
          <w:szCs w:val="22"/>
        </w:rPr>
        <w:tab/>
      </w:r>
      <w:r w:rsidR="00F76315" w:rsidRPr="00035004">
        <w:rPr>
          <w:sz w:val="22"/>
          <w:szCs w:val="22"/>
        </w:rPr>
        <w:t>Jason Y. Guo</w:t>
      </w:r>
    </w:p>
    <w:p w14:paraId="593AFBC8" w14:textId="6A442E38" w:rsidR="00F76315" w:rsidRPr="00035004" w:rsidRDefault="00D228ED" w:rsidP="00F76315">
      <w:pPr>
        <w:pStyle w:val="ListParagraph"/>
        <w:numPr>
          <w:ilvl w:val="1"/>
          <w:numId w:val="3"/>
        </w:numPr>
        <w:rPr>
          <w:sz w:val="22"/>
          <w:szCs w:val="22"/>
        </w:rPr>
      </w:pPr>
      <w:hyperlink r:id="rId163"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D228ED" w:rsidP="00F76315">
      <w:pPr>
        <w:pStyle w:val="ListParagraph"/>
        <w:numPr>
          <w:ilvl w:val="1"/>
          <w:numId w:val="3"/>
        </w:numPr>
        <w:rPr>
          <w:sz w:val="22"/>
          <w:szCs w:val="22"/>
        </w:rPr>
      </w:pPr>
      <w:hyperlink r:id="rId164"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D228ED" w:rsidP="00F76315">
      <w:pPr>
        <w:pStyle w:val="ListParagraph"/>
        <w:numPr>
          <w:ilvl w:val="1"/>
          <w:numId w:val="3"/>
        </w:numPr>
        <w:rPr>
          <w:sz w:val="22"/>
          <w:szCs w:val="22"/>
        </w:rPr>
      </w:pPr>
      <w:hyperlink r:id="rId165"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D228ED" w:rsidP="00F76315">
      <w:pPr>
        <w:pStyle w:val="ListParagraph"/>
        <w:numPr>
          <w:ilvl w:val="1"/>
          <w:numId w:val="3"/>
        </w:numPr>
        <w:rPr>
          <w:sz w:val="22"/>
          <w:szCs w:val="22"/>
        </w:rPr>
      </w:pPr>
      <w:hyperlink r:id="rId166"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D228ED" w:rsidP="00F76315">
      <w:pPr>
        <w:pStyle w:val="ListParagraph"/>
        <w:numPr>
          <w:ilvl w:val="1"/>
          <w:numId w:val="3"/>
        </w:numPr>
        <w:rPr>
          <w:sz w:val="22"/>
          <w:szCs w:val="22"/>
        </w:rPr>
      </w:pPr>
      <w:hyperlink r:id="rId167"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D228ED" w:rsidP="009C35D1">
      <w:pPr>
        <w:pStyle w:val="ListParagraph"/>
        <w:numPr>
          <w:ilvl w:val="1"/>
          <w:numId w:val="3"/>
        </w:numPr>
        <w:rPr>
          <w:sz w:val="22"/>
          <w:szCs w:val="22"/>
        </w:rPr>
      </w:pPr>
      <w:hyperlink r:id="rId174"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594BE59F" w14:textId="77777777" w:rsidR="000F6A54" w:rsidRPr="008C1275" w:rsidRDefault="000F6A54" w:rsidP="000F6A54">
      <w:pPr>
        <w:pStyle w:val="ListParagraph"/>
        <w:numPr>
          <w:ilvl w:val="1"/>
          <w:numId w:val="3"/>
        </w:numPr>
        <w:rPr>
          <w:sz w:val="22"/>
          <w:szCs w:val="22"/>
        </w:rPr>
      </w:pPr>
      <w:hyperlink r:id="rId175" w:history="1">
        <w:r w:rsidRPr="00304937">
          <w:rPr>
            <w:rStyle w:val="Hyperlink"/>
            <w:sz w:val="22"/>
            <w:szCs w:val="22"/>
          </w:rPr>
          <w:t>24/0742</w:t>
        </w:r>
      </w:hyperlink>
      <w:r w:rsidRPr="00F47961">
        <w:rPr>
          <w:color w:val="FF0000"/>
          <w:sz w:val="22"/>
          <w:szCs w:val="22"/>
        </w:rPr>
        <w:t xml:space="preserve">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2" w:history="1">
        <w:r w:rsidRPr="001B007D">
          <w:rPr>
            <w:rStyle w:val="Hyperlink"/>
            <w:szCs w:val="22"/>
          </w:rPr>
          <w:t>http://www.ieee802.org/devdocs.shtml</w:t>
        </w:r>
      </w:hyperlink>
      <w:r w:rsidRPr="001B007D">
        <w:rPr>
          <w:szCs w:val="22"/>
        </w:rPr>
        <w:t xml:space="preserve"> and Participation slide: </w:t>
      </w:r>
      <w:hyperlink r:id="rId18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5" w:history="1">
        <w:r w:rsidRPr="008B7C22">
          <w:rPr>
            <w:rStyle w:val="Hyperlink"/>
            <w:lang w:val="en-US"/>
          </w:rPr>
          <w:t>https</w:t>
        </w:r>
      </w:hyperlink>
      <w:hyperlink r:id="rId18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7" w:history="1">
        <w:r w:rsidRPr="008B7C22">
          <w:rPr>
            <w:rStyle w:val="Hyperlink"/>
            <w:lang w:val="en-US"/>
          </w:rPr>
          <w:t>https://</w:t>
        </w:r>
      </w:hyperlink>
      <w:hyperlink r:id="rId18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228ED" w:rsidP="00320F37">
      <w:pPr>
        <w:numPr>
          <w:ilvl w:val="0"/>
          <w:numId w:val="16"/>
        </w:numPr>
        <w:spacing w:before="100" w:beforeAutospacing="1" w:after="100" w:afterAutospacing="1"/>
        <w:rPr>
          <w:lang w:val="en-US"/>
        </w:rPr>
      </w:pPr>
      <w:hyperlink w:history="1"/>
      <w:hyperlink r:id="rId18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228ED" w:rsidP="00320F37">
      <w:pPr>
        <w:numPr>
          <w:ilvl w:val="0"/>
          <w:numId w:val="16"/>
        </w:numPr>
        <w:spacing w:before="100" w:beforeAutospacing="1" w:after="100" w:afterAutospacing="1"/>
        <w:rPr>
          <w:lang w:val="en-US"/>
        </w:rPr>
      </w:pPr>
      <w:hyperlink r:id="rId19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D228E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228ED" w:rsidP="00320F37">
      <w:pPr>
        <w:numPr>
          <w:ilvl w:val="0"/>
          <w:numId w:val="16"/>
        </w:numPr>
        <w:spacing w:before="100" w:beforeAutospacing="1" w:after="100" w:afterAutospacing="1"/>
        <w:rPr>
          <w:lang w:val="en-US"/>
        </w:rPr>
      </w:pPr>
      <w:hyperlink r:id="rId19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228ED" w:rsidP="00024E05">
      <w:pPr>
        <w:spacing w:after="160" w:line="252" w:lineRule="auto"/>
        <w:ind w:left="720"/>
        <w:rPr>
          <w:sz w:val="20"/>
        </w:rPr>
      </w:pPr>
      <w:hyperlink r:id="rId19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228ED" w:rsidP="00024E05">
      <w:pPr>
        <w:spacing w:after="160" w:line="252" w:lineRule="auto"/>
        <w:ind w:left="720"/>
        <w:rPr>
          <w:sz w:val="20"/>
        </w:rPr>
      </w:pPr>
      <w:hyperlink r:id="rId194" w:history="1">
        <w:r w:rsidR="00024E05" w:rsidRPr="00BA5FED">
          <w:rPr>
            <w:rStyle w:val="Hyperlink"/>
            <w:sz w:val="20"/>
            <w:lang w:val="en-US"/>
          </w:rPr>
          <w:t>http</w:t>
        </w:r>
      </w:hyperlink>
      <w:hyperlink r:id="rId195" w:history="1">
        <w:r w:rsidR="00024E05" w:rsidRPr="00BA5FED">
          <w:rPr>
            <w:rStyle w:val="Hyperlink"/>
            <w:sz w:val="20"/>
            <w:lang w:val="en-US"/>
          </w:rPr>
          <w:t>://</w:t>
        </w:r>
      </w:hyperlink>
      <w:hyperlink r:id="rId19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228ED"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228ED"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228ED"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228ED" w:rsidP="00024E05">
      <w:pPr>
        <w:spacing w:after="160" w:line="252" w:lineRule="auto"/>
        <w:ind w:left="720"/>
        <w:rPr>
          <w:sz w:val="20"/>
          <w:lang w:val="en-US"/>
        </w:rPr>
      </w:pP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standards.ieee.org/board/pat/faq.pdf</w:t>
        </w:r>
      </w:hyperlink>
      <w:r w:rsidR="00024E05" w:rsidRPr="00BA5FED">
        <w:rPr>
          <w:sz w:val="20"/>
          <w:lang w:val="en-US"/>
        </w:rPr>
        <w:t xml:space="preserve"> and </w:t>
      </w: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228ED" w:rsidP="00024E05">
      <w:pPr>
        <w:spacing w:after="160" w:line="252" w:lineRule="auto"/>
        <w:ind w:left="720"/>
        <w:rPr>
          <w:sz w:val="20"/>
        </w:rPr>
      </w:pPr>
      <w:hyperlink r:id="rId21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D228ED" w:rsidP="00024E05">
      <w:pPr>
        <w:spacing w:after="160" w:line="252" w:lineRule="auto"/>
        <w:ind w:left="720"/>
        <w:rPr>
          <w:sz w:val="20"/>
          <w:lang w:val="en-US"/>
        </w:rPr>
      </w:pPr>
      <w:hyperlink r:id="rId21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228ED" w:rsidP="00024E05">
      <w:pPr>
        <w:spacing w:after="160" w:line="252" w:lineRule="auto"/>
        <w:ind w:left="720"/>
        <w:rPr>
          <w:sz w:val="20"/>
        </w:rPr>
      </w:pPr>
      <w:hyperlink r:id="rId21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228ED"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228ED" w:rsidP="00024E05">
      <w:pPr>
        <w:spacing w:after="160" w:line="252" w:lineRule="auto"/>
        <w:ind w:left="720"/>
        <w:rPr>
          <w:sz w:val="20"/>
        </w:rPr>
      </w:pPr>
      <w:hyperlink r:id="rId21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228ED"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228ED" w:rsidP="00024E05">
      <w:pPr>
        <w:spacing w:after="160" w:line="252" w:lineRule="auto"/>
        <w:ind w:left="720"/>
        <w:rPr>
          <w:sz w:val="20"/>
        </w:rPr>
      </w:pPr>
      <w:hyperlink r:id="rId21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228ED" w:rsidP="001F32E8">
      <w:pPr>
        <w:ind w:firstLine="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1"/>
      <w:footerReference w:type="default" r:id="rId2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B9DF6F3"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r w:rsidR="00D228ED">
      <w:fldChar w:fldCharType="begin"/>
    </w:r>
    <w:r w:rsidR="00D228ED">
      <w:instrText xml:space="preserve"> TITLE  \* MERGEFORMAT </w:instrText>
    </w:r>
    <w:r w:rsidR="00D228ED">
      <w:fldChar w:fldCharType="separate"/>
    </w:r>
    <w:r w:rsidR="00311D07">
      <w:t>doc.: IEEE 802.11-</w:t>
    </w:r>
    <w:r w:rsidR="00C93E7A">
      <w:t>2</w:t>
    </w:r>
    <w:r w:rsidR="008D06AE">
      <w:t>4</w:t>
    </w:r>
    <w:r w:rsidR="00311D07">
      <w:t>/</w:t>
    </w:r>
    <w:r w:rsidR="009615FC">
      <w:t>1340</w:t>
    </w:r>
    <w:r w:rsidR="00311D07">
      <w:t>r</w:t>
    </w:r>
    <w:r w:rsidR="00D228ED">
      <w:fldChar w:fldCharType="end"/>
    </w:r>
    <w:r w:rsidR="00D228ED">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0679-01-00bn-thoughts-on-functionality-and-security-architecture-for-uhr-seamless-roaming.pptx" TargetMode="External"/><Relationship Id="rId138" Type="http://schemas.openxmlformats.org/officeDocument/2006/relationships/hyperlink" Target="mailto:xiaofei.wang@interdigital.coma" TargetMode="External"/><Relationship Id="rId159" Type="http://schemas.openxmlformats.org/officeDocument/2006/relationships/hyperlink" Target="https://mentor.ieee.org/802.11/dcn/24/11-24-0858-00-00bn-npca-and-virtual-aps.pptx"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tandards.ieee.org/develop/policies/best_practices_for_ieee_standards_development_051215.pdf" TargetMode="External"/><Relationship Id="rId205"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imat.ieee.org/attendance"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4/11-24-1206-00-00bn-considerations-on-coordinated-r-twt.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868-00-00bn-additional-considerations-on-non-primary-channel-access.pptx" TargetMode="External"/><Relationship Id="rId181" Type="http://schemas.openxmlformats.org/officeDocument/2006/relationships/hyperlink" Target="https://standards.ieee.org/develop/policies/bylaws/sb_bylaws.pdf" TargetMode="External"/><Relationship Id="rId21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srini.k1@samsung.com" TargetMode="External"/><Relationship Id="rId85" Type="http://schemas.openxmlformats.org/officeDocument/2006/relationships/hyperlink" Target="https://mentor.ieee.org/802.11/dcn/24/11-24-0830-00-00bn-improve-roaming-between-mlds-follow-up.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tandards.ieee.org/board/pat/faq.pdf"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686-00-00bn-sta-initiated-txop-sharing-via-unicast-cf-end.pptx" TargetMode="External"/><Relationship Id="rId54" Type="http://schemas.openxmlformats.org/officeDocument/2006/relationships/hyperlink" Target="mailto:jeongki.kim.ieee@gmail.com"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mailto:xiaofei.wang@interdigital.coma" TargetMode="External"/><Relationship Id="rId140" Type="http://schemas.openxmlformats.org/officeDocument/2006/relationships/hyperlink" Target="https://mentor.ieee.org/802.11/dcn/24/11-24-1154-00-00bn-discussion-on-coordination-of-twt.pptx" TargetMode="External"/><Relationship Id="rId161" Type="http://schemas.openxmlformats.org/officeDocument/2006/relationships/hyperlink" Target="https://mentor.ieee.org/802.11/dcn/24/11-24-0981-00-00bn-considerations-on-npca-for-reliability.pptx" TargetMode="External"/><Relationship Id="rId182" Type="http://schemas.openxmlformats.org/officeDocument/2006/relationships/hyperlink" Target="http://www.ieee802.org/devdocs.shtml" TargetMode="External"/><Relationship Id="rId217"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4/11-24-1411-00-00bn-signaling-for-uhr-ppdu.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881-00-00bn-improving-stability-during-roaming-process.pptx" TargetMode="External"/><Relationship Id="rId130" Type="http://schemas.openxmlformats.org/officeDocument/2006/relationships/hyperlink" Target="https://mentor.ieee.org/802.11/dcn/24/11-24-1103-00-0wng-post-quantum-802-11.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www.ieee.org/about/corporate/governance/p7-8.html" TargetMode="External"/><Relationship Id="rId207" Type="http://schemas.openxmlformats.org/officeDocument/2006/relationships/hyperlink" Target="http://standards.ieee.org/board/pat/pat-slideset.ppt"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11/dcn/24/11-24-1122-00-00bn-vendor-specific-phy-options-follow-up.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mailto:xiaofei.wang@interdigital.coma"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mailto:srini.k1@samsung.com" TargetMode="External"/><Relationship Id="rId120" Type="http://schemas.openxmlformats.org/officeDocument/2006/relationships/hyperlink" Target="mailto:xiaofei.wang@interdigital.coma" TargetMode="External"/><Relationship Id="rId141" Type="http://schemas.openxmlformats.org/officeDocument/2006/relationships/hyperlink" Target="https://mentor.ieee.org/802.11/dcn/24/11-24-1206-00-00bn-considerations-on-coordinated-r-twt.pptx" TargetMode="External"/><Relationship Id="rId7" Type="http://schemas.openxmlformats.org/officeDocument/2006/relationships/settings" Target="settings.xml"/><Relationship Id="rId162" Type="http://schemas.openxmlformats.org/officeDocument/2006/relationships/hyperlink" Target="https://mentor.ieee.org/802.11/dcn/24/11-24-1077-00-00bn-discussions-on-non-primary-channel-access.pptx" TargetMode="External"/><Relationship Id="rId183" Type="http://schemas.openxmlformats.org/officeDocument/2006/relationships/hyperlink" Target="https://mentor.ieee.org/802-ec/dcn/16/ec-16-0180-03-00EC-ieee-802-participation-slide.ppt" TargetMode="External"/><Relationship Id="rId218"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mentor.ieee.org/802.11/dcn/24/11-24-1410-00-00bn-legacy-preamble-for-el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934-00-00bn-seamless-roaming-based-on-ft-protocol.pptx" TargetMode="External"/><Relationship Id="rId110" Type="http://schemas.openxmlformats.org/officeDocument/2006/relationships/hyperlink" Target="https://mentor.ieee.org/802.11/dcn/24/11-24-1179-00-00bn-trigger-frame-expansion.pptx" TargetMode="External"/><Relationship Id="rId131"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tandards.ieee.org/faqs/affiliation.html" TargetMode="External"/><Relationship Id="rId208" Type="http://schemas.openxmlformats.org/officeDocument/2006/relationships/hyperlink" Target="http://standards.ieee.org/board/pat/pat-slideset.ppt" TargetMode="External"/><Relationship Id="rId14" Type="http://schemas.openxmlformats.org/officeDocument/2006/relationships/hyperlink" Target="https://mentor.ieee.org/802.11/dcn/24/11-24-0686-00-00bn-sta-initiated-txop-sharing-via-unicast-cf-en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srini.k1@samsung.com"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1086-00-00bn-data-forwarding-for-seamless-roaming.pptx" TargetMode="External"/><Relationship Id="rId8" Type="http://schemas.openxmlformats.org/officeDocument/2006/relationships/webSettings" Target="webSettings.xm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3/11-23-2015-02-00bn-ht-control-field-expansion.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4/11-24-0934-00-00bn-seamless-roaming-based-on-ft-protocol.pptx" TargetMode="External"/><Relationship Id="rId121" Type="http://schemas.openxmlformats.org/officeDocument/2006/relationships/hyperlink" Target="mailto:srini.k1@samsung.com" TargetMode="External"/><Relationship Id="rId142" Type="http://schemas.openxmlformats.org/officeDocument/2006/relationships/hyperlink" Target="https://mentor.ieee.org/802.11/dcn/24/11-24-0686-00-00bn-sta-initiated-txop-sharing-via-unicast-cf-end.pptx" TargetMode="External"/><Relationship Id="rId163" Type="http://schemas.openxmlformats.org/officeDocument/2006/relationships/hyperlink" Target="https://mentor.ieee.org/802.11/dcn/24/11-24-1081-00-00bn-considerations-on-npca.pptx" TargetMode="External"/><Relationship Id="rId184" Type="http://schemas.openxmlformats.org/officeDocument/2006/relationships/hyperlink" Target="http://standards.ieee.org/develop/policies/antitrust.pdf" TargetMode="External"/><Relationship Id="rId189" Type="http://schemas.openxmlformats.org/officeDocument/2006/relationships/hyperlink" Target="https://standards.ieee.org/content/dam/ieee-standards/standards/web/documents/other/permissionltrs.zip" TargetMode="External"/><Relationship Id="rId21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mentor.ieee.org/802.11/dcn/24/11-24-1409-00-00bn-unequal-pattern-discussion-follow-up.pptx" TargetMode="External"/><Relationship Id="rId67" Type="http://schemas.openxmlformats.org/officeDocument/2006/relationships/hyperlink" Target="https://mentor.ieee.org/802.11/dcn/24/11-24-0730-00-00bn-flow-control-over-the-air.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4/11-24-0850-00-00bn-txop-bandwidth-expansion-related-to-secondary-channel-access.pptx"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0733-00-00bn-considerations-for-low-latency-application-support-in-next-generation-wlans.pptx" TargetMode="External"/><Relationship Id="rId88" Type="http://schemas.openxmlformats.org/officeDocument/2006/relationships/hyperlink" Target="https://mentor.ieee.org/802.11/dcn/24/11-24-1057-00-00bn-thoughts-on-roaming-for-11bn.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4/11-24-1058-00-00bn-discussion-on-aspects-in-dru-operation.pptx" TargetMode="External"/><Relationship Id="rId179" Type="http://schemas.openxmlformats.org/officeDocument/2006/relationships/hyperlink" Target="mailto:patcom@ieee.org"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tandards.ieee.org/faqs/copyrights.html/" TargetMode="External"/><Relationship Id="rId204" Type="http://schemas.openxmlformats.org/officeDocument/2006/relationships/hyperlink" Target="http://standards.ieee.org/board/pat/faq.pdf" TargetMode="External"/><Relationship Id="rId220"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mentor.ieee.org/802.11/dcn/24/11-24-0862-00-00bn-reliable-transmission-in-ml-twt-for-uhr.ppt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1154-00-00bn-discussion-on-coordination-of-twt.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https://imat.ieee.org/attendance"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1057-00-00bn-thoughts-on-roaming-for-11bn.pptx" TargetMode="External"/><Relationship Id="rId101" Type="http://schemas.openxmlformats.org/officeDocument/2006/relationships/hyperlink" Target="https://mentor.ieee.org/802.11/dcn/24/11-24-1075-00-00bn-map-coordination-follow-up.pptx" TargetMode="External"/><Relationship Id="rId122" Type="http://schemas.openxmlformats.org/officeDocument/2006/relationships/hyperlink" Target="https://mentor.ieee.org/802.11/dcn/24/11-24-1145-01-00bn-multi-ap-coordination-for-low-latency-traffic-transmission.pptx" TargetMode="External"/><Relationship Id="rId143" Type="http://schemas.openxmlformats.org/officeDocument/2006/relationships/hyperlink" Target="https://mentor.ieee.org/802.11/dcn/24/11-24-1103-00-0wng-post-quantum-802-11.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125-00-00bn-considerations-on-switching-for-npca.pptx"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section%205.2.1" TargetMode="External"/><Relationship Id="rId210" Type="http://schemas.openxmlformats.org/officeDocument/2006/relationships/hyperlink" Target="http://standards.ieee.org/develop/policies/bylaws/sb_bylaws.pdf" TargetMode="External"/><Relationship Id="rId215" Type="http://schemas.openxmlformats.org/officeDocument/2006/relationships/hyperlink" Target="http://www.ieee802.org/PNP/approved/IEEE_802_WG_PandP_v19.pdf"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11/dcn/24/11-24-1124-00-00bn-headroom-reason-reporting.pptx" TargetMode="External"/><Relationship Id="rId68" Type="http://schemas.openxmlformats.org/officeDocument/2006/relationships/hyperlink" Target="https://mentor.ieee.org/802.11/dcn/24/11-24-0848-00-00bn-adapted-trigger-based-uplink-transmission-follow-up.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874-00-00bn-discussion-on-terminology-sharing-and-shared-ap.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xiaofei.wang@interdigital.coma" TargetMode="External"/><Relationship Id="rId175" Type="http://schemas.openxmlformats.org/officeDocument/2006/relationships/hyperlink" Target="https://mentor.ieee.org/802.11/dcn/24/11-24-0742-00-00bn-obss-twt-management-for-map.pptx" TargetMode="External"/><Relationship Id="rId196" Type="http://schemas.openxmlformats.org/officeDocument/2006/relationships/hyperlink" Target="http://standards.ieee.org/faqs/affiliation.html" TargetMode="External"/><Relationship Id="rId200" Type="http://schemas.openxmlformats.org/officeDocument/2006/relationships/hyperlink" Target="http://standards.ieee.org/develop/policies/bylaws/sect6-7.html" TargetMode="External"/><Relationship Id="rId16" Type="http://schemas.openxmlformats.org/officeDocument/2006/relationships/hyperlink" Target="https://mentor.ieee.org/802.11/dcn/24/11-24-0778-00-00bn-nc-mlo-operation-issues.pptx" TargetMode="External"/><Relationship Id="rId221" Type="http://schemas.openxmlformats.org/officeDocument/2006/relationships/header" Target="header1.xm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mentor.ieee.org/802.11/dcn/24/11-24-1191-00-00bn-transmit-power-control-for-managing-cross-link-interference-in-mlo.ppt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1092-00-00bn-multi-ap-coordinated-concurrent-transmission-protocol.pptx" TargetMode="External"/><Relationship Id="rId123" Type="http://schemas.openxmlformats.org/officeDocument/2006/relationships/hyperlink" Target="https://mentor.ieee.org/802.11/dcn/24/11-24-1217-00-00bn-multi-ap-coordination-setup-scheme.pptx" TargetMode="External"/><Relationship Id="rId144" Type="http://schemas.openxmlformats.org/officeDocument/2006/relationships/hyperlink" Target="https://mentor.ieee.org/802.11/dcn/24/11-24-0802-00-00bn-discussion-on-npca-and-sr.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4/11-24-1155-00-00bn-further-discussions-on-npca.ppt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tandards.ieee.org/develop/policies/opman/sb_om.pdf"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mailto:patcom@ieee.org"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xiaofei.wang@interdigital.coma" TargetMode="External"/><Relationship Id="rId155" Type="http://schemas.openxmlformats.org/officeDocument/2006/relationships/hyperlink" Target="mailto:srini.k1@samsung.com" TargetMode="External"/><Relationship Id="rId176" Type="http://schemas.openxmlformats.org/officeDocument/2006/relationships/hyperlink" Target="http://standards.ieee.org/develop/policies/bylaws/sect6-7.html" TargetMode="External"/><Relationship Id="rId197" Type="http://schemas.openxmlformats.org/officeDocument/2006/relationships/hyperlink" Target="http://standards.ieee.org/resources/antitrust-guidelines.pdf" TargetMode="External"/><Relationship Id="rId201" Type="http://schemas.openxmlformats.org/officeDocument/2006/relationships/hyperlink" Target="http://standards.ieee.org/develop/policies/bylaws/sect6-7.html" TargetMode="External"/><Relationship Id="rId222" Type="http://schemas.openxmlformats.org/officeDocument/2006/relationships/footer" Target="footer1.xm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11/dcn/24/11-24-0625-00-00bn-thoughts-on-low-latency-traffic-transmission.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4/11-24-1220-00-00bn-a-framework-for-coordinated-access-points.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803-00-00bn-the-switching-time-in-npca.pptx" TargetMode="External"/><Relationship Id="rId166" Type="http://schemas.openxmlformats.org/officeDocument/2006/relationships/hyperlink" Target="https://mentor.ieee.org/802.11/dcn/24/11-24-1218-00-00bn-npca-next-level-discussions.ppt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tandards.ieee.org/board/aud/LMSC.pdf" TargetMode="Externa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0778-00-00bn-nc-mlo-operation-issues.pptx" TargetMode="External"/><Relationship Id="rId81" Type="http://schemas.openxmlformats.org/officeDocument/2006/relationships/hyperlink" Target="mailto:srini.k1@samsung.com"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4/11-24-0802-00-00bn-discussion-on-npca-and-sr.pptx" TargetMode="External"/><Relationship Id="rId177" Type="http://schemas.openxmlformats.org/officeDocument/2006/relationships/hyperlink" Target="http://standards.ieee.org/develop/policies/opman/sect6.html" TargetMode="External"/><Relationship Id="rId198" Type="http://schemas.openxmlformats.org/officeDocument/2006/relationships/hyperlink" Target="http://standards.ieee.org/resources/antitrust-guidelines.pdf" TargetMode="External"/><Relationship Id="rId202" Type="http://schemas.openxmlformats.org/officeDocument/2006/relationships/hyperlink" Target="http://standards.ieee.org/board/pat/pat-slideset.ppt" TargetMode="External"/><Relationship Id="rId223" Type="http://schemas.openxmlformats.org/officeDocument/2006/relationships/fontTable" Target="fontTable.xm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https://standards.ieee.org/about/policies/opman/sect6.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4/11-24-0742-00-00bn-obss-twt-management-for-map.pptx" TargetMode="External"/><Relationship Id="rId146" Type="http://schemas.openxmlformats.org/officeDocument/2006/relationships/hyperlink" Target="https://mentor.ieee.org/802.11/dcn/24/11-24-0850-00-00bn-txop-bandwidth-expansion-related-to-secondary-channel-access.pptx" TargetMode="External"/><Relationship Id="rId167" Type="http://schemas.openxmlformats.org/officeDocument/2006/relationships/hyperlink" Target="https://mentor.ieee.org/802.11/dcn/24/11-24-1259-00-00bn-sp-based-non-primary-channel-access-follow-up.pptx"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11/dcn/24/11-24-1038-00-00bn-channel-sounding-for-uhr-relay.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3-00-00bn-the-switching-time-in-npca.pptx" TargetMode="External"/><Relationship Id="rId178" Type="http://schemas.openxmlformats.org/officeDocument/2006/relationships/hyperlink" Target="http://standards.ieee.org/about/sasb/patcom/materials.html"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101-00-00bn-discussion-on-bounded-delay-in-industrial-scenarios-follow-up.pptx" TargetMode="External"/><Relationship Id="rId199" Type="http://schemas.openxmlformats.org/officeDocument/2006/relationships/hyperlink" Target="http://standards.ieee.org/resources/antitrust-guidelines.pdf"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4/11-24-0803-00-00bn-the-switching-time-in-npca.pptx" TargetMode="External"/><Relationship Id="rId224" Type="http://schemas.openxmlformats.org/officeDocument/2006/relationships/theme" Target="theme/theme1.xml"/><Relationship Id="rId30" Type="http://schemas.openxmlformats.org/officeDocument/2006/relationships/hyperlink" Target="https://mentor.ieee.org/802.11/dcn/24/11-24-0880-00-00bn-cbf-recap-and-way-forward.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4/11-24-0827-00-00bn-obss-interference-impact-on-cr-twt-and-enhanced-channel-access-rules.pptx"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147272</TotalTime>
  <Pages>19</Pages>
  <Words>9151</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4340</cp:revision>
  <cp:lastPrinted>2021-07-16T17:38:00Z</cp:lastPrinted>
  <dcterms:created xsi:type="dcterms:W3CDTF">2022-03-03T01:11:00Z</dcterms:created>
  <dcterms:modified xsi:type="dcterms:W3CDTF">2024-08-20T15:55:00Z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