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F56E1A9"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7257BE">
              <w:rPr>
                <w:lang w:eastAsia="ko-KR"/>
              </w:rPr>
              <w:t>6</w:t>
            </w:r>
          </w:p>
        </w:tc>
      </w:tr>
      <w:tr w:rsidR="00CA09B2" w14:paraId="4FE33E61" w14:textId="77777777">
        <w:trPr>
          <w:trHeight w:val="359"/>
          <w:jc w:val="center"/>
        </w:trPr>
        <w:tc>
          <w:tcPr>
            <w:tcW w:w="9576" w:type="dxa"/>
            <w:gridSpan w:val="5"/>
            <w:vAlign w:val="center"/>
          </w:tcPr>
          <w:p w14:paraId="2EE986C0" w14:textId="5E00F2F6"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735595">
              <w:rPr>
                <w:b w:val="0"/>
                <w:sz w:val="20"/>
              </w:rPr>
              <w:t>1</w:t>
            </w:r>
            <w:r w:rsidR="007257BE">
              <w:rPr>
                <w:b w:val="0"/>
                <w:sz w:val="20"/>
              </w:rPr>
              <w:t>1</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3F68FC00" w14:textId="77777777" w:rsidR="00A576BE" w:rsidRDefault="00A576BE" w:rsidP="002B24C1">
                            <w:pPr>
                              <w:jc w:val="both"/>
                              <w:rPr>
                                <w:rFonts w:eastAsia="Malgun Gothic"/>
                                <w:sz w:val="18"/>
                              </w:rPr>
                            </w:pPr>
                            <w:r>
                              <w:rPr>
                                <w:rFonts w:eastAsia="Malgun Gothic"/>
                                <w:sz w:val="18"/>
                              </w:rPr>
                              <w:t xml:space="preserve">1465, 1466, 1467, 1468, 1469, 1470, 1472, 1473, </w:t>
                            </w:r>
                            <w:r w:rsidRPr="002F0ACF">
                              <w:rPr>
                                <w:rFonts w:eastAsia="Malgun Gothic"/>
                                <w:sz w:val="18"/>
                                <w:highlight w:val="yellow"/>
                              </w:rPr>
                              <w:t>1225,</w:t>
                            </w:r>
                            <w:r>
                              <w:rPr>
                                <w:rFonts w:eastAsia="Malgun Gothic"/>
                                <w:sz w:val="18"/>
                              </w:rPr>
                              <w:t xml:space="preserve"> 1496, </w:t>
                            </w:r>
                          </w:p>
                          <w:p w14:paraId="4F8C05AA" w14:textId="4C7BAB57" w:rsidR="00AE323A" w:rsidRDefault="00A576BE" w:rsidP="002B24C1">
                            <w:pPr>
                              <w:jc w:val="both"/>
                              <w:rPr>
                                <w:rFonts w:eastAsia="Malgun Gothic"/>
                                <w:sz w:val="18"/>
                              </w:rPr>
                            </w:pPr>
                            <w:r w:rsidRPr="002F0ACF">
                              <w:rPr>
                                <w:rFonts w:eastAsia="Malgun Gothic"/>
                                <w:sz w:val="18"/>
                                <w:highlight w:val="yellow"/>
                              </w:rPr>
                              <w:t>1392,</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6174E6A6" w14:textId="212FA573" w:rsidR="00F45718" w:rsidRDefault="00F45718" w:rsidP="002B24C1">
                            <w:pPr>
                              <w:numPr>
                                <w:ilvl w:val="0"/>
                                <w:numId w:val="1"/>
                              </w:numPr>
                              <w:jc w:val="both"/>
                              <w:rPr>
                                <w:rFonts w:eastAsia="Malgun Gothic"/>
                                <w:sz w:val="18"/>
                              </w:rPr>
                            </w:pPr>
                            <w:r>
                              <w:rPr>
                                <w:rFonts w:eastAsia="Malgun Gothic"/>
                                <w:sz w:val="18"/>
                              </w:rPr>
                              <w:t>Rev 1: Revision based on the discussion during the teleconference call</w:t>
                            </w:r>
                          </w:p>
                          <w:p w14:paraId="087D3E0E" w14:textId="5CD46EAA" w:rsidR="003F3155" w:rsidRDefault="003F3155" w:rsidP="002B24C1">
                            <w:pPr>
                              <w:numPr>
                                <w:ilvl w:val="0"/>
                                <w:numId w:val="1"/>
                              </w:numPr>
                              <w:jc w:val="both"/>
                              <w:rPr>
                                <w:rFonts w:eastAsia="Malgun Gothic"/>
                                <w:sz w:val="18"/>
                              </w:rPr>
                            </w:pPr>
                            <w:r>
                              <w:rPr>
                                <w:rFonts w:eastAsia="Malgun Gothic"/>
                                <w:sz w:val="18"/>
                              </w:rPr>
                              <w:t>Rev 2: Revision for 1225 and 1392</w:t>
                            </w:r>
                          </w:p>
                          <w:p w14:paraId="71D93F24" w14:textId="7ADCBD72" w:rsidR="00832141" w:rsidRDefault="00832141" w:rsidP="00832141">
                            <w:pPr>
                              <w:numPr>
                                <w:ilvl w:val="0"/>
                                <w:numId w:val="1"/>
                              </w:numPr>
                              <w:jc w:val="both"/>
                              <w:rPr>
                                <w:rFonts w:eastAsia="Malgun Gothic"/>
                                <w:sz w:val="18"/>
                              </w:rPr>
                            </w:pPr>
                            <w:r>
                              <w:rPr>
                                <w:rFonts w:eastAsia="Malgun Gothic"/>
                                <w:sz w:val="18"/>
                              </w:rPr>
                              <w:t>Rev 3: Revision based on the discussion during the teleconference call</w:t>
                            </w:r>
                          </w:p>
                          <w:p w14:paraId="1B3D15A0" w14:textId="77777777" w:rsidR="00832141" w:rsidRDefault="00832141" w:rsidP="007B2B7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3F68FC00" w14:textId="77777777" w:rsidR="00A576BE" w:rsidRDefault="00A576BE" w:rsidP="002B24C1">
                      <w:pPr>
                        <w:jc w:val="both"/>
                        <w:rPr>
                          <w:rFonts w:eastAsia="Malgun Gothic"/>
                          <w:sz w:val="18"/>
                        </w:rPr>
                      </w:pPr>
                      <w:r>
                        <w:rPr>
                          <w:rFonts w:eastAsia="Malgun Gothic"/>
                          <w:sz w:val="18"/>
                        </w:rPr>
                        <w:t xml:space="preserve">1465, 1466, 1467, 1468, 1469, 1470, 1472, 1473, </w:t>
                      </w:r>
                      <w:r w:rsidRPr="002F0ACF">
                        <w:rPr>
                          <w:rFonts w:eastAsia="Malgun Gothic"/>
                          <w:sz w:val="18"/>
                          <w:highlight w:val="yellow"/>
                        </w:rPr>
                        <w:t>1225,</w:t>
                      </w:r>
                      <w:r>
                        <w:rPr>
                          <w:rFonts w:eastAsia="Malgun Gothic"/>
                          <w:sz w:val="18"/>
                        </w:rPr>
                        <w:t xml:space="preserve"> 1496, </w:t>
                      </w:r>
                    </w:p>
                    <w:p w14:paraId="4F8C05AA" w14:textId="4C7BAB57" w:rsidR="00AE323A" w:rsidRDefault="00A576BE" w:rsidP="002B24C1">
                      <w:pPr>
                        <w:jc w:val="both"/>
                        <w:rPr>
                          <w:rFonts w:eastAsia="Malgun Gothic"/>
                          <w:sz w:val="18"/>
                        </w:rPr>
                      </w:pPr>
                      <w:r w:rsidRPr="002F0ACF">
                        <w:rPr>
                          <w:rFonts w:eastAsia="Malgun Gothic"/>
                          <w:sz w:val="18"/>
                          <w:highlight w:val="yellow"/>
                        </w:rPr>
                        <w:t>1392,</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6174E6A6" w14:textId="212FA573" w:rsidR="00F45718" w:rsidRDefault="00F45718" w:rsidP="002B24C1">
                      <w:pPr>
                        <w:numPr>
                          <w:ilvl w:val="0"/>
                          <w:numId w:val="1"/>
                        </w:numPr>
                        <w:jc w:val="both"/>
                        <w:rPr>
                          <w:rFonts w:eastAsia="Malgun Gothic"/>
                          <w:sz w:val="18"/>
                        </w:rPr>
                      </w:pPr>
                      <w:r>
                        <w:rPr>
                          <w:rFonts w:eastAsia="Malgun Gothic"/>
                          <w:sz w:val="18"/>
                        </w:rPr>
                        <w:t>Rev 1: Revision based on the discussion during the teleconference call</w:t>
                      </w:r>
                    </w:p>
                    <w:p w14:paraId="087D3E0E" w14:textId="5CD46EAA" w:rsidR="003F3155" w:rsidRDefault="003F3155" w:rsidP="002B24C1">
                      <w:pPr>
                        <w:numPr>
                          <w:ilvl w:val="0"/>
                          <w:numId w:val="1"/>
                        </w:numPr>
                        <w:jc w:val="both"/>
                        <w:rPr>
                          <w:rFonts w:eastAsia="Malgun Gothic"/>
                          <w:sz w:val="18"/>
                        </w:rPr>
                      </w:pPr>
                      <w:r>
                        <w:rPr>
                          <w:rFonts w:eastAsia="Malgun Gothic"/>
                          <w:sz w:val="18"/>
                        </w:rPr>
                        <w:t>Rev 2: Revision for 1225 and 1392</w:t>
                      </w:r>
                    </w:p>
                    <w:p w14:paraId="71D93F24" w14:textId="7ADCBD72" w:rsidR="00832141" w:rsidRDefault="00832141" w:rsidP="00832141">
                      <w:pPr>
                        <w:numPr>
                          <w:ilvl w:val="0"/>
                          <w:numId w:val="1"/>
                        </w:numPr>
                        <w:jc w:val="both"/>
                        <w:rPr>
                          <w:rFonts w:eastAsia="Malgun Gothic"/>
                          <w:sz w:val="18"/>
                        </w:rPr>
                      </w:pPr>
                      <w:r>
                        <w:rPr>
                          <w:rFonts w:eastAsia="Malgun Gothic"/>
                          <w:sz w:val="18"/>
                        </w:rPr>
                        <w:t xml:space="preserve">Rev </w:t>
                      </w:r>
                      <w:r>
                        <w:rPr>
                          <w:rFonts w:eastAsia="Malgun Gothic"/>
                          <w:sz w:val="18"/>
                        </w:rPr>
                        <w:t>3</w:t>
                      </w:r>
                      <w:r>
                        <w:rPr>
                          <w:rFonts w:eastAsia="Malgun Gothic"/>
                          <w:sz w:val="18"/>
                        </w:rPr>
                        <w:t xml:space="preserve">: Revision </w:t>
                      </w:r>
                      <w:r>
                        <w:rPr>
                          <w:rFonts w:eastAsia="Malgun Gothic"/>
                          <w:sz w:val="18"/>
                        </w:rPr>
                        <w:t>based on the discussion during the teleconference call</w:t>
                      </w:r>
                    </w:p>
                    <w:p w14:paraId="1B3D15A0" w14:textId="77777777" w:rsidR="00832141" w:rsidRDefault="00832141" w:rsidP="007B2B7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0701" w:rsidRPr="00477985" w14:paraId="7FB53F6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256EE" w14:textId="409347F1"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DB962" w14:textId="6D3BD1E6"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DC50A" w14:textId="2AF04D3B"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1CBB58" w14:textId="5FCFA0D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4BE6FA" w14:textId="3B59E166"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"to have PMKSA caching privacy" would be better as "for PMKSA caching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E8CDA6" w14:textId="0228CD9E"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05C40" w14:textId="77777777" w:rsidR="005D5466" w:rsidRDefault="005D5466" w:rsidP="005D5466">
            <w:pPr>
              <w:rPr>
                <w:rFonts w:ascii="Calibri" w:eastAsia="Malgun Gothic" w:hAnsi="Calibri" w:cs="Arial"/>
                <w:sz w:val="18"/>
                <w:szCs w:val="18"/>
              </w:rPr>
            </w:pPr>
            <w:r>
              <w:rPr>
                <w:rFonts w:ascii="Calibri" w:eastAsia="Malgun Gothic" w:hAnsi="Calibri" w:cs="Arial"/>
                <w:sz w:val="18"/>
                <w:szCs w:val="18"/>
              </w:rPr>
              <w:t xml:space="preserve">Revised – </w:t>
            </w:r>
          </w:p>
          <w:p w14:paraId="06EFD9CC" w14:textId="77777777" w:rsidR="005D5466" w:rsidRDefault="005D5466" w:rsidP="005D5466">
            <w:pPr>
              <w:rPr>
                <w:rFonts w:ascii="Calibri" w:eastAsia="Malgun Gothic" w:hAnsi="Calibri" w:cs="Arial"/>
                <w:sz w:val="18"/>
                <w:szCs w:val="18"/>
              </w:rPr>
            </w:pPr>
          </w:p>
          <w:p w14:paraId="3A8312B8" w14:textId="77777777" w:rsidR="005D5466" w:rsidRDefault="005D5466" w:rsidP="005D5466">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171EBBE" w14:textId="77777777" w:rsidR="005D5466" w:rsidRDefault="005D5466" w:rsidP="005D5466">
            <w:pPr>
              <w:rPr>
                <w:rFonts w:ascii="Calibri" w:eastAsia="Malgun Gothic" w:hAnsi="Calibri" w:cs="Arial"/>
                <w:sz w:val="18"/>
                <w:szCs w:val="18"/>
              </w:rPr>
            </w:pPr>
          </w:p>
          <w:p w14:paraId="1A6DBC21" w14:textId="77777777" w:rsidR="005D5466" w:rsidRDefault="005D5466" w:rsidP="005D5466">
            <w:pPr>
              <w:rPr>
                <w:rFonts w:ascii="Calibri" w:eastAsia="Malgun Gothic" w:hAnsi="Calibri" w:cs="Arial"/>
                <w:sz w:val="18"/>
                <w:szCs w:val="18"/>
              </w:rPr>
            </w:pPr>
          </w:p>
          <w:p w14:paraId="7ED70B3C" w14:textId="1DF0ECF0" w:rsidR="005D5466" w:rsidRPr="00477985" w:rsidRDefault="005D5466" w:rsidP="005D54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6B486A">
              <w:rPr>
                <w:rFonts w:ascii="Calibri" w:eastAsia="Malgun Gothic" w:hAnsi="Calibri" w:cs="Arial"/>
                <w:sz w:val="18"/>
                <w:szCs w:val="18"/>
              </w:rPr>
              <w:t>465</w:t>
            </w:r>
          </w:p>
          <w:p w14:paraId="4826486C" w14:textId="77777777" w:rsidR="00F90701" w:rsidRDefault="00F90701" w:rsidP="00F90701">
            <w:pPr>
              <w:rPr>
                <w:rFonts w:ascii="Calibri" w:eastAsia="Malgun Gothic" w:hAnsi="Calibri" w:cs="Arial"/>
                <w:sz w:val="18"/>
                <w:szCs w:val="18"/>
              </w:rPr>
            </w:pPr>
          </w:p>
        </w:tc>
      </w:tr>
      <w:tr w:rsidR="00F90701" w:rsidRPr="00477985" w14:paraId="497782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7264C56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EF67B5C"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70E72899"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6F0D6DE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713E9F6B"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"After the indicated PMKID identifies a cached PMKSA " -- indicated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0A76BDFE"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2B434" w14:textId="77777777" w:rsidR="00FC491F" w:rsidRDefault="00FC491F" w:rsidP="00FC491F">
            <w:pPr>
              <w:rPr>
                <w:rFonts w:ascii="Calibri" w:eastAsia="Malgun Gothic" w:hAnsi="Calibri" w:cs="Arial"/>
                <w:sz w:val="18"/>
                <w:szCs w:val="18"/>
              </w:rPr>
            </w:pPr>
            <w:r>
              <w:rPr>
                <w:rFonts w:ascii="Calibri" w:eastAsia="Malgun Gothic" w:hAnsi="Calibri" w:cs="Arial"/>
                <w:sz w:val="18"/>
                <w:szCs w:val="18"/>
              </w:rPr>
              <w:t xml:space="preserve">Revised – </w:t>
            </w:r>
          </w:p>
          <w:p w14:paraId="0A97DDCD" w14:textId="77777777" w:rsidR="00FC491F" w:rsidRDefault="00FC491F" w:rsidP="00FC491F">
            <w:pPr>
              <w:rPr>
                <w:rFonts w:ascii="Calibri" w:eastAsia="Malgun Gothic" w:hAnsi="Calibri" w:cs="Arial"/>
                <w:sz w:val="18"/>
                <w:szCs w:val="18"/>
              </w:rPr>
            </w:pPr>
          </w:p>
          <w:p w14:paraId="7F24A9B5" w14:textId="0E25060B" w:rsidR="00FC491F" w:rsidRDefault="00FC491F" w:rsidP="00FC491F">
            <w:pPr>
              <w:rPr>
                <w:rFonts w:ascii="Calibri" w:eastAsia="Malgun Gothic" w:hAnsi="Calibri" w:cs="Arial"/>
                <w:sz w:val="18"/>
                <w:szCs w:val="18"/>
              </w:rPr>
            </w:pPr>
            <w:r>
              <w:rPr>
                <w:rFonts w:ascii="Calibri" w:eastAsia="Malgun Gothic" w:hAnsi="Calibri" w:cs="Arial"/>
                <w:sz w:val="18"/>
                <w:szCs w:val="18"/>
              </w:rPr>
              <w:t xml:space="preserve">PMKID is indicated in an RSNE. </w:t>
            </w:r>
          </w:p>
          <w:p w14:paraId="3C8F7359" w14:textId="77777777" w:rsidR="00FC491F" w:rsidRDefault="00FC491F" w:rsidP="00FC491F">
            <w:pPr>
              <w:rPr>
                <w:rFonts w:ascii="Calibri" w:eastAsia="Malgun Gothic" w:hAnsi="Calibri" w:cs="Arial"/>
                <w:sz w:val="18"/>
                <w:szCs w:val="18"/>
              </w:rPr>
            </w:pPr>
          </w:p>
          <w:p w14:paraId="6648FB11" w14:textId="77777777" w:rsidR="00FC491F" w:rsidRDefault="00FC491F" w:rsidP="00FC491F">
            <w:pPr>
              <w:rPr>
                <w:rFonts w:ascii="Calibri" w:eastAsia="Malgun Gothic" w:hAnsi="Calibri" w:cs="Arial"/>
                <w:sz w:val="18"/>
                <w:szCs w:val="18"/>
              </w:rPr>
            </w:pPr>
          </w:p>
          <w:p w14:paraId="18D49DEF" w14:textId="2E15A426" w:rsidR="00FC491F" w:rsidRPr="00477985" w:rsidRDefault="00FC491F" w:rsidP="00FC491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w:t>
            </w:r>
            <w:r w:rsidR="004C4CE6">
              <w:rPr>
                <w:rFonts w:ascii="Calibri" w:eastAsia="Malgun Gothic" w:hAnsi="Calibri" w:cs="Arial"/>
                <w:sz w:val="18"/>
                <w:szCs w:val="18"/>
              </w:rPr>
              <w:t>6</w:t>
            </w:r>
          </w:p>
          <w:p w14:paraId="53D5BB19" w14:textId="77777777" w:rsidR="00F90701" w:rsidRDefault="00F90701" w:rsidP="00F90701">
            <w:pPr>
              <w:rPr>
                <w:rFonts w:ascii="Calibri" w:eastAsia="Malgun Gothic" w:hAnsi="Calibri" w:cs="Arial"/>
                <w:sz w:val="18"/>
                <w:szCs w:val="18"/>
              </w:rPr>
            </w:pPr>
          </w:p>
        </w:tc>
      </w:tr>
      <w:tr w:rsidR="00F90701" w:rsidRPr="00477985" w14:paraId="7E750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DA2398" w14:textId="08635EF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9422EF" w14:textId="673EEB3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0D04D0" w14:textId="73D293BD"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7E7F2B" w14:textId="707AB60A"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E18C21" w14:textId="2EA68B8E"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 For MLO, if any EDP non-AP STA affiliated with an EDP non-AP MLD and any EDP AP affiliated with an EDP AP MLD set the PMKSA Caching Privacy Support subfield in the RSNXE to 1" reads as if they could differ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C9C368" w14:textId="46448C0B"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Change to " For MLO, if the EDP non-AP STAs affiliated with an EDP non-AP MLD and the EDP APs affiliated with an EDP AP MLD set the PMKSA Caching Privacy Support subfield in the RSNXE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5A1219" w14:textId="417A1815" w:rsidR="00F90701" w:rsidRDefault="003A140C" w:rsidP="00F90701">
            <w:pPr>
              <w:rPr>
                <w:rFonts w:ascii="Calibri" w:eastAsia="Malgun Gothic" w:hAnsi="Calibri" w:cs="Arial"/>
                <w:sz w:val="18"/>
                <w:szCs w:val="18"/>
              </w:rPr>
            </w:pPr>
            <w:r>
              <w:rPr>
                <w:rFonts w:ascii="Calibri" w:eastAsia="Malgun Gothic" w:hAnsi="Calibri" w:cs="Arial"/>
                <w:sz w:val="18"/>
                <w:szCs w:val="18"/>
              </w:rPr>
              <w:t xml:space="preserve">Accepted - </w:t>
            </w:r>
          </w:p>
        </w:tc>
      </w:tr>
      <w:tr w:rsidR="00F90701" w:rsidRPr="00477985" w14:paraId="6EBAB27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9EB181" w14:textId="4EBD6A72"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1468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76C2" w14:textId="53A97932"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4C299" w14:textId="279B4E9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A446B" w14:textId="0C224E53"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98BB" w14:textId="1B236F5E"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"SPA address needs to be randomized in the frame indicating PMKID to identify cached PMKSA" -- articles missing.  Also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53324C" w14:textId="397418E1"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4AAD99" w14:textId="77777777" w:rsidR="00DC163F" w:rsidRDefault="00DC163F" w:rsidP="00DC163F">
            <w:pPr>
              <w:rPr>
                <w:rFonts w:ascii="Calibri" w:eastAsia="Malgun Gothic" w:hAnsi="Calibri" w:cs="Arial"/>
                <w:sz w:val="18"/>
                <w:szCs w:val="18"/>
              </w:rPr>
            </w:pPr>
            <w:r>
              <w:rPr>
                <w:rFonts w:ascii="Calibri" w:eastAsia="Malgun Gothic" w:hAnsi="Calibri" w:cs="Arial"/>
                <w:sz w:val="18"/>
                <w:szCs w:val="18"/>
              </w:rPr>
              <w:t xml:space="preserve">Revised – </w:t>
            </w:r>
          </w:p>
          <w:p w14:paraId="42F2C2F7" w14:textId="77777777" w:rsidR="00DC163F" w:rsidRDefault="00DC163F" w:rsidP="00DC163F">
            <w:pPr>
              <w:rPr>
                <w:rFonts w:ascii="Calibri" w:eastAsia="Malgun Gothic" w:hAnsi="Calibri" w:cs="Arial"/>
                <w:sz w:val="18"/>
                <w:szCs w:val="18"/>
              </w:rPr>
            </w:pPr>
          </w:p>
          <w:p w14:paraId="762E4549" w14:textId="35936948" w:rsidR="00DC163F" w:rsidRDefault="00DC163F" w:rsidP="00DC16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24ED44" w14:textId="77777777" w:rsidR="00DC163F" w:rsidRDefault="00DC163F" w:rsidP="00DC163F">
            <w:pPr>
              <w:rPr>
                <w:rFonts w:ascii="Calibri" w:eastAsia="Malgun Gothic" w:hAnsi="Calibri" w:cs="Arial"/>
                <w:sz w:val="18"/>
                <w:szCs w:val="18"/>
              </w:rPr>
            </w:pPr>
          </w:p>
          <w:p w14:paraId="6BAF2B55" w14:textId="77777777" w:rsidR="00DC163F" w:rsidRDefault="00DC163F" w:rsidP="00DC163F">
            <w:pPr>
              <w:rPr>
                <w:rFonts w:ascii="Calibri" w:eastAsia="Malgun Gothic" w:hAnsi="Calibri" w:cs="Arial"/>
                <w:sz w:val="18"/>
                <w:szCs w:val="18"/>
              </w:rPr>
            </w:pPr>
          </w:p>
          <w:p w14:paraId="3A1E4FB8" w14:textId="35092076" w:rsidR="00DC163F" w:rsidRPr="00477985" w:rsidRDefault="00DC163F" w:rsidP="00DC163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1468</w:t>
            </w:r>
          </w:p>
          <w:p w14:paraId="25BD6AE6" w14:textId="77777777" w:rsidR="00F90701" w:rsidRDefault="00F90701" w:rsidP="00F90701">
            <w:pPr>
              <w:rPr>
                <w:rFonts w:ascii="Calibri" w:eastAsia="Malgun Gothic" w:hAnsi="Calibri" w:cs="Arial"/>
                <w:sz w:val="18"/>
                <w:szCs w:val="18"/>
              </w:rPr>
            </w:pPr>
          </w:p>
        </w:tc>
      </w:tr>
      <w:tr w:rsidR="00F90701" w:rsidRPr="00477985" w14:paraId="20CA9DD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EB424" w14:textId="35EB3E44"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lastRenderedPageBreak/>
              <w:t>1469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18240" w14:textId="1CC077F8"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E9B6E" w14:textId="1EC72097"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D9E0E" w14:textId="5839FCDF"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79.29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569C9" w14:textId="43A6E3CF" w:rsidR="00F90701" w:rsidRPr="00EE2CA6" w:rsidRDefault="00F90701" w:rsidP="00F90701">
            <w:pPr>
              <w:rPr>
                <w:rFonts w:ascii="Calibri" w:eastAsia="Malgun Gothic" w:hAnsi="Calibri" w:cs="Arial"/>
                <w:sz w:val="18"/>
                <w:szCs w:val="18"/>
              </w:rPr>
            </w:pPr>
            <w:r w:rsidRPr="00F90701">
              <w:rPr>
                <w:rFonts w:ascii="Calibri" w:eastAsia="Malgun Gothic" w:hAnsi="Calibri" w:cs="Arial"/>
                <w:sz w:val="18"/>
                <w:szCs w:val="18"/>
              </w:rPr>
              <w:t>"If both a FTO and target FTR set the PMKSA Caching Privacy Support subfield in the RSNXE to 1, after the indicated PMKR0Name used by the target FTR to identify PMK-R1" -- I don't understand the after bit. After in time?  After in some frame/element?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5810AD" w14:textId="747E4C25" w:rsidR="00F90701" w:rsidRPr="00E404C4" w:rsidRDefault="00F90701" w:rsidP="00F90701">
            <w:pPr>
              <w:rPr>
                <w:rFonts w:ascii="Calibri" w:eastAsia="Malgun Gothic" w:hAnsi="Calibri" w:cs="Arial"/>
                <w:sz w:val="18"/>
                <w:szCs w:val="18"/>
              </w:rPr>
            </w:pPr>
            <w:r w:rsidRPr="00F9070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42FFB7" w14:textId="36867ED4" w:rsidR="00F90701" w:rsidRDefault="000F6094" w:rsidP="00F90701">
            <w:pPr>
              <w:rPr>
                <w:rFonts w:ascii="Calibri" w:eastAsia="Malgun Gothic" w:hAnsi="Calibri" w:cs="Arial"/>
                <w:sz w:val="18"/>
                <w:szCs w:val="18"/>
              </w:rPr>
            </w:pPr>
            <w:r>
              <w:rPr>
                <w:rFonts w:ascii="Calibri" w:eastAsia="Malgun Gothic" w:hAnsi="Calibri" w:cs="Arial"/>
                <w:sz w:val="18"/>
                <w:szCs w:val="18"/>
              </w:rPr>
              <w:t>Re</w:t>
            </w:r>
            <w:r w:rsidR="000F7CC3">
              <w:rPr>
                <w:rFonts w:ascii="Calibri" w:eastAsia="Malgun Gothic" w:hAnsi="Calibri" w:cs="Arial"/>
                <w:sz w:val="18"/>
                <w:szCs w:val="18"/>
              </w:rPr>
              <w:t>vised</w:t>
            </w:r>
            <w:r>
              <w:rPr>
                <w:rFonts w:ascii="Calibri" w:eastAsia="Malgun Gothic" w:hAnsi="Calibri" w:cs="Arial"/>
                <w:sz w:val="18"/>
                <w:szCs w:val="18"/>
              </w:rPr>
              <w:t xml:space="preserve">– </w:t>
            </w:r>
          </w:p>
          <w:p w14:paraId="1998BDD6" w14:textId="77777777" w:rsidR="000F6094" w:rsidRDefault="000F6094" w:rsidP="00F90701">
            <w:pPr>
              <w:rPr>
                <w:rFonts w:ascii="Calibri" w:eastAsia="Malgun Gothic" w:hAnsi="Calibri" w:cs="Arial"/>
                <w:sz w:val="18"/>
                <w:szCs w:val="18"/>
              </w:rPr>
            </w:pPr>
          </w:p>
          <w:p w14:paraId="7D345670" w14:textId="77777777" w:rsidR="000F6094" w:rsidRDefault="000F6094" w:rsidP="00F90701">
            <w:pPr>
              <w:rPr>
                <w:rFonts w:ascii="Calibri" w:eastAsia="Malgun Gothic" w:hAnsi="Calibri" w:cs="Arial"/>
                <w:sz w:val="18"/>
                <w:szCs w:val="18"/>
              </w:rPr>
            </w:pPr>
            <w:r>
              <w:rPr>
                <w:rFonts w:ascii="Calibri" w:eastAsia="Malgun Gothic" w:hAnsi="Calibri" w:cs="Arial"/>
                <w:sz w:val="18"/>
                <w:szCs w:val="18"/>
              </w:rPr>
              <w:t>It means after the action “</w:t>
            </w:r>
            <w:r w:rsidRPr="00F90701">
              <w:rPr>
                <w:rFonts w:ascii="Calibri" w:eastAsia="Malgun Gothic" w:hAnsi="Calibri" w:cs="Arial"/>
                <w:sz w:val="18"/>
                <w:szCs w:val="18"/>
              </w:rPr>
              <w:t>the indicated PMKR0Name used by the target FTR to identify PMK-R1</w:t>
            </w:r>
            <w:r>
              <w:rPr>
                <w:rFonts w:ascii="Calibri" w:eastAsia="Malgun Gothic" w:hAnsi="Calibri" w:cs="Arial"/>
                <w:sz w:val="18"/>
                <w:szCs w:val="18"/>
              </w:rPr>
              <w:t>”</w:t>
            </w:r>
            <w:r w:rsidR="00614BE6">
              <w:rPr>
                <w:rFonts w:ascii="Calibri" w:eastAsia="Malgun Gothic" w:hAnsi="Calibri" w:cs="Arial"/>
                <w:sz w:val="18"/>
                <w:szCs w:val="18"/>
              </w:rPr>
              <w:t>.</w:t>
            </w:r>
          </w:p>
          <w:p w14:paraId="45EEC068" w14:textId="77777777" w:rsidR="000F7CC3" w:rsidRDefault="000F7CC3" w:rsidP="00F90701">
            <w:pPr>
              <w:rPr>
                <w:rFonts w:ascii="Calibri" w:eastAsia="Malgun Gothic" w:hAnsi="Calibri" w:cs="Arial"/>
                <w:sz w:val="18"/>
                <w:szCs w:val="18"/>
              </w:rPr>
            </w:pPr>
          </w:p>
          <w:p w14:paraId="1AF6839D" w14:textId="23780B31" w:rsidR="000F7CC3" w:rsidRDefault="000F7CC3" w:rsidP="00F90701">
            <w:pPr>
              <w:rPr>
                <w:rFonts w:ascii="Calibri" w:eastAsia="Malgun Gothic" w:hAnsi="Calibri" w:cs="Arial"/>
                <w:sz w:val="18"/>
                <w:szCs w:val="18"/>
              </w:rPr>
            </w:pPr>
            <w:r>
              <w:rPr>
                <w:rFonts w:ascii="Calibri" w:eastAsia="Malgun Gothic" w:hAnsi="Calibri" w:cs="Arial"/>
                <w:sz w:val="18"/>
                <w:szCs w:val="18"/>
              </w:rPr>
              <w:t>We revise to make it read better.</w:t>
            </w:r>
          </w:p>
          <w:p w14:paraId="7A0464A4" w14:textId="77777777" w:rsidR="000F7CC3" w:rsidRDefault="000F7CC3" w:rsidP="00F90701">
            <w:pPr>
              <w:rPr>
                <w:rFonts w:ascii="Calibri" w:eastAsia="Malgun Gothic" w:hAnsi="Calibri" w:cs="Arial"/>
                <w:sz w:val="18"/>
                <w:szCs w:val="18"/>
              </w:rPr>
            </w:pPr>
          </w:p>
          <w:p w14:paraId="1595E59C" w14:textId="3D2585D7" w:rsidR="000F7CC3" w:rsidRPr="00477985" w:rsidRDefault="000F7CC3" w:rsidP="000F7CC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w:t>
            </w:r>
            <w:r w:rsidR="006460C4">
              <w:rPr>
                <w:rFonts w:ascii="Calibri" w:eastAsia="Malgun Gothic" w:hAnsi="Calibri" w:cs="Arial"/>
                <w:sz w:val="18"/>
                <w:szCs w:val="18"/>
              </w:rPr>
              <w:t>9</w:t>
            </w:r>
          </w:p>
          <w:p w14:paraId="0684695C" w14:textId="0404397E" w:rsidR="000F7CC3" w:rsidRDefault="000F7CC3" w:rsidP="00F90701">
            <w:pPr>
              <w:rPr>
                <w:rFonts w:ascii="Calibri" w:eastAsia="Malgun Gothic" w:hAnsi="Calibri" w:cs="Arial"/>
                <w:sz w:val="18"/>
                <w:szCs w:val="18"/>
              </w:rPr>
            </w:pPr>
          </w:p>
        </w:tc>
      </w:tr>
      <w:tr w:rsidR="00D01F29" w:rsidRPr="00477985" w14:paraId="05722D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168D36" w14:textId="0143E385"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4225D" w14:textId="247C24A2"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172A24" w14:textId="499620FC"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B8978C" w14:textId="1F7C497D"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79.33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9AA1FD" w14:textId="7E1C0BC9"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"shall contact R0KH" -- what does "contact" mean here?  Also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452F5D" w14:textId="14FD13E2"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2257BD" w14:textId="77777777" w:rsidR="007E6F9F" w:rsidRDefault="007E6F9F" w:rsidP="007E6F9F">
            <w:pPr>
              <w:rPr>
                <w:rFonts w:ascii="Calibri" w:eastAsia="Malgun Gothic" w:hAnsi="Calibri" w:cs="Arial"/>
                <w:sz w:val="18"/>
                <w:szCs w:val="18"/>
              </w:rPr>
            </w:pPr>
            <w:r>
              <w:rPr>
                <w:rFonts w:ascii="Calibri" w:eastAsia="Malgun Gothic" w:hAnsi="Calibri" w:cs="Arial"/>
                <w:sz w:val="18"/>
                <w:szCs w:val="18"/>
              </w:rPr>
              <w:t xml:space="preserve">Revised – </w:t>
            </w:r>
          </w:p>
          <w:p w14:paraId="5A8CDB0E" w14:textId="77777777" w:rsidR="007E6F9F" w:rsidRDefault="007E6F9F" w:rsidP="007E6F9F">
            <w:pPr>
              <w:rPr>
                <w:rFonts w:ascii="Calibri" w:eastAsia="Malgun Gothic" w:hAnsi="Calibri" w:cs="Arial"/>
                <w:sz w:val="18"/>
                <w:szCs w:val="18"/>
              </w:rPr>
            </w:pPr>
          </w:p>
          <w:p w14:paraId="68BC896A" w14:textId="23736EDD" w:rsidR="007E6F9F" w:rsidRDefault="007E6F9F" w:rsidP="007E6F9F">
            <w:pPr>
              <w:rPr>
                <w:rFonts w:ascii="Calibri" w:eastAsia="Malgun Gothic" w:hAnsi="Calibri" w:cs="Arial"/>
                <w:sz w:val="18"/>
                <w:szCs w:val="18"/>
              </w:rPr>
            </w:pPr>
            <w:r>
              <w:rPr>
                <w:rFonts w:ascii="Calibri" w:eastAsia="Malgun Gothic" w:hAnsi="Calibri" w:cs="Arial"/>
                <w:sz w:val="18"/>
                <w:szCs w:val="18"/>
              </w:rPr>
              <w:t>Agree in principle with the commenter. We use “</w:t>
            </w:r>
            <w:r w:rsidR="00062472">
              <w:rPr>
                <w:rFonts w:ascii="Calibri" w:eastAsia="Malgun Gothic" w:hAnsi="Calibri" w:cs="Arial"/>
                <w:sz w:val="18"/>
                <w:szCs w:val="18"/>
              </w:rPr>
              <w:t>send</w:t>
            </w:r>
            <w:r>
              <w:rPr>
                <w:rFonts w:ascii="Calibri" w:eastAsia="Malgun Gothic" w:hAnsi="Calibri" w:cs="Arial"/>
                <w:sz w:val="18"/>
                <w:szCs w:val="18"/>
              </w:rPr>
              <w:t>”</w:t>
            </w:r>
            <w:r w:rsidR="0066562A">
              <w:rPr>
                <w:rFonts w:ascii="Calibri" w:eastAsia="Malgun Gothic" w:hAnsi="Calibri" w:cs="Arial"/>
                <w:sz w:val="18"/>
                <w:szCs w:val="18"/>
              </w:rPr>
              <w:t>.</w:t>
            </w:r>
          </w:p>
          <w:p w14:paraId="23F0A5D7" w14:textId="77777777" w:rsidR="007E6F9F" w:rsidRDefault="007E6F9F" w:rsidP="007E6F9F">
            <w:pPr>
              <w:rPr>
                <w:rFonts w:ascii="Calibri" w:eastAsia="Malgun Gothic" w:hAnsi="Calibri" w:cs="Arial"/>
                <w:sz w:val="18"/>
                <w:szCs w:val="18"/>
              </w:rPr>
            </w:pPr>
          </w:p>
          <w:p w14:paraId="6216E605" w14:textId="77777777" w:rsidR="007E6F9F" w:rsidRDefault="007E6F9F" w:rsidP="007E6F9F">
            <w:pPr>
              <w:rPr>
                <w:rFonts w:ascii="Calibri" w:eastAsia="Malgun Gothic" w:hAnsi="Calibri" w:cs="Arial"/>
                <w:sz w:val="18"/>
                <w:szCs w:val="18"/>
              </w:rPr>
            </w:pPr>
          </w:p>
          <w:p w14:paraId="23834182" w14:textId="1D775BAC" w:rsidR="007E6F9F" w:rsidRPr="00477985" w:rsidRDefault="007E6F9F" w:rsidP="007E6F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062472">
              <w:rPr>
                <w:rFonts w:ascii="Calibri" w:eastAsia="Malgun Gothic" w:hAnsi="Calibri" w:cs="Arial"/>
                <w:sz w:val="18"/>
                <w:szCs w:val="18"/>
              </w:rPr>
              <w:t>70</w:t>
            </w:r>
          </w:p>
          <w:p w14:paraId="0636F56E" w14:textId="77777777" w:rsidR="00D01F29" w:rsidRDefault="00D01F29" w:rsidP="00D01F29">
            <w:pPr>
              <w:rPr>
                <w:rFonts w:ascii="Calibri" w:eastAsia="Malgun Gothic" w:hAnsi="Calibri" w:cs="Arial"/>
                <w:sz w:val="18"/>
                <w:szCs w:val="18"/>
              </w:rPr>
            </w:pPr>
          </w:p>
        </w:tc>
      </w:tr>
      <w:tr w:rsidR="00D01F29" w:rsidRPr="00477985" w14:paraId="6AB23B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3A900E" w14:textId="4BF0944D"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5119F" w14:textId="67762796"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1E4DE" w14:textId="3AD9889F"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5E5E7" w14:textId="465B2184"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79.64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318CCF" w14:textId="3121920E"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"is not recomputed due to encryption of Reassociation Request and Response frame." is not clear: "is not recomputed, because the frames are encrypted", or "is not recomputed because the frames are encrypted, but might be recomputed for some other reason"?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F3BC63" w14:textId="6FECF967"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8C776" w14:textId="77777777" w:rsidR="00EA5C68" w:rsidRDefault="00EA5C68" w:rsidP="00EA5C68">
            <w:pPr>
              <w:rPr>
                <w:rFonts w:ascii="Calibri" w:eastAsia="Malgun Gothic" w:hAnsi="Calibri" w:cs="Arial"/>
                <w:sz w:val="18"/>
                <w:szCs w:val="18"/>
              </w:rPr>
            </w:pPr>
            <w:r>
              <w:rPr>
                <w:rFonts w:ascii="Calibri" w:eastAsia="Malgun Gothic" w:hAnsi="Calibri" w:cs="Arial"/>
                <w:sz w:val="18"/>
                <w:szCs w:val="18"/>
              </w:rPr>
              <w:t xml:space="preserve">Revised – </w:t>
            </w:r>
          </w:p>
          <w:p w14:paraId="3268DEDF" w14:textId="77777777" w:rsidR="00EA5C68" w:rsidRDefault="00EA5C68" w:rsidP="00EA5C68">
            <w:pPr>
              <w:rPr>
                <w:rFonts w:ascii="Calibri" w:eastAsia="Malgun Gothic" w:hAnsi="Calibri" w:cs="Arial"/>
                <w:sz w:val="18"/>
                <w:szCs w:val="18"/>
              </w:rPr>
            </w:pPr>
          </w:p>
          <w:p w14:paraId="7C3AE527" w14:textId="592C288E" w:rsidR="00EA5C68" w:rsidRDefault="00EA5C68" w:rsidP="00EA5C68">
            <w:pPr>
              <w:rPr>
                <w:rFonts w:ascii="Calibri" w:eastAsia="Malgun Gothic" w:hAnsi="Calibri" w:cs="Arial"/>
                <w:sz w:val="18"/>
                <w:szCs w:val="18"/>
              </w:rPr>
            </w:pPr>
            <w:r>
              <w:rPr>
                <w:rFonts w:ascii="Calibri" w:eastAsia="Malgun Gothic" w:hAnsi="Calibri" w:cs="Arial"/>
                <w:sz w:val="18"/>
                <w:szCs w:val="18"/>
              </w:rPr>
              <w:t>Agree in principle with the commenter. We use “because”</w:t>
            </w:r>
          </w:p>
          <w:p w14:paraId="7A7608B1" w14:textId="77777777" w:rsidR="00EA5C68" w:rsidRDefault="00EA5C68" w:rsidP="00EA5C68">
            <w:pPr>
              <w:rPr>
                <w:rFonts w:ascii="Calibri" w:eastAsia="Malgun Gothic" w:hAnsi="Calibri" w:cs="Arial"/>
                <w:sz w:val="18"/>
                <w:szCs w:val="18"/>
              </w:rPr>
            </w:pPr>
          </w:p>
          <w:p w14:paraId="1D387480" w14:textId="77777777" w:rsidR="00EA5C68" w:rsidRDefault="00EA5C68" w:rsidP="00EA5C68">
            <w:pPr>
              <w:rPr>
                <w:rFonts w:ascii="Calibri" w:eastAsia="Malgun Gothic" w:hAnsi="Calibri" w:cs="Arial"/>
                <w:sz w:val="18"/>
                <w:szCs w:val="18"/>
              </w:rPr>
            </w:pPr>
          </w:p>
          <w:p w14:paraId="19DA1244" w14:textId="5696798D" w:rsidR="00EA5C68" w:rsidRPr="00477985" w:rsidRDefault="00EA5C68" w:rsidP="00EA5C6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2C2CFB">
              <w:rPr>
                <w:rFonts w:ascii="Calibri" w:eastAsia="Malgun Gothic" w:hAnsi="Calibri" w:cs="Arial"/>
                <w:sz w:val="18"/>
                <w:szCs w:val="18"/>
              </w:rPr>
              <w:t>1181r1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147</w:t>
            </w:r>
            <w:r w:rsidR="00544E84">
              <w:rPr>
                <w:rFonts w:ascii="Calibri" w:eastAsia="Malgun Gothic" w:hAnsi="Calibri" w:cs="Arial"/>
                <w:sz w:val="18"/>
                <w:szCs w:val="18"/>
              </w:rPr>
              <w:t>2</w:t>
            </w:r>
          </w:p>
          <w:p w14:paraId="4A8EFDFA" w14:textId="77777777" w:rsidR="00D01F29" w:rsidRDefault="00D01F29" w:rsidP="00D01F29">
            <w:pPr>
              <w:rPr>
                <w:rFonts w:ascii="Calibri" w:eastAsia="Malgun Gothic" w:hAnsi="Calibri" w:cs="Arial"/>
                <w:sz w:val="18"/>
                <w:szCs w:val="18"/>
              </w:rPr>
            </w:pPr>
          </w:p>
        </w:tc>
      </w:tr>
      <w:tr w:rsidR="00D01F29" w:rsidRPr="00477985" w14:paraId="62C7A8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9FDF1" w14:textId="7128C7D8"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8FF990" w14:textId="4487AB2B"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6602A0" w14:textId="23BE7AA6"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12.14.6.2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F6A86" w14:textId="5D73E69A"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80.01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66B94" w14:textId="426299E8" w:rsidR="00D01F29" w:rsidRPr="00EE2CA6" w:rsidRDefault="00D01F29" w:rsidP="00D01F29">
            <w:pPr>
              <w:rPr>
                <w:rFonts w:ascii="Calibri" w:eastAsia="Malgun Gothic" w:hAnsi="Calibri" w:cs="Arial"/>
                <w:sz w:val="18"/>
                <w:szCs w:val="18"/>
              </w:rPr>
            </w:pPr>
            <w:r w:rsidRPr="00D01F29">
              <w:rPr>
                <w:rFonts w:ascii="Calibri" w:eastAsia="Malgun Gothic" w:hAnsi="Calibri" w:cs="Arial"/>
                <w:sz w:val="18"/>
                <w:szCs w:val="18"/>
              </w:rPr>
              <w:t xml:space="preserve">"The R0KH may then deliver the latest PMKR0Name to other R1KHs with corresponding PMK-R1 SA in the same mobility domain. The R1KH of the target FTR may also retrieve the latest PMKR0Name from the R0KH." -- shouldn't these be </w:t>
            </w:r>
            <w:proofErr w:type="spellStart"/>
            <w:r w:rsidRPr="00D01F29">
              <w:rPr>
                <w:rFonts w:ascii="Calibri" w:eastAsia="Malgun Gothic" w:hAnsi="Calibri" w:cs="Arial"/>
                <w:sz w:val="18"/>
                <w:szCs w:val="18"/>
              </w:rPr>
              <w:t>shalls</w:t>
            </w:r>
            <w:proofErr w:type="spellEnd"/>
            <w:r w:rsidRPr="00D01F29">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F9B887" w14:textId="5BB72BB3" w:rsidR="00D01F29" w:rsidRPr="00E404C4" w:rsidRDefault="00D01F29" w:rsidP="00D01F29">
            <w:pPr>
              <w:rPr>
                <w:rFonts w:ascii="Calibri" w:eastAsia="Malgun Gothic" w:hAnsi="Calibri" w:cs="Arial"/>
                <w:sz w:val="18"/>
                <w:szCs w:val="18"/>
              </w:rPr>
            </w:pPr>
            <w:r w:rsidRPr="00D01F2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EA841B" w14:textId="087AF6E3" w:rsidR="00D01F29" w:rsidRDefault="0023014D" w:rsidP="00D01F29">
            <w:pPr>
              <w:rPr>
                <w:rFonts w:ascii="Calibri" w:eastAsia="Malgun Gothic" w:hAnsi="Calibri" w:cs="Arial"/>
                <w:sz w:val="18"/>
                <w:szCs w:val="18"/>
              </w:rPr>
            </w:pPr>
            <w:r>
              <w:rPr>
                <w:rFonts w:ascii="Calibri" w:eastAsia="Malgun Gothic" w:hAnsi="Calibri" w:cs="Arial"/>
                <w:sz w:val="18"/>
                <w:szCs w:val="18"/>
              </w:rPr>
              <w:t xml:space="preserve">Rejected – </w:t>
            </w:r>
          </w:p>
          <w:p w14:paraId="65A782C5" w14:textId="77777777" w:rsidR="0023014D" w:rsidRDefault="0023014D" w:rsidP="00D01F29">
            <w:pPr>
              <w:rPr>
                <w:rFonts w:ascii="Calibri" w:eastAsia="Malgun Gothic" w:hAnsi="Calibri" w:cs="Arial"/>
                <w:sz w:val="18"/>
                <w:szCs w:val="18"/>
              </w:rPr>
            </w:pPr>
          </w:p>
          <w:p w14:paraId="59557A48" w14:textId="306AA989" w:rsidR="0023014D" w:rsidRDefault="00166A5B" w:rsidP="00D01F29">
            <w:pPr>
              <w:rPr>
                <w:rFonts w:ascii="Calibri" w:eastAsia="Malgun Gothic" w:hAnsi="Calibri" w:cs="Arial"/>
                <w:sz w:val="18"/>
                <w:szCs w:val="18"/>
              </w:rPr>
            </w:pPr>
            <w:r>
              <w:rPr>
                <w:rFonts w:ascii="Calibri" w:eastAsia="Malgun Gothic" w:hAnsi="Calibri" w:cs="Arial"/>
                <w:sz w:val="18"/>
                <w:szCs w:val="18"/>
              </w:rPr>
              <w:t xml:space="preserve">This does not need to be “shall” </w:t>
            </w:r>
            <w:r w:rsidR="00CF2CF5">
              <w:rPr>
                <w:rFonts w:ascii="Calibri" w:eastAsia="Malgun Gothic" w:hAnsi="Calibri" w:cs="Arial"/>
                <w:sz w:val="18"/>
                <w:szCs w:val="18"/>
              </w:rPr>
              <w:t xml:space="preserve">right away after </w:t>
            </w:r>
            <w:proofErr w:type="spellStart"/>
            <w:r w:rsidR="00CF2CF5">
              <w:rPr>
                <w:rFonts w:ascii="Calibri" w:eastAsia="Malgun Gothic" w:hAnsi="Calibri" w:cs="Arial"/>
                <w:sz w:val="18"/>
                <w:szCs w:val="18"/>
              </w:rPr>
              <w:t>recomputation</w:t>
            </w:r>
            <w:proofErr w:type="spellEnd"/>
            <w:r w:rsidR="00CF2CF5">
              <w:rPr>
                <w:rFonts w:ascii="Calibri" w:eastAsia="Malgun Gothic" w:hAnsi="Calibri" w:cs="Arial"/>
                <w:sz w:val="18"/>
                <w:szCs w:val="18"/>
              </w:rPr>
              <w:t xml:space="preserve"> </w:t>
            </w:r>
            <w:r>
              <w:rPr>
                <w:rFonts w:ascii="Calibri" w:eastAsia="Malgun Gothic" w:hAnsi="Calibri" w:cs="Arial"/>
                <w:sz w:val="18"/>
                <w:szCs w:val="18"/>
              </w:rPr>
              <w:t>because</w:t>
            </w:r>
            <w:r w:rsidR="00533616">
              <w:rPr>
                <w:rFonts w:ascii="Calibri" w:eastAsia="Malgun Gothic" w:hAnsi="Calibri" w:cs="Arial"/>
                <w:sz w:val="18"/>
                <w:szCs w:val="18"/>
              </w:rPr>
              <w:t xml:space="preserve"> we also have the following procedure if PMK-R1 </w:t>
            </w:r>
            <w:proofErr w:type="spellStart"/>
            <w:r w:rsidR="00533616">
              <w:rPr>
                <w:rFonts w:ascii="Calibri" w:eastAsia="Malgun Gothic" w:hAnsi="Calibri" w:cs="Arial"/>
                <w:sz w:val="18"/>
                <w:szCs w:val="18"/>
              </w:rPr>
              <w:t>can not</w:t>
            </w:r>
            <w:proofErr w:type="spellEnd"/>
            <w:r w:rsidR="00533616">
              <w:rPr>
                <w:rFonts w:ascii="Calibri" w:eastAsia="Malgun Gothic" w:hAnsi="Calibri" w:cs="Arial"/>
                <w:sz w:val="18"/>
                <w:szCs w:val="18"/>
              </w:rPr>
              <w:t xml:space="preserve"> be eventually identified using PMKR0Name</w:t>
            </w:r>
            <w:r w:rsidR="00CF2CF5">
              <w:rPr>
                <w:rFonts w:ascii="Calibri" w:eastAsia="Malgun Gothic" w:hAnsi="Calibri" w:cs="Arial"/>
                <w:sz w:val="18"/>
                <w:szCs w:val="18"/>
              </w:rPr>
              <w:t xml:space="preserve"> during FT protocol</w:t>
            </w:r>
            <w:r w:rsidR="00533616">
              <w:rPr>
                <w:rFonts w:ascii="Calibri" w:eastAsia="Malgun Gothic" w:hAnsi="Calibri" w:cs="Arial"/>
                <w:sz w:val="18"/>
                <w:szCs w:val="18"/>
              </w:rPr>
              <w:t>.</w:t>
            </w:r>
            <w:r>
              <w:rPr>
                <w:rFonts w:ascii="Calibri" w:eastAsia="Malgun Gothic" w:hAnsi="Calibri" w:cs="Arial"/>
                <w:sz w:val="18"/>
                <w:szCs w:val="18"/>
              </w:rPr>
              <w:t xml:space="preserve"> </w:t>
            </w:r>
          </w:p>
          <w:p w14:paraId="392A34D2" w14:textId="77777777" w:rsidR="00166A5B" w:rsidRDefault="00166A5B" w:rsidP="00D01F29">
            <w:pPr>
              <w:rPr>
                <w:rFonts w:ascii="Calibri" w:eastAsia="Malgun Gothic" w:hAnsi="Calibri" w:cs="Arial"/>
                <w:sz w:val="18"/>
                <w:szCs w:val="18"/>
              </w:rPr>
            </w:pPr>
          </w:p>
          <w:p w14:paraId="48DE2A1B" w14:textId="77777777" w:rsidR="00533616" w:rsidRPr="001D6146" w:rsidRDefault="00533616" w:rsidP="00533616">
            <w:pPr>
              <w:autoSpaceDE w:val="0"/>
              <w:autoSpaceDN w:val="0"/>
              <w:adjustRightInd w:val="0"/>
              <w:rPr>
                <w:rFonts w:ascii="TimesNewRoman" w:hAnsi="TimesNewRoman" w:cs="TimesNewRoman"/>
                <w:i/>
                <w:iCs/>
                <w:sz w:val="20"/>
                <w:szCs w:val="20"/>
                <w:lang w:eastAsia="en-US"/>
              </w:rPr>
            </w:pPr>
            <w:r w:rsidRPr="001D6146">
              <w:rPr>
                <w:rFonts w:ascii="TimesNewRoman" w:hAnsi="TimesNewRoman" w:cs="TimesNewRoman"/>
                <w:i/>
                <w:iCs/>
                <w:sz w:val="20"/>
                <w:szCs w:val="20"/>
                <w:lang w:eastAsia="en-US"/>
              </w:rPr>
              <w:t>If PMKSA caching privacy is used, then the R1KH of the target FTR uses the</w:t>
            </w:r>
          </w:p>
          <w:p w14:paraId="0E022780" w14:textId="77777777" w:rsidR="00533616" w:rsidRPr="001D6146" w:rsidRDefault="00533616" w:rsidP="00533616">
            <w:pPr>
              <w:autoSpaceDE w:val="0"/>
              <w:autoSpaceDN w:val="0"/>
              <w:adjustRightInd w:val="0"/>
              <w:rPr>
                <w:rFonts w:ascii="TimesNewRoman" w:hAnsi="TimesNewRoman" w:cs="TimesNewRoman"/>
                <w:i/>
                <w:iCs/>
                <w:sz w:val="20"/>
                <w:szCs w:val="20"/>
                <w:lang w:eastAsia="en-US"/>
              </w:rPr>
            </w:pPr>
            <w:r w:rsidRPr="001D6146">
              <w:rPr>
                <w:rFonts w:ascii="TimesNewRoman" w:hAnsi="TimesNewRoman" w:cs="TimesNewRoman"/>
                <w:i/>
                <w:iCs/>
                <w:sz w:val="20"/>
                <w:szCs w:val="20"/>
                <w:lang w:eastAsia="en-US"/>
              </w:rPr>
              <w:t>value of PMKR0Name to check if a PMK-R1 and corresponding PMKR1Name can be identified (see</w:t>
            </w:r>
          </w:p>
          <w:p w14:paraId="2728C985" w14:textId="5C1729E0" w:rsidR="00166A5B" w:rsidRPr="00013B1B" w:rsidRDefault="00533616" w:rsidP="00013B1B">
            <w:pPr>
              <w:autoSpaceDE w:val="0"/>
              <w:autoSpaceDN w:val="0"/>
              <w:adjustRightInd w:val="0"/>
              <w:rPr>
                <w:rFonts w:ascii="TimesNewRoman" w:hAnsi="TimesNewRoman" w:cs="TimesNewRoman"/>
                <w:sz w:val="20"/>
                <w:szCs w:val="20"/>
                <w:lang w:eastAsia="en-US"/>
              </w:rPr>
            </w:pPr>
            <w:r w:rsidRPr="001D6146">
              <w:rPr>
                <w:rFonts w:ascii="TimesNewRoman" w:hAnsi="TimesNewRoman" w:cs="TimesNewRoman"/>
                <w:i/>
                <w:iCs/>
                <w:sz w:val="20"/>
                <w:szCs w:val="20"/>
                <w:lang w:eastAsia="en-US"/>
              </w:rPr>
              <w:t>12.6.1.1.4 (PMK-R1 security association)). If the target FTR does not identify a PMK-R1, it may attempt to retrieve that key from the R0KH identified by R0KH-ID.</w:t>
            </w:r>
          </w:p>
        </w:tc>
      </w:tr>
      <w:tr w:rsidR="00515719" w:rsidRPr="00477985" w14:paraId="25B52E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A427EE" w14:textId="4C2DF56D"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lastRenderedPageBreak/>
              <w:t>1225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C8C4F" w14:textId="1A2D2799"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F8B0B" w14:textId="5154D99E"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45DE65" w14:textId="3F2D75B7"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718169" w14:textId="4E09B5DC"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"latest derived" has been inserted in some places, but not all, and it's not clear why those locations need this to be stated explicitly but not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E863D" w14:textId="6592A498" w:rsidR="00515719" w:rsidRPr="00F04A44" w:rsidRDefault="00515719" w:rsidP="00515719">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Revert the insertion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4D491E" w14:textId="66012BA1" w:rsidR="005B0938" w:rsidRPr="00F04A44" w:rsidRDefault="005B0938" w:rsidP="005B0938">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w:t>
            </w:r>
            <w:r w:rsidR="00DF7804">
              <w:rPr>
                <w:rFonts w:ascii="Calibri" w:eastAsia="Malgun Gothic" w:hAnsi="Calibri" w:cs="Arial"/>
                <w:sz w:val="18"/>
                <w:szCs w:val="18"/>
                <w:highlight w:val="yellow"/>
              </w:rPr>
              <w:t>vis</w:t>
            </w:r>
            <w:r w:rsidRPr="00F04A44">
              <w:rPr>
                <w:rFonts w:ascii="Calibri" w:eastAsia="Malgun Gothic" w:hAnsi="Calibri" w:cs="Arial"/>
                <w:sz w:val="18"/>
                <w:szCs w:val="18"/>
                <w:highlight w:val="yellow"/>
              </w:rPr>
              <w:t xml:space="preserve">ed – </w:t>
            </w:r>
          </w:p>
          <w:p w14:paraId="69FAC78E" w14:textId="77777777" w:rsidR="005B0938" w:rsidRDefault="005B0938" w:rsidP="005B0938">
            <w:pPr>
              <w:rPr>
                <w:rFonts w:ascii="Calibri" w:eastAsia="Malgun Gothic" w:hAnsi="Calibri" w:cs="Arial"/>
                <w:sz w:val="18"/>
                <w:szCs w:val="18"/>
                <w:highlight w:val="yellow"/>
              </w:rPr>
            </w:pPr>
          </w:p>
          <w:p w14:paraId="6B5AB12F" w14:textId="17FEB36A" w:rsidR="00DF7804" w:rsidRPr="00F04A44" w:rsidRDefault="00DF7804" w:rsidP="005B0938">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revise to clarify that </w:t>
            </w:r>
            <w:proofErr w:type="spellStart"/>
            <w:r>
              <w:rPr>
                <w:rFonts w:ascii="Calibri" w:eastAsia="Malgun Gothic" w:hAnsi="Calibri" w:cs="Arial"/>
                <w:sz w:val="18"/>
                <w:szCs w:val="18"/>
                <w:highlight w:val="yellow"/>
              </w:rPr>
              <w:t>recomputation</w:t>
            </w:r>
            <w:proofErr w:type="spellEnd"/>
            <w:r>
              <w:rPr>
                <w:rFonts w:ascii="Calibri" w:eastAsia="Malgun Gothic" w:hAnsi="Calibri" w:cs="Arial"/>
                <w:sz w:val="18"/>
                <w:szCs w:val="18"/>
                <w:highlight w:val="yellow"/>
              </w:rPr>
              <w:t xml:space="preserve"> only happens if PMKSA caching privacy is used.</w:t>
            </w:r>
          </w:p>
          <w:p w14:paraId="6119D6A2" w14:textId="77777777" w:rsidR="005B0938" w:rsidRPr="00F04A44" w:rsidRDefault="005B0938" w:rsidP="005B0938">
            <w:pPr>
              <w:rPr>
                <w:rFonts w:ascii="Calibri" w:eastAsia="Malgun Gothic" w:hAnsi="Calibri" w:cs="Arial"/>
                <w:sz w:val="18"/>
                <w:szCs w:val="18"/>
                <w:highlight w:val="yellow"/>
              </w:rPr>
            </w:pPr>
          </w:p>
          <w:p w14:paraId="2A5F8F5B" w14:textId="6323C7E1" w:rsidR="00DF7804" w:rsidRPr="00DF7804" w:rsidRDefault="00DF7804" w:rsidP="00DF7804">
            <w:pPr>
              <w:rPr>
                <w:rFonts w:ascii="Calibri" w:eastAsia="Malgun Gothic" w:hAnsi="Calibri" w:cs="Arial"/>
                <w:sz w:val="18"/>
                <w:szCs w:val="18"/>
                <w:highlight w:val="yellow"/>
              </w:rPr>
            </w:pPr>
            <w:proofErr w:type="spellStart"/>
            <w:r w:rsidRPr="00DF7804">
              <w:rPr>
                <w:rFonts w:ascii="Calibri" w:eastAsia="Malgun Gothic" w:hAnsi="Calibri" w:cs="Arial"/>
                <w:sz w:val="18"/>
                <w:szCs w:val="18"/>
                <w:highlight w:val="yellow"/>
              </w:rPr>
              <w:t>TGbi</w:t>
            </w:r>
            <w:proofErr w:type="spellEnd"/>
            <w:r w:rsidRPr="00DF7804">
              <w:rPr>
                <w:rFonts w:ascii="Calibri" w:eastAsia="Malgun Gothic" w:hAnsi="Calibri" w:cs="Arial"/>
                <w:sz w:val="18"/>
                <w:szCs w:val="18"/>
                <w:highlight w:val="yellow"/>
              </w:rPr>
              <w:t xml:space="preserve"> editor to make the changes shown in 11-24/1181r</w:t>
            </w:r>
            <w:r w:rsidR="00332AB6">
              <w:rPr>
                <w:rFonts w:ascii="Calibri" w:eastAsia="Malgun Gothic" w:hAnsi="Calibri" w:cs="Arial"/>
                <w:sz w:val="18"/>
                <w:szCs w:val="18"/>
                <w:highlight w:val="yellow"/>
              </w:rPr>
              <w:t>3</w:t>
            </w:r>
            <w:r w:rsidRPr="00DF7804">
              <w:rPr>
                <w:rFonts w:ascii="Calibri" w:eastAsia="Malgun Gothic" w:hAnsi="Calibri" w:cs="Arial"/>
                <w:sz w:val="18"/>
                <w:szCs w:val="18"/>
                <w:highlight w:val="yellow"/>
              </w:rPr>
              <w:t xml:space="preserve"> under all headings that include CID 1</w:t>
            </w:r>
            <w:r>
              <w:rPr>
                <w:rFonts w:ascii="Calibri" w:eastAsia="Malgun Gothic" w:hAnsi="Calibri" w:cs="Arial"/>
                <w:sz w:val="18"/>
                <w:szCs w:val="18"/>
                <w:highlight w:val="yellow"/>
              </w:rPr>
              <w:t>225</w:t>
            </w:r>
          </w:p>
          <w:p w14:paraId="63F0BDFB" w14:textId="7ED3BFE2" w:rsidR="00822447" w:rsidRPr="00F04A44" w:rsidRDefault="00822447" w:rsidP="005B0938">
            <w:pPr>
              <w:rPr>
                <w:rFonts w:ascii="Calibri" w:eastAsia="Malgun Gothic" w:hAnsi="Calibri" w:cs="Arial"/>
                <w:sz w:val="18"/>
                <w:szCs w:val="18"/>
                <w:highlight w:val="yellow"/>
              </w:rPr>
            </w:pPr>
          </w:p>
        </w:tc>
      </w:tr>
      <w:tr w:rsidR="00771134" w:rsidRPr="00477985" w14:paraId="6C0D533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798772" w14:textId="2827F2C6"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1496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DFF59" w14:textId="1F995C11"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49D87E" w14:textId="596DAC40"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03277A" w14:textId="5F75F64E"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87.31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0E34A9" w14:textId="4B76ED1F"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 xml:space="preserve">"If PMKSA caching privacy is not used, </w:t>
            </w:r>
            <w:proofErr w:type="spellStart"/>
            <w:r w:rsidRPr="00771134">
              <w:rPr>
                <w:rFonts w:ascii="Calibri" w:eastAsia="Malgun Gothic" w:hAnsi="Calibri" w:cs="Arial"/>
                <w:sz w:val="18"/>
                <w:szCs w:val="18"/>
              </w:rPr>
              <w:t>tThe</w:t>
            </w:r>
            <w:proofErr w:type="spellEnd"/>
            <w:r w:rsidRPr="00771134">
              <w:rPr>
                <w:rFonts w:ascii="Calibri" w:eastAsia="Malgun Gothic" w:hAnsi="Calibri" w:cs="Arial"/>
                <w:sz w:val="18"/>
                <w:szCs w:val="18"/>
              </w:rPr>
              <w:t xml:space="preserve"> target FTR can use the PMKR0Name to derive the PMKR1Name and check if a PMK-R1 can be identified." -- why is this not "uses ... checks" (or even </w:t>
            </w:r>
            <w:proofErr w:type="spellStart"/>
            <w:r w:rsidRPr="00771134">
              <w:rPr>
                <w:rFonts w:ascii="Calibri" w:eastAsia="Malgun Gothic" w:hAnsi="Calibri" w:cs="Arial"/>
                <w:sz w:val="18"/>
                <w:szCs w:val="18"/>
              </w:rPr>
              <w:t>shalls</w:t>
            </w:r>
            <w:proofErr w:type="spellEnd"/>
            <w:r w:rsidRPr="00771134">
              <w:rPr>
                <w:rFonts w:ascii="Calibri" w:eastAsia="Malgun Gothic" w:hAnsi="Calibri" w:cs="Arial"/>
                <w:sz w:val="18"/>
                <w:szCs w:val="18"/>
              </w:rPr>
              <w:t xml:space="preserve">).  Other </w:t>
            </w:r>
            <w:proofErr w:type="spellStart"/>
            <w:r w:rsidRPr="00771134">
              <w:rPr>
                <w:rFonts w:ascii="Calibri" w:eastAsia="Malgun Gothic" w:hAnsi="Calibri" w:cs="Arial"/>
                <w:sz w:val="18"/>
                <w:szCs w:val="18"/>
              </w:rPr>
              <w:t>locatinos</w:t>
            </w:r>
            <w:proofErr w:type="spellEnd"/>
            <w:r w:rsidRPr="00771134">
              <w:rPr>
                <w:rFonts w:ascii="Calibri" w:eastAsia="Malgun Gothic" w:hAnsi="Calibri" w:cs="Arial"/>
                <w:sz w:val="18"/>
                <w:szCs w:val="18"/>
              </w:rPr>
              <w:t xml:space="preserve"> in this and previous subclause do not use "can"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06F9DA" w14:textId="2C738F7C" w:rsidR="00771134" w:rsidRPr="00771134" w:rsidRDefault="00771134" w:rsidP="00771134">
            <w:pPr>
              <w:rPr>
                <w:rFonts w:ascii="Calibri" w:eastAsia="Malgun Gothic" w:hAnsi="Calibri" w:cs="Arial"/>
                <w:sz w:val="18"/>
                <w:szCs w:val="18"/>
              </w:rPr>
            </w:pPr>
            <w:r w:rsidRPr="0077113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980D13" w14:textId="7F57C655" w:rsidR="0031196B" w:rsidRDefault="0031196B" w:rsidP="00771134">
            <w:pPr>
              <w:rPr>
                <w:rFonts w:ascii="Calibri" w:eastAsia="Malgun Gothic" w:hAnsi="Calibri" w:cs="Arial"/>
                <w:sz w:val="18"/>
                <w:szCs w:val="18"/>
              </w:rPr>
            </w:pPr>
            <w:r>
              <w:rPr>
                <w:rFonts w:ascii="Calibri" w:eastAsia="Malgun Gothic" w:hAnsi="Calibri" w:cs="Arial"/>
                <w:sz w:val="18"/>
                <w:szCs w:val="18"/>
              </w:rPr>
              <w:t>Rejected –</w:t>
            </w:r>
          </w:p>
          <w:p w14:paraId="470C07C2" w14:textId="77777777" w:rsidR="0031196B" w:rsidRDefault="0031196B" w:rsidP="00771134">
            <w:pPr>
              <w:rPr>
                <w:rFonts w:ascii="Calibri" w:eastAsia="Malgun Gothic" w:hAnsi="Calibri" w:cs="Arial"/>
                <w:sz w:val="18"/>
                <w:szCs w:val="18"/>
              </w:rPr>
            </w:pPr>
          </w:p>
          <w:p w14:paraId="39DE764C" w14:textId="131B92EB" w:rsidR="00722D9E" w:rsidRDefault="0031196B" w:rsidP="00771134">
            <w:pPr>
              <w:rPr>
                <w:rFonts w:ascii="Calibri" w:eastAsia="Malgun Gothic" w:hAnsi="Calibri" w:cs="Arial"/>
                <w:sz w:val="18"/>
                <w:szCs w:val="18"/>
              </w:rPr>
            </w:pPr>
            <w:r>
              <w:rPr>
                <w:rFonts w:ascii="Calibri" w:eastAsia="Malgun Gothic" w:hAnsi="Calibri" w:cs="Arial"/>
                <w:sz w:val="18"/>
                <w:szCs w:val="18"/>
              </w:rPr>
              <w:t>The referred sentence is a baseline sentence</w:t>
            </w:r>
            <w:r w:rsidR="00596A07">
              <w:rPr>
                <w:rFonts w:ascii="Calibri" w:eastAsia="Malgun Gothic" w:hAnsi="Calibri" w:cs="Arial"/>
                <w:sz w:val="18"/>
                <w:szCs w:val="18"/>
              </w:rPr>
              <w:t xml:space="preserve">. </w:t>
            </w:r>
          </w:p>
          <w:p w14:paraId="418C6A6B" w14:textId="77777777" w:rsidR="00722D9E" w:rsidRDefault="00722D9E" w:rsidP="00771134">
            <w:pPr>
              <w:rPr>
                <w:rFonts w:ascii="Calibri" w:eastAsia="Malgun Gothic" w:hAnsi="Calibri" w:cs="Arial"/>
                <w:sz w:val="18"/>
                <w:szCs w:val="18"/>
              </w:rPr>
            </w:pPr>
          </w:p>
          <w:p w14:paraId="608C98A6" w14:textId="0CC8F5AB" w:rsidR="00722D9E" w:rsidRDefault="00722D9E" w:rsidP="00771134">
            <w:pPr>
              <w:rPr>
                <w:rFonts w:ascii="Calibri" w:eastAsia="Malgun Gothic" w:hAnsi="Calibri" w:cs="Arial"/>
                <w:sz w:val="18"/>
                <w:szCs w:val="18"/>
              </w:rPr>
            </w:pPr>
            <w:r w:rsidRPr="004D49DF">
              <w:rPr>
                <w:rFonts w:ascii="TimesNewRoman" w:hAnsi="TimesNewRoman" w:cs="TimesNewRoman"/>
                <w:i/>
                <w:iCs/>
                <w:sz w:val="20"/>
                <w:szCs w:val="20"/>
                <w:lang w:eastAsia="en-US"/>
              </w:rPr>
              <w:t>“the target FTR can use the PMKR0Name to derive the PMKR1Name”</w:t>
            </w:r>
          </w:p>
          <w:p w14:paraId="7357C6F2" w14:textId="77777777" w:rsidR="00722D9E" w:rsidRDefault="00722D9E" w:rsidP="00771134">
            <w:pPr>
              <w:rPr>
                <w:rFonts w:ascii="Calibri" w:eastAsia="Malgun Gothic" w:hAnsi="Calibri" w:cs="Arial"/>
                <w:sz w:val="18"/>
                <w:szCs w:val="18"/>
              </w:rPr>
            </w:pPr>
          </w:p>
          <w:p w14:paraId="1A880408" w14:textId="77777777" w:rsidR="0031196B" w:rsidRDefault="0031196B" w:rsidP="00771134">
            <w:pPr>
              <w:rPr>
                <w:rFonts w:ascii="Calibri" w:eastAsia="Malgun Gothic" w:hAnsi="Calibri" w:cs="Arial"/>
                <w:sz w:val="18"/>
                <w:szCs w:val="18"/>
              </w:rPr>
            </w:pPr>
          </w:p>
          <w:p w14:paraId="49AC24D1" w14:textId="0F1DDCC2" w:rsidR="0031196B" w:rsidRPr="004D49DF" w:rsidRDefault="0031196B" w:rsidP="00771134">
            <w:pPr>
              <w:rPr>
                <w:rFonts w:ascii="Calibri" w:eastAsia="Malgun Gothic" w:hAnsi="Calibri" w:cs="Arial"/>
                <w:i/>
                <w:iCs/>
                <w:sz w:val="18"/>
                <w:szCs w:val="18"/>
              </w:rPr>
            </w:pPr>
          </w:p>
        </w:tc>
      </w:tr>
      <w:tr w:rsidR="005D5466" w:rsidRPr="00477985" w14:paraId="2BD42270" w14:textId="77777777" w:rsidTr="00242585">
        <w:trPr>
          <w:trHeight w:val="7368"/>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F7240" w14:textId="795D0B86"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1392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0EDD7C" w14:textId="01901E9A"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53CEE3" w14:textId="10F2A46F"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12.6.1.1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34C96E" w14:textId="479AE96D"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20818A" w14:textId="1CF9DB4C"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 xml:space="preserve">I'm not sure about adding those "Latest </w:t>
            </w:r>
            <w:proofErr w:type="spellStart"/>
            <w:r w:rsidRPr="00F04A44">
              <w:rPr>
                <w:rFonts w:ascii="Calibri" w:eastAsia="Malgun Gothic" w:hAnsi="Calibri" w:cs="Arial"/>
                <w:sz w:val="18"/>
                <w:szCs w:val="18"/>
                <w:highlight w:val="yellow"/>
              </w:rPr>
              <w:t>derived"s</w:t>
            </w:r>
            <w:proofErr w:type="spellEnd"/>
            <w:r w:rsidRPr="00F04A44">
              <w:rPr>
                <w:rFonts w:ascii="Calibri" w:eastAsia="Malgun Gothic" w:hAnsi="Calibri" w:cs="Arial"/>
                <w:sz w:val="18"/>
                <w:szCs w:val="18"/>
                <w:highlight w:val="yellow"/>
              </w:rPr>
              <w:t>.  I think that by default everything is always the latest derived already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165948" w14:textId="385EA290" w:rsidR="005D5466" w:rsidRPr="00F04A44" w:rsidRDefault="005D5466" w:rsidP="005D5466">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C28870" w14:textId="77777777" w:rsidR="00DF7804" w:rsidRPr="00F04A44" w:rsidRDefault="00DF7804" w:rsidP="00DF7804">
            <w:pPr>
              <w:rPr>
                <w:rFonts w:ascii="Calibri" w:eastAsia="Malgun Gothic" w:hAnsi="Calibri" w:cs="Arial"/>
                <w:sz w:val="18"/>
                <w:szCs w:val="18"/>
                <w:highlight w:val="yellow"/>
              </w:rPr>
            </w:pPr>
            <w:r w:rsidRPr="00F04A44">
              <w:rPr>
                <w:rFonts w:ascii="Calibri" w:eastAsia="Malgun Gothic" w:hAnsi="Calibri" w:cs="Arial"/>
                <w:sz w:val="18"/>
                <w:szCs w:val="18"/>
                <w:highlight w:val="yellow"/>
              </w:rPr>
              <w:t>Re</w:t>
            </w:r>
            <w:r>
              <w:rPr>
                <w:rFonts w:ascii="Calibri" w:eastAsia="Malgun Gothic" w:hAnsi="Calibri" w:cs="Arial"/>
                <w:sz w:val="18"/>
                <w:szCs w:val="18"/>
                <w:highlight w:val="yellow"/>
              </w:rPr>
              <w:t>vis</w:t>
            </w:r>
            <w:r w:rsidRPr="00F04A44">
              <w:rPr>
                <w:rFonts w:ascii="Calibri" w:eastAsia="Malgun Gothic" w:hAnsi="Calibri" w:cs="Arial"/>
                <w:sz w:val="18"/>
                <w:szCs w:val="18"/>
                <w:highlight w:val="yellow"/>
              </w:rPr>
              <w:t xml:space="preserve">ed – </w:t>
            </w:r>
          </w:p>
          <w:p w14:paraId="22F9019D" w14:textId="77777777" w:rsidR="00DF7804" w:rsidRDefault="00DF7804" w:rsidP="00DF7804">
            <w:pPr>
              <w:rPr>
                <w:rFonts w:ascii="Calibri" w:eastAsia="Malgun Gothic" w:hAnsi="Calibri" w:cs="Arial"/>
                <w:sz w:val="18"/>
                <w:szCs w:val="18"/>
                <w:highlight w:val="yellow"/>
              </w:rPr>
            </w:pPr>
          </w:p>
          <w:p w14:paraId="45BF9E1B" w14:textId="77777777" w:rsidR="00DF7804" w:rsidRPr="00F04A44" w:rsidRDefault="00DF7804" w:rsidP="00DF7804">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revise to clarify that </w:t>
            </w:r>
            <w:proofErr w:type="spellStart"/>
            <w:r>
              <w:rPr>
                <w:rFonts w:ascii="Calibri" w:eastAsia="Malgun Gothic" w:hAnsi="Calibri" w:cs="Arial"/>
                <w:sz w:val="18"/>
                <w:szCs w:val="18"/>
                <w:highlight w:val="yellow"/>
              </w:rPr>
              <w:t>recomputation</w:t>
            </w:r>
            <w:proofErr w:type="spellEnd"/>
            <w:r>
              <w:rPr>
                <w:rFonts w:ascii="Calibri" w:eastAsia="Malgun Gothic" w:hAnsi="Calibri" w:cs="Arial"/>
                <w:sz w:val="18"/>
                <w:szCs w:val="18"/>
                <w:highlight w:val="yellow"/>
              </w:rPr>
              <w:t xml:space="preserve"> only happens if PMKSA caching privacy is used.</w:t>
            </w:r>
          </w:p>
          <w:p w14:paraId="632142E1" w14:textId="77777777" w:rsidR="00DF7804" w:rsidRPr="00F04A44" w:rsidRDefault="00DF7804" w:rsidP="00DF7804">
            <w:pPr>
              <w:rPr>
                <w:rFonts w:ascii="Calibri" w:eastAsia="Malgun Gothic" w:hAnsi="Calibri" w:cs="Arial"/>
                <w:sz w:val="18"/>
                <w:szCs w:val="18"/>
                <w:highlight w:val="yellow"/>
              </w:rPr>
            </w:pPr>
          </w:p>
          <w:p w14:paraId="0E0FA01C" w14:textId="5177730A" w:rsidR="00DF7804" w:rsidRPr="00DF7804" w:rsidRDefault="00DF7804" w:rsidP="00DF7804">
            <w:pPr>
              <w:rPr>
                <w:rFonts w:ascii="Calibri" w:eastAsia="Malgun Gothic" w:hAnsi="Calibri" w:cs="Arial"/>
                <w:sz w:val="18"/>
                <w:szCs w:val="18"/>
                <w:highlight w:val="yellow"/>
              </w:rPr>
            </w:pPr>
            <w:proofErr w:type="spellStart"/>
            <w:r w:rsidRPr="00DF7804">
              <w:rPr>
                <w:rFonts w:ascii="Calibri" w:eastAsia="Malgun Gothic" w:hAnsi="Calibri" w:cs="Arial"/>
                <w:sz w:val="18"/>
                <w:szCs w:val="18"/>
                <w:highlight w:val="yellow"/>
              </w:rPr>
              <w:t>TGbi</w:t>
            </w:r>
            <w:proofErr w:type="spellEnd"/>
            <w:r w:rsidRPr="00DF7804">
              <w:rPr>
                <w:rFonts w:ascii="Calibri" w:eastAsia="Malgun Gothic" w:hAnsi="Calibri" w:cs="Arial"/>
                <w:sz w:val="18"/>
                <w:szCs w:val="18"/>
                <w:highlight w:val="yellow"/>
              </w:rPr>
              <w:t xml:space="preserve"> editor to make the changes shown in 11-24/1181r</w:t>
            </w:r>
            <w:r w:rsidR="00332AB6">
              <w:rPr>
                <w:rFonts w:ascii="Calibri" w:eastAsia="Malgun Gothic" w:hAnsi="Calibri" w:cs="Arial"/>
                <w:sz w:val="18"/>
                <w:szCs w:val="18"/>
                <w:highlight w:val="yellow"/>
              </w:rPr>
              <w:t>3</w:t>
            </w:r>
            <w:r w:rsidRPr="00DF7804">
              <w:rPr>
                <w:rFonts w:ascii="Calibri" w:eastAsia="Malgun Gothic" w:hAnsi="Calibri" w:cs="Arial"/>
                <w:sz w:val="18"/>
                <w:szCs w:val="18"/>
                <w:highlight w:val="yellow"/>
              </w:rPr>
              <w:t xml:space="preserve"> under all headings that include CID 1</w:t>
            </w:r>
            <w:r>
              <w:rPr>
                <w:rFonts w:ascii="Calibri" w:eastAsia="Malgun Gothic" w:hAnsi="Calibri" w:cs="Arial"/>
                <w:sz w:val="18"/>
                <w:szCs w:val="18"/>
                <w:highlight w:val="yellow"/>
              </w:rPr>
              <w:t>225</w:t>
            </w:r>
          </w:p>
          <w:p w14:paraId="160B593D" w14:textId="77777777" w:rsidR="004D209B" w:rsidRPr="00F04A44" w:rsidRDefault="004D209B" w:rsidP="00F37F0F">
            <w:pPr>
              <w:rPr>
                <w:rFonts w:ascii="Calibri" w:eastAsia="Malgun Gothic" w:hAnsi="Calibri" w:cs="Arial"/>
                <w:sz w:val="18"/>
                <w:szCs w:val="18"/>
                <w:highlight w:val="yellow"/>
              </w:rPr>
            </w:pPr>
          </w:p>
          <w:p w14:paraId="606C0A4D" w14:textId="1E8ACA98" w:rsidR="0050339E" w:rsidRPr="00F04A44" w:rsidRDefault="0050339E" w:rsidP="00242585">
            <w:pPr>
              <w:autoSpaceDE w:val="0"/>
              <w:autoSpaceDN w:val="0"/>
              <w:adjustRightInd w:val="0"/>
              <w:rPr>
                <w:rFonts w:ascii="TimesNewRoman" w:hAnsi="TimesNewRoman" w:cs="TimesNewRoman"/>
                <w:sz w:val="20"/>
                <w:szCs w:val="20"/>
                <w:highlight w:val="yellow"/>
                <w:lang w:eastAsia="en-US"/>
              </w:rPr>
            </w:pPr>
          </w:p>
        </w:tc>
      </w:tr>
    </w:tbl>
    <w:p w14:paraId="01208CBF" w14:textId="77777777" w:rsidR="007F0762" w:rsidRPr="00887625" w:rsidRDefault="007F0762">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Pr="00887625" w:rsidRDefault="00981AE1"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lastRenderedPageBreak/>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76F86047" w:rsidR="003B45E3" w:rsidRPr="003B45E3" w:rsidRDefault="003B45E3" w:rsidP="003B45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43F5B">
        <w:rPr>
          <w:i/>
          <w:lang w:eastAsia="ko-KR"/>
        </w:rPr>
        <w:t>12.14.</w:t>
      </w:r>
      <w:r w:rsidR="00D62938">
        <w:rPr>
          <w:i/>
          <w:lang w:eastAsia="ko-KR"/>
        </w:rPr>
        <w:t>6</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7C3A7E9" w14:textId="77777777" w:rsidR="00D62938" w:rsidRDefault="00D62938" w:rsidP="00D62938">
      <w:pPr>
        <w:pStyle w:val="H3"/>
        <w:numPr>
          <w:ilvl w:val="0"/>
          <w:numId w:val="15"/>
        </w:numPr>
        <w:rPr>
          <w:w w:val="100"/>
        </w:rPr>
      </w:pPr>
      <w:bookmarkStart w:id="1" w:name="RTF31303931323a2048332c312e"/>
      <w:r>
        <w:rPr>
          <w:w w:val="100"/>
        </w:rPr>
        <w:t>PMKSA caching privacy</w:t>
      </w:r>
      <w:bookmarkEnd w:id="1"/>
      <w:r>
        <w:rPr>
          <w:rFonts w:ascii="Times New Roman" w:hAnsi="Times New Roman" w:cs="Times New Roman"/>
          <w:b w:val="0"/>
          <w:bCs w:val="0"/>
          <w:vanish/>
          <w:w w:val="100"/>
        </w:rPr>
        <w:t>(#1664r7)</w:t>
      </w:r>
    </w:p>
    <w:p w14:paraId="680D6152" w14:textId="5192798B" w:rsidR="00D62938" w:rsidRDefault="00D62938" w:rsidP="00D62938">
      <w:pPr>
        <w:pStyle w:val="T"/>
        <w:rPr>
          <w:w w:val="100"/>
        </w:rPr>
      </w:pPr>
      <w:r>
        <w:rPr>
          <w:w w:val="100"/>
        </w:rPr>
        <w:t xml:space="preserve">This subclause defines rules </w:t>
      </w:r>
      <w:del w:id="2" w:author="Huang, Po-kai" w:date="2024-07-11T14:34:00Z" w16du:dateUtc="2024-07-11T21:34:00Z">
        <w:r w:rsidDel="00FD60AE">
          <w:rPr>
            <w:w w:val="100"/>
          </w:rPr>
          <w:delText>to have</w:delText>
        </w:r>
      </w:del>
      <w:ins w:id="3" w:author="Huang, Po-kai" w:date="2024-07-11T14:34:00Z" w16du:dateUtc="2024-07-11T21:34:00Z">
        <w:r w:rsidR="00FD60AE">
          <w:rPr>
            <w:w w:val="100"/>
          </w:rPr>
          <w:t>for(#1465)</w:t>
        </w:r>
      </w:ins>
      <w:r>
        <w:rPr>
          <w:w w:val="100"/>
        </w:rPr>
        <w:t xml:space="preserve"> PMKSA caching privacy such that the identifier related to PMKSA caching can be recomputed after using the identifier to establish PTKSA, thus, cannot be used for tracking. </w:t>
      </w:r>
    </w:p>
    <w:p w14:paraId="645B7229" w14:textId="77777777" w:rsidR="00D62938" w:rsidRDefault="00D62938" w:rsidP="00D62938">
      <w:pPr>
        <w:pStyle w:val="T"/>
        <w:rPr>
          <w:w w:val="100"/>
        </w:rPr>
      </w:pPr>
      <w:r>
        <w:rPr>
          <w:w w:val="100"/>
        </w:rPr>
        <w:t xml:space="preserve">A STA that sets the PMKSA Caching Privacy Support subfield in the RSNXE to 1 shall set the Encryption of the Frame Body Field of the (Re)Association Request/Response Frame Support subfield in the RSNXE to 1. </w:t>
      </w:r>
    </w:p>
    <w:p w14:paraId="233773E6" w14:textId="77777777" w:rsidR="00D62938" w:rsidRDefault="00D62938" w:rsidP="00D62938">
      <w:pPr>
        <w:pStyle w:val="H4"/>
        <w:numPr>
          <w:ilvl w:val="0"/>
          <w:numId w:val="16"/>
        </w:numPr>
        <w:rPr>
          <w:w w:val="100"/>
        </w:rPr>
      </w:pPr>
      <w:bookmarkStart w:id="4" w:name="RTF32313837353a2048342c312e"/>
      <w:r>
        <w:rPr>
          <w:w w:val="100"/>
        </w:rPr>
        <w:t>PMKID privacy</w:t>
      </w:r>
      <w:bookmarkEnd w:id="4"/>
      <w:r>
        <w:rPr>
          <w:rFonts w:ascii="Times New Roman" w:hAnsi="Times New Roman" w:cs="Times New Roman"/>
          <w:b w:val="0"/>
          <w:bCs w:val="0"/>
          <w:vanish/>
          <w:w w:val="100"/>
        </w:rPr>
        <w:t>(#1664r7)</w:t>
      </w:r>
    </w:p>
    <w:p w14:paraId="216612B4" w14:textId="06EC9EB3" w:rsidR="00D62938" w:rsidRDefault="00D62938" w:rsidP="00D62938">
      <w:pPr>
        <w:pStyle w:val="T"/>
        <w:rPr>
          <w:w w:val="100"/>
        </w:rPr>
      </w:pPr>
      <w:r>
        <w:rPr>
          <w:w w:val="100"/>
        </w:rPr>
        <w:t>After the indicated PMKID</w:t>
      </w:r>
      <w:ins w:id="5" w:author="Huang, Po-kai" w:date="2024-07-11T14:42:00Z" w16du:dateUtc="2024-07-11T21:42:00Z">
        <w:r w:rsidR="004C4CE6">
          <w:rPr>
            <w:w w:val="100"/>
          </w:rPr>
          <w:t xml:space="preserve"> in an RSNE</w:t>
        </w:r>
      </w:ins>
      <w:ins w:id="6" w:author="Huang, Po-kai" w:date="2024-07-11T14:51:00Z" w16du:dateUtc="2024-07-11T21:51:00Z">
        <w:r w:rsidR="003C4654">
          <w:rPr>
            <w:w w:val="100"/>
          </w:rPr>
          <w:t>(#1466)</w:t>
        </w:r>
      </w:ins>
      <w:r>
        <w:rPr>
          <w:w w:val="100"/>
        </w:rPr>
        <w:t xml:space="preserve"> identifies a cached PMKSA (see 12.6.8.3 (Cached PMKSAs and RSNA key management)), and a PTKSA is established using the identified PMKSA, </w:t>
      </w:r>
    </w:p>
    <w:p w14:paraId="63E83631" w14:textId="77777777" w:rsidR="00D62938" w:rsidRDefault="00D62938" w:rsidP="00D62938">
      <w:pPr>
        <w:pStyle w:val="DL"/>
        <w:numPr>
          <w:ilvl w:val="0"/>
          <w:numId w:val="14"/>
        </w:numPr>
        <w:ind w:left="640" w:hanging="440"/>
        <w:rPr>
          <w:w w:val="100"/>
        </w:rPr>
      </w:pPr>
      <w:r>
        <w:rPr>
          <w:w w:val="100"/>
        </w:rPr>
        <w:t>For non-MLO, if the EDP non-AP STA and the EDP AP set the PMKSA Caching Privacy Support subfield in the RSNXE to 1, both the EDP non-AP STA and the EDP AP shall recompute the PMKID for the identified PMKSA to be used next time.</w:t>
      </w:r>
    </w:p>
    <w:p w14:paraId="5E73D57C" w14:textId="6E216E18" w:rsidR="00D62938" w:rsidRDefault="00D62938" w:rsidP="00D62938">
      <w:pPr>
        <w:pStyle w:val="DL"/>
        <w:numPr>
          <w:ilvl w:val="0"/>
          <w:numId w:val="14"/>
        </w:numPr>
        <w:ind w:left="640" w:hanging="440"/>
        <w:rPr>
          <w:w w:val="100"/>
        </w:rPr>
      </w:pPr>
      <w:r>
        <w:rPr>
          <w:w w:val="100"/>
        </w:rPr>
        <w:t xml:space="preserve">For MLO, if </w:t>
      </w:r>
      <w:ins w:id="7" w:author="Huang, Po-kai" w:date="2024-07-11T14:45:00Z" w16du:dateUtc="2024-07-11T21:45:00Z">
        <w:r w:rsidR="00D31FC8">
          <w:rPr>
            <w:w w:val="100"/>
          </w:rPr>
          <w:t>the</w:t>
        </w:r>
      </w:ins>
      <w:del w:id="8" w:author="Huang, Po-kai" w:date="2024-07-11T14:45:00Z" w16du:dateUtc="2024-07-11T21:45:00Z">
        <w:r w:rsidDel="00D31FC8">
          <w:rPr>
            <w:w w:val="100"/>
          </w:rPr>
          <w:delText>any</w:delText>
        </w:r>
      </w:del>
      <w:r>
        <w:rPr>
          <w:w w:val="100"/>
        </w:rPr>
        <w:t xml:space="preserve"> EDP non-AP STA affiliated with an EDP non-AP MLD and </w:t>
      </w:r>
      <w:ins w:id="9" w:author="Huang, Po-kai" w:date="2024-07-11T14:45:00Z" w16du:dateUtc="2024-07-11T21:45:00Z">
        <w:r w:rsidR="003A140C">
          <w:rPr>
            <w:w w:val="100"/>
          </w:rPr>
          <w:t>the</w:t>
        </w:r>
      </w:ins>
      <w:del w:id="10" w:author="Huang, Po-kai" w:date="2024-07-11T14:45:00Z" w16du:dateUtc="2024-07-11T21:45:00Z">
        <w:r w:rsidDel="003A140C">
          <w:rPr>
            <w:w w:val="100"/>
          </w:rPr>
          <w:delText>any</w:delText>
        </w:r>
      </w:del>
      <w:ins w:id="11" w:author="Huang, Po-kai" w:date="2024-07-11T14:46:00Z" w16du:dateUtc="2024-07-11T21:46:00Z">
        <w:r w:rsidR="003A140C">
          <w:rPr>
            <w:w w:val="100"/>
          </w:rPr>
          <w:t>(#1467)</w:t>
        </w:r>
      </w:ins>
      <w:r>
        <w:rPr>
          <w:w w:val="100"/>
        </w:rPr>
        <w:t xml:space="preserve"> EDP AP affiliated with an EDP AP MLD set the PMKSA Caching Privacy Support subfield in the RSNXE to 1, both the EDP non-AP MLD and the EDP AP MLD shall recompute the PMKID for the identified PMKSA to be used next time.</w:t>
      </w:r>
    </w:p>
    <w:p w14:paraId="1CD1CE2A" w14:textId="77777777" w:rsidR="00D62938" w:rsidRDefault="00D62938" w:rsidP="00D62938">
      <w:pPr>
        <w:pStyle w:val="Note"/>
        <w:rPr>
          <w:w w:val="100"/>
        </w:rPr>
      </w:pPr>
      <w:r>
        <w:rPr>
          <w:w w:val="100"/>
        </w:rPr>
        <w:t xml:space="preserve">NOTE—For MLO, all STAs affiliated with an MLD set the RSNXE to the same value. </w:t>
      </w:r>
    </w:p>
    <w:p w14:paraId="37DEEC1D" w14:textId="77777777" w:rsidR="00D62938" w:rsidRDefault="00D62938" w:rsidP="00D62938">
      <w:pPr>
        <w:pStyle w:val="T"/>
        <w:rPr>
          <w:w w:val="100"/>
        </w:rPr>
      </w:pPr>
      <w:r>
        <w:rPr>
          <w:w w:val="100"/>
        </w:rPr>
        <w:t>The PMKID shall be recomputed as:</w:t>
      </w:r>
    </w:p>
    <w:p w14:paraId="7E14D99E" w14:textId="77777777" w:rsidR="00D62938" w:rsidRDefault="00D62938" w:rsidP="00D62938">
      <w:pPr>
        <w:pStyle w:val="T"/>
        <w:rPr>
          <w:w w:val="100"/>
        </w:rPr>
      </w:pPr>
      <w:r>
        <w:rPr>
          <w:w w:val="100"/>
        </w:rPr>
        <w:tab/>
        <w:t>PMKID = Truncate-128(HMAC-Hash(</w:t>
      </w:r>
      <w:proofErr w:type="spellStart"/>
      <w:r>
        <w:rPr>
          <w:w w:val="100"/>
        </w:rPr>
        <w:t>Keyname</w:t>
      </w:r>
      <w:proofErr w:type="spellEnd"/>
      <w:r>
        <w:rPr>
          <w:w w:val="100"/>
        </w:rPr>
        <w:t xml:space="preserve">, "PMK Name"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0ED6E60" w14:textId="77777777" w:rsidR="00D62938" w:rsidRDefault="00D62938" w:rsidP="00D62938">
      <w:pPr>
        <w:pStyle w:val="T"/>
        <w:rPr>
          <w:w w:val="100"/>
        </w:rPr>
      </w:pPr>
      <w:r>
        <w:rPr>
          <w:w w:val="100"/>
        </w:rPr>
        <w:t>where:</w:t>
      </w:r>
    </w:p>
    <w:p w14:paraId="2FB0029D" w14:textId="77777777" w:rsidR="00D62938" w:rsidRDefault="00D62938" w:rsidP="00D62938">
      <w:pPr>
        <w:pStyle w:val="VariableList"/>
        <w:rPr>
          <w:w w:val="100"/>
        </w:rPr>
      </w:pPr>
      <w:r>
        <w:rPr>
          <w:w w:val="100"/>
        </w:rPr>
        <w:tab/>
        <w:t>Hash</w:t>
      </w:r>
      <w:r>
        <w:rPr>
          <w:w w:val="100"/>
        </w:rPr>
        <w:tab/>
      </w:r>
      <w:r>
        <w:rPr>
          <w:w w:val="100"/>
        </w:rPr>
        <w:tab/>
        <w:t xml:space="preserve">is the hash algorithm from the key derivation type (see </w:t>
      </w:r>
    </w:p>
    <w:p w14:paraId="0E60FB2F" w14:textId="77777777" w:rsidR="00D62938" w:rsidRDefault="00D62938" w:rsidP="00D62938">
      <w:pPr>
        <w:pStyle w:val="VariableList"/>
        <w:rPr>
          <w:w w:val="100"/>
        </w:rPr>
      </w:pPr>
      <w:r>
        <w:rPr>
          <w:w w:val="100"/>
        </w:rPr>
        <w:tab/>
      </w:r>
      <w:r>
        <w:rPr>
          <w:w w:val="100"/>
        </w:rPr>
        <w:tab/>
      </w:r>
      <w:r>
        <w:rPr>
          <w:w w:val="100"/>
        </w:rPr>
        <w:tab/>
        <w:t xml:space="preserve">Table 9-190 (AKM </w:t>
      </w:r>
      <w:proofErr w:type="spellStart"/>
      <w:r>
        <w:rPr>
          <w:w w:val="100"/>
        </w:rPr>
        <w:t>suiteselec</w:t>
      </w:r>
      <w:proofErr w:type="spellEnd"/>
      <w:r>
        <w:rPr>
          <w:w w:val="100"/>
        </w:rPr>
        <w:tab/>
        <w:t>tors)) for each AKM</w:t>
      </w:r>
    </w:p>
    <w:p w14:paraId="3990F741" w14:textId="77777777" w:rsidR="00D62938" w:rsidRDefault="00D62938" w:rsidP="00D62938">
      <w:pPr>
        <w:pStyle w:val="VariableList"/>
        <w:rPr>
          <w:w w:val="100"/>
        </w:rPr>
      </w:pPr>
      <w:r>
        <w:rPr>
          <w:w w:val="100"/>
        </w:rPr>
        <w:tab/>
      </w:r>
      <w:proofErr w:type="spellStart"/>
      <w:r>
        <w:rPr>
          <w:w w:val="100"/>
        </w:rPr>
        <w:t>Keyname</w:t>
      </w:r>
      <w:proofErr w:type="spellEnd"/>
      <w:r>
        <w:rPr>
          <w:w w:val="100"/>
        </w:rPr>
        <w:tab/>
      </w:r>
      <w:r>
        <w:rPr>
          <w:w w:val="100"/>
        </w:rPr>
        <w:tab/>
        <w:t xml:space="preserve">is the key stored as PMK or MPMK in the PMKSA (see 12.6.1.1.2 (PMKSA)) </w:t>
      </w:r>
    </w:p>
    <w:p w14:paraId="096A4B27" w14:textId="77777777" w:rsidR="00D62938" w:rsidRDefault="00D62938" w:rsidP="00D62938">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4DD1BA62" w14:textId="77777777" w:rsidR="00D62938" w:rsidRDefault="00D62938" w:rsidP="00D62938">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01E829AE" w14:textId="77777777" w:rsidR="00D62938" w:rsidRDefault="00D62938" w:rsidP="00D62938">
      <w:pPr>
        <w:pStyle w:val="T"/>
        <w:rPr>
          <w:w w:val="100"/>
        </w:rPr>
      </w:pPr>
    </w:p>
    <w:p w14:paraId="4293B727" w14:textId="77777777" w:rsidR="00D62938" w:rsidRDefault="00D62938" w:rsidP="00D62938">
      <w:pPr>
        <w:pStyle w:val="T"/>
        <w:rPr>
          <w:w w:val="100"/>
        </w:rPr>
      </w:pPr>
      <w:r>
        <w:rPr>
          <w:w w:val="100"/>
        </w:rPr>
        <w:t>TBD for recalculating the PMKID for Suite B AKMs.</w:t>
      </w:r>
    </w:p>
    <w:p w14:paraId="37E61CD3" w14:textId="77777777" w:rsidR="00D62938" w:rsidRDefault="00D62938" w:rsidP="00D62938">
      <w:pPr>
        <w:pStyle w:val="T"/>
        <w:rPr>
          <w:w w:val="100"/>
        </w:rPr>
      </w:pPr>
    </w:p>
    <w:p w14:paraId="11ECAA57" w14:textId="69805D51" w:rsidR="00D62938" w:rsidRDefault="00D62938" w:rsidP="00D62938">
      <w:pPr>
        <w:pStyle w:val="Note"/>
        <w:rPr>
          <w:w w:val="100"/>
        </w:rPr>
      </w:pPr>
      <w:r>
        <w:rPr>
          <w:w w:val="100"/>
        </w:rPr>
        <w:t xml:space="preserve">NOTE—For a different PMKID to ensure privacy, </w:t>
      </w:r>
      <w:ins w:id="12" w:author="Huang, Po-kai" w:date="2024-07-11T14:50:00Z" w16du:dateUtc="2024-07-11T21:50:00Z">
        <w:r w:rsidR="00DC163F">
          <w:rPr>
            <w:w w:val="100"/>
          </w:rPr>
          <w:t xml:space="preserve">the </w:t>
        </w:r>
      </w:ins>
      <w:r>
        <w:rPr>
          <w:w w:val="100"/>
        </w:rPr>
        <w:t xml:space="preserve">SPA </w:t>
      </w:r>
      <w:del w:id="13" w:author="Huang, Po-kai" w:date="2024-07-11T14:50:00Z" w16du:dateUtc="2024-07-11T21:50:00Z">
        <w:r w:rsidDel="00DC163F">
          <w:rPr>
            <w:w w:val="100"/>
          </w:rPr>
          <w:delText xml:space="preserve">address </w:delText>
        </w:r>
      </w:del>
      <w:r>
        <w:rPr>
          <w:w w:val="100"/>
        </w:rPr>
        <w:t xml:space="preserve">needs to be randomized in the frame indicating </w:t>
      </w:r>
      <w:ins w:id="14" w:author="Huang, Po-kai" w:date="2024-07-11T14:54:00Z" w16du:dateUtc="2024-07-11T21:54:00Z">
        <w:r w:rsidR="00995CC4">
          <w:rPr>
            <w:w w:val="100"/>
          </w:rPr>
          <w:t xml:space="preserve">the </w:t>
        </w:r>
      </w:ins>
      <w:r>
        <w:rPr>
          <w:w w:val="100"/>
        </w:rPr>
        <w:t xml:space="preserve">PMKID to identify </w:t>
      </w:r>
      <w:ins w:id="15" w:author="Huang, Po-kai" w:date="2024-07-11T14:52:00Z" w16du:dateUtc="2024-07-11T21:52:00Z">
        <w:r w:rsidR="00A8252B">
          <w:rPr>
            <w:w w:val="100"/>
          </w:rPr>
          <w:t xml:space="preserve">the </w:t>
        </w:r>
      </w:ins>
      <w:r>
        <w:rPr>
          <w:w w:val="100"/>
        </w:rPr>
        <w:t xml:space="preserve">cached PMKSA. As a result, </w:t>
      </w:r>
      <w:del w:id="16" w:author="Huang, Po-kai" w:date="2024-07-15T05:38:00Z" w16du:dateUtc="2024-07-15T12:38:00Z">
        <w:r w:rsidDel="0038344D">
          <w:rPr>
            <w:w w:val="100"/>
          </w:rPr>
          <w:delText xml:space="preserve">the </w:delText>
        </w:r>
      </w:del>
      <w:r>
        <w:rPr>
          <w:w w:val="100"/>
        </w:rPr>
        <w:t xml:space="preserve">tracking cannot be done on </w:t>
      </w:r>
      <w:ins w:id="17" w:author="Huang, Po-kai" w:date="2024-07-15T05:38:00Z" w16du:dateUtc="2024-07-15T12:38:00Z">
        <w:r w:rsidR="0038344D">
          <w:rPr>
            <w:w w:val="100"/>
          </w:rPr>
          <w:t xml:space="preserve">the </w:t>
        </w:r>
      </w:ins>
      <w:r>
        <w:rPr>
          <w:w w:val="100"/>
        </w:rPr>
        <w:t>MAC address.</w:t>
      </w:r>
      <w:ins w:id="18" w:author="Huang, Po-kai" w:date="2024-07-15T05:38:00Z" w16du:dateUtc="2024-07-15T12:38:00Z">
        <w:r w:rsidR="0038344D" w:rsidRPr="0038344D">
          <w:rPr>
            <w:w w:val="100"/>
          </w:rPr>
          <w:t xml:space="preserve"> </w:t>
        </w:r>
        <w:r w:rsidR="0038344D">
          <w:rPr>
            <w:w w:val="100"/>
          </w:rPr>
          <w:t>(#1468)</w:t>
        </w:r>
      </w:ins>
    </w:p>
    <w:p w14:paraId="3F4F7D5C" w14:textId="77777777" w:rsidR="00D62938" w:rsidRDefault="00D62938" w:rsidP="00D62938">
      <w:pPr>
        <w:pStyle w:val="Note"/>
        <w:rPr>
          <w:w w:val="100"/>
        </w:rPr>
      </w:pPr>
    </w:p>
    <w:p w14:paraId="6788FD46" w14:textId="77777777" w:rsidR="00D62938" w:rsidRDefault="00D62938" w:rsidP="00D62938">
      <w:pPr>
        <w:pStyle w:val="H4"/>
        <w:numPr>
          <w:ilvl w:val="0"/>
          <w:numId w:val="17"/>
        </w:numPr>
        <w:rPr>
          <w:w w:val="100"/>
        </w:rPr>
      </w:pPr>
      <w:bookmarkStart w:id="19" w:name="RTF32373934343a2048342c312e"/>
      <w:r>
        <w:rPr>
          <w:w w:val="100"/>
        </w:rPr>
        <w:lastRenderedPageBreak/>
        <w:t>PMKR0Name privacy</w:t>
      </w:r>
      <w:bookmarkEnd w:id="19"/>
      <w:r>
        <w:rPr>
          <w:rFonts w:ascii="Times New Roman" w:hAnsi="Times New Roman" w:cs="Times New Roman"/>
          <w:b w:val="0"/>
          <w:bCs w:val="0"/>
          <w:vanish/>
          <w:w w:val="100"/>
        </w:rPr>
        <w:t>(#637r1)</w:t>
      </w:r>
    </w:p>
    <w:p w14:paraId="0D6951E1" w14:textId="77777777" w:rsidR="00D62938" w:rsidRDefault="00D62938" w:rsidP="00D62938">
      <w:pPr>
        <w:pStyle w:val="T"/>
        <w:rPr>
          <w:w w:val="100"/>
        </w:rPr>
      </w:pPr>
      <w:r>
        <w:rPr>
          <w:w w:val="100"/>
        </w:rPr>
        <w:t>APs in the same mobility domain shall set the PMKSA Caching Privacy Support subfield in the RSNXE to the same value.</w:t>
      </w:r>
    </w:p>
    <w:p w14:paraId="1C76EA59" w14:textId="79865BD8" w:rsidR="00D62938" w:rsidRDefault="00D62938" w:rsidP="00D62938">
      <w:pPr>
        <w:pStyle w:val="T"/>
        <w:rPr>
          <w:w w:val="100"/>
        </w:rPr>
      </w:pPr>
      <w:r>
        <w:rPr>
          <w:w w:val="100"/>
        </w:rPr>
        <w:t>If both a FTO and target FTR set the PMKSA Caching Privacy Support subfield in the RSNXE to 1, after the</w:t>
      </w:r>
      <w:r w:rsidR="000F7CC3">
        <w:rPr>
          <w:w w:val="100"/>
        </w:rPr>
        <w:t xml:space="preserve"> </w:t>
      </w:r>
      <w:ins w:id="20" w:author="Huang, Po-kai" w:date="2024-07-11T16:23:00Z" w16du:dateUtc="2024-07-11T23:23:00Z">
        <w:r w:rsidR="000F7CC3">
          <w:rPr>
            <w:w w:val="100"/>
          </w:rPr>
          <w:t>target FTR</w:t>
        </w:r>
      </w:ins>
      <w:ins w:id="21" w:author="Huang, Po-kai" w:date="2024-07-11T16:24:00Z" w16du:dateUtc="2024-07-11T23:24:00Z">
        <w:r w:rsidR="000F7CC3">
          <w:rPr>
            <w:w w:val="100"/>
          </w:rPr>
          <w:t xml:space="preserve"> uses the</w:t>
        </w:r>
      </w:ins>
      <w:r>
        <w:rPr>
          <w:w w:val="100"/>
        </w:rPr>
        <w:t xml:space="preserve"> indicated PMKR0Name </w:t>
      </w:r>
      <w:del w:id="22" w:author="Huang, Po-kai" w:date="2024-07-11T16:24:00Z" w16du:dateUtc="2024-07-11T23:24:00Z">
        <w:r w:rsidDel="000F7CC3">
          <w:rPr>
            <w:w w:val="100"/>
          </w:rPr>
          <w:delText xml:space="preserve">used by the target FTR </w:delText>
        </w:r>
      </w:del>
      <w:r>
        <w:rPr>
          <w:w w:val="100"/>
        </w:rPr>
        <w:t xml:space="preserve">to identify </w:t>
      </w:r>
      <w:ins w:id="23" w:author="Huang, Po-kai" w:date="2024-07-11T16:26:00Z" w16du:dateUtc="2024-07-11T23:26:00Z">
        <w:r w:rsidR="00B52210">
          <w:rPr>
            <w:w w:val="100"/>
          </w:rPr>
          <w:t>the (#1469)</w:t>
        </w:r>
      </w:ins>
      <w:r>
        <w:rPr>
          <w:w w:val="100"/>
        </w:rPr>
        <w:t xml:space="preserve">PMK-R1 (see 13.8.1 (Overview)), and a PTKSA is established using the identified PMK-R1, </w:t>
      </w:r>
    </w:p>
    <w:p w14:paraId="1909285C" w14:textId="469B2065" w:rsidR="00D62938" w:rsidRDefault="00D62938" w:rsidP="00D62938">
      <w:pPr>
        <w:pStyle w:val="DL"/>
        <w:numPr>
          <w:ilvl w:val="0"/>
          <w:numId w:val="14"/>
        </w:numPr>
        <w:ind w:left="640" w:hanging="440"/>
        <w:rPr>
          <w:w w:val="100"/>
        </w:rPr>
      </w:pPr>
      <w:r>
        <w:rPr>
          <w:w w:val="100"/>
        </w:rPr>
        <w:t xml:space="preserve">the R1KH of the target FTR shall </w:t>
      </w:r>
      <w:del w:id="24" w:author="Huang, Po-kai" w:date="2024-07-11T15:07:00Z" w16du:dateUtc="2024-07-11T22:07:00Z">
        <w:r w:rsidDel="00062472">
          <w:rPr>
            <w:w w:val="100"/>
          </w:rPr>
          <w:delText xml:space="preserve">contact </w:delText>
        </w:r>
      </w:del>
      <w:ins w:id="25" w:author="Huang, Po-kai" w:date="2024-07-11T15:07:00Z" w16du:dateUtc="2024-07-11T22:07:00Z">
        <w:r w:rsidR="00062472">
          <w:rPr>
            <w:w w:val="100"/>
          </w:rPr>
          <w:t xml:space="preserve">send the latest </w:t>
        </w:r>
        <w:proofErr w:type="spellStart"/>
        <w:r w:rsidR="00062472">
          <w:rPr>
            <w:w w:val="100"/>
          </w:rPr>
          <w:t>ANonce</w:t>
        </w:r>
      </w:ins>
      <w:proofErr w:type="spellEnd"/>
      <w:r w:rsidR="00D9603C">
        <w:rPr>
          <w:w w:val="100"/>
        </w:rPr>
        <w:t xml:space="preserve"> </w:t>
      </w:r>
      <w:ins w:id="26" w:author="Huang, Po-kai" w:date="2024-07-11T15:07:00Z" w16du:dateUtc="2024-07-11T22:07:00Z">
        <w:r w:rsidR="00D9603C">
          <w:rPr>
            <w:w w:val="100"/>
          </w:rPr>
          <w:t>and</w:t>
        </w:r>
        <w:r w:rsidR="00062472">
          <w:rPr>
            <w:w w:val="100"/>
          </w:rPr>
          <w:t xml:space="preserve"> </w:t>
        </w:r>
        <w:proofErr w:type="spellStart"/>
        <w:r w:rsidR="00062472">
          <w:rPr>
            <w:w w:val="100"/>
          </w:rPr>
          <w:t>SNonce</w:t>
        </w:r>
        <w:proofErr w:type="spellEnd"/>
        <w:r w:rsidR="00062472">
          <w:rPr>
            <w:w w:val="100"/>
          </w:rPr>
          <w:t xml:space="preserve"> to the </w:t>
        </w:r>
      </w:ins>
      <w:r>
        <w:rPr>
          <w:w w:val="100"/>
        </w:rPr>
        <w:t>R0KH</w:t>
      </w:r>
      <w:del w:id="27" w:author="Huang, Po-kai" w:date="2024-07-11T15:07:00Z" w16du:dateUtc="2024-07-11T22:07:00Z">
        <w:r w:rsidDel="00062472">
          <w:rPr>
            <w:w w:val="100"/>
          </w:rPr>
          <w:delText xml:space="preserve"> to provide the latest ANonce, SNonce</w:delText>
        </w:r>
      </w:del>
      <w:r>
        <w:rPr>
          <w:w w:val="100"/>
        </w:rPr>
        <w:t xml:space="preserve">, and </w:t>
      </w:r>
      <w:ins w:id="28" w:author="Huang, Po-kai" w:date="2024-07-11T15:07:00Z" w16du:dateUtc="2024-07-11T22:07:00Z">
        <w:r w:rsidR="00062472">
          <w:rPr>
            <w:w w:val="100"/>
          </w:rPr>
          <w:t>(#1470)</w:t>
        </w:r>
      </w:ins>
    </w:p>
    <w:p w14:paraId="0F5E049A" w14:textId="1A7339ED" w:rsidR="00D62938" w:rsidRDefault="00D62938" w:rsidP="00D62938">
      <w:pPr>
        <w:pStyle w:val="DL"/>
        <w:numPr>
          <w:ilvl w:val="0"/>
          <w:numId w:val="14"/>
        </w:numPr>
        <w:ind w:left="640" w:hanging="440"/>
        <w:rPr>
          <w:w w:val="100"/>
        </w:rPr>
      </w:pPr>
      <w:r>
        <w:rPr>
          <w:w w:val="100"/>
        </w:rPr>
        <w:t xml:space="preserve">both the S0KH of the FTO and the R0KH </w:t>
      </w:r>
      <w:del w:id="29" w:author="Huang, Po-kai" w:date="2024-07-11T15:08:00Z" w16du:dateUtc="2024-07-11T22:08:00Z">
        <w:r w:rsidDel="006A66CB">
          <w:rPr>
            <w:w w:val="100"/>
          </w:rPr>
          <w:delText xml:space="preserve">contacted by the target FTR </w:delText>
        </w:r>
      </w:del>
      <w:ins w:id="30" w:author="Huang, Po-kai" w:date="2024-07-11T15:08:00Z" w16du:dateUtc="2024-07-11T22:08:00Z">
        <w:r w:rsidR="006A66CB">
          <w:rPr>
            <w:w w:val="100"/>
          </w:rPr>
          <w:t>(#1470)</w:t>
        </w:r>
      </w:ins>
      <w:r>
        <w:rPr>
          <w:w w:val="100"/>
        </w:rPr>
        <w:t>shall recompute the PMKR0Name.</w:t>
      </w:r>
    </w:p>
    <w:p w14:paraId="24E33DBF" w14:textId="77777777" w:rsidR="00D62938" w:rsidRDefault="00D62938" w:rsidP="00D62938">
      <w:pPr>
        <w:pStyle w:val="Note"/>
        <w:rPr>
          <w:w w:val="100"/>
        </w:rPr>
      </w:pPr>
      <w:r>
        <w:rPr>
          <w:w w:val="100"/>
        </w:rPr>
        <w:t xml:space="preserve">NOTE—For MLO, all STAs affiliated with an MLD set the RSNXE to the same value. </w:t>
      </w:r>
    </w:p>
    <w:p w14:paraId="3CC48BE6" w14:textId="77777777" w:rsidR="00D62938" w:rsidRDefault="00D62938" w:rsidP="00D62938">
      <w:pPr>
        <w:pStyle w:val="T"/>
        <w:rPr>
          <w:w w:val="100"/>
        </w:rPr>
      </w:pPr>
      <w:r>
        <w:rPr>
          <w:w w:val="100"/>
        </w:rPr>
        <w:t>The PMKR0Name shall be recomputed as follows:</w:t>
      </w:r>
    </w:p>
    <w:p w14:paraId="5B37C348" w14:textId="77777777" w:rsidR="00D62938" w:rsidRDefault="00D62938" w:rsidP="00D62938">
      <w:pPr>
        <w:pStyle w:val="T"/>
        <w:rPr>
          <w:w w:val="100"/>
        </w:rPr>
      </w:pPr>
      <w:r>
        <w:rPr>
          <w:w w:val="100"/>
        </w:rPr>
        <w:t xml:space="preserve">             PMKR0Name = Truncate-128(HMAC-Hash( </w:t>
      </w:r>
      <w:proofErr w:type="spellStart"/>
      <w:r>
        <w:rPr>
          <w:w w:val="100"/>
        </w:rPr>
        <w:t>XXKey</w:t>
      </w:r>
      <w:proofErr w:type="spellEnd"/>
      <w:r>
        <w:rPr>
          <w:w w:val="100"/>
        </w:rPr>
        <w:t xml:space="preserve">, "FT-R0N"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54B7B00" w14:textId="77777777" w:rsidR="00D62938" w:rsidRDefault="00D62938" w:rsidP="00D62938">
      <w:pPr>
        <w:pStyle w:val="T"/>
        <w:rPr>
          <w:w w:val="100"/>
        </w:rPr>
      </w:pPr>
      <w:r>
        <w:rPr>
          <w:w w:val="100"/>
        </w:rPr>
        <w:t>where:</w:t>
      </w:r>
    </w:p>
    <w:p w14:paraId="3BBA5A4F" w14:textId="77777777" w:rsidR="00D62938" w:rsidRDefault="00D62938" w:rsidP="00D62938">
      <w:pPr>
        <w:pStyle w:val="T"/>
        <w:rPr>
          <w:w w:val="100"/>
        </w:rPr>
      </w:pPr>
      <w:r>
        <w:rPr>
          <w:w w:val="100"/>
        </w:rPr>
        <w:tab/>
        <w:t>Hash</w:t>
      </w:r>
      <w:r>
        <w:rPr>
          <w:w w:val="100"/>
        </w:rPr>
        <w:tab/>
      </w:r>
      <w:r>
        <w:rPr>
          <w:w w:val="100"/>
        </w:rPr>
        <w:tab/>
        <w:t>is the hash algorithm from the key derivation type (see Table 9-190 (AKM suite</w:t>
      </w:r>
      <w:r>
        <w:rPr>
          <w:w w:val="100"/>
        </w:rPr>
        <w:tab/>
      </w:r>
      <w:r>
        <w:rPr>
          <w:w w:val="100"/>
        </w:rPr>
        <w:tab/>
        <w:t xml:space="preserve"> </w:t>
      </w:r>
      <w:r>
        <w:rPr>
          <w:w w:val="100"/>
        </w:rPr>
        <w:tab/>
      </w:r>
      <w:r>
        <w:rPr>
          <w:w w:val="100"/>
        </w:rPr>
        <w:tab/>
      </w:r>
      <w:r>
        <w:rPr>
          <w:w w:val="100"/>
        </w:rPr>
        <w:tab/>
        <w:t xml:space="preserve"> </w:t>
      </w:r>
      <w:r>
        <w:rPr>
          <w:w w:val="100"/>
        </w:rPr>
        <w:tab/>
        <w:t xml:space="preserve"> </w:t>
      </w:r>
      <w:r>
        <w:rPr>
          <w:w w:val="100"/>
        </w:rPr>
        <w:tab/>
      </w:r>
      <w:r>
        <w:rPr>
          <w:w w:val="100"/>
        </w:rPr>
        <w:tab/>
      </w:r>
      <w:r>
        <w:rPr>
          <w:w w:val="100"/>
        </w:rPr>
        <w:tab/>
        <w:t xml:space="preserve">selectors)) </w:t>
      </w:r>
      <w:r>
        <w:rPr>
          <w:w w:val="100"/>
        </w:rPr>
        <w:tab/>
        <w:t>for each AKM</w:t>
      </w:r>
    </w:p>
    <w:p w14:paraId="77276216" w14:textId="77777777" w:rsidR="00D62938" w:rsidRDefault="00D62938" w:rsidP="00D62938">
      <w:pPr>
        <w:pStyle w:val="VariableList"/>
        <w:rPr>
          <w:w w:val="100"/>
        </w:rPr>
      </w:pPr>
      <w:r>
        <w:rPr>
          <w:w w:val="100"/>
        </w:rPr>
        <w:tab/>
        <w:t>"FT-R0N"</w:t>
      </w:r>
      <w:r>
        <w:rPr>
          <w:w w:val="100"/>
        </w:rPr>
        <w:tab/>
      </w:r>
      <w:r>
        <w:rPr>
          <w:w w:val="100"/>
        </w:rPr>
        <w:tab/>
        <w:t>is treated as an ASCII string</w:t>
      </w:r>
    </w:p>
    <w:p w14:paraId="3CEADA95" w14:textId="77777777" w:rsidR="00D62938" w:rsidRDefault="00D62938" w:rsidP="00D62938">
      <w:pPr>
        <w:pStyle w:val="VariableList"/>
        <w:rPr>
          <w:w w:val="100"/>
        </w:rPr>
      </w:pPr>
      <w:r>
        <w:rPr>
          <w:w w:val="100"/>
        </w:rPr>
        <w:tab/>
      </w:r>
      <w:proofErr w:type="spellStart"/>
      <w:r>
        <w:rPr>
          <w:w w:val="100"/>
        </w:rPr>
        <w:t>XXKey</w:t>
      </w:r>
      <w:proofErr w:type="spellEnd"/>
      <w:r>
        <w:rPr>
          <w:w w:val="100"/>
        </w:rPr>
        <w:t xml:space="preserve"> </w:t>
      </w:r>
      <w:r>
        <w:rPr>
          <w:w w:val="100"/>
        </w:rPr>
        <w:tab/>
      </w:r>
      <w:r>
        <w:rPr>
          <w:w w:val="100"/>
        </w:rPr>
        <w:tab/>
        <w:t>is defined in 12.7.1.6.3 PMK-R0</w:t>
      </w:r>
    </w:p>
    <w:p w14:paraId="18D051E2" w14:textId="77777777" w:rsidR="00D62938" w:rsidRDefault="00D62938" w:rsidP="00D62938">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0AE21715" w14:textId="77777777" w:rsidR="00D62938" w:rsidRDefault="00D62938" w:rsidP="00D62938">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1E9C3B26" w14:textId="77777777" w:rsidR="00D62938" w:rsidRDefault="00D62938" w:rsidP="00D62938">
      <w:pPr>
        <w:pStyle w:val="T"/>
        <w:rPr>
          <w:w w:val="100"/>
        </w:rPr>
      </w:pPr>
    </w:p>
    <w:p w14:paraId="6A95F552" w14:textId="2517057D" w:rsidR="00D62938" w:rsidRDefault="00D62938" w:rsidP="00D62938">
      <w:pPr>
        <w:pStyle w:val="Note"/>
        <w:rPr>
          <w:w w:val="100"/>
        </w:rPr>
      </w:pPr>
      <w:r>
        <w:rPr>
          <w:w w:val="100"/>
        </w:rPr>
        <w:t xml:space="preserve">NOTE—For a different PMKR0Name to ensure privacy, </w:t>
      </w:r>
      <w:ins w:id="31" w:author="Huang, Po-kai" w:date="2024-07-11T14:52:00Z" w16du:dateUtc="2024-07-11T21:52:00Z">
        <w:r w:rsidR="008654D3">
          <w:rPr>
            <w:w w:val="100"/>
          </w:rPr>
          <w:t xml:space="preserve">the </w:t>
        </w:r>
      </w:ins>
      <w:r>
        <w:rPr>
          <w:w w:val="100"/>
        </w:rPr>
        <w:t xml:space="preserve">SPA </w:t>
      </w:r>
      <w:del w:id="32" w:author="Huang, Po-kai" w:date="2024-07-11T14:52:00Z" w16du:dateUtc="2024-07-11T21:52:00Z">
        <w:r w:rsidDel="008654D3">
          <w:rPr>
            <w:w w:val="100"/>
          </w:rPr>
          <w:delText xml:space="preserve">address </w:delText>
        </w:r>
      </w:del>
      <w:r>
        <w:rPr>
          <w:w w:val="100"/>
        </w:rPr>
        <w:t xml:space="preserve">needs to be randomized in the frame indicating </w:t>
      </w:r>
      <w:ins w:id="33" w:author="Huang, Po-kai" w:date="2024-07-11T14:55:00Z" w16du:dateUtc="2024-07-11T21:55:00Z">
        <w:r w:rsidR="00003AC3">
          <w:rPr>
            <w:w w:val="100"/>
          </w:rPr>
          <w:t xml:space="preserve">the </w:t>
        </w:r>
      </w:ins>
      <w:r>
        <w:rPr>
          <w:w w:val="100"/>
        </w:rPr>
        <w:t xml:space="preserve">PMKR0Name to identify </w:t>
      </w:r>
      <w:ins w:id="34" w:author="Huang, Po-kai" w:date="2024-07-11T14:55:00Z" w16du:dateUtc="2024-07-11T21:55:00Z">
        <w:r w:rsidR="00003AC3">
          <w:rPr>
            <w:w w:val="100"/>
          </w:rPr>
          <w:t xml:space="preserve">the </w:t>
        </w:r>
      </w:ins>
      <w:r>
        <w:rPr>
          <w:w w:val="100"/>
        </w:rPr>
        <w:t xml:space="preserve">cached PMK-R0 security association. As a result, </w:t>
      </w:r>
      <w:del w:id="35" w:author="Huang, Po-kai" w:date="2024-07-15T05:38:00Z" w16du:dateUtc="2024-07-15T12:38:00Z">
        <w:r w:rsidDel="0038344D">
          <w:rPr>
            <w:w w:val="100"/>
          </w:rPr>
          <w:delText xml:space="preserve">the </w:delText>
        </w:r>
      </w:del>
      <w:r>
        <w:rPr>
          <w:w w:val="100"/>
        </w:rPr>
        <w:t xml:space="preserve">tracking </w:t>
      </w:r>
      <w:proofErr w:type="spellStart"/>
      <w:r>
        <w:rPr>
          <w:w w:val="100"/>
        </w:rPr>
        <w:t>can not</w:t>
      </w:r>
      <w:proofErr w:type="spellEnd"/>
      <w:r>
        <w:rPr>
          <w:w w:val="100"/>
        </w:rPr>
        <w:t xml:space="preserve"> be done on</w:t>
      </w:r>
      <w:r w:rsidR="007409CD">
        <w:rPr>
          <w:w w:val="100"/>
        </w:rPr>
        <w:t xml:space="preserve"> </w:t>
      </w:r>
      <w:ins w:id="36" w:author="Huang, Po-kai" w:date="2024-07-15T05:38:00Z" w16du:dateUtc="2024-07-15T12:38:00Z">
        <w:r w:rsidR="007409CD">
          <w:rPr>
            <w:w w:val="100"/>
          </w:rPr>
          <w:t>the</w:t>
        </w:r>
      </w:ins>
      <w:r>
        <w:rPr>
          <w:w w:val="100"/>
        </w:rPr>
        <w:t xml:space="preserve"> MAC address.</w:t>
      </w:r>
      <w:ins w:id="37" w:author="Huang, Po-kai" w:date="2024-07-15T05:38:00Z" w16du:dateUtc="2024-07-15T12:38:00Z">
        <w:r w:rsidR="007409CD" w:rsidRPr="007409CD">
          <w:rPr>
            <w:w w:val="100"/>
          </w:rPr>
          <w:t xml:space="preserve"> </w:t>
        </w:r>
        <w:r w:rsidR="007409CD">
          <w:rPr>
            <w:w w:val="100"/>
          </w:rPr>
          <w:t>(#1468)</w:t>
        </w:r>
      </w:ins>
    </w:p>
    <w:p w14:paraId="15F146CC" w14:textId="69E164F5" w:rsidR="00D62938" w:rsidRDefault="00D62938" w:rsidP="00D62938">
      <w:pPr>
        <w:pStyle w:val="Note"/>
        <w:rPr>
          <w:w w:val="100"/>
        </w:rPr>
      </w:pPr>
      <w:r>
        <w:rPr>
          <w:w w:val="100"/>
        </w:rPr>
        <w:t xml:space="preserve">NOTE—PMKR1Name is still derived based on the indicated PMKR0Name with the same formula defined in 12.7.1.6.4 (PMK-R1) for the first time and PMKR1Name once derived is not recomputed </w:t>
      </w:r>
      <w:del w:id="38" w:author="Huang, Po-kai" w:date="2024-07-11T15:10:00Z" w16du:dateUtc="2024-07-11T22:10:00Z">
        <w:r w:rsidDel="0041579A">
          <w:rPr>
            <w:w w:val="100"/>
          </w:rPr>
          <w:delText>due to</w:delText>
        </w:r>
      </w:del>
      <w:ins w:id="39" w:author="Huang, Po-kai" w:date="2024-07-11T15:10:00Z" w16du:dateUtc="2024-07-11T22:10:00Z">
        <w:r w:rsidR="0041579A">
          <w:rPr>
            <w:w w:val="100"/>
          </w:rPr>
          <w:t xml:space="preserve">because the </w:t>
        </w:r>
      </w:ins>
      <w:r>
        <w:rPr>
          <w:w w:val="100"/>
        </w:rPr>
        <w:t xml:space="preserve"> </w:t>
      </w:r>
      <w:del w:id="40" w:author="Huang, Po-kai" w:date="2024-07-11T15:10:00Z" w16du:dateUtc="2024-07-11T22:10:00Z">
        <w:r w:rsidDel="0041579A">
          <w:rPr>
            <w:w w:val="100"/>
          </w:rPr>
          <w:delText xml:space="preserve">encryption of </w:delText>
        </w:r>
      </w:del>
      <w:r>
        <w:rPr>
          <w:w w:val="100"/>
        </w:rPr>
        <w:t>Reassociation Request and Response frame</w:t>
      </w:r>
      <w:ins w:id="41" w:author="Huang, Po-kai" w:date="2024-07-11T15:11:00Z" w16du:dateUtc="2024-07-11T22:11:00Z">
        <w:r w:rsidR="00544E84">
          <w:rPr>
            <w:w w:val="100"/>
          </w:rPr>
          <w:t xml:space="preserve"> that carry PMKR1Name</w:t>
        </w:r>
      </w:ins>
      <w:ins w:id="42" w:author="Huang, Po-kai" w:date="2024-07-11T15:10:00Z" w16du:dateUtc="2024-07-11T22:10:00Z">
        <w:r w:rsidR="0041579A">
          <w:rPr>
            <w:w w:val="100"/>
          </w:rPr>
          <w:t xml:space="preserve"> are encrypted(#1472)</w:t>
        </w:r>
      </w:ins>
      <w:r>
        <w:rPr>
          <w:w w:val="100"/>
        </w:rPr>
        <w:t>.</w:t>
      </w:r>
    </w:p>
    <w:p w14:paraId="192F44D9" w14:textId="55805C75" w:rsidR="00117653" w:rsidRDefault="00D62938" w:rsidP="00D62938">
      <w:pPr>
        <w:pStyle w:val="T"/>
        <w:rPr>
          <w:ins w:id="43" w:author="Huang, Po-kai" w:date="2024-07-15T05:49:00Z" w16du:dateUtc="2024-07-15T12:49:00Z"/>
          <w:w w:val="100"/>
        </w:rPr>
      </w:pPr>
      <w:r>
        <w:rPr>
          <w:w w:val="100"/>
        </w:rPr>
        <w:t>The R0KH may then deliver the latest PMKR0Name to other R1KHs with corresponding PMK-R1 SA in the same mobility domain. The R1KH of the target FTR may also retrieve the latest PMKR0Name from the R0KH.</w:t>
      </w:r>
    </w:p>
    <w:p w14:paraId="4803548A" w14:textId="1D0C05C1" w:rsidR="00EB7663" w:rsidRPr="003B45E3" w:rsidRDefault="00EB7663" w:rsidP="00EB766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9.4.2.23.5 </w:t>
      </w:r>
      <w:r w:rsidRPr="00F756DF">
        <w:rPr>
          <w:i/>
          <w:lang w:eastAsia="ko-KR"/>
        </w:rPr>
        <w:t>as follows (track change</w:t>
      </w:r>
      <w:r w:rsidRPr="00CD48AE">
        <w:rPr>
          <w:i/>
          <w:iCs/>
          <w:lang w:eastAsia="ko-KR"/>
        </w:rPr>
        <w:t xml:space="preserve"> on)</w:t>
      </w:r>
      <w:r>
        <w:rPr>
          <w:i/>
          <w:iCs/>
          <w:lang w:eastAsia="ko-KR"/>
        </w:rPr>
        <w:t>:</w:t>
      </w:r>
    </w:p>
    <w:p w14:paraId="64148F28" w14:textId="77777777" w:rsidR="00EB7663" w:rsidRDefault="00EB7663" w:rsidP="00EB7663">
      <w:pPr>
        <w:pStyle w:val="H5"/>
        <w:numPr>
          <w:ilvl w:val="0"/>
          <w:numId w:val="18"/>
        </w:numPr>
        <w:rPr>
          <w:w w:val="100"/>
        </w:rPr>
      </w:pPr>
      <w:r>
        <w:rPr>
          <w:w w:val="100"/>
        </w:rPr>
        <w:t>PMKID</w:t>
      </w:r>
      <w:r>
        <w:rPr>
          <w:rFonts w:ascii="Times New Roman" w:hAnsi="Times New Roman" w:cs="Times New Roman"/>
          <w:b w:val="0"/>
          <w:bCs w:val="0"/>
          <w:vanish/>
          <w:w w:val="100"/>
        </w:rPr>
        <w:t>(#1664r7)</w:t>
      </w:r>
    </w:p>
    <w:p w14:paraId="03C4E6CC" w14:textId="77777777" w:rsidR="00EB7663" w:rsidRDefault="00EB7663" w:rsidP="00EB7663">
      <w:pPr>
        <w:pStyle w:val="T"/>
        <w:rPr>
          <w:w w:val="100"/>
        </w:rPr>
      </w:pPr>
      <w:r>
        <w:rPr>
          <w:b/>
          <w:bCs/>
          <w:i/>
          <w:iCs/>
          <w:w w:val="100"/>
        </w:rPr>
        <w:t>Change third and fourth paragraph (not all shown) as follows:</w:t>
      </w:r>
    </w:p>
    <w:p w14:paraId="33D6DDDA" w14:textId="77777777" w:rsidR="00EB7663" w:rsidRDefault="00EB7663" w:rsidP="00EB7663">
      <w:pPr>
        <w:pStyle w:val="T"/>
        <w:suppressAutoHyphens/>
        <w:rPr>
          <w:w w:val="100"/>
        </w:rPr>
      </w:pPr>
      <w:r>
        <w:rPr>
          <w:w w:val="100"/>
        </w:rPr>
        <w:t xml:space="preserve">A PMKID in the PMKID List field can refer to </w:t>
      </w:r>
    </w:p>
    <w:p w14:paraId="5509C172" w14:textId="77777777" w:rsidR="00EB7663" w:rsidRDefault="00EB7663" w:rsidP="00EB7663">
      <w:pPr>
        <w:pStyle w:val="L1"/>
        <w:numPr>
          <w:ilvl w:val="0"/>
          <w:numId w:val="19"/>
        </w:numPr>
        <w:suppressAutoHyphens/>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724F16AA" w14:textId="6319A05E" w:rsidR="00EB7663" w:rsidRDefault="00EB7663" w:rsidP="00EB7663">
      <w:pPr>
        <w:pStyle w:val="L2"/>
        <w:numPr>
          <w:ilvl w:val="0"/>
          <w:numId w:val="20"/>
        </w:numPr>
        <w:ind w:left="640" w:hanging="440"/>
        <w:rPr>
          <w:w w:val="100"/>
        </w:rPr>
      </w:pPr>
      <w:r>
        <w:rPr>
          <w:w w:val="100"/>
        </w:rPr>
        <w:t xml:space="preserve">The </w:t>
      </w:r>
      <w:del w:id="44" w:author="Huang, Po-kai" w:date="2024-07-15T11:47:00Z" w16du:dateUtc="2024-07-15T18:47:00Z">
        <w:r w:rsidDel="00D15AB0">
          <w:rPr>
            <w:w w:val="100"/>
            <w:u w:val="thick"/>
          </w:rPr>
          <w:delText xml:space="preserve">latest derived </w:delText>
        </w:r>
      </w:del>
      <w:r>
        <w:rPr>
          <w:w w:val="100"/>
        </w:rPr>
        <w:t>PMKID of a cached PMKSA from an EAP, FILS, or SAE authentication</w:t>
      </w:r>
      <w:ins w:id="45" w:author="Huang, Po-kai" w:date="2024-07-15T11:50:00Z" w16du:dateUtc="2024-07-15T18:50:00Z">
        <w:r w:rsidR="007171E4">
          <w:rPr>
            <w:w w:val="100"/>
          </w:rPr>
          <w:t xml:space="preserve"> </w:t>
        </w:r>
      </w:ins>
    </w:p>
    <w:p w14:paraId="5F25794F" w14:textId="6102A399" w:rsidR="00EB7663" w:rsidRDefault="00EB7663" w:rsidP="00EB7663">
      <w:pPr>
        <w:pStyle w:val="L2"/>
        <w:numPr>
          <w:ilvl w:val="0"/>
          <w:numId w:val="21"/>
        </w:numPr>
        <w:ind w:left="640" w:hanging="440"/>
        <w:rPr>
          <w:ins w:id="46" w:author="Huang, Po-kai" w:date="2024-07-15T11:48:00Z" w16du:dateUtc="2024-07-15T18:48:00Z"/>
          <w:w w:val="100"/>
        </w:rPr>
      </w:pPr>
      <w:r>
        <w:rPr>
          <w:w w:val="100"/>
        </w:rPr>
        <w:lastRenderedPageBreak/>
        <w:t xml:space="preserve">The </w:t>
      </w:r>
      <w:del w:id="47" w:author="Huang, Po-kai" w:date="2024-07-15T11:47:00Z" w16du:dateUtc="2024-07-15T18:47:00Z">
        <w:r w:rsidDel="00D15AB0">
          <w:rPr>
            <w:w w:val="100"/>
            <w:u w:val="thick"/>
          </w:rPr>
          <w:delText xml:space="preserve">latest derived </w:delText>
        </w:r>
      </w:del>
      <w:r>
        <w:rPr>
          <w:w w:val="100"/>
        </w:rPr>
        <w:t>PMKID of a PMKSA derived from a PSK for the target AP</w:t>
      </w:r>
      <w:ins w:id="48" w:author="Huang, Po-kai" w:date="2024-07-15T11:50:00Z" w16du:dateUtc="2024-07-15T18:50:00Z">
        <w:r w:rsidR="007171E4">
          <w:rPr>
            <w:w w:val="100"/>
          </w:rPr>
          <w:t xml:space="preserve"> </w:t>
        </w:r>
      </w:ins>
    </w:p>
    <w:p w14:paraId="032135BB" w14:textId="2FB3F51E" w:rsidR="00D33DA4" w:rsidRDefault="00EC3D6A">
      <w:pPr>
        <w:pStyle w:val="L2"/>
        <w:ind w:left="0" w:firstLine="0"/>
        <w:rPr>
          <w:w w:val="100"/>
        </w:rPr>
        <w:pPrChange w:id="49" w:author="Huang, Po-kai" w:date="2024-07-15T11:52:00Z" w16du:dateUtc="2024-07-15T18:52:00Z">
          <w:pPr>
            <w:pStyle w:val="L2"/>
            <w:numPr>
              <w:numId w:val="21"/>
            </w:numPr>
            <w:ind w:left="200" w:firstLine="0"/>
          </w:pPr>
        </w:pPrChange>
      </w:pPr>
      <w:ins w:id="50" w:author="Huang, Po-kai" w:date="2024-07-15T11:52:00Z" w16du:dateUtc="2024-07-15T18:52:00Z">
        <w:r>
          <w:rPr>
            <w:w w:val="100"/>
          </w:rPr>
          <w:t>d</w:t>
        </w:r>
      </w:ins>
      <w:ins w:id="51" w:author="Huang, Po-kai" w:date="2024-07-15T11:51:00Z" w16du:dateUtc="2024-07-15T18:51:00Z">
        <w:r>
          <w:rPr>
            <w:w w:val="100"/>
          </w:rPr>
          <w:t>)</w:t>
        </w:r>
      </w:ins>
      <w:ins w:id="52" w:author="Huang, Po-kai" w:date="2024-07-31T07:20:00Z" w16du:dateUtc="2024-07-31T14:20:00Z">
        <w:r w:rsidR="003754F0">
          <w:rPr>
            <w:w w:val="100"/>
          </w:rPr>
          <w:t xml:space="preserve"> I</w:t>
        </w:r>
      </w:ins>
      <w:ins w:id="53" w:author="Huang, Po-kai" w:date="2024-07-31T07:19:00Z" w16du:dateUtc="2024-07-31T14:19:00Z">
        <w:r w:rsidR="003754F0">
          <w:rPr>
            <w:w w:val="100"/>
          </w:rPr>
          <w:t>f PMKSA caching privacy is used, t</w:t>
        </w:r>
      </w:ins>
      <w:ins w:id="54" w:author="Huang, Po-kai" w:date="2024-07-15T11:48:00Z" w16du:dateUtc="2024-07-15T18:48:00Z">
        <w:r w:rsidR="00D33DA4">
          <w:rPr>
            <w:w w:val="100"/>
          </w:rPr>
          <w:t xml:space="preserve">he recomputed PMKID </w:t>
        </w:r>
      </w:ins>
    </w:p>
    <w:p w14:paraId="3BABA7C9" w14:textId="7DD72106" w:rsidR="00EB7663" w:rsidRDefault="00EC3D6A" w:rsidP="00EC3D6A">
      <w:pPr>
        <w:pStyle w:val="L2"/>
        <w:ind w:left="0" w:firstLine="0"/>
        <w:rPr>
          <w:ins w:id="55" w:author="Huang, Po-kai" w:date="2024-07-15T11:54:00Z" w16du:dateUtc="2024-07-15T18:54:00Z"/>
          <w:w w:val="100"/>
        </w:rPr>
      </w:pPr>
      <w:ins w:id="56" w:author="Huang, Po-kai" w:date="2024-07-15T11:52:00Z" w16du:dateUtc="2024-07-15T18:52:00Z">
        <w:r>
          <w:rPr>
            <w:w w:val="100"/>
          </w:rPr>
          <w:t xml:space="preserve">e) </w:t>
        </w:r>
      </w:ins>
      <w:r w:rsidR="00EB7663">
        <w:rPr>
          <w:w w:val="100"/>
        </w:rPr>
        <w:t xml:space="preserve">The </w:t>
      </w:r>
      <w:del w:id="57" w:author="Huang, Po-kai" w:date="2024-07-15T11:46:00Z" w16du:dateUtc="2024-07-15T18:46:00Z">
        <w:r w:rsidR="00EB7663" w:rsidDel="00AB1760">
          <w:rPr>
            <w:w w:val="100"/>
            <w:u w:val="thick"/>
          </w:rPr>
          <w:delText>latest derived</w:delText>
        </w:r>
        <w:r w:rsidR="00EB7663" w:rsidDel="00AB1760">
          <w:rPr>
            <w:vanish/>
            <w:w w:val="100"/>
          </w:rPr>
          <w:delText>(#637r1)</w:delText>
        </w:r>
        <w:r w:rsidR="00EB7663" w:rsidDel="00AB1760">
          <w:rPr>
            <w:w w:val="100"/>
            <w:u w:val="thick"/>
          </w:rPr>
          <w:delText xml:space="preserve"> </w:delText>
        </w:r>
      </w:del>
      <w:r w:rsidR="00EB7663">
        <w:rPr>
          <w:w w:val="100"/>
        </w:rPr>
        <w:t xml:space="preserve">PMKR0Name of a PMK-R0 security association derived as part of an FT initial mobility domain association </w:t>
      </w:r>
      <w:del w:id="58" w:author="Huang, Po-kai" w:date="2024-07-15T11:55:00Z" w16du:dateUtc="2024-07-15T18:55:00Z">
        <w:r w:rsidR="00EB7663" w:rsidDel="001103B2">
          <w:rPr>
            <w:w w:val="100"/>
            <w:u w:val="thick"/>
          </w:rPr>
          <w:delText xml:space="preserve">or </w:delText>
        </w:r>
      </w:del>
      <w:del w:id="59" w:author="Huang, Po-kai" w:date="2024-07-15T11:51:00Z" w16du:dateUtc="2024-07-15T18:51:00Z">
        <w:r w:rsidR="00EB7663" w:rsidDel="00EC3D6A">
          <w:rPr>
            <w:w w:val="100"/>
            <w:u w:val="thick"/>
          </w:rPr>
          <w:delText>recomputed</w:delText>
        </w:r>
      </w:del>
      <w:del w:id="60" w:author="Huang, Po-kai" w:date="2024-07-15T11:55:00Z" w16du:dateUtc="2024-07-15T18:55:00Z">
        <w:r w:rsidR="00EB7663" w:rsidDel="001103B2">
          <w:rPr>
            <w:w w:val="100"/>
            <w:u w:val="thick"/>
          </w:rPr>
          <w:delText xml:space="preserve"> as part of a fast BSS transition</w:delText>
        </w:r>
        <w:r w:rsidR="00EB7663" w:rsidDel="001103B2">
          <w:rPr>
            <w:vanish/>
            <w:w w:val="100"/>
          </w:rPr>
          <w:delText>(#637r1)</w:delText>
        </w:r>
      </w:del>
    </w:p>
    <w:p w14:paraId="128285F8" w14:textId="615FB1D0" w:rsidR="001103B2" w:rsidRDefault="001103B2">
      <w:pPr>
        <w:pStyle w:val="L2"/>
        <w:ind w:left="0" w:firstLine="0"/>
        <w:rPr>
          <w:w w:val="100"/>
          <w:u w:val="thick"/>
        </w:rPr>
        <w:pPrChange w:id="61" w:author="Huang, Po-kai" w:date="2024-07-15T11:52:00Z" w16du:dateUtc="2024-07-15T18:52:00Z">
          <w:pPr>
            <w:pStyle w:val="L2"/>
            <w:numPr>
              <w:numId w:val="22"/>
            </w:numPr>
            <w:ind w:left="200" w:firstLine="0"/>
          </w:pPr>
        </w:pPrChange>
      </w:pPr>
      <w:ins w:id="62" w:author="Huang, Po-kai" w:date="2024-07-15T11:54:00Z" w16du:dateUtc="2024-07-15T18:54:00Z">
        <w:r>
          <w:rPr>
            <w:w w:val="100"/>
          </w:rPr>
          <w:t xml:space="preserve">f) </w:t>
        </w:r>
      </w:ins>
      <w:ins w:id="63" w:author="Huang, Po-kai" w:date="2024-07-31T07:19:00Z" w16du:dateUtc="2024-07-31T14:19:00Z">
        <w:r w:rsidR="003754F0">
          <w:rPr>
            <w:w w:val="100"/>
          </w:rPr>
          <w:t>If PMKSA caching privacy is used,</w:t>
        </w:r>
        <w:r w:rsidR="003754F0">
          <w:rPr>
            <w:w w:val="100"/>
            <w:u w:val="thick"/>
          </w:rPr>
          <w:t xml:space="preserve"> t</w:t>
        </w:r>
      </w:ins>
      <w:ins w:id="64" w:author="Huang, Po-kai" w:date="2024-07-15T11:55:00Z" w16du:dateUtc="2024-07-15T18:55:00Z">
        <w:r>
          <w:rPr>
            <w:w w:val="100"/>
            <w:u w:val="thick"/>
          </w:rPr>
          <w:t>he recomputed PMKR0Name as part of a fast BSS transition</w:t>
        </w:r>
        <w:r>
          <w:rPr>
            <w:vanish/>
            <w:w w:val="100"/>
          </w:rPr>
          <w:t>(#637r1)</w:t>
        </w:r>
        <w:r>
          <w:rPr>
            <w:w w:val="100"/>
          </w:rPr>
          <w:t xml:space="preserve"> </w:t>
        </w:r>
      </w:ins>
    </w:p>
    <w:p w14:paraId="4350ACED" w14:textId="7550C8B7" w:rsidR="00EB7663" w:rsidRDefault="00340E03">
      <w:pPr>
        <w:pStyle w:val="L2"/>
        <w:ind w:left="440"/>
        <w:rPr>
          <w:w w:val="100"/>
        </w:rPr>
        <w:pPrChange w:id="65" w:author="Huang, Po-kai" w:date="2024-07-15T11:52:00Z" w16du:dateUtc="2024-07-15T18:52:00Z">
          <w:pPr>
            <w:pStyle w:val="L2"/>
            <w:numPr>
              <w:numId w:val="23"/>
            </w:numPr>
            <w:ind w:left="200" w:firstLine="0"/>
          </w:pPr>
        </w:pPrChange>
      </w:pPr>
      <w:ins w:id="66" w:author="Huang, Po-kai" w:date="2024-07-15T11:54:00Z" w16du:dateUtc="2024-07-15T18:54:00Z">
        <w:r>
          <w:rPr>
            <w:w w:val="100"/>
          </w:rPr>
          <w:t>g</w:t>
        </w:r>
      </w:ins>
      <w:ins w:id="67" w:author="Huang, Po-kai" w:date="2024-07-15T11:52:00Z" w16du:dateUtc="2024-07-15T18:52:00Z">
        <w:r w:rsidR="00EC3D6A">
          <w:rPr>
            <w:w w:val="100"/>
          </w:rPr>
          <w:t xml:space="preserve">) </w:t>
        </w:r>
      </w:ins>
      <w:r w:rsidR="00EB7663">
        <w:rPr>
          <w:w w:val="100"/>
        </w:rPr>
        <w:t>The PMKR1Name of a PMK-R1 security association derived as part of an FT initial mobility domain association or as part of a fast BSS transition.</w:t>
      </w:r>
      <w:ins w:id="68" w:author="Huang, Po-kai" w:date="2024-07-15T11:58:00Z" w16du:dateUtc="2024-07-15T18:58:00Z">
        <w:r w:rsidR="001851FB">
          <w:rPr>
            <w:w w:val="100"/>
          </w:rPr>
          <w:t>(#1225)</w:t>
        </w:r>
      </w:ins>
    </w:p>
    <w:p w14:paraId="0906D0F3" w14:textId="77777777" w:rsidR="00EB7663" w:rsidRDefault="00EB7663" w:rsidP="00EB7663">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12.7.1.6.3 (PMK-R0)</w:t>
      </w:r>
      <w:r>
        <w:rPr>
          <w:w w:val="100"/>
          <w:u w:val="thick"/>
        </w:rPr>
        <w:t>, and 12.14.6.1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12.14.6.2 (PMKR0Name privacy) </w:t>
      </w:r>
      <w:r>
        <w:rPr>
          <w:w w:val="100"/>
        </w:rPr>
        <w:t>for the construction of PMKR0Name and PMKR1Name.</w:t>
      </w:r>
      <w:r>
        <w:rPr>
          <w:vanish/>
          <w:w w:val="100"/>
        </w:rPr>
        <w:t>(#637r1)</w:t>
      </w:r>
    </w:p>
    <w:p w14:paraId="50D803A5" w14:textId="5763B835" w:rsidR="003239DD" w:rsidRDefault="003239DD" w:rsidP="003176B1">
      <w:pPr>
        <w:rPr>
          <w:rFonts w:ascii="Arial" w:hAnsi="Arial" w:cs="Arial"/>
          <w:b/>
          <w:bCs/>
          <w:color w:val="000000"/>
          <w:sz w:val="20"/>
        </w:rPr>
      </w:pPr>
    </w:p>
    <w:p w14:paraId="1FA4972D" w14:textId="77777777" w:rsidR="007B3BD1" w:rsidRDefault="007B3BD1" w:rsidP="003176B1">
      <w:pPr>
        <w:rPr>
          <w:rFonts w:ascii="Arial" w:hAnsi="Arial" w:cs="Arial"/>
          <w:b/>
          <w:bCs/>
          <w:color w:val="000000"/>
          <w:sz w:val="20"/>
        </w:rPr>
      </w:pPr>
    </w:p>
    <w:p w14:paraId="7A0D565C" w14:textId="77777777" w:rsidR="007B3BD1" w:rsidRDefault="007B3BD1" w:rsidP="007B3BD1">
      <w:pPr>
        <w:pStyle w:val="H5"/>
        <w:numPr>
          <w:ilvl w:val="0"/>
          <w:numId w:val="25"/>
        </w:numPr>
        <w:rPr>
          <w:w w:val="100"/>
        </w:rPr>
      </w:pPr>
      <w:r>
        <w:rPr>
          <w:w w:val="100"/>
        </w:rPr>
        <w:t>PMKSA</w:t>
      </w:r>
      <w:r>
        <w:rPr>
          <w:rFonts w:ascii="Times New Roman" w:hAnsi="Times New Roman" w:cs="Times New Roman"/>
          <w:b w:val="0"/>
          <w:bCs w:val="0"/>
          <w:vanish/>
          <w:w w:val="100"/>
        </w:rPr>
        <w:t>(#1664r7)</w:t>
      </w:r>
    </w:p>
    <w:p w14:paraId="6CB6FEB5" w14:textId="77777777" w:rsidR="007B3BD1" w:rsidRDefault="007B3BD1" w:rsidP="007B3BD1">
      <w:pPr>
        <w:pStyle w:val="T"/>
        <w:rPr>
          <w:b/>
          <w:bCs/>
          <w:i/>
          <w:iCs/>
          <w:w w:val="100"/>
        </w:rPr>
      </w:pPr>
      <w:r>
        <w:rPr>
          <w:b/>
          <w:bCs/>
          <w:i/>
          <w:iCs/>
          <w:w w:val="100"/>
        </w:rPr>
        <w:t>Change first bullet of the third paragraph (not all shown) as follows:</w:t>
      </w:r>
    </w:p>
    <w:p w14:paraId="43564630" w14:textId="77777777" w:rsidR="007B3BD1" w:rsidRDefault="007B3BD1" w:rsidP="007B3BD1">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44072C0" w14:textId="77777777" w:rsidR="00852610" w:rsidRDefault="007B3BD1" w:rsidP="00852610">
      <w:pPr>
        <w:pStyle w:val="DL"/>
        <w:ind w:firstLine="0"/>
        <w:rPr>
          <w:w w:val="100"/>
        </w:rPr>
        <w:pPrChange w:id="69" w:author="Huang, Po-kai" w:date="2024-07-31T07:20:00Z" w16du:dateUtc="2024-07-31T14:20:00Z">
          <w:pPr>
            <w:pStyle w:val="DL"/>
            <w:numPr>
              <w:numId w:val="24"/>
            </w:numPr>
            <w:ind w:left="200" w:firstLine="0"/>
          </w:pPr>
        </w:pPrChange>
      </w:pPr>
      <w:del w:id="70" w:author="Huang, Po-kai" w:date="2024-07-15T11:59:00Z" w16du:dateUtc="2024-07-15T18:59:00Z">
        <w:r w:rsidDel="00A87393">
          <w:rPr>
            <w:w w:val="100"/>
            <w:u w:val="thick"/>
          </w:rPr>
          <w:delText>Latest derived</w:delText>
        </w:r>
        <w:r w:rsidDel="00A87393">
          <w:rPr>
            <w:w w:val="100"/>
          </w:rPr>
          <w:delText xml:space="preserve"> </w:delText>
        </w:r>
      </w:del>
      <w:r>
        <w:rPr>
          <w:w w:val="100"/>
        </w:rPr>
        <w:t>PMKID, as defined in 12.7.1.3 (Pairwise key hierarchy) or 12.7.1.6.3 (PMK-R0)</w:t>
      </w:r>
      <w:r w:rsidR="00852610">
        <w:rPr>
          <w:w w:val="100"/>
        </w:rPr>
        <w:t xml:space="preserve">. </w:t>
      </w:r>
      <w:r w:rsidR="00852610">
        <w:rPr>
          <w:w w:val="100"/>
        </w:rPr>
        <w:t>The PMKID identifies the security association.</w:t>
      </w:r>
    </w:p>
    <w:p w14:paraId="339E3A7F" w14:textId="177F192D" w:rsidR="00E91024" w:rsidRDefault="00E91024" w:rsidP="00852610">
      <w:pPr>
        <w:pStyle w:val="DL"/>
        <w:ind w:left="0" w:firstLine="0"/>
        <w:rPr>
          <w:ins w:id="71" w:author="Huang, Po-kai" w:date="2024-07-31T07:18:00Z" w16du:dateUtc="2024-07-31T14:18:00Z"/>
          <w:w w:val="100"/>
        </w:rPr>
      </w:pPr>
    </w:p>
    <w:p w14:paraId="1A7E54B3" w14:textId="3B799074" w:rsidR="003754F0" w:rsidRPr="00852610" w:rsidRDefault="007B3BD1" w:rsidP="00852610">
      <w:pPr>
        <w:pStyle w:val="DL"/>
        <w:numPr>
          <w:ilvl w:val="0"/>
          <w:numId w:val="24"/>
        </w:numPr>
        <w:ind w:left="640" w:hanging="440"/>
        <w:rPr>
          <w:ins w:id="72" w:author="Huang, Po-kai" w:date="2024-07-31T07:19:00Z" w16du:dateUtc="2024-07-31T14:19:00Z"/>
          <w:w w:val="100"/>
        </w:rPr>
      </w:pPr>
      <w:r>
        <w:rPr>
          <w:w w:val="100"/>
          <w:u w:val="thick"/>
        </w:rPr>
        <w:t xml:space="preserve"> </w:t>
      </w:r>
      <w:del w:id="73" w:author="Huang, Po-kai" w:date="2024-07-31T07:18:00Z" w16du:dateUtc="2024-07-31T14:18:00Z">
        <w:r w:rsidDel="003754F0">
          <w:rPr>
            <w:w w:val="100"/>
            <w:u w:val="thick"/>
          </w:rPr>
          <w:delText xml:space="preserve">or </w:delText>
        </w:r>
      </w:del>
      <w:ins w:id="74" w:author="Huang, Po-kai" w:date="2024-07-31T07:20:00Z" w16du:dateUtc="2024-07-31T14:20:00Z">
        <w:r w:rsidR="003754F0">
          <w:rPr>
            <w:w w:val="100"/>
          </w:rPr>
          <w:t>If PMKSA caching privacy is used,</w:t>
        </w:r>
        <w:r w:rsidR="003754F0">
          <w:rPr>
            <w:w w:val="100"/>
            <w:u w:val="thick"/>
          </w:rPr>
          <w:t xml:space="preserve"> r</w:t>
        </w:r>
      </w:ins>
      <w:ins w:id="75" w:author="Huang, Po-kai" w:date="2024-07-31T07:18:00Z" w16du:dateUtc="2024-07-31T14:18:00Z">
        <w:r w:rsidR="003754F0">
          <w:rPr>
            <w:w w:val="100"/>
            <w:u w:val="thick"/>
          </w:rPr>
          <w:t>e</w:t>
        </w:r>
      </w:ins>
      <w:ins w:id="76" w:author="Huang, Po-kai" w:date="2024-07-15T11:59:00Z" w16du:dateUtc="2024-07-15T18:59:00Z">
        <w:r w:rsidR="00A87393">
          <w:rPr>
            <w:w w:val="100"/>
            <w:u w:val="thick"/>
          </w:rPr>
          <w:t xml:space="preserve">computed PMKID as defined in(#1225) </w:t>
        </w:r>
      </w:ins>
      <w:r>
        <w:rPr>
          <w:w w:val="100"/>
          <w:u w:val="thick"/>
        </w:rPr>
        <w:fldChar w:fldCharType="begin"/>
      </w:r>
      <w:r>
        <w:rPr>
          <w:w w:val="100"/>
          <w:u w:val="thick"/>
        </w:rPr>
        <w:instrText xml:space="preserve"> REF  RTF32313837353a2048342c312e \h</w:instrText>
      </w:r>
      <w:r>
        <w:rPr>
          <w:w w:val="100"/>
          <w:u w:val="thick"/>
        </w:rPr>
      </w:r>
      <w:r>
        <w:rPr>
          <w:w w:val="100"/>
          <w:u w:val="thick"/>
        </w:rPr>
        <w:fldChar w:fldCharType="separate"/>
      </w:r>
      <w:r>
        <w:rPr>
          <w:w w:val="100"/>
          <w:u w:val="thick"/>
        </w:rPr>
        <w:t>12.14.6.1 (PMKID privacy)</w:t>
      </w:r>
      <w:r>
        <w:rPr>
          <w:w w:val="100"/>
          <w:u w:val="thick"/>
        </w:rPr>
        <w:fldChar w:fldCharType="end"/>
      </w:r>
      <w:r>
        <w:rPr>
          <w:w w:val="100"/>
        </w:rPr>
        <w:t xml:space="preserve">. </w:t>
      </w:r>
      <w:ins w:id="77" w:author="Huang, Po-kai" w:date="2024-07-15T12:00:00Z" w16du:dateUtc="2024-07-15T19:00:00Z">
        <w:r w:rsidR="00BB5DFC">
          <w:rPr>
            <w:w w:val="100"/>
          </w:rPr>
          <w:t>(#1225)</w:t>
        </w:r>
      </w:ins>
    </w:p>
    <w:p w14:paraId="341EF978" w14:textId="77777777" w:rsidR="007B3BD1" w:rsidRDefault="007B3BD1" w:rsidP="007B3BD1">
      <w:pPr>
        <w:pStyle w:val="H5"/>
        <w:numPr>
          <w:ilvl w:val="0"/>
          <w:numId w:val="26"/>
        </w:numPr>
        <w:rPr>
          <w:w w:val="100"/>
        </w:rPr>
      </w:pPr>
      <w:r>
        <w:rPr>
          <w:w w:val="100"/>
        </w:rPr>
        <w:t>PMK-R0 security association</w:t>
      </w:r>
      <w:r>
        <w:rPr>
          <w:rFonts w:ascii="Times New Roman" w:hAnsi="Times New Roman" w:cs="Times New Roman"/>
          <w:b w:val="0"/>
          <w:bCs w:val="0"/>
          <w:vanish/>
          <w:w w:val="100"/>
        </w:rPr>
        <w:t>(#637r1)</w:t>
      </w:r>
    </w:p>
    <w:p w14:paraId="2355354E" w14:textId="77777777" w:rsidR="007B3BD1" w:rsidRDefault="007B3BD1" w:rsidP="007B3BD1">
      <w:pPr>
        <w:pStyle w:val="T"/>
        <w:rPr>
          <w:b/>
          <w:bCs/>
          <w:i/>
          <w:iCs/>
          <w:w w:val="100"/>
        </w:rPr>
      </w:pPr>
      <w:r>
        <w:rPr>
          <w:b/>
          <w:bCs/>
          <w:i/>
          <w:iCs/>
          <w:w w:val="100"/>
        </w:rPr>
        <w:t>Change fifth bullet of the first paragraph (not all shown) as follows:</w:t>
      </w:r>
    </w:p>
    <w:p w14:paraId="16EABA78" w14:textId="77777777" w:rsidR="007B3BD1" w:rsidRDefault="007B3BD1" w:rsidP="007B3BD1">
      <w:pPr>
        <w:pStyle w:val="T"/>
        <w:rPr>
          <w:w w:val="100"/>
        </w:rPr>
      </w:pPr>
      <w:r>
        <w:rPr>
          <w:w w:val="100"/>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46004BDC" w14:textId="77777777" w:rsidR="007B3BD1" w:rsidRDefault="007B3BD1" w:rsidP="007B3BD1">
      <w:pPr>
        <w:pStyle w:val="DL"/>
        <w:numPr>
          <w:ilvl w:val="0"/>
          <w:numId w:val="24"/>
        </w:numPr>
        <w:ind w:left="640" w:hanging="440"/>
        <w:rPr>
          <w:w w:val="100"/>
        </w:rPr>
      </w:pPr>
      <w:r>
        <w:rPr>
          <w:w w:val="100"/>
        </w:rPr>
        <w:t>SSID</w:t>
      </w:r>
    </w:p>
    <w:p w14:paraId="146B0E97" w14:textId="77777777" w:rsidR="007B3BD1" w:rsidRDefault="007B3BD1" w:rsidP="007B3BD1">
      <w:pPr>
        <w:pStyle w:val="DL"/>
        <w:numPr>
          <w:ilvl w:val="0"/>
          <w:numId w:val="24"/>
        </w:numPr>
        <w:ind w:left="640" w:hanging="440"/>
        <w:rPr>
          <w:w w:val="100"/>
        </w:rPr>
      </w:pPr>
      <w:r>
        <w:rPr>
          <w:w w:val="100"/>
        </w:rPr>
        <w:t>MDID</w:t>
      </w:r>
    </w:p>
    <w:p w14:paraId="6A1B7E43" w14:textId="77777777" w:rsidR="007B3BD1" w:rsidRDefault="007B3BD1" w:rsidP="007B3BD1">
      <w:pPr>
        <w:pStyle w:val="DL"/>
        <w:numPr>
          <w:ilvl w:val="0"/>
          <w:numId w:val="24"/>
        </w:numPr>
        <w:ind w:left="640" w:hanging="440"/>
        <w:rPr>
          <w:w w:val="100"/>
        </w:rPr>
      </w:pPr>
      <w:r>
        <w:rPr>
          <w:w w:val="100"/>
        </w:rPr>
        <w:t>PMK-R0</w:t>
      </w:r>
    </w:p>
    <w:p w14:paraId="3BC7AE27" w14:textId="77777777" w:rsidR="007B3BD1" w:rsidRDefault="007B3BD1" w:rsidP="007B3BD1">
      <w:pPr>
        <w:pStyle w:val="DL"/>
        <w:numPr>
          <w:ilvl w:val="0"/>
          <w:numId w:val="24"/>
        </w:numPr>
        <w:ind w:left="640" w:hanging="440"/>
        <w:rPr>
          <w:w w:val="100"/>
        </w:rPr>
      </w:pPr>
      <w:r>
        <w:rPr>
          <w:w w:val="100"/>
        </w:rPr>
        <w:t>R0KH-ID</w:t>
      </w:r>
    </w:p>
    <w:p w14:paraId="34149431" w14:textId="77777777" w:rsidR="003754F0" w:rsidRDefault="007B3BD1" w:rsidP="007B3BD1">
      <w:pPr>
        <w:pStyle w:val="DL"/>
        <w:numPr>
          <w:ilvl w:val="0"/>
          <w:numId w:val="24"/>
        </w:numPr>
        <w:ind w:left="640" w:hanging="440"/>
        <w:rPr>
          <w:ins w:id="78" w:author="Huang, Po-kai" w:date="2024-07-31T07:21:00Z" w16du:dateUtc="2024-07-31T14:21:00Z"/>
          <w:w w:val="100"/>
        </w:rPr>
      </w:pPr>
      <w:del w:id="79" w:author="Huang, Po-kai" w:date="2024-07-15T11:59:00Z" w16du:dateUtc="2024-07-15T18:59:00Z">
        <w:r w:rsidDel="00A87393">
          <w:rPr>
            <w:w w:val="100"/>
            <w:u w:val="thick"/>
          </w:rPr>
          <w:delText>Latest derived</w:delText>
        </w:r>
        <w:r w:rsidDel="00A87393">
          <w:rPr>
            <w:w w:val="100"/>
          </w:rPr>
          <w:delText xml:space="preserve"> </w:delText>
        </w:r>
      </w:del>
      <w:r>
        <w:rPr>
          <w:w w:val="100"/>
        </w:rPr>
        <w:t>PMKR0Name</w:t>
      </w:r>
    </w:p>
    <w:p w14:paraId="7670D187" w14:textId="2FCF38EC" w:rsidR="007B3BD1" w:rsidRDefault="004D35C7" w:rsidP="007B3BD1">
      <w:pPr>
        <w:pStyle w:val="DL"/>
        <w:numPr>
          <w:ilvl w:val="0"/>
          <w:numId w:val="24"/>
        </w:numPr>
        <w:ind w:left="640" w:hanging="440"/>
        <w:rPr>
          <w:w w:val="100"/>
        </w:rPr>
      </w:pPr>
      <w:ins w:id="80" w:author="Huang, Po-kai" w:date="2024-07-31T07:21:00Z" w16du:dateUtc="2024-07-31T14:21:00Z">
        <w:r>
          <w:rPr>
            <w:w w:val="100"/>
          </w:rPr>
          <w:t>I</w:t>
        </w:r>
      </w:ins>
      <w:ins w:id="81" w:author="Huang, Po-kai" w:date="2024-07-31T07:20:00Z" w16du:dateUtc="2024-07-31T14:20:00Z">
        <w:r w:rsidR="003754F0">
          <w:rPr>
            <w:w w:val="100"/>
          </w:rPr>
          <w:t xml:space="preserve">f PMKSA caching privacy is used, </w:t>
        </w:r>
      </w:ins>
      <w:ins w:id="82" w:author="Huang, Po-kai" w:date="2024-07-15T12:00:00Z" w16du:dateUtc="2024-07-15T19:00:00Z">
        <w:r w:rsidR="00F409E8">
          <w:rPr>
            <w:w w:val="100"/>
          </w:rPr>
          <w:t>recomputed PMKR0Name (#1225)</w:t>
        </w:r>
      </w:ins>
    </w:p>
    <w:p w14:paraId="61230D32" w14:textId="77777777" w:rsidR="007B3BD1" w:rsidRDefault="007B3BD1" w:rsidP="007B3BD1">
      <w:pPr>
        <w:pStyle w:val="H5"/>
        <w:numPr>
          <w:ilvl w:val="0"/>
          <w:numId w:val="27"/>
        </w:numPr>
        <w:rPr>
          <w:w w:val="100"/>
        </w:rPr>
      </w:pPr>
      <w:r>
        <w:rPr>
          <w:w w:val="100"/>
        </w:rPr>
        <w:lastRenderedPageBreak/>
        <w:t>PMK-R1 security association</w:t>
      </w:r>
      <w:r>
        <w:rPr>
          <w:rFonts w:ascii="Times New Roman" w:hAnsi="Times New Roman" w:cs="Times New Roman"/>
          <w:b w:val="0"/>
          <w:bCs w:val="0"/>
          <w:vanish/>
          <w:w w:val="100"/>
        </w:rPr>
        <w:t>(#637r1)</w:t>
      </w:r>
    </w:p>
    <w:p w14:paraId="18BE1966" w14:textId="77777777" w:rsidR="007B3BD1" w:rsidRDefault="007B3BD1" w:rsidP="007B3BD1">
      <w:pPr>
        <w:pStyle w:val="T"/>
        <w:rPr>
          <w:b/>
          <w:bCs/>
          <w:i/>
          <w:iCs/>
          <w:w w:val="100"/>
        </w:rPr>
      </w:pPr>
      <w:r>
        <w:rPr>
          <w:b/>
          <w:bCs/>
          <w:i/>
          <w:iCs/>
          <w:w w:val="100"/>
        </w:rPr>
        <w:t>Change eighth bullet of the second paragraph (not all shown) as follows:</w:t>
      </w:r>
    </w:p>
    <w:p w14:paraId="4FE1168D" w14:textId="77777777" w:rsidR="007B3BD1" w:rsidRDefault="007B3BD1" w:rsidP="007B3BD1">
      <w:pPr>
        <w:pStyle w:val="Acronym"/>
        <w:keepNext/>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0" w:line="240" w:lineRule="auto"/>
        <w:jc w:val="both"/>
        <w:rPr>
          <w:spacing w:val="-2"/>
          <w:w w:val="100"/>
        </w:rPr>
      </w:pPr>
      <w:r>
        <w:rPr>
          <w:spacing w:val="-2"/>
          <w:w w:val="100"/>
        </w:rPr>
        <w:t>This security association is bidirectional. It has a certain lifetime. It consists of the following:</w:t>
      </w:r>
      <w:r>
        <w:rPr>
          <w:vanish/>
          <w:w w:val="100"/>
          <w:u w:val="thick"/>
        </w:rPr>
        <w:t xml:space="preserve">Latest derived </w:t>
      </w:r>
    </w:p>
    <w:p w14:paraId="092AF76B" w14:textId="77777777" w:rsidR="007B3BD1" w:rsidRDefault="007B3BD1" w:rsidP="007B3BD1">
      <w:pPr>
        <w:pStyle w:val="DL"/>
        <w:numPr>
          <w:ilvl w:val="0"/>
          <w:numId w:val="24"/>
        </w:numPr>
        <w:ind w:left="640" w:hanging="440"/>
        <w:rPr>
          <w:w w:val="100"/>
        </w:rPr>
      </w:pPr>
      <w:r>
        <w:rPr>
          <w:w w:val="100"/>
        </w:rPr>
        <w:t>SSID</w:t>
      </w:r>
    </w:p>
    <w:p w14:paraId="50626F54" w14:textId="77777777" w:rsidR="007B3BD1" w:rsidRDefault="007B3BD1" w:rsidP="007B3BD1">
      <w:pPr>
        <w:pStyle w:val="DL"/>
        <w:numPr>
          <w:ilvl w:val="0"/>
          <w:numId w:val="24"/>
        </w:numPr>
        <w:ind w:left="640" w:hanging="440"/>
        <w:rPr>
          <w:w w:val="100"/>
        </w:rPr>
      </w:pPr>
      <w:r>
        <w:rPr>
          <w:w w:val="100"/>
        </w:rPr>
        <w:t>MDID</w:t>
      </w:r>
    </w:p>
    <w:p w14:paraId="6B55D0D7" w14:textId="77777777" w:rsidR="007B3BD1" w:rsidRDefault="007B3BD1" w:rsidP="007B3BD1">
      <w:pPr>
        <w:pStyle w:val="DL"/>
        <w:numPr>
          <w:ilvl w:val="0"/>
          <w:numId w:val="24"/>
        </w:numPr>
        <w:ind w:left="640" w:hanging="440"/>
        <w:rPr>
          <w:w w:val="100"/>
        </w:rPr>
      </w:pPr>
      <w:r>
        <w:rPr>
          <w:w w:val="100"/>
        </w:rPr>
        <w:t>PMK-R1</w:t>
      </w:r>
    </w:p>
    <w:p w14:paraId="5639B473" w14:textId="77777777" w:rsidR="007B3BD1" w:rsidRDefault="007B3BD1" w:rsidP="007B3BD1">
      <w:pPr>
        <w:pStyle w:val="DL"/>
        <w:numPr>
          <w:ilvl w:val="0"/>
          <w:numId w:val="24"/>
        </w:numPr>
        <w:ind w:left="640" w:hanging="440"/>
        <w:rPr>
          <w:w w:val="100"/>
        </w:rPr>
      </w:pPr>
      <w:r>
        <w:rPr>
          <w:w w:val="100"/>
        </w:rPr>
        <w:t>PMK-R1 lifetime</w:t>
      </w:r>
    </w:p>
    <w:p w14:paraId="7ECC92CA" w14:textId="77777777" w:rsidR="007B3BD1" w:rsidRDefault="007B3BD1" w:rsidP="007B3BD1">
      <w:pPr>
        <w:pStyle w:val="DL"/>
        <w:numPr>
          <w:ilvl w:val="0"/>
          <w:numId w:val="24"/>
        </w:numPr>
        <w:ind w:left="640" w:hanging="440"/>
        <w:rPr>
          <w:w w:val="100"/>
        </w:rPr>
      </w:pPr>
      <w:r>
        <w:rPr>
          <w:w w:val="100"/>
        </w:rPr>
        <w:t>PMKR1Name</w:t>
      </w:r>
    </w:p>
    <w:p w14:paraId="0928489F" w14:textId="77777777" w:rsidR="007B3BD1" w:rsidRDefault="007B3BD1" w:rsidP="007B3BD1">
      <w:pPr>
        <w:pStyle w:val="DL"/>
        <w:numPr>
          <w:ilvl w:val="0"/>
          <w:numId w:val="24"/>
        </w:numPr>
        <w:ind w:left="640" w:hanging="440"/>
        <w:rPr>
          <w:w w:val="100"/>
        </w:rPr>
      </w:pPr>
      <w:r>
        <w:rPr>
          <w:w w:val="100"/>
        </w:rPr>
        <w:t>R1KH-ID</w:t>
      </w:r>
    </w:p>
    <w:p w14:paraId="6976AB57" w14:textId="77777777" w:rsidR="007B3BD1" w:rsidRDefault="007B3BD1" w:rsidP="007B3BD1">
      <w:pPr>
        <w:pStyle w:val="DL"/>
        <w:numPr>
          <w:ilvl w:val="0"/>
          <w:numId w:val="24"/>
        </w:numPr>
        <w:ind w:left="640" w:hanging="440"/>
        <w:rPr>
          <w:w w:val="100"/>
        </w:rPr>
      </w:pPr>
      <w:r>
        <w:rPr>
          <w:w w:val="100"/>
        </w:rPr>
        <w:t>R0KH-ID</w:t>
      </w:r>
    </w:p>
    <w:p w14:paraId="1D015994" w14:textId="77777777" w:rsidR="004D35C7" w:rsidRDefault="007B3BD1" w:rsidP="007B3BD1">
      <w:pPr>
        <w:pStyle w:val="DL"/>
        <w:numPr>
          <w:ilvl w:val="0"/>
          <w:numId w:val="24"/>
        </w:numPr>
        <w:ind w:left="640" w:hanging="440"/>
        <w:rPr>
          <w:ins w:id="83" w:author="Huang, Po-kai" w:date="2024-07-31T07:21:00Z" w16du:dateUtc="2024-07-31T14:21:00Z"/>
          <w:w w:val="100"/>
        </w:rPr>
      </w:pPr>
      <w:del w:id="84" w:author="Huang, Po-kai" w:date="2024-07-15T12:00:00Z" w16du:dateUtc="2024-07-15T19:00:00Z">
        <w:r w:rsidDel="00F409E8">
          <w:rPr>
            <w:w w:val="100"/>
            <w:u w:val="thick"/>
          </w:rPr>
          <w:delText xml:space="preserve">Latest derived </w:delText>
        </w:r>
      </w:del>
      <w:r>
        <w:rPr>
          <w:w w:val="100"/>
        </w:rPr>
        <w:t>PMKR0Name</w:t>
      </w:r>
    </w:p>
    <w:p w14:paraId="08980F90" w14:textId="234421F0" w:rsidR="007B3BD1" w:rsidRDefault="004D35C7" w:rsidP="007B3BD1">
      <w:pPr>
        <w:pStyle w:val="DL"/>
        <w:numPr>
          <w:ilvl w:val="0"/>
          <w:numId w:val="24"/>
        </w:numPr>
        <w:ind w:left="640" w:hanging="440"/>
        <w:rPr>
          <w:w w:val="100"/>
        </w:rPr>
      </w:pPr>
      <w:ins w:id="85" w:author="Huang, Po-kai" w:date="2024-07-31T07:21:00Z" w16du:dateUtc="2024-07-31T14:21:00Z">
        <w:r>
          <w:rPr>
            <w:w w:val="100"/>
          </w:rPr>
          <w:t>I</w:t>
        </w:r>
        <w:r w:rsidR="003754F0">
          <w:rPr>
            <w:w w:val="100"/>
          </w:rPr>
          <w:t xml:space="preserve">f PMKSA caching privacy is used, </w:t>
        </w:r>
      </w:ins>
      <w:ins w:id="86" w:author="Huang, Po-kai" w:date="2024-07-15T12:00:00Z" w16du:dateUtc="2024-07-15T19:00:00Z">
        <w:r w:rsidR="00F409E8">
          <w:rPr>
            <w:w w:val="100"/>
          </w:rPr>
          <w:t>recomputed PMKR0Name (#1225)</w:t>
        </w:r>
      </w:ins>
    </w:p>
    <w:p w14:paraId="5B1970E8" w14:textId="77777777" w:rsidR="007B3BD1" w:rsidRDefault="007B3BD1" w:rsidP="003176B1">
      <w:pPr>
        <w:rPr>
          <w:rFonts w:ascii="Arial" w:hAnsi="Arial" w:cs="Arial"/>
          <w:b/>
          <w:bCs/>
          <w:color w:val="000000"/>
          <w:sz w:val="20"/>
        </w:rPr>
      </w:pPr>
    </w:p>
    <w:sectPr w:rsidR="007B3BD1"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8639" w14:textId="77777777" w:rsidR="003F4569" w:rsidRDefault="003F4569">
      <w:r>
        <w:separator/>
      </w:r>
    </w:p>
  </w:endnote>
  <w:endnote w:type="continuationSeparator" w:id="0">
    <w:p w14:paraId="6374B811" w14:textId="77777777" w:rsidR="003F4569" w:rsidRDefault="003F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BB5DFC">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5A94" w14:textId="77777777" w:rsidR="003F4569" w:rsidRDefault="003F4569">
      <w:r>
        <w:separator/>
      </w:r>
    </w:p>
  </w:footnote>
  <w:footnote w:type="continuationSeparator" w:id="0">
    <w:p w14:paraId="141D73BC" w14:textId="77777777" w:rsidR="003F4569" w:rsidRDefault="003F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65DA76E"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7257BE">
        <w:t>8</w:t>
      </w:r>
      <w:r w:rsidR="00735595">
        <w:t>1</w:t>
      </w:r>
      <w:r w:rsidR="00364887">
        <w:t>r</w:t>
      </w:r>
    </w:fldSimple>
    <w:r w:rsidR="0083214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91115896">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237719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85650675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3928768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20980342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6581523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979447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886747064">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523010171">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57198096">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52A7"/>
    <w:rsid w:val="000110F0"/>
    <w:rsid w:val="00011EA8"/>
    <w:rsid w:val="00013B1B"/>
    <w:rsid w:val="00014A16"/>
    <w:rsid w:val="00015B7C"/>
    <w:rsid w:val="00015EC4"/>
    <w:rsid w:val="00015F30"/>
    <w:rsid w:val="00015FC3"/>
    <w:rsid w:val="00021B22"/>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9E2"/>
    <w:rsid w:val="00062349"/>
    <w:rsid w:val="00062472"/>
    <w:rsid w:val="00064C91"/>
    <w:rsid w:val="000664CB"/>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3FB6"/>
    <w:rsid w:val="000C4D25"/>
    <w:rsid w:val="000C6C9F"/>
    <w:rsid w:val="000C6E6A"/>
    <w:rsid w:val="000C790B"/>
    <w:rsid w:val="000D0CD6"/>
    <w:rsid w:val="000D1285"/>
    <w:rsid w:val="000D3802"/>
    <w:rsid w:val="000D4CDC"/>
    <w:rsid w:val="000D5ED6"/>
    <w:rsid w:val="000D7376"/>
    <w:rsid w:val="000D758B"/>
    <w:rsid w:val="000E020B"/>
    <w:rsid w:val="000E5FB0"/>
    <w:rsid w:val="000E66BF"/>
    <w:rsid w:val="000F2136"/>
    <w:rsid w:val="000F3D92"/>
    <w:rsid w:val="000F421F"/>
    <w:rsid w:val="000F462E"/>
    <w:rsid w:val="000F6094"/>
    <w:rsid w:val="000F6265"/>
    <w:rsid w:val="000F7CC3"/>
    <w:rsid w:val="00101352"/>
    <w:rsid w:val="00102D60"/>
    <w:rsid w:val="001054B7"/>
    <w:rsid w:val="00107547"/>
    <w:rsid w:val="001077D8"/>
    <w:rsid w:val="00110274"/>
    <w:rsid w:val="001103B2"/>
    <w:rsid w:val="00110B28"/>
    <w:rsid w:val="0011172F"/>
    <w:rsid w:val="00114DD3"/>
    <w:rsid w:val="00114F8B"/>
    <w:rsid w:val="0011583F"/>
    <w:rsid w:val="00117653"/>
    <w:rsid w:val="00117A5E"/>
    <w:rsid w:val="00120593"/>
    <w:rsid w:val="0012277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5CE9"/>
    <w:rsid w:val="001564C9"/>
    <w:rsid w:val="00161A83"/>
    <w:rsid w:val="0016520C"/>
    <w:rsid w:val="00165C26"/>
    <w:rsid w:val="0016627F"/>
    <w:rsid w:val="00166A5B"/>
    <w:rsid w:val="00170934"/>
    <w:rsid w:val="00171979"/>
    <w:rsid w:val="00174C95"/>
    <w:rsid w:val="001764B4"/>
    <w:rsid w:val="00176C79"/>
    <w:rsid w:val="00180CCD"/>
    <w:rsid w:val="00183FDD"/>
    <w:rsid w:val="001851FB"/>
    <w:rsid w:val="00185C59"/>
    <w:rsid w:val="00194374"/>
    <w:rsid w:val="00195423"/>
    <w:rsid w:val="00195E95"/>
    <w:rsid w:val="0019683A"/>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7300"/>
    <w:rsid w:val="001C1537"/>
    <w:rsid w:val="001C2C47"/>
    <w:rsid w:val="001C3753"/>
    <w:rsid w:val="001C4A51"/>
    <w:rsid w:val="001C73D6"/>
    <w:rsid w:val="001D195D"/>
    <w:rsid w:val="001D3541"/>
    <w:rsid w:val="001D6146"/>
    <w:rsid w:val="001D6CA6"/>
    <w:rsid w:val="001D723B"/>
    <w:rsid w:val="001D72EE"/>
    <w:rsid w:val="001D7B4C"/>
    <w:rsid w:val="001E096D"/>
    <w:rsid w:val="001E0AA4"/>
    <w:rsid w:val="001E0EEE"/>
    <w:rsid w:val="001E2ECD"/>
    <w:rsid w:val="001E32DA"/>
    <w:rsid w:val="001E4FE4"/>
    <w:rsid w:val="001E67D7"/>
    <w:rsid w:val="001F0170"/>
    <w:rsid w:val="001F0AEC"/>
    <w:rsid w:val="001F0C6C"/>
    <w:rsid w:val="00200BDF"/>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39ED"/>
    <w:rsid w:val="00225524"/>
    <w:rsid w:val="00227290"/>
    <w:rsid w:val="0023014D"/>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71179"/>
    <w:rsid w:val="00271974"/>
    <w:rsid w:val="002729CE"/>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6991"/>
    <w:rsid w:val="002A766B"/>
    <w:rsid w:val="002B050F"/>
    <w:rsid w:val="002B24C1"/>
    <w:rsid w:val="002B3BE7"/>
    <w:rsid w:val="002B48FE"/>
    <w:rsid w:val="002B49CC"/>
    <w:rsid w:val="002B59A9"/>
    <w:rsid w:val="002B5CBD"/>
    <w:rsid w:val="002B733A"/>
    <w:rsid w:val="002C110A"/>
    <w:rsid w:val="002C2CFB"/>
    <w:rsid w:val="002C2FE4"/>
    <w:rsid w:val="002C695E"/>
    <w:rsid w:val="002C7925"/>
    <w:rsid w:val="002D2523"/>
    <w:rsid w:val="002D35B3"/>
    <w:rsid w:val="002D44BE"/>
    <w:rsid w:val="002D5455"/>
    <w:rsid w:val="002D7319"/>
    <w:rsid w:val="002E1E0D"/>
    <w:rsid w:val="002E518B"/>
    <w:rsid w:val="002F0ACF"/>
    <w:rsid w:val="002F1200"/>
    <w:rsid w:val="002F1A1F"/>
    <w:rsid w:val="002F45DC"/>
    <w:rsid w:val="002F4E6E"/>
    <w:rsid w:val="002F7098"/>
    <w:rsid w:val="002F7616"/>
    <w:rsid w:val="00300E14"/>
    <w:rsid w:val="00303280"/>
    <w:rsid w:val="00303FB2"/>
    <w:rsid w:val="0030426D"/>
    <w:rsid w:val="00305825"/>
    <w:rsid w:val="00306107"/>
    <w:rsid w:val="00307568"/>
    <w:rsid w:val="0031196B"/>
    <w:rsid w:val="00311B79"/>
    <w:rsid w:val="00314206"/>
    <w:rsid w:val="00314D70"/>
    <w:rsid w:val="00314E89"/>
    <w:rsid w:val="00315FB1"/>
    <w:rsid w:val="00317585"/>
    <w:rsid w:val="003176CE"/>
    <w:rsid w:val="0032077E"/>
    <w:rsid w:val="00320979"/>
    <w:rsid w:val="003213D0"/>
    <w:rsid w:val="003232DE"/>
    <w:rsid w:val="003239DD"/>
    <w:rsid w:val="00324CDE"/>
    <w:rsid w:val="00325C57"/>
    <w:rsid w:val="003270B5"/>
    <w:rsid w:val="00327E74"/>
    <w:rsid w:val="003329F7"/>
    <w:rsid w:val="00332AB6"/>
    <w:rsid w:val="00333D1C"/>
    <w:rsid w:val="00335559"/>
    <w:rsid w:val="00336E35"/>
    <w:rsid w:val="003379FD"/>
    <w:rsid w:val="00340E03"/>
    <w:rsid w:val="00342AAA"/>
    <w:rsid w:val="003448C1"/>
    <w:rsid w:val="003471B4"/>
    <w:rsid w:val="00355299"/>
    <w:rsid w:val="00356626"/>
    <w:rsid w:val="00357C7C"/>
    <w:rsid w:val="00360CCB"/>
    <w:rsid w:val="00361587"/>
    <w:rsid w:val="00361A39"/>
    <w:rsid w:val="00361F07"/>
    <w:rsid w:val="00362E81"/>
    <w:rsid w:val="00363846"/>
    <w:rsid w:val="0036450D"/>
    <w:rsid w:val="00364887"/>
    <w:rsid w:val="00365038"/>
    <w:rsid w:val="00365BD6"/>
    <w:rsid w:val="00374266"/>
    <w:rsid w:val="003754F0"/>
    <w:rsid w:val="003767C2"/>
    <w:rsid w:val="00380948"/>
    <w:rsid w:val="00380F08"/>
    <w:rsid w:val="00382812"/>
    <w:rsid w:val="0038344D"/>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D6D86"/>
    <w:rsid w:val="003E7B6C"/>
    <w:rsid w:val="003E7D4B"/>
    <w:rsid w:val="003F1A1F"/>
    <w:rsid w:val="003F235E"/>
    <w:rsid w:val="003F3155"/>
    <w:rsid w:val="003F4303"/>
    <w:rsid w:val="003F4569"/>
    <w:rsid w:val="003F49A9"/>
    <w:rsid w:val="003F4FE8"/>
    <w:rsid w:val="003F523E"/>
    <w:rsid w:val="003F55E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A37AB"/>
    <w:rsid w:val="004A5497"/>
    <w:rsid w:val="004A67A5"/>
    <w:rsid w:val="004A712B"/>
    <w:rsid w:val="004B064B"/>
    <w:rsid w:val="004B1ACC"/>
    <w:rsid w:val="004B1B9D"/>
    <w:rsid w:val="004B2454"/>
    <w:rsid w:val="004B48D8"/>
    <w:rsid w:val="004B6539"/>
    <w:rsid w:val="004C077E"/>
    <w:rsid w:val="004C138F"/>
    <w:rsid w:val="004C2567"/>
    <w:rsid w:val="004C281F"/>
    <w:rsid w:val="004C366C"/>
    <w:rsid w:val="004C4250"/>
    <w:rsid w:val="004C4CE6"/>
    <w:rsid w:val="004D209B"/>
    <w:rsid w:val="004D3268"/>
    <w:rsid w:val="004D3561"/>
    <w:rsid w:val="004D35C7"/>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3B2F"/>
    <w:rsid w:val="005D20B7"/>
    <w:rsid w:val="005D5466"/>
    <w:rsid w:val="005D6073"/>
    <w:rsid w:val="005E1398"/>
    <w:rsid w:val="005E13D2"/>
    <w:rsid w:val="005E1680"/>
    <w:rsid w:val="005E2AC8"/>
    <w:rsid w:val="005E629D"/>
    <w:rsid w:val="005E63B7"/>
    <w:rsid w:val="005E7113"/>
    <w:rsid w:val="005E72E7"/>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2DDE"/>
    <w:rsid w:val="0061304D"/>
    <w:rsid w:val="00613934"/>
    <w:rsid w:val="00614BE6"/>
    <w:rsid w:val="006158EC"/>
    <w:rsid w:val="00616E93"/>
    <w:rsid w:val="00617EFC"/>
    <w:rsid w:val="00621CCB"/>
    <w:rsid w:val="00623A2F"/>
    <w:rsid w:val="00623FC0"/>
    <w:rsid w:val="00624361"/>
    <w:rsid w:val="0062440B"/>
    <w:rsid w:val="00627E6A"/>
    <w:rsid w:val="00633AF7"/>
    <w:rsid w:val="00633BB6"/>
    <w:rsid w:val="00634016"/>
    <w:rsid w:val="00634592"/>
    <w:rsid w:val="006347A3"/>
    <w:rsid w:val="00636C4D"/>
    <w:rsid w:val="00640E41"/>
    <w:rsid w:val="00641FCF"/>
    <w:rsid w:val="006440F1"/>
    <w:rsid w:val="0064520E"/>
    <w:rsid w:val="00645211"/>
    <w:rsid w:val="006460C4"/>
    <w:rsid w:val="006516A7"/>
    <w:rsid w:val="00653497"/>
    <w:rsid w:val="00654321"/>
    <w:rsid w:val="00655D50"/>
    <w:rsid w:val="006569C7"/>
    <w:rsid w:val="00657031"/>
    <w:rsid w:val="006609FE"/>
    <w:rsid w:val="00660D1E"/>
    <w:rsid w:val="006632BE"/>
    <w:rsid w:val="0066562A"/>
    <w:rsid w:val="00665B8E"/>
    <w:rsid w:val="00666AA3"/>
    <w:rsid w:val="00670DA7"/>
    <w:rsid w:val="00671F71"/>
    <w:rsid w:val="006724A9"/>
    <w:rsid w:val="00672874"/>
    <w:rsid w:val="00673CF5"/>
    <w:rsid w:val="00675FE2"/>
    <w:rsid w:val="006764F5"/>
    <w:rsid w:val="0067748F"/>
    <w:rsid w:val="006812C4"/>
    <w:rsid w:val="00681DDE"/>
    <w:rsid w:val="0068298C"/>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C77AF"/>
    <w:rsid w:val="006D02CC"/>
    <w:rsid w:val="006D21F3"/>
    <w:rsid w:val="006D4A22"/>
    <w:rsid w:val="006D70C3"/>
    <w:rsid w:val="006E09ED"/>
    <w:rsid w:val="006E145F"/>
    <w:rsid w:val="006E16FA"/>
    <w:rsid w:val="006E5E14"/>
    <w:rsid w:val="006F124A"/>
    <w:rsid w:val="006F2152"/>
    <w:rsid w:val="006F253D"/>
    <w:rsid w:val="006F382A"/>
    <w:rsid w:val="006F4AF1"/>
    <w:rsid w:val="00700B58"/>
    <w:rsid w:val="007048FC"/>
    <w:rsid w:val="00710FA4"/>
    <w:rsid w:val="007112DB"/>
    <w:rsid w:val="00713682"/>
    <w:rsid w:val="00715897"/>
    <w:rsid w:val="00716647"/>
    <w:rsid w:val="00716B90"/>
    <w:rsid w:val="007171E4"/>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740F"/>
    <w:rsid w:val="00737DC9"/>
    <w:rsid w:val="007409CD"/>
    <w:rsid w:val="007413B3"/>
    <w:rsid w:val="00743C29"/>
    <w:rsid w:val="007441C2"/>
    <w:rsid w:val="00745827"/>
    <w:rsid w:val="00745DA1"/>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6825"/>
    <w:rsid w:val="007870C1"/>
    <w:rsid w:val="0079119D"/>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2B77"/>
    <w:rsid w:val="007B3406"/>
    <w:rsid w:val="007B35CD"/>
    <w:rsid w:val="007B3BD1"/>
    <w:rsid w:val="007B50F7"/>
    <w:rsid w:val="007B61D5"/>
    <w:rsid w:val="007B6350"/>
    <w:rsid w:val="007B706E"/>
    <w:rsid w:val="007C42DE"/>
    <w:rsid w:val="007C5BE2"/>
    <w:rsid w:val="007C5D41"/>
    <w:rsid w:val="007C68BE"/>
    <w:rsid w:val="007D2354"/>
    <w:rsid w:val="007D2F5A"/>
    <w:rsid w:val="007E0D2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3BC6"/>
    <w:rsid w:val="008164B1"/>
    <w:rsid w:val="00816D76"/>
    <w:rsid w:val="008173A5"/>
    <w:rsid w:val="00817C56"/>
    <w:rsid w:val="0082032F"/>
    <w:rsid w:val="00820B2F"/>
    <w:rsid w:val="008220DC"/>
    <w:rsid w:val="00822447"/>
    <w:rsid w:val="00822B41"/>
    <w:rsid w:val="0082491C"/>
    <w:rsid w:val="008269FF"/>
    <w:rsid w:val="00832141"/>
    <w:rsid w:val="00833D28"/>
    <w:rsid w:val="0083518A"/>
    <w:rsid w:val="00835898"/>
    <w:rsid w:val="00840AE1"/>
    <w:rsid w:val="00841B0E"/>
    <w:rsid w:val="008465FE"/>
    <w:rsid w:val="00847AE4"/>
    <w:rsid w:val="0085152A"/>
    <w:rsid w:val="00852610"/>
    <w:rsid w:val="0085299F"/>
    <w:rsid w:val="0085391E"/>
    <w:rsid w:val="008562FC"/>
    <w:rsid w:val="008616ED"/>
    <w:rsid w:val="00862B9F"/>
    <w:rsid w:val="00862BCA"/>
    <w:rsid w:val="008654D3"/>
    <w:rsid w:val="00865841"/>
    <w:rsid w:val="00871DF3"/>
    <w:rsid w:val="0087200C"/>
    <w:rsid w:val="008724A7"/>
    <w:rsid w:val="008730AF"/>
    <w:rsid w:val="00874B81"/>
    <w:rsid w:val="0087666E"/>
    <w:rsid w:val="008821B3"/>
    <w:rsid w:val="00884A9E"/>
    <w:rsid w:val="00887625"/>
    <w:rsid w:val="008900F0"/>
    <w:rsid w:val="008903AD"/>
    <w:rsid w:val="00891172"/>
    <w:rsid w:val="00893272"/>
    <w:rsid w:val="00893823"/>
    <w:rsid w:val="008944DC"/>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960FC"/>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06"/>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AB3"/>
    <w:rsid w:val="00A77FC1"/>
    <w:rsid w:val="00A80040"/>
    <w:rsid w:val="00A81854"/>
    <w:rsid w:val="00A8252B"/>
    <w:rsid w:val="00A85B19"/>
    <w:rsid w:val="00A86134"/>
    <w:rsid w:val="00A865A1"/>
    <w:rsid w:val="00A86924"/>
    <w:rsid w:val="00A87393"/>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1760"/>
    <w:rsid w:val="00AB4EB1"/>
    <w:rsid w:val="00AB5763"/>
    <w:rsid w:val="00AB58A9"/>
    <w:rsid w:val="00AB617F"/>
    <w:rsid w:val="00AC20B1"/>
    <w:rsid w:val="00AC2536"/>
    <w:rsid w:val="00AC3EA7"/>
    <w:rsid w:val="00AC48F0"/>
    <w:rsid w:val="00AC4EA2"/>
    <w:rsid w:val="00AC694A"/>
    <w:rsid w:val="00AC6B14"/>
    <w:rsid w:val="00AD776D"/>
    <w:rsid w:val="00AE14DC"/>
    <w:rsid w:val="00AE323A"/>
    <w:rsid w:val="00AE39D5"/>
    <w:rsid w:val="00AE6C2A"/>
    <w:rsid w:val="00AF0D2C"/>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1765"/>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2210"/>
    <w:rsid w:val="00B5409E"/>
    <w:rsid w:val="00B546C5"/>
    <w:rsid w:val="00B562AE"/>
    <w:rsid w:val="00B5683B"/>
    <w:rsid w:val="00B61653"/>
    <w:rsid w:val="00B61ACA"/>
    <w:rsid w:val="00B62290"/>
    <w:rsid w:val="00B62C61"/>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5DFC"/>
    <w:rsid w:val="00BB6BF0"/>
    <w:rsid w:val="00BC0B46"/>
    <w:rsid w:val="00BC10E1"/>
    <w:rsid w:val="00BC27CC"/>
    <w:rsid w:val="00BC3206"/>
    <w:rsid w:val="00BC4403"/>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00CF"/>
    <w:rsid w:val="00C11BB3"/>
    <w:rsid w:val="00C1358E"/>
    <w:rsid w:val="00C14F1E"/>
    <w:rsid w:val="00C1613F"/>
    <w:rsid w:val="00C17FE9"/>
    <w:rsid w:val="00C2002F"/>
    <w:rsid w:val="00C2027E"/>
    <w:rsid w:val="00C20328"/>
    <w:rsid w:val="00C229AD"/>
    <w:rsid w:val="00C24C82"/>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875BE"/>
    <w:rsid w:val="00C94E1B"/>
    <w:rsid w:val="00C9585D"/>
    <w:rsid w:val="00C97071"/>
    <w:rsid w:val="00C97B95"/>
    <w:rsid w:val="00CA04A4"/>
    <w:rsid w:val="00CA09B2"/>
    <w:rsid w:val="00CA55C8"/>
    <w:rsid w:val="00CA60CC"/>
    <w:rsid w:val="00CA6B5C"/>
    <w:rsid w:val="00CB06FB"/>
    <w:rsid w:val="00CB1620"/>
    <w:rsid w:val="00CB1951"/>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5AB0"/>
    <w:rsid w:val="00D17890"/>
    <w:rsid w:val="00D22E13"/>
    <w:rsid w:val="00D245F4"/>
    <w:rsid w:val="00D250C0"/>
    <w:rsid w:val="00D30531"/>
    <w:rsid w:val="00D31FC8"/>
    <w:rsid w:val="00D32A7A"/>
    <w:rsid w:val="00D32DE7"/>
    <w:rsid w:val="00D3373F"/>
    <w:rsid w:val="00D33DA4"/>
    <w:rsid w:val="00D408F3"/>
    <w:rsid w:val="00D4176D"/>
    <w:rsid w:val="00D41879"/>
    <w:rsid w:val="00D43F5B"/>
    <w:rsid w:val="00D442E9"/>
    <w:rsid w:val="00D44682"/>
    <w:rsid w:val="00D4564B"/>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334C"/>
    <w:rsid w:val="00DB380B"/>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280B"/>
    <w:rsid w:val="00DF69F7"/>
    <w:rsid w:val="00DF7804"/>
    <w:rsid w:val="00E0082B"/>
    <w:rsid w:val="00E00B4A"/>
    <w:rsid w:val="00E0135E"/>
    <w:rsid w:val="00E0679F"/>
    <w:rsid w:val="00E11049"/>
    <w:rsid w:val="00E12EC6"/>
    <w:rsid w:val="00E13A36"/>
    <w:rsid w:val="00E14795"/>
    <w:rsid w:val="00E1722C"/>
    <w:rsid w:val="00E17841"/>
    <w:rsid w:val="00E2036E"/>
    <w:rsid w:val="00E21391"/>
    <w:rsid w:val="00E22627"/>
    <w:rsid w:val="00E232E8"/>
    <w:rsid w:val="00E23478"/>
    <w:rsid w:val="00E263CD"/>
    <w:rsid w:val="00E2708D"/>
    <w:rsid w:val="00E27A1D"/>
    <w:rsid w:val="00E31B69"/>
    <w:rsid w:val="00E3322D"/>
    <w:rsid w:val="00E35123"/>
    <w:rsid w:val="00E35B5F"/>
    <w:rsid w:val="00E363C3"/>
    <w:rsid w:val="00E36A36"/>
    <w:rsid w:val="00E404C4"/>
    <w:rsid w:val="00E4129E"/>
    <w:rsid w:val="00E4237E"/>
    <w:rsid w:val="00E42DA9"/>
    <w:rsid w:val="00E45F31"/>
    <w:rsid w:val="00E464C9"/>
    <w:rsid w:val="00E466F2"/>
    <w:rsid w:val="00E510EE"/>
    <w:rsid w:val="00E5146F"/>
    <w:rsid w:val="00E5429B"/>
    <w:rsid w:val="00E54553"/>
    <w:rsid w:val="00E54F2D"/>
    <w:rsid w:val="00E63949"/>
    <w:rsid w:val="00E703EE"/>
    <w:rsid w:val="00E70932"/>
    <w:rsid w:val="00E70F0C"/>
    <w:rsid w:val="00E71B5B"/>
    <w:rsid w:val="00E7323A"/>
    <w:rsid w:val="00E75C36"/>
    <w:rsid w:val="00E81123"/>
    <w:rsid w:val="00E84459"/>
    <w:rsid w:val="00E87CB5"/>
    <w:rsid w:val="00E90980"/>
    <w:rsid w:val="00E91024"/>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A5C68"/>
    <w:rsid w:val="00EB0ACD"/>
    <w:rsid w:val="00EB29DC"/>
    <w:rsid w:val="00EB65A9"/>
    <w:rsid w:val="00EB7663"/>
    <w:rsid w:val="00EB7721"/>
    <w:rsid w:val="00EC0975"/>
    <w:rsid w:val="00EC0FB9"/>
    <w:rsid w:val="00EC1187"/>
    <w:rsid w:val="00EC2D0C"/>
    <w:rsid w:val="00EC3503"/>
    <w:rsid w:val="00EC3D6A"/>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4A44"/>
    <w:rsid w:val="00F05A3D"/>
    <w:rsid w:val="00F06E60"/>
    <w:rsid w:val="00F0717C"/>
    <w:rsid w:val="00F079B4"/>
    <w:rsid w:val="00F13255"/>
    <w:rsid w:val="00F13AD4"/>
    <w:rsid w:val="00F21D77"/>
    <w:rsid w:val="00F22D36"/>
    <w:rsid w:val="00F2638F"/>
    <w:rsid w:val="00F2669A"/>
    <w:rsid w:val="00F31651"/>
    <w:rsid w:val="00F3198F"/>
    <w:rsid w:val="00F31C46"/>
    <w:rsid w:val="00F32178"/>
    <w:rsid w:val="00F32E54"/>
    <w:rsid w:val="00F34C26"/>
    <w:rsid w:val="00F351CE"/>
    <w:rsid w:val="00F37F0F"/>
    <w:rsid w:val="00F409E8"/>
    <w:rsid w:val="00F42DA3"/>
    <w:rsid w:val="00F43A34"/>
    <w:rsid w:val="00F43E04"/>
    <w:rsid w:val="00F4444B"/>
    <w:rsid w:val="00F44827"/>
    <w:rsid w:val="00F450D9"/>
    <w:rsid w:val="00F45718"/>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475"/>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32F6"/>
    <w:rsid w:val="00FE39BF"/>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L2">
    <w:name w:val="L2"/>
    <w:aliases w:val="NumberedList"/>
    <w:uiPriority w:val="99"/>
    <w:rsid w:val="00EB76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1069</TotalTime>
  <Pages>8</Pages>
  <Words>2047</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802.11-24/1181r2</vt:lpstr>
    </vt:vector>
  </TitlesOfParts>
  <Company>Some Company</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802.11-24/1181r3</dc:title>
  <dc:subject>Submission</dc:subject>
  <dc:creator>Huang, Po-kai</dc:creator>
  <cp:keywords>July 2024</cp:keywords>
  <dc:description>Po-Kai Huang, Intel</dc:description>
  <cp:lastModifiedBy>Huang, Po-kai</cp:lastModifiedBy>
  <cp:revision>593</cp:revision>
  <cp:lastPrinted>1900-01-01T08:00:00Z</cp:lastPrinted>
  <dcterms:created xsi:type="dcterms:W3CDTF">2024-07-05T12:05:00Z</dcterms:created>
  <dcterms:modified xsi:type="dcterms:W3CDTF">2024-07-31T16:18:00Z</dcterms:modified>
</cp:coreProperties>
</file>