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45FCF" w14:textId="77777777" w:rsidR="00BA07E9" w:rsidRPr="00AD7BA5" w:rsidRDefault="00BA07E9" w:rsidP="00BA07E9">
      <w:pPr>
        <w:pStyle w:val="T1"/>
        <w:pBdr>
          <w:bottom w:val="single" w:sz="6" w:space="0" w:color="auto"/>
        </w:pBdr>
        <w:suppressAutoHyphens/>
        <w:spacing w:after="240"/>
        <w:rPr>
          <w:sz w:val="40"/>
          <w:szCs w:val="24"/>
        </w:rPr>
      </w:pPr>
      <w:r w:rsidRPr="00AD7BA5">
        <w:rPr>
          <w:rFonts w:eastAsia="Malgun Gothic"/>
          <w:sz w:val="40"/>
          <w:szCs w:val="24"/>
          <w:lang w:val="en-GB" w:eastAsia="ko-KR"/>
        </w:rPr>
        <w:t>IEEE P802.11</w:t>
      </w:r>
      <w:r w:rsidRPr="00AD7BA5">
        <w:rPr>
          <w:rFonts w:eastAsia="Malgun Gothic"/>
          <w:sz w:val="40"/>
          <w:szCs w:val="24"/>
          <w:lang w:val="en-GB" w:eastAsia="ko-KR"/>
        </w:rPr>
        <w:br/>
      </w:r>
      <w:r w:rsidRPr="00AD7BA5">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BA07E9" w:rsidRPr="00CC2C3C" w14:paraId="03E70B70" w14:textId="77777777" w:rsidTr="00E80DEE">
        <w:trPr>
          <w:trHeight w:val="350"/>
          <w:jc w:val="center"/>
        </w:trPr>
        <w:tc>
          <w:tcPr>
            <w:tcW w:w="9576" w:type="dxa"/>
            <w:gridSpan w:val="5"/>
            <w:vAlign w:val="center"/>
          </w:tcPr>
          <w:p w14:paraId="481C61F7" w14:textId="178843EA" w:rsidR="00BA07E9" w:rsidRPr="00BA07E9" w:rsidRDefault="00BA07E9" w:rsidP="00BA07E9">
            <w:pPr>
              <w:pStyle w:val="T2"/>
              <w:suppressAutoHyphens/>
              <w:spacing w:before="120" w:after="120"/>
              <w:rPr>
                <w:lang w:val="en-ES"/>
              </w:rPr>
            </w:pPr>
            <w:r w:rsidRPr="00BA07E9">
              <w:rPr>
                <w:lang w:val="en-ES"/>
              </w:rPr>
              <w:t>Comment resolution for CIDs 3122 and 3121</w:t>
            </w:r>
          </w:p>
        </w:tc>
      </w:tr>
      <w:tr w:rsidR="00BA07E9" w:rsidRPr="00CC2C3C" w14:paraId="2E44A598" w14:textId="77777777" w:rsidTr="00E80DEE">
        <w:trPr>
          <w:trHeight w:val="269"/>
          <w:jc w:val="center"/>
        </w:trPr>
        <w:tc>
          <w:tcPr>
            <w:tcW w:w="9576" w:type="dxa"/>
            <w:gridSpan w:val="5"/>
            <w:vAlign w:val="center"/>
          </w:tcPr>
          <w:p w14:paraId="51AE7ED5" w14:textId="73395774" w:rsidR="00BA07E9" w:rsidRPr="00CC2C3C" w:rsidRDefault="00BA07E9" w:rsidP="00E80DEE">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Pr>
                <w:b w:val="0"/>
                <w:sz w:val="20"/>
              </w:rPr>
              <w:t>May</w:t>
            </w:r>
            <w:r>
              <w:rPr>
                <w:b w:val="0"/>
                <w:sz w:val="20"/>
              </w:rPr>
              <w:t xml:space="preserve"> 1</w:t>
            </w:r>
            <w:r>
              <w:rPr>
                <w:b w:val="0"/>
                <w:sz w:val="20"/>
              </w:rPr>
              <w:t>5</w:t>
            </w:r>
            <w:r>
              <w:rPr>
                <w:b w:val="0"/>
                <w:sz w:val="20"/>
              </w:rPr>
              <w:t>, 202</w:t>
            </w:r>
            <w:r>
              <w:rPr>
                <w:b w:val="0"/>
                <w:sz w:val="20"/>
              </w:rPr>
              <w:t>4</w:t>
            </w:r>
          </w:p>
        </w:tc>
      </w:tr>
      <w:tr w:rsidR="00BA07E9" w:rsidRPr="00CC2C3C" w14:paraId="5C07CD5B" w14:textId="77777777" w:rsidTr="00E80DEE">
        <w:trPr>
          <w:cantSplit/>
          <w:jc w:val="center"/>
        </w:trPr>
        <w:tc>
          <w:tcPr>
            <w:tcW w:w="9576" w:type="dxa"/>
            <w:gridSpan w:val="5"/>
            <w:vAlign w:val="center"/>
          </w:tcPr>
          <w:p w14:paraId="1A91877F" w14:textId="77777777" w:rsidR="00BA07E9" w:rsidRPr="00B54532" w:rsidRDefault="00BA07E9" w:rsidP="00E80DEE">
            <w:pPr>
              <w:pStyle w:val="T2"/>
              <w:suppressAutoHyphens/>
              <w:spacing w:after="0"/>
              <w:ind w:left="0" w:right="0"/>
              <w:jc w:val="left"/>
              <w:rPr>
                <w:sz w:val="20"/>
              </w:rPr>
            </w:pPr>
            <w:r w:rsidRPr="00B54532">
              <w:rPr>
                <w:sz w:val="20"/>
              </w:rPr>
              <w:t>Author(s):</w:t>
            </w:r>
          </w:p>
        </w:tc>
      </w:tr>
      <w:tr w:rsidR="00BA07E9" w:rsidRPr="00CC2C3C" w14:paraId="0AD46B5A" w14:textId="77777777" w:rsidTr="00E80DEE">
        <w:trPr>
          <w:jc w:val="center"/>
        </w:trPr>
        <w:tc>
          <w:tcPr>
            <w:tcW w:w="1705" w:type="dxa"/>
            <w:vAlign w:val="center"/>
          </w:tcPr>
          <w:p w14:paraId="325DFB12" w14:textId="77777777" w:rsidR="00BA07E9" w:rsidRPr="00B54532" w:rsidRDefault="00BA07E9" w:rsidP="00E80DEE">
            <w:pPr>
              <w:pStyle w:val="T2"/>
              <w:suppressAutoHyphens/>
              <w:spacing w:after="0"/>
              <w:ind w:left="0" w:right="0"/>
              <w:jc w:val="left"/>
              <w:rPr>
                <w:sz w:val="20"/>
              </w:rPr>
            </w:pPr>
            <w:r w:rsidRPr="00B54532">
              <w:rPr>
                <w:sz w:val="20"/>
              </w:rPr>
              <w:t>Name</w:t>
            </w:r>
          </w:p>
        </w:tc>
        <w:tc>
          <w:tcPr>
            <w:tcW w:w="1695" w:type="dxa"/>
            <w:vAlign w:val="center"/>
          </w:tcPr>
          <w:p w14:paraId="5A75A14D" w14:textId="77777777" w:rsidR="00BA07E9" w:rsidRPr="00B54532" w:rsidRDefault="00BA07E9" w:rsidP="00E80DEE">
            <w:pPr>
              <w:pStyle w:val="T2"/>
              <w:suppressAutoHyphens/>
              <w:spacing w:after="0"/>
              <w:ind w:left="0" w:right="0"/>
              <w:jc w:val="left"/>
              <w:rPr>
                <w:sz w:val="20"/>
              </w:rPr>
            </w:pPr>
            <w:r w:rsidRPr="00B54532">
              <w:rPr>
                <w:sz w:val="20"/>
              </w:rPr>
              <w:t>Affiliation</w:t>
            </w:r>
          </w:p>
        </w:tc>
        <w:tc>
          <w:tcPr>
            <w:tcW w:w="2175" w:type="dxa"/>
            <w:vAlign w:val="center"/>
          </w:tcPr>
          <w:p w14:paraId="6DB9F6EA" w14:textId="77777777" w:rsidR="00BA07E9" w:rsidRPr="00B54532" w:rsidRDefault="00BA07E9" w:rsidP="00E80DEE">
            <w:pPr>
              <w:pStyle w:val="T2"/>
              <w:suppressAutoHyphens/>
              <w:spacing w:after="0"/>
              <w:ind w:left="0" w:right="0"/>
              <w:jc w:val="left"/>
              <w:rPr>
                <w:sz w:val="20"/>
              </w:rPr>
            </w:pPr>
            <w:r w:rsidRPr="00B54532">
              <w:rPr>
                <w:sz w:val="20"/>
              </w:rPr>
              <w:t>Address</w:t>
            </w:r>
          </w:p>
        </w:tc>
        <w:tc>
          <w:tcPr>
            <w:tcW w:w="1710" w:type="dxa"/>
            <w:vAlign w:val="center"/>
          </w:tcPr>
          <w:p w14:paraId="12425716" w14:textId="77777777" w:rsidR="00BA07E9" w:rsidRPr="00B54532" w:rsidRDefault="00BA07E9" w:rsidP="00E80DEE">
            <w:pPr>
              <w:pStyle w:val="T2"/>
              <w:suppressAutoHyphens/>
              <w:spacing w:after="0"/>
              <w:ind w:left="0" w:right="0"/>
              <w:jc w:val="left"/>
              <w:rPr>
                <w:sz w:val="20"/>
              </w:rPr>
            </w:pPr>
            <w:r w:rsidRPr="00B54532">
              <w:rPr>
                <w:sz w:val="20"/>
              </w:rPr>
              <w:t>Phone</w:t>
            </w:r>
          </w:p>
        </w:tc>
        <w:tc>
          <w:tcPr>
            <w:tcW w:w="2291" w:type="dxa"/>
            <w:vAlign w:val="center"/>
          </w:tcPr>
          <w:p w14:paraId="1613A603" w14:textId="77777777" w:rsidR="00BA07E9" w:rsidRPr="00B54532" w:rsidRDefault="00BA07E9" w:rsidP="00E80DEE">
            <w:pPr>
              <w:pStyle w:val="T2"/>
              <w:suppressAutoHyphens/>
              <w:spacing w:after="0"/>
              <w:ind w:left="0" w:right="0"/>
              <w:jc w:val="left"/>
              <w:rPr>
                <w:sz w:val="20"/>
              </w:rPr>
            </w:pPr>
            <w:r w:rsidRPr="00B54532">
              <w:rPr>
                <w:sz w:val="20"/>
              </w:rPr>
              <w:t>email</w:t>
            </w:r>
          </w:p>
        </w:tc>
      </w:tr>
      <w:tr w:rsidR="00BA07E9" w:rsidRPr="00CC2C3C" w14:paraId="55175FB4" w14:textId="77777777" w:rsidTr="00E80DEE">
        <w:trPr>
          <w:jc w:val="center"/>
        </w:trPr>
        <w:tc>
          <w:tcPr>
            <w:tcW w:w="1705" w:type="dxa"/>
            <w:vAlign w:val="center"/>
          </w:tcPr>
          <w:p w14:paraId="12272042" w14:textId="77777777" w:rsidR="00BA07E9" w:rsidRPr="000A26E7" w:rsidRDefault="00BA07E9" w:rsidP="00E80DEE">
            <w:pPr>
              <w:pStyle w:val="T2"/>
              <w:suppressAutoHyphens/>
              <w:spacing w:after="0"/>
              <w:ind w:left="0" w:right="0"/>
              <w:jc w:val="left"/>
              <w:rPr>
                <w:b w:val="0"/>
                <w:sz w:val="18"/>
                <w:szCs w:val="18"/>
                <w:lang w:eastAsia="ko-KR"/>
              </w:rPr>
            </w:pPr>
            <w:r>
              <w:rPr>
                <w:b w:val="0"/>
                <w:sz w:val="18"/>
                <w:szCs w:val="18"/>
                <w:lang w:eastAsia="ko-KR"/>
              </w:rPr>
              <w:t>Antonio de la Oliva</w:t>
            </w:r>
          </w:p>
        </w:tc>
        <w:tc>
          <w:tcPr>
            <w:tcW w:w="1695" w:type="dxa"/>
            <w:vAlign w:val="center"/>
          </w:tcPr>
          <w:p w14:paraId="020D3F2D" w14:textId="77777777" w:rsidR="00BA07E9" w:rsidRPr="000A26E7" w:rsidRDefault="00BA07E9" w:rsidP="00E80DEE">
            <w:pPr>
              <w:pStyle w:val="T2"/>
              <w:suppressAutoHyphens/>
              <w:spacing w:after="0"/>
              <w:ind w:left="0" w:right="0"/>
              <w:jc w:val="left"/>
              <w:rPr>
                <w:b w:val="0"/>
                <w:sz w:val="18"/>
                <w:szCs w:val="18"/>
                <w:lang w:eastAsia="ko-KR"/>
              </w:rPr>
            </w:pPr>
            <w:r>
              <w:rPr>
                <w:b w:val="0"/>
                <w:sz w:val="18"/>
                <w:szCs w:val="18"/>
                <w:lang w:eastAsia="ko-KR"/>
              </w:rPr>
              <w:t>Interdigital Ltd, UC3M</w:t>
            </w:r>
          </w:p>
        </w:tc>
        <w:tc>
          <w:tcPr>
            <w:tcW w:w="2175" w:type="dxa"/>
            <w:vAlign w:val="center"/>
          </w:tcPr>
          <w:p w14:paraId="513D417E" w14:textId="77777777" w:rsidR="00BA07E9" w:rsidRPr="000A26E7" w:rsidRDefault="00BA07E9" w:rsidP="00E80DEE">
            <w:pPr>
              <w:pStyle w:val="T2"/>
              <w:suppressAutoHyphens/>
              <w:spacing w:after="0"/>
              <w:ind w:left="0" w:right="0"/>
              <w:jc w:val="left"/>
              <w:rPr>
                <w:b w:val="0"/>
                <w:sz w:val="18"/>
                <w:szCs w:val="18"/>
                <w:lang w:eastAsia="ko-KR"/>
              </w:rPr>
            </w:pPr>
          </w:p>
        </w:tc>
        <w:tc>
          <w:tcPr>
            <w:tcW w:w="1710" w:type="dxa"/>
            <w:vAlign w:val="center"/>
          </w:tcPr>
          <w:p w14:paraId="360655B2" w14:textId="77777777" w:rsidR="00BA07E9" w:rsidRPr="000A26E7" w:rsidRDefault="00BA07E9" w:rsidP="00E80DEE">
            <w:pPr>
              <w:pStyle w:val="T2"/>
              <w:suppressAutoHyphens/>
              <w:spacing w:after="0"/>
              <w:ind w:left="0" w:right="0"/>
              <w:jc w:val="left"/>
              <w:rPr>
                <w:b w:val="0"/>
                <w:sz w:val="18"/>
                <w:szCs w:val="18"/>
                <w:lang w:eastAsia="ko-KR"/>
              </w:rPr>
            </w:pPr>
          </w:p>
        </w:tc>
        <w:tc>
          <w:tcPr>
            <w:tcW w:w="2291" w:type="dxa"/>
            <w:vAlign w:val="center"/>
          </w:tcPr>
          <w:p w14:paraId="2C124CC1" w14:textId="77777777" w:rsidR="00BA07E9" w:rsidRPr="000A26E7" w:rsidRDefault="00BA07E9" w:rsidP="00E80DEE">
            <w:pPr>
              <w:pStyle w:val="T2"/>
              <w:suppressAutoHyphens/>
              <w:spacing w:after="0"/>
              <w:ind w:left="0" w:right="0"/>
              <w:jc w:val="left"/>
              <w:rPr>
                <w:b w:val="0"/>
                <w:sz w:val="16"/>
                <w:szCs w:val="18"/>
                <w:lang w:eastAsia="ko-KR"/>
              </w:rPr>
            </w:pPr>
            <w:r>
              <w:rPr>
                <w:b w:val="0"/>
                <w:sz w:val="16"/>
                <w:szCs w:val="18"/>
                <w:lang w:eastAsia="ko-KR"/>
              </w:rPr>
              <w:t>aoliva@it.uc3m.es</w:t>
            </w:r>
          </w:p>
        </w:tc>
      </w:tr>
    </w:tbl>
    <w:p w14:paraId="7CBF6330" w14:textId="77777777" w:rsidR="00BA07E9" w:rsidRDefault="00BA07E9" w:rsidP="00BA07E9">
      <w:pPr>
        <w:pStyle w:val="T1"/>
        <w:suppressAutoHyphens/>
        <w:spacing w:after="120"/>
        <w:rPr>
          <w:b w:val="0"/>
          <w:bCs/>
          <w:iCs/>
          <w:color w:val="000000"/>
          <w:sz w:val="20"/>
        </w:rPr>
      </w:pPr>
      <w:r>
        <w:rPr>
          <w:b w:val="0"/>
          <w:bCs/>
          <w:iCs/>
          <w:color w:val="000000"/>
          <w:sz w:val="20"/>
        </w:rPr>
        <w:br/>
      </w:r>
    </w:p>
    <w:p w14:paraId="554D30BB" w14:textId="77777777" w:rsidR="00BA07E9" w:rsidRDefault="00BA07E9" w:rsidP="00BA07E9">
      <w:pPr>
        <w:pStyle w:val="T1"/>
        <w:tabs>
          <w:tab w:val="center" w:pos="4320"/>
          <w:tab w:val="left" w:pos="6490"/>
        </w:tabs>
        <w:suppressAutoHyphens/>
        <w:spacing w:after="120"/>
        <w:jc w:val="left"/>
      </w:pPr>
      <w:r>
        <w:tab/>
        <w:t>Abstract</w:t>
      </w:r>
      <w:r>
        <w:tab/>
      </w:r>
    </w:p>
    <w:p w14:paraId="42A22A97" w14:textId="3C14E0CE" w:rsidR="00F126F6" w:rsidRPr="00564FDE" w:rsidRDefault="00BA07E9" w:rsidP="00564FDE">
      <w:pPr>
        <w:suppressAutoHyphens/>
        <w:jc w:val="both"/>
        <w:rPr>
          <w:sz w:val="18"/>
          <w:szCs w:val="18"/>
          <w:lang w:val="en-US" w:eastAsia="ko-KR"/>
        </w:rPr>
      </w:pPr>
      <w:r w:rsidRPr="00D140D7">
        <w:rPr>
          <w:sz w:val="18"/>
          <w:szCs w:val="18"/>
          <w:lang w:eastAsia="ko-KR"/>
        </w:rPr>
        <w:t xml:space="preserve">This submission proposes resolutions for </w:t>
      </w:r>
      <w:r>
        <w:rPr>
          <w:sz w:val="18"/>
          <w:szCs w:val="18"/>
          <w:lang w:eastAsia="ko-KR"/>
        </w:rPr>
        <w:t>the following CIDs</w:t>
      </w:r>
    </w:p>
    <w:p w14:paraId="28002502" w14:textId="77777777" w:rsidR="00F126F6" w:rsidRDefault="00F126F6"/>
    <w:p w14:paraId="1AB29364" w14:textId="77777777" w:rsidR="00F126F6" w:rsidRDefault="00F126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051"/>
        <w:gridCol w:w="439"/>
        <w:gridCol w:w="3471"/>
        <w:gridCol w:w="472"/>
        <w:gridCol w:w="2922"/>
      </w:tblGrid>
      <w:tr w:rsidR="00F126F6" w:rsidRPr="00A26EC9" w14:paraId="7A2E5156" w14:textId="77777777" w:rsidTr="00F126F6">
        <w:trPr>
          <w:trHeight w:val="1400"/>
        </w:trPr>
        <w:tc>
          <w:tcPr>
            <w:tcW w:w="0" w:type="auto"/>
            <w:shd w:val="clear" w:color="auto" w:fill="auto"/>
            <w:noWrap/>
            <w:vAlign w:val="bottom"/>
            <w:hideMark/>
          </w:tcPr>
          <w:p w14:paraId="6F211F2D" w14:textId="77777777" w:rsidR="00F126F6" w:rsidRPr="00A26EC9" w:rsidRDefault="00F126F6" w:rsidP="00A26EC9">
            <w:pPr>
              <w:jc w:val="right"/>
              <w:rPr>
                <w:rFonts w:ascii="Arial" w:eastAsia="Times New Roman" w:hAnsi="Arial" w:cs="Arial"/>
                <w:kern w:val="0"/>
                <w:sz w:val="20"/>
                <w:szCs w:val="20"/>
                <w:lang w:eastAsia="en-GB"/>
                <w14:ligatures w14:val="none"/>
              </w:rPr>
            </w:pPr>
            <w:r w:rsidRPr="00A26EC9">
              <w:rPr>
                <w:rFonts w:ascii="Arial" w:eastAsia="Times New Roman" w:hAnsi="Arial" w:cs="Arial"/>
                <w:kern w:val="0"/>
                <w:sz w:val="20"/>
                <w:szCs w:val="20"/>
                <w:lang w:eastAsia="en-GB"/>
                <w14:ligatures w14:val="none"/>
              </w:rPr>
              <w:t>3122</w:t>
            </w:r>
          </w:p>
        </w:tc>
        <w:tc>
          <w:tcPr>
            <w:tcW w:w="0" w:type="auto"/>
            <w:shd w:val="clear" w:color="auto" w:fill="auto"/>
            <w:vAlign w:val="bottom"/>
            <w:hideMark/>
          </w:tcPr>
          <w:p w14:paraId="56255BB8" w14:textId="77777777" w:rsidR="00F126F6" w:rsidRPr="00A26EC9" w:rsidRDefault="00F126F6" w:rsidP="00A26EC9">
            <w:pPr>
              <w:rPr>
                <w:rFonts w:ascii="Arial" w:eastAsia="Times New Roman" w:hAnsi="Arial" w:cs="Arial"/>
                <w:kern w:val="0"/>
                <w:sz w:val="20"/>
                <w:szCs w:val="20"/>
                <w:lang w:eastAsia="en-GB"/>
                <w14:ligatures w14:val="none"/>
              </w:rPr>
            </w:pPr>
            <w:r w:rsidRPr="00A26EC9">
              <w:rPr>
                <w:rFonts w:ascii="Arial" w:eastAsia="Times New Roman" w:hAnsi="Arial" w:cs="Arial"/>
                <w:kern w:val="0"/>
                <w:sz w:val="20"/>
                <w:szCs w:val="20"/>
                <w:lang w:eastAsia="en-GB"/>
                <w14:ligatures w14:val="none"/>
              </w:rPr>
              <w:t>9.4.2.317</w:t>
            </w:r>
          </w:p>
        </w:tc>
        <w:tc>
          <w:tcPr>
            <w:tcW w:w="0" w:type="auto"/>
            <w:shd w:val="clear" w:color="auto" w:fill="auto"/>
            <w:vAlign w:val="bottom"/>
            <w:hideMark/>
          </w:tcPr>
          <w:p w14:paraId="723C9468" w14:textId="77777777" w:rsidR="00F126F6" w:rsidRPr="00A26EC9" w:rsidRDefault="00F126F6" w:rsidP="00A26EC9">
            <w:pPr>
              <w:rPr>
                <w:rFonts w:ascii="Arial" w:eastAsia="Times New Roman" w:hAnsi="Arial" w:cs="Arial"/>
                <w:kern w:val="0"/>
                <w:sz w:val="20"/>
                <w:szCs w:val="20"/>
                <w:lang w:eastAsia="en-GB"/>
                <w14:ligatures w14:val="none"/>
              </w:rPr>
            </w:pPr>
            <w:r w:rsidRPr="00A26EC9">
              <w:rPr>
                <w:rFonts w:ascii="Arial" w:eastAsia="Times New Roman" w:hAnsi="Arial" w:cs="Arial"/>
                <w:kern w:val="0"/>
                <w:sz w:val="20"/>
                <w:szCs w:val="20"/>
                <w:lang w:eastAsia="en-GB"/>
                <w14:ligatures w14:val="none"/>
              </w:rPr>
              <w:t>16</w:t>
            </w:r>
          </w:p>
        </w:tc>
        <w:tc>
          <w:tcPr>
            <w:tcW w:w="0" w:type="auto"/>
            <w:shd w:val="clear" w:color="auto" w:fill="auto"/>
            <w:vAlign w:val="bottom"/>
            <w:hideMark/>
          </w:tcPr>
          <w:p w14:paraId="19164F92" w14:textId="77777777" w:rsidR="00F126F6" w:rsidRPr="00A26EC9" w:rsidRDefault="00F126F6" w:rsidP="00A26EC9">
            <w:pPr>
              <w:rPr>
                <w:rFonts w:ascii="Arial" w:eastAsia="Times New Roman" w:hAnsi="Arial" w:cs="Arial"/>
                <w:kern w:val="0"/>
                <w:sz w:val="20"/>
                <w:szCs w:val="20"/>
                <w:lang w:eastAsia="en-GB"/>
                <w14:ligatures w14:val="none"/>
              </w:rPr>
            </w:pPr>
            <w:r w:rsidRPr="00A26EC9">
              <w:rPr>
                <w:rFonts w:ascii="Arial" w:eastAsia="Times New Roman" w:hAnsi="Arial" w:cs="Arial"/>
                <w:kern w:val="0"/>
                <w:sz w:val="20"/>
                <w:szCs w:val="20"/>
                <w:lang w:eastAsia="en-GB"/>
                <w14:ligatures w14:val="none"/>
              </w:rPr>
              <w:t>The IRM status length is 0 or 1, for coherence we should have the same as in the status of device ID, which is always present but reserved in one direction.</w:t>
            </w:r>
          </w:p>
        </w:tc>
        <w:tc>
          <w:tcPr>
            <w:tcW w:w="0" w:type="auto"/>
            <w:shd w:val="clear" w:color="auto" w:fill="auto"/>
            <w:vAlign w:val="bottom"/>
            <w:hideMark/>
          </w:tcPr>
          <w:p w14:paraId="07F75C33" w14:textId="77777777" w:rsidR="00F126F6" w:rsidRPr="00A26EC9" w:rsidRDefault="00F126F6" w:rsidP="00A26EC9">
            <w:pPr>
              <w:rPr>
                <w:rFonts w:ascii="Arial" w:eastAsia="Times New Roman" w:hAnsi="Arial" w:cs="Arial"/>
                <w:kern w:val="0"/>
                <w:sz w:val="20"/>
                <w:szCs w:val="20"/>
                <w:lang w:eastAsia="en-GB"/>
                <w14:ligatures w14:val="none"/>
              </w:rPr>
            </w:pPr>
            <w:r w:rsidRPr="00A26EC9">
              <w:rPr>
                <w:rFonts w:ascii="Arial" w:eastAsia="Times New Roman" w:hAnsi="Arial" w:cs="Arial"/>
                <w:kern w:val="0"/>
                <w:sz w:val="20"/>
                <w:szCs w:val="20"/>
                <w:lang w:eastAsia="en-GB"/>
                <w14:ligatures w14:val="none"/>
              </w:rPr>
              <w:t>No</w:t>
            </w:r>
          </w:p>
        </w:tc>
        <w:tc>
          <w:tcPr>
            <w:tcW w:w="0" w:type="auto"/>
            <w:shd w:val="clear" w:color="auto" w:fill="auto"/>
            <w:vAlign w:val="bottom"/>
            <w:hideMark/>
          </w:tcPr>
          <w:p w14:paraId="3798C0EF" w14:textId="77777777" w:rsidR="00F126F6" w:rsidRPr="00A26EC9" w:rsidRDefault="00F126F6" w:rsidP="00A26EC9">
            <w:pPr>
              <w:rPr>
                <w:rFonts w:ascii="Arial" w:eastAsia="Times New Roman" w:hAnsi="Arial" w:cs="Arial"/>
                <w:kern w:val="0"/>
                <w:sz w:val="20"/>
                <w:szCs w:val="20"/>
                <w:lang w:eastAsia="en-GB"/>
                <w14:ligatures w14:val="none"/>
              </w:rPr>
            </w:pPr>
            <w:r w:rsidRPr="00A26EC9">
              <w:rPr>
                <w:rFonts w:ascii="Arial" w:eastAsia="Times New Roman" w:hAnsi="Arial" w:cs="Arial"/>
                <w:kern w:val="0"/>
                <w:sz w:val="20"/>
                <w:szCs w:val="20"/>
                <w:lang w:eastAsia="en-GB"/>
                <w14:ligatures w14:val="none"/>
              </w:rPr>
              <w:t>Either change device ID Status length to 0 or 1 (and say it is not present) or change IRM status to 1 and indicate it is reserved.</w:t>
            </w:r>
          </w:p>
        </w:tc>
      </w:tr>
    </w:tbl>
    <w:p w14:paraId="42DB17CB" w14:textId="77777777" w:rsidR="00A26EC9" w:rsidRDefault="00A26EC9" w:rsidP="008F377F">
      <w:pPr>
        <w:autoSpaceDE w:val="0"/>
        <w:autoSpaceDN w:val="0"/>
        <w:adjustRightInd w:val="0"/>
        <w:rPr>
          <w:rFonts w:ascii="ƒ/-" w:hAnsi="ƒ/-" w:cs="ƒ/-"/>
          <w:color w:val="000000"/>
          <w:kern w:val="0"/>
          <w:sz w:val="20"/>
          <w:szCs w:val="20"/>
        </w:rPr>
      </w:pPr>
    </w:p>
    <w:p w14:paraId="29901F63" w14:textId="728E991E" w:rsidR="00564FDE" w:rsidRDefault="00564FDE" w:rsidP="008F377F">
      <w:pPr>
        <w:autoSpaceDE w:val="0"/>
        <w:autoSpaceDN w:val="0"/>
        <w:adjustRightInd w:val="0"/>
        <w:rPr>
          <w:rFonts w:ascii="ƒ/-" w:hAnsi="ƒ/-" w:cs="ƒ/-"/>
          <w:color w:val="000000"/>
          <w:kern w:val="0"/>
          <w:sz w:val="20"/>
          <w:szCs w:val="20"/>
        </w:rPr>
      </w:pPr>
      <w:r>
        <w:rPr>
          <w:rFonts w:ascii="ƒ/-" w:hAnsi="ƒ/-" w:cs="ƒ/-"/>
          <w:color w:val="000000"/>
          <w:kern w:val="0"/>
          <w:sz w:val="20"/>
          <w:szCs w:val="20"/>
        </w:rPr>
        <w:t>Resolution:</w:t>
      </w:r>
    </w:p>
    <w:p w14:paraId="676DAF6B" w14:textId="77777777" w:rsidR="00564FDE" w:rsidRDefault="00564FDE" w:rsidP="008F377F">
      <w:pPr>
        <w:autoSpaceDE w:val="0"/>
        <w:autoSpaceDN w:val="0"/>
        <w:adjustRightInd w:val="0"/>
        <w:rPr>
          <w:rFonts w:ascii="ƒ/-" w:hAnsi="ƒ/-" w:cs="ƒ/-"/>
          <w:color w:val="000000"/>
          <w:kern w:val="0"/>
          <w:sz w:val="20"/>
          <w:szCs w:val="20"/>
        </w:rPr>
      </w:pPr>
    </w:p>
    <w:p w14:paraId="1F85CB8F" w14:textId="09AA29F8" w:rsidR="008F377F" w:rsidRPr="00564FDE" w:rsidRDefault="00564FDE" w:rsidP="008F377F">
      <w:pPr>
        <w:autoSpaceDE w:val="0"/>
        <w:autoSpaceDN w:val="0"/>
        <w:adjustRightInd w:val="0"/>
        <w:rPr>
          <w:rFonts w:ascii="ƒ/-" w:hAnsi="ƒ/-" w:cs="ƒ/-"/>
          <w:b/>
          <w:bCs/>
          <w:color w:val="000000"/>
          <w:kern w:val="0"/>
          <w:sz w:val="20"/>
          <w:szCs w:val="20"/>
        </w:rPr>
      </w:pPr>
      <w:r w:rsidRPr="00564FDE">
        <w:rPr>
          <w:rFonts w:ascii="ƒ/-" w:hAnsi="ƒ/-" w:cs="ƒ/-"/>
          <w:b/>
          <w:bCs/>
          <w:color w:val="000000"/>
          <w:kern w:val="0"/>
          <w:sz w:val="20"/>
          <w:szCs w:val="20"/>
        </w:rPr>
        <w:t>Revise:</w:t>
      </w:r>
      <w:r>
        <w:rPr>
          <w:rFonts w:ascii="ƒ/-" w:hAnsi="ƒ/-" w:cs="ƒ/-"/>
          <w:b/>
          <w:bCs/>
          <w:color w:val="000000"/>
          <w:kern w:val="0"/>
          <w:sz w:val="20"/>
          <w:szCs w:val="20"/>
        </w:rPr>
        <w:t xml:space="preserve"> </w:t>
      </w:r>
      <w:r w:rsidR="004D4CCA" w:rsidRPr="00F126F6">
        <w:rPr>
          <w:rFonts w:ascii="ƒ/-" w:hAnsi="ƒ/-" w:cs="ƒ/-"/>
          <w:b/>
          <w:bCs/>
          <w:i/>
          <w:iCs/>
          <w:color w:val="000000"/>
          <w:kern w:val="0"/>
          <w:sz w:val="20"/>
          <w:szCs w:val="20"/>
          <w:lang w:val="en-GB"/>
        </w:rPr>
        <w:t>Modify the following clauses:</w:t>
      </w:r>
    </w:p>
    <w:p w14:paraId="018EC703" w14:textId="77777777" w:rsidR="004D4CCA" w:rsidRPr="004D4CCA" w:rsidRDefault="004D4CCA" w:rsidP="008F377F">
      <w:pPr>
        <w:autoSpaceDE w:val="0"/>
        <w:autoSpaceDN w:val="0"/>
        <w:adjustRightInd w:val="0"/>
        <w:rPr>
          <w:rFonts w:ascii="ƒ/-" w:hAnsi="ƒ/-" w:cs="ƒ/-"/>
          <w:color w:val="000000"/>
          <w:kern w:val="0"/>
          <w:sz w:val="20"/>
          <w:szCs w:val="20"/>
          <w:lang w:val="en-GB"/>
        </w:rPr>
      </w:pPr>
    </w:p>
    <w:p w14:paraId="6ADEE9B7" w14:textId="77777777" w:rsidR="008F377F" w:rsidRPr="004D4CCA" w:rsidRDefault="008F377F" w:rsidP="008F377F">
      <w:pPr>
        <w:autoSpaceDE w:val="0"/>
        <w:autoSpaceDN w:val="0"/>
        <w:adjustRightInd w:val="0"/>
        <w:rPr>
          <w:rFonts w:ascii="ƒ/-" w:hAnsi="ƒ/-" w:cs="ƒ/-"/>
          <w:b/>
          <w:bCs/>
          <w:color w:val="000000"/>
          <w:kern w:val="0"/>
          <w:sz w:val="20"/>
          <w:szCs w:val="20"/>
          <w:lang w:val="en-GB"/>
        </w:rPr>
      </w:pPr>
      <w:r w:rsidRPr="004D4CCA">
        <w:rPr>
          <w:rFonts w:ascii="ƒ/-" w:hAnsi="ƒ/-" w:cs="ƒ/-"/>
          <w:b/>
          <w:bCs/>
          <w:color w:val="000000"/>
          <w:kern w:val="0"/>
          <w:sz w:val="20"/>
          <w:szCs w:val="20"/>
          <w:lang w:val="en-GB"/>
        </w:rPr>
        <w:t>9.4.2.316 Device ID element</w:t>
      </w:r>
    </w:p>
    <w:p w14:paraId="46F185E6" w14:textId="7CC3DB3D" w:rsidR="008F377F" w:rsidRPr="004D4CCA" w:rsidRDefault="008F377F" w:rsidP="008F377F">
      <w:pPr>
        <w:autoSpaceDE w:val="0"/>
        <w:autoSpaceDN w:val="0"/>
        <w:adjustRightInd w:val="0"/>
        <w:rPr>
          <w:rFonts w:ascii="ƒ/-" w:hAnsi="ƒ/-" w:cs="ƒ/-"/>
          <w:color w:val="000000"/>
          <w:kern w:val="0"/>
          <w:sz w:val="20"/>
          <w:szCs w:val="20"/>
          <w:lang w:val="en-GB"/>
        </w:rPr>
      </w:pPr>
      <w:r w:rsidRPr="004D4CCA">
        <w:rPr>
          <w:rFonts w:ascii="ƒ/-" w:hAnsi="ƒ/-" w:cs="ƒ/-"/>
          <w:color w:val="000000"/>
          <w:kern w:val="0"/>
          <w:sz w:val="20"/>
          <w:szCs w:val="20"/>
          <w:lang w:val="en-GB"/>
        </w:rPr>
        <w:t>The Device ID element contains a device ID. The format of the Device ID element is shown in Figure 9- 1072a (Device ID element format).</w:t>
      </w:r>
    </w:p>
    <w:p w14:paraId="2B8FAF97" w14:textId="77777777" w:rsidR="008F377F" w:rsidRPr="004D4CCA" w:rsidRDefault="008F377F" w:rsidP="008F377F">
      <w:pPr>
        <w:autoSpaceDE w:val="0"/>
        <w:autoSpaceDN w:val="0"/>
        <w:adjustRightInd w:val="0"/>
        <w:rPr>
          <w:rFonts w:ascii="ƒ/-" w:hAnsi="ƒ/-" w:cs="ƒ/-"/>
          <w:color w:val="000000"/>
          <w:kern w:val="0"/>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8"/>
        <w:gridCol w:w="1288"/>
        <w:gridCol w:w="1288"/>
        <w:gridCol w:w="1288"/>
        <w:gridCol w:w="1288"/>
        <w:gridCol w:w="1288"/>
        <w:gridCol w:w="1288"/>
      </w:tblGrid>
      <w:tr w:rsidR="008F377F" w:rsidRPr="004D4CCA" w14:paraId="7CBFB07F" w14:textId="77777777" w:rsidTr="008F377F">
        <w:tc>
          <w:tcPr>
            <w:tcW w:w="1288" w:type="dxa"/>
            <w:tcBorders>
              <w:right w:val="single" w:sz="4" w:space="0" w:color="auto"/>
            </w:tcBorders>
          </w:tcPr>
          <w:p w14:paraId="16E9E9DB" w14:textId="77777777" w:rsidR="008F377F" w:rsidRPr="004D4CCA" w:rsidRDefault="008F377F" w:rsidP="008F377F">
            <w:pPr>
              <w:autoSpaceDE w:val="0"/>
              <w:autoSpaceDN w:val="0"/>
              <w:adjustRightInd w:val="0"/>
              <w:rPr>
                <w:rFonts w:ascii="ƒ/-" w:hAnsi="ƒ/-" w:cs="ƒ/-"/>
                <w:color w:val="000000"/>
                <w:kern w:val="0"/>
                <w:sz w:val="20"/>
                <w:szCs w:val="20"/>
                <w:lang w:val="en-GB"/>
              </w:rPr>
            </w:pPr>
          </w:p>
        </w:tc>
        <w:tc>
          <w:tcPr>
            <w:tcW w:w="1288" w:type="dxa"/>
            <w:tcBorders>
              <w:top w:val="single" w:sz="4" w:space="0" w:color="auto"/>
              <w:left w:val="single" w:sz="4" w:space="0" w:color="auto"/>
              <w:bottom w:val="single" w:sz="4" w:space="0" w:color="auto"/>
              <w:right w:val="single" w:sz="4" w:space="0" w:color="auto"/>
            </w:tcBorders>
          </w:tcPr>
          <w:p w14:paraId="26BD28C3" w14:textId="0F72CAD3" w:rsidR="008F377F" w:rsidRPr="004D4CCA" w:rsidRDefault="008F377F" w:rsidP="008F377F">
            <w:pPr>
              <w:autoSpaceDE w:val="0"/>
              <w:autoSpaceDN w:val="0"/>
              <w:adjustRightInd w:val="0"/>
              <w:rPr>
                <w:rFonts w:ascii="ƒ/-" w:hAnsi="ƒ/-" w:cs="ƒ/-"/>
                <w:color w:val="000000"/>
                <w:kern w:val="0"/>
                <w:sz w:val="20"/>
                <w:szCs w:val="20"/>
                <w:lang w:val="en-GB"/>
              </w:rPr>
            </w:pPr>
            <w:r w:rsidRPr="004D4CCA">
              <w:rPr>
                <w:rFonts w:ascii="ƒ/-" w:hAnsi="ƒ/-" w:cs="ƒ/-"/>
                <w:color w:val="000000"/>
                <w:kern w:val="0"/>
                <w:sz w:val="20"/>
                <w:szCs w:val="20"/>
                <w:lang w:val="en-GB"/>
              </w:rPr>
              <w:t>Element ID</w:t>
            </w:r>
          </w:p>
        </w:tc>
        <w:tc>
          <w:tcPr>
            <w:tcW w:w="1288" w:type="dxa"/>
            <w:tcBorders>
              <w:top w:val="single" w:sz="4" w:space="0" w:color="auto"/>
              <w:left w:val="single" w:sz="4" w:space="0" w:color="auto"/>
              <w:bottom w:val="single" w:sz="4" w:space="0" w:color="auto"/>
              <w:right w:val="single" w:sz="4" w:space="0" w:color="auto"/>
            </w:tcBorders>
          </w:tcPr>
          <w:p w14:paraId="41D18F24" w14:textId="6AC2682D" w:rsidR="008F377F" w:rsidRPr="004D4CCA" w:rsidRDefault="008F377F" w:rsidP="008F377F">
            <w:pPr>
              <w:autoSpaceDE w:val="0"/>
              <w:autoSpaceDN w:val="0"/>
              <w:adjustRightInd w:val="0"/>
              <w:rPr>
                <w:rFonts w:ascii="ƒ/-" w:hAnsi="ƒ/-" w:cs="ƒ/-"/>
                <w:color w:val="000000"/>
                <w:kern w:val="0"/>
                <w:sz w:val="20"/>
                <w:szCs w:val="20"/>
                <w:lang w:val="en-GB"/>
              </w:rPr>
            </w:pPr>
            <w:r w:rsidRPr="004D4CCA">
              <w:rPr>
                <w:rFonts w:ascii="ƒ/-" w:hAnsi="ƒ/-" w:cs="ƒ/-"/>
                <w:color w:val="000000"/>
                <w:kern w:val="0"/>
                <w:sz w:val="20"/>
                <w:szCs w:val="20"/>
                <w:lang w:val="en-GB"/>
              </w:rPr>
              <w:t>Length</w:t>
            </w:r>
          </w:p>
        </w:tc>
        <w:tc>
          <w:tcPr>
            <w:tcW w:w="1288" w:type="dxa"/>
            <w:tcBorders>
              <w:top w:val="single" w:sz="4" w:space="0" w:color="auto"/>
              <w:left w:val="single" w:sz="4" w:space="0" w:color="auto"/>
              <w:bottom w:val="single" w:sz="4" w:space="0" w:color="auto"/>
              <w:right w:val="single" w:sz="4" w:space="0" w:color="auto"/>
            </w:tcBorders>
          </w:tcPr>
          <w:p w14:paraId="1F6D2ACD" w14:textId="6B9790D2" w:rsidR="008F377F" w:rsidRPr="004D4CCA" w:rsidRDefault="008F377F" w:rsidP="008F377F">
            <w:pPr>
              <w:autoSpaceDE w:val="0"/>
              <w:autoSpaceDN w:val="0"/>
              <w:adjustRightInd w:val="0"/>
              <w:rPr>
                <w:rFonts w:ascii="ƒ/-" w:hAnsi="ƒ/-" w:cs="ƒ/-"/>
                <w:color w:val="000000"/>
                <w:kern w:val="0"/>
                <w:sz w:val="20"/>
                <w:szCs w:val="20"/>
                <w:lang w:val="en-GB"/>
              </w:rPr>
            </w:pPr>
            <w:r w:rsidRPr="004D4CCA">
              <w:rPr>
                <w:rFonts w:ascii="ƒ/-" w:hAnsi="ƒ/-" w:cs="ƒ/-"/>
                <w:color w:val="000000"/>
                <w:kern w:val="0"/>
                <w:sz w:val="20"/>
                <w:szCs w:val="20"/>
                <w:lang w:val="en-GB"/>
              </w:rPr>
              <w:t>Element ID Extension</w:t>
            </w:r>
          </w:p>
        </w:tc>
        <w:tc>
          <w:tcPr>
            <w:tcW w:w="1288" w:type="dxa"/>
            <w:tcBorders>
              <w:top w:val="single" w:sz="4" w:space="0" w:color="auto"/>
              <w:left w:val="single" w:sz="4" w:space="0" w:color="auto"/>
              <w:bottom w:val="single" w:sz="4" w:space="0" w:color="auto"/>
              <w:right w:val="single" w:sz="4" w:space="0" w:color="auto"/>
            </w:tcBorders>
          </w:tcPr>
          <w:p w14:paraId="3A0FC254" w14:textId="31DE36A0" w:rsidR="008F377F" w:rsidRPr="004D4CCA" w:rsidRDefault="008F377F" w:rsidP="008F377F">
            <w:pPr>
              <w:autoSpaceDE w:val="0"/>
              <w:autoSpaceDN w:val="0"/>
              <w:adjustRightInd w:val="0"/>
              <w:rPr>
                <w:rFonts w:ascii="ƒ/-" w:hAnsi="ƒ/-" w:cs="ƒ/-"/>
                <w:color w:val="000000"/>
                <w:kern w:val="0"/>
                <w:sz w:val="20"/>
                <w:szCs w:val="20"/>
                <w:lang w:val="en-GB"/>
              </w:rPr>
            </w:pPr>
            <w:r w:rsidRPr="004D4CCA">
              <w:rPr>
                <w:rFonts w:ascii="ƒ/-" w:hAnsi="ƒ/-" w:cs="ƒ/-"/>
                <w:color w:val="000000"/>
                <w:kern w:val="0"/>
                <w:sz w:val="20"/>
                <w:szCs w:val="20"/>
                <w:lang w:val="en-GB"/>
              </w:rPr>
              <w:t>Device ID Length</w:t>
            </w:r>
          </w:p>
        </w:tc>
        <w:tc>
          <w:tcPr>
            <w:tcW w:w="1288" w:type="dxa"/>
            <w:tcBorders>
              <w:top w:val="single" w:sz="4" w:space="0" w:color="auto"/>
              <w:left w:val="single" w:sz="4" w:space="0" w:color="auto"/>
              <w:bottom w:val="single" w:sz="4" w:space="0" w:color="auto"/>
              <w:right w:val="single" w:sz="4" w:space="0" w:color="auto"/>
            </w:tcBorders>
          </w:tcPr>
          <w:p w14:paraId="099EF1C7" w14:textId="6DDFBB24" w:rsidR="008F377F" w:rsidRPr="004D4CCA" w:rsidRDefault="008F377F" w:rsidP="008F377F">
            <w:pPr>
              <w:autoSpaceDE w:val="0"/>
              <w:autoSpaceDN w:val="0"/>
              <w:adjustRightInd w:val="0"/>
              <w:rPr>
                <w:rFonts w:ascii="ƒ/-" w:hAnsi="ƒ/-" w:cs="ƒ/-"/>
                <w:color w:val="000000"/>
                <w:kern w:val="0"/>
                <w:sz w:val="20"/>
                <w:szCs w:val="20"/>
                <w:lang w:val="en-GB"/>
              </w:rPr>
            </w:pPr>
            <w:r w:rsidRPr="004D4CCA">
              <w:rPr>
                <w:rFonts w:ascii="ƒ/-" w:hAnsi="ƒ/-" w:cs="ƒ/-"/>
                <w:color w:val="000000"/>
                <w:kern w:val="0"/>
                <w:sz w:val="20"/>
                <w:szCs w:val="20"/>
                <w:lang w:val="en-GB"/>
              </w:rPr>
              <w:t>Device ID Status</w:t>
            </w:r>
          </w:p>
        </w:tc>
        <w:tc>
          <w:tcPr>
            <w:tcW w:w="1288" w:type="dxa"/>
            <w:tcBorders>
              <w:top w:val="single" w:sz="4" w:space="0" w:color="auto"/>
              <w:left w:val="single" w:sz="4" w:space="0" w:color="auto"/>
              <w:bottom w:val="single" w:sz="4" w:space="0" w:color="auto"/>
              <w:right w:val="single" w:sz="4" w:space="0" w:color="auto"/>
            </w:tcBorders>
          </w:tcPr>
          <w:p w14:paraId="31AE09EE" w14:textId="75E7BB56" w:rsidR="008F377F" w:rsidRPr="004D4CCA" w:rsidRDefault="008F377F" w:rsidP="008F377F">
            <w:pPr>
              <w:autoSpaceDE w:val="0"/>
              <w:autoSpaceDN w:val="0"/>
              <w:adjustRightInd w:val="0"/>
              <w:rPr>
                <w:rFonts w:ascii="ƒ/-" w:hAnsi="ƒ/-" w:cs="ƒ/-"/>
                <w:color w:val="000000"/>
                <w:kern w:val="0"/>
                <w:sz w:val="20"/>
                <w:szCs w:val="20"/>
                <w:lang w:val="en-GB"/>
              </w:rPr>
            </w:pPr>
            <w:r w:rsidRPr="004D4CCA">
              <w:rPr>
                <w:rFonts w:ascii="ƒ/-" w:hAnsi="ƒ/-" w:cs="ƒ/-"/>
                <w:color w:val="000000"/>
                <w:kern w:val="0"/>
                <w:sz w:val="20"/>
                <w:szCs w:val="20"/>
                <w:lang w:val="en-GB"/>
              </w:rPr>
              <w:t>Device ID</w:t>
            </w:r>
          </w:p>
        </w:tc>
      </w:tr>
      <w:tr w:rsidR="008F377F" w:rsidRPr="004D4CCA" w14:paraId="7E40D6CB" w14:textId="77777777" w:rsidTr="008F377F">
        <w:tc>
          <w:tcPr>
            <w:tcW w:w="1288" w:type="dxa"/>
          </w:tcPr>
          <w:p w14:paraId="60E2EB73" w14:textId="2712E631" w:rsidR="008F377F" w:rsidRPr="004D4CCA" w:rsidRDefault="008F377F" w:rsidP="008F377F">
            <w:pPr>
              <w:autoSpaceDE w:val="0"/>
              <w:autoSpaceDN w:val="0"/>
              <w:adjustRightInd w:val="0"/>
              <w:rPr>
                <w:rFonts w:ascii="ƒ/-" w:hAnsi="ƒ/-" w:cs="ƒ/-"/>
                <w:color w:val="000000"/>
                <w:kern w:val="0"/>
                <w:sz w:val="20"/>
                <w:szCs w:val="20"/>
                <w:lang w:val="en-GB"/>
              </w:rPr>
            </w:pPr>
            <w:r w:rsidRPr="004D4CCA">
              <w:rPr>
                <w:rFonts w:ascii="ƒ/-" w:hAnsi="ƒ/-" w:cs="ƒ/-"/>
                <w:color w:val="000000"/>
                <w:kern w:val="0"/>
                <w:sz w:val="20"/>
                <w:szCs w:val="20"/>
                <w:lang w:val="en-GB"/>
              </w:rPr>
              <w:t>Octets</w:t>
            </w:r>
          </w:p>
        </w:tc>
        <w:tc>
          <w:tcPr>
            <w:tcW w:w="1288" w:type="dxa"/>
            <w:tcBorders>
              <w:top w:val="single" w:sz="4" w:space="0" w:color="auto"/>
            </w:tcBorders>
          </w:tcPr>
          <w:p w14:paraId="7C6F8998" w14:textId="560AB61F" w:rsidR="008F377F" w:rsidRPr="004D4CCA" w:rsidRDefault="008F377F" w:rsidP="008F377F">
            <w:pPr>
              <w:autoSpaceDE w:val="0"/>
              <w:autoSpaceDN w:val="0"/>
              <w:adjustRightInd w:val="0"/>
              <w:rPr>
                <w:rFonts w:ascii="ƒ/-" w:hAnsi="ƒ/-" w:cs="ƒ/-"/>
                <w:color w:val="000000"/>
                <w:kern w:val="0"/>
                <w:sz w:val="20"/>
                <w:szCs w:val="20"/>
                <w:lang w:val="en-GB"/>
              </w:rPr>
            </w:pPr>
            <w:r w:rsidRPr="004D4CCA">
              <w:rPr>
                <w:rFonts w:ascii="ƒ/-" w:hAnsi="ƒ/-" w:cs="ƒ/-"/>
                <w:color w:val="000000"/>
                <w:kern w:val="0"/>
                <w:sz w:val="20"/>
                <w:szCs w:val="20"/>
                <w:lang w:val="en-GB"/>
              </w:rPr>
              <w:t>1</w:t>
            </w:r>
          </w:p>
        </w:tc>
        <w:tc>
          <w:tcPr>
            <w:tcW w:w="1288" w:type="dxa"/>
            <w:tcBorders>
              <w:top w:val="single" w:sz="4" w:space="0" w:color="auto"/>
            </w:tcBorders>
          </w:tcPr>
          <w:p w14:paraId="5DFE7EDC" w14:textId="73F9A20B" w:rsidR="008F377F" w:rsidRPr="004D4CCA" w:rsidRDefault="008F377F" w:rsidP="008F377F">
            <w:pPr>
              <w:autoSpaceDE w:val="0"/>
              <w:autoSpaceDN w:val="0"/>
              <w:adjustRightInd w:val="0"/>
              <w:rPr>
                <w:rFonts w:ascii="ƒ/-" w:hAnsi="ƒ/-" w:cs="ƒ/-"/>
                <w:color w:val="000000"/>
                <w:kern w:val="0"/>
                <w:sz w:val="20"/>
                <w:szCs w:val="20"/>
                <w:lang w:val="en-GB"/>
              </w:rPr>
            </w:pPr>
            <w:r w:rsidRPr="004D4CCA">
              <w:rPr>
                <w:rFonts w:ascii="ƒ/-" w:hAnsi="ƒ/-" w:cs="ƒ/-"/>
                <w:color w:val="000000"/>
                <w:kern w:val="0"/>
                <w:sz w:val="20"/>
                <w:szCs w:val="20"/>
                <w:lang w:val="en-GB"/>
              </w:rPr>
              <w:t>1</w:t>
            </w:r>
          </w:p>
        </w:tc>
        <w:tc>
          <w:tcPr>
            <w:tcW w:w="1288" w:type="dxa"/>
            <w:tcBorders>
              <w:top w:val="single" w:sz="4" w:space="0" w:color="auto"/>
            </w:tcBorders>
          </w:tcPr>
          <w:p w14:paraId="07559451" w14:textId="4ACA7795" w:rsidR="008F377F" w:rsidRPr="004D4CCA" w:rsidRDefault="008F377F" w:rsidP="008F377F">
            <w:pPr>
              <w:autoSpaceDE w:val="0"/>
              <w:autoSpaceDN w:val="0"/>
              <w:adjustRightInd w:val="0"/>
              <w:rPr>
                <w:rFonts w:ascii="ƒ/-" w:hAnsi="ƒ/-" w:cs="ƒ/-"/>
                <w:color w:val="000000"/>
                <w:kern w:val="0"/>
                <w:sz w:val="20"/>
                <w:szCs w:val="20"/>
                <w:lang w:val="en-GB"/>
              </w:rPr>
            </w:pPr>
            <w:r w:rsidRPr="004D4CCA">
              <w:rPr>
                <w:rFonts w:ascii="ƒ/-" w:hAnsi="ƒ/-" w:cs="ƒ/-"/>
                <w:color w:val="000000"/>
                <w:kern w:val="0"/>
                <w:sz w:val="20"/>
                <w:szCs w:val="20"/>
                <w:lang w:val="en-GB"/>
              </w:rPr>
              <w:t>1</w:t>
            </w:r>
          </w:p>
        </w:tc>
        <w:tc>
          <w:tcPr>
            <w:tcW w:w="1288" w:type="dxa"/>
            <w:tcBorders>
              <w:top w:val="single" w:sz="4" w:space="0" w:color="auto"/>
            </w:tcBorders>
          </w:tcPr>
          <w:p w14:paraId="7927AB75" w14:textId="0BB4B6B3" w:rsidR="008F377F" w:rsidRPr="004D4CCA" w:rsidRDefault="008F377F" w:rsidP="008F377F">
            <w:pPr>
              <w:autoSpaceDE w:val="0"/>
              <w:autoSpaceDN w:val="0"/>
              <w:adjustRightInd w:val="0"/>
              <w:rPr>
                <w:rFonts w:ascii="ƒ/-" w:hAnsi="ƒ/-" w:cs="ƒ/-"/>
                <w:color w:val="000000"/>
                <w:kern w:val="0"/>
                <w:sz w:val="20"/>
                <w:szCs w:val="20"/>
                <w:lang w:val="en-GB"/>
              </w:rPr>
            </w:pPr>
            <w:r w:rsidRPr="004D4CCA">
              <w:rPr>
                <w:rFonts w:ascii="ƒ/-" w:hAnsi="ƒ/-" w:cs="ƒ/-"/>
                <w:color w:val="000000"/>
                <w:kern w:val="0"/>
                <w:sz w:val="20"/>
                <w:szCs w:val="20"/>
                <w:lang w:val="en-GB"/>
              </w:rPr>
              <w:t>1 [92]</w:t>
            </w:r>
          </w:p>
        </w:tc>
        <w:tc>
          <w:tcPr>
            <w:tcW w:w="1288" w:type="dxa"/>
            <w:tcBorders>
              <w:top w:val="single" w:sz="4" w:space="0" w:color="auto"/>
            </w:tcBorders>
          </w:tcPr>
          <w:p w14:paraId="01E9A503" w14:textId="1BFE2B12" w:rsidR="008F377F" w:rsidRPr="004D4CCA" w:rsidRDefault="008F377F" w:rsidP="008F377F">
            <w:pPr>
              <w:autoSpaceDE w:val="0"/>
              <w:autoSpaceDN w:val="0"/>
              <w:adjustRightInd w:val="0"/>
              <w:rPr>
                <w:rFonts w:ascii="ƒ/-" w:hAnsi="ƒ/-" w:cs="ƒ/-"/>
                <w:color w:val="000000"/>
                <w:kern w:val="0"/>
                <w:sz w:val="20"/>
                <w:szCs w:val="20"/>
                <w:lang w:val="en-GB"/>
              </w:rPr>
            </w:pPr>
            <w:r w:rsidRPr="004D4CCA">
              <w:rPr>
                <w:rFonts w:ascii="ƒ/-" w:hAnsi="ƒ/-" w:cs="ƒ/-"/>
                <w:color w:val="FF0000"/>
                <w:kern w:val="0"/>
                <w:sz w:val="20"/>
                <w:szCs w:val="20"/>
                <w:lang w:val="en-GB"/>
              </w:rPr>
              <w:t xml:space="preserve">0 or 1 </w:t>
            </w:r>
            <w:r w:rsidR="004D4CCA" w:rsidRPr="004D4CCA">
              <w:rPr>
                <w:rFonts w:ascii="ƒ/-" w:hAnsi="ƒ/-" w:cs="ƒ/-"/>
                <w:color w:val="218A21"/>
                <w:kern w:val="0"/>
                <w:sz w:val="20"/>
                <w:szCs w:val="20"/>
                <w:lang w:val="en-GB"/>
              </w:rPr>
              <w:t>[3122] [3016]</w:t>
            </w:r>
          </w:p>
        </w:tc>
        <w:tc>
          <w:tcPr>
            <w:tcW w:w="1288" w:type="dxa"/>
            <w:tcBorders>
              <w:top w:val="single" w:sz="4" w:space="0" w:color="auto"/>
            </w:tcBorders>
          </w:tcPr>
          <w:p w14:paraId="7B6C2127" w14:textId="652CBE11" w:rsidR="008F377F" w:rsidRPr="004D4CCA" w:rsidRDefault="008F377F" w:rsidP="008F377F">
            <w:pPr>
              <w:autoSpaceDE w:val="0"/>
              <w:autoSpaceDN w:val="0"/>
              <w:adjustRightInd w:val="0"/>
              <w:rPr>
                <w:rFonts w:ascii="ƒ/-" w:hAnsi="ƒ/-" w:cs="ƒ/-"/>
                <w:color w:val="000000"/>
                <w:kern w:val="0"/>
                <w:sz w:val="20"/>
                <w:szCs w:val="20"/>
                <w:lang w:val="en-GB"/>
              </w:rPr>
            </w:pPr>
            <w:r w:rsidRPr="004D4CCA">
              <w:rPr>
                <w:rFonts w:ascii="ƒ/-" w:hAnsi="ƒ/-" w:cs="ƒ/-"/>
                <w:color w:val="000000"/>
                <w:kern w:val="0"/>
                <w:sz w:val="20"/>
                <w:szCs w:val="20"/>
                <w:lang w:val="en-GB"/>
              </w:rPr>
              <w:t>variable</w:t>
            </w:r>
          </w:p>
        </w:tc>
      </w:tr>
    </w:tbl>
    <w:p w14:paraId="11EE3C94" w14:textId="77777777" w:rsidR="008F377F" w:rsidRPr="004D4CCA" w:rsidRDefault="008F377F" w:rsidP="008F377F">
      <w:pPr>
        <w:autoSpaceDE w:val="0"/>
        <w:autoSpaceDN w:val="0"/>
        <w:adjustRightInd w:val="0"/>
        <w:rPr>
          <w:rFonts w:ascii="ƒ/-" w:hAnsi="ƒ/-" w:cs="ƒ/-"/>
          <w:color w:val="000000"/>
          <w:kern w:val="0"/>
          <w:sz w:val="20"/>
          <w:szCs w:val="20"/>
          <w:lang w:val="en-GB"/>
        </w:rPr>
      </w:pPr>
    </w:p>
    <w:p w14:paraId="5D0E25E0" w14:textId="4752C5B0" w:rsidR="008F377F" w:rsidRPr="004D4CCA" w:rsidRDefault="008F377F" w:rsidP="008F377F">
      <w:pPr>
        <w:autoSpaceDE w:val="0"/>
        <w:autoSpaceDN w:val="0"/>
        <w:adjustRightInd w:val="0"/>
        <w:rPr>
          <w:rFonts w:ascii="ƒ/-" w:hAnsi="ƒ/-" w:cs="ƒ/-"/>
          <w:color w:val="000000"/>
          <w:kern w:val="0"/>
          <w:sz w:val="20"/>
          <w:szCs w:val="20"/>
          <w:lang w:val="en-GB"/>
        </w:rPr>
      </w:pPr>
      <w:r w:rsidRPr="004D4CCA">
        <w:rPr>
          <w:rFonts w:ascii="ƒ/-" w:hAnsi="ƒ/-" w:cs="ƒ/-"/>
          <w:kern w:val="0"/>
          <w:sz w:val="20"/>
          <w:szCs w:val="20"/>
          <w:lang w:val="en-GB"/>
        </w:rPr>
        <w:t>Figure 9-1072a—Device ID element format</w:t>
      </w:r>
    </w:p>
    <w:p w14:paraId="39A901EE" w14:textId="77777777" w:rsidR="008F377F" w:rsidRPr="004D4CCA" w:rsidRDefault="008F377F" w:rsidP="008F377F">
      <w:pPr>
        <w:autoSpaceDE w:val="0"/>
        <w:autoSpaceDN w:val="0"/>
        <w:adjustRightInd w:val="0"/>
        <w:rPr>
          <w:rFonts w:ascii="ƒ/-" w:hAnsi="ƒ/-" w:cs="ƒ/-"/>
          <w:color w:val="000000"/>
          <w:kern w:val="0"/>
          <w:sz w:val="20"/>
          <w:szCs w:val="20"/>
          <w:lang w:val="en-GB"/>
        </w:rPr>
      </w:pPr>
    </w:p>
    <w:p w14:paraId="3AAA9EDF" w14:textId="4466DFEB" w:rsidR="008F377F" w:rsidRPr="004D4CCA" w:rsidRDefault="008F377F" w:rsidP="008F377F">
      <w:pPr>
        <w:autoSpaceDE w:val="0"/>
        <w:autoSpaceDN w:val="0"/>
        <w:adjustRightInd w:val="0"/>
        <w:rPr>
          <w:rFonts w:ascii="ƒ/-" w:hAnsi="ƒ/-" w:cs="ƒ/-"/>
          <w:color w:val="000000"/>
          <w:kern w:val="0"/>
          <w:sz w:val="20"/>
          <w:szCs w:val="20"/>
          <w:lang w:val="en-GB"/>
        </w:rPr>
      </w:pPr>
      <w:r w:rsidRPr="004D4CCA">
        <w:rPr>
          <w:rFonts w:ascii="ƒ/-" w:hAnsi="ƒ/-" w:cs="ƒ/-"/>
          <w:color w:val="000000"/>
          <w:kern w:val="0"/>
          <w:sz w:val="20"/>
          <w:szCs w:val="20"/>
          <w:lang w:val="en-GB"/>
        </w:rPr>
        <w:t>The Element ID, Length, and Element ID Extension fields are defined in 9.4.2.1 (General).</w:t>
      </w:r>
    </w:p>
    <w:p w14:paraId="3E9DB471" w14:textId="77777777" w:rsidR="008F377F" w:rsidRPr="004D4CCA" w:rsidRDefault="008F377F" w:rsidP="008F377F">
      <w:pPr>
        <w:autoSpaceDE w:val="0"/>
        <w:autoSpaceDN w:val="0"/>
        <w:adjustRightInd w:val="0"/>
        <w:rPr>
          <w:rFonts w:ascii="ƒ/-" w:hAnsi="ƒ/-" w:cs="ƒ/-"/>
          <w:color w:val="218A21"/>
          <w:kern w:val="0"/>
          <w:sz w:val="20"/>
          <w:szCs w:val="20"/>
          <w:lang w:val="en-GB"/>
        </w:rPr>
      </w:pPr>
      <w:r w:rsidRPr="004D4CCA">
        <w:rPr>
          <w:rFonts w:ascii="ƒ/-" w:hAnsi="ƒ/-" w:cs="ƒ/-"/>
          <w:color w:val="000000"/>
          <w:kern w:val="0"/>
          <w:sz w:val="20"/>
          <w:szCs w:val="20"/>
          <w:lang w:val="en-GB"/>
        </w:rPr>
        <w:t xml:space="preserve">The Device ID Length field is the length of the Device ID field. </w:t>
      </w:r>
      <w:r w:rsidRPr="004D4CCA">
        <w:rPr>
          <w:rFonts w:ascii="ƒ/-" w:hAnsi="ƒ/-" w:cs="ƒ/-"/>
          <w:color w:val="218A21"/>
          <w:kern w:val="0"/>
          <w:sz w:val="20"/>
          <w:szCs w:val="20"/>
          <w:lang w:val="en-GB"/>
        </w:rPr>
        <w:t>[92]</w:t>
      </w:r>
    </w:p>
    <w:p w14:paraId="43202E50" w14:textId="77777777" w:rsidR="008F377F" w:rsidRPr="004D4CCA" w:rsidRDefault="008F377F" w:rsidP="008F377F">
      <w:pPr>
        <w:autoSpaceDE w:val="0"/>
        <w:autoSpaceDN w:val="0"/>
        <w:adjustRightInd w:val="0"/>
        <w:rPr>
          <w:rFonts w:ascii="ƒ/-" w:hAnsi="ƒ/-" w:cs="ƒ/-"/>
          <w:color w:val="218A21"/>
          <w:kern w:val="0"/>
          <w:sz w:val="20"/>
          <w:szCs w:val="20"/>
          <w:lang w:val="en-GB"/>
        </w:rPr>
      </w:pPr>
      <w:r w:rsidRPr="004D4CCA">
        <w:rPr>
          <w:rFonts w:ascii="ƒ/-" w:hAnsi="ƒ/-" w:cs="ƒ/-"/>
          <w:color w:val="218A21"/>
          <w:kern w:val="0"/>
          <w:sz w:val="20"/>
          <w:szCs w:val="20"/>
          <w:lang w:val="en-GB"/>
        </w:rPr>
        <w:t>[219]</w:t>
      </w:r>
    </w:p>
    <w:p w14:paraId="1AF242C0" w14:textId="3955C120" w:rsidR="008F377F" w:rsidRPr="004D4CCA" w:rsidRDefault="004D4CCA" w:rsidP="008F377F">
      <w:pPr>
        <w:autoSpaceDE w:val="0"/>
        <w:autoSpaceDN w:val="0"/>
        <w:adjustRightInd w:val="0"/>
        <w:rPr>
          <w:rFonts w:ascii="ƒ/-" w:hAnsi="ƒ/-" w:cs="ƒ/-"/>
          <w:color w:val="000000"/>
          <w:kern w:val="0"/>
          <w:sz w:val="20"/>
          <w:szCs w:val="20"/>
          <w:lang w:val="en-GB"/>
        </w:rPr>
      </w:pPr>
      <w:r w:rsidRPr="004D4CCA">
        <w:rPr>
          <w:rFonts w:ascii="ƒ/-" w:hAnsi="ƒ/-" w:cs="ƒ/-"/>
          <w:color w:val="000000"/>
          <w:kern w:val="0"/>
          <w:sz w:val="20"/>
          <w:szCs w:val="20"/>
          <w:lang w:val="en-GB"/>
        </w:rPr>
        <w:t>[…]</w:t>
      </w:r>
    </w:p>
    <w:p w14:paraId="37762FE8" w14:textId="1A0A5F2F" w:rsidR="008F377F" w:rsidRPr="004D4CCA" w:rsidRDefault="008F377F" w:rsidP="008F377F">
      <w:pPr>
        <w:autoSpaceDE w:val="0"/>
        <w:autoSpaceDN w:val="0"/>
        <w:adjustRightInd w:val="0"/>
        <w:rPr>
          <w:rFonts w:ascii="ƒ/-" w:hAnsi="ƒ/-" w:cs="ƒ/-"/>
          <w:color w:val="000000"/>
          <w:kern w:val="0"/>
          <w:sz w:val="20"/>
          <w:szCs w:val="20"/>
          <w:lang w:val="en-GB"/>
        </w:rPr>
      </w:pPr>
      <w:r w:rsidRPr="004D4CCA">
        <w:rPr>
          <w:rFonts w:ascii="ƒ/-" w:hAnsi="ƒ/-" w:cs="ƒ/-"/>
          <w:color w:val="000000"/>
          <w:kern w:val="0"/>
          <w:sz w:val="20"/>
          <w:szCs w:val="20"/>
          <w:lang w:val="en-GB"/>
        </w:rPr>
        <w:t>The Device ID field contains a device ID.</w:t>
      </w:r>
    </w:p>
    <w:p w14:paraId="0EA1BEBB" w14:textId="77777777" w:rsidR="004D4CCA" w:rsidRPr="004D4CCA" w:rsidRDefault="004D4CCA" w:rsidP="004D4CCA">
      <w:pPr>
        <w:autoSpaceDE w:val="0"/>
        <w:autoSpaceDN w:val="0"/>
        <w:adjustRightInd w:val="0"/>
        <w:rPr>
          <w:rFonts w:ascii="ƒ/-" w:hAnsi="ƒ/-" w:cs="ƒ/-"/>
          <w:color w:val="000000"/>
          <w:kern w:val="0"/>
          <w:sz w:val="18"/>
          <w:szCs w:val="18"/>
          <w:lang w:val="en-GB"/>
        </w:rPr>
      </w:pPr>
      <w:r w:rsidRPr="004D4CCA">
        <w:rPr>
          <w:rFonts w:ascii="ƒ/-" w:hAnsi="ƒ/-" w:cs="ƒ/-"/>
          <w:color w:val="000000"/>
          <w:kern w:val="0"/>
          <w:sz w:val="18"/>
          <w:szCs w:val="18"/>
          <w:lang w:val="en-GB"/>
        </w:rPr>
        <w:t>NOTE—Optionally the device ID might be constructed as an opaque identifier as described in 12.2.12.1 (Device ID</w:t>
      </w:r>
    </w:p>
    <w:p w14:paraId="11E148A5" w14:textId="6E1EC1A8" w:rsidR="004D4CCA" w:rsidRPr="004D4CCA" w:rsidRDefault="004D4CCA" w:rsidP="004D4CCA">
      <w:pPr>
        <w:autoSpaceDE w:val="0"/>
        <w:autoSpaceDN w:val="0"/>
        <w:adjustRightInd w:val="0"/>
        <w:rPr>
          <w:rFonts w:ascii="ƒ/-" w:hAnsi="ƒ/-" w:cs="ƒ/-"/>
          <w:color w:val="000000"/>
          <w:kern w:val="0"/>
          <w:sz w:val="20"/>
          <w:szCs w:val="20"/>
          <w:lang w:val="en-GB"/>
        </w:rPr>
      </w:pPr>
      <w:r w:rsidRPr="004D4CCA">
        <w:rPr>
          <w:rFonts w:ascii="ƒ/-" w:hAnsi="ƒ/-" w:cs="ƒ/-"/>
          <w:color w:val="000000"/>
          <w:kern w:val="0"/>
          <w:sz w:val="18"/>
          <w:szCs w:val="18"/>
          <w:lang w:val="en-GB"/>
        </w:rPr>
        <w:t>mechanism) (see Annex AF).</w:t>
      </w:r>
      <w:r w:rsidRPr="004D4CCA">
        <w:rPr>
          <w:rFonts w:ascii="ƒ/-" w:hAnsi="ƒ/-" w:cs="ƒ/-"/>
          <w:color w:val="218A21"/>
          <w:kern w:val="0"/>
          <w:sz w:val="18"/>
          <w:szCs w:val="18"/>
          <w:lang w:val="en-GB"/>
        </w:rPr>
        <w:t>[1]</w:t>
      </w:r>
    </w:p>
    <w:p w14:paraId="197CE097" w14:textId="2960CCC1" w:rsidR="004D4CCA" w:rsidRPr="004D4CCA" w:rsidRDefault="004D4CCA" w:rsidP="008F377F">
      <w:pPr>
        <w:autoSpaceDE w:val="0"/>
        <w:autoSpaceDN w:val="0"/>
        <w:adjustRightInd w:val="0"/>
        <w:rPr>
          <w:rFonts w:ascii="ƒ/-" w:hAnsi="ƒ/-" w:cs="ƒ/-"/>
          <w:color w:val="000000"/>
          <w:kern w:val="0"/>
          <w:sz w:val="20"/>
          <w:szCs w:val="20"/>
          <w:lang w:val="en-GB"/>
        </w:rPr>
      </w:pPr>
      <w:r w:rsidRPr="004D4CCA">
        <w:rPr>
          <w:rFonts w:ascii="ƒ/-" w:hAnsi="ƒ/-" w:cs="ƒ/-"/>
          <w:color w:val="FF0000"/>
          <w:kern w:val="0"/>
          <w:sz w:val="20"/>
          <w:szCs w:val="20"/>
          <w:lang w:val="en-GB"/>
        </w:rPr>
        <w:t>When sent from a non-AP STA to an AP, the Device ID Status field is not present.</w:t>
      </w:r>
      <w:r w:rsidRPr="004D4CCA">
        <w:rPr>
          <w:rFonts w:ascii="ƒ/-" w:hAnsi="ƒ/-" w:cs="ƒ/-"/>
          <w:color w:val="000000"/>
          <w:kern w:val="0"/>
          <w:sz w:val="20"/>
          <w:szCs w:val="20"/>
          <w:lang w:val="en-GB"/>
        </w:rPr>
        <w:t xml:space="preserve"> </w:t>
      </w:r>
      <w:r w:rsidRPr="004D4CCA">
        <w:rPr>
          <w:rFonts w:ascii="ƒ/-" w:hAnsi="ƒ/-" w:cs="ƒ/-"/>
          <w:color w:val="218A21"/>
          <w:kern w:val="0"/>
          <w:sz w:val="20"/>
          <w:szCs w:val="20"/>
          <w:lang w:val="en-GB"/>
        </w:rPr>
        <w:t>[3122] [3016]</w:t>
      </w:r>
    </w:p>
    <w:p w14:paraId="0AD886C9" w14:textId="77777777" w:rsidR="004D4CCA" w:rsidRPr="004D4CCA" w:rsidRDefault="004D4CCA" w:rsidP="008F377F">
      <w:pPr>
        <w:autoSpaceDE w:val="0"/>
        <w:autoSpaceDN w:val="0"/>
        <w:adjustRightInd w:val="0"/>
        <w:rPr>
          <w:rFonts w:ascii="ƒ/-" w:hAnsi="ƒ/-" w:cs="ƒ/-"/>
          <w:color w:val="000000"/>
          <w:kern w:val="0"/>
          <w:sz w:val="20"/>
          <w:szCs w:val="20"/>
          <w:lang w:val="en-GB"/>
        </w:rPr>
      </w:pPr>
    </w:p>
    <w:p w14:paraId="148249AD" w14:textId="77777777" w:rsidR="004D4CCA" w:rsidRPr="004D4CCA" w:rsidRDefault="004D4CCA" w:rsidP="004D4CCA">
      <w:pPr>
        <w:autoSpaceDE w:val="0"/>
        <w:autoSpaceDN w:val="0"/>
        <w:adjustRightInd w:val="0"/>
        <w:rPr>
          <w:rFonts w:ascii="ƒ/-" w:hAnsi="ƒ/-" w:cs="ƒ/-"/>
          <w:strike/>
          <w:color w:val="FF0000"/>
          <w:kern w:val="0"/>
          <w:sz w:val="20"/>
          <w:szCs w:val="20"/>
          <w:lang w:val="en-GB"/>
        </w:rPr>
      </w:pPr>
      <w:r w:rsidRPr="004D4CCA">
        <w:rPr>
          <w:rFonts w:ascii="ƒ/-" w:hAnsi="ƒ/-" w:cs="ƒ/-"/>
          <w:strike/>
          <w:color w:val="FF0000"/>
          <w:kern w:val="0"/>
          <w:sz w:val="20"/>
          <w:szCs w:val="20"/>
          <w:lang w:val="en-GB"/>
        </w:rPr>
        <w:t>When the Device ID element is sent from a non-AP STA to an AP, the Device ID Status field is reserved.</w:t>
      </w:r>
    </w:p>
    <w:p w14:paraId="069AF339" w14:textId="666A5727" w:rsidR="004D4CCA" w:rsidRPr="004D4CCA" w:rsidRDefault="004D4CCA" w:rsidP="004D4CCA">
      <w:pPr>
        <w:rPr>
          <w:rFonts w:ascii="ƒ/-" w:hAnsi="ƒ/-" w:cs="ƒ/-"/>
          <w:color w:val="218A21"/>
          <w:kern w:val="0"/>
          <w:sz w:val="20"/>
          <w:szCs w:val="20"/>
          <w:lang w:val="en-GB"/>
        </w:rPr>
      </w:pPr>
      <w:r w:rsidRPr="004D4CCA">
        <w:rPr>
          <w:rFonts w:ascii="ƒ/-" w:hAnsi="ƒ/-" w:cs="ƒ/-"/>
          <w:strike/>
          <w:color w:val="FF0000"/>
          <w:kern w:val="0"/>
          <w:sz w:val="20"/>
          <w:szCs w:val="20"/>
          <w:lang w:val="en-GB"/>
        </w:rPr>
        <w:t xml:space="preserve">[102, 101] </w:t>
      </w:r>
      <w:r w:rsidRPr="004D4CCA">
        <w:rPr>
          <w:rFonts w:ascii="ƒ/-" w:hAnsi="ƒ/-" w:cs="ƒ/-"/>
          <w:color w:val="218A21"/>
          <w:kern w:val="0"/>
          <w:sz w:val="20"/>
          <w:szCs w:val="20"/>
          <w:lang w:val="en-GB"/>
        </w:rPr>
        <w:t>[3122] [3016]</w:t>
      </w:r>
    </w:p>
    <w:p w14:paraId="72548E21" w14:textId="77777777" w:rsidR="004D4CCA" w:rsidRPr="004D4CCA" w:rsidRDefault="004D4CCA" w:rsidP="004D4CCA">
      <w:pPr>
        <w:rPr>
          <w:rFonts w:ascii="ƒ/-" w:hAnsi="ƒ/-" w:cs="ƒ/-"/>
          <w:color w:val="218A21"/>
          <w:kern w:val="0"/>
          <w:sz w:val="20"/>
          <w:szCs w:val="20"/>
          <w:lang w:val="en-GB"/>
        </w:rPr>
      </w:pPr>
    </w:p>
    <w:p w14:paraId="3E45AB65" w14:textId="77777777" w:rsidR="004D4CCA" w:rsidRPr="004D4CCA" w:rsidRDefault="004D4CCA" w:rsidP="004D4CCA">
      <w:pPr>
        <w:rPr>
          <w:rFonts w:ascii="ƒ/-" w:hAnsi="ƒ/-" w:cs="ƒ/-"/>
          <w:color w:val="218A21"/>
          <w:kern w:val="0"/>
          <w:sz w:val="20"/>
          <w:szCs w:val="20"/>
          <w:lang w:val="en-GB"/>
        </w:rPr>
      </w:pPr>
    </w:p>
    <w:p w14:paraId="044CE617" w14:textId="77777777" w:rsidR="004D4CCA" w:rsidRPr="004D4CCA" w:rsidRDefault="004D4CCA" w:rsidP="004D4CCA">
      <w:pPr>
        <w:rPr>
          <w:rFonts w:ascii="ƒ/-" w:hAnsi="ƒ/-" w:cs="ƒ/-"/>
          <w:color w:val="218A21"/>
          <w:kern w:val="0"/>
          <w:sz w:val="20"/>
          <w:szCs w:val="20"/>
          <w:lang w:val="en-GB"/>
        </w:rPr>
      </w:pPr>
    </w:p>
    <w:p w14:paraId="178B4EF9" w14:textId="728437CF" w:rsidR="004D4CCA" w:rsidRPr="004D4CCA" w:rsidRDefault="004D4CCA" w:rsidP="004D4CCA">
      <w:pPr>
        <w:rPr>
          <w:rFonts w:ascii="ƒ/-" w:hAnsi="ƒ/-" w:cs="ƒ/-"/>
          <w:color w:val="218A21"/>
          <w:kern w:val="0"/>
          <w:sz w:val="20"/>
          <w:szCs w:val="20"/>
          <w:lang w:val="en-GB"/>
        </w:rPr>
      </w:pPr>
      <w:r w:rsidRPr="004D4CCA">
        <w:rPr>
          <w:rFonts w:ascii="ƒ/-" w:hAnsi="ƒ/-" w:cs="ƒ/-"/>
          <w:b/>
          <w:bCs/>
          <w:color w:val="000000"/>
          <w:kern w:val="0"/>
          <w:sz w:val="20"/>
          <w:szCs w:val="20"/>
          <w:lang w:val="en-GB"/>
        </w:rPr>
        <w:t>9.4.2.319 PASN Encrypted Data element</w:t>
      </w:r>
      <w:r w:rsidRPr="004D4CCA">
        <w:rPr>
          <w:rFonts w:ascii="ƒ/-" w:hAnsi="ƒ/-" w:cs="ƒ/-"/>
          <w:color w:val="000000"/>
          <w:kern w:val="0"/>
          <w:sz w:val="20"/>
          <w:szCs w:val="20"/>
          <w:lang w:val="en-GB"/>
        </w:rPr>
        <w:t xml:space="preserve"> </w:t>
      </w:r>
      <w:r w:rsidRPr="004D4CCA">
        <w:rPr>
          <w:rFonts w:ascii="ƒ/-" w:hAnsi="ƒ/-" w:cs="ƒ/-"/>
          <w:color w:val="218A21"/>
          <w:kern w:val="0"/>
          <w:sz w:val="20"/>
          <w:szCs w:val="20"/>
          <w:lang w:val="en-GB"/>
        </w:rPr>
        <w:t>[210]</w:t>
      </w:r>
    </w:p>
    <w:p w14:paraId="105C76F3" w14:textId="75FB3971" w:rsidR="004D4CCA" w:rsidRPr="004D4CCA" w:rsidRDefault="004D4CCA" w:rsidP="004D4CCA">
      <w:pPr>
        <w:rPr>
          <w:rFonts w:ascii="ƒ/-" w:hAnsi="ƒ/-" w:cs="ƒ/-"/>
          <w:color w:val="218A21"/>
          <w:kern w:val="0"/>
          <w:sz w:val="20"/>
          <w:szCs w:val="20"/>
          <w:lang w:val="en-GB"/>
        </w:rPr>
      </w:pPr>
      <w:r w:rsidRPr="004D4CCA">
        <w:rPr>
          <w:rFonts w:ascii="ƒ/-" w:hAnsi="ƒ/-" w:cs="ƒ/-"/>
          <w:color w:val="218A21"/>
          <w:kern w:val="0"/>
          <w:sz w:val="20"/>
          <w:szCs w:val="20"/>
          <w:lang w:val="en-GB"/>
        </w:rPr>
        <w:lastRenderedPageBreak/>
        <w:t>[…]</w:t>
      </w:r>
    </w:p>
    <w:p w14:paraId="4B6FC4DC" w14:textId="77777777" w:rsidR="004D4CCA" w:rsidRPr="004D4CCA" w:rsidRDefault="004D4CCA" w:rsidP="004D4CCA">
      <w:pPr>
        <w:rPr>
          <w:strik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8"/>
        <w:gridCol w:w="1288"/>
        <w:gridCol w:w="1288"/>
        <w:gridCol w:w="1288"/>
        <w:gridCol w:w="1288"/>
      </w:tblGrid>
      <w:tr w:rsidR="004D4CCA" w:rsidRPr="004D4CCA" w14:paraId="083A1F5B" w14:textId="77777777" w:rsidTr="00E80DEE">
        <w:tc>
          <w:tcPr>
            <w:tcW w:w="1288" w:type="dxa"/>
            <w:tcBorders>
              <w:right w:val="single" w:sz="4" w:space="0" w:color="auto"/>
            </w:tcBorders>
          </w:tcPr>
          <w:p w14:paraId="2B7C5474" w14:textId="77777777" w:rsidR="004D4CCA" w:rsidRPr="004D4CCA" w:rsidRDefault="004D4CCA" w:rsidP="00E80DEE">
            <w:pPr>
              <w:autoSpaceDE w:val="0"/>
              <w:autoSpaceDN w:val="0"/>
              <w:adjustRightInd w:val="0"/>
              <w:rPr>
                <w:rFonts w:ascii="ƒ/-" w:hAnsi="ƒ/-" w:cs="ƒ/-"/>
                <w:color w:val="000000"/>
                <w:kern w:val="0"/>
                <w:sz w:val="20"/>
                <w:szCs w:val="20"/>
                <w:lang w:val="en-GB"/>
              </w:rPr>
            </w:pPr>
          </w:p>
        </w:tc>
        <w:tc>
          <w:tcPr>
            <w:tcW w:w="1288" w:type="dxa"/>
            <w:tcBorders>
              <w:top w:val="single" w:sz="4" w:space="0" w:color="auto"/>
              <w:left w:val="single" w:sz="4" w:space="0" w:color="auto"/>
              <w:bottom w:val="single" w:sz="4" w:space="0" w:color="auto"/>
              <w:right w:val="single" w:sz="4" w:space="0" w:color="auto"/>
            </w:tcBorders>
          </w:tcPr>
          <w:p w14:paraId="5BC0B424" w14:textId="1E0C946F" w:rsidR="004D4CCA" w:rsidRPr="004D4CCA" w:rsidRDefault="004D4CCA" w:rsidP="00E80DEE">
            <w:pPr>
              <w:autoSpaceDE w:val="0"/>
              <w:autoSpaceDN w:val="0"/>
              <w:adjustRightInd w:val="0"/>
              <w:rPr>
                <w:rFonts w:ascii="ƒ/-" w:hAnsi="ƒ/-" w:cs="ƒ/-"/>
                <w:color w:val="000000"/>
                <w:kern w:val="0"/>
                <w:sz w:val="20"/>
                <w:szCs w:val="20"/>
                <w:lang w:val="en-GB"/>
              </w:rPr>
            </w:pPr>
            <w:proofErr w:type="spellStart"/>
            <w:r w:rsidRPr="004D4CCA">
              <w:rPr>
                <w:rFonts w:ascii="ƒ/-" w:hAnsi="ƒ/-" w:cs="ƒ/-"/>
                <w:color w:val="000000"/>
                <w:kern w:val="0"/>
                <w:sz w:val="20"/>
                <w:szCs w:val="20"/>
                <w:lang w:val="en-GB"/>
              </w:rPr>
              <w:t>Subelement</w:t>
            </w:r>
            <w:proofErr w:type="spellEnd"/>
            <w:r w:rsidRPr="004D4CCA">
              <w:rPr>
                <w:rFonts w:ascii="ƒ/-" w:hAnsi="ƒ/-" w:cs="ƒ/-"/>
                <w:color w:val="000000"/>
                <w:kern w:val="0"/>
                <w:sz w:val="20"/>
                <w:szCs w:val="20"/>
                <w:lang w:val="en-GB"/>
              </w:rPr>
              <w:t xml:space="preserve"> ID</w:t>
            </w:r>
          </w:p>
        </w:tc>
        <w:tc>
          <w:tcPr>
            <w:tcW w:w="1288" w:type="dxa"/>
            <w:tcBorders>
              <w:top w:val="single" w:sz="4" w:space="0" w:color="auto"/>
              <w:left w:val="single" w:sz="4" w:space="0" w:color="auto"/>
              <w:bottom w:val="single" w:sz="4" w:space="0" w:color="auto"/>
              <w:right w:val="single" w:sz="4" w:space="0" w:color="auto"/>
            </w:tcBorders>
          </w:tcPr>
          <w:p w14:paraId="0ACBA64B" w14:textId="77777777" w:rsidR="004D4CCA" w:rsidRPr="004D4CCA" w:rsidRDefault="004D4CCA" w:rsidP="00E80DEE">
            <w:pPr>
              <w:autoSpaceDE w:val="0"/>
              <w:autoSpaceDN w:val="0"/>
              <w:adjustRightInd w:val="0"/>
              <w:rPr>
                <w:rFonts w:ascii="ƒ/-" w:hAnsi="ƒ/-" w:cs="ƒ/-"/>
                <w:color w:val="000000"/>
                <w:kern w:val="0"/>
                <w:sz w:val="20"/>
                <w:szCs w:val="20"/>
                <w:lang w:val="en-GB"/>
              </w:rPr>
            </w:pPr>
            <w:r w:rsidRPr="004D4CCA">
              <w:rPr>
                <w:rFonts w:ascii="ƒ/-" w:hAnsi="ƒ/-" w:cs="ƒ/-"/>
                <w:color w:val="000000"/>
                <w:kern w:val="0"/>
                <w:sz w:val="20"/>
                <w:szCs w:val="20"/>
                <w:lang w:val="en-GB"/>
              </w:rPr>
              <w:t>Length</w:t>
            </w:r>
          </w:p>
        </w:tc>
        <w:tc>
          <w:tcPr>
            <w:tcW w:w="1288" w:type="dxa"/>
            <w:tcBorders>
              <w:top w:val="single" w:sz="4" w:space="0" w:color="auto"/>
              <w:left w:val="single" w:sz="4" w:space="0" w:color="auto"/>
              <w:bottom w:val="single" w:sz="4" w:space="0" w:color="auto"/>
              <w:right w:val="single" w:sz="4" w:space="0" w:color="auto"/>
            </w:tcBorders>
          </w:tcPr>
          <w:p w14:paraId="038A1B52" w14:textId="77777777" w:rsidR="004D4CCA" w:rsidRPr="004D4CCA" w:rsidRDefault="004D4CCA" w:rsidP="00E80DEE">
            <w:pPr>
              <w:autoSpaceDE w:val="0"/>
              <w:autoSpaceDN w:val="0"/>
              <w:adjustRightInd w:val="0"/>
              <w:rPr>
                <w:rFonts w:ascii="ƒ/-" w:hAnsi="ƒ/-" w:cs="ƒ/-"/>
                <w:color w:val="000000"/>
                <w:kern w:val="0"/>
                <w:sz w:val="20"/>
                <w:szCs w:val="20"/>
                <w:lang w:val="en-GB"/>
              </w:rPr>
            </w:pPr>
            <w:r w:rsidRPr="004D4CCA">
              <w:rPr>
                <w:rFonts w:ascii="ƒ/-" w:hAnsi="ƒ/-" w:cs="ƒ/-"/>
                <w:color w:val="000000"/>
                <w:kern w:val="0"/>
                <w:sz w:val="20"/>
                <w:szCs w:val="20"/>
                <w:lang w:val="en-GB"/>
              </w:rPr>
              <w:t>Device ID Status</w:t>
            </w:r>
          </w:p>
        </w:tc>
        <w:tc>
          <w:tcPr>
            <w:tcW w:w="1288" w:type="dxa"/>
            <w:tcBorders>
              <w:top w:val="single" w:sz="4" w:space="0" w:color="auto"/>
              <w:left w:val="single" w:sz="4" w:space="0" w:color="auto"/>
              <w:bottom w:val="single" w:sz="4" w:space="0" w:color="auto"/>
              <w:right w:val="single" w:sz="4" w:space="0" w:color="auto"/>
            </w:tcBorders>
          </w:tcPr>
          <w:p w14:paraId="6446B928" w14:textId="77777777" w:rsidR="004D4CCA" w:rsidRPr="004D4CCA" w:rsidRDefault="004D4CCA" w:rsidP="00E80DEE">
            <w:pPr>
              <w:autoSpaceDE w:val="0"/>
              <w:autoSpaceDN w:val="0"/>
              <w:adjustRightInd w:val="0"/>
              <w:rPr>
                <w:rFonts w:ascii="ƒ/-" w:hAnsi="ƒ/-" w:cs="ƒ/-"/>
                <w:color w:val="000000"/>
                <w:kern w:val="0"/>
                <w:sz w:val="20"/>
                <w:szCs w:val="20"/>
                <w:lang w:val="en-GB"/>
              </w:rPr>
            </w:pPr>
            <w:r w:rsidRPr="004D4CCA">
              <w:rPr>
                <w:rFonts w:ascii="ƒ/-" w:hAnsi="ƒ/-" w:cs="ƒ/-"/>
                <w:color w:val="000000"/>
                <w:kern w:val="0"/>
                <w:sz w:val="20"/>
                <w:szCs w:val="20"/>
                <w:lang w:val="en-GB"/>
              </w:rPr>
              <w:t>Device ID</w:t>
            </w:r>
          </w:p>
        </w:tc>
      </w:tr>
      <w:tr w:rsidR="004D4CCA" w:rsidRPr="004D4CCA" w14:paraId="13F3C4A7" w14:textId="77777777" w:rsidTr="00E80DEE">
        <w:tc>
          <w:tcPr>
            <w:tcW w:w="1288" w:type="dxa"/>
          </w:tcPr>
          <w:p w14:paraId="38D1A825" w14:textId="77777777" w:rsidR="004D4CCA" w:rsidRPr="004D4CCA" w:rsidRDefault="004D4CCA" w:rsidP="00E80DEE">
            <w:pPr>
              <w:autoSpaceDE w:val="0"/>
              <w:autoSpaceDN w:val="0"/>
              <w:adjustRightInd w:val="0"/>
              <w:rPr>
                <w:rFonts w:ascii="ƒ/-" w:hAnsi="ƒ/-" w:cs="ƒ/-"/>
                <w:color w:val="000000"/>
                <w:kern w:val="0"/>
                <w:sz w:val="20"/>
                <w:szCs w:val="20"/>
                <w:lang w:val="en-GB"/>
              </w:rPr>
            </w:pPr>
            <w:r w:rsidRPr="004D4CCA">
              <w:rPr>
                <w:rFonts w:ascii="ƒ/-" w:hAnsi="ƒ/-" w:cs="ƒ/-"/>
                <w:color w:val="000000"/>
                <w:kern w:val="0"/>
                <w:sz w:val="20"/>
                <w:szCs w:val="20"/>
                <w:lang w:val="en-GB"/>
              </w:rPr>
              <w:t>Octets</w:t>
            </w:r>
          </w:p>
        </w:tc>
        <w:tc>
          <w:tcPr>
            <w:tcW w:w="1288" w:type="dxa"/>
            <w:tcBorders>
              <w:top w:val="single" w:sz="4" w:space="0" w:color="auto"/>
            </w:tcBorders>
          </w:tcPr>
          <w:p w14:paraId="5E2C7539" w14:textId="77777777" w:rsidR="004D4CCA" w:rsidRPr="004D4CCA" w:rsidRDefault="004D4CCA" w:rsidP="00E80DEE">
            <w:pPr>
              <w:autoSpaceDE w:val="0"/>
              <w:autoSpaceDN w:val="0"/>
              <w:adjustRightInd w:val="0"/>
              <w:rPr>
                <w:rFonts w:ascii="ƒ/-" w:hAnsi="ƒ/-" w:cs="ƒ/-"/>
                <w:color w:val="000000"/>
                <w:kern w:val="0"/>
                <w:sz w:val="20"/>
                <w:szCs w:val="20"/>
                <w:lang w:val="en-GB"/>
              </w:rPr>
            </w:pPr>
            <w:r w:rsidRPr="004D4CCA">
              <w:rPr>
                <w:rFonts w:ascii="ƒ/-" w:hAnsi="ƒ/-" w:cs="ƒ/-"/>
                <w:color w:val="000000"/>
                <w:kern w:val="0"/>
                <w:sz w:val="20"/>
                <w:szCs w:val="20"/>
                <w:lang w:val="en-GB"/>
              </w:rPr>
              <w:t>1</w:t>
            </w:r>
          </w:p>
        </w:tc>
        <w:tc>
          <w:tcPr>
            <w:tcW w:w="1288" w:type="dxa"/>
            <w:tcBorders>
              <w:top w:val="single" w:sz="4" w:space="0" w:color="auto"/>
            </w:tcBorders>
          </w:tcPr>
          <w:p w14:paraId="6A99E71E" w14:textId="77777777" w:rsidR="004D4CCA" w:rsidRPr="004D4CCA" w:rsidRDefault="004D4CCA" w:rsidP="00E80DEE">
            <w:pPr>
              <w:autoSpaceDE w:val="0"/>
              <w:autoSpaceDN w:val="0"/>
              <w:adjustRightInd w:val="0"/>
              <w:rPr>
                <w:rFonts w:ascii="ƒ/-" w:hAnsi="ƒ/-" w:cs="ƒ/-"/>
                <w:color w:val="000000"/>
                <w:kern w:val="0"/>
                <w:sz w:val="20"/>
                <w:szCs w:val="20"/>
                <w:lang w:val="en-GB"/>
              </w:rPr>
            </w:pPr>
            <w:r w:rsidRPr="004D4CCA">
              <w:rPr>
                <w:rFonts w:ascii="ƒ/-" w:hAnsi="ƒ/-" w:cs="ƒ/-"/>
                <w:color w:val="000000"/>
                <w:kern w:val="0"/>
                <w:sz w:val="20"/>
                <w:szCs w:val="20"/>
                <w:lang w:val="en-GB"/>
              </w:rPr>
              <w:t>1</w:t>
            </w:r>
          </w:p>
        </w:tc>
        <w:tc>
          <w:tcPr>
            <w:tcW w:w="1288" w:type="dxa"/>
            <w:tcBorders>
              <w:top w:val="single" w:sz="4" w:space="0" w:color="auto"/>
            </w:tcBorders>
          </w:tcPr>
          <w:p w14:paraId="2E2AAB98" w14:textId="77777777" w:rsidR="004D4CCA" w:rsidRPr="004D4CCA" w:rsidRDefault="004D4CCA" w:rsidP="00E80DEE">
            <w:pPr>
              <w:autoSpaceDE w:val="0"/>
              <w:autoSpaceDN w:val="0"/>
              <w:adjustRightInd w:val="0"/>
              <w:rPr>
                <w:rFonts w:ascii="ƒ/-" w:hAnsi="ƒ/-" w:cs="ƒ/-"/>
                <w:color w:val="000000"/>
                <w:kern w:val="0"/>
                <w:sz w:val="20"/>
                <w:szCs w:val="20"/>
                <w:lang w:val="en-GB"/>
              </w:rPr>
            </w:pPr>
            <w:r w:rsidRPr="004D4CCA">
              <w:rPr>
                <w:rFonts w:ascii="ƒ/-" w:hAnsi="ƒ/-" w:cs="ƒ/-"/>
                <w:color w:val="FF0000"/>
                <w:kern w:val="0"/>
                <w:sz w:val="20"/>
                <w:szCs w:val="20"/>
                <w:lang w:val="en-GB"/>
              </w:rPr>
              <w:t xml:space="preserve">0 or 1 </w:t>
            </w:r>
            <w:r w:rsidRPr="004D4CCA">
              <w:rPr>
                <w:rFonts w:ascii="ƒ/-" w:hAnsi="ƒ/-" w:cs="ƒ/-"/>
                <w:color w:val="218A21"/>
                <w:kern w:val="0"/>
                <w:sz w:val="20"/>
                <w:szCs w:val="20"/>
                <w:lang w:val="en-GB"/>
              </w:rPr>
              <w:t>[3122] [3016]</w:t>
            </w:r>
          </w:p>
        </w:tc>
        <w:tc>
          <w:tcPr>
            <w:tcW w:w="1288" w:type="dxa"/>
            <w:tcBorders>
              <w:top w:val="single" w:sz="4" w:space="0" w:color="auto"/>
            </w:tcBorders>
          </w:tcPr>
          <w:p w14:paraId="3605B4BF" w14:textId="77777777" w:rsidR="004D4CCA" w:rsidRPr="004D4CCA" w:rsidRDefault="004D4CCA" w:rsidP="00E80DEE">
            <w:pPr>
              <w:autoSpaceDE w:val="0"/>
              <w:autoSpaceDN w:val="0"/>
              <w:adjustRightInd w:val="0"/>
              <w:rPr>
                <w:rFonts w:ascii="ƒ/-" w:hAnsi="ƒ/-" w:cs="ƒ/-"/>
                <w:color w:val="000000"/>
                <w:kern w:val="0"/>
                <w:sz w:val="20"/>
                <w:szCs w:val="20"/>
                <w:lang w:val="en-GB"/>
              </w:rPr>
            </w:pPr>
            <w:r w:rsidRPr="004D4CCA">
              <w:rPr>
                <w:rFonts w:ascii="ƒ/-" w:hAnsi="ƒ/-" w:cs="ƒ/-"/>
                <w:color w:val="000000"/>
                <w:kern w:val="0"/>
                <w:sz w:val="20"/>
                <w:szCs w:val="20"/>
                <w:lang w:val="en-GB"/>
              </w:rPr>
              <w:t>variable</w:t>
            </w:r>
          </w:p>
        </w:tc>
      </w:tr>
    </w:tbl>
    <w:p w14:paraId="677FC383" w14:textId="36A98C22" w:rsidR="004D4CCA" w:rsidRPr="004D4CCA" w:rsidRDefault="004D4CCA" w:rsidP="004D4CCA">
      <w:pPr>
        <w:rPr>
          <w:rFonts w:ascii="ƒ/-" w:hAnsi="ƒ/-" w:cs="ƒ/-"/>
          <w:kern w:val="0"/>
          <w:sz w:val="20"/>
          <w:szCs w:val="20"/>
          <w:lang w:val="en-GB"/>
        </w:rPr>
      </w:pPr>
      <w:r w:rsidRPr="004D4CCA">
        <w:rPr>
          <w:rFonts w:ascii="ƒ/-" w:hAnsi="ƒ/-" w:cs="ƒ/-"/>
          <w:kern w:val="0"/>
          <w:sz w:val="20"/>
          <w:szCs w:val="20"/>
          <w:lang w:val="en-GB"/>
        </w:rPr>
        <w:t xml:space="preserve">Figure 9-1072e—Device ID </w:t>
      </w:r>
      <w:proofErr w:type="spellStart"/>
      <w:r w:rsidRPr="004D4CCA">
        <w:rPr>
          <w:rFonts w:ascii="ƒ/-" w:hAnsi="ƒ/-" w:cs="ƒ/-"/>
          <w:kern w:val="0"/>
          <w:sz w:val="20"/>
          <w:szCs w:val="20"/>
          <w:lang w:val="en-GB"/>
        </w:rPr>
        <w:t>subelement</w:t>
      </w:r>
      <w:proofErr w:type="spellEnd"/>
      <w:r w:rsidRPr="004D4CCA">
        <w:rPr>
          <w:rFonts w:ascii="ƒ/-" w:hAnsi="ƒ/-" w:cs="ƒ/-"/>
          <w:kern w:val="0"/>
          <w:sz w:val="20"/>
          <w:szCs w:val="20"/>
          <w:lang w:val="en-GB"/>
        </w:rPr>
        <w:t xml:space="preserve"> format</w:t>
      </w:r>
    </w:p>
    <w:p w14:paraId="220C2CFF" w14:textId="77777777" w:rsidR="004D4CCA" w:rsidRPr="004D4CCA" w:rsidRDefault="004D4CCA" w:rsidP="004D4CCA">
      <w:pPr>
        <w:rPr>
          <w:rFonts w:ascii="ƒ/-" w:hAnsi="ƒ/-" w:cs="ƒ/-"/>
          <w:kern w:val="0"/>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8"/>
        <w:gridCol w:w="1288"/>
        <w:gridCol w:w="1288"/>
        <w:gridCol w:w="1288"/>
        <w:gridCol w:w="1288"/>
      </w:tblGrid>
      <w:tr w:rsidR="004D4CCA" w:rsidRPr="004D4CCA" w14:paraId="25FD8257" w14:textId="77777777" w:rsidTr="00E80DEE">
        <w:tc>
          <w:tcPr>
            <w:tcW w:w="1288" w:type="dxa"/>
            <w:tcBorders>
              <w:right w:val="single" w:sz="4" w:space="0" w:color="auto"/>
            </w:tcBorders>
          </w:tcPr>
          <w:p w14:paraId="5071FA2C" w14:textId="77777777" w:rsidR="004D4CCA" w:rsidRPr="004D4CCA" w:rsidRDefault="004D4CCA" w:rsidP="00E80DEE">
            <w:pPr>
              <w:autoSpaceDE w:val="0"/>
              <w:autoSpaceDN w:val="0"/>
              <w:adjustRightInd w:val="0"/>
              <w:rPr>
                <w:rFonts w:ascii="ƒ/-" w:hAnsi="ƒ/-" w:cs="ƒ/-"/>
                <w:color w:val="000000"/>
                <w:kern w:val="0"/>
                <w:sz w:val="20"/>
                <w:szCs w:val="20"/>
                <w:lang w:val="en-GB"/>
              </w:rPr>
            </w:pPr>
          </w:p>
        </w:tc>
        <w:tc>
          <w:tcPr>
            <w:tcW w:w="1288" w:type="dxa"/>
            <w:tcBorders>
              <w:top w:val="single" w:sz="4" w:space="0" w:color="auto"/>
              <w:left w:val="single" w:sz="4" w:space="0" w:color="auto"/>
              <w:bottom w:val="single" w:sz="4" w:space="0" w:color="auto"/>
              <w:right w:val="single" w:sz="4" w:space="0" w:color="auto"/>
            </w:tcBorders>
          </w:tcPr>
          <w:p w14:paraId="3F973B5B" w14:textId="77777777" w:rsidR="004D4CCA" w:rsidRPr="004D4CCA" w:rsidRDefault="004D4CCA" w:rsidP="00E80DEE">
            <w:pPr>
              <w:autoSpaceDE w:val="0"/>
              <w:autoSpaceDN w:val="0"/>
              <w:adjustRightInd w:val="0"/>
              <w:rPr>
                <w:rFonts w:ascii="ƒ/-" w:hAnsi="ƒ/-" w:cs="ƒ/-"/>
                <w:color w:val="000000"/>
                <w:kern w:val="0"/>
                <w:sz w:val="20"/>
                <w:szCs w:val="20"/>
                <w:lang w:val="en-GB"/>
              </w:rPr>
            </w:pPr>
            <w:proofErr w:type="spellStart"/>
            <w:r w:rsidRPr="004D4CCA">
              <w:rPr>
                <w:rFonts w:ascii="ƒ/-" w:hAnsi="ƒ/-" w:cs="ƒ/-"/>
                <w:color w:val="000000"/>
                <w:kern w:val="0"/>
                <w:sz w:val="20"/>
                <w:szCs w:val="20"/>
                <w:lang w:val="en-GB"/>
              </w:rPr>
              <w:t>Subelement</w:t>
            </w:r>
            <w:proofErr w:type="spellEnd"/>
            <w:r w:rsidRPr="004D4CCA">
              <w:rPr>
                <w:rFonts w:ascii="ƒ/-" w:hAnsi="ƒ/-" w:cs="ƒ/-"/>
                <w:color w:val="000000"/>
                <w:kern w:val="0"/>
                <w:sz w:val="20"/>
                <w:szCs w:val="20"/>
                <w:lang w:val="en-GB"/>
              </w:rPr>
              <w:t xml:space="preserve"> ID</w:t>
            </w:r>
          </w:p>
        </w:tc>
        <w:tc>
          <w:tcPr>
            <w:tcW w:w="1288" w:type="dxa"/>
            <w:tcBorders>
              <w:top w:val="single" w:sz="4" w:space="0" w:color="auto"/>
              <w:left w:val="single" w:sz="4" w:space="0" w:color="auto"/>
              <w:bottom w:val="single" w:sz="4" w:space="0" w:color="auto"/>
              <w:right w:val="single" w:sz="4" w:space="0" w:color="auto"/>
            </w:tcBorders>
          </w:tcPr>
          <w:p w14:paraId="27CCF5F1" w14:textId="77777777" w:rsidR="004D4CCA" w:rsidRPr="004D4CCA" w:rsidRDefault="004D4CCA" w:rsidP="00E80DEE">
            <w:pPr>
              <w:autoSpaceDE w:val="0"/>
              <w:autoSpaceDN w:val="0"/>
              <w:adjustRightInd w:val="0"/>
              <w:rPr>
                <w:rFonts w:ascii="ƒ/-" w:hAnsi="ƒ/-" w:cs="ƒ/-"/>
                <w:color w:val="000000"/>
                <w:kern w:val="0"/>
                <w:sz w:val="20"/>
                <w:szCs w:val="20"/>
                <w:lang w:val="en-GB"/>
              </w:rPr>
            </w:pPr>
            <w:r w:rsidRPr="004D4CCA">
              <w:rPr>
                <w:rFonts w:ascii="ƒ/-" w:hAnsi="ƒ/-" w:cs="ƒ/-"/>
                <w:color w:val="000000"/>
                <w:kern w:val="0"/>
                <w:sz w:val="20"/>
                <w:szCs w:val="20"/>
                <w:lang w:val="en-GB"/>
              </w:rPr>
              <w:t>Length</w:t>
            </w:r>
          </w:p>
        </w:tc>
        <w:tc>
          <w:tcPr>
            <w:tcW w:w="1288" w:type="dxa"/>
            <w:tcBorders>
              <w:top w:val="single" w:sz="4" w:space="0" w:color="auto"/>
              <w:left w:val="single" w:sz="4" w:space="0" w:color="auto"/>
              <w:bottom w:val="single" w:sz="4" w:space="0" w:color="auto"/>
              <w:right w:val="single" w:sz="4" w:space="0" w:color="auto"/>
            </w:tcBorders>
          </w:tcPr>
          <w:p w14:paraId="7D03D6E5" w14:textId="0CCD62D6" w:rsidR="004D4CCA" w:rsidRPr="004D4CCA" w:rsidRDefault="004D4CCA" w:rsidP="00E80DEE">
            <w:pPr>
              <w:autoSpaceDE w:val="0"/>
              <w:autoSpaceDN w:val="0"/>
              <w:adjustRightInd w:val="0"/>
              <w:rPr>
                <w:rFonts w:ascii="ƒ/-" w:hAnsi="ƒ/-" w:cs="ƒ/-"/>
                <w:color w:val="000000"/>
                <w:kern w:val="0"/>
                <w:sz w:val="20"/>
                <w:szCs w:val="20"/>
                <w:lang w:val="en-GB"/>
              </w:rPr>
            </w:pPr>
            <w:r w:rsidRPr="004D4CCA">
              <w:rPr>
                <w:rFonts w:ascii="ƒ/-" w:hAnsi="ƒ/-" w:cs="ƒ/-"/>
                <w:color w:val="000000"/>
                <w:kern w:val="0"/>
                <w:sz w:val="20"/>
                <w:szCs w:val="20"/>
                <w:lang w:val="en-GB"/>
              </w:rPr>
              <w:t>IRM Status</w:t>
            </w:r>
          </w:p>
        </w:tc>
        <w:tc>
          <w:tcPr>
            <w:tcW w:w="1288" w:type="dxa"/>
            <w:tcBorders>
              <w:top w:val="single" w:sz="4" w:space="0" w:color="auto"/>
              <w:left w:val="single" w:sz="4" w:space="0" w:color="auto"/>
              <w:bottom w:val="single" w:sz="4" w:space="0" w:color="auto"/>
              <w:right w:val="single" w:sz="4" w:space="0" w:color="auto"/>
            </w:tcBorders>
          </w:tcPr>
          <w:p w14:paraId="1757FFD0" w14:textId="0C111A3E" w:rsidR="004D4CCA" w:rsidRPr="004D4CCA" w:rsidRDefault="004D4CCA" w:rsidP="00E80DEE">
            <w:pPr>
              <w:autoSpaceDE w:val="0"/>
              <w:autoSpaceDN w:val="0"/>
              <w:adjustRightInd w:val="0"/>
              <w:rPr>
                <w:rFonts w:ascii="ƒ/-" w:hAnsi="ƒ/-" w:cs="ƒ/-"/>
                <w:color w:val="000000"/>
                <w:kern w:val="0"/>
                <w:sz w:val="20"/>
                <w:szCs w:val="20"/>
                <w:lang w:val="en-GB"/>
              </w:rPr>
            </w:pPr>
            <w:r w:rsidRPr="004D4CCA">
              <w:rPr>
                <w:rFonts w:ascii="ƒ/-" w:hAnsi="ƒ/-" w:cs="ƒ/-"/>
                <w:color w:val="000000"/>
                <w:kern w:val="0"/>
                <w:sz w:val="20"/>
                <w:szCs w:val="20"/>
                <w:lang w:val="en-GB"/>
              </w:rPr>
              <w:t>IRM</w:t>
            </w:r>
          </w:p>
        </w:tc>
      </w:tr>
      <w:tr w:rsidR="004D4CCA" w:rsidRPr="004D4CCA" w14:paraId="4EC1DBD7" w14:textId="77777777" w:rsidTr="00E80DEE">
        <w:tc>
          <w:tcPr>
            <w:tcW w:w="1288" w:type="dxa"/>
          </w:tcPr>
          <w:p w14:paraId="097E0ACA" w14:textId="77777777" w:rsidR="004D4CCA" w:rsidRPr="004D4CCA" w:rsidRDefault="004D4CCA" w:rsidP="00E80DEE">
            <w:pPr>
              <w:autoSpaceDE w:val="0"/>
              <w:autoSpaceDN w:val="0"/>
              <w:adjustRightInd w:val="0"/>
              <w:rPr>
                <w:rFonts w:ascii="ƒ/-" w:hAnsi="ƒ/-" w:cs="ƒ/-"/>
                <w:color w:val="000000"/>
                <w:kern w:val="0"/>
                <w:sz w:val="20"/>
                <w:szCs w:val="20"/>
                <w:lang w:val="en-GB"/>
              </w:rPr>
            </w:pPr>
            <w:r w:rsidRPr="004D4CCA">
              <w:rPr>
                <w:rFonts w:ascii="ƒ/-" w:hAnsi="ƒ/-" w:cs="ƒ/-"/>
                <w:color w:val="000000"/>
                <w:kern w:val="0"/>
                <w:sz w:val="20"/>
                <w:szCs w:val="20"/>
                <w:lang w:val="en-GB"/>
              </w:rPr>
              <w:t>Octets</w:t>
            </w:r>
          </w:p>
        </w:tc>
        <w:tc>
          <w:tcPr>
            <w:tcW w:w="1288" w:type="dxa"/>
            <w:tcBorders>
              <w:top w:val="single" w:sz="4" w:space="0" w:color="auto"/>
            </w:tcBorders>
          </w:tcPr>
          <w:p w14:paraId="4370B04A" w14:textId="77777777" w:rsidR="004D4CCA" w:rsidRPr="004D4CCA" w:rsidRDefault="004D4CCA" w:rsidP="00E80DEE">
            <w:pPr>
              <w:autoSpaceDE w:val="0"/>
              <w:autoSpaceDN w:val="0"/>
              <w:adjustRightInd w:val="0"/>
              <w:rPr>
                <w:rFonts w:ascii="ƒ/-" w:hAnsi="ƒ/-" w:cs="ƒ/-"/>
                <w:color w:val="000000"/>
                <w:kern w:val="0"/>
                <w:sz w:val="20"/>
                <w:szCs w:val="20"/>
                <w:lang w:val="en-GB"/>
              </w:rPr>
            </w:pPr>
            <w:r w:rsidRPr="004D4CCA">
              <w:rPr>
                <w:rFonts w:ascii="ƒ/-" w:hAnsi="ƒ/-" w:cs="ƒ/-"/>
                <w:color w:val="000000"/>
                <w:kern w:val="0"/>
                <w:sz w:val="20"/>
                <w:szCs w:val="20"/>
                <w:lang w:val="en-GB"/>
              </w:rPr>
              <w:t>1</w:t>
            </w:r>
          </w:p>
        </w:tc>
        <w:tc>
          <w:tcPr>
            <w:tcW w:w="1288" w:type="dxa"/>
            <w:tcBorders>
              <w:top w:val="single" w:sz="4" w:space="0" w:color="auto"/>
            </w:tcBorders>
          </w:tcPr>
          <w:p w14:paraId="5527D69B" w14:textId="77777777" w:rsidR="004D4CCA" w:rsidRPr="004D4CCA" w:rsidRDefault="004D4CCA" w:rsidP="00E80DEE">
            <w:pPr>
              <w:autoSpaceDE w:val="0"/>
              <w:autoSpaceDN w:val="0"/>
              <w:adjustRightInd w:val="0"/>
              <w:rPr>
                <w:rFonts w:ascii="ƒ/-" w:hAnsi="ƒ/-" w:cs="ƒ/-"/>
                <w:color w:val="000000"/>
                <w:kern w:val="0"/>
                <w:sz w:val="20"/>
                <w:szCs w:val="20"/>
                <w:lang w:val="en-GB"/>
              </w:rPr>
            </w:pPr>
            <w:r w:rsidRPr="004D4CCA">
              <w:rPr>
                <w:rFonts w:ascii="ƒ/-" w:hAnsi="ƒ/-" w:cs="ƒ/-"/>
                <w:color w:val="000000"/>
                <w:kern w:val="0"/>
                <w:sz w:val="20"/>
                <w:szCs w:val="20"/>
                <w:lang w:val="en-GB"/>
              </w:rPr>
              <w:t>1</w:t>
            </w:r>
          </w:p>
        </w:tc>
        <w:tc>
          <w:tcPr>
            <w:tcW w:w="1288" w:type="dxa"/>
            <w:tcBorders>
              <w:top w:val="single" w:sz="4" w:space="0" w:color="auto"/>
            </w:tcBorders>
          </w:tcPr>
          <w:p w14:paraId="7460DC56" w14:textId="77777777" w:rsidR="004D4CCA" w:rsidRPr="004D4CCA" w:rsidRDefault="004D4CCA" w:rsidP="00E80DEE">
            <w:pPr>
              <w:autoSpaceDE w:val="0"/>
              <w:autoSpaceDN w:val="0"/>
              <w:adjustRightInd w:val="0"/>
              <w:rPr>
                <w:rFonts w:ascii="ƒ/-" w:hAnsi="ƒ/-" w:cs="ƒ/-"/>
                <w:color w:val="000000"/>
                <w:kern w:val="0"/>
                <w:sz w:val="20"/>
                <w:szCs w:val="20"/>
                <w:lang w:val="en-GB"/>
              </w:rPr>
            </w:pPr>
            <w:r w:rsidRPr="004D4CCA">
              <w:rPr>
                <w:rFonts w:ascii="ƒ/-" w:hAnsi="ƒ/-" w:cs="ƒ/-"/>
                <w:color w:val="FF0000"/>
                <w:kern w:val="0"/>
                <w:sz w:val="20"/>
                <w:szCs w:val="20"/>
                <w:lang w:val="en-GB"/>
              </w:rPr>
              <w:t xml:space="preserve">0 or 1 </w:t>
            </w:r>
            <w:r w:rsidRPr="004D4CCA">
              <w:rPr>
                <w:rFonts w:ascii="ƒ/-" w:hAnsi="ƒ/-" w:cs="ƒ/-"/>
                <w:color w:val="218A21"/>
                <w:kern w:val="0"/>
                <w:sz w:val="20"/>
                <w:szCs w:val="20"/>
                <w:lang w:val="en-GB"/>
              </w:rPr>
              <w:t>[3122] [3016]</w:t>
            </w:r>
          </w:p>
        </w:tc>
        <w:tc>
          <w:tcPr>
            <w:tcW w:w="1288" w:type="dxa"/>
            <w:tcBorders>
              <w:top w:val="single" w:sz="4" w:space="0" w:color="auto"/>
            </w:tcBorders>
          </w:tcPr>
          <w:p w14:paraId="42F1BBE3" w14:textId="77777777" w:rsidR="004D4CCA" w:rsidRPr="004D4CCA" w:rsidRDefault="004D4CCA" w:rsidP="00E80DEE">
            <w:pPr>
              <w:autoSpaceDE w:val="0"/>
              <w:autoSpaceDN w:val="0"/>
              <w:adjustRightInd w:val="0"/>
              <w:rPr>
                <w:rFonts w:ascii="ƒ/-" w:hAnsi="ƒ/-" w:cs="ƒ/-"/>
                <w:color w:val="000000"/>
                <w:kern w:val="0"/>
                <w:sz w:val="20"/>
                <w:szCs w:val="20"/>
                <w:lang w:val="en-GB"/>
              </w:rPr>
            </w:pPr>
            <w:r w:rsidRPr="004D4CCA">
              <w:rPr>
                <w:rFonts w:ascii="ƒ/-" w:hAnsi="ƒ/-" w:cs="ƒ/-"/>
                <w:color w:val="000000"/>
                <w:kern w:val="0"/>
                <w:sz w:val="20"/>
                <w:szCs w:val="20"/>
                <w:lang w:val="en-GB"/>
              </w:rPr>
              <w:t>variable</w:t>
            </w:r>
          </w:p>
        </w:tc>
      </w:tr>
    </w:tbl>
    <w:p w14:paraId="1BF14330" w14:textId="07287805" w:rsidR="004D4CCA" w:rsidRDefault="004D4CCA" w:rsidP="004D4CCA">
      <w:pPr>
        <w:rPr>
          <w:rFonts w:ascii="ƒ/-" w:hAnsi="ƒ/-" w:cs="ƒ/-"/>
          <w:kern w:val="0"/>
          <w:sz w:val="20"/>
          <w:szCs w:val="20"/>
          <w:lang w:val="en-GB"/>
        </w:rPr>
      </w:pPr>
      <w:r w:rsidRPr="004D4CCA">
        <w:rPr>
          <w:rFonts w:ascii="ƒ/-" w:hAnsi="ƒ/-" w:cs="ƒ/-"/>
          <w:kern w:val="0"/>
          <w:sz w:val="20"/>
          <w:szCs w:val="20"/>
          <w:lang w:val="en-GB"/>
        </w:rPr>
        <w:t xml:space="preserve">Figure 9-1072f—IRM </w:t>
      </w:r>
      <w:proofErr w:type="spellStart"/>
      <w:r w:rsidRPr="004D4CCA">
        <w:rPr>
          <w:rFonts w:ascii="ƒ/-" w:hAnsi="ƒ/-" w:cs="ƒ/-"/>
          <w:kern w:val="0"/>
          <w:sz w:val="20"/>
          <w:szCs w:val="20"/>
          <w:lang w:val="en-GB"/>
        </w:rPr>
        <w:t>subelement</w:t>
      </w:r>
      <w:proofErr w:type="spellEnd"/>
      <w:r w:rsidRPr="004D4CCA">
        <w:rPr>
          <w:rFonts w:ascii="ƒ/-" w:hAnsi="ƒ/-" w:cs="ƒ/-"/>
          <w:kern w:val="0"/>
          <w:sz w:val="20"/>
          <w:szCs w:val="20"/>
          <w:lang w:val="en-GB"/>
        </w:rPr>
        <w:t xml:space="preserve"> format</w:t>
      </w:r>
    </w:p>
    <w:p w14:paraId="62B20A91" w14:textId="77777777" w:rsidR="00A26EC9" w:rsidRDefault="00A26EC9" w:rsidP="004D4CCA">
      <w:pPr>
        <w:rPr>
          <w:rFonts w:ascii="ƒ/-" w:hAnsi="ƒ/-" w:cs="ƒ/-"/>
          <w:kern w:val="0"/>
          <w:sz w:val="20"/>
          <w:szCs w:val="20"/>
          <w:lang w:val="en-GB"/>
        </w:rPr>
      </w:pPr>
    </w:p>
    <w:p w14:paraId="7FB16227" w14:textId="77777777" w:rsidR="00A26EC9" w:rsidRDefault="00A26EC9" w:rsidP="004D4CCA">
      <w:pPr>
        <w:rPr>
          <w:rFonts w:ascii="ƒ/-" w:hAnsi="ƒ/-" w:cs="ƒ/-"/>
          <w:kern w:val="0"/>
          <w:sz w:val="20"/>
          <w:szCs w:val="20"/>
          <w:lang w:val="en-GB"/>
        </w:rPr>
      </w:pPr>
    </w:p>
    <w:p w14:paraId="13896DEA" w14:textId="77777777" w:rsidR="00A26EC9" w:rsidRDefault="00A26EC9" w:rsidP="004D4CCA">
      <w:pPr>
        <w:rPr>
          <w:rFonts w:ascii="ƒ/-" w:hAnsi="ƒ/-" w:cs="ƒ/-"/>
          <w:kern w:val="0"/>
          <w:sz w:val="20"/>
          <w:szCs w:val="20"/>
          <w:lang w:val="en-GB"/>
        </w:rPr>
      </w:pPr>
    </w:p>
    <w:p w14:paraId="78792E32" w14:textId="77777777" w:rsidR="00A26EC9" w:rsidRDefault="00A26EC9">
      <w:pPr>
        <w:rPr>
          <w:rFonts w:ascii="Arial,Bold" w:eastAsia="Times New Roman" w:hAnsi="Arial,Bold" w:cs="Times New Roman"/>
          <w:kern w:val="0"/>
          <w:sz w:val="20"/>
          <w:szCs w:val="20"/>
          <w:lang w:eastAsia="en-GB"/>
          <w14:ligatures w14:val="none"/>
        </w:rPr>
      </w:pPr>
      <w:r>
        <w:rPr>
          <w:rFonts w:ascii="Arial,Bold" w:hAnsi="Arial,Bold"/>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4916"/>
        <w:gridCol w:w="472"/>
        <w:gridCol w:w="2967"/>
      </w:tblGrid>
      <w:tr w:rsidR="00F126F6" w:rsidRPr="00F126F6" w14:paraId="143773A2" w14:textId="77777777" w:rsidTr="00F126F6">
        <w:trPr>
          <w:trHeight w:val="1960"/>
        </w:trPr>
        <w:tc>
          <w:tcPr>
            <w:tcW w:w="0" w:type="auto"/>
            <w:shd w:val="clear" w:color="auto" w:fill="auto"/>
            <w:noWrap/>
            <w:vAlign w:val="bottom"/>
            <w:hideMark/>
          </w:tcPr>
          <w:p w14:paraId="47036027" w14:textId="77777777" w:rsidR="00F126F6" w:rsidRPr="00F126F6" w:rsidRDefault="00F126F6" w:rsidP="00F126F6">
            <w:pPr>
              <w:jc w:val="right"/>
              <w:rPr>
                <w:rFonts w:ascii="Arial" w:eastAsia="Times New Roman" w:hAnsi="Arial" w:cs="Arial"/>
                <w:kern w:val="0"/>
                <w:sz w:val="20"/>
                <w:szCs w:val="20"/>
                <w:lang w:eastAsia="en-GB"/>
                <w14:ligatures w14:val="none"/>
              </w:rPr>
            </w:pPr>
            <w:r w:rsidRPr="00F126F6">
              <w:rPr>
                <w:rFonts w:ascii="Arial" w:eastAsia="Times New Roman" w:hAnsi="Arial" w:cs="Arial"/>
                <w:kern w:val="0"/>
                <w:sz w:val="20"/>
                <w:szCs w:val="20"/>
                <w:lang w:eastAsia="en-GB"/>
                <w14:ligatures w14:val="none"/>
              </w:rPr>
              <w:lastRenderedPageBreak/>
              <w:t>3121</w:t>
            </w:r>
          </w:p>
        </w:tc>
        <w:tc>
          <w:tcPr>
            <w:tcW w:w="0" w:type="auto"/>
            <w:shd w:val="clear" w:color="auto" w:fill="auto"/>
            <w:vAlign w:val="bottom"/>
            <w:hideMark/>
          </w:tcPr>
          <w:p w14:paraId="066F7DE8" w14:textId="77777777" w:rsidR="00F126F6" w:rsidRPr="00F126F6" w:rsidRDefault="00F126F6" w:rsidP="00F126F6">
            <w:pPr>
              <w:rPr>
                <w:rFonts w:ascii="Arial" w:eastAsia="Times New Roman" w:hAnsi="Arial" w:cs="Arial"/>
                <w:kern w:val="0"/>
                <w:sz w:val="20"/>
                <w:szCs w:val="20"/>
                <w:lang w:eastAsia="en-GB"/>
                <w14:ligatures w14:val="none"/>
              </w:rPr>
            </w:pPr>
            <w:r w:rsidRPr="00F126F6">
              <w:rPr>
                <w:rFonts w:ascii="Arial" w:eastAsia="Times New Roman" w:hAnsi="Arial" w:cs="Arial"/>
                <w:kern w:val="0"/>
                <w:sz w:val="20"/>
                <w:szCs w:val="20"/>
                <w:lang w:eastAsia="en-GB"/>
                <w14:ligatures w14:val="none"/>
              </w:rPr>
              <w:t>In clause 6 there is the MLME-MREQUEST SAP which if I am not wrong specifies the measurement request, should not we have the measurement ID in any of the SAPs? is this something that does not need to be exchanged within any SAP?</w:t>
            </w:r>
          </w:p>
        </w:tc>
        <w:tc>
          <w:tcPr>
            <w:tcW w:w="0" w:type="auto"/>
            <w:shd w:val="clear" w:color="auto" w:fill="auto"/>
            <w:vAlign w:val="bottom"/>
            <w:hideMark/>
          </w:tcPr>
          <w:p w14:paraId="7E3DE1E1" w14:textId="77777777" w:rsidR="00F126F6" w:rsidRPr="00F126F6" w:rsidRDefault="00F126F6" w:rsidP="00F126F6">
            <w:pPr>
              <w:rPr>
                <w:rFonts w:ascii="Arial" w:eastAsia="Times New Roman" w:hAnsi="Arial" w:cs="Arial"/>
                <w:kern w:val="0"/>
                <w:sz w:val="20"/>
                <w:szCs w:val="20"/>
                <w:lang w:eastAsia="en-GB"/>
                <w14:ligatures w14:val="none"/>
              </w:rPr>
            </w:pPr>
            <w:r w:rsidRPr="00F126F6">
              <w:rPr>
                <w:rFonts w:ascii="Arial" w:eastAsia="Times New Roman" w:hAnsi="Arial" w:cs="Arial"/>
                <w:kern w:val="0"/>
                <w:sz w:val="20"/>
                <w:szCs w:val="20"/>
                <w:lang w:eastAsia="en-GB"/>
                <w14:ligatures w14:val="none"/>
              </w:rPr>
              <w:t>No</w:t>
            </w:r>
          </w:p>
        </w:tc>
        <w:tc>
          <w:tcPr>
            <w:tcW w:w="0" w:type="auto"/>
            <w:shd w:val="clear" w:color="auto" w:fill="auto"/>
            <w:vAlign w:val="bottom"/>
            <w:hideMark/>
          </w:tcPr>
          <w:p w14:paraId="270F6236" w14:textId="77777777" w:rsidR="00F126F6" w:rsidRPr="00F126F6" w:rsidRDefault="00F126F6" w:rsidP="00F126F6">
            <w:pPr>
              <w:rPr>
                <w:rFonts w:ascii="Arial" w:eastAsia="Times New Roman" w:hAnsi="Arial" w:cs="Arial"/>
                <w:kern w:val="0"/>
                <w:sz w:val="20"/>
                <w:szCs w:val="20"/>
                <w:lang w:eastAsia="en-GB"/>
                <w14:ligatures w14:val="none"/>
              </w:rPr>
            </w:pPr>
            <w:r w:rsidRPr="00F126F6">
              <w:rPr>
                <w:rFonts w:ascii="Arial" w:eastAsia="Times New Roman" w:hAnsi="Arial" w:cs="Arial"/>
                <w:kern w:val="0"/>
                <w:sz w:val="20"/>
                <w:szCs w:val="20"/>
                <w:lang w:eastAsia="en-GB"/>
                <w14:ligatures w14:val="none"/>
              </w:rPr>
              <w:t>Please check if any of the SAPs requires inclusion of the measurement ID as in the case of the IRM and deviceID.</w:t>
            </w:r>
          </w:p>
        </w:tc>
      </w:tr>
    </w:tbl>
    <w:p w14:paraId="49DD1246" w14:textId="77777777" w:rsidR="004316AF" w:rsidRDefault="00564FDE" w:rsidP="00A26EC9">
      <w:pPr>
        <w:pStyle w:val="NormalWeb"/>
        <w:rPr>
          <w:b/>
          <w:bCs/>
          <w:sz w:val="20"/>
          <w:szCs w:val="20"/>
        </w:rPr>
      </w:pPr>
      <w:r w:rsidRPr="004316AF">
        <w:rPr>
          <w:b/>
          <w:bCs/>
          <w:sz w:val="20"/>
          <w:szCs w:val="20"/>
        </w:rPr>
        <w:t xml:space="preserve">Resolution: Revise </w:t>
      </w:r>
    </w:p>
    <w:p w14:paraId="33A7AD49" w14:textId="55A22E75" w:rsidR="00564FDE" w:rsidRPr="004316AF" w:rsidRDefault="00564FDE" w:rsidP="00A26EC9">
      <w:pPr>
        <w:pStyle w:val="NormalWeb"/>
        <w:rPr>
          <w:b/>
          <w:bCs/>
          <w:i/>
          <w:iCs/>
          <w:sz w:val="20"/>
          <w:szCs w:val="20"/>
        </w:rPr>
      </w:pPr>
      <w:r w:rsidRPr="004316AF">
        <w:rPr>
          <w:b/>
          <w:bCs/>
          <w:i/>
          <w:iCs/>
          <w:sz w:val="20"/>
          <w:szCs w:val="20"/>
        </w:rPr>
        <w:t>Add the following to the MLME-SCAN.request</w:t>
      </w:r>
    </w:p>
    <w:p w14:paraId="4F05176F" w14:textId="6018D4C7" w:rsidR="00A26EC9" w:rsidRPr="00F126F6" w:rsidRDefault="00A26EC9" w:rsidP="00A26EC9">
      <w:pPr>
        <w:pStyle w:val="NormalWeb"/>
        <w:rPr>
          <w:b/>
          <w:bCs/>
        </w:rPr>
      </w:pPr>
      <w:r w:rsidRPr="00F126F6">
        <w:rPr>
          <w:rFonts w:ascii="Arial,Bold" w:hAnsi="Arial,Bold"/>
          <w:b/>
          <w:bCs/>
          <w:sz w:val="20"/>
          <w:szCs w:val="20"/>
        </w:rPr>
        <w:t xml:space="preserve">6.5.3.2 MLME-SCAN.request </w:t>
      </w:r>
    </w:p>
    <w:p w14:paraId="1160DF09" w14:textId="41B5B6C7" w:rsidR="00A26EC9" w:rsidRPr="00F126F6" w:rsidRDefault="00A26EC9" w:rsidP="00A26EC9">
      <w:pPr>
        <w:pStyle w:val="NormalWeb"/>
        <w:rPr>
          <w:b/>
          <w:bCs/>
        </w:rPr>
      </w:pPr>
      <w:r w:rsidRPr="00F126F6">
        <w:rPr>
          <w:rFonts w:ascii="Arial,Bold" w:hAnsi="Arial,Bold"/>
          <w:b/>
          <w:bCs/>
          <w:sz w:val="20"/>
          <w:szCs w:val="20"/>
        </w:rPr>
        <w:t xml:space="preserve">6.5.3.2.1 Function </w:t>
      </w:r>
    </w:p>
    <w:p w14:paraId="0EEEED60" w14:textId="4497EAC8" w:rsidR="00A26EC9" w:rsidRPr="00F126F6" w:rsidRDefault="00A26EC9" w:rsidP="00A26EC9">
      <w:pPr>
        <w:pStyle w:val="NormalWeb"/>
        <w:rPr>
          <w:b/>
          <w:bCs/>
        </w:rPr>
      </w:pPr>
      <w:r w:rsidRPr="00F126F6">
        <w:rPr>
          <w:rFonts w:ascii="Arial,Bold" w:hAnsi="Arial,Bold"/>
          <w:b/>
          <w:bCs/>
          <w:sz w:val="20"/>
          <w:szCs w:val="20"/>
        </w:rPr>
        <w:t xml:space="preserve">6.5.3.2.2 Semantics of the service primitive </w:t>
      </w:r>
    </w:p>
    <w:p w14:paraId="35412992" w14:textId="4E65EA92" w:rsidR="00A26EC9" w:rsidRDefault="00A26EC9" w:rsidP="00F126F6">
      <w:pPr>
        <w:pStyle w:val="NormalWeb"/>
      </w:pPr>
      <w:r w:rsidRPr="00F126F6">
        <w:rPr>
          <w:rFonts w:ascii="TimesNewRoman" w:hAnsi="TimesNewRoman"/>
          <w:sz w:val="20"/>
          <w:szCs w:val="20"/>
        </w:rPr>
        <w:t>The primitive parameters are as follows:</w:t>
      </w:r>
    </w:p>
    <w:p w14:paraId="313CB27C" w14:textId="77777777" w:rsidR="00A26EC9" w:rsidRDefault="00A26EC9" w:rsidP="00A26EC9">
      <w:pPr>
        <w:pStyle w:val="NormalWeb"/>
        <w:rPr>
          <w:rFonts w:ascii="TimesNewRoman" w:hAnsi="TimesNewRoman"/>
          <w:sz w:val="20"/>
          <w:szCs w:val="20"/>
        </w:rPr>
      </w:pPr>
      <w:r>
        <w:rPr>
          <w:rFonts w:ascii="TimesNewRoman" w:hAnsi="TimesNewRoman"/>
          <w:sz w:val="20"/>
          <w:szCs w:val="20"/>
        </w:rPr>
        <w:t xml:space="preserve">MLME-SCAN.request( </w:t>
      </w:r>
    </w:p>
    <w:p w14:paraId="4B2631BB" w14:textId="4B41655F" w:rsidR="00A26EC9" w:rsidRDefault="00A26EC9" w:rsidP="00A26EC9">
      <w:pPr>
        <w:pStyle w:val="NormalWeb"/>
        <w:rPr>
          <w:rFonts w:ascii="TimesNewRoman" w:hAnsi="TimesNewRoman"/>
          <w:sz w:val="20"/>
          <w:szCs w:val="20"/>
        </w:rPr>
      </w:pPr>
      <w:r>
        <w:rPr>
          <w:rFonts w:ascii="TimesNewRoman" w:hAnsi="TimesNewRoman"/>
          <w:sz w:val="20"/>
          <w:szCs w:val="20"/>
        </w:rPr>
        <w:tab/>
      </w:r>
      <w:r>
        <w:rPr>
          <w:rFonts w:ascii="TimesNewRoman" w:hAnsi="TimesNewRoman"/>
          <w:sz w:val="20"/>
          <w:szCs w:val="20"/>
        </w:rPr>
        <w:tab/>
        <w:t>…</w:t>
      </w:r>
    </w:p>
    <w:p w14:paraId="427D166B" w14:textId="69380D7F" w:rsidR="00A26EC9" w:rsidRPr="00F126F6" w:rsidRDefault="00A26EC9" w:rsidP="00A26EC9">
      <w:pPr>
        <w:pStyle w:val="NormalWeb"/>
        <w:rPr>
          <w:rFonts w:ascii="TimesNewRoman" w:hAnsi="TimesNewRoman"/>
          <w:color w:val="FF0000"/>
          <w:sz w:val="20"/>
          <w:szCs w:val="20"/>
        </w:rPr>
      </w:pPr>
      <w:r w:rsidRPr="00F126F6">
        <w:rPr>
          <w:rFonts w:ascii="TimesNewRoman" w:hAnsi="TimesNewRoman"/>
          <w:color w:val="FF0000"/>
          <w:sz w:val="20"/>
          <w:szCs w:val="20"/>
        </w:rPr>
        <w:tab/>
      </w:r>
      <w:r w:rsidRPr="00F126F6">
        <w:rPr>
          <w:rFonts w:ascii="TimesNewRoman" w:hAnsi="TimesNewRoman"/>
          <w:color w:val="FF0000"/>
          <w:sz w:val="20"/>
          <w:szCs w:val="20"/>
        </w:rPr>
        <w:tab/>
      </w:r>
      <w:r w:rsidRPr="00F126F6">
        <w:rPr>
          <w:rFonts w:ascii="TimesNewRoman" w:hAnsi="TimesNewRoman"/>
          <w:color w:val="FF0000"/>
          <w:sz w:val="20"/>
          <w:szCs w:val="20"/>
          <w:u w:val="single"/>
        </w:rPr>
        <w:t>Measurement ID</w:t>
      </w:r>
      <w:r w:rsidR="00F126F6" w:rsidRPr="00F126F6">
        <w:rPr>
          <w:rFonts w:ascii="TimesNewRoman" w:hAnsi="TimesNewRoman"/>
          <w:color w:val="FF0000"/>
          <w:sz w:val="20"/>
          <w:szCs w:val="20"/>
          <w:u w:val="single"/>
        </w:rPr>
        <w:t>,</w:t>
      </w:r>
    </w:p>
    <w:p w14:paraId="3262389E" w14:textId="77777777" w:rsidR="00A26EC9" w:rsidRDefault="00A26EC9" w:rsidP="00A26EC9">
      <w:pPr>
        <w:pStyle w:val="NormalWeb"/>
        <w:ind w:left="720" w:firstLine="720"/>
        <w:rPr>
          <w:rFonts w:ascii="TimesNewRoman" w:hAnsi="TimesNewRoman"/>
          <w:sz w:val="20"/>
          <w:szCs w:val="20"/>
        </w:rPr>
      </w:pPr>
      <w:r>
        <w:rPr>
          <w:rFonts w:ascii="TimesNewRoman" w:hAnsi="TimesNewRoman"/>
          <w:sz w:val="20"/>
          <w:szCs w:val="20"/>
        </w:rPr>
        <w:t>VendorSpecificInfo</w:t>
      </w:r>
    </w:p>
    <w:p w14:paraId="30C2C904" w14:textId="0513820C" w:rsidR="00A26EC9" w:rsidRPr="00A26EC9" w:rsidRDefault="00A26EC9" w:rsidP="00A26EC9">
      <w:pPr>
        <w:pStyle w:val="NormalWeb"/>
        <w:ind w:left="720" w:firstLine="720"/>
        <w:rPr>
          <w:rFonts w:ascii="TimesNewRoman" w:hAnsi="TimesNewRoman"/>
          <w:sz w:val="20"/>
          <w:szCs w:val="20"/>
        </w:rPr>
      </w:pPr>
      <w:r>
        <w:rPr>
          <w:rFonts w:ascii="TimesNewRoman" w:hAnsi="TimesNewRoman"/>
          <w:sz w:val="20"/>
          <w:szCs w:val="20"/>
        </w:rPr>
        <w:t xml:space="preserve">), </w:t>
      </w:r>
    </w:p>
    <w:p w14:paraId="2DAFEC2D" w14:textId="49AFD349" w:rsidR="00A26EC9" w:rsidRPr="00F126F6" w:rsidRDefault="00A26EC9" w:rsidP="00A26EC9">
      <w:pPr>
        <w:pStyle w:val="NormalWeb"/>
        <w:rPr>
          <w:b/>
          <w:bCs/>
        </w:rPr>
      </w:pPr>
      <w:r w:rsidRPr="00F126F6">
        <w:rPr>
          <w:rFonts w:ascii="TimesNewRoman,BoldItalic" w:hAnsi="TimesNewRoman,BoldItalic"/>
          <w:b/>
          <w:bCs/>
          <w:sz w:val="20"/>
          <w:szCs w:val="20"/>
        </w:rPr>
        <w:t xml:space="preserve">Add the following row to the parameter description table before the VendorSpecificInfo row (header row shown for convenience):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35"/>
        <w:gridCol w:w="1415"/>
        <w:gridCol w:w="1519"/>
        <w:gridCol w:w="4627"/>
      </w:tblGrid>
      <w:tr w:rsidR="00F126F6" w:rsidRPr="00F126F6" w14:paraId="4322B8DD" w14:textId="77777777" w:rsidTr="00A26EC9">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102A5969" w14:textId="77777777" w:rsidR="00A26EC9" w:rsidRPr="00A26EC9" w:rsidRDefault="00A26EC9" w:rsidP="00A26EC9">
            <w:pPr>
              <w:spacing w:before="100" w:beforeAutospacing="1" w:after="100" w:afterAutospacing="1"/>
              <w:rPr>
                <w:rFonts w:ascii="Times New Roman" w:eastAsia="Times New Roman" w:hAnsi="Times New Roman" w:cs="Times New Roman"/>
                <w:color w:val="FF0000"/>
                <w:kern w:val="0"/>
                <w:lang w:eastAsia="en-GB"/>
                <w14:ligatures w14:val="none"/>
              </w:rPr>
            </w:pPr>
            <w:r w:rsidRPr="00A26EC9">
              <w:rPr>
                <w:rFonts w:ascii="TimesNewRoman,Bold" w:eastAsia="Times New Roman" w:hAnsi="TimesNewRoman,Bold" w:cs="Times New Roman"/>
                <w:color w:val="FF0000"/>
                <w:kern w:val="0"/>
                <w:sz w:val="20"/>
                <w:szCs w:val="20"/>
                <w:lang w:eastAsia="en-GB"/>
                <w14:ligatures w14:val="none"/>
              </w:rPr>
              <w:t xml:space="preserve">Name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43B4BE07" w14:textId="77777777" w:rsidR="00A26EC9" w:rsidRPr="00A26EC9" w:rsidRDefault="00A26EC9" w:rsidP="00A26EC9">
            <w:pPr>
              <w:spacing w:before="100" w:beforeAutospacing="1" w:after="100" w:afterAutospacing="1"/>
              <w:rPr>
                <w:rFonts w:ascii="Times New Roman" w:eastAsia="Times New Roman" w:hAnsi="Times New Roman" w:cs="Times New Roman"/>
                <w:color w:val="FF0000"/>
                <w:kern w:val="0"/>
                <w:lang w:eastAsia="en-GB"/>
                <w14:ligatures w14:val="none"/>
              </w:rPr>
            </w:pPr>
            <w:r w:rsidRPr="00A26EC9">
              <w:rPr>
                <w:rFonts w:ascii="TimesNewRoman,Bold" w:eastAsia="Times New Roman" w:hAnsi="TimesNewRoman,Bold" w:cs="Times New Roman"/>
                <w:color w:val="FF0000"/>
                <w:kern w:val="0"/>
                <w:sz w:val="20"/>
                <w:szCs w:val="20"/>
                <w:lang w:eastAsia="en-GB"/>
                <w14:ligatures w14:val="none"/>
              </w:rPr>
              <w:t xml:space="preserve">Type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07EAE4D1" w14:textId="77777777" w:rsidR="00A26EC9" w:rsidRPr="00A26EC9" w:rsidRDefault="00A26EC9" w:rsidP="00A26EC9">
            <w:pPr>
              <w:spacing w:before="100" w:beforeAutospacing="1" w:after="100" w:afterAutospacing="1"/>
              <w:rPr>
                <w:rFonts w:ascii="Times New Roman" w:eastAsia="Times New Roman" w:hAnsi="Times New Roman" w:cs="Times New Roman"/>
                <w:color w:val="FF0000"/>
                <w:kern w:val="0"/>
                <w:lang w:eastAsia="en-GB"/>
                <w14:ligatures w14:val="none"/>
              </w:rPr>
            </w:pPr>
            <w:r w:rsidRPr="00A26EC9">
              <w:rPr>
                <w:rFonts w:ascii="TimesNewRoman,Bold" w:eastAsia="Times New Roman" w:hAnsi="TimesNewRoman,Bold" w:cs="Times New Roman"/>
                <w:color w:val="FF0000"/>
                <w:kern w:val="0"/>
                <w:sz w:val="20"/>
                <w:szCs w:val="20"/>
                <w:lang w:eastAsia="en-GB"/>
                <w14:ligatures w14:val="none"/>
              </w:rPr>
              <w:t xml:space="preserve">Valid Range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5958EA56" w14:textId="77777777" w:rsidR="00A26EC9" w:rsidRPr="00A26EC9" w:rsidRDefault="00A26EC9" w:rsidP="00A26EC9">
            <w:pPr>
              <w:spacing w:before="100" w:beforeAutospacing="1" w:after="100" w:afterAutospacing="1"/>
              <w:rPr>
                <w:rFonts w:ascii="Times New Roman" w:eastAsia="Times New Roman" w:hAnsi="Times New Roman" w:cs="Times New Roman"/>
                <w:color w:val="FF0000"/>
                <w:kern w:val="0"/>
                <w:lang w:eastAsia="en-GB"/>
                <w14:ligatures w14:val="none"/>
              </w:rPr>
            </w:pPr>
            <w:r w:rsidRPr="00A26EC9">
              <w:rPr>
                <w:rFonts w:ascii="TimesNewRoman,Bold" w:eastAsia="Times New Roman" w:hAnsi="TimesNewRoman,Bold" w:cs="Times New Roman"/>
                <w:color w:val="FF0000"/>
                <w:kern w:val="0"/>
                <w:sz w:val="20"/>
                <w:szCs w:val="20"/>
                <w:lang w:eastAsia="en-GB"/>
                <w14:ligatures w14:val="none"/>
              </w:rPr>
              <w:t xml:space="preserve">Description </w:t>
            </w:r>
          </w:p>
        </w:tc>
      </w:tr>
      <w:tr w:rsidR="00F126F6" w:rsidRPr="00F126F6" w14:paraId="44FB7615" w14:textId="77777777" w:rsidTr="00A26EC9">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261AC509" w14:textId="14EFB743" w:rsidR="00A26EC9" w:rsidRPr="00A26EC9" w:rsidRDefault="00A26EC9" w:rsidP="00A26EC9">
            <w:pPr>
              <w:rPr>
                <w:rFonts w:ascii="Times New Roman" w:eastAsia="Times New Roman" w:hAnsi="Times New Roman" w:cs="Times New Roman"/>
                <w:color w:val="FF0000"/>
                <w:kern w:val="0"/>
                <w:lang w:eastAsia="en-GB"/>
                <w14:ligatures w14:val="none"/>
              </w:rPr>
            </w:pPr>
            <w:r w:rsidRPr="00F126F6">
              <w:rPr>
                <w:rFonts w:ascii="Times New Roman" w:eastAsia="Times New Roman" w:hAnsi="Times New Roman" w:cs="Times New Roman"/>
                <w:color w:val="FF0000"/>
                <w:kern w:val="0"/>
                <w:lang w:eastAsia="en-GB"/>
                <w14:ligatures w14:val="none"/>
              </w:rPr>
              <w:t>Measurement ID</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6C05C06F" w14:textId="5BECC59B" w:rsidR="00A26EC9" w:rsidRPr="00A26EC9" w:rsidRDefault="00A26EC9" w:rsidP="00A26EC9">
            <w:pPr>
              <w:rPr>
                <w:rFonts w:ascii="Times New Roman" w:eastAsia="Times New Roman" w:hAnsi="Times New Roman" w:cs="Times New Roman"/>
                <w:color w:val="FF0000"/>
                <w:kern w:val="0"/>
                <w:sz w:val="20"/>
                <w:szCs w:val="20"/>
                <w:lang w:eastAsia="en-GB"/>
                <w14:ligatures w14:val="none"/>
              </w:rPr>
            </w:pPr>
            <w:r w:rsidRPr="00F126F6">
              <w:rPr>
                <w:rFonts w:ascii="Times New Roman" w:eastAsia="Times New Roman" w:hAnsi="Times New Roman" w:cs="Times New Roman"/>
                <w:color w:val="FF0000"/>
                <w:kern w:val="0"/>
                <w:sz w:val="20"/>
                <w:szCs w:val="20"/>
                <w:lang w:eastAsia="en-GB"/>
                <w14:ligatures w14:val="none"/>
              </w:rPr>
              <w:t>Measurement ID element</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5A5C57FB" w14:textId="77777777" w:rsidR="00A26EC9" w:rsidRPr="00F126F6" w:rsidRDefault="00A26EC9" w:rsidP="00A26EC9">
            <w:pPr>
              <w:rPr>
                <w:rFonts w:ascii="Times New Roman" w:eastAsia="Times New Roman" w:hAnsi="Times New Roman" w:cs="Times New Roman"/>
                <w:color w:val="FF0000"/>
                <w:kern w:val="0"/>
                <w:sz w:val="20"/>
                <w:szCs w:val="20"/>
                <w:lang w:eastAsia="en-GB"/>
                <w14:ligatures w14:val="none"/>
              </w:rPr>
            </w:pPr>
            <w:r w:rsidRPr="00F126F6">
              <w:rPr>
                <w:rFonts w:ascii="Times New Roman" w:eastAsia="Times New Roman" w:hAnsi="Times New Roman" w:cs="Times New Roman"/>
                <w:color w:val="FF0000"/>
                <w:kern w:val="0"/>
                <w:sz w:val="20"/>
                <w:szCs w:val="20"/>
                <w:lang w:eastAsia="en-GB"/>
                <w14:ligatures w14:val="none"/>
              </w:rPr>
              <w:t>As defined in 9.4.2.318</w:t>
            </w:r>
          </w:p>
          <w:p w14:paraId="33B45E2F" w14:textId="013E9EBD" w:rsidR="00A26EC9" w:rsidRPr="00A26EC9" w:rsidRDefault="00A26EC9" w:rsidP="00A26EC9">
            <w:pPr>
              <w:rPr>
                <w:rFonts w:ascii="Times New Roman" w:eastAsia="Times New Roman" w:hAnsi="Times New Roman" w:cs="Times New Roman"/>
                <w:color w:val="FF0000"/>
                <w:kern w:val="0"/>
                <w:sz w:val="20"/>
                <w:szCs w:val="20"/>
                <w:lang w:eastAsia="en-GB"/>
                <w14:ligatures w14:val="none"/>
              </w:rPr>
            </w:pPr>
            <w:r w:rsidRPr="00F126F6">
              <w:rPr>
                <w:rFonts w:ascii="Times New Roman" w:eastAsia="Times New Roman" w:hAnsi="Times New Roman" w:cs="Times New Roman"/>
                <w:color w:val="FF0000"/>
                <w:kern w:val="0"/>
                <w:sz w:val="20"/>
                <w:szCs w:val="20"/>
                <w:lang w:eastAsia="en-GB"/>
                <w14:ligatures w14:val="none"/>
              </w:rPr>
              <w:t xml:space="preserve"> (Measurement ID element)</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298DEE4B" w14:textId="499EF03C" w:rsidR="00A26EC9" w:rsidRPr="00A26EC9" w:rsidRDefault="00A26EC9" w:rsidP="00A26EC9">
            <w:pPr>
              <w:pStyle w:val="NormalWeb"/>
              <w:shd w:val="clear" w:color="auto" w:fill="FFFFFF"/>
              <w:rPr>
                <w:color w:val="FF0000"/>
              </w:rPr>
            </w:pPr>
            <w:r w:rsidRPr="00F126F6">
              <w:rPr>
                <w:rFonts w:ascii="TimesNewRoman" w:hAnsi="TimesNewRoman"/>
                <w:color w:val="FF0000"/>
                <w:sz w:val="18"/>
                <w:szCs w:val="18"/>
              </w:rPr>
              <w:t xml:space="preserve">Specifies </w:t>
            </w:r>
            <w:r w:rsidRPr="00F126F6">
              <w:rPr>
                <w:rFonts w:ascii="TimesNewRoman" w:hAnsi="TimesNewRoman"/>
                <w:color w:val="FF0000"/>
                <w:sz w:val="18"/>
                <w:szCs w:val="18"/>
              </w:rPr>
              <w:t>a measurement ID</w:t>
            </w:r>
            <w:r w:rsidRPr="00F126F6">
              <w:rPr>
                <w:rFonts w:ascii="TimesNewRoman" w:hAnsi="TimesNewRoman"/>
                <w:color w:val="FF0000"/>
                <w:sz w:val="18"/>
                <w:szCs w:val="18"/>
              </w:rPr>
              <w:t xml:space="preserve"> </w:t>
            </w:r>
            <w:r w:rsidRPr="00F126F6">
              <w:rPr>
                <w:rFonts w:ascii="TimesNewRoman" w:hAnsi="TimesNewRoman"/>
                <w:color w:val="FF0000"/>
                <w:sz w:val="18"/>
                <w:szCs w:val="18"/>
              </w:rPr>
              <w:t>to be included in the Probe Request frame</w:t>
            </w:r>
            <w:r w:rsidRPr="00F126F6">
              <w:rPr>
                <w:rFonts w:ascii="TimesNewRoman" w:hAnsi="TimesNewRoman"/>
                <w:color w:val="FF0000"/>
                <w:sz w:val="18"/>
                <w:szCs w:val="18"/>
              </w:rPr>
              <w:t xml:space="preserve">. Optionally present if dot11DeviceIDActivated is true, otherwise not present. </w:t>
            </w:r>
          </w:p>
        </w:tc>
      </w:tr>
    </w:tbl>
    <w:p w14:paraId="00349528" w14:textId="77777777" w:rsidR="00A26EC9" w:rsidRPr="00A26EC9" w:rsidRDefault="00A26EC9" w:rsidP="004D4CCA"/>
    <w:sectPr w:rsidR="00A26EC9" w:rsidRPr="00A26EC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F1A65" w14:textId="77777777" w:rsidR="00254F2E" w:rsidRDefault="00254F2E" w:rsidP="00BA07E9">
      <w:r>
        <w:separator/>
      </w:r>
    </w:p>
  </w:endnote>
  <w:endnote w:type="continuationSeparator" w:id="0">
    <w:p w14:paraId="4670008F" w14:textId="77777777" w:rsidR="00254F2E" w:rsidRDefault="00254F2E" w:rsidP="00BA0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ƒ/-">
    <w:altName w:val="Calibri"/>
    <w:panose1 w:val="020B0604020202020204"/>
    <w:charset w:val="4D"/>
    <w:family w:val="auto"/>
    <w:notTrueType/>
    <w:pitch w:val="default"/>
    <w:sig w:usb0="00000003" w:usb1="00000000" w:usb2="00000000" w:usb3="00000000" w:csb0="00000001" w:csb1="00000000"/>
  </w:font>
  <w:font w:name="Arial,Bold">
    <w:altName w:val="Arial"/>
    <w:panose1 w:val="020B0604020202020204"/>
    <w:charset w:val="00"/>
    <w:family w:val="roman"/>
    <w:notTrueType/>
    <w:pitch w:val="default"/>
  </w:font>
  <w:font w:name="TimesNewRoman">
    <w:altName w:val="Times New Roman"/>
    <w:panose1 w:val="020B0604020202020204"/>
    <w:charset w:val="00"/>
    <w:family w:val="roman"/>
    <w:notTrueType/>
    <w:pitch w:val="default"/>
    <w:sig w:usb0="00000003" w:usb1="08070000" w:usb2="00000010" w:usb3="00000000" w:csb0="00020001" w:csb1="00000000"/>
  </w:font>
  <w:font w:name="TimesNewRoman,BoldItalic">
    <w:altName w:val="Times New Roman"/>
    <w:panose1 w:val="020B0604020202020204"/>
    <w:charset w:val="00"/>
    <w:family w:val="roman"/>
    <w:notTrueType/>
    <w:pitch w:val="default"/>
  </w:font>
  <w:font w:name="TimesNewRoman,Bold">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0997E" w14:textId="77777777" w:rsidR="00254F2E" w:rsidRDefault="00254F2E" w:rsidP="00BA07E9">
      <w:r>
        <w:separator/>
      </w:r>
    </w:p>
  </w:footnote>
  <w:footnote w:type="continuationSeparator" w:id="0">
    <w:p w14:paraId="746E2660" w14:textId="77777777" w:rsidR="00254F2E" w:rsidRDefault="00254F2E" w:rsidP="00BA0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494"/>
      <w:gridCol w:w="4532"/>
    </w:tblGrid>
    <w:tr w:rsidR="00BA07E9" w:rsidRPr="005E512F" w14:paraId="722A561E" w14:textId="77777777" w:rsidTr="00E80DEE">
      <w:tc>
        <w:tcPr>
          <w:tcW w:w="4735" w:type="dxa"/>
          <w:tcBorders>
            <w:top w:val="nil"/>
            <w:left w:val="nil"/>
            <w:right w:val="nil"/>
          </w:tcBorders>
        </w:tcPr>
        <w:p w14:paraId="75CD838B" w14:textId="67BCC1B4" w:rsidR="00BA07E9" w:rsidRPr="005E512F" w:rsidRDefault="00BA07E9" w:rsidP="00BA07E9">
          <w:pPr>
            <w:pStyle w:val="Header"/>
            <w:tabs>
              <w:tab w:val="center" w:pos="4680"/>
              <w:tab w:val="right" w:pos="9360"/>
            </w:tabs>
            <w:rPr>
              <w:rFonts w:ascii="Times New Roman" w:hAnsi="Times New Roman" w:cs="Times New Roman"/>
              <w:b/>
              <w:bCs/>
              <w:sz w:val="28"/>
              <w:szCs w:val="28"/>
              <w:lang w:eastAsia="ko-KR"/>
            </w:rPr>
          </w:pPr>
          <w:r w:rsidRPr="005E512F">
            <w:rPr>
              <w:rFonts w:ascii="Times New Roman" w:hAnsi="Times New Roman" w:cs="Times New Roman"/>
              <w:b/>
              <w:bCs/>
              <w:sz w:val="28"/>
              <w:szCs w:val="28"/>
              <w:lang w:val="en-US" w:eastAsia="ko-KR"/>
            </w:rPr>
            <w:t>May 2024</w:t>
          </w:r>
        </w:p>
      </w:tc>
      <w:tc>
        <w:tcPr>
          <w:tcW w:w="4735" w:type="dxa"/>
          <w:tcBorders>
            <w:top w:val="nil"/>
            <w:left w:val="nil"/>
            <w:right w:val="nil"/>
          </w:tcBorders>
        </w:tcPr>
        <w:p w14:paraId="683C7390" w14:textId="4000ACAE" w:rsidR="00BA07E9" w:rsidRPr="005E512F" w:rsidRDefault="00BA07E9" w:rsidP="00BA07E9">
          <w:pPr>
            <w:pStyle w:val="Header"/>
            <w:tabs>
              <w:tab w:val="center" w:pos="4680"/>
              <w:tab w:val="right" w:pos="9360"/>
            </w:tabs>
            <w:jc w:val="right"/>
            <w:rPr>
              <w:rFonts w:ascii="Times New Roman" w:hAnsi="Times New Roman" w:cs="Times New Roman"/>
              <w:b/>
              <w:bCs/>
              <w:sz w:val="28"/>
              <w:szCs w:val="28"/>
              <w:lang w:eastAsia="ko-KR"/>
            </w:rPr>
          </w:pPr>
          <w:r w:rsidRPr="005E512F">
            <w:rPr>
              <w:rFonts w:ascii="Times New Roman" w:hAnsi="Times New Roman" w:cs="Times New Roman"/>
              <w:b/>
              <w:bCs/>
              <w:sz w:val="28"/>
              <w:szCs w:val="28"/>
            </w:rPr>
            <w:t>doc:IEEE 802.11-2</w:t>
          </w:r>
          <w:r w:rsidRPr="005E512F">
            <w:rPr>
              <w:rFonts w:ascii="Times New Roman" w:hAnsi="Times New Roman" w:cs="Times New Roman"/>
              <w:b/>
              <w:bCs/>
              <w:sz w:val="28"/>
              <w:szCs w:val="28"/>
            </w:rPr>
            <w:t>4</w:t>
          </w:r>
          <w:r w:rsidRPr="005E512F">
            <w:rPr>
              <w:rFonts w:ascii="Times New Roman" w:hAnsi="Times New Roman" w:cs="Times New Roman"/>
              <w:b/>
              <w:bCs/>
              <w:sz w:val="28"/>
              <w:szCs w:val="28"/>
            </w:rPr>
            <w:t>/</w:t>
          </w:r>
          <w:r w:rsidRPr="005E512F">
            <w:rPr>
              <w:rFonts w:ascii="Times New Roman" w:hAnsi="Times New Roman" w:cs="Times New Roman"/>
              <w:b/>
              <w:bCs/>
              <w:sz w:val="28"/>
              <w:szCs w:val="28"/>
            </w:rPr>
            <w:t>931</w:t>
          </w:r>
          <w:r w:rsidRPr="005E512F">
            <w:rPr>
              <w:rFonts w:ascii="Times New Roman" w:hAnsi="Times New Roman" w:cs="Times New Roman"/>
              <w:b/>
              <w:bCs/>
              <w:sz w:val="28"/>
              <w:szCs w:val="28"/>
            </w:rPr>
            <w:t>r0</w:t>
          </w:r>
        </w:p>
      </w:tc>
    </w:tr>
  </w:tbl>
  <w:p w14:paraId="38F911E6" w14:textId="77777777" w:rsidR="00BA07E9" w:rsidRPr="005E512F" w:rsidRDefault="00BA07E9">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77F"/>
    <w:rsid w:val="00060400"/>
    <w:rsid w:val="001D1BFA"/>
    <w:rsid w:val="001F4B38"/>
    <w:rsid w:val="001F6326"/>
    <w:rsid w:val="00234ED6"/>
    <w:rsid w:val="00254F2E"/>
    <w:rsid w:val="0029444F"/>
    <w:rsid w:val="003C7440"/>
    <w:rsid w:val="003C785F"/>
    <w:rsid w:val="004316AF"/>
    <w:rsid w:val="004442BA"/>
    <w:rsid w:val="004D4CCA"/>
    <w:rsid w:val="00564FDE"/>
    <w:rsid w:val="005A55BD"/>
    <w:rsid w:val="005A7121"/>
    <w:rsid w:val="005E512F"/>
    <w:rsid w:val="008F377F"/>
    <w:rsid w:val="00A26EC9"/>
    <w:rsid w:val="00BA07E9"/>
    <w:rsid w:val="00C572F5"/>
    <w:rsid w:val="00DA57AC"/>
    <w:rsid w:val="00EB712D"/>
    <w:rsid w:val="00EC0EC0"/>
    <w:rsid w:val="00F126F6"/>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decimalSymbol w:val=","/>
  <w:listSeparator w:val=","/>
  <w14:docId w14:val="4DB9972D"/>
  <w15:chartTrackingRefBased/>
  <w15:docId w15:val="{7384AE81-E0A1-3749-BE19-01CB08030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CCA"/>
  </w:style>
  <w:style w:type="paragraph" w:styleId="Heading1">
    <w:name w:val="heading 1"/>
    <w:basedOn w:val="Normal"/>
    <w:next w:val="Normal"/>
    <w:link w:val="Heading1Char"/>
    <w:uiPriority w:val="9"/>
    <w:qFormat/>
    <w:rsid w:val="008F37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37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37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37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37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377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377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377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377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6GFEDTable">
    <w:name w:val="6GFED Table"/>
    <w:basedOn w:val="TableNormal"/>
    <w:uiPriority w:val="99"/>
    <w:rsid w:val="003C7440"/>
    <w:rPr>
      <w:rFonts w:ascii="Calibri" w:eastAsia="SimSun" w:hAnsi="Calibri" w:cs="Calibri"/>
      <w:kern w:val="0"/>
      <w:sz w:val="20"/>
      <w:szCs w:val="20"/>
      <w:lang w:val="en-US"/>
      <w14:ligatures w14:val="none"/>
    </w:rPr>
    <w:tblPr>
      <w:tblBorders>
        <w:top w:val="single" w:sz="2" w:space="0" w:color="C9A2C8"/>
        <w:left w:val="single" w:sz="2" w:space="0" w:color="C9A2C8"/>
        <w:bottom w:val="single" w:sz="2" w:space="0" w:color="C9A2C8"/>
        <w:right w:val="single" w:sz="2" w:space="0" w:color="C9A2C8"/>
        <w:insideH w:val="single" w:sz="2" w:space="0" w:color="C9A2C8"/>
        <w:insideV w:val="single" w:sz="2" w:space="0" w:color="C9A2C8"/>
      </w:tblBorders>
    </w:tblPr>
    <w:tblStylePr w:type="firstRow">
      <w:rPr>
        <w:b/>
        <w:color w:val="6D2C92"/>
      </w:rPr>
      <w:tblPr/>
      <w:tcPr>
        <w:shd w:val="clear" w:color="auto" w:fill="C9A2C8"/>
      </w:tcPr>
    </w:tblStylePr>
    <w:tblStylePr w:type="firstCol">
      <w:rPr>
        <w:color w:val="481E67"/>
      </w:rPr>
    </w:tblStylePr>
  </w:style>
  <w:style w:type="character" w:customStyle="1" w:styleId="Heading1Char">
    <w:name w:val="Heading 1 Char"/>
    <w:basedOn w:val="DefaultParagraphFont"/>
    <w:link w:val="Heading1"/>
    <w:uiPriority w:val="9"/>
    <w:rsid w:val="008F37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37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37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37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37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37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37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37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377F"/>
    <w:rPr>
      <w:rFonts w:eastAsiaTheme="majorEastAsia" w:cstheme="majorBidi"/>
      <w:color w:val="272727" w:themeColor="text1" w:themeTint="D8"/>
    </w:rPr>
  </w:style>
  <w:style w:type="paragraph" w:styleId="Title">
    <w:name w:val="Title"/>
    <w:basedOn w:val="Normal"/>
    <w:next w:val="Normal"/>
    <w:link w:val="TitleChar"/>
    <w:uiPriority w:val="10"/>
    <w:qFormat/>
    <w:rsid w:val="008F377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37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377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37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377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377F"/>
    <w:rPr>
      <w:i/>
      <w:iCs/>
      <w:color w:val="404040" w:themeColor="text1" w:themeTint="BF"/>
    </w:rPr>
  </w:style>
  <w:style w:type="paragraph" w:styleId="ListParagraph">
    <w:name w:val="List Paragraph"/>
    <w:basedOn w:val="Normal"/>
    <w:uiPriority w:val="34"/>
    <w:qFormat/>
    <w:rsid w:val="008F377F"/>
    <w:pPr>
      <w:ind w:left="720"/>
      <w:contextualSpacing/>
    </w:pPr>
  </w:style>
  <w:style w:type="character" w:styleId="IntenseEmphasis">
    <w:name w:val="Intense Emphasis"/>
    <w:basedOn w:val="DefaultParagraphFont"/>
    <w:uiPriority w:val="21"/>
    <w:qFormat/>
    <w:rsid w:val="008F377F"/>
    <w:rPr>
      <w:i/>
      <w:iCs/>
      <w:color w:val="0F4761" w:themeColor="accent1" w:themeShade="BF"/>
    </w:rPr>
  </w:style>
  <w:style w:type="paragraph" w:styleId="IntenseQuote">
    <w:name w:val="Intense Quote"/>
    <w:basedOn w:val="Normal"/>
    <w:next w:val="Normal"/>
    <w:link w:val="IntenseQuoteChar"/>
    <w:uiPriority w:val="30"/>
    <w:qFormat/>
    <w:rsid w:val="008F37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377F"/>
    <w:rPr>
      <w:i/>
      <w:iCs/>
      <w:color w:val="0F4761" w:themeColor="accent1" w:themeShade="BF"/>
    </w:rPr>
  </w:style>
  <w:style w:type="character" w:styleId="IntenseReference">
    <w:name w:val="Intense Reference"/>
    <w:basedOn w:val="DefaultParagraphFont"/>
    <w:uiPriority w:val="32"/>
    <w:qFormat/>
    <w:rsid w:val="008F377F"/>
    <w:rPr>
      <w:b/>
      <w:bCs/>
      <w:smallCaps/>
      <w:color w:val="0F4761" w:themeColor="accent1" w:themeShade="BF"/>
      <w:spacing w:val="5"/>
    </w:rPr>
  </w:style>
  <w:style w:type="table" w:styleId="TableGrid">
    <w:name w:val="Table Grid"/>
    <w:basedOn w:val="TableNormal"/>
    <w:uiPriority w:val="39"/>
    <w:rsid w:val="008F3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6EC9"/>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T1">
    <w:name w:val="T1"/>
    <w:basedOn w:val="Normal"/>
    <w:rsid w:val="00BA07E9"/>
    <w:pPr>
      <w:jc w:val="center"/>
    </w:pPr>
    <w:rPr>
      <w:rFonts w:ascii="Times New Roman" w:eastAsia="MS Mincho" w:hAnsi="Times New Roman" w:cs="Times New Roman"/>
      <w:b/>
      <w:kern w:val="0"/>
      <w:sz w:val="28"/>
      <w:szCs w:val="20"/>
      <w:lang w:val="en-US"/>
      <w14:ligatures w14:val="none"/>
    </w:rPr>
  </w:style>
  <w:style w:type="paragraph" w:customStyle="1" w:styleId="T2">
    <w:name w:val="T2"/>
    <w:basedOn w:val="T1"/>
    <w:rsid w:val="00BA07E9"/>
    <w:pPr>
      <w:spacing w:after="240"/>
      <w:ind w:left="720" w:right="720"/>
    </w:pPr>
  </w:style>
  <w:style w:type="paragraph" w:styleId="Header">
    <w:name w:val="header"/>
    <w:basedOn w:val="Normal"/>
    <w:link w:val="HeaderChar"/>
    <w:unhideWhenUsed/>
    <w:rsid w:val="00BA07E9"/>
    <w:pPr>
      <w:tabs>
        <w:tab w:val="center" w:pos="4513"/>
        <w:tab w:val="right" w:pos="9026"/>
      </w:tabs>
    </w:pPr>
  </w:style>
  <w:style w:type="character" w:customStyle="1" w:styleId="HeaderChar">
    <w:name w:val="Header Char"/>
    <w:basedOn w:val="DefaultParagraphFont"/>
    <w:link w:val="Header"/>
    <w:uiPriority w:val="99"/>
    <w:rsid w:val="00BA07E9"/>
  </w:style>
  <w:style w:type="paragraph" w:styleId="Footer">
    <w:name w:val="footer"/>
    <w:basedOn w:val="Normal"/>
    <w:link w:val="FooterChar"/>
    <w:uiPriority w:val="99"/>
    <w:unhideWhenUsed/>
    <w:rsid w:val="00BA07E9"/>
    <w:pPr>
      <w:tabs>
        <w:tab w:val="center" w:pos="4513"/>
        <w:tab w:val="right" w:pos="9026"/>
      </w:tabs>
    </w:pPr>
  </w:style>
  <w:style w:type="character" w:customStyle="1" w:styleId="FooterChar">
    <w:name w:val="Footer Char"/>
    <w:basedOn w:val="DefaultParagraphFont"/>
    <w:link w:val="Footer"/>
    <w:uiPriority w:val="99"/>
    <w:rsid w:val="00BA0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16318">
      <w:bodyDiv w:val="1"/>
      <w:marLeft w:val="0"/>
      <w:marRight w:val="0"/>
      <w:marTop w:val="0"/>
      <w:marBottom w:val="0"/>
      <w:divBdr>
        <w:top w:val="none" w:sz="0" w:space="0" w:color="auto"/>
        <w:left w:val="none" w:sz="0" w:space="0" w:color="auto"/>
        <w:bottom w:val="none" w:sz="0" w:space="0" w:color="auto"/>
        <w:right w:val="none" w:sz="0" w:space="0" w:color="auto"/>
      </w:divBdr>
      <w:divsChild>
        <w:div w:id="1289239436">
          <w:marLeft w:val="0"/>
          <w:marRight w:val="0"/>
          <w:marTop w:val="0"/>
          <w:marBottom w:val="0"/>
          <w:divBdr>
            <w:top w:val="none" w:sz="0" w:space="0" w:color="auto"/>
            <w:left w:val="none" w:sz="0" w:space="0" w:color="auto"/>
            <w:bottom w:val="none" w:sz="0" w:space="0" w:color="auto"/>
            <w:right w:val="none" w:sz="0" w:space="0" w:color="auto"/>
          </w:divBdr>
          <w:divsChild>
            <w:div w:id="1600065012">
              <w:marLeft w:val="0"/>
              <w:marRight w:val="0"/>
              <w:marTop w:val="0"/>
              <w:marBottom w:val="0"/>
              <w:divBdr>
                <w:top w:val="none" w:sz="0" w:space="0" w:color="auto"/>
                <w:left w:val="none" w:sz="0" w:space="0" w:color="auto"/>
                <w:bottom w:val="none" w:sz="0" w:space="0" w:color="auto"/>
                <w:right w:val="none" w:sz="0" w:space="0" w:color="auto"/>
              </w:divBdr>
              <w:divsChild>
                <w:div w:id="86397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87766">
      <w:bodyDiv w:val="1"/>
      <w:marLeft w:val="0"/>
      <w:marRight w:val="0"/>
      <w:marTop w:val="0"/>
      <w:marBottom w:val="0"/>
      <w:divBdr>
        <w:top w:val="none" w:sz="0" w:space="0" w:color="auto"/>
        <w:left w:val="none" w:sz="0" w:space="0" w:color="auto"/>
        <w:bottom w:val="none" w:sz="0" w:space="0" w:color="auto"/>
        <w:right w:val="none" w:sz="0" w:space="0" w:color="auto"/>
      </w:divBdr>
      <w:divsChild>
        <w:div w:id="97992649">
          <w:marLeft w:val="0"/>
          <w:marRight w:val="0"/>
          <w:marTop w:val="0"/>
          <w:marBottom w:val="0"/>
          <w:divBdr>
            <w:top w:val="none" w:sz="0" w:space="0" w:color="auto"/>
            <w:left w:val="none" w:sz="0" w:space="0" w:color="auto"/>
            <w:bottom w:val="none" w:sz="0" w:space="0" w:color="auto"/>
            <w:right w:val="none" w:sz="0" w:space="0" w:color="auto"/>
          </w:divBdr>
          <w:divsChild>
            <w:div w:id="2038266328">
              <w:marLeft w:val="0"/>
              <w:marRight w:val="0"/>
              <w:marTop w:val="0"/>
              <w:marBottom w:val="0"/>
              <w:divBdr>
                <w:top w:val="none" w:sz="0" w:space="0" w:color="auto"/>
                <w:left w:val="none" w:sz="0" w:space="0" w:color="auto"/>
                <w:bottom w:val="none" w:sz="0" w:space="0" w:color="auto"/>
                <w:right w:val="none" w:sz="0" w:space="0" w:color="auto"/>
              </w:divBdr>
              <w:divsChild>
                <w:div w:id="7205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676257">
      <w:bodyDiv w:val="1"/>
      <w:marLeft w:val="0"/>
      <w:marRight w:val="0"/>
      <w:marTop w:val="0"/>
      <w:marBottom w:val="0"/>
      <w:divBdr>
        <w:top w:val="none" w:sz="0" w:space="0" w:color="auto"/>
        <w:left w:val="none" w:sz="0" w:space="0" w:color="auto"/>
        <w:bottom w:val="none" w:sz="0" w:space="0" w:color="auto"/>
        <w:right w:val="none" w:sz="0" w:space="0" w:color="auto"/>
      </w:divBdr>
      <w:divsChild>
        <w:div w:id="1109933722">
          <w:marLeft w:val="0"/>
          <w:marRight w:val="0"/>
          <w:marTop w:val="0"/>
          <w:marBottom w:val="0"/>
          <w:divBdr>
            <w:top w:val="none" w:sz="0" w:space="0" w:color="auto"/>
            <w:left w:val="none" w:sz="0" w:space="0" w:color="auto"/>
            <w:bottom w:val="none" w:sz="0" w:space="0" w:color="auto"/>
            <w:right w:val="none" w:sz="0" w:space="0" w:color="auto"/>
          </w:divBdr>
          <w:divsChild>
            <w:div w:id="963537449">
              <w:marLeft w:val="0"/>
              <w:marRight w:val="0"/>
              <w:marTop w:val="0"/>
              <w:marBottom w:val="0"/>
              <w:divBdr>
                <w:top w:val="none" w:sz="0" w:space="0" w:color="auto"/>
                <w:left w:val="none" w:sz="0" w:space="0" w:color="auto"/>
                <w:bottom w:val="none" w:sz="0" w:space="0" w:color="auto"/>
                <w:right w:val="none" w:sz="0" w:space="0" w:color="auto"/>
              </w:divBdr>
              <w:divsChild>
                <w:div w:id="1652783828">
                  <w:marLeft w:val="0"/>
                  <w:marRight w:val="0"/>
                  <w:marTop w:val="0"/>
                  <w:marBottom w:val="0"/>
                  <w:divBdr>
                    <w:top w:val="none" w:sz="0" w:space="0" w:color="auto"/>
                    <w:left w:val="none" w:sz="0" w:space="0" w:color="auto"/>
                    <w:bottom w:val="none" w:sz="0" w:space="0" w:color="auto"/>
                    <w:right w:val="none" w:sz="0" w:space="0" w:color="auto"/>
                  </w:divBdr>
                  <w:divsChild>
                    <w:div w:id="74253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40932">
      <w:bodyDiv w:val="1"/>
      <w:marLeft w:val="0"/>
      <w:marRight w:val="0"/>
      <w:marTop w:val="0"/>
      <w:marBottom w:val="0"/>
      <w:divBdr>
        <w:top w:val="none" w:sz="0" w:space="0" w:color="auto"/>
        <w:left w:val="none" w:sz="0" w:space="0" w:color="auto"/>
        <w:bottom w:val="none" w:sz="0" w:space="0" w:color="auto"/>
        <w:right w:val="none" w:sz="0" w:space="0" w:color="auto"/>
      </w:divBdr>
      <w:divsChild>
        <w:div w:id="1479030799">
          <w:marLeft w:val="0"/>
          <w:marRight w:val="0"/>
          <w:marTop w:val="0"/>
          <w:marBottom w:val="0"/>
          <w:divBdr>
            <w:top w:val="none" w:sz="0" w:space="0" w:color="auto"/>
            <w:left w:val="none" w:sz="0" w:space="0" w:color="auto"/>
            <w:bottom w:val="none" w:sz="0" w:space="0" w:color="auto"/>
            <w:right w:val="none" w:sz="0" w:space="0" w:color="auto"/>
          </w:divBdr>
          <w:divsChild>
            <w:div w:id="797261556">
              <w:marLeft w:val="0"/>
              <w:marRight w:val="0"/>
              <w:marTop w:val="0"/>
              <w:marBottom w:val="0"/>
              <w:divBdr>
                <w:top w:val="none" w:sz="0" w:space="0" w:color="auto"/>
                <w:left w:val="none" w:sz="0" w:space="0" w:color="auto"/>
                <w:bottom w:val="none" w:sz="0" w:space="0" w:color="auto"/>
                <w:right w:val="none" w:sz="0" w:space="0" w:color="auto"/>
              </w:divBdr>
              <w:divsChild>
                <w:div w:id="1247762092">
                  <w:marLeft w:val="0"/>
                  <w:marRight w:val="0"/>
                  <w:marTop w:val="0"/>
                  <w:marBottom w:val="0"/>
                  <w:divBdr>
                    <w:top w:val="none" w:sz="0" w:space="0" w:color="auto"/>
                    <w:left w:val="none" w:sz="0" w:space="0" w:color="auto"/>
                    <w:bottom w:val="none" w:sz="0" w:space="0" w:color="auto"/>
                    <w:right w:val="none" w:sz="0" w:space="0" w:color="auto"/>
                  </w:divBdr>
                </w:div>
              </w:divsChild>
            </w:div>
            <w:div w:id="470945693">
              <w:marLeft w:val="0"/>
              <w:marRight w:val="0"/>
              <w:marTop w:val="0"/>
              <w:marBottom w:val="0"/>
              <w:divBdr>
                <w:top w:val="none" w:sz="0" w:space="0" w:color="auto"/>
                <w:left w:val="none" w:sz="0" w:space="0" w:color="auto"/>
                <w:bottom w:val="none" w:sz="0" w:space="0" w:color="auto"/>
                <w:right w:val="none" w:sz="0" w:space="0" w:color="auto"/>
              </w:divBdr>
              <w:divsChild>
                <w:div w:id="533806238">
                  <w:marLeft w:val="0"/>
                  <w:marRight w:val="0"/>
                  <w:marTop w:val="0"/>
                  <w:marBottom w:val="0"/>
                  <w:divBdr>
                    <w:top w:val="none" w:sz="0" w:space="0" w:color="auto"/>
                    <w:left w:val="none" w:sz="0" w:space="0" w:color="auto"/>
                    <w:bottom w:val="none" w:sz="0" w:space="0" w:color="auto"/>
                    <w:right w:val="none" w:sz="0" w:space="0" w:color="auto"/>
                  </w:divBdr>
                </w:div>
              </w:divsChild>
            </w:div>
            <w:div w:id="688875146">
              <w:marLeft w:val="0"/>
              <w:marRight w:val="0"/>
              <w:marTop w:val="0"/>
              <w:marBottom w:val="0"/>
              <w:divBdr>
                <w:top w:val="none" w:sz="0" w:space="0" w:color="auto"/>
                <w:left w:val="none" w:sz="0" w:space="0" w:color="auto"/>
                <w:bottom w:val="none" w:sz="0" w:space="0" w:color="auto"/>
                <w:right w:val="none" w:sz="0" w:space="0" w:color="auto"/>
              </w:divBdr>
              <w:divsChild>
                <w:div w:id="324867201">
                  <w:marLeft w:val="0"/>
                  <w:marRight w:val="0"/>
                  <w:marTop w:val="0"/>
                  <w:marBottom w:val="0"/>
                  <w:divBdr>
                    <w:top w:val="none" w:sz="0" w:space="0" w:color="auto"/>
                    <w:left w:val="none" w:sz="0" w:space="0" w:color="auto"/>
                    <w:bottom w:val="none" w:sz="0" w:space="0" w:color="auto"/>
                    <w:right w:val="none" w:sz="0" w:space="0" w:color="auto"/>
                  </w:divBdr>
                </w:div>
              </w:divsChild>
            </w:div>
            <w:div w:id="1910262181">
              <w:marLeft w:val="0"/>
              <w:marRight w:val="0"/>
              <w:marTop w:val="0"/>
              <w:marBottom w:val="0"/>
              <w:divBdr>
                <w:top w:val="none" w:sz="0" w:space="0" w:color="auto"/>
                <w:left w:val="none" w:sz="0" w:space="0" w:color="auto"/>
                <w:bottom w:val="none" w:sz="0" w:space="0" w:color="auto"/>
                <w:right w:val="none" w:sz="0" w:space="0" w:color="auto"/>
              </w:divBdr>
              <w:divsChild>
                <w:div w:id="187924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470393">
      <w:bodyDiv w:val="1"/>
      <w:marLeft w:val="0"/>
      <w:marRight w:val="0"/>
      <w:marTop w:val="0"/>
      <w:marBottom w:val="0"/>
      <w:divBdr>
        <w:top w:val="none" w:sz="0" w:space="0" w:color="auto"/>
        <w:left w:val="none" w:sz="0" w:space="0" w:color="auto"/>
        <w:bottom w:val="none" w:sz="0" w:space="0" w:color="auto"/>
        <w:right w:val="none" w:sz="0" w:space="0" w:color="auto"/>
      </w:divBdr>
      <w:divsChild>
        <w:div w:id="1677227709">
          <w:marLeft w:val="0"/>
          <w:marRight w:val="0"/>
          <w:marTop w:val="0"/>
          <w:marBottom w:val="0"/>
          <w:divBdr>
            <w:top w:val="none" w:sz="0" w:space="0" w:color="auto"/>
            <w:left w:val="none" w:sz="0" w:space="0" w:color="auto"/>
            <w:bottom w:val="none" w:sz="0" w:space="0" w:color="auto"/>
            <w:right w:val="none" w:sz="0" w:space="0" w:color="auto"/>
          </w:divBdr>
          <w:divsChild>
            <w:div w:id="571696578">
              <w:marLeft w:val="0"/>
              <w:marRight w:val="0"/>
              <w:marTop w:val="0"/>
              <w:marBottom w:val="0"/>
              <w:divBdr>
                <w:top w:val="none" w:sz="0" w:space="0" w:color="auto"/>
                <w:left w:val="none" w:sz="0" w:space="0" w:color="auto"/>
                <w:bottom w:val="none" w:sz="0" w:space="0" w:color="auto"/>
                <w:right w:val="none" w:sz="0" w:space="0" w:color="auto"/>
              </w:divBdr>
              <w:divsChild>
                <w:div w:id="196970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7359">
      <w:bodyDiv w:val="1"/>
      <w:marLeft w:val="0"/>
      <w:marRight w:val="0"/>
      <w:marTop w:val="0"/>
      <w:marBottom w:val="0"/>
      <w:divBdr>
        <w:top w:val="none" w:sz="0" w:space="0" w:color="auto"/>
        <w:left w:val="none" w:sz="0" w:space="0" w:color="auto"/>
        <w:bottom w:val="none" w:sz="0" w:space="0" w:color="auto"/>
        <w:right w:val="none" w:sz="0" w:space="0" w:color="auto"/>
      </w:divBdr>
    </w:div>
    <w:div w:id="1948535947">
      <w:bodyDiv w:val="1"/>
      <w:marLeft w:val="0"/>
      <w:marRight w:val="0"/>
      <w:marTop w:val="0"/>
      <w:marBottom w:val="0"/>
      <w:divBdr>
        <w:top w:val="none" w:sz="0" w:space="0" w:color="auto"/>
        <w:left w:val="none" w:sz="0" w:space="0" w:color="auto"/>
        <w:bottom w:val="none" w:sz="0" w:space="0" w:color="auto"/>
        <w:right w:val="none" w:sz="0" w:space="0" w:color="auto"/>
      </w:divBdr>
    </w:div>
    <w:div w:id="2137596152">
      <w:bodyDiv w:val="1"/>
      <w:marLeft w:val="0"/>
      <w:marRight w:val="0"/>
      <w:marTop w:val="0"/>
      <w:marBottom w:val="0"/>
      <w:divBdr>
        <w:top w:val="none" w:sz="0" w:space="0" w:color="auto"/>
        <w:left w:val="none" w:sz="0" w:space="0" w:color="auto"/>
        <w:bottom w:val="none" w:sz="0" w:space="0" w:color="auto"/>
        <w:right w:val="none" w:sz="0" w:space="0" w:color="auto"/>
      </w:divBdr>
      <w:divsChild>
        <w:div w:id="565455918">
          <w:marLeft w:val="0"/>
          <w:marRight w:val="0"/>
          <w:marTop w:val="0"/>
          <w:marBottom w:val="0"/>
          <w:divBdr>
            <w:top w:val="none" w:sz="0" w:space="0" w:color="auto"/>
            <w:left w:val="none" w:sz="0" w:space="0" w:color="auto"/>
            <w:bottom w:val="none" w:sz="0" w:space="0" w:color="auto"/>
            <w:right w:val="none" w:sz="0" w:space="0" w:color="auto"/>
          </w:divBdr>
          <w:divsChild>
            <w:div w:id="2051176898">
              <w:marLeft w:val="0"/>
              <w:marRight w:val="0"/>
              <w:marTop w:val="0"/>
              <w:marBottom w:val="0"/>
              <w:divBdr>
                <w:top w:val="none" w:sz="0" w:space="0" w:color="auto"/>
                <w:left w:val="none" w:sz="0" w:space="0" w:color="auto"/>
                <w:bottom w:val="none" w:sz="0" w:space="0" w:color="auto"/>
                <w:right w:val="none" w:sz="0" w:space="0" w:color="auto"/>
              </w:divBdr>
              <w:divsChild>
                <w:div w:id="742870001">
                  <w:marLeft w:val="0"/>
                  <w:marRight w:val="0"/>
                  <w:marTop w:val="0"/>
                  <w:marBottom w:val="0"/>
                  <w:divBdr>
                    <w:top w:val="none" w:sz="0" w:space="0" w:color="auto"/>
                    <w:left w:val="none" w:sz="0" w:space="0" w:color="auto"/>
                    <w:bottom w:val="none" w:sz="0" w:space="0" w:color="auto"/>
                    <w:right w:val="none" w:sz="0" w:space="0" w:color="auto"/>
                  </w:divBdr>
                  <w:divsChild>
                    <w:div w:id="50058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6</cp:revision>
  <dcterms:created xsi:type="dcterms:W3CDTF">2024-05-14T15:22:00Z</dcterms:created>
  <dcterms:modified xsi:type="dcterms:W3CDTF">2024-05-15T07:24:00Z</dcterms:modified>
</cp:coreProperties>
</file>