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9C93D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9E6322">
              <w:rPr>
                <w:b w:val="0"/>
                <w:sz w:val="20"/>
              </w:rPr>
              <w:t>12</w:t>
            </w:r>
            <w:r w:rsidR="00C274C2">
              <w:rPr>
                <w:b w:val="0"/>
                <w:sz w:val="20"/>
              </w:rPr>
              <w:t>-</w:t>
            </w:r>
            <w:r w:rsidR="009E6322">
              <w:rPr>
                <w:b w:val="0"/>
                <w:sz w:val="20"/>
              </w:rPr>
              <w:t>07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75C70813" w:rsidR="003D1C16" w:rsidRDefault="003D1C16" w:rsidP="00375C22">
                            <w:pPr>
                              <w:pStyle w:val="ListParagraph"/>
                              <w:numPr>
                                <w:ilvl w:val="0"/>
                                <w:numId w:val="1"/>
                              </w:numPr>
                              <w:jc w:val="both"/>
                              <w:rPr>
                                <w:sz w:val="22"/>
                              </w:rPr>
                            </w:pPr>
                            <w:r>
                              <w:rPr>
                                <w:sz w:val="22"/>
                              </w:rPr>
                              <w:t xml:space="preserve">Rev 7: </w:t>
                            </w:r>
                            <w:r>
                              <w:rPr>
                                <w:sz w:val="22"/>
                              </w:rPr>
                              <w:t xml:space="preserve">Updated after </w:t>
                            </w:r>
                            <w:r>
                              <w:rPr>
                                <w:sz w:val="22"/>
                              </w:rPr>
                              <w:t>4</w:t>
                            </w:r>
                            <w:r w:rsidRPr="003D1C16">
                              <w:rPr>
                                <w:sz w:val="22"/>
                                <w:vertAlign w:val="superscript"/>
                              </w:rPr>
                              <w:t>th</w:t>
                            </w:r>
                            <w:r>
                              <w:rPr>
                                <w:sz w:val="22"/>
                              </w:rPr>
                              <w:t xml:space="preserve"> </w:t>
                            </w:r>
                            <w:r>
                              <w:rPr>
                                <w:sz w:val="22"/>
                              </w:rPr>
                              <w:t xml:space="preserve">conf call, including new submissions </w:t>
                            </w:r>
                            <w:proofErr w:type="gramStart"/>
                            <w:r>
                              <w:rPr>
                                <w:sz w:val="22"/>
                              </w:rPr>
                              <w:t>requests</w:t>
                            </w:r>
                            <w:proofErr w:type="gramEnd"/>
                            <w:r>
                              <w:rPr>
                                <w:sz w:val="22"/>
                              </w:rPr>
                              <w:t xml:space="preserve"> and </w:t>
                            </w:r>
                            <w:r>
                              <w:rPr>
                                <w:sz w:val="22"/>
                              </w:rPr>
                              <w:t>adde</w:t>
                            </w:r>
                            <w:r>
                              <w:rPr>
                                <w:sz w:val="22"/>
                              </w:rPr>
                              <w:t>d agenda</w:t>
                            </w:r>
                            <w:r>
                              <w:rPr>
                                <w:sz w:val="22"/>
                              </w:rPr>
                              <w:t>s</w:t>
                            </w:r>
                            <w:r>
                              <w:rPr>
                                <w:sz w:val="22"/>
                              </w:rPr>
                              <w:t xml:space="preserve"> for </w:t>
                            </w:r>
                            <w:r>
                              <w:rPr>
                                <w:sz w:val="22"/>
                              </w:rPr>
                              <w:t>5</w:t>
                            </w:r>
                            <w:r w:rsidRPr="003D1C16">
                              <w:rPr>
                                <w:sz w:val="22"/>
                                <w:vertAlign w:val="superscript"/>
                              </w:rPr>
                              <w:t>th</w:t>
                            </w:r>
                            <w:r>
                              <w:rPr>
                                <w:sz w:val="22"/>
                              </w:rPr>
                              <w:t xml:space="preserve"> </w:t>
                            </w:r>
                            <w:r>
                              <w:rPr>
                                <w:sz w:val="22"/>
                              </w:rPr>
                              <w:t xml:space="preserve">conf call and </w:t>
                            </w:r>
                            <w:r>
                              <w:rPr>
                                <w:sz w:val="22"/>
                              </w:rPr>
                              <w:t>6</w:t>
                            </w:r>
                            <w:r w:rsidRPr="004278DC">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1CF75896" w:rsidR="008E44A0" w:rsidRDefault="008E44A0" w:rsidP="00375C22">
                      <w:pPr>
                        <w:pStyle w:val="ListParagraph"/>
                        <w:numPr>
                          <w:ilvl w:val="0"/>
                          <w:numId w:val="1"/>
                        </w:numPr>
                        <w:jc w:val="both"/>
                        <w:rPr>
                          <w:sz w:val="22"/>
                        </w:rPr>
                      </w:pPr>
                      <w:r>
                        <w:rPr>
                          <w:sz w:val="22"/>
                        </w:rPr>
                        <w:t>Rev 3</w:t>
                      </w:r>
                      <w:r w:rsidR="00262313">
                        <w:rPr>
                          <w:sz w:val="22"/>
                        </w:rPr>
                        <w:t>-</w:t>
                      </w:r>
                      <w:r w:rsidR="00BA05AA">
                        <w:rPr>
                          <w:sz w:val="22"/>
                        </w:rPr>
                        <w:t>6</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p w14:paraId="3D3B5AFF" w14:textId="75C70813" w:rsidR="003D1C16" w:rsidRDefault="003D1C16" w:rsidP="00375C22">
                      <w:pPr>
                        <w:pStyle w:val="ListParagraph"/>
                        <w:numPr>
                          <w:ilvl w:val="0"/>
                          <w:numId w:val="1"/>
                        </w:numPr>
                        <w:jc w:val="both"/>
                        <w:rPr>
                          <w:sz w:val="22"/>
                        </w:rPr>
                      </w:pPr>
                      <w:r>
                        <w:rPr>
                          <w:sz w:val="22"/>
                        </w:rPr>
                        <w:t xml:space="preserve">Rev 7: </w:t>
                      </w:r>
                      <w:r>
                        <w:rPr>
                          <w:sz w:val="22"/>
                        </w:rPr>
                        <w:t xml:space="preserve">Updated after </w:t>
                      </w:r>
                      <w:r>
                        <w:rPr>
                          <w:sz w:val="22"/>
                        </w:rPr>
                        <w:t>4</w:t>
                      </w:r>
                      <w:r w:rsidRPr="003D1C16">
                        <w:rPr>
                          <w:sz w:val="22"/>
                          <w:vertAlign w:val="superscript"/>
                        </w:rPr>
                        <w:t>th</w:t>
                      </w:r>
                      <w:r>
                        <w:rPr>
                          <w:sz w:val="22"/>
                        </w:rPr>
                        <w:t xml:space="preserve"> </w:t>
                      </w:r>
                      <w:r>
                        <w:rPr>
                          <w:sz w:val="22"/>
                        </w:rPr>
                        <w:t xml:space="preserve">conf call, including new submissions </w:t>
                      </w:r>
                      <w:proofErr w:type="gramStart"/>
                      <w:r>
                        <w:rPr>
                          <w:sz w:val="22"/>
                        </w:rPr>
                        <w:t>requests</w:t>
                      </w:r>
                      <w:proofErr w:type="gramEnd"/>
                      <w:r>
                        <w:rPr>
                          <w:sz w:val="22"/>
                        </w:rPr>
                        <w:t xml:space="preserve"> and </w:t>
                      </w:r>
                      <w:r>
                        <w:rPr>
                          <w:sz w:val="22"/>
                        </w:rPr>
                        <w:t>adde</w:t>
                      </w:r>
                      <w:r>
                        <w:rPr>
                          <w:sz w:val="22"/>
                        </w:rPr>
                        <w:t>d agenda</w:t>
                      </w:r>
                      <w:r>
                        <w:rPr>
                          <w:sz w:val="22"/>
                        </w:rPr>
                        <w:t>s</w:t>
                      </w:r>
                      <w:r>
                        <w:rPr>
                          <w:sz w:val="22"/>
                        </w:rPr>
                        <w:t xml:space="preserve"> for </w:t>
                      </w:r>
                      <w:r>
                        <w:rPr>
                          <w:sz w:val="22"/>
                        </w:rPr>
                        <w:t>5</w:t>
                      </w:r>
                      <w:r w:rsidRPr="003D1C16">
                        <w:rPr>
                          <w:sz w:val="22"/>
                          <w:vertAlign w:val="superscript"/>
                        </w:rPr>
                        <w:t>th</w:t>
                      </w:r>
                      <w:r>
                        <w:rPr>
                          <w:sz w:val="22"/>
                        </w:rPr>
                        <w:t xml:space="preserve"> </w:t>
                      </w:r>
                      <w:r>
                        <w:rPr>
                          <w:sz w:val="22"/>
                        </w:rPr>
                        <w:t xml:space="preserve">conf call and </w:t>
                      </w:r>
                      <w:r>
                        <w:rPr>
                          <w:sz w:val="22"/>
                        </w:rPr>
                        <w:t>6</w:t>
                      </w:r>
                      <w:r w:rsidRPr="004278DC">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6F592A">
        <w:rPr>
          <w:b/>
          <w:bCs/>
          <w:color w:val="000000"/>
          <w:szCs w:val="22"/>
          <w:highlight w:val="green"/>
          <w:lang w:val="en-US"/>
        </w:rPr>
        <w:t>Dec</w:t>
      </w:r>
      <w:r w:rsidR="00CE73ED" w:rsidRPr="006F592A">
        <w:rPr>
          <w:b/>
          <w:bCs/>
          <w:color w:val="000000"/>
          <w:szCs w:val="22"/>
          <w:highlight w:val="green"/>
          <w:lang w:val="en-US"/>
        </w:rPr>
        <w:t xml:space="preserve"> </w:t>
      </w:r>
      <w:r w:rsidRPr="006F592A">
        <w:rPr>
          <w:b/>
          <w:bCs/>
          <w:color w:val="000000"/>
          <w:szCs w:val="22"/>
          <w:highlight w:val="green"/>
          <w:lang w:val="en-US"/>
        </w:rPr>
        <w:t>0</w:t>
      </w:r>
      <w:r w:rsidR="00CE73ED" w:rsidRPr="006F592A">
        <w:rPr>
          <w:b/>
          <w:bCs/>
          <w:color w:val="000000"/>
          <w:szCs w:val="22"/>
          <w:highlight w:val="green"/>
          <w:lang w:val="en-US"/>
        </w:rPr>
        <w:t>4</w:t>
      </w:r>
      <w:r w:rsidR="00CE73ED" w:rsidRPr="006F592A">
        <w:rPr>
          <w:b/>
          <w:bCs/>
          <w:color w:val="000000"/>
          <w:szCs w:val="22"/>
          <w:highlight w:val="green"/>
          <w:lang w:val="en-US"/>
        </w:rPr>
        <w:tab/>
      </w:r>
      <w:r w:rsidR="00CE73ED" w:rsidRPr="006F592A">
        <w:rPr>
          <w:b/>
          <w:bCs/>
          <w:color w:val="000000"/>
          <w:szCs w:val="22"/>
          <w:highlight w:val="green"/>
          <w:lang w:val="en-US"/>
        </w:rPr>
        <w:tab/>
        <w:t>(Monday)</w:t>
      </w:r>
      <w:r w:rsidR="00CE73ED" w:rsidRPr="006F592A">
        <w:rPr>
          <w:b/>
          <w:bCs/>
          <w:color w:val="000000"/>
          <w:szCs w:val="22"/>
          <w:highlight w:val="green"/>
          <w:lang w:val="en-US"/>
        </w:rPr>
        <w:tab/>
      </w:r>
      <w:r w:rsidR="00CE73ED" w:rsidRPr="006F592A">
        <w:rPr>
          <w:b/>
          <w:bCs/>
          <w:color w:val="000000"/>
          <w:szCs w:val="22"/>
          <w:highlight w:val="green"/>
          <w:lang w:val="en-US"/>
        </w:rPr>
        <w:tab/>
        <w:t>– Joint</w:t>
      </w:r>
      <w:r w:rsidR="00CE73ED" w:rsidRPr="006F592A">
        <w:rPr>
          <w:b/>
          <w:bCs/>
          <w:color w:val="000000"/>
          <w:szCs w:val="22"/>
          <w:highlight w:val="green"/>
          <w:lang w:val="en-US"/>
        </w:rPr>
        <w:tab/>
      </w:r>
      <w:r w:rsidR="00CE73ED" w:rsidRPr="006F592A">
        <w:rPr>
          <w:b/>
          <w:bCs/>
          <w:color w:val="000000"/>
          <w:szCs w:val="22"/>
          <w:highlight w:val="green"/>
          <w:lang w:val="en-US"/>
        </w:rPr>
        <w:tab/>
      </w:r>
      <w:r w:rsidR="00CE73ED" w:rsidRPr="006F592A">
        <w:rPr>
          <w:b/>
          <w:bCs/>
          <w:color w:val="000000"/>
          <w:szCs w:val="22"/>
          <w:highlight w:val="green"/>
          <w:lang w:val="en-US"/>
        </w:rPr>
        <w:tab/>
        <w:t>19:00-21:00 ET</w:t>
      </w:r>
    </w:p>
    <w:p w14:paraId="27BB6153" w14:textId="42A080D7" w:rsidR="00CE73ED" w:rsidRPr="002813D7" w:rsidRDefault="00275125" w:rsidP="00CE73ED">
      <w:pPr>
        <w:rPr>
          <w:b/>
          <w:bCs/>
          <w:color w:val="000000"/>
          <w:szCs w:val="22"/>
          <w:lang w:val="en-US"/>
        </w:rPr>
      </w:pPr>
      <w:r w:rsidRPr="006F25A6">
        <w:rPr>
          <w:b/>
          <w:bCs/>
          <w:color w:val="000000"/>
          <w:szCs w:val="22"/>
          <w:highlight w:val="green"/>
          <w:lang w:val="en-US"/>
        </w:rPr>
        <w:t>Dec</w:t>
      </w:r>
      <w:r w:rsidR="00CE73ED" w:rsidRPr="006F25A6">
        <w:rPr>
          <w:b/>
          <w:bCs/>
          <w:color w:val="000000"/>
          <w:szCs w:val="22"/>
          <w:highlight w:val="green"/>
          <w:lang w:val="en-US"/>
        </w:rPr>
        <w:t xml:space="preserve"> </w:t>
      </w:r>
      <w:r w:rsidRPr="006F25A6">
        <w:rPr>
          <w:b/>
          <w:bCs/>
          <w:color w:val="000000"/>
          <w:szCs w:val="22"/>
          <w:highlight w:val="green"/>
          <w:lang w:val="en-US"/>
        </w:rPr>
        <w:t>0</w:t>
      </w:r>
      <w:r w:rsidR="00CE73ED" w:rsidRPr="006F25A6">
        <w:rPr>
          <w:b/>
          <w:bCs/>
          <w:color w:val="000000"/>
          <w:szCs w:val="22"/>
          <w:highlight w:val="green"/>
          <w:lang w:val="en-US"/>
        </w:rPr>
        <w:t xml:space="preserve">7 </w:t>
      </w:r>
      <w:r w:rsidR="00CE73ED" w:rsidRPr="006F25A6">
        <w:rPr>
          <w:b/>
          <w:bCs/>
          <w:color w:val="000000"/>
          <w:szCs w:val="22"/>
          <w:highlight w:val="green"/>
          <w:lang w:val="en-US"/>
        </w:rPr>
        <w:tab/>
      </w:r>
      <w:r w:rsidR="00CE73ED" w:rsidRPr="006F25A6">
        <w:rPr>
          <w:b/>
          <w:bCs/>
          <w:color w:val="000000"/>
          <w:szCs w:val="22"/>
          <w:highlight w:val="green"/>
          <w:lang w:val="en-US"/>
        </w:rPr>
        <w:tab/>
        <w:t xml:space="preserve">(Thursday) </w:t>
      </w:r>
      <w:r w:rsidR="00CE73ED" w:rsidRPr="006F25A6">
        <w:rPr>
          <w:b/>
          <w:bCs/>
          <w:color w:val="000000"/>
          <w:szCs w:val="22"/>
          <w:highlight w:val="green"/>
          <w:lang w:val="en-US"/>
        </w:rPr>
        <w:tab/>
      </w:r>
      <w:r w:rsidR="00CE73ED" w:rsidRPr="006F25A6">
        <w:rPr>
          <w:b/>
          <w:bCs/>
          <w:color w:val="000000"/>
          <w:szCs w:val="22"/>
          <w:highlight w:val="green"/>
          <w:lang w:val="en-US"/>
        </w:rPr>
        <w:tab/>
        <w:t>– Joint</w:t>
      </w:r>
      <w:r w:rsidR="00CE73ED" w:rsidRPr="006F25A6">
        <w:rPr>
          <w:b/>
          <w:bCs/>
          <w:color w:val="000000"/>
          <w:szCs w:val="22"/>
          <w:highlight w:val="green"/>
          <w:lang w:val="en-US"/>
        </w:rPr>
        <w:tab/>
      </w:r>
      <w:r w:rsidR="00CE73ED" w:rsidRPr="006F25A6">
        <w:rPr>
          <w:b/>
          <w:bCs/>
          <w:color w:val="000000"/>
          <w:szCs w:val="22"/>
          <w:highlight w:val="green"/>
          <w:lang w:val="en-US"/>
        </w:rPr>
        <w:tab/>
      </w:r>
      <w:r w:rsidR="00CE73ED" w:rsidRPr="006F25A6">
        <w:rPr>
          <w:b/>
          <w:bCs/>
          <w:color w:val="000000"/>
          <w:szCs w:val="22"/>
          <w:highlight w:val="green"/>
          <w:lang w:val="en-US"/>
        </w:rPr>
        <w:tab/>
        <w:t>10:00-12:00 ET</w:t>
      </w:r>
    </w:p>
    <w:p w14:paraId="2162C27D" w14:textId="73F19AB9" w:rsidR="00CE73ED" w:rsidRPr="003D1C16" w:rsidRDefault="00275125" w:rsidP="00CE73ED">
      <w:pPr>
        <w:rPr>
          <w:b/>
          <w:bCs/>
          <w:color w:val="000000"/>
          <w:szCs w:val="22"/>
          <w:highlight w:val="yellow"/>
          <w:lang w:val="en-US"/>
        </w:rPr>
      </w:pPr>
      <w:r w:rsidRPr="003D1C16">
        <w:rPr>
          <w:b/>
          <w:bCs/>
          <w:color w:val="000000"/>
          <w:szCs w:val="22"/>
          <w:highlight w:val="yellow"/>
          <w:lang w:val="en-US"/>
        </w:rPr>
        <w:t>Dec</w:t>
      </w:r>
      <w:r w:rsidR="00CE73ED" w:rsidRPr="003D1C16">
        <w:rPr>
          <w:b/>
          <w:bCs/>
          <w:color w:val="000000"/>
          <w:szCs w:val="22"/>
          <w:highlight w:val="yellow"/>
          <w:lang w:val="en-US"/>
        </w:rPr>
        <w:t xml:space="preserve"> 11</w:t>
      </w:r>
      <w:r w:rsidR="00CE73ED" w:rsidRPr="003D1C16">
        <w:rPr>
          <w:b/>
          <w:bCs/>
          <w:color w:val="000000"/>
          <w:szCs w:val="22"/>
          <w:highlight w:val="yellow"/>
          <w:lang w:val="en-US"/>
        </w:rPr>
        <w:tab/>
      </w:r>
      <w:r w:rsidR="00CE73ED" w:rsidRPr="003D1C16">
        <w:rPr>
          <w:b/>
          <w:bCs/>
          <w:color w:val="000000"/>
          <w:szCs w:val="22"/>
          <w:highlight w:val="yellow"/>
          <w:lang w:val="en-US"/>
        </w:rPr>
        <w:tab/>
        <w:t>(Monday)</w:t>
      </w:r>
      <w:r w:rsidR="00CE73ED" w:rsidRPr="003D1C16">
        <w:rPr>
          <w:b/>
          <w:bCs/>
          <w:color w:val="000000"/>
          <w:szCs w:val="22"/>
          <w:highlight w:val="yellow"/>
          <w:lang w:val="en-US"/>
        </w:rPr>
        <w:tab/>
      </w:r>
      <w:r w:rsidR="00CE73ED" w:rsidRPr="003D1C16">
        <w:rPr>
          <w:b/>
          <w:bCs/>
          <w:color w:val="000000"/>
          <w:szCs w:val="22"/>
          <w:highlight w:val="yellow"/>
          <w:lang w:val="en-US"/>
        </w:rPr>
        <w:tab/>
        <w:t>– Joint</w:t>
      </w:r>
      <w:r w:rsidR="00CE73ED" w:rsidRPr="003D1C16">
        <w:rPr>
          <w:b/>
          <w:bCs/>
          <w:color w:val="000000"/>
          <w:szCs w:val="22"/>
          <w:highlight w:val="yellow"/>
          <w:lang w:val="en-US"/>
        </w:rPr>
        <w:tab/>
      </w:r>
      <w:r w:rsidR="00CE73ED" w:rsidRPr="003D1C16">
        <w:rPr>
          <w:b/>
          <w:bCs/>
          <w:color w:val="000000"/>
          <w:szCs w:val="22"/>
          <w:highlight w:val="yellow"/>
          <w:lang w:val="en-US"/>
        </w:rPr>
        <w:tab/>
      </w:r>
      <w:r w:rsidR="00CE73ED" w:rsidRPr="003D1C16">
        <w:rPr>
          <w:b/>
          <w:bCs/>
          <w:color w:val="000000"/>
          <w:szCs w:val="22"/>
          <w:highlight w:val="yellow"/>
          <w:lang w:val="en-US"/>
        </w:rPr>
        <w:tab/>
        <w:t>19:00-21:00 ET</w:t>
      </w:r>
    </w:p>
    <w:p w14:paraId="64CBF58C" w14:textId="0E5B3F7D" w:rsidR="00CE73ED" w:rsidRPr="002813D7" w:rsidRDefault="00275125" w:rsidP="00CE73ED">
      <w:pPr>
        <w:rPr>
          <w:b/>
          <w:bCs/>
          <w:color w:val="000000"/>
          <w:szCs w:val="22"/>
          <w:lang w:val="en-US"/>
        </w:rPr>
      </w:pPr>
      <w:r w:rsidRPr="003D1C16">
        <w:rPr>
          <w:b/>
          <w:bCs/>
          <w:color w:val="000000"/>
          <w:szCs w:val="22"/>
          <w:highlight w:val="yellow"/>
          <w:lang w:val="en-US"/>
        </w:rPr>
        <w:t>Dec</w:t>
      </w:r>
      <w:r w:rsidR="00CE73ED" w:rsidRPr="003D1C16">
        <w:rPr>
          <w:b/>
          <w:bCs/>
          <w:color w:val="000000"/>
          <w:szCs w:val="22"/>
          <w:highlight w:val="yellow"/>
          <w:lang w:val="en-US"/>
        </w:rPr>
        <w:t xml:space="preserve"> 14 </w:t>
      </w:r>
      <w:r w:rsidR="00CE73ED" w:rsidRPr="003D1C16">
        <w:rPr>
          <w:b/>
          <w:bCs/>
          <w:color w:val="000000"/>
          <w:szCs w:val="22"/>
          <w:highlight w:val="yellow"/>
          <w:lang w:val="en-US"/>
        </w:rPr>
        <w:tab/>
      </w:r>
      <w:r w:rsidR="00CE73ED" w:rsidRPr="003D1C16">
        <w:rPr>
          <w:b/>
          <w:bCs/>
          <w:color w:val="000000"/>
          <w:szCs w:val="22"/>
          <w:highlight w:val="yellow"/>
          <w:lang w:val="en-US"/>
        </w:rPr>
        <w:tab/>
        <w:t xml:space="preserve">(Thursday) </w:t>
      </w:r>
      <w:r w:rsidR="00CE73ED" w:rsidRPr="003D1C16">
        <w:rPr>
          <w:b/>
          <w:bCs/>
          <w:color w:val="000000"/>
          <w:szCs w:val="22"/>
          <w:highlight w:val="yellow"/>
          <w:lang w:val="en-US"/>
        </w:rPr>
        <w:tab/>
      </w:r>
      <w:r w:rsidR="00CE73ED" w:rsidRPr="003D1C16">
        <w:rPr>
          <w:b/>
          <w:bCs/>
          <w:color w:val="000000"/>
          <w:szCs w:val="22"/>
          <w:highlight w:val="yellow"/>
          <w:lang w:val="en-US"/>
        </w:rPr>
        <w:tab/>
        <w:t>– Joint</w:t>
      </w:r>
      <w:r w:rsidR="00CE73ED" w:rsidRPr="003D1C16">
        <w:rPr>
          <w:b/>
          <w:bCs/>
          <w:color w:val="000000"/>
          <w:szCs w:val="22"/>
          <w:highlight w:val="yellow"/>
          <w:lang w:val="en-US"/>
        </w:rPr>
        <w:tab/>
      </w:r>
      <w:r w:rsidR="00CE73ED" w:rsidRPr="003D1C16">
        <w:rPr>
          <w:b/>
          <w:bCs/>
          <w:color w:val="000000"/>
          <w:szCs w:val="22"/>
          <w:highlight w:val="yellow"/>
          <w:lang w:val="en-US"/>
        </w:rPr>
        <w:tab/>
      </w:r>
      <w:r w:rsidR="00CE73ED" w:rsidRPr="003D1C16">
        <w:rPr>
          <w:b/>
          <w:bCs/>
          <w:color w:val="000000"/>
          <w:szCs w:val="22"/>
          <w:highlight w:val="yellow"/>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CC2075"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CC2075"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CC2075"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CC2075"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CC2075"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CC2075"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CC2075"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4A3662" w:rsidRDefault="00CC2075" w:rsidP="00B0666E">
            <w:pPr>
              <w:jc w:val="center"/>
              <w:rPr>
                <w:color w:val="00B050"/>
                <w:sz w:val="18"/>
                <w:szCs w:val="18"/>
              </w:rPr>
            </w:pPr>
            <w:hyperlink r:id="rId18" w:history="1">
              <w:r w:rsidR="00B0666E" w:rsidRPr="004A3662">
                <w:rPr>
                  <w:rStyle w:val="Hyperlink"/>
                  <w:rFonts w:eastAsia="MS Gothic"/>
                  <w:color w:val="00B050"/>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4A3662" w:rsidRDefault="00B0666E" w:rsidP="00B0666E">
            <w:pPr>
              <w:rPr>
                <w:color w:val="00B050"/>
                <w:kern w:val="24"/>
                <w:sz w:val="18"/>
                <w:szCs w:val="18"/>
              </w:rPr>
            </w:pPr>
            <w:r w:rsidRPr="004A3662">
              <w:rPr>
                <w:rFonts w:eastAsia="MS Gothic"/>
                <w:color w:val="00B05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4A3662" w:rsidRDefault="00B0666E" w:rsidP="00B0666E">
            <w:pPr>
              <w:rPr>
                <w:color w:val="00B050"/>
                <w:kern w:val="24"/>
                <w:sz w:val="18"/>
                <w:szCs w:val="18"/>
              </w:rPr>
            </w:pPr>
            <w:r w:rsidRPr="004A3662">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246EB372" w:rsidR="00B0666E" w:rsidRPr="004A3662" w:rsidRDefault="004A3662" w:rsidP="004A3662">
            <w:pPr>
              <w:pStyle w:val="NormalWeb"/>
              <w:spacing w:before="0" w:beforeAutospacing="0" w:after="0" w:afterAutospacing="0"/>
              <w:jc w:val="center"/>
              <w:rPr>
                <w:rFonts w:eastAsia="MS Gothic"/>
                <w:color w:val="00B050"/>
                <w:kern w:val="24"/>
                <w:sz w:val="18"/>
                <w:szCs w:val="18"/>
              </w:rPr>
            </w:pPr>
            <w:r w:rsidRPr="004A366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4A3662" w:rsidRDefault="00662160" w:rsidP="00B0666E">
            <w:pPr>
              <w:jc w:val="center"/>
              <w:rPr>
                <w:rFonts w:eastAsiaTheme="minorEastAsia"/>
                <w:color w:val="00B050"/>
                <w:kern w:val="24"/>
                <w:sz w:val="18"/>
                <w:szCs w:val="18"/>
              </w:rPr>
            </w:pPr>
            <w:r w:rsidRPr="004A3662">
              <w:rPr>
                <w:rFonts w:eastAsiaTheme="minorEastAsia"/>
                <w:color w:val="00B050"/>
                <w:kern w:val="24"/>
                <w:sz w:val="18"/>
                <w:szCs w:val="18"/>
              </w:rPr>
              <w:t>MAP-</w:t>
            </w:r>
            <w:r w:rsidR="00855090" w:rsidRPr="004A3662">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4A3662" w:rsidRDefault="00B0666E" w:rsidP="00B0666E">
            <w:pPr>
              <w:jc w:val="center"/>
              <w:rPr>
                <w:color w:val="00B050"/>
                <w:kern w:val="24"/>
                <w:sz w:val="18"/>
                <w:szCs w:val="18"/>
              </w:rPr>
            </w:pPr>
            <w:r w:rsidRPr="004A3662">
              <w:rPr>
                <w:color w:val="00B050"/>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B11D1B" w:rsidRDefault="00CC2075" w:rsidP="00B0666E">
            <w:pPr>
              <w:jc w:val="center"/>
              <w:rPr>
                <w:color w:val="00B050"/>
                <w:sz w:val="18"/>
                <w:szCs w:val="18"/>
              </w:rPr>
            </w:pPr>
            <w:hyperlink r:id="rId19" w:history="1">
              <w:r w:rsidR="00B0666E" w:rsidRPr="00B11D1B">
                <w:rPr>
                  <w:rStyle w:val="Hyperlink"/>
                  <w:rFonts w:eastAsia="MS Gothic"/>
                  <w:color w:val="00B050"/>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B11D1B" w:rsidRDefault="00B0666E" w:rsidP="00B0666E">
            <w:pPr>
              <w:rPr>
                <w:color w:val="00B050"/>
                <w:kern w:val="24"/>
                <w:sz w:val="18"/>
                <w:szCs w:val="18"/>
              </w:rPr>
            </w:pPr>
            <w:r w:rsidRPr="00B11D1B">
              <w:rPr>
                <w:rFonts w:eastAsia="MS Gothic"/>
                <w:color w:val="00B05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B11D1B" w:rsidRDefault="00B0666E" w:rsidP="00B0666E">
            <w:pPr>
              <w:rPr>
                <w:color w:val="00B050"/>
                <w:kern w:val="24"/>
                <w:sz w:val="18"/>
                <w:szCs w:val="18"/>
              </w:rPr>
            </w:pPr>
            <w:r w:rsidRPr="00B11D1B">
              <w:rPr>
                <w:rFonts w:eastAsia="MS Gothic"/>
                <w:color w:val="00B05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3CCACCC5" w:rsidR="00B0666E" w:rsidRPr="00B11D1B" w:rsidRDefault="00B11D1B" w:rsidP="00B0666E">
            <w:pPr>
              <w:pStyle w:val="NormalWeb"/>
              <w:spacing w:before="0" w:beforeAutospacing="0" w:after="0" w:afterAutospacing="0"/>
              <w:jc w:val="center"/>
              <w:rPr>
                <w:rFonts w:eastAsiaTheme="minorEastAsia"/>
                <w:color w:val="00B050"/>
                <w:kern w:val="24"/>
                <w:sz w:val="18"/>
                <w:szCs w:val="18"/>
              </w:rPr>
            </w:pPr>
            <w:r w:rsidRPr="00B11D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B11D1B" w:rsidRDefault="00B56D13" w:rsidP="00B0666E">
            <w:pPr>
              <w:jc w:val="center"/>
              <w:rPr>
                <w:rFonts w:eastAsiaTheme="minorEastAsia"/>
                <w:color w:val="00B050"/>
                <w:kern w:val="24"/>
                <w:sz w:val="18"/>
                <w:szCs w:val="18"/>
              </w:rPr>
            </w:pPr>
            <w:r w:rsidRPr="00B11D1B">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B11D1B" w:rsidRDefault="00B0666E" w:rsidP="00B0666E">
            <w:pPr>
              <w:jc w:val="center"/>
              <w:rPr>
                <w:color w:val="00B050"/>
                <w:kern w:val="24"/>
                <w:sz w:val="18"/>
                <w:szCs w:val="18"/>
              </w:rPr>
            </w:pPr>
            <w:r w:rsidRPr="00B11D1B">
              <w:rPr>
                <w:color w:val="00B050"/>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7918B1" w:rsidRDefault="00CC2075" w:rsidP="00B0666E">
            <w:pPr>
              <w:jc w:val="center"/>
              <w:rPr>
                <w:color w:val="00B050"/>
                <w:sz w:val="18"/>
                <w:szCs w:val="18"/>
              </w:rPr>
            </w:pPr>
            <w:hyperlink r:id="rId20" w:history="1">
              <w:r w:rsidR="00B0666E" w:rsidRPr="007918B1">
                <w:rPr>
                  <w:rStyle w:val="Hyperlink"/>
                  <w:rFonts w:eastAsia="MS Gothic"/>
                  <w:color w:val="00B050"/>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7918B1" w:rsidRDefault="00B0666E" w:rsidP="00B0666E">
            <w:pPr>
              <w:rPr>
                <w:color w:val="00B050"/>
                <w:kern w:val="24"/>
                <w:sz w:val="18"/>
                <w:szCs w:val="18"/>
              </w:rPr>
            </w:pPr>
            <w:r w:rsidRPr="007918B1">
              <w:rPr>
                <w:rFonts w:eastAsia="MS Gothic"/>
                <w:color w:val="00B050"/>
                <w:kern w:val="24"/>
                <w:sz w:val="18"/>
                <w:szCs w:val="18"/>
              </w:rPr>
              <w:t xml:space="preserve">Considerations on BSS </w:t>
            </w:r>
            <w:proofErr w:type="spellStart"/>
            <w:r w:rsidRPr="007918B1">
              <w:rPr>
                <w:rFonts w:eastAsia="MS Gothic"/>
                <w:color w:val="00B050"/>
                <w:kern w:val="24"/>
                <w:sz w:val="18"/>
                <w:szCs w:val="18"/>
              </w:rPr>
              <w:t>color</w:t>
            </w:r>
            <w:proofErr w:type="spellEnd"/>
            <w:r w:rsidRPr="007918B1">
              <w:rPr>
                <w:rFonts w:eastAsia="MS Gothic"/>
                <w:color w:val="00B050"/>
                <w:kern w:val="24"/>
                <w:sz w:val="18"/>
                <w:szCs w:val="18"/>
              </w:rPr>
              <w:t xml:space="preserve"> for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7918B1" w:rsidRDefault="00B0666E" w:rsidP="00B0666E">
            <w:pPr>
              <w:rPr>
                <w:color w:val="00B050"/>
                <w:kern w:val="24"/>
                <w:sz w:val="18"/>
                <w:szCs w:val="18"/>
              </w:rPr>
            </w:pPr>
            <w:proofErr w:type="spellStart"/>
            <w:r w:rsidRPr="007918B1">
              <w:rPr>
                <w:rFonts w:eastAsia="MS Gothic"/>
                <w:color w:val="00B050"/>
                <w:kern w:val="24"/>
                <w:sz w:val="18"/>
                <w:szCs w:val="18"/>
              </w:rPr>
              <w:t>Hirohiko</w:t>
            </w:r>
            <w:proofErr w:type="spellEnd"/>
            <w:r w:rsidRPr="007918B1">
              <w:rPr>
                <w:rFonts w:eastAsia="MS Gothic"/>
                <w:color w:val="00B050"/>
                <w:kern w:val="24"/>
                <w:sz w:val="18"/>
                <w:szCs w:val="18"/>
              </w:rPr>
              <w:t xml:space="preserve"> </w:t>
            </w:r>
            <w:proofErr w:type="spellStart"/>
            <w:r w:rsidRPr="007918B1">
              <w:rPr>
                <w:rFonts w:eastAsia="MS Gothic"/>
                <w:color w:val="00B05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1D11993F" w:rsidR="00B0666E" w:rsidRPr="007918B1" w:rsidRDefault="007918B1" w:rsidP="00B0666E">
            <w:pPr>
              <w:pStyle w:val="NormalWeb"/>
              <w:spacing w:before="0" w:beforeAutospacing="0" w:after="0" w:afterAutospacing="0"/>
              <w:jc w:val="center"/>
              <w:rPr>
                <w:rFonts w:eastAsiaTheme="minorEastAsia"/>
                <w:color w:val="00B050"/>
                <w:kern w:val="24"/>
                <w:sz w:val="18"/>
                <w:szCs w:val="18"/>
              </w:rPr>
            </w:pPr>
            <w:r w:rsidRPr="007918B1">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7918B1" w:rsidRDefault="00BE5D3C" w:rsidP="00B0666E">
            <w:pPr>
              <w:jc w:val="center"/>
              <w:rPr>
                <w:rFonts w:eastAsiaTheme="minorEastAsia"/>
                <w:color w:val="00B050"/>
                <w:kern w:val="24"/>
                <w:sz w:val="18"/>
                <w:szCs w:val="18"/>
              </w:rPr>
            </w:pPr>
            <w:r w:rsidRPr="007918B1">
              <w:rPr>
                <w:rFonts w:eastAsiaTheme="minorEastAsia"/>
                <w:color w:val="00B050"/>
                <w:kern w:val="24"/>
                <w:sz w:val="18"/>
                <w:szCs w:val="18"/>
              </w:rPr>
              <w:t>MAP-</w:t>
            </w:r>
            <w:r w:rsidR="0084027B" w:rsidRPr="007918B1">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7918B1" w:rsidRDefault="00B0666E" w:rsidP="00B0666E">
            <w:pPr>
              <w:jc w:val="center"/>
              <w:rPr>
                <w:color w:val="00B050"/>
                <w:kern w:val="24"/>
                <w:sz w:val="18"/>
                <w:szCs w:val="18"/>
              </w:rPr>
            </w:pPr>
            <w:r w:rsidRPr="007918B1">
              <w:rPr>
                <w:color w:val="00B050"/>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A2473C" w:rsidRDefault="00CC2075" w:rsidP="00B0666E">
            <w:pPr>
              <w:jc w:val="center"/>
              <w:rPr>
                <w:color w:val="00B050"/>
                <w:sz w:val="18"/>
                <w:szCs w:val="18"/>
              </w:rPr>
            </w:pPr>
            <w:hyperlink r:id="rId21" w:history="1">
              <w:r w:rsidR="00B0666E" w:rsidRPr="00A2473C">
                <w:rPr>
                  <w:rStyle w:val="Hyperlink"/>
                  <w:rFonts w:eastAsia="MS Gothic"/>
                  <w:color w:val="00B050"/>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A2473C" w:rsidRDefault="00B0666E" w:rsidP="00B0666E">
            <w:pPr>
              <w:rPr>
                <w:color w:val="00B050"/>
                <w:kern w:val="24"/>
                <w:sz w:val="18"/>
                <w:szCs w:val="18"/>
              </w:rPr>
            </w:pPr>
            <w:r w:rsidRPr="00A2473C">
              <w:rPr>
                <w:rFonts w:eastAsia="MS Gothic"/>
                <w:color w:val="00B05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A2473C" w:rsidRDefault="00B0666E" w:rsidP="00B0666E">
            <w:pPr>
              <w:rPr>
                <w:color w:val="00B050"/>
                <w:kern w:val="24"/>
                <w:sz w:val="18"/>
                <w:szCs w:val="18"/>
              </w:rPr>
            </w:pPr>
            <w:r w:rsidRPr="00A2473C">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6BCBA458" w:rsidR="00B0666E" w:rsidRPr="00A2473C" w:rsidRDefault="00A2473C" w:rsidP="00B0666E">
            <w:pPr>
              <w:pStyle w:val="NormalWeb"/>
              <w:spacing w:before="0" w:beforeAutospacing="0" w:after="0" w:afterAutospacing="0"/>
              <w:jc w:val="center"/>
              <w:rPr>
                <w:rFonts w:eastAsiaTheme="minorEastAsia"/>
                <w:color w:val="00B050"/>
                <w:kern w:val="24"/>
                <w:sz w:val="18"/>
                <w:szCs w:val="18"/>
              </w:rPr>
            </w:pPr>
            <w:r w:rsidRPr="00A2473C">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A2473C" w:rsidRDefault="00E61ABE" w:rsidP="00B0666E">
            <w:pPr>
              <w:jc w:val="center"/>
              <w:rPr>
                <w:rFonts w:eastAsiaTheme="minorEastAsia"/>
                <w:color w:val="00B050"/>
                <w:kern w:val="24"/>
                <w:sz w:val="18"/>
                <w:szCs w:val="18"/>
              </w:rPr>
            </w:pPr>
            <w:r w:rsidRPr="00A2473C">
              <w:rPr>
                <w:rFonts w:eastAsiaTheme="minorEastAsia"/>
                <w:color w:val="00B050"/>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A2473C" w:rsidRDefault="00B0666E" w:rsidP="00B0666E">
            <w:pPr>
              <w:jc w:val="center"/>
              <w:rPr>
                <w:color w:val="00B050"/>
                <w:kern w:val="24"/>
                <w:sz w:val="18"/>
                <w:szCs w:val="18"/>
              </w:rPr>
            </w:pPr>
            <w:r w:rsidRPr="00A2473C">
              <w:rPr>
                <w:color w:val="00B050"/>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CC2075"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5A54AC9B" w:rsidR="00B0666E" w:rsidRPr="0024797C" w:rsidRDefault="00C81754" w:rsidP="00B0666E">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CC2075"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CC2075"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CC2075" w:rsidP="00B0666E">
            <w:pPr>
              <w:jc w:val="center"/>
              <w:rPr>
                <w:sz w:val="18"/>
                <w:szCs w:val="18"/>
              </w:rPr>
            </w:pPr>
            <w:hyperlink r:id="rId25" w:history="1">
              <w:r w:rsidR="00B0666E" w:rsidRPr="0024797C">
                <w:rPr>
                  <w:rStyle w:val="Hyperlink"/>
                  <w:rFonts w:eastAsia="MS Gothic"/>
                  <w:color w:val="0563C1"/>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CC2075"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CC2075"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CC2075" w:rsidP="00700C90">
            <w:pPr>
              <w:jc w:val="center"/>
              <w:rPr>
                <w:rFonts w:eastAsia="MS Gothic"/>
                <w:color w:val="FF0000"/>
                <w:kern w:val="24"/>
                <w:sz w:val="18"/>
                <w:szCs w:val="18"/>
              </w:rPr>
            </w:pPr>
            <w:hyperlink r:id="rId28"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4E31308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905079" w:rsidRDefault="00700C90" w:rsidP="00700C90">
            <w:pPr>
              <w:jc w:val="center"/>
              <w:rPr>
                <w:rFonts w:eastAsia="MS Gothic"/>
                <w:color w:val="00B050"/>
                <w:kern w:val="24"/>
                <w:sz w:val="18"/>
                <w:szCs w:val="18"/>
              </w:rPr>
            </w:pPr>
            <w:r w:rsidRPr="00905079">
              <w:rPr>
                <w:rFonts w:eastAsia="MS Gothic"/>
                <w:color w:val="00B05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905079" w:rsidRDefault="00700C90" w:rsidP="00700C90">
            <w:pPr>
              <w:rPr>
                <w:rFonts w:eastAsia="MS Gothic"/>
                <w:color w:val="00B050"/>
                <w:kern w:val="24"/>
                <w:sz w:val="18"/>
                <w:szCs w:val="18"/>
              </w:rPr>
            </w:pPr>
            <w:r w:rsidRPr="00905079">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65B10082" w:rsidR="00700C90" w:rsidRPr="00905079" w:rsidRDefault="00905079" w:rsidP="00700C90">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905079" w:rsidRDefault="00FA2540" w:rsidP="00700C90">
            <w:pPr>
              <w:jc w:val="center"/>
              <w:rPr>
                <w:rFonts w:eastAsiaTheme="minorEastAsia"/>
                <w:color w:val="00B050"/>
                <w:kern w:val="24"/>
                <w:sz w:val="18"/>
                <w:szCs w:val="18"/>
              </w:rPr>
            </w:pPr>
            <w:r w:rsidRPr="00905079">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905079" w:rsidRDefault="00700C90" w:rsidP="00700C90">
            <w:pPr>
              <w:jc w:val="center"/>
              <w:rPr>
                <w:color w:val="00B050"/>
                <w:kern w:val="24"/>
                <w:sz w:val="18"/>
                <w:szCs w:val="18"/>
              </w:rPr>
            </w:pPr>
            <w:r w:rsidRPr="00905079">
              <w:rPr>
                <w:color w:val="00B050"/>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E23917" w:rsidRDefault="00700C90" w:rsidP="00700C90">
            <w:pPr>
              <w:jc w:val="center"/>
              <w:rPr>
                <w:rFonts w:eastAsia="MS Gothic"/>
                <w:color w:val="00B050"/>
                <w:kern w:val="24"/>
                <w:sz w:val="18"/>
                <w:szCs w:val="18"/>
              </w:rPr>
            </w:pPr>
            <w:r w:rsidRPr="00E23917">
              <w:rPr>
                <w:rFonts w:eastAsia="MS Gothic"/>
                <w:color w:val="00B05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E23917" w:rsidRDefault="00700C90" w:rsidP="00700C90">
            <w:pPr>
              <w:rPr>
                <w:rFonts w:eastAsia="MS Gothic"/>
                <w:color w:val="00B050"/>
                <w:kern w:val="24"/>
                <w:sz w:val="18"/>
                <w:szCs w:val="18"/>
              </w:rPr>
            </w:pPr>
            <w:r w:rsidRPr="00E23917">
              <w:rPr>
                <w:rFonts w:eastAsia="MS Gothic"/>
                <w:color w:val="00B05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241D2AD2" w:rsidR="00700C90" w:rsidRPr="00E23917" w:rsidRDefault="00E23917" w:rsidP="00700C90">
            <w:pPr>
              <w:pStyle w:val="NormalWeb"/>
              <w:spacing w:before="0" w:beforeAutospacing="0" w:after="0" w:afterAutospacing="0"/>
              <w:jc w:val="center"/>
              <w:rPr>
                <w:rFonts w:eastAsia="MS Gothic"/>
                <w:color w:val="00B050"/>
                <w:kern w:val="24"/>
                <w:sz w:val="18"/>
                <w:szCs w:val="18"/>
              </w:rPr>
            </w:pPr>
            <w:r w:rsidRPr="00E23917">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E23917" w:rsidRDefault="00FA2540" w:rsidP="00700C90">
            <w:pPr>
              <w:jc w:val="center"/>
              <w:rPr>
                <w:rFonts w:eastAsiaTheme="minorEastAsia"/>
                <w:color w:val="00B050"/>
                <w:kern w:val="24"/>
                <w:sz w:val="18"/>
                <w:szCs w:val="18"/>
              </w:rPr>
            </w:pPr>
            <w:r w:rsidRPr="00E23917">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E23917" w:rsidRDefault="00700C90" w:rsidP="00700C90">
            <w:pPr>
              <w:jc w:val="center"/>
              <w:rPr>
                <w:color w:val="00B050"/>
                <w:kern w:val="24"/>
                <w:sz w:val="18"/>
                <w:szCs w:val="18"/>
              </w:rPr>
            </w:pPr>
            <w:r w:rsidRPr="00E23917">
              <w:rPr>
                <w:color w:val="00B050"/>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CC2075" w:rsidP="00700C90">
            <w:pPr>
              <w:jc w:val="center"/>
              <w:rPr>
                <w:rFonts w:eastAsia="MS Gothic"/>
                <w:strike/>
                <w:color w:val="FF0000"/>
                <w:kern w:val="24"/>
                <w:sz w:val="18"/>
                <w:szCs w:val="18"/>
              </w:rPr>
            </w:pPr>
            <w:hyperlink r:id="rId29"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CC2075"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CC2075" w:rsidP="00F70812">
            <w:pPr>
              <w:jc w:val="center"/>
              <w:rPr>
                <w:rFonts w:eastAsia="MS Gothic"/>
                <w:color w:val="FF0000"/>
                <w:kern w:val="24"/>
                <w:sz w:val="18"/>
                <w:szCs w:val="18"/>
              </w:rPr>
            </w:pPr>
            <w:hyperlink r:id="rId31"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CC2075"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CC2075"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CC2075"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CC2075"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CC2075" w:rsidP="00700C90">
            <w:pPr>
              <w:jc w:val="center"/>
              <w:rPr>
                <w:rFonts w:eastAsia="MS Gothic"/>
                <w:color w:val="00B050"/>
                <w:kern w:val="24"/>
                <w:sz w:val="18"/>
                <w:szCs w:val="18"/>
              </w:rPr>
            </w:pPr>
            <w:hyperlink r:id="rId36"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CC2075" w:rsidP="00700C90">
            <w:pPr>
              <w:jc w:val="center"/>
              <w:rPr>
                <w:rFonts w:eastAsia="MS Gothic"/>
                <w:color w:val="FF0000"/>
                <w:kern w:val="24"/>
                <w:sz w:val="18"/>
                <w:szCs w:val="18"/>
              </w:rPr>
            </w:pPr>
            <w:hyperlink r:id="rId37"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CC2075" w:rsidP="00174F83">
            <w:pPr>
              <w:jc w:val="center"/>
              <w:rPr>
                <w:rFonts w:eastAsia="MS Gothic"/>
                <w:color w:val="FF0000"/>
                <w:kern w:val="24"/>
                <w:sz w:val="18"/>
                <w:szCs w:val="18"/>
              </w:rPr>
            </w:pPr>
            <w:hyperlink r:id="rId38"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CC2075" w:rsidP="00174F83">
            <w:pPr>
              <w:jc w:val="center"/>
              <w:rPr>
                <w:rFonts w:eastAsia="MS Gothic"/>
                <w:color w:val="FF0000"/>
                <w:kern w:val="24"/>
                <w:sz w:val="18"/>
                <w:szCs w:val="18"/>
              </w:rPr>
            </w:pPr>
            <w:hyperlink r:id="rId39"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CC2075" w:rsidP="00174F83">
            <w:pPr>
              <w:jc w:val="center"/>
              <w:rPr>
                <w:rFonts w:eastAsia="MS Gothic"/>
                <w:color w:val="FF0000"/>
                <w:kern w:val="24"/>
                <w:sz w:val="18"/>
                <w:szCs w:val="18"/>
              </w:rPr>
            </w:pPr>
            <w:hyperlink r:id="rId40"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5D54AD" w:rsidRDefault="00174F83" w:rsidP="00174F83">
            <w:pPr>
              <w:jc w:val="center"/>
              <w:rPr>
                <w:rFonts w:eastAsia="MS Gothic"/>
                <w:color w:val="00B050"/>
                <w:kern w:val="24"/>
                <w:sz w:val="18"/>
                <w:szCs w:val="18"/>
              </w:rPr>
            </w:pPr>
            <w:r w:rsidRPr="005D54AD">
              <w:rPr>
                <w:rFonts w:eastAsia="MS Gothic"/>
                <w:color w:val="00B05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5D54AD" w:rsidRDefault="00174F83" w:rsidP="00174F83">
            <w:pPr>
              <w:rPr>
                <w:rFonts w:eastAsia="MS Gothic"/>
                <w:color w:val="00B050"/>
                <w:kern w:val="24"/>
                <w:sz w:val="18"/>
                <w:szCs w:val="18"/>
              </w:rPr>
            </w:pPr>
            <w:r w:rsidRPr="005D54AD">
              <w:rPr>
                <w:rFonts w:eastAsia="MS Gothic"/>
                <w:color w:val="00B05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04F49779" w:rsidR="00174F83" w:rsidRPr="005D54AD" w:rsidRDefault="005D54AD" w:rsidP="00174F83">
            <w:pPr>
              <w:pStyle w:val="NormalWeb"/>
              <w:spacing w:before="0" w:beforeAutospacing="0" w:after="0" w:afterAutospacing="0"/>
              <w:jc w:val="center"/>
              <w:rPr>
                <w:rFonts w:eastAsia="MS Gothic"/>
                <w:color w:val="00B050"/>
                <w:kern w:val="24"/>
                <w:sz w:val="18"/>
                <w:szCs w:val="18"/>
              </w:rPr>
            </w:pPr>
            <w:r w:rsidRPr="005D54AD">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5D54AD" w:rsidRDefault="00D43C61" w:rsidP="00174F83">
            <w:pPr>
              <w:jc w:val="center"/>
              <w:rPr>
                <w:rFonts w:eastAsiaTheme="minorEastAsia"/>
                <w:color w:val="00B050"/>
                <w:kern w:val="24"/>
                <w:sz w:val="18"/>
                <w:szCs w:val="18"/>
              </w:rPr>
            </w:pPr>
            <w:r w:rsidRPr="005D54AD">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5D54AD" w:rsidRDefault="00174F83" w:rsidP="00174F83">
            <w:pPr>
              <w:jc w:val="center"/>
              <w:rPr>
                <w:color w:val="00B050"/>
                <w:kern w:val="24"/>
                <w:sz w:val="18"/>
                <w:szCs w:val="18"/>
              </w:rPr>
            </w:pPr>
            <w:r w:rsidRPr="005D54AD">
              <w:rPr>
                <w:color w:val="00B050"/>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CC2075" w:rsidP="00174F83">
            <w:pPr>
              <w:jc w:val="center"/>
              <w:rPr>
                <w:rFonts w:eastAsia="MS Gothic"/>
                <w:color w:val="FF0000"/>
                <w:kern w:val="24"/>
                <w:sz w:val="18"/>
                <w:szCs w:val="18"/>
              </w:rPr>
            </w:pPr>
            <w:hyperlink r:id="rId41"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CC2075" w:rsidP="00DC2BCA">
            <w:pPr>
              <w:jc w:val="center"/>
              <w:rPr>
                <w:rFonts w:eastAsia="MS Gothic"/>
                <w:color w:val="FF0000"/>
                <w:kern w:val="24"/>
                <w:sz w:val="18"/>
                <w:szCs w:val="18"/>
              </w:rPr>
            </w:pPr>
            <w:hyperlink r:id="rId42"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CC2075" w:rsidP="00DC2BCA">
            <w:pPr>
              <w:jc w:val="center"/>
              <w:rPr>
                <w:rFonts w:eastAsia="MS Gothic"/>
                <w:color w:val="FF0000"/>
                <w:kern w:val="24"/>
                <w:sz w:val="18"/>
                <w:szCs w:val="18"/>
              </w:rPr>
            </w:pPr>
            <w:hyperlink r:id="rId43"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CC2075" w:rsidP="00DC2BCA">
            <w:pPr>
              <w:jc w:val="center"/>
              <w:rPr>
                <w:rFonts w:eastAsia="MS Gothic"/>
                <w:color w:val="000000"/>
                <w:kern w:val="24"/>
                <w:sz w:val="18"/>
                <w:szCs w:val="18"/>
              </w:rPr>
            </w:pPr>
            <w:hyperlink r:id="rId44" w:history="1">
              <w:r w:rsidR="00DC2BCA" w:rsidRPr="00291322">
                <w:rPr>
                  <w:rStyle w:val="Hyperlink"/>
                  <w:rFonts w:eastAsia="MS Gothic"/>
                  <w:kern w:val="24"/>
                  <w:sz w:val="18"/>
                  <w:szCs w:val="18"/>
                </w:rPr>
                <w:t>1939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CC2075" w:rsidP="00DC2BCA">
            <w:pPr>
              <w:jc w:val="center"/>
              <w:rPr>
                <w:rFonts w:eastAsia="MS Gothic"/>
                <w:color w:val="000000"/>
                <w:kern w:val="24"/>
                <w:sz w:val="18"/>
                <w:szCs w:val="18"/>
              </w:rPr>
            </w:pPr>
            <w:hyperlink r:id="rId45" w:history="1">
              <w:r w:rsidR="00DC2BCA" w:rsidRPr="008D6FA8">
                <w:rPr>
                  <w:rStyle w:val="Hyperlink"/>
                  <w:rFonts w:eastAsia="MS Gothic"/>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CC2075" w:rsidP="00DC2BCA">
            <w:pPr>
              <w:jc w:val="center"/>
              <w:rPr>
                <w:rFonts w:eastAsia="MS Gothic"/>
                <w:color w:val="000000"/>
                <w:kern w:val="24"/>
                <w:sz w:val="18"/>
                <w:szCs w:val="18"/>
              </w:rPr>
            </w:pPr>
            <w:hyperlink r:id="rId46"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CC2075" w:rsidP="00DC2BCA">
            <w:pPr>
              <w:jc w:val="center"/>
              <w:rPr>
                <w:rFonts w:eastAsia="MS Gothic"/>
                <w:color w:val="00B050"/>
                <w:kern w:val="24"/>
                <w:sz w:val="18"/>
                <w:szCs w:val="18"/>
              </w:rPr>
            </w:pPr>
            <w:hyperlink r:id="rId47"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880792" w:rsidRDefault="00CC2075" w:rsidP="00DC2BCA">
            <w:pPr>
              <w:jc w:val="center"/>
              <w:rPr>
                <w:rFonts w:eastAsia="MS Gothic"/>
                <w:color w:val="00B050"/>
                <w:kern w:val="24"/>
                <w:sz w:val="18"/>
                <w:szCs w:val="18"/>
              </w:rPr>
            </w:pPr>
            <w:hyperlink r:id="rId48" w:history="1">
              <w:r w:rsidR="00DC2BCA" w:rsidRPr="00880792">
                <w:rPr>
                  <w:rStyle w:val="Hyperlink"/>
                  <w:rFonts w:eastAsia="MS Gothic"/>
                  <w:color w:val="00B050"/>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79B093BF" w:rsidR="00DC2BCA" w:rsidRPr="00880792" w:rsidRDefault="00880792" w:rsidP="00DC2BCA">
            <w:pPr>
              <w:pStyle w:val="NormalWeb"/>
              <w:spacing w:before="0" w:beforeAutospacing="0" w:after="0" w:afterAutospacing="0"/>
              <w:jc w:val="center"/>
              <w:rPr>
                <w:rFonts w:eastAsia="MS Gothic"/>
                <w:color w:val="00B050"/>
                <w:kern w:val="24"/>
                <w:sz w:val="18"/>
                <w:szCs w:val="18"/>
              </w:rPr>
            </w:pPr>
            <w:r w:rsidRPr="0088079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880792" w:rsidRDefault="00DC2BCA" w:rsidP="00DC2BCA">
            <w:pPr>
              <w:jc w:val="center"/>
              <w:rPr>
                <w:rFonts w:eastAsiaTheme="minorEastAsia"/>
                <w:color w:val="00B050"/>
                <w:kern w:val="24"/>
                <w:sz w:val="18"/>
                <w:szCs w:val="18"/>
              </w:rPr>
            </w:pPr>
            <w:r w:rsidRPr="0088079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880792" w:rsidRDefault="00DC2BCA" w:rsidP="00DC2BCA">
            <w:pPr>
              <w:jc w:val="center"/>
              <w:rPr>
                <w:color w:val="00B050"/>
                <w:kern w:val="24"/>
                <w:sz w:val="18"/>
                <w:szCs w:val="18"/>
              </w:rPr>
            </w:pPr>
            <w:r w:rsidRPr="00880792">
              <w:rPr>
                <w:color w:val="00B050"/>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CC2075" w:rsidP="00DC2BCA">
            <w:pPr>
              <w:jc w:val="center"/>
              <w:rPr>
                <w:rFonts w:eastAsia="MS Gothic"/>
                <w:color w:val="000000"/>
                <w:kern w:val="24"/>
                <w:sz w:val="18"/>
                <w:szCs w:val="18"/>
              </w:rPr>
            </w:pPr>
            <w:hyperlink r:id="rId49"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CC2075" w:rsidP="00DC2BCA">
            <w:pPr>
              <w:jc w:val="center"/>
              <w:rPr>
                <w:rFonts w:eastAsia="MS Gothic"/>
                <w:color w:val="000000"/>
                <w:kern w:val="24"/>
                <w:sz w:val="18"/>
                <w:szCs w:val="18"/>
              </w:rPr>
            </w:pPr>
            <w:hyperlink r:id="rId50"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CC2075" w:rsidP="00DC2BCA">
            <w:pPr>
              <w:jc w:val="center"/>
              <w:rPr>
                <w:rFonts w:eastAsia="MS Gothic"/>
                <w:color w:val="000000"/>
                <w:kern w:val="24"/>
                <w:sz w:val="18"/>
                <w:szCs w:val="18"/>
              </w:rPr>
            </w:pPr>
            <w:hyperlink r:id="rId51"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E86B52" w:rsidRDefault="00DC2BCA" w:rsidP="00DC2BCA">
            <w:pPr>
              <w:jc w:val="center"/>
              <w:rPr>
                <w:rFonts w:eastAsia="MS Gothic"/>
                <w:color w:val="00B050"/>
                <w:kern w:val="24"/>
                <w:sz w:val="18"/>
                <w:szCs w:val="18"/>
              </w:rPr>
            </w:pPr>
            <w:bookmarkStart w:id="0" w:name="_Hlk152230316"/>
            <w:r w:rsidRPr="00E86B52">
              <w:rPr>
                <w:rFonts w:eastAsia="MS Gothic"/>
                <w:color w:val="00B05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E86B52" w:rsidRDefault="00DC2BCA" w:rsidP="00DC2BCA">
            <w:pPr>
              <w:rPr>
                <w:rFonts w:eastAsia="MS Gothic"/>
                <w:color w:val="00B050"/>
                <w:kern w:val="24"/>
                <w:sz w:val="18"/>
                <w:szCs w:val="18"/>
              </w:rPr>
            </w:pPr>
            <w:r w:rsidRPr="00E86B52">
              <w:rPr>
                <w:rFonts w:eastAsia="MS Gothic"/>
                <w:color w:val="00B05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5D187BCD" w:rsidR="00DC2BCA" w:rsidRPr="00E86B52" w:rsidRDefault="00E86B52" w:rsidP="00DC2BCA">
            <w:pPr>
              <w:pStyle w:val="NormalWeb"/>
              <w:spacing w:before="0" w:beforeAutospacing="0" w:after="0" w:afterAutospacing="0"/>
              <w:jc w:val="center"/>
              <w:rPr>
                <w:rFonts w:eastAsia="MS Gothic"/>
                <w:color w:val="00B050"/>
                <w:kern w:val="24"/>
                <w:sz w:val="18"/>
                <w:szCs w:val="18"/>
              </w:rPr>
            </w:pPr>
            <w:r w:rsidRPr="00E86B5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E86B52" w:rsidRDefault="00DC2BCA" w:rsidP="00DC2BCA">
            <w:pPr>
              <w:jc w:val="center"/>
              <w:rPr>
                <w:rFonts w:eastAsiaTheme="minorEastAsia"/>
                <w:color w:val="00B050"/>
                <w:kern w:val="24"/>
                <w:sz w:val="18"/>
                <w:szCs w:val="18"/>
              </w:rPr>
            </w:pPr>
            <w:r w:rsidRPr="00E86B5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E86B52" w:rsidRDefault="00DC2BCA" w:rsidP="00DC2BCA">
            <w:pPr>
              <w:jc w:val="center"/>
              <w:rPr>
                <w:color w:val="00B050"/>
                <w:kern w:val="24"/>
                <w:sz w:val="18"/>
                <w:szCs w:val="18"/>
              </w:rPr>
            </w:pPr>
            <w:r w:rsidRPr="00E86B52">
              <w:rPr>
                <w:color w:val="00B050"/>
                <w:kern w:val="24"/>
                <w:sz w:val="18"/>
                <w:szCs w:val="18"/>
              </w:rPr>
              <w:t>Joint</w:t>
            </w:r>
          </w:p>
        </w:tc>
      </w:tr>
      <w:bookmarkEnd w:id="0"/>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CC2075" w:rsidP="00FF476B">
            <w:pPr>
              <w:jc w:val="center"/>
              <w:rPr>
                <w:rFonts w:eastAsia="MS Gothic"/>
                <w:color w:val="000000"/>
                <w:kern w:val="24"/>
                <w:sz w:val="18"/>
                <w:szCs w:val="18"/>
              </w:rPr>
            </w:pPr>
            <w:hyperlink r:id="rId52"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CC2075" w:rsidP="00FF476B">
            <w:pPr>
              <w:jc w:val="center"/>
              <w:rPr>
                <w:rFonts w:eastAsia="MS Gothic"/>
                <w:color w:val="000000"/>
                <w:kern w:val="24"/>
                <w:sz w:val="18"/>
                <w:szCs w:val="18"/>
              </w:rPr>
            </w:pPr>
            <w:hyperlink r:id="rId53"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CC2075"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CC2075"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CC2075" w:rsidP="00FF476B">
            <w:pPr>
              <w:jc w:val="center"/>
              <w:rPr>
                <w:rFonts w:eastAsia="MS Gothic"/>
                <w:color w:val="000000"/>
                <w:kern w:val="24"/>
                <w:sz w:val="18"/>
                <w:szCs w:val="18"/>
              </w:rPr>
            </w:pPr>
            <w:hyperlink r:id="rId56"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CC2075" w:rsidP="00FF476B">
            <w:pPr>
              <w:jc w:val="center"/>
              <w:rPr>
                <w:rFonts w:eastAsia="MS Gothic"/>
                <w:color w:val="000000"/>
                <w:kern w:val="24"/>
                <w:sz w:val="18"/>
                <w:szCs w:val="18"/>
              </w:rPr>
            </w:pPr>
            <w:hyperlink r:id="rId57"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CC2075"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CC2075" w:rsidP="00FF476B">
            <w:pPr>
              <w:jc w:val="center"/>
              <w:rPr>
                <w:rFonts w:eastAsia="MS Gothic"/>
                <w:color w:val="00B050"/>
                <w:kern w:val="24"/>
                <w:sz w:val="18"/>
                <w:szCs w:val="18"/>
              </w:rPr>
            </w:pPr>
            <w:hyperlink r:id="rId59"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CC2075" w:rsidP="00FF476B">
            <w:pPr>
              <w:jc w:val="center"/>
              <w:rPr>
                <w:rFonts w:eastAsia="MS Gothic"/>
                <w:color w:val="000000"/>
                <w:kern w:val="24"/>
                <w:sz w:val="18"/>
                <w:szCs w:val="18"/>
              </w:rPr>
            </w:pPr>
            <w:hyperlink r:id="rId60"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CC2075" w:rsidP="00FF476B">
            <w:pPr>
              <w:jc w:val="center"/>
              <w:rPr>
                <w:rFonts w:eastAsia="MS Gothic"/>
                <w:color w:val="000000"/>
                <w:kern w:val="24"/>
                <w:sz w:val="18"/>
                <w:szCs w:val="18"/>
              </w:rPr>
            </w:pPr>
            <w:hyperlink r:id="rId61" w:history="1">
              <w:r w:rsidR="00FF476B" w:rsidRPr="00F02833">
                <w:rPr>
                  <w:rStyle w:val="Hyperlink"/>
                  <w:rFonts w:eastAsia="MS Gothic"/>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CC2075"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905079" w:rsidRDefault="00CC2075" w:rsidP="00FF476B">
            <w:pPr>
              <w:jc w:val="center"/>
              <w:rPr>
                <w:rFonts w:eastAsia="MS Gothic"/>
                <w:color w:val="00B050"/>
                <w:kern w:val="24"/>
                <w:sz w:val="18"/>
                <w:szCs w:val="18"/>
              </w:rPr>
            </w:pPr>
            <w:hyperlink r:id="rId63" w:history="1">
              <w:r w:rsidR="00FF476B" w:rsidRPr="00905079">
                <w:rPr>
                  <w:rStyle w:val="Hyperlink"/>
                  <w:rFonts w:eastAsia="MS Gothic"/>
                  <w:color w:val="00B050"/>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905079" w:rsidRDefault="00FF476B" w:rsidP="00FF476B">
            <w:pPr>
              <w:rPr>
                <w:rFonts w:eastAsia="MS Gothic"/>
                <w:color w:val="00B050"/>
                <w:kern w:val="24"/>
                <w:sz w:val="18"/>
                <w:szCs w:val="18"/>
              </w:rPr>
            </w:pPr>
            <w:r w:rsidRPr="00905079">
              <w:rPr>
                <w:rFonts w:eastAsia="MS Gothic"/>
                <w:color w:val="00B05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905079" w:rsidRDefault="00FF476B" w:rsidP="00FF476B">
            <w:pPr>
              <w:rPr>
                <w:rFonts w:eastAsia="MS Gothic"/>
                <w:color w:val="00B050"/>
                <w:kern w:val="24"/>
                <w:sz w:val="18"/>
                <w:szCs w:val="18"/>
              </w:rPr>
            </w:pPr>
            <w:proofErr w:type="spellStart"/>
            <w:r w:rsidRPr="00905079">
              <w:rPr>
                <w:rFonts w:eastAsia="MS Gothic"/>
                <w:color w:val="00B050"/>
                <w:kern w:val="24"/>
                <w:sz w:val="18"/>
                <w:szCs w:val="18"/>
              </w:rPr>
              <w:t>Vamadevan</w:t>
            </w:r>
            <w:proofErr w:type="spellEnd"/>
            <w:r w:rsidRPr="00905079">
              <w:rPr>
                <w:rFonts w:eastAsia="MS Gothic"/>
                <w:color w:val="00B05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73FFC5B9" w:rsidR="00FF476B" w:rsidRPr="00905079" w:rsidRDefault="00905079" w:rsidP="00FF476B">
            <w:pPr>
              <w:pStyle w:val="NormalWeb"/>
              <w:spacing w:before="0" w:beforeAutospacing="0" w:after="0" w:afterAutospacing="0"/>
              <w:jc w:val="center"/>
              <w:rPr>
                <w:rFonts w:eastAsia="MS Gothic"/>
                <w:color w:val="00B050"/>
                <w:kern w:val="24"/>
                <w:sz w:val="18"/>
                <w:szCs w:val="18"/>
              </w:rPr>
            </w:pPr>
            <w:r w:rsidRPr="00905079">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905079" w:rsidRDefault="00FF476B" w:rsidP="00FF476B">
            <w:pPr>
              <w:jc w:val="center"/>
              <w:rPr>
                <w:rFonts w:eastAsiaTheme="minorEastAsia"/>
                <w:color w:val="00B050"/>
                <w:kern w:val="24"/>
                <w:sz w:val="18"/>
                <w:szCs w:val="18"/>
              </w:rPr>
            </w:pPr>
            <w:r w:rsidRPr="00905079">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905079" w:rsidRDefault="00FF476B" w:rsidP="00FF476B">
            <w:pPr>
              <w:jc w:val="center"/>
              <w:rPr>
                <w:color w:val="00B050"/>
                <w:kern w:val="24"/>
                <w:sz w:val="18"/>
                <w:szCs w:val="18"/>
              </w:rPr>
            </w:pPr>
            <w:r w:rsidRPr="00905079">
              <w:rPr>
                <w:color w:val="00B050"/>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CC2075" w:rsidP="00FF476B">
            <w:pPr>
              <w:jc w:val="center"/>
              <w:rPr>
                <w:rFonts w:eastAsia="MS Gothic"/>
                <w:color w:val="000000"/>
                <w:kern w:val="24"/>
                <w:sz w:val="18"/>
                <w:szCs w:val="18"/>
              </w:rPr>
            </w:pPr>
            <w:hyperlink r:id="rId64"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CC2075" w:rsidP="00FF476B">
            <w:pPr>
              <w:jc w:val="center"/>
              <w:rPr>
                <w:rFonts w:eastAsia="MS Gothic"/>
                <w:color w:val="000000"/>
                <w:kern w:val="24"/>
                <w:sz w:val="18"/>
                <w:szCs w:val="18"/>
              </w:rPr>
            </w:pPr>
            <w:hyperlink r:id="rId65"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CC2075" w:rsidP="00FF476B">
            <w:pPr>
              <w:jc w:val="center"/>
              <w:rPr>
                <w:rFonts w:eastAsia="MS Gothic"/>
                <w:color w:val="000000"/>
                <w:kern w:val="24"/>
                <w:sz w:val="18"/>
                <w:szCs w:val="18"/>
              </w:rPr>
            </w:pPr>
            <w:hyperlink r:id="rId66"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CC2075" w:rsidP="00FF476B">
            <w:pPr>
              <w:jc w:val="center"/>
              <w:rPr>
                <w:rFonts w:eastAsia="MS Gothic"/>
                <w:color w:val="000000"/>
                <w:kern w:val="24"/>
                <w:sz w:val="18"/>
                <w:szCs w:val="18"/>
              </w:rPr>
            </w:pPr>
            <w:hyperlink r:id="rId67"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CC2075" w:rsidP="00FF476B">
            <w:pPr>
              <w:jc w:val="center"/>
              <w:rPr>
                <w:rFonts w:eastAsia="MS Gothic"/>
                <w:color w:val="000000"/>
                <w:kern w:val="24"/>
                <w:sz w:val="18"/>
                <w:szCs w:val="18"/>
              </w:rPr>
            </w:pPr>
            <w:hyperlink r:id="rId68"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CC2075" w:rsidP="00FF476B">
            <w:pPr>
              <w:jc w:val="center"/>
              <w:rPr>
                <w:rFonts w:eastAsia="MS Gothic"/>
                <w:color w:val="00B050"/>
                <w:kern w:val="24"/>
                <w:sz w:val="18"/>
                <w:szCs w:val="18"/>
              </w:rPr>
            </w:pPr>
            <w:hyperlink r:id="rId69"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CC2075" w:rsidP="00FF476B">
            <w:pPr>
              <w:jc w:val="center"/>
              <w:rPr>
                <w:rFonts w:eastAsia="MS Gothic"/>
                <w:color w:val="000000"/>
                <w:kern w:val="24"/>
                <w:sz w:val="18"/>
                <w:szCs w:val="18"/>
              </w:rPr>
            </w:pPr>
            <w:hyperlink r:id="rId70"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lastRenderedPageBreak/>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9700B7F"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B757DB" w:rsidRDefault="00FF476B" w:rsidP="00FF476B">
            <w:pPr>
              <w:jc w:val="center"/>
              <w:rPr>
                <w:rFonts w:eastAsia="MS Gothic"/>
                <w:color w:val="00B050"/>
                <w:kern w:val="24"/>
                <w:sz w:val="18"/>
                <w:szCs w:val="18"/>
              </w:rPr>
            </w:pPr>
            <w:r w:rsidRPr="00B757DB">
              <w:rPr>
                <w:rFonts w:eastAsia="MS Gothic"/>
                <w:color w:val="00B050"/>
                <w:kern w:val="24"/>
                <w:sz w:val="18"/>
                <w:szCs w:val="18"/>
              </w:rPr>
              <w:fldChar w:fldCharType="begin"/>
            </w:r>
            <w:r w:rsidRPr="00B757DB">
              <w:rPr>
                <w:rFonts w:eastAsia="MS Gothic"/>
                <w:color w:val="00B050"/>
                <w:kern w:val="24"/>
                <w:sz w:val="18"/>
                <w:szCs w:val="18"/>
              </w:rPr>
              <w:instrText>HYPERLINK "https://mentor.ieee.org/802.11/dcn/23/11-23-2100-00-00bn-considerations-on-multiple-multi-ap-groups.pptx"</w:instrText>
            </w:r>
            <w:r w:rsidRPr="00B757DB">
              <w:rPr>
                <w:rFonts w:eastAsia="MS Gothic"/>
                <w:color w:val="00B050"/>
                <w:kern w:val="24"/>
                <w:sz w:val="18"/>
                <w:szCs w:val="18"/>
              </w:rPr>
            </w:r>
            <w:r w:rsidRPr="00B757DB">
              <w:rPr>
                <w:rFonts w:eastAsia="MS Gothic"/>
                <w:color w:val="00B050"/>
                <w:kern w:val="24"/>
                <w:sz w:val="18"/>
                <w:szCs w:val="18"/>
              </w:rPr>
              <w:fldChar w:fldCharType="separate"/>
            </w:r>
            <w:r w:rsidRPr="00B757DB">
              <w:rPr>
                <w:rStyle w:val="Hyperlink"/>
                <w:rFonts w:eastAsia="MS Gothic"/>
                <w:color w:val="00B050"/>
                <w:kern w:val="24"/>
                <w:sz w:val="18"/>
                <w:szCs w:val="18"/>
              </w:rPr>
              <w:t>2100</w:t>
            </w:r>
            <w:r w:rsidRPr="00B757DB">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38D4813E" w:rsidR="00FF476B" w:rsidRPr="00B757DB" w:rsidRDefault="00F613A1" w:rsidP="00FF476B">
            <w:pPr>
              <w:pStyle w:val="NormalWeb"/>
              <w:spacing w:before="0" w:beforeAutospacing="0" w:after="0" w:afterAutospacing="0"/>
              <w:jc w:val="center"/>
              <w:rPr>
                <w:rFonts w:eastAsia="MS Gothic"/>
                <w:color w:val="00B050"/>
                <w:kern w:val="24"/>
                <w:sz w:val="18"/>
                <w:szCs w:val="18"/>
              </w:rPr>
            </w:pPr>
            <w:r w:rsidRPr="00B757D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B757DB" w:rsidRDefault="00FF476B" w:rsidP="00FF476B">
            <w:pPr>
              <w:jc w:val="center"/>
              <w:rPr>
                <w:rFonts w:eastAsiaTheme="minorEastAsia"/>
                <w:color w:val="00B050"/>
                <w:kern w:val="24"/>
                <w:sz w:val="18"/>
                <w:szCs w:val="18"/>
              </w:rPr>
            </w:pPr>
            <w:r w:rsidRPr="00B757DB">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B757DB" w:rsidRDefault="00FF476B" w:rsidP="00FF476B">
            <w:pPr>
              <w:jc w:val="center"/>
              <w:rPr>
                <w:color w:val="00B050"/>
                <w:kern w:val="24"/>
                <w:sz w:val="18"/>
                <w:szCs w:val="18"/>
              </w:rPr>
            </w:pPr>
            <w:r w:rsidRPr="00B757DB">
              <w:rPr>
                <w:color w:val="00B050"/>
                <w:kern w:val="24"/>
                <w:sz w:val="18"/>
                <w:szCs w:val="18"/>
              </w:rPr>
              <w:t>Joint</w:t>
            </w:r>
          </w:p>
        </w:tc>
      </w:tr>
      <w:bookmarkEnd w:id="2"/>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CC2075" w:rsidP="00FF476B">
            <w:pPr>
              <w:jc w:val="center"/>
              <w:rPr>
                <w:rFonts w:eastAsia="MS Gothic"/>
                <w:color w:val="000000"/>
                <w:kern w:val="24"/>
                <w:sz w:val="18"/>
                <w:szCs w:val="18"/>
              </w:rPr>
            </w:pPr>
            <w:hyperlink r:id="rId71"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CC2075" w:rsidP="00892347">
            <w:pPr>
              <w:jc w:val="center"/>
              <w:rPr>
                <w:rFonts w:eastAsia="MS Gothic"/>
                <w:color w:val="000000"/>
                <w:kern w:val="24"/>
                <w:sz w:val="18"/>
                <w:szCs w:val="18"/>
              </w:rPr>
            </w:pPr>
            <w:hyperlink r:id="rId72"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CC2075" w:rsidP="00892347">
            <w:pPr>
              <w:jc w:val="center"/>
              <w:rPr>
                <w:rFonts w:eastAsia="MS Gothic"/>
                <w:color w:val="000000"/>
                <w:kern w:val="24"/>
                <w:sz w:val="18"/>
                <w:szCs w:val="18"/>
              </w:rPr>
            </w:pPr>
            <w:hyperlink r:id="rId73"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CC2075" w:rsidP="00FD2320">
      <w:pPr>
        <w:pStyle w:val="ListParagraph"/>
        <w:numPr>
          <w:ilvl w:val="1"/>
          <w:numId w:val="3"/>
        </w:numPr>
        <w:rPr>
          <w:color w:val="00B050"/>
          <w:sz w:val="22"/>
          <w:szCs w:val="22"/>
        </w:rPr>
      </w:pPr>
      <w:hyperlink r:id="rId80"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CC2075" w:rsidP="00391AC7">
      <w:pPr>
        <w:pStyle w:val="ListParagraph"/>
        <w:numPr>
          <w:ilvl w:val="1"/>
          <w:numId w:val="3"/>
        </w:numPr>
        <w:jc w:val="both"/>
        <w:rPr>
          <w:color w:val="00B050"/>
          <w:sz w:val="22"/>
          <w:szCs w:val="22"/>
        </w:rPr>
      </w:pPr>
      <w:hyperlink r:id="rId81"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CC2075" w:rsidP="003067AE">
      <w:pPr>
        <w:pStyle w:val="ListParagraph"/>
        <w:numPr>
          <w:ilvl w:val="1"/>
          <w:numId w:val="3"/>
        </w:numPr>
        <w:rPr>
          <w:strike/>
          <w:color w:val="FF0000"/>
          <w:sz w:val="22"/>
          <w:szCs w:val="22"/>
        </w:rPr>
      </w:pPr>
      <w:hyperlink r:id="rId82"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CC2075" w:rsidP="00C37224">
      <w:pPr>
        <w:pStyle w:val="ListParagraph"/>
        <w:numPr>
          <w:ilvl w:val="1"/>
          <w:numId w:val="3"/>
        </w:numPr>
        <w:rPr>
          <w:color w:val="00B050"/>
          <w:sz w:val="22"/>
          <w:szCs w:val="22"/>
        </w:rPr>
      </w:pPr>
      <w:hyperlink r:id="rId83"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CC2075" w:rsidP="001051A0">
      <w:pPr>
        <w:pStyle w:val="ListParagraph"/>
        <w:numPr>
          <w:ilvl w:val="1"/>
          <w:numId w:val="3"/>
        </w:numPr>
        <w:rPr>
          <w:color w:val="A6A6A6" w:themeColor="background1" w:themeShade="A6"/>
          <w:sz w:val="22"/>
          <w:szCs w:val="22"/>
        </w:rPr>
      </w:pPr>
      <w:hyperlink r:id="rId84"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lastRenderedPageBreak/>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CC2075" w:rsidP="00A72CF7">
      <w:pPr>
        <w:pStyle w:val="ListParagraph"/>
        <w:numPr>
          <w:ilvl w:val="1"/>
          <w:numId w:val="3"/>
        </w:numPr>
        <w:rPr>
          <w:color w:val="00B050"/>
          <w:sz w:val="22"/>
          <w:szCs w:val="22"/>
        </w:rPr>
      </w:pPr>
      <w:hyperlink r:id="rId91"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CC2075" w:rsidP="00A72CF7">
      <w:pPr>
        <w:pStyle w:val="ListParagraph"/>
        <w:numPr>
          <w:ilvl w:val="1"/>
          <w:numId w:val="3"/>
        </w:numPr>
        <w:rPr>
          <w:color w:val="00B050"/>
          <w:sz w:val="22"/>
          <w:szCs w:val="22"/>
        </w:rPr>
      </w:pPr>
      <w:hyperlink r:id="rId92"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CC2075" w:rsidP="00EC0C01">
      <w:pPr>
        <w:pStyle w:val="ListParagraph"/>
        <w:numPr>
          <w:ilvl w:val="1"/>
          <w:numId w:val="3"/>
        </w:numPr>
        <w:rPr>
          <w:color w:val="00B050"/>
          <w:sz w:val="22"/>
          <w:szCs w:val="22"/>
        </w:rPr>
      </w:pPr>
      <w:hyperlink r:id="rId93"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CC2075" w:rsidP="00014BBF">
      <w:pPr>
        <w:pStyle w:val="ListParagraph"/>
        <w:numPr>
          <w:ilvl w:val="1"/>
          <w:numId w:val="3"/>
        </w:numPr>
        <w:rPr>
          <w:color w:val="00B050"/>
          <w:sz w:val="22"/>
          <w:szCs w:val="22"/>
        </w:rPr>
      </w:pPr>
      <w:hyperlink r:id="rId94"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CC2075" w:rsidP="001A27E9">
      <w:pPr>
        <w:pStyle w:val="ListParagraph"/>
        <w:numPr>
          <w:ilvl w:val="1"/>
          <w:numId w:val="3"/>
        </w:numPr>
        <w:rPr>
          <w:color w:val="00B050"/>
          <w:sz w:val="22"/>
          <w:szCs w:val="22"/>
        </w:rPr>
      </w:pPr>
      <w:hyperlink r:id="rId95"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706FC3">
        <w:rPr>
          <w:highlight w:val="green"/>
        </w:rPr>
        <w:t>3</w:t>
      </w:r>
      <w:r w:rsidRPr="00706FC3">
        <w:rPr>
          <w:highlight w:val="green"/>
          <w:vertAlign w:val="superscript"/>
        </w:rPr>
        <w:t>rd</w:t>
      </w:r>
      <w:r w:rsidRPr="00706FC3">
        <w:rPr>
          <w:highlight w:val="green"/>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lastRenderedPageBreak/>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3AD917B0" w:rsidR="00834C15" w:rsidRDefault="00834C15" w:rsidP="00834C15">
      <w:pPr>
        <w:pStyle w:val="ListParagraph"/>
        <w:numPr>
          <w:ilvl w:val="0"/>
          <w:numId w:val="3"/>
        </w:numPr>
      </w:pPr>
      <w:r w:rsidRPr="00450553">
        <w:t>Announcements:</w:t>
      </w:r>
      <w:r>
        <w:t xml:space="preserve"> </w:t>
      </w:r>
      <w:r w:rsidR="00A1386E">
        <w:t>None.</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Pr="00896F91" w:rsidRDefault="00CC2075" w:rsidP="00A72CF7">
      <w:pPr>
        <w:pStyle w:val="ListParagraph"/>
        <w:numPr>
          <w:ilvl w:val="1"/>
          <w:numId w:val="3"/>
        </w:numPr>
        <w:rPr>
          <w:color w:val="00B050"/>
          <w:sz w:val="22"/>
          <w:szCs w:val="22"/>
        </w:rPr>
      </w:pPr>
      <w:hyperlink r:id="rId102" w:history="1">
        <w:r w:rsidR="00A72CF7" w:rsidRPr="00896F91">
          <w:rPr>
            <w:rStyle w:val="Hyperlink"/>
            <w:color w:val="00B050"/>
            <w:sz w:val="22"/>
            <w:szCs w:val="22"/>
          </w:rPr>
          <w:t>1837</w:t>
        </w:r>
      </w:hyperlink>
      <w:r w:rsidR="00A72CF7" w:rsidRPr="00896F91">
        <w:rPr>
          <w:color w:val="00B050"/>
          <w:sz w:val="22"/>
          <w:szCs w:val="22"/>
        </w:rPr>
        <w:t xml:space="preserve"> MAP group set-up operation discussion</w:t>
      </w:r>
      <w:r w:rsidR="00A72CF7" w:rsidRPr="00896F91">
        <w:rPr>
          <w:color w:val="00B050"/>
          <w:sz w:val="22"/>
          <w:szCs w:val="22"/>
        </w:rPr>
        <w:tab/>
      </w:r>
      <w:r w:rsidR="00A72CF7" w:rsidRPr="00896F91">
        <w:rPr>
          <w:color w:val="00B050"/>
          <w:sz w:val="22"/>
          <w:szCs w:val="22"/>
        </w:rPr>
        <w:tab/>
        <w:t>Jay Yang</w:t>
      </w:r>
    </w:p>
    <w:p w14:paraId="37E76C94" w14:textId="60E0DCE8" w:rsidR="00A72CF7" w:rsidRPr="005928FC" w:rsidRDefault="00CC2075" w:rsidP="00A72CF7">
      <w:pPr>
        <w:pStyle w:val="ListParagraph"/>
        <w:numPr>
          <w:ilvl w:val="1"/>
          <w:numId w:val="3"/>
        </w:numPr>
        <w:rPr>
          <w:color w:val="00B050"/>
          <w:sz w:val="22"/>
          <w:szCs w:val="22"/>
        </w:rPr>
      </w:pPr>
      <w:hyperlink r:id="rId103" w:history="1">
        <w:r w:rsidR="00A72CF7" w:rsidRPr="005928FC">
          <w:rPr>
            <w:rStyle w:val="Hyperlink"/>
            <w:color w:val="00B050"/>
            <w:sz w:val="22"/>
            <w:szCs w:val="22"/>
          </w:rPr>
          <w:t>1841</w:t>
        </w:r>
      </w:hyperlink>
      <w:r w:rsidR="00A72CF7" w:rsidRPr="005928FC">
        <w:rPr>
          <w:color w:val="00B050"/>
          <w:sz w:val="22"/>
          <w:szCs w:val="22"/>
        </w:rPr>
        <w:t xml:space="preserve"> Considerations on BSS </w:t>
      </w:r>
      <w:proofErr w:type="spellStart"/>
      <w:r w:rsidR="00A72CF7" w:rsidRPr="005928FC">
        <w:rPr>
          <w:color w:val="00B050"/>
          <w:sz w:val="22"/>
          <w:szCs w:val="22"/>
        </w:rPr>
        <w:t>color</w:t>
      </w:r>
      <w:proofErr w:type="spellEnd"/>
      <w:r w:rsidR="00A72CF7" w:rsidRPr="005928FC">
        <w:rPr>
          <w:color w:val="00B050"/>
          <w:sz w:val="22"/>
          <w:szCs w:val="22"/>
        </w:rPr>
        <w:t xml:space="preserve"> for Multi-AP</w:t>
      </w:r>
      <w:r w:rsidR="00A72CF7" w:rsidRPr="005928FC">
        <w:rPr>
          <w:color w:val="00B050"/>
          <w:sz w:val="22"/>
          <w:szCs w:val="22"/>
        </w:rPr>
        <w:tab/>
      </w:r>
      <w:r w:rsidR="00A72CF7" w:rsidRPr="005928FC">
        <w:rPr>
          <w:color w:val="00B050"/>
          <w:sz w:val="22"/>
          <w:szCs w:val="22"/>
        </w:rPr>
        <w:tab/>
      </w:r>
      <w:proofErr w:type="spellStart"/>
      <w:r w:rsidR="00A72CF7" w:rsidRPr="005928FC">
        <w:rPr>
          <w:color w:val="00B050"/>
          <w:sz w:val="22"/>
          <w:szCs w:val="22"/>
        </w:rPr>
        <w:t>Hirohiko</w:t>
      </w:r>
      <w:proofErr w:type="spellEnd"/>
      <w:r w:rsidR="00A72CF7" w:rsidRPr="005928FC">
        <w:rPr>
          <w:color w:val="00B050"/>
          <w:sz w:val="22"/>
          <w:szCs w:val="22"/>
        </w:rPr>
        <w:t xml:space="preserve"> </w:t>
      </w:r>
      <w:proofErr w:type="spellStart"/>
      <w:r w:rsidR="00A72CF7" w:rsidRPr="005928FC">
        <w:rPr>
          <w:color w:val="00B050"/>
          <w:sz w:val="22"/>
          <w:szCs w:val="22"/>
        </w:rPr>
        <w:t>Inohiza</w:t>
      </w:r>
      <w:proofErr w:type="spellEnd"/>
    </w:p>
    <w:p w14:paraId="57D1D34F" w14:textId="0D32480E" w:rsidR="005D4F0D" w:rsidRPr="00F175D1" w:rsidRDefault="00CC2075" w:rsidP="00032CD8">
      <w:pPr>
        <w:pStyle w:val="ListParagraph"/>
        <w:numPr>
          <w:ilvl w:val="1"/>
          <w:numId w:val="3"/>
        </w:numPr>
        <w:rPr>
          <w:strike/>
          <w:color w:val="FF0000"/>
          <w:sz w:val="20"/>
          <w:szCs w:val="20"/>
        </w:rPr>
      </w:pPr>
      <w:hyperlink r:id="rId104"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7BF2F303" w14:textId="7EEF8FB5" w:rsidR="00A72CF7" w:rsidRPr="00C07F6B" w:rsidRDefault="00CC2075" w:rsidP="000E0860">
      <w:pPr>
        <w:pStyle w:val="ListParagraph"/>
        <w:numPr>
          <w:ilvl w:val="1"/>
          <w:numId w:val="3"/>
        </w:numPr>
        <w:rPr>
          <w:color w:val="00B050"/>
          <w:sz w:val="22"/>
          <w:szCs w:val="22"/>
        </w:rPr>
      </w:pPr>
      <w:hyperlink r:id="rId105" w:history="1">
        <w:r w:rsidR="00A72CF7" w:rsidRPr="00C07F6B">
          <w:rPr>
            <w:rStyle w:val="Hyperlink"/>
            <w:color w:val="00B050"/>
            <w:sz w:val="22"/>
            <w:szCs w:val="22"/>
          </w:rPr>
          <w:t>2100</w:t>
        </w:r>
      </w:hyperlink>
      <w:r w:rsidR="00A72CF7" w:rsidRPr="00C07F6B">
        <w:rPr>
          <w:color w:val="00B050"/>
          <w:sz w:val="22"/>
          <w:szCs w:val="22"/>
        </w:rPr>
        <w:t xml:space="preserve"> Considerations on Multiple Multi-AP groups</w:t>
      </w:r>
      <w:r w:rsidR="00A72CF7" w:rsidRPr="00C07F6B">
        <w:rPr>
          <w:color w:val="00B050"/>
          <w:sz w:val="22"/>
          <w:szCs w:val="22"/>
        </w:rPr>
        <w:tab/>
        <w:t>Gang Xie</w:t>
      </w:r>
    </w:p>
    <w:p w14:paraId="7ABC9477" w14:textId="77777777" w:rsidR="00EE2AD7" w:rsidRDefault="00EE2AD7" w:rsidP="00EE2AD7">
      <w:pPr>
        <w:pStyle w:val="ListParagraph"/>
        <w:numPr>
          <w:ilvl w:val="0"/>
          <w:numId w:val="3"/>
        </w:numPr>
      </w:pPr>
      <w:r>
        <w:t>Technical Submissions-Relay</w:t>
      </w:r>
      <w:r w:rsidRPr="00734539">
        <w:t>:</w:t>
      </w:r>
    </w:p>
    <w:p w14:paraId="2F98826E" w14:textId="5D2FB718" w:rsidR="00EE2AD7" w:rsidRPr="002F56A2" w:rsidRDefault="00CC2075" w:rsidP="00EE2AD7">
      <w:pPr>
        <w:pStyle w:val="ListParagraph"/>
        <w:numPr>
          <w:ilvl w:val="1"/>
          <w:numId w:val="3"/>
        </w:numPr>
        <w:rPr>
          <w:color w:val="00B050"/>
          <w:sz w:val="22"/>
          <w:szCs w:val="22"/>
        </w:rPr>
      </w:pPr>
      <w:hyperlink r:id="rId106" w:history="1">
        <w:r w:rsidR="00EE2AD7" w:rsidRPr="002F56A2">
          <w:rPr>
            <w:rStyle w:val="Hyperlink"/>
            <w:color w:val="00B050"/>
            <w:sz w:val="22"/>
            <w:szCs w:val="22"/>
          </w:rPr>
          <w:t>1840</w:t>
        </w:r>
      </w:hyperlink>
      <w:r w:rsidR="00EE2AD7" w:rsidRPr="002F56A2">
        <w:rPr>
          <w:color w:val="00B050"/>
          <w:sz w:val="22"/>
          <w:szCs w:val="22"/>
        </w:rPr>
        <w:t xml:space="preserve"> Relay for 11bn</w:t>
      </w:r>
      <w:r w:rsidR="00EE2AD7"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EE2AD7" w:rsidRPr="002F56A2">
        <w:rPr>
          <w:color w:val="00B050"/>
          <w:sz w:val="22"/>
          <w:szCs w:val="22"/>
        </w:rPr>
        <w:t>Dongguk Lim</w:t>
      </w:r>
    </w:p>
    <w:p w14:paraId="40501D3A" w14:textId="6648FE07" w:rsidR="00EE2AD7" w:rsidRPr="0077125B" w:rsidRDefault="00CC2075" w:rsidP="0077125B">
      <w:pPr>
        <w:pStyle w:val="ListParagraph"/>
        <w:numPr>
          <w:ilvl w:val="1"/>
          <w:numId w:val="3"/>
        </w:numPr>
        <w:rPr>
          <w:color w:val="00B050"/>
          <w:sz w:val="22"/>
          <w:szCs w:val="22"/>
        </w:rPr>
      </w:pPr>
      <w:hyperlink r:id="rId107" w:history="1">
        <w:r w:rsidR="0083535B" w:rsidRPr="0021107B">
          <w:rPr>
            <w:rStyle w:val="Hyperlink"/>
            <w:color w:val="00B050"/>
            <w:sz w:val="22"/>
            <w:szCs w:val="22"/>
          </w:rPr>
          <w:t>1948</w:t>
        </w:r>
      </w:hyperlink>
      <w:r w:rsidR="0083535B" w:rsidRPr="0021107B">
        <w:rPr>
          <w:color w:val="00B050"/>
          <w:sz w:val="22"/>
          <w:szCs w:val="22"/>
        </w:rPr>
        <w:t xml:space="preserve"> TXOP Sharing based UL Relaying</w:t>
      </w:r>
      <w:r w:rsidR="0083535B" w:rsidRPr="0021107B">
        <w:rPr>
          <w:color w:val="00B050"/>
          <w:sz w:val="22"/>
          <w:szCs w:val="22"/>
        </w:rPr>
        <w:tab/>
      </w:r>
      <w:r w:rsidR="0083535B" w:rsidRPr="0021107B">
        <w:rPr>
          <w:color w:val="00B050"/>
          <w:sz w:val="22"/>
          <w:szCs w:val="22"/>
        </w:rPr>
        <w:tab/>
      </w:r>
      <w:r w:rsidR="0083535B" w:rsidRPr="0021107B">
        <w:rPr>
          <w:color w:val="00B050"/>
          <w:sz w:val="22"/>
          <w:szCs w:val="22"/>
        </w:rPr>
        <w:tab/>
        <w:t>Serhat Erkucuk</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E50417">
        <w:rPr>
          <w:highlight w:val="green"/>
        </w:rPr>
        <w:t>4</w:t>
      </w:r>
      <w:r w:rsidRPr="00E50417">
        <w:rPr>
          <w:highlight w:val="green"/>
          <w:vertAlign w:val="superscript"/>
        </w:rPr>
        <w:t>th</w:t>
      </w:r>
      <w:r w:rsidRPr="00E50417">
        <w:rPr>
          <w:highlight w:val="green"/>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151CF6" w:rsidRDefault="00CC2075" w:rsidP="008D6C91">
      <w:pPr>
        <w:pStyle w:val="ListParagraph"/>
        <w:numPr>
          <w:ilvl w:val="1"/>
          <w:numId w:val="3"/>
        </w:numPr>
        <w:rPr>
          <w:color w:val="00B050"/>
          <w:sz w:val="20"/>
          <w:szCs w:val="20"/>
        </w:rPr>
      </w:pPr>
      <w:hyperlink r:id="rId114" w:history="1">
        <w:r w:rsidR="008D6C91" w:rsidRPr="00151CF6">
          <w:rPr>
            <w:rStyle w:val="Hyperlink"/>
            <w:color w:val="00B050"/>
            <w:sz w:val="22"/>
            <w:szCs w:val="22"/>
          </w:rPr>
          <w:t>1990</w:t>
        </w:r>
      </w:hyperlink>
      <w:r w:rsidR="008D6C91" w:rsidRPr="00151CF6">
        <w:rPr>
          <w:color w:val="00B050"/>
          <w:sz w:val="22"/>
          <w:szCs w:val="22"/>
        </w:rPr>
        <w:t xml:space="preserve"> MAP Transmissions: On the Link Quality Metric </w:t>
      </w:r>
      <w:r w:rsidR="008D6C91" w:rsidRPr="00151CF6">
        <w:rPr>
          <w:color w:val="00B050"/>
          <w:sz w:val="22"/>
          <w:szCs w:val="22"/>
        </w:rPr>
        <w:tab/>
      </w:r>
      <w:proofErr w:type="spellStart"/>
      <w:r w:rsidR="008D6C91" w:rsidRPr="00151CF6">
        <w:rPr>
          <w:color w:val="00B050"/>
          <w:sz w:val="22"/>
          <w:szCs w:val="22"/>
        </w:rPr>
        <w:t>Vamadevan</w:t>
      </w:r>
      <w:proofErr w:type="spellEnd"/>
      <w:r w:rsidR="008D6C91" w:rsidRPr="00151CF6">
        <w:rPr>
          <w:color w:val="00B050"/>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1CD4749A" w14:textId="1B7647E0" w:rsidR="00E56CD2" w:rsidRPr="000D4978" w:rsidRDefault="00CC2075" w:rsidP="002618DA">
      <w:pPr>
        <w:pStyle w:val="ListParagraph"/>
        <w:numPr>
          <w:ilvl w:val="1"/>
          <w:numId w:val="3"/>
        </w:numPr>
        <w:rPr>
          <w:color w:val="00B050"/>
          <w:sz w:val="22"/>
          <w:szCs w:val="22"/>
        </w:rPr>
      </w:pPr>
      <w:hyperlink r:id="rId115" w:history="1">
        <w:r w:rsidR="00E56CD2" w:rsidRPr="000D4978">
          <w:rPr>
            <w:rStyle w:val="Hyperlink"/>
            <w:color w:val="00B050"/>
            <w:sz w:val="22"/>
            <w:szCs w:val="22"/>
          </w:rPr>
          <w:t>1889</w:t>
        </w:r>
      </w:hyperlink>
      <w:r w:rsidR="00600DF2" w:rsidRPr="000D4978">
        <w:rPr>
          <w:color w:val="00B050"/>
          <w:sz w:val="22"/>
          <w:szCs w:val="22"/>
        </w:rPr>
        <w:t xml:space="preserve"> </w:t>
      </w:r>
      <w:r w:rsidR="00E56CD2" w:rsidRPr="000D4978">
        <w:rPr>
          <w:color w:val="00B050"/>
          <w:sz w:val="22"/>
          <w:szCs w:val="22"/>
        </w:rPr>
        <w:t xml:space="preserve">Considerations </w:t>
      </w:r>
      <w:r w:rsidR="00600DF2" w:rsidRPr="000D4978">
        <w:rPr>
          <w:color w:val="00B050"/>
          <w:sz w:val="22"/>
          <w:szCs w:val="22"/>
        </w:rPr>
        <w:t>4</w:t>
      </w:r>
      <w:r w:rsidR="00E56CD2" w:rsidRPr="000D4978">
        <w:rPr>
          <w:color w:val="00B050"/>
          <w:sz w:val="22"/>
          <w:szCs w:val="22"/>
        </w:rPr>
        <w:t xml:space="preserve"> Relay Op</w:t>
      </w:r>
      <w:r w:rsidR="00600DF2" w:rsidRPr="000D4978">
        <w:rPr>
          <w:color w:val="00B050"/>
          <w:sz w:val="22"/>
          <w:szCs w:val="22"/>
        </w:rPr>
        <w:t>.</w:t>
      </w:r>
      <w:r w:rsidR="00E56CD2" w:rsidRPr="000D4978">
        <w:rPr>
          <w:color w:val="00B050"/>
          <w:sz w:val="22"/>
          <w:szCs w:val="22"/>
        </w:rPr>
        <w:t xml:space="preserve"> in Next Gen</w:t>
      </w:r>
      <w:r w:rsidR="00600DF2" w:rsidRPr="000D4978">
        <w:rPr>
          <w:color w:val="00B050"/>
          <w:sz w:val="22"/>
          <w:szCs w:val="22"/>
        </w:rPr>
        <w:t>.</w:t>
      </w:r>
      <w:r w:rsidR="00E56CD2" w:rsidRPr="000D4978">
        <w:rPr>
          <w:color w:val="00B050"/>
          <w:sz w:val="22"/>
          <w:szCs w:val="22"/>
        </w:rPr>
        <w:t xml:space="preserve"> Wi-Fi Networks</w:t>
      </w:r>
      <w:r w:rsidR="00E56CD2" w:rsidRPr="000D4978">
        <w:rPr>
          <w:color w:val="00B050"/>
          <w:sz w:val="22"/>
          <w:szCs w:val="22"/>
        </w:rPr>
        <w:tab/>
      </w:r>
      <w:r w:rsidR="00413562" w:rsidRPr="000D4978">
        <w:rPr>
          <w:color w:val="00B050"/>
          <w:sz w:val="22"/>
          <w:szCs w:val="22"/>
        </w:rPr>
        <w:t xml:space="preserve">           </w:t>
      </w:r>
      <w:r w:rsidR="00E56CD2" w:rsidRPr="000D4978">
        <w:rPr>
          <w:color w:val="00B050"/>
          <w:sz w:val="22"/>
          <w:szCs w:val="22"/>
        </w:rPr>
        <w:t>Peshal Nayak</w:t>
      </w:r>
    </w:p>
    <w:p w14:paraId="3DA0D1AF" w14:textId="0720A46E" w:rsidR="00E56CD2" w:rsidRPr="00E134A9" w:rsidRDefault="00CC2075" w:rsidP="002618DA">
      <w:pPr>
        <w:pStyle w:val="ListParagraph"/>
        <w:numPr>
          <w:ilvl w:val="1"/>
          <w:numId w:val="3"/>
        </w:numPr>
        <w:rPr>
          <w:color w:val="00B050"/>
          <w:sz w:val="22"/>
          <w:szCs w:val="22"/>
        </w:rPr>
      </w:pPr>
      <w:hyperlink r:id="rId116" w:history="1">
        <w:r w:rsidR="00E56CD2" w:rsidRPr="00E134A9">
          <w:rPr>
            <w:rStyle w:val="Hyperlink"/>
            <w:color w:val="00B050"/>
            <w:sz w:val="22"/>
            <w:szCs w:val="22"/>
          </w:rPr>
          <w:t>1899</w:t>
        </w:r>
      </w:hyperlink>
      <w:r w:rsidR="00600DF2" w:rsidRPr="00E134A9">
        <w:rPr>
          <w:color w:val="00B050"/>
          <w:sz w:val="22"/>
          <w:szCs w:val="22"/>
        </w:rPr>
        <w:t xml:space="preserve"> R</w:t>
      </w:r>
      <w:r w:rsidR="00E56CD2" w:rsidRPr="00E134A9">
        <w:rPr>
          <w:color w:val="00B050"/>
          <w:sz w:val="22"/>
          <w:szCs w:val="22"/>
        </w:rPr>
        <w:t>elay-operation-for-11bn</w:t>
      </w:r>
      <w:r w:rsidR="00E56CD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600DF2" w:rsidRPr="00E134A9">
        <w:rPr>
          <w:color w:val="00B050"/>
          <w:sz w:val="22"/>
          <w:szCs w:val="22"/>
        </w:rPr>
        <w:tab/>
      </w:r>
      <w:r w:rsidR="00413562" w:rsidRPr="00E134A9">
        <w:rPr>
          <w:color w:val="00B050"/>
          <w:sz w:val="22"/>
          <w:szCs w:val="22"/>
        </w:rPr>
        <w:t xml:space="preserve">           </w:t>
      </w:r>
      <w:r w:rsidR="00E56CD2" w:rsidRPr="00E134A9">
        <w:rPr>
          <w:color w:val="00B050"/>
          <w:sz w:val="22"/>
          <w:szCs w:val="22"/>
        </w:rPr>
        <w:t>Guogang</w:t>
      </w:r>
      <w:r w:rsidR="00E134A9" w:rsidRPr="00E134A9">
        <w:rPr>
          <w:color w:val="00B050"/>
          <w:sz w:val="22"/>
          <w:szCs w:val="22"/>
        </w:rPr>
        <w:t xml:space="preserve"> </w:t>
      </w:r>
      <w:r w:rsidR="00E56CD2" w:rsidRPr="00E134A9">
        <w:rPr>
          <w:color w:val="00B050"/>
          <w:sz w:val="22"/>
          <w:szCs w:val="22"/>
        </w:rPr>
        <w:t>Huang</w:t>
      </w:r>
    </w:p>
    <w:p w14:paraId="4A305529" w14:textId="447753DA" w:rsidR="00E56CD2" w:rsidRPr="00697922" w:rsidRDefault="00CC2075" w:rsidP="002618DA">
      <w:pPr>
        <w:pStyle w:val="ListParagraph"/>
        <w:numPr>
          <w:ilvl w:val="1"/>
          <w:numId w:val="3"/>
        </w:numPr>
        <w:rPr>
          <w:color w:val="00B050"/>
          <w:sz w:val="22"/>
          <w:szCs w:val="22"/>
        </w:rPr>
      </w:pPr>
      <w:hyperlink r:id="rId117" w:history="1">
        <w:r w:rsidR="00E56CD2" w:rsidRPr="00697922">
          <w:rPr>
            <w:rStyle w:val="Hyperlink"/>
            <w:color w:val="00B050"/>
            <w:sz w:val="22"/>
            <w:szCs w:val="22"/>
          </w:rPr>
          <w:t>1928</w:t>
        </w:r>
      </w:hyperlink>
      <w:r w:rsidR="00600DF2" w:rsidRPr="00697922">
        <w:rPr>
          <w:color w:val="00B050"/>
          <w:sz w:val="22"/>
          <w:szCs w:val="22"/>
        </w:rPr>
        <w:t xml:space="preserve"> </w:t>
      </w:r>
      <w:r w:rsidR="00E56CD2" w:rsidRPr="00697922">
        <w:rPr>
          <w:color w:val="00B050"/>
          <w:sz w:val="22"/>
          <w:szCs w:val="22"/>
        </w:rPr>
        <w:t xml:space="preserve">Considerations </w:t>
      </w:r>
      <w:r w:rsidR="00600DF2" w:rsidRPr="00697922">
        <w:rPr>
          <w:color w:val="00B050"/>
          <w:sz w:val="22"/>
          <w:szCs w:val="22"/>
        </w:rPr>
        <w:t>4</w:t>
      </w:r>
      <w:r w:rsidR="00E56CD2" w:rsidRPr="00697922">
        <w:rPr>
          <w:color w:val="00B050"/>
          <w:sz w:val="22"/>
          <w:szCs w:val="22"/>
        </w:rPr>
        <w:t xml:space="preserve"> Relay Op</w:t>
      </w:r>
      <w:r w:rsidR="00600DF2" w:rsidRPr="00697922">
        <w:rPr>
          <w:color w:val="00B050"/>
          <w:sz w:val="22"/>
          <w:szCs w:val="22"/>
        </w:rPr>
        <w:t>.</w:t>
      </w:r>
      <w:r w:rsidR="00E56CD2" w:rsidRPr="00697922">
        <w:rPr>
          <w:color w:val="00B050"/>
          <w:sz w:val="22"/>
          <w:szCs w:val="22"/>
        </w:rPr>
        <w:t xml:space="preserve"> in Next Gen</w:t>
      </w:r>
      <w:r w:rsidR="00600DF2" w:rsidRPr="00697922">
        <w:rPr>
          <w:color w:val="00B050"/>
          <w:sz w:val="22"/>
          <w:szCs w:val="22"/>
        </w:rPr>
        <w:t>.</w:t>
      </w:r>
      <w:r w:rsidR="00E56CD2" w:rsidRPr="00697922">
        <w:rPr>
          <w:color w:val="00B050"/>
          <w:sz w:val="22"/>
          <w:szCs w:val="22"/>
        </w:rPr>
        <w:t xml:space="preserve"> Wi-Fi Networks-part 2</w:t>
      </w:r>
      <w:r w:rsidR="00413562" w:rsidRPr="00697922">
        <w:rPr>
          <w:color w:val="00B050"/>
          <w:sz w:val="22"/>
          <w:szCs w:val="22"/>
        </w:rPr>
        <w:t xml:space="preserve">   </w:t>
      </w:r>
      <w:r w:rsidR="00E56CD2" w:rsidRPr="00697922">
        <w:rPr>
          <w:color w:val="00B050"/>
          <w:sz w:val="22"/>
          <w:szCs w:val="22"/>
        </w:rPr>
        <w:t>Peshal Nayak</w:t>
      </w:r>
    </w:p>
    <w:p w14:paraId="082F02E3" w14:textId="78FF293C" w:rsidR="00B0426B" w:rsidRPr="00E86B52" w:rsidRDefault="00CC2075" w:rsidP="00FA2AC5">
      <w:pPr>
        <w:pStyle w:val="ListParagraph"/>
        <w:numPr>
          <w:ilvl w:val="1"/>
          <w:numId w:val="3"/>
        </w:numPr>
        <w:rPr>
          <w:color w:val="00B050"/>
          <w:sz w:val="22"/>
          <w:szCs w:val="22"/>
        </w:rPr>
      </w:pPr>
      <w:hyperlink r:id="rId118" w:history="1">
        <w:r w:rsidR="00D81A2F" w:rsidRPr="00E86B52">
          <w:rPr>
            <w:rStyle w:val="Hyperlink"/>
            <w:color w:val="00B050"/>
            <w:sz w:val="22"/>
            <w:szCs w:val="22"/>
          </w:rPr>
          <w:t>1955</w:t>
        </w:r>
      </w:hyperlink>
      <w:r w:rsidR="00600DF2" w:rsidRPr="00E86B52">
        <w:rPr>
          <w:color w:val="00B050"/>
          <w:sz w:val="22"/>
          <w:szCs w:val="22"/>
        </w:rPr>
        <w:t xml:space="preserve"> </w:t>
      </w:r>
      <w:r w:rsidR="00D81A2F" w:rsidRPr="00E86B52">
        <w:rPr>
          <w:color w:val="00B050"/>
          <w:sz w:val="22"/>
          <w:szCs w:val="22"/>
        </w:rPr>
        <w:t xml:space="preserve">Considerations </w:t>
      </w:r>
      <w:r w:rsidR="00600DF2" w:rsidRPr="00E86B52">
        <w:rPr>
          <w:color w:val="00B050"/>
          <w:sz w:val="22"/>
          <w:szCs w:val="22"/>
        </w:rPr>
        <w:t>4</w:t>
      </w:r>
      <w:r w:rsidR="00D81A2F" w:rsidRPr="00E86B52">
        <w:rPr>
          <w:color w:val="00B050"/>
          <w:sz w:val="22"/>
          <w:szCs w:val="22"/>
        </w:rPr>
        <w:t xml:space="preserve"> Relay Op</w:t>
      </w:r>
      <w:r w:rsidR="00600DF2" w:rsidRPr="00E86B52">
        <w:rPr>
          <w:color w:val="00B050"/>
          <w:sz w:val="22"/>
          <w:szCs w:val="22"/>
        </w:rPr>
        <w:t>.</w:t>
      </w:r>
      <w:r w:rsidR="00D81A2F" w:rsidRPr="00E86B52">
        <w:rPr>
          <w:color w:val="00B050"/>
          <w:sz w:val="22"/>
          <w:szCs w:val="22"/>
        </w:rPr>
        <w:t xml:space="preserve"> in Next Gen</w:t>
      </w:r>
      <w:r w:rsidR="00600DF2" w:rsidRPr="00E86B52">
        <w:rPr>
          <w:color w:val="00B050"/>
          <w:sz w:val="22"/>
          <w:szCs w:val="22"/>
        </w:rPr>
        <w:t>.</w:t>
      </w:r>
      <w:r w:rsidR="00D81A2F" w:rsidRPr="00E86B52">
        <w:rPr>
          <w:color w:val="00B050"/>
          <w:sz w:val="22"/>
          <w:szCs w:val="22"/>
        </w:rPr>
        <w:t xml:space="preserve"> Wi-Fi Networks-part 3</w:t>
      </w:r>
      <w:r w:rsidR="00413562" w:rsidRPr="00E86B52">
        <w:rPr>
          <w:color w:val="00B050"/>
          <w:sz w:val="22"/>
          <w:szCs w:val="22"/>
        </w:rPr>
        <w:t xml:space="preserve">   </w:t>
      </w:r>
      <w:r w:rsidR="00D81A2F" w:rsidRPr="00E86B52">
        <w:rPr>
          <w:color w:val="00B050"/>
          <w:sz w:val="22"/>
          <w:szCs w:val="22"/>
        </w:rPr>
        <w:t>Yue Qi</w:t>
      </w:r>
    </w:p>
    <w:p w14:paraId="18361070" w14:textId="4ED6D50B" w:rsidR="00CD6617" w:rsidRDefault="00CD6617" w:rsidP="00CD6617">
      <w:pPr>
        <w:pStyle w:val="ListParagraph"/>
        <w:numPr>
          <w:ilvl w:val="0"/>
          <w:numId w:val="3"/>
        </w:numPr>
      </w:pPr>
      <w:r>
        <w:t>Technical Submissions-MAP-JT</w:t>
      </w:r>
      <w:r w:rsidRPr="00734539">
        <w:t>:</w:t>
      </w:r>
    </w:p>
    <w:p w14:paraId="3B39FC15" w14:textId="69B510EF" w:rsidR="003D2073" w:rsidRPr="00313ECE" w:rsidRDefault="00CC2075" w:rsidP="007C71F9">
      <w:pPr>
        <w:pStyle w:val="ListParagraph"/>
        <w:numPr>
          <w:ilvl w:val="1"/>
          <w:numId w:val="3"/>
        </w:numPr>
        <w:rPr>
          <w:color w:val="00B050"/>
          <w:sz w:val="22"/>
          <w:szCs w:val="22"/>
        </w:rPr>
      </w:pPr>
      <w:hyperlink r:id="rId119" w:history="1">
        <w:r w:rsidR="00CD6617" w:rsidRPr="00313ECE">
          <w:rPr>
            <w:rStyle w:val="Hyperlink"/>
            <w:color w:val="00B050"/>
            <w:sz w:val="22"/>
            <w:szCs w:val="22"/>
          </w:rPr>
          <w:t>1843</w:t>
        </w:r>
      </w:hyperlink>
      <w:r w:rsidR="00CD6617" w:rsidRPr="00313ECE">
        <w:rPr>
          <w:color w:val="00B050"/>
          <w:sz w:val="22"/>
          <w:szCs w:val="22"/>
        </w:rPr>
        <w:t xml:space="preserve"> Multi-AP Joint Transmission Simulations with Impairments</w:t>
      </w:r>
      <w:r w:rsidR="00550400">
        <w:rPr>
          <w:color w:val="00B050"/>
          <w:sz w:val="22"/>
          <w:szCs w:val="22"/>
        </w:rPr>
        <w:t xml:space="preserve">           </w:t>
      </w:r>
      <w:r w:rsidR="00CD6617" w:rsidRPr="00313ECE">
        <w:rPr>
          <w:color w:val="00B050"/>
          <w:sz w:val="22"/>
          <w:szCs w:val="22"/>
        </w:rPr>
        <w:t>Rainer Strobel</w:t>
      </w:r>
    </w:p>
    <w:p w14:paraId="13E0C460" w14:textId="27AFE596" w:rsidR="00834C15" w:rsidRPr="00450553" w:rsidRDefault="00834C15" w:rsidP="00834C15">
      <w:pPr>
        <w:pStyle w:val="ListParagraph"/>
        <w:numPr>
          <w:ilvl w:val="0"/>
          <w:numId w:val="3"/>
        </w:numPr>
      </w:pPr>
      <w:proofErr w:type="spellStart"/>
      <w:r w:rsidRPr="00450553">
        <w:t>AoB</w:t>
      </w:r>
      <w:proofErr w:type="spellEnd"/>
      <w:r w:rsidRPr="00450553">
        <w:t>:</w:t>
      </w:r>
      <w:r w:rsidR="004D4279">
        <w:t xml:space="preserve"> None</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rsidRPr="007541EC">
        <w:rPr>
          <w:highlight w:val="yellow"/>
        </w:rPr>
        <w:t>5</w:t>
      </w:r>
      <w:r w:rsidRPr="007541EC">
        <w:rPr>
          <w:highlight w:val="yellow"/>
          <w:vertAlign w:val="superscript"/>
        </w:rPr>
        <w:t>th</w:t>
      </w:r>
      <w:r w:rsidRPr="007541EC">
        <w:rPr>
          <w:highlight w:val="yellow"/>
        </w:rPr>
        <w:t xml:space="preserve"> Conf. Call: December </w:t>
      </w:r>
      <w:r w:rsidR="00300BD7" w:rsidRPr="007541EC">
        <w:rPr>
          <w:highlight w:val="yellow"/>
        </w:rPr>
        <w:t>11</w:t>
      </w:r>
      <w:r w:rsidRPr="007541EC">
        <w:rPr>
          <w:highlight w:val="yellow"/>
        </w:rPr>
        <w:t xml:space="preserve"> (19:00–21:00 ET)–Joint</w:t>
      </w:r>
    </w:p>
    <w:p w14:paraId="2E7C0A3F"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lastRenderedPageBreak/>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t>Announcements:</w:t>
      </w:r>
      <w:r>
        <w:t xml:space="preserve"> </w:t>
      </w:r>
    </w:p>
    <w:p w14:paraId="5FB889C7" w14:textId="2D0A48BA" w:rsidR="00834C15" w:rsidRDefault="00834C15" w:rsidP="00834C15">
      <w:pPr>
        <w:pStyle w:val="ListParagraph"/>
        <w:numPr>
          <w:ilvl w:val="0"/>
          <w:numId w:val="3"/>
        </w:numPr>
      </w:pPr>
      <w:r>
        <w:t>Technical Submissions-</w:t>
      </w:r>
      <w:r w:rsidR="00E07BC7">
        <w:t>TXOP Sharing</w:t>
      </w:r>
      <w:r w:rsidRPr="00734539">
        <w:t>:</w:t>
      </w:r>
    </w:p>
    <w:p w14:paraId="0957E7D7" w14:textId="0CD56EF7" w:rsidR="0071111C" w:rsidRPr="00B8537B" w:rsidRDefault="00FB58F5" w:rsidP="001541D3">
      <w:pPr>
        <w:pStyle w:val="ListParagraph"/>
        <w:numPr>
          <w:ilvl w:val="1"/>
          <w:numId w:val="3"/>
        </w:numPr>
        <w:rPr>
          <w:sz w:val="22"/>
          <w:szCs w:val="22"/>
        </w:rPr>
      </w:pPr>
      <w:hyperlink r:id="rId126" w:history="1">
        <w:r w:rsidR="0071111C" w:rsidRPr="00FB58F5">
          <w:rPr>
            <w:rStyle w:val="Hyperlink"/>
            <w:sz w:val="22"/>
            <w:szCs w:val="22"/>
          </w:rPr>
          <w:t>1846</w:t>
        </w:r>
      </w:hyperlink>
      <w:r w:rsidR="0071111C" w:rsidRPr="00B8537B">
        <w:rPr>
          <w:sz w:val="22"/>
          <w:szCs w:val="22"/>
        </w:rPr>
        <w:t xml:space="preserve"> </w:t>
      </w:r>
      <w:r w:rsidR="0071111C" w:rsidRPr="00B8537B">
        <w:rPr>
          <w:sz w:val="22"/>
          <w:szCs w:val="22"/>
        </w:rPr>
        <w:t>Protection of Extended TXOP Sharing</w:t>
      </w:r>
      <w:r w:rsidR="0071111C" w:rsidRPr="00B8537B">
        <w:rPr>
          <w:sz w:val="22"/>
          <w:szCs w:val="22"/>
        </w:rPr>
        <w:tab/>
      </w:r>
      <w:r w:rsidR="00B8537B" w:rsidRPr="00B8537B">
        <w:rPr>
          <w:sz w:val="22"/>
          <w:szCs w:val="22"/>
        </w:rPr>
        <w:tab/>
      </w:r>
      <w:r w:rsidR="0071111C" w:rsidRPr="00B8537B">
        <w:rPr>
          <w:sz w:val="22"/>
          <w:szCs w:val="22"/>
        </w:rPr>
        <w:t>Si-Chan Noh</w:t>
      </w:r>
    </w:p>
    <w:p w14:paraId="5428CD74" w14:textId="4F3AA8EF" w:rsidR="001541D3" w:rsidRPr="00B8537B" w:rsidRDefault="00FB58F5" w:rsidP="001541D3">
      <w:pPr>
        <w:pStyle w:val="ListParagraph"/>
        <w:numPr>
          <w:ilvl w:val="1"/>
          <w:numId w:val="3"/>
        </w:numPr>
        <w:rPr>
          <w:sz w:val="22"/>
          <w:szCs w:val="22"/>
        </w:rPr>
      </w:pPr>
      <w:hyperlink r:id="rId127" w:history="1">
        <w:r w:rsidR="0071111C" w:rsidRPr="00FB58F5">
          <w:rPr>
            <w:rStyle w:val="Hyperlink"/>
            <w:sz w:val="22"/>
            <w:szCs w:val="22"/>
          </w:rPr>
          <w:t>1847</w:t>
        </w:r>
      </w:hyperlink>
      <w:r w:rsidR="0071111C" w:rsidRPr="00B8537B">
        <w:rPr>
          <w:sz w:val="22"/>
          <w:szCs w:val="22"/>
        </w:rPr>
        <w:t xml:space="preserve"> </w:t>
      </w:r>
      <w:r w:rsidR="0071111C" w:rsidRPr="00B8537B">
        <w:rPr>
          <w:sz w:val="22"/>
          <w:szCs w:val="22"/>
        </w:rPr>
        <w:t>Non-AP initiated TXOP sharing follow-up</w:t>
      </w:r>
      <w:r w:rsidR="0071111C" w:rsidRPr="00B8537B">
        <w:rPr>
          <w:sz w:val="22"/>
          <w:szCs w:val="22"/>
        </w:rPr>
        <w:tab/>
      </w:r>
      <w:r w:rsidR="00B8537B">
        <w:rPr>
          <w:sz w:val="22"/>
          <w:szCs w:val="22"/>
        </w:rPr>
        <w:tab/>
      </w:r>
      <w:r w:rsidR="0071111C" w:rsidRPr="00B8537B">
        <w:rPr>
          <w:sz w:val="22"/>
          <w:szCs w:val="22"/>
        </w:rPr>
        <w:t>Shawn Kim</w:t>
      </w:r>
    </w:p>
    <w:p w14:paraId="3684BBC5" w14:textId="4C36168F" w:rsidR="001541D3" w:rsidRDefault="001541D3" w:rsidP="001541D3">
      <w:pPr>
        <w:pStyle w:val="ListParagraph"/>
        <w:numPr>
          <w:ilvl w:val="1"/>
          <w:numId w:val="3"/>
        </w:numPr>
        <w:rPr>
          <w:sz w:val="22"/>
          <w:szCs w:val="22"/>
        </w:rPr>
      </w:pPr>
      <w:r w:rsidRPr="00EB0F4D">
        <w:rPr>
          <w:color w:val="FF0000"/>
          <w:sz w:val="22"/>
          <w:szCs w:val="22"/>
        </w:rPr>
        <w:t>1874</w:t>
      </w:r>
      <w:r w:rsidR="00B8537B" w:rsidRPr="00B8537B">
        <w:rPr>
          <w:sz w:val="22"/>
          <w:szCs w:val="22"/>
        </w:rPr>
        <w:t xml:space="preserve"> </w:t>
      </w:r>
      <w:r w:rsidRPr="00B8537B">
        <w:rPr>
          <w:sz w:val="22"/>
          <w:szCs w:val="22"/>
        </w:rPr>
        <w:t>Reverse TXOP Sharing</w:t>
      </w:r>
      <w:r w:rsidRPr="00B8537B">
        <w:rPr>
          <w:sz w:val="22"/>
          <w:szCs w:val="22"/>
        </w:rPr>
        <w:tab/>
      </w:r>
      <w:r w:rsidR="00B8537B" w:rsidRPr="00B8537B">
        <w:rPr>
          <w:sz w:val="22"/>
          <w:szCs w:val="22"/>
        </w:rPr>
        <w:tab/>
      </w:r>
      <w:r w:rsidR="00B8537B" w:rsidRPr="00B8537B">
        <w:rPr>
          <w:sz w:val="22"/>
          <w:szCs w:val="22"/>
        </w:rPr>
        <w:tab/>
      </w:r>
      <w:r w:rsidR="00B8537B" w:rsidRPr="00B8537B">
        <w:rPr>
          <w:sz w:val="22"/>
          <w:szCs w:val="22"/>
        </w:rPr>
        <w:tab/>
      </w:r>
      <w:r w:rsidRPr="00B8537B">
        <w:rPr>
          <w:sz w:val="22"/>
          <w:szCs w:val="22"/>
        </w:rPr>
        <w:t>Sindhu Verma</w:t>
      </w:r>
    </w:p>
    <w:p w14:paraId="601259E5" w14:textId="0FE3282A" w:rsidR="00600B5B" w:rsidRDefault="00600B5B" w:rsidP="00600B5B">
      <w:pPr>
        <w:pStyle w:val="ListParagraph"/>
        <w:numPr>
          <w:ilvl w:val="0"/>
          <w:numId w:val="3"/>
        </w:numPr>
      </w:pPr>
      <w:r>
        <w:t>Technical Submissions-</w:t>
      </w:r>
      <w:r>
        <w:t>Misc</w:t>
      </w:r>
      <w:r w:rsidRPr="00734539">
        <w:t>:</w:t>
      </w:r>
    </w:p>
    <w:p w14:paraId="73350323" w14:textId="239EA964" w:rsidR="00600B5B" w:rsidRDefault="00EB0F4D" w:rsidP="007E3E46">
      <w:pPr>
        <w:pStyle w:val="ListParagraph"/>
        <w:numPr>
          <w:ilvl w:val="1"/>
          <w:numId w:val="3"/>
        </w:numPr>
        <w:rPr>
          <w:sz w:val="22"/>
          <w:szCs w:val="22"/>
        </w:rPr>
      </w:pPr>
      <w:hyperlink r:id="rId128" w:history="1">
        <w:r w:rsidR="00600B5B" w:rsidRPr="00EB0F4D">
          <w:rPr>
            <w:rStyle w:val="Hyperlink"/>
            <w:sz w:val="22"/>
            <w:szCs w:val="22"/>
          </w:rPr>
          <w:t>1865</w:t>
        </w:r>
      </w:hyperlink>
      <w:r w:rsidR="00600B5B" w:rsidRPr="00600B5B">
        <w:rPr>
          <w:sz w:val="22"/>
          <w:szCs w:val="22"/>
        </w:rPr>
        <w:t xml:space="preserve"> </w:t>
      </w:r>
      <w:r w:rsidR="00600B5B" w:rsidRPr="00600B5B">
        <w:rPr>
          <w:sz w:val="22"/>
          <w:szCs w:val="22"/>
        </w:rPr>
        <w:t>Discussion on SST and A-PPDU</w:t>
      </w:r>
      <w:r w:rsidR="00600B5B" w:rsidRPr="00600B5B">
        <w:rPr>
          <w:sz w:val="22"/>
          <w:szCs w:val="22"/>
        </w:rPr>
        <w:tab/>
      </w:r>
      <w:r w:rsidR="00F23286">
        <w:rPr>
          <w:sz w:val="22"/>
          <w:szCs w:val="22"/>
        </w:rPr>
        <w:tab/>
      </w:r>
      <w:r w:rsidR="00F23286">
        <w:rPr>
          <w:sz w:val="22"/>
          <w:szCs w:val="22"/>
        </w:rPr>
        <w:tab/>
      </w:r>
      <w:r w:rsidR="00600B5B" w:rsidRPr="00600B5B">
        <w:rPr>
          <w:sz w:val="22"/>
          <w:szCs w:val="22"/>
        </w:rPr>
        <w:t>Ross Jian Yu</w:t>
      </w:r>
    </w:p>
    <w:p w14:paraId="038845D1" w14:textId="456130F2" w:rsidR="00600B5B" w:rsidRPr="00600B5B" w:rsidRDefault="00600B5B" w:rsidP="007E3E46">
      <w:pPr>
        <w:pStyle w:val="ListParagraph"/>
        <w:numPr>
          <w:ilvl w:val="1"/>
          <w:numId w:val="3"/>
        </w:numPr>
        <w:rPr>
          <w:sz w:val="22"/>
          <w:szCs w:val="22"/>
        </w:rPr>
      </w:pPr>
      <w:r w:rsidRPr="006F3773">
        <w:rPr>
          <w:color w:val="FF0000"/>
          <w:sz w:val="22"/>
          <w:szCs w:val="22"/>
        </w:rPr>
        <w:t>1873</w:t>
      </w:r>
      <w:r w:rsidR="00F23286" w:rsidRPr="006F3773">
        <w:rPr>
          <w:color w:val="FF0000"/>
          <w:sz w:val="22"/>
          <w:szCs w:val="22"/>
        </w:rPr>
        <w:t xml:space="preserve"> </w:t>
      </w:r>
      <w:r w:rsidRPr="00600B5B">
        <w:rPr>
          <w:sz w:val="22"/>
          <w:szCs w:val="22"/>
        </w:rPr>
        <w:t>Post-FCS MAC Padding</w:t>
      </w:r>
      <w:r w:rsidRPr="00600B5B">
        <w:rPr>
          <w:sz w:val="22"/>
          <w:szCs w:val="22"/>
        </w:rPr>
        <w:tab/>
      </w:r>
      <w:r w:rsidR="00F23286">
        <w:rPr>
          <w:sz w:val="22"/>
          <w:szCs w:val="22"/>
        </w:rPr>
        <w:tab/>
      </w:r>
      <w:r w:rsidR="00F23286">
        <w:rPr>
          <w:sz w:val="22"/>
          <w:szCs w:val="22"/>
        </w:rPr>
        <w:tab/>
      </w:r>
      <w:r w:rsidR="00F23286">
        <w:rPr>
          <w:sz w:val="22"/>
          <w:szCs w:val="22"/>
        </w:rPr>
        <w:tab/>
      </w:r>
      <w:r w:rsidRPr="00600B5B">
        <w:rPr>
          <w:sz w:val="22"/>
          <w:szCs w:val="22"/>
        </w:rPr>
        <w:t>Sindhu Verma</w:t>
      </w:r>
    </w:p>
    <w:p w14:paraId="6C56892F" w14:textId="76FC9D3B" w:rsidR="00834C15" w:rsidRPr="00450553" w:rsidRDefault="00834C15" w:rsidP="00BE3C7A">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rsidRPr="007541EC">
        <w:rPr>
          <w:highlight w:val="yellow"/>
        </w:rPr>
        <w:t>6</w:t>
      </w:r>
      <w:r w:rsidR="00834C15" w:rsidRPr="007541EC">
        <w:rPr>
          <w:highlight w:val="yellow"/>
          <w:vertAlign w:val="superscript"/>
        </w:rPr>
        <w:t>th</w:t>
      </w:r>
      <w:r w:rsidR="00834C15" w:rsidRPr="007541EC">
        <w:rPr>
          <w:highlight w:val="yellow"/>
        </w:rPr>
        <w:t xml:space="preserve"> Conf. Call: December </w:t>
      </w:r>
      <w:r w:rsidRPr="007541EC">
        <w:rPr>
          <w:highlight w:val="yellow"/>
        </w:rPr>
        <w:t>14</w:t>
      </w:r>
      <w:r w:rsidR="00834C15" w:rsidRPr="007541EC">
        <w:rPr>
          <w:highlight w:val="yellow"/>
        </w:rPr>
        <w:t xml:space="preserve"> (10:00–12:00 ET)–Joint</w:t>
      </w:r>
    </w:p>
    <w:p w14:paraId="3375A079" w14:textId="77777777" w:rsidR="00834C15" w:rsidRPr="003046F3" w:rsidRDefault="00834C15" w:rsidP="00834C15">
      <w:pPr>
        <w:pStyle w:val="ListParagraph"/>
        <w:numPr>
          <w:ilvl w:val="0"/>
          <w:numId w:val="3"/>
        </w:numPr>
        <w:rPr>
          <w:lang w:val="en-US"/>
        </w:rPr>
      </w:pPr>
      <w:r w:rsidRPr="003046F3">
        <w:t xml:space="preserve">Call the meeting to </w:t>
      </w:r>
      <w:proofErr w:type="gramStart"/>
      <w:r w:rsidRPr="003046F3">
        <w:t>order</w:t>
      </w:r>
      <w:proofErr w:type="gramEnd"/>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9"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30" w:anchor="7" w:history="1">
        <w:r w:rsidRPr="0032579B">
          <w:rPr>
            <w:rStyle w:val="Hyperlink"/>
            <w:sz w:val="22"/>
            <w:szCs w:val="22"/>
          </w:rPr>
          <w:t>Clause 7</w:t>
        </w:r>
      </w:hyperlink>
      <w:r w:rsidRPr="0032579B">
        <w:rPr>
          <w:sz w:val="22"/>
          <w:szCs w:val="22"/>
        </w:rPr>
        <w:t xml:space="preserve"> of the IEEE SA Standards Board Bylaws and </w:t>
      </w:r>
      <w:hyperlink r:id="rId131"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3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555F9BBC" w:rsidR="00834C15" w:rsidRDefault="00834C15" w:rsidP="00834C15">
      <w:pPr>
        <w:pStyle w:val="ListParagraph"/>
        <w:numPr>
          <w:ilvl w:val="0"/>
          <w:numId w:val="3"/>
        </w:numPr>
      </w:pPr>
      <w:r>
        <w:t>Technical Submissions-</w:t>
      </w:r>
      <w:r w:rsidR="00A54E89">
        <w:t>Use Cases/Requirements</w:t>
      </w:r>
      <w:r w:rsidRPr="00734539">
        <w:t>:</w:t>
      </w:r>
    </w:p>
    <w:p w14:paraId="6D56FF2A" w14:textId="1DF8B58C" w:rsidR="00834C15" w:rsidRPr="002E18C4" w:rsidRDefault="002E18C4" w:rsidP="008605D1">
      <w:pPr>
        <w:pStyle w:val="ListParagraph"/>
        <w:numPr>
          <w:ilvl w:val="1"/>
          <w:numId w:val="3"/>
        </w:numPr>
        <w:rPr>
          <w:sz w:val="22"/>
          <w:szCs w:val="22"/>
        </w:rPr>
      </w:pPr>
      <w:hyperlink r:id="rId135" w:history="1">
        <w:r w:rsidR="0071111C" w:rsidRPr="002E18C4">
          <w:rPr>
            <w:rStyle w:val="Hyperlink"/>
            <w:sz w:val="22"/>
            <w:szCs w:val="22"/>
          </w:rPr>
          <w:t>1834</w:t>
        </w:r>
      </w:hyperlink>
      <w:r w:rsidR="0071111C" w:rsidRPr="002E18C4">
        <w:rPr>
          <w:sz w:val="22"/>
          <w:szCs w:val="22"/>
        </w:rPr>
        <w:t xml:space="preserve"> </w:t>
      </w:r>
      <w:r w:rsidR="0071111C" w:rsidRPr="002E18C4">
        <w:rPr>
          <w:sz w:val="22"/>
          <w:szCs w:val="22"/>
        </w:rPr>
        <w:t>High Criticality Use Cases and Requirements</w:t>
      </w:r>
      <w:r w:rsidR="0071111C" w:rsidRPr="002E18C4">
        <w:rPr>
          <w:sz w:val="22"/>
          <w:szCs w:val="22"/>
        </w:rPr>
        <w:tab/>
      </w:r>
      <w:r>
        <w:rPr>
          <w:sz w:val="22"/>
          <w:szCs w:val="22"/>
        </w:rPr>
        <w:tab/>
      </w:r>
      <w:r>
        <w:rPr>
          <w:sz w:val="22"/>
          <w:szCs w:val="22"/>
        </w:rPr>
        <w:tab/>
      </w:r>
      <w:r w:rsidR="0071111C" w:rsidRPr="002E18C4">
        <w:rPr>
          <w:sz w:val="22"/>
          <w:szCs w:val="22"/>
        </w:rPr>
        <w:t>Iñaki Val Beitia</w:t>
      </w:r>
    </w:p>
    <w:p w14:paraId="5FA4F4E4" w14:textId="223C1EE6" w:rsidR="0071111C" w:rsidRDefault="0071111C" w:rsidP="0071111C">
      <w:pPr>
        <w:pStyle w:val="ListParagraph"/>
        <w:numPr>
          <w:ilvl w:val="0"/>
          <w:numId w:val="3"/>
        </w:numPr>
      </w:pPr>
      <w:r>
        <w:t>Technical Submissions-</w:t>
      </w:r>
      <w:r w:rsidR="00635CDA">
        <w:t>MAP</w:t>
      </w:r>
      <w:r w:rsidRPr="00734539">
        <w:t>:</w:t>
      </w:r>
    </w:p>
    <w:p w14:paraId="5653C9C9" w14:textId="0F2CFBCF" w:rsidR="0071111C" w:rsidRPr="002E18C4" w:rsidRDefault="00635CDA" w:rsidP="0071111C">
      <w:pPr>
        <w:pStyle w:val="ListParagraph"/>
        <w:numPr>
          <w:ilvl w:val="1"/>
          <w:numId w:val="3"/>
        </w:numPr>
        <w:rPr>
          <w:sz w:val="22"/>
          <w:szCs w:val="22"/>
        </w:rPr>
      </w:pPr>
      <w:hyperlink r:id="rId136" w:history="1">
        <w:r w:rsidR="0071111C" w:rsidRPr="00635CDA">
          <w:rPr>
            <w:rStyle w:val="Hyperlink"/>
            <w:sz w:val="22"/>
            <w:szCs w:val="22"/>
          </w:rPr>
          <w:t>1844</w:t>
        </w:r>
      </w:hyperlink>
      <w:r w:rsidR="0071111C" w:rsidRPr="002E18C4">
        <w:rPr>
          <w:sz w:val="22"/>
          <w:szCs w:val="22"/>
        </w:rPr>
        <w:t xml:space="preserve"> BSR in Multi-AP</w:t>
      </w:r>
      <w:r w:rsidR="0071111C" w:rsidRPr="002E18C4">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537AE2">
        <w:rPr>
          <w:sz w:val="22"/>
          <w:szCs w:val="22"/>
        </w:rPr>
        <w:tab/>
      </w:r>
      <w:r w:rsidR="0071111C" w:rsidRPr="002E18C4">
        <w:rPr>
          <w:sz w:val="22"/>
          <w:szCs w:val="22"/>
        </w:rPr>
        <w:t>Pei Zhou</w:t>
      </w:r>
    </w:p>
    <w:p w14:paraId="677100A1" w14:textId="4B8AAEDC" w:rsidR="0071111C" w:rsidRPr="002E18C4" w:rsidRDefault="00537AE2" w:rsidP="0071111C">
      <w:pPr>
        <w:pStyle w:val="ListParagraph"/>
        <w:numPr>
          <w:ilvl w:val="1"/>
          <w:numId w:val="3"/>
        </w:numPr>
        <w:rPr>
          <w:sz w:val="22"/>
          <w:szCs w:val="22"/>
        </w:rPr>
      </w:pPr>
      <w:hyperlink r:id="rId137" w:history="1">
        <w:r w:rsidR="0071111C" w:rsidRPr="00537AE2">
          <w:rPr>
            <w:rStyle w:val="Hyperlink"/>
            <w:sz w:val="22"/>
            <w:szCs w:val="22"/>
          </w:rPr>
          <w:t>1871</w:t>
        </w:r>
      </w:hyperlink>
      <w:r w:rsidR="0071111C" w:rsidRPr="002E18C4">
        <w:rPr>
          <w:sz w:val="22"/>
          <w:szCs w:val="22"/>
        </w:rPr>
        <w:t xml:space="preserve"> M-AP Coordinated  Transmission framework</w:t>
      </w:r>
      <w:r w:rsidR="0071111C" w:rsidRPr="002E18C4">
        <w:rPr>
          <w:sz w:val="22"/>
          <w:szCs w:val="22"/>
        </w:rPr>
        <w:tab/>
      </w:r>
      <w:r>
        <w:rPr>
          <w:sz w:val="22"/>
          <w:szCs w:val="22"/>
        </w:rPr>
        <w:tab/>
      </w:r>
      <w:r>
        <w:rPr>
          <w:sz w:val="22"/>
          <w:szCs w:val="22"/>
        </w:rPr>
        <w:tab/>
      </w:r>
      <w:r w:rsidR="0071111C" w:rsidRPr="002E18C4">
        <w:rPr>
          <w:sz w:val="22"/>
          <w:szCs w:val="22"/>
        </w:rPr>
        <w:t>Arik Klein</w:t>
      </w:r>
    </w:p>
    <w:p w14:paraId="75320DCE" w14:textId="403B8F95" w:rsidR="0071111C" w:rsidRPr="002E18C4" w:rsidRDefault="00537AE2" w:rsidP="0071111C">
      <w:pPr>
        <w:pStyle w:val="ListParagraph"/>
        <w:numPr>
          <w:ilvl w:val="1"/>
          <w:numId w:val="3"/>
        </w:numPr>
        <w:rPr>
          <w:sz w:val="22"/>
          <w:szCs w:val="22"/>
        </w:rPr>
      </w:pPr>
      <w:hyperlink r:id="rId138" w:history="1">
        <w:r w:rsidR="0071111C" w:rsidRPr="00537AE2">
          <w:rPr>
            <w:rStyle w:val="Hyperlink"/>
            <w:sz w:val="22"/>
            <w:szCs w:val="22"/>
          </w:rPr>
          <w:t>1981</w:t>
        </w:r>
      </w:hyperlink>
      <w:r w:rsidR="0071111C" w:rsidRPr="002E18C4">
        <w:rPr>
          <w:sz w:val="22"/>
          <w:szCs w:val="22"/>
        </w:rPr>
        <w:t xml:space="preserve"> Multi-Link based Multi-AP Coordination for Low-Latency Traffic </w:t>
      </w:r>
      <w:r w:rsidR="0071111C" w:rsidRPr="002E18C4">
        <w:rPr>
          <w:sz w:val="22"/>
          <w:szCs w:val="22"/>
        </w:rPr>
        <w:tab/>
        <w:t xml:space="preserve">Jiayi Zhang </w:t>
      </w:r>
    </w:p>
    <w:p w14:paraId="219EAECF" w14:textId="5654046F" w:rsidR="0071111C" w:rsidRPr="00682DDA" w:rsidRDefault="0071111C" w:rsidP="00682DDA">
      <w:pPr>
        <w:pStyle w:val="ListParagraph"/>
        <w:numPr>
          <w:ilvl w:val="1"/>
          <w:numId w:val="3"/>
        </w:numPr>
        <w:rPr>
          <w:sz w:val="22"/>
          <w:szCs w:val="22"/>
        </w:rPr>
      </w:pPr>
      <w:r w:rsidRPr="00682DDA">
        <w:rPr>
          <w:color w:val="FF0000"/>
          <w:sz w:val="22"/>
          <w:szCs w:val="22"/>
        </w:rPr>
        <w:t>2064</w:t>
      </w:r>
      <w:r w:rsidR="002E18C4" w:rsidRPr="00682DDA">
        <w:rPr>
          <w:color w:val="FF0000"/>
          <w:sz w:val="22"/>
          <w:szCs w:val="22"/>
        </w:rPr>
        <w:t xml:space="preserve"> </w:t>
      </w:r>
      <w:r w:rsidRPr="002E18C4">
        <w:rPr>
          <w:sz w:val="22"/>
          <w:szCs w:val="22"/>
        </w:rPr>
        <w:t xml:space="preserve">STA Assisted Multi-AP Coordination </w:t>
      </w:r>
      <w:r w:rsidRPr="002E18C4">
        <w:rPr>
          <w:sz w:val="22"/>
          <w:szCs w:val="22"/>
        </w:rPr>
        <w:tab/>
      </w:r>
      <w:r w:rsidR="00537AE2">
        <w:rPr>
          <w:sz w:val="22"/>
          <w:szCs w:val="22"/>
        </w:rPr>
        <w:tab/>
      </w:r>
      <w:r w:rsidR="00537AE2">
        <w:rPr>
          <w:sz w:val="22"/>
          <w:szCs w:val="22"/>
        </w:rPr>
        <w:tab/>
      </w:r>
      <w:r w:rsidR="00537AE2">
        <w:rPr>
          <w:sz w:val="22"/>
          <w:szCs w:val="22"/>
        </w:rPr>
        <w:tab/>
      </w:r>
      <w:r w:rsidRPr="002E18C4">
        <w:rPr>
          <w:sz w:val="22"/>
          <w:szCs w:val="22"/>
        </w:rPr>
        <w:t>Tuncer Baykas</w:t>
      </w: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 xml:space="preserve">Call the meeting to </w:t>
      </w:r>
      <w:proofErr w:type="gramStart"/>
      <w:r w:rsidRPr="003046F3">
        <w:t>order</w:t>
      </w:r>
      <w:proofErr w:type="gramEnd"/>
    </w:p>
    <w:p w14:paraId="5F1E8611" w14:textId="77777777" w:rsidR="00126042" w:rsidRDefault="00126042" w:rsidP="00126042">
      <w:pPr>
        <w:pStyle w:val="ListParagraph"/>
        <w:numPr>
          <w:ilvl w:val="0"/>
          <w:numId w:val="3"/>
        </w:numPr>
      </w:pPr>
      <w:r w:rsidRPr="003046F3">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5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1" w:history="1">
        <w:r w:rsidRPr="001B007D">
          <w:rPr>
            <w:rStyle w:val="Hyperlink"/>
            <w:szCs w:val="22"/>
          </w:rPr>
          <w:t>http://www.ieee802.org/devdocs.shtml</w:t>
        </w:r>
      </w:hyperlink>
      <w:r w:rsidRPr="001B007D">
        <w:rPr>
          <w:szCs w:val="22"/>
        </w:rPr>
        <w:t xml:space="preserve"> and Participation slide: </w:t>
      </w:r>
      <w:hyperlink r:id="rId15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4" w:history="1">
        <w:r w:rsidRPr="008B7C22">
          <w:rPr>
            <w:rStyle w:val="Hyperlink"/>
            <w:lang w:val="en-US"/>
          </w:rPr>
          <w:t>https</w:t>
        </w:r>
      </w:hyperlink>
      <w:hyperlink r:id="rId15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6" w:history="1">
        <w:r w:rsidRPr="008B7C22">
          <w:rPr>
            <w:rStyle w:val="Hyperlink"/>
            <w:lang w:val="en-US"/>
          </w:rPr>
          <w:t>https://</w:t>
        </w:r>
      </w:hyperlink>
      <w:hyperlink r:id="rId15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C2075" w:rsidP="00320F37">
      <w:pPr>
        <w:numPr>
          <w:ilvl w:val="0"/>
          <w:numId w:val="16"/>
        </w:numPr>
        <w:spacing w:before="100" w:beforeAutospacing="1" w:after="100" w:afterAutospacing="1"/>
        <w:rPr>
          <w:lang w:val="en-US"/>
        </w:rPr>
      </w:pPr>
      <w:hyperlink r:id="rId15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6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2075" w:rsidP="00320F37">
      <w:pPr>
        <w:numPr>
          <w:ilvl w:val="0"/>
          <w:numId w:val="16"/>
        </w:numPr>
        <w:spacing w:before="100" w:beforeAutospacing="1" w:after="100" w:afterAutospacing="1"/>
        <w:rPr>
          <w:lang w:val="en-US"/>
        </w:rPr>
      </w:pPr>
      <w:hyperlink r:id="rId16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2075" w:rsidP="00024E05">
      <w:pPr>
        <w:spacing w:after="160" w:line="252" w:lineRule="auto"/>
        <w:ind w:left="720"/>
        <w:rPr>
          <w:sz w:val="20"/>
        </w:rPr>
      </w:pPr>
      <w:hyperlink r:id="rId16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CC2075"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w:t>
        </w:r>
      </w:hyperlink>
      <w:hyperlink r:id="rId16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2075" w:rsidP="00024E05">
      <w:pPr>
        <w:spacing w:after="160" w:line="252" w:lineRule="auto"/>
        <w:ind w:left="720"/>
        <w:rPr>
          <w:sz w:val="20"/>
        </w:rPr>
      </w:pPr>
      <w:hyperlink r:id="rId166" w:history="1">
        <w:r w:rsidR="00024E05" w:rsidRPr="00BA5FED">
          <w:rPr>
            <w:rStyle w:val="Hyperlink"/>
            <w:sz w:val="20"/>
            <w:lang w:val="en-US"/>
          </w:rPr>
          <w:t>http</w:t>
        </w:r>
      </w:hyperlink>
      <w:hyperlink r:id="rId167" w:history="1">
        <w:r w:rsidR="00024E05" w:rsidRPr="00BA5FED">
          <w:rPr>
            <w:rStyle w:val="Hyperlink"/>
            <w:sz w:val="20"/>
            <w:lang w:val="en-US"/>
          </w:rPr>
          <w:t>://</w:t>
        </w:r>
      </w:hyperlink>
      <w:hyperlink r:id="rId16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2075" w:rsidP="00024E05">
      <w:pPr>
        <w:spacing w:after="160" w:line="252" w:lineRule="auto"/>
        <w:ind w:left="720"/>
        <w:rPr>
          <w:sz w:val="20"/>
        </w:rPr>
      </w:pPr>
      <w:hyperlink r:id="rId169" w:history="1">
        <w:r w:rsidR="00024E05" w:rsidRPr="00BA5FED">
          <w:rPr>
            <w:rStyle w:val="Hyperlink"/>
            <w:sz w:val="20"/>
            <w:lang w:val="en-US"/>
          </w:rPr>
          <w:t>http://</w:t>
        </w:r>
      </w:hyperlink>
      <w:hyperlink r:id="rId17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2075"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2075" w:rsidP="00024E05">
      <w:pPr>
        <w:spacing w:after="160" w:line="252" w:lineRule="auto"/>
        <w:ind w:left="720"/>
        <w:rPr>
          <w:sz w:val="20"/>
          <w:lang w:val="en-US"/>
        </w:rPr>
      </w:pPr>
      <w:hyperlink r:id="rId173" w:history="1">
        <w:r w:rsidR="00024E05" w:rsidRPr="00BA5FED">
          <w:rPr>
            <w:rStyle w:val="Hyperlink"/>
            <w:sz w:val="20"/>
            <w:lang w:val="en-US"/>
          </w:rPr>
          <w:t>http</w:t>
        </w:r>
      </w:hyperlink>
      <w:hyperlink r:id="rId174" w:history="1">
        <w:r w:rsidR="00024E05" w:rsidRPr="00BA5FED">
          <w:rPr>
            <w:rStyle w:val="Hyperlink"/>
            <w:sz w:val="20"/>
            <w:lang w:val="en-US"/>
          </w:rPr>
          <w:t>://</w:t>
        </w:r>
      </w:hyperlink>
      <w:hyperlink r:id="rId175" w:history="1">
        <w:r w:rsidR="00024E05" w:rsidRPr="00BA5FED">
          <w:rPr>
            <w:rStyle w:val="Hyperlink"/>
            <w:sz w:val="20"/>
            <w:lang w:val="en-US"/>
          </w:rPr>
          <w:t>standards.ieee.org/board/pat/faq.pdf</w:t>
        </w:r>
      </w:hyperlink>
      <w:r w:rsidR="00024E05" w:rsidRPr="00BA5FED">
        <w:rPr>
          <w:sz w:val="20"/>
          <w:lang w:val="en-US"/>
        </w:rPr>
        <w:t xml:space="preserve"> and </w:t>
      </w:r>
      <w:hyperlink r:id="rId176" w:history="1">
        <w:r w:rsidR="00024E05" w:rsidRPr="00BA5FED">
          <w:rPr>
            <w:rStyle w:val="Hyperlink"/>
            <w:sz w:val="20"/>
            <w:lang w:val="en-US"/>
          </w:rPr>
          <w:t>http</w:t>
        </w:r>
      </w:hyperlink>
      <w:hyperlink r:id="rId177" w:history="1">
        <w:r w:rsidR="00024E05" w:rsidRPr="00BA5FED">
          <w:rPr>
            <w:rStyle w:val="Hyperlink"/>
            <w:sz w:val="20"/>
            <w:lang w:val="en-US"/>
          </w:rPr>
          <w:t>://</w:t>
        </w:r>
      </w:hyperlink>
      <w:hyperlink r:id="rId17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2075" w:rsidP="00024E05">
      <w:pPr>
        <w:spacing w:after="160" w:line="252" w:lineRule="auto"/>
        <w:ind w:left="720"/>
        <w:rPr>
          <w:sz w:val="20"/>
        </w:rPr>
      </w:pPr>
      <w:hyperlink r:id="rId17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2075" w:rsidP="00024E05">
      <w:pPr>
        <w:spacing w:after="160" w:line="252" w:lineRule="auto"/>
        <w:ind w:left="720"/>
        <w:rPr>
          <w:sz w:val="20"/>
          <w:lang w:val="en-US"/>
        </w:rPr>
      </w:pPr>
      <w:hyperlink r:id="rId18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2075" w:rsidP="00024E05">
      <w:pPr>
        <w:spacing w:after="160" w:line="252" w:lineRule="auto"/>
        <w:ind w:left="720"/>
        <w:rPr>
          <w:sz w:val="20"/>
        </w:rPr>
      </w:pPr>
      <w:hyperlink r:id="rId18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2075"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2075" w:rsidP="00024E05">
      <w:pPr>
        <w:spacing w:after="160" w:line="252" w:lineRule="auto"/>
        <w:ind w:left="720"/>
        <w:rPr>
          <w:sz w:val="20"/>
        </w:rPr>
      </w:pPr>
      <w:hyperlink r:id="rId18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2075" w:rsidP="00024E05">
      <w:pPr>
        <w:spacing w:after="160" w:line="252" w:lineRule="auto"/>
        <w:ind w:left="720"/>
        <w:rPr>
          <w:sz w:val="20"/>
        </w:rPr>
      </w:pPr>
      <w:hyperlink r:id="rId185" w:history="1">
        <w:r w:rsidR="00024E05" w:rsidRPr="00BA5FED">
          <w:rPr>
            <w:rStyle w:val="Hyperlink"/>
            <w:sz w:val="20"/>
            <w:lang w:val="en-US"/>
          </w:rPr>
          <w:t>https://</w:t>
        </w:r>
      </w:hyperlink>
      <w:hyperlink r:id="rId18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2075" w:rsidP="00024E05">
      <w:pPr>
        <w:spacing w:after="160" w:line="252" w:lineRule="auto"/>
        <w:ind w:left="720"/>
        <w:rPr>
          <w:sz w:val="20"/>
        </w:rPr>
      </w:pPr>
      <w:hyperlink r:id="rId18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C2075" w:rsidP="001F32E8">
      <w:pPr>
        <w:ind w:firstLine="720"/>
        <w:rPr>
          <w:sz w:val="20"/>
        </w:rPr>
      </w:pPr>
      <w:hyperlink r:id="rId188" w:history="1">
        <w:r w:rsidR="00024E05" w:rsidRPr="00BA5FED">
          <w:rPr>
            <w:rStyle w:val="Hyperlink"/>
            <w:sz w:val="20"/>
            <w:lang w:val="en-US"/>
          </w:rPr>
          <w:t>https://</w:t>
        </w:r>
      </w:hyperlink>
      <w:hyperlink r:id="rId18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90"/>
      <w:footerReference w:type="default" r:id="rId1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F61E" w14:textId="77777777" w:rsidR="00F858AC" w:rsidRDefault="00F858AC">
      <w:r>
        <w:separator/>
      </w:r>
    </w:p>
  </w:endnote>
  <w:endnote w:type="continuationSeparator" w:id="0">
    <w:p w14:paraId="62BED78A" w14:textId="77777777" w:rsidR="00F858AC" w:rsidRDefault="00F858AC">
      <w:r>
        <w:continuationSeparator/>
      </w:r>
    </w:p>
  </w:endnote>
  <w:endnote w:type="continuationNotice" w:id="1">
    <w:p w14:paraId="4977140A" w14:textId="77777777" w:rsidR="00F858AC" w:rsidRDefault="00F8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DB23" w14:textId="77777777" w:rsidR="00F858AC" w:rsidRDefault="00F858AC">
      <w:r>
        <w:separator/>
      </w:r>
    </w:p>
  </w:footnote>
  <w:footnote w:type="continuationSeparator" w:id="0">
    <w:p w14:paraId="01C6E486" w14:textId="77777777" w:rsidR="00F858AC" w:rsidRDefault="00F858AC">
      <w:r>
        <w:continuationSeparator/>
      </w:r>
    </w:p>
  </w:footnote>
  <w:footnote w:type="continuationNotice" w:id="1">
    <w:p w14:paraId="29AFED26" w14:textId="77777777" w:rsidR="00F858AC" w:rsidRDefault="00F85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3CDFB96" w:rsidR="00DE1257" w:rsidRDefault="009E6322">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F0166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4B0"/>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928-00-00bn-considerations-for-relay-operation-in-next-generation-wi-fi-networks-part-2.pptx"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0-00-00bn-a-non-collocated-ap-mld-framework-further-discussion.pptx" TargetMode="External"/><Relationship Id="rId63" Type="http://schemas.openxmlformats.org/officeDocument/2006/relationships/hyperlink" Target="https://mentor.ieee.org/802.11/dcn/23/11-23-1990-00-00bn-multi-ap-transmissions-on-the-link-quality-metric.pptx" TargetMode="External"/><Relationship Id="rId84" Type="http://schemas.openxmlformats.org/officeDocument/2006/relationships/hyperlink" Target="https://mentor.ieee.org/802.11/dcn/23/11-23-2012-00-00bn-location-dependent-performance-of-c-sr.pptx" TargetMode="External"/><Relationship Id="rId138" Type="http://schemas.openxmlformats.org/officeDocument/2006/relationships/hyperlink" Target="https://mentor.ieee.org/802.11/dcn/23/11-23-1981-00-00bn-multi-link-based-multi-ap-coordination-for-low-latency-traffic.pptx" TargetMode="External"/><Relationship Id="rId159" Type="http://schemas.openxmlformats.org/officeDocument/2006/relationships/hyperlink" Target="http://standards.ieee.org/faqs/copyrights.html/" TargetMode="External"/><Relationship Id="rId170" Type="http://schemas.openxmlformats.org/officeDocument/2006/relationships/hyperlink" Target="http://standards.ieee.org/develop/policies/bylaws/sect6-7.html" TargetMode="External"/><Relationship Id="rId191" Type="http://schemas.openxmlformats.org/officeDocument/2006/relationships/footer" Target="footer1.xml"/><Relationship Id="rId107" Type="http://schemas.openxmlformats.org/officeDocument/2006/relationships/hyperlink" Target="https://mentor.ieee.org/802.11/dcn/23/11-23-1948-00-00bn-txop-sharing-based-ul-relaying.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2-00-00bn-coordinated-tdma-procedure.pptx" TargetMode="External"/><Relationship Id="rId53" Type="http://schemas.openxmlformats.org/officeDocument/2006/relationships/hyperlink" Target="https://mentor.ieee.org/802.11/dcn/23/11-23-1962-00-00bn-gain-analysis-for-coordinated-ap-transmissions.pptx" TargetMode="External"/><Relationship Id="rId74" Type="http://schemas.openxmlformats.org/officeDocument/2006/relationships/hyperlink" Target="mailto:patcom@ieee.org" TargetMode="External"/><Relationship Id="rId128" Type="http://schemas.openxmlformats.org/officeDocument/2006/relationships/hyperlink" Target="https://mentor.ieee.org/802.11/dcn/23/11-23-1865-00-00bn-discussion-on-sst-and-a-ppdu.pptx" TargetMode="External"/><Relationship Id="rId149" Type="http://schemas.openxmlformats.org/officeDocument/2006/relationships/hyperlink" Target="https://standards.ieee.org/develop/policies/bylaws/sb_bylaws.pdfsection%205.2.1" TargetMode="External"/><Relationship Id="rId5" Type="http://schemas.openxmlformats.org/officeDocument/2006/relationships/numbering" Target="numbering.xml"/><Relationship Id="rId95" Type="http://schemas.openxmlformats.org/officeDocument/2006/relationships/hyperlink" Target="https://mentor.ieee.org/802.11/dcn/23/11-23-2029-00-00bn-overview-of-enterprise-policy-and-goals.pptx" TargetMode="External"/><Relationship Id="rId160" Type="http://schemas.openxmlformats.org/officeDocument/2006/relationships/hyperlink" Target="http://standards.ieee.org/develop/policies/best_practices_for_ieee_standards_development_051215.pdf" TargetMode="External"/><Relationship Id="rId181" Type="http://schemas.openxmlformats.org/officeDocument/2006/relationships/hyperlink" Target="http://standards.ieee.org/board/aud/LMSC.pdf" TargetMode="Externa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37-00-00bn-smooth-roaming-follow-up-1.pptx" TargetMode="External"/><Relationship Id="rId64" Type="http://schemas.openxmlformats.org/officeDocument/2006/relationships/hyperlink" Target="https://mentor.ieee.org/802.11/dcn/23/11-23-2002-00-00bn-in-device-coexistence-and-interference-follow-up.pptx" TargetMode="External"/><Relationship Id="rId118" Type="http://schemas.openxmlformats.org/officeDocument/2006/relationships/hyperlink" Target="https://mentor.ieee.org/802.11/dcn/23/11-23-1955-01-00bn-considerations-for-relay-operation-in-next-generation-wi-fi-networks-part-3.pptx" TargetMode="External"/><Relationship Id="rId139" Type="http://schemas.openxmlformats.org/officeDocument/2006/relationships/hyperlink" Target="mailto:patcom@ieee.org" TargetMode="External"/><Relationship Id="rId85" Type="http://schemas.openxmlformats.org/officeDocument/2006/relationships/hyperlink" Target="mailto:patcom@ieee.org" TargetMode="External"/><Relationship Id="rId150" Type="http://schemas.openxmlformats.org/officeDocument/2006/relationships/hyperlink" Target="https://standards.ieee.org/develop/policies/bylaws/sb_bylaws.pdf" TargetMode="External"/><Relationship Id="rId171" Type="http://schemas.openxmlformats.org/officeDocument/2006/relationships/hyperlink" Target="http://standards.ieee.org/board/pat/pat-slideset.ppt" TargetMode="External"/><Relationship Id="rId192" Type="http://schemas.openxmlformats.org/officeDocument/2006/relationships/fontTable" Target="fontTable.xm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3-00-00bn-secondary-channel-access-operation.pptx" TargetMode="External"/><Relationship Id="rId108" Type="http://schemas.openxmlformats.org/officeDocument/2006/relationships/hyperlink" Target="mailto:patcom@ieee.org" TargetMode="External"/><Relationship Id="rId129" Type="http://schemas.openxmlformats.org/officeDocument/2006/relationships/hyperlink" Target="mailto:patcom@ieee.org" TargetMode="External"/><Relationship Id="rId54" Type="http://schemas.openxmlformats.org/officeDocument/2006/relationships/hyperlink" Target="https://mentor.ieee.org/802.11/dcn/23/11-23-1963-00-00bn-periodical-nss-adjustment-for-an-mld.ppt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patcom@ieee.org"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11/dcn/23/11-23-1843-00-00bn-multi-ap-joint-transmission-simulations-with-impairments.pptx" TargetMode="External"/><Relationship Id="rId44" Type="http://schemas.openxmlformats.org/officeDocument/2006/relationships/hyperlink" Target="https://mentor.ieee.org/802.11/dcn/23/11-23-1939-00-00bn-priority-based-preemption-method.pptx" TargetMode="External"/><Relationship Id="rId65" Type="http://schemas.openxmlformats.org/officeDocument/2006/relationships/hyperlink" Target="https://mentor.ieee.org/802.11/dcn/23/11-23-2003-00-00bn-client-power-save.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bylaws/sect6-7.html" TargetMode="External"/><Relationship Id="rId151" Type="http://schemas.openxmlformats.org/officeDocument/2006/relationships/hyperlink" Target="http://www.ieee802.org/devdocs.shtml" TargetMode="External"/><Relationship Id="rId172" Type="http://schemas.openxmlformats.org/officeDocument/2006/relationships/hyperlink" Target="http://standards.ieee.org/board/pat/pat-slideset.ppt" TargetMode="External"/><Relationship Id="rId193" Type="http://schemas.openxmlformats.org/officeDocument/2006/relationships/theme" Target="theme/theme1.xml"/><Relationship Id="rId13" Type="http://schemas.openxmlformats.org/officeDocument/2006/relationships/hyperlink" Target="https://mentor.ieee.org/802.11/dcn/23/11-23-1953-00-00bn-two-dimensional-resource-allocation.ppt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3/11-23-1915-00-00bn-enhanced-security-for-control-frame-in-11bn.pptx" TargetMode="External"/><Relationship Id="rId50" Type="http://schemas.openxmlformats.org/officeDocument/2006/relationships/hyperlink" Target="https://mentor.ieee.org/802.11/dcn/23/11-23-1951-00-00bn-concurrent-cca-for-non-primary-channel-access.pptx" TargetMode="External"/><Relationship Id="rId55" Type="http://schemas.openxmlformats.org/officeDocument/2006/relationships/hyperlink" Target="https://mentor.ieee.org/802.11/dcn/23/11-23-1964-00-00bn-coexistence-protocols-for-uhr.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3/11-23-1990-01-00bn-multi-ap-transmissions-on-the-link-quality-metric.pptx"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standards.ieee.org/about/policies/opman/sect6.html" TargetMode="External"/><Relationship Id="rId146" Type="http://schemas.openxmlformats.org/officeDocument/2006/relationships/hyperlink" Target="http://standards.ieee.org/develop/policies/opman/sect6.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3/11-23-2115-00-00bn-an-approach-to-enhance-the-reliability-for-wi-fi-networks.pptx" TargetMode="External"/><Relationship Id="rId92" Type="http://schemas.openxmlformats.org/officeDocument/2006/relationships/hyperlink" Target="https://mentor.ieee.org/802.11/dcn/23/11-23-2012-00-00bn-location-dependent-performance-of-c-sr.pptx" TargetMode="External"/><Relationship Id="rId162" Type="http://schemas.openxmlformats.org/officeDocument/2006/relationships/hyperlink" Target="http://www.ieee.org/about/corporate/governance/p7-8.html" TargetMode="External"/><Relationship Id="rId183"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https://mentor.ieee.org/802.11/dcn/23/11-23-1906-00-00bn-channel-information-feedback-for-smooth-beamforming-follow-up.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7-00-00bn-update-of-the-spatial-modulation.pptx" TargetMode="External"/><Relationship Id="rId45" Type="http://schemas.openxmlformats.org/officeDocument/2006/relationships/hyperlink" Target="https://mentor.ieee.org/802.11/dcn/23/11-23-1943-01-00bn-physical-layer-reliability-improvements-follow-up.pptx" TargetMode="External"/><Relationship Id="rId66" Type="http://schemas.openxmlformats.org/officeDocument/2006/relationships/hyperlink" Target="https://mentor.ieee.org/802.11/dcn/23/11-23-2022-00-00bn-r-twt-for-multi-ap-follow-up.ppt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s://mentor.ieee.org/802.11/dcn/23/11-23-1889-00-00bn-considerations-for-relay-operation-in-next-generation-wi-fi-networks.pptx" TargetMode="External"/><Relationship Id="rId131" Type="http://schemas.openxmlformats.org/officeDocument/2006/relationships/hyperlink" Target="https://standards.ieee.org/about/policies/opman/sect6.html" TargetMode="External"/><Relationship Id="rId136" Type="http://schemas.openxmlformats.org/officeDocument/2006/relationships/hyperlink" Target="https://mentor.ieee.org/802.11/dcn/23/11-23-1844-00-00bn-bsr-in-multi-ap.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tandards.ieee.org/board/pat/pat-slideset.ppt" TargetMode="External"/><Relationship Id="rId61" Type="http://schemas.openxmlformats.org/officeDocument/2006/relationships/hyperlink" Target="https://mentor.ieee.org/802.11/dcn/23/11-23-1980-00-00bn-coordinated-ap-assisted-medium-synchronization-recovery.pptx" TargetMode="External"/><Relationship Id="rId82" Type="http://schemas.openxmlformats.org/officeDocument/2006/relationships/hyperlink" Target="https://mentor.ieee.org/802.11/dcn/23/11-23-1917-00-00bn-coordinated-spatial-reuse.pptx" TargetMode="External"/><Relationship Id="rId152" Type="http://schemas.openxmlformats.org/officeDocument/2006/relationships/hyperlink" Target="https://mentor.ieee.org/802-ec/dcn/16/ec-16-0180-03-00EC-ieee-802-participation-slide.ppt"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16-00-00bn-r-twt-coordination-in-multi-bss.pptx" TargetMode="External"/><Relationship Id="rId56" Type="http://schemas.openxmlformats.org/officeDocument/2006/relationships/hyperlink" Target="https://mentor.ieee.org/802.11/dcn/23/11-23-1965-00-00bn-dynamic-power-save-follow-up.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3/11-23-2100-00-00bn-considerations-on-multiple-multi-ap-groups.pptx" TargetMode="External"/><Relationship Id="rId126" Type="http://schemas.openxmlformats.org/officeDocument/2006/relationships/hyperlink" Target="https://mentor.ieee.org/802.11/dcn/23/11-23-1846-00-00bn-protection-of-extended-txop-sharing.pptx" TargetMode="External"/><Relationship Id="rId147" Type="http://schemas.openxmlformats.org/officeDocument/2006/relationships/hyperlink" Target="http://standards.ieee.org/about/sasb/patcom/materials.html" TargetMode="External"/><Relationship Id="rId168"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51" Type="http://schemas.openxmlformats.org/officeDocument/2006/relationships/hyperlink" Target="https://mentor.ieee.org/802.11/dcn/23/11-23-1952-00-00bn-coordinated-r-twt-for-multi-ap-scenarios-follow-up.pptx" TargetMode="External"/><Relationship Id="rId72" Type="http://schemas.openxmlformats.org/officeDocument/2006/relationships/hyperlink" Target="https://mentor.ieee.org/802.11/dcn/23/11-23-2147-00-00bn-improved-uhr-seamless-roaming-for-multi-link-device.pptx" TargetMode="External"/><Relationship Id="rId93" Type="http://schemas.openxmlformats.org/officeDocument/2006/relationships/hyperlink" Target="https://mentor.ieee.org/802.11/dcn/23/11-23-1947-00-00bn-consideration-of-industrial-automation-scenarios-follow-up.ppt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www.ieee802.org/PNP/approved/IEEE_802_WG_PandP_v19.pdf" TargetMode="External"/><Relationship Id="rId189"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5-00-00bn-thoughts-on-information-sharing-between-layers.pptx" TargetMode="External"/><Relationship Id="rId67" Type="http://schemas.openxmlformats.org/officeDocument/2006/relationships/hyperlink" Target="https://mentor.ieee.org/802.11/dcn/23/11-23-2026-00-00bn-balanced-wireless-in-device.pptx" TargetMode="External"/><Relationship Id="rId116" Type="http://schemas.openxmlformats.org/officeDocument/2006/relationships/hyperlink" Target="https://mentor.ieee.org/802.11/dcn/23/11-23-1899-00-00bn-relay-operation-for-11bn.pptx" TargetMode="External"/><Relationship Id="rId137" Type="http://schemas.openxmlformats.org/officeDocument/2006/relationships/hyperlink" Target="https://mentor.ieee.org/802.11/dcn/23/11-23-1871-00-00bn-m-ap-coordinated-transmission-framework.pptx" TargetMode="External"/><Relationship Id="rId158" Type="http://schemas.openxmlformats.org/officeDocument/2006/relationships/hyperlink" Target="https://standards.ieee.org/content/dam/ieee-standards/standards/web/documents/other/permissionltrs.zip"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9-00-00bn-peer-to-peer-p2p-resource-management.pptx" TargetMode="External"/><Relationship Id="rId62" Type="http://schemas.openxmlformats.org/officeDocument/2006/relationships/hyperlink" Target="https://mentor.ieee.org/802.11/dcn/23/11-23-1981-00-00bn-multi-link-based-multi-ap-coordination-for-low-latency-traffic.pptx" TargetMode="External"/><Relationship Id="rId83" Type="http://schemas.openxmlformats.org/officeDocument/2006/relationships/hyperlink" Target="https://mentor.ieee.org/802.11/dcn/23/11-23-1975-00-00bn-coordinated-spatial-re-use-for-uhr.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http://standards.ieee.org/develop/policies/antitrust.pdf"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bylaws/sb_bylaws.pdf" TargetMode="External"/><Relationship Id="rId190" Type="http://schemas.openxmlformats.org/officeDocument/2006/relationships/header" Target="header1.xm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7-00-00bn-coordinated-spatial-reuse.pptx" TargetMode="External"/><Relationship Id="rId57" Type="http://schemas.openxmlformats.org/officeDocument/2006/relationships/hyperlink" Target="https://mentor.ieee.org/802.11/dcn/23/11-23-1971-00-00bn-further-thoughts-on-seamless-roaming.pptx" TargetMode="External"/><Relationship Id="rId106" Type="http://schemas.openxmlformats.org/officeDocument/2006/relationships/hyperlink" Target="https://mentor.ieee.org/802.11/dcn/23/11-23-1840-00-00bn-relay-for-11bn.pptx" TargetMode="External"/><Relationship Id="rId127" Type="http://schemas.openxmlformats.org/officeDocument/2006/relationships/hyperlink" Target="https://mentor.ieee.org/802.11/dcn/23/11-23-1847-00-00bn-non-ap-initiated-txop-sharing-follow-up.pptx" TargetMode="External"/><Relationship Id="rId10" Type="http://schemas.openxmlformats.org/officeDocument/2006/relationships/endnotes" Target="endnotes.xml"/><Relationship Id="rId31" Type="http://schemas.openxmlformats.org/officeDocument/2006/relationships/hyperlink" Target="https://mentor.ieee.org/802.11/dcn/23/11-23-1909-00-00bn-transmission-method-of-low-latency-traffic.pptx" TargetMode="External"/><Relationship Id="rId52" Type="http://schemas.openxmlformats.org/officeDocument/2006/relationships/hyperlink" Target="https://mentor.ieee.org/802.11/dcn/23/11-23-1958-00-00bn-proxy-qos-management-for-xr-use-cases.pptx" TargetMode="External"/><Relationship Id="rId73" Type="http://schemas.openxmlformats.org/officeDocument/2006/relationships/hyperlink" Target="https://mentor.ieee.org/802.11/dcn/23/11-23-2150-00-00bn-low-sta-cost-uhr-seamless-roaming-for-multi-link-device.ppt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3/11-23-1836-01-00bn-map-security-consideration.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https://imat.ieee.org/attendance" TargetMode="External"/><Relationship Id="rId148" Type="http://schemas.openxmlformats.org/officeDocument/2006/relationships/hyperlink" Target="mailto:patcom@ieee.org"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opman/sb_om.pdf" TargetMode="Externa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7-00-00bn-consideration-of-industrial-automation-scenarios-follow-up.pptx" TargetMode="External"/><Relationship Id="rId68" Type="http://schemas.openxmlformats.org/officeDocument/2006/relationships/hyperlink" Target="https://mentor.ieee.org/802.11/dcn/23/11-23-2027-01-00bn-considerations-for-dso-sub-band-switch-delay.pptx"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faq.pdf" TargetMode="Externa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9-00-00bn-dru-proposal.pptx" TargetMode="External"/><Relationship Id="rId58" Type="http://schemas.openxmlformats.org/officeDocument/2006/relationships/hyperlink" Target="https://mentor.ieee.org/802.11/dcn/23/11-23-1973-00-00bn-discussion-on-uhr-enhanced-channel-access.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837-01-00bn-map-group-set-up-operation-discussion.ppt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imat.ieee.org/attendance"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faqs/affiliation.html" TargetMode="External"/><Relationship Id="rId186"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8-00-00bn-txop-sharing-based-ul-relaying.pptx" TargetMode="External"/><Relationship Id="rId69" Type="http://schemas.openxmlformats.org/officeDocument/2006/relationships/hyperlink" Target="https://mentor.ieee.org/802.11/dcn/23/11-23-2029-00-00bn-overview-of-enterprise-policy-and-goals.pptx" TargetMode="External"/><Relationship Id="rId113" Type="http://schemas.openxmlformats.org/officeDocument/2006/relationships/hyperlink" Target="https://imat.ieee.org/attendance" TargetMode="External"/><Relationship Id="rId134" Type="http://schemas.openxmlformats.org/officeDocument/2006/relationships/hyperlink" Target="https://imat.ieee.org/attendance" TargetMode="External"/><Relationship Id="rId80" Type="http://schemas.openxmlformats.org/officeDocument/2006/relationships/hyperlink" Target="https://mentor.ieee.org/802.11/dcn/23/11-23-1832-00-00bn-multi-ap-coordinated-spatial-reuse.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0-01-00bn-managed-networks-under-highly-congested-scenarios.pptx" TargetMode="External"/><Relationship Id="rId59" Type="http://schemas.openxmlformats.org/officeDocument/2006/relationships/hyperlink" Target="https://mentor.ieee.org/802.11/dcn/23/11-23-1975-00-00bn-coordinated-spatial-re-use-for-uhr.pptx" TargetMode="External"/><Relationship Id="rId103" Type="http://schemas.openxmlformats.org/officeDocument/2006/relationships/hyperlink" Target="https://mentor.ieee.org/802.11/dcn/23/11-23-1841-00-00bn-considerations-on-bss-color-for-multi-ap.ppt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2031-00-00bn-data-tones-grouping-in-tone-distributed-rus.pptx" TargetMode="External"/><Relationship Id="rId91" Type="http://schemas.openxmlformats.org/officeDocument/2006/relationships/hyperlink" Target="https://mentor.ieee.org/802.11/dcn/23/11-23-1917-00-00bn-coordinated-spatial-reuse.pptx" TargetMode="External"/><Relationship Id="rId145" Type="http://schemas.openxmlformats.org/officeDocument/2006/relationships/hyperlink" Target="http://standards.ieee.org/develop/policies/bylaws/sect6-7.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8" Type="http://schemas.openxmlformats.org/officeDocument/2006/relationships/hyperlink" Target="https://mentor.ieee.org/802.11/dcn/23/11-23-1877-00-00bn-analysis-on-the-ldpc-rate-matching.pptx" TargetMode="External"/><Relationship Id="rId49" Type="http://schemas.openxmlformats.org/officeDocument/2006/relationships/hyperlink" Target="https://mentor.ieee.org/802.11/dcn/23/11-23-1950-00-00bn-considerations-on-preemption-request.pptx" TargetMode="External"/><Relationship Id="rId114" Type="http://schemas.openxmlformats.org/officeDocument/2006/relationships/hyperlink" Target="https://mentor.ieee.org/802.11/dcn/23/11-23-1990-01-00bn-multi-ap-transmissions-on-the-link-quality-metric.pptx" TargetMode="External"/><Relationship Id="rId60" Type="http://schemas.openxmlformats.org/officeDocument/2006/relationships/hyperlink" Target="https://mentor.ieee.org/802.11/dcn/23/11-23-1976-00-00bn-uhr-seamless-roaming-for-multi-link-device.pptx" TargetMode="External"/><Relationship Id="rId81" Type="http://schemas.openxmlformats.org/officeDocument/2006/relationships/hyperlink" Target="https://mentor.ieee.org/802.11/dcn/23/11-23-1868-00-00bn-coordinated-spatial-reuse-design.pptx" TargetMode="External"/><Relationship Id="rId135" Type="http://schemas.openxmlformats.org/officeDocument/2006/relationships/hyperlink" Target="https://mentor.ieee.org/802.11/dcn/23/11-23-1834-00-00bn-high-criticality-use-cases-and-requirements.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2-00-00bn-multi-link-sm-power-save-mo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120812</TotalTime>
  <Pages>15</Pages>
  <Words>4654</Words>
  <Characters>47177</Characters>
  <Application>Microsoft Office Word</Application>
  <DocSecurity>0</DocSecurity>
  <Lines>393</Lines>
  <Paragraphs>103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1566</cp:revision>
  <cp:lastPrinted>2021-07-16T17:38:00Z</cp:lastPrinted>
  <dcterms:created xsi:type="dcterms:W3CDTF">2022-03-03T01:11:00Z</dcterms:created>
  <dcterms:modified xsi:type="dcterms:W3CDTF">2023-12-07T18:14:00Z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