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0D8EC5C0"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8C5657">
              <w:t>Teleconference</w:t>
            </w:r>
            <w:r w:rsidR="000F0B10">
              <w:t xml:space="preserve"> </w:t>
            </w:r>
            <w:r w:rsidR="00EA0C03" w:rsidRPr="005921D4">
              <w:t>Minutes</w:t>
            </w:r>
            <w:r w:rsidR="002D5A24" w:rsidRPr="005921D4">
              <w:t xml:space="preserve">, </w:t>
            </w:r>
            <w:r w:rsidR="003F51AD">
              <w:t>September</w:t>
            </w:r>
            <w:r w:rsidR="000F0B10">
              <w:t xml:space="preserve"> </w:t>
            </w:r>
            <w:r w:rsidR="003C1737">
              <w:t>2</w:t>
            </w:r>
            <w:r w:rsidR="003F51AD">
              <w:t>6</w:t>
            </w:r>
            <w:r w:rsidR="00F26A71">
              <w:t>, 2023</w:t>
            </w:r>
          </w:p>
          <w:p w14:paraId="6A3F0430" w14:textId="4D973354"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1FFC47AD"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0F0B10">
              <w:rPr>
                <w:b w:val="0"/>
                <w:sz w:val="20"/>
              </w:rPr>
              <w:t>0</w:t>
            </w:r>
            <w:r w:rsidR="003F51AD">
              <w:rPr>
                <w:b w:val="0"/>
                <w:sz w:val="20"/>
              </w:rPr>
              <w:t>9</w:t>
            </w:r>
            <w:r w:rsidR="008C5657">
              <w:rPr>
                <w:b w:val="0"/>
                <w:sz w:val="20"/>
              </w:rPr>
              <w:t>-</w:t>
            </w:r>
            <w:r w:rsidR="003C1737">
              <w:rPr>
                <w:b w:val="0"/>
                <w:sz w:val="20"/>
              </w:rPr>
              <w:t>2</w:t>
            </w:r>
            <w:r w:rsidR="003F51AD">
              <w:rPr>
                <w:b w:val="0"/>
                <w:sz w:val="20"/>
              </w:rPr>
              <w:t>6</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4F1352AA"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3F51AD">
                              <w:rPr>
                                <w:color w:val="000000"/>
                              </w:rPr>
                              <w:t>September</w:t>
                            </w:r>
                            <w:r w:rsidR="000F0B10">
                              <w:rPr>
                                <w:color w:val="000000"/>
                              </w:rPr>
                              <w:t xml:space="preserve"> </w:t>
                            </w:r>
                            <w:r w:rsidR="003C1737">
                              <w:rPr>
                                <w:color w:val="000000"/>
                              </w:rPr>
                              <w:t>2</w:t>
                            </w:r>
                            <w:r w:rsidR="003F51AD">
                              <w:rPr>
                                <w:color w:val="000000"/>
                              </w:rPr>
                              <w:t>6</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4F1352AA"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3F51AD">
                        <w:rPr>
                          <w:color w:val="000000"/>
                        </w:rPr>
                        <w:t>September</w:t>
                      </w:r>
                      <w:r w:rsidR="000F0B10">
                        <w:rPr>
                          <w:color w:val="000000"/>
                        </w:rPr>
                        <w:t xml:space="preserve"> </w:t>
                      </w:r>
                      <w:r w:rsidR="003C1737">
                        <w:rPr>
                          <w:color w:val="000000"/>
                        </w:rPr>
                        <w:t>2</w:t>
                      </w:r>
                      <w:r w:rsidR="003F51AD">
                        <w:rPr>
                          <w:color w:val="000000"/>
                        </w:rPr>
                        <w:t>6</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79B2051B" w:rsidR="0042426A" w:rsidRPr="005921D4" w:rsidRDefault="0042426A" w:rsidP="0042426A">
      <w:pPr>
        <w:rPr>
          <w:b/>
        </w:rPr>
      </w:pPr>
      <w:r w:rsidRPr="005921D4">
        <w:rPr>
          <w:b/>
        </w:rPr>
        <w:lastRenderedPageBreak/>
        <w:t xml:space="preserve">Meeting </w:t>
      </w:r>
      <w:r w:rsidR="003F51AD">
        <w:rPr>
          <w:b/>
        </w:rPr>
        <w:t>September</w:t>
      </w:r>
      <w:r>
        <w:rPr>
          <w:b/>
        </w:rPr>
        <w:t xml:space="preserve"> </w:t>
      </w:r>
      <w:r w:rsidR="003C1737">
        <w:rPr>
          <w:b/>
        </w:rPr>
        <w:t>2</w:t>
      </w:r>
      <w:r w:rsidR="003F51AD">
        <w:rPr>
          <w:b/>
        </w:rPr>
        <w:t>6</w:t>
      </w:r>
      <w:r w:rsidR="003F51AD" w:rsidRPr="003F51AD">
        <w:rPr>
          <w:b/>
          <w:vertAlign w:val="superscript"/>
        </w:rPr>
        <w:t>th</w:t>
      </w:r>
      <w:r w:rsidRPr="005921D4">
        <w:rPr>
          <w:b/>
        </w:rPr>
        <w:t>, 202</w:t>
      </w:r>
      <w:r>
        <w:rPr>
          <w:b/>
        </w:rPr>
        <w:t>3</w:t>
      </w:r>
      <w:r w:rsidR="00751E2F">
        <w:rPr>
          <w:b/>
        </w:rPr>
        <w:t>,</w:t>
      </w:r>
      <w:r w:rsidRPr="005921D4">
        <w:rPr>
          <w:b/>
        </w:rPr>
        <w:t xml:space="preserve"> </w:t>
      </w:r>
      <w:r w:rsidR="00BC7F86">
        <w:rPr>
          <w:b/>
        </w:rPr>
        <w:t>9</w:t>
      </w:r>
      <w:r w:rsidRPr="005921D4">
        <w:rPr>
          <w:b/>
        </w:rPr>
        <w:t>:</w:t>
      </w:r>
      <w:r w:rsidR="00544C74">
        <w:rPr>
          <w:b/>
        </w:rPr>
        <w:t>3</w:t>
      </w:r>
      <w:r w:rsidRPr="005921D4">
        <w:rPr>
          <w:b/>
        </w:rPr>
        <w:t xml:space="preserve">0 a.m. to </w:t>
      </w:r>
      <w:r>
        <w:rPr>
          <w:b/>
        </w:rPr>
        <w:t>1</w:t>
      </w:r>
      <w:r w:rsidR="00BC7F86">
        <w:rPr>
          <w:b/>
        </w:rPr>
        <w:t>1</w:t>
      </w:r>
      <w:r w:rsidRPr="005921D4">
        <w:rPr>
          <w:b/>
        </w:rPr>
        <w:t>:</w:t>
      </w:r>
      <w:r w:rsidR="00544C74">
        <w:rPr>
          <w:b/>
        </w:rPr>
        <w:t>3</w:t>
      </w:r>
      <w:r w:rsidRPr="005921D4">
        <w:rPr>
          <w:b/>
        </w:rPr>
        <w:t xml:space="preserve">0 </w:t>
      </w:r>
      <w:r w:rsidR="003C1737">
        <w:rPr>
          <w:b/>
        </w:rPr>
        <w:t>a</w:t>
      </w:r>
      <w:r w:rsidRPr="005921D4">
        <w:rPr>
          <w:b/>
        </w:rPr>
        <w:t>.m. E</w:t>
      </w:r>
      <w:r w:rsidR="00BC7F86">
        <w:rPr>
          <w:b/>
        </w:rPr>
        <w:t>D</w:t>
      </w:r>
      <w:r w:rsidRPr="005921D4">
        <w:rPr>
          <w:b/>
        </w:rPr>
        <w:t>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4013044B" w:rsidR="0042426A" w:rsidRPr="005921D4" w:rsidRDefault="0042426A" w:rsidP="0042426A">
      <w:r w:rsidRPr="005921D4">
        <w:rPr>
          <w:b/>
          <w:bCs/>
        </w:rPr>
        <w:t xml:space="preserve">The teleconference was called to order by </w:t>
      </w:r>
      <w:r>
        <w:rPr>
          <w:b/>
          <w:bCs/>
        </w:rPr>
        <w:t xml:space="preserve">the Chair </w:t>
      </w:r>
      <w:r w:rsidRPr="005921D4">
        <w:rPr>
          <w:b/>
          <w:bCs/>
        </w:rPr>
        <w:t xml:space="preserve">at </w:t>
      </w:r>
      <w:r w:rsidR="00BC7F86">
        <w:rPr>
          <w:b/>
          <w:bCs/>
        </w:rPr>
        <w:t>9</w:t>
      </w:r>
      <w:r w:rsidRPr="005921D4">
        <w:rPr>
          <w:b/>
          <w:bCs/>
        </w:rPr>
        <w:t>:</w:t>
      </w:r>
      <w:r w:rsidR="00BC7F86">
        <w:rPr>
          <w:b/>
          <w:bCs/>
        </w:rPr>
        <w:t>3</w:t>
      </w:r>
      <w:r w:rsidR="00B2166D">
        <w:rPr>
          <w:b/>
          <w:bCs/>
        </w:rPr>
        <w:t>3</w:t>
      </w:r>
      <w:r w:rsidRPr="005921D4">
        <w:rPr>
          <w:b/>
          <w:bCs/>
        </w:rPr>
        <w:t xml:space="preserve"> a.m. E</w:t>
      </w:r>
      <w:r w:rsidR="00544C74">
        <w:rPr>
          <w:b/>
          <w:bCs/>
        </w:rPr>
        <w:t>D</w:t>
      </w:r>
      <w:r w:rsidRPr="005921D4">
        <w:rPr>
          <w:b/>
          <w:bCs/>
        </w:rPr>
        <w:t>T.</w:t>
      </w:r>
    </w:p>
    <w:p w14:paraId="1633EBF5" w14:textId="77777777" w:rsidR="0042426A" w:rsidRPr="005921D4" w:rsidRDefault="0042426A" w:rsidP="0042426A">
      <w:pPr>
        <w:rPr>
          <w:bCs/>
        </w:rPr>
      </w:pPr>
    </w:p>
    <w:p w14:paraId="684D0817" w14:textId="44DAA6AB" w:rsidR="00B76303" w:rsidRPr="00934CF1" w:rsidRDefault="0042426A" w:rsidP="0042426A">
      <w:r w:rsidRPr="00934CF1">
        <w:t xml:space="preserve">Agenda slide deck </w:t>
      </w:r>
      <w:hyperlink r:id="rId12" w:history="1">
        <w:r w:rsidR="003F51AD">
          <w:rPr>
            <w:rStyle w:val="Hyperlink"/>
          </w:rPr>
          <w:t>11-23/1668r00</w:t>
        </w:r>
      </w:hyperlink>
    </w:p>
    <w:p w14:paraId="2D101582" w14:textId="3044398C" w:rsidR="0042426A" w:rsidRPr="00934CF1" w:rsidRDefault="0042426A" w:rsidP="00D43A91">
      <w:pPr>
        <w:pStyle w:val="ListParagraph"/>
        <w:numPr>
          <w:ilvl w:val="0"/>
          <w:numId w:val="2"/>
        </w:numPr>
        <w:suppressAutoHyphens/>
        <w:spacing w:before="240" w:after="240"/>
        <w:rPr>
          <w:b/>
          <w:bCs/>
        </w:rPr>
      </w:pPr>
      <w:r w:rsidRPr="00934CF1">
        <w:rPr>
          <w:b/>
          <w:bCs/>
        </w:rPr>
        <w:t>Policies and procedures were presented by Chair Mark Hamilton. (Slides 4 to 1</w:t>
      </w:r>
      <w:r w:rsidR="005F6B5E" w:rsidRPr="00934CF1">
        <w:rPr>
          <w:b/>
          <w:bCs/>
        </w:rPr>
        <w:t>5</w:t>
      </w:r>
      <w:r w:rsidRPr="00934CF1">
        <w:rPr>
          <w:b/>
          <w:bCs/>
        </w:rPr>
        <w:t>)</w:t>
      </w:r>
    </w:p>
    <w:p w14:paraId="5D15F95C" w14:textId="77777777" w:rsidR="0042426A" w:rsidRPr="00934CF1" w:rsidRDefault="0042426A" w:rsidP="00D43A91">
      <w:pPr>
        <w:spacing w:after="120"/>
        <w:rPr>
          <w:bCs/>
        </w:rPr>
      </w:pPr>
      <w:r w:rsidRPr="00934CF1">
        <w:rPr>
          <w:bCs/>
        </w:rPr>
        <w:t>There were no Patent declarations.</w:t>
      </w:r>
    </w:p>
    <w:p w14:paraId="0286806A" w14:textId="22EDEA1F" w:rsidR="0042426A" w:rsidRPr="00934CF1" w:rsidRDefault="0042426A" w:rsidP="00D43A91">
      <w:pPr>
        <w:spacing w:after="120"/>
        <w:rPr>
          <w:bCs/>
        </w:rPr>
      </w:pPr>
      <w:r w:rsidRPr="00934CF1">
        <w:rPr>
          <w:bCs/>
        </w:rPr>
        <w:t>Copyright policy slides were presented (Slides 1</w:t>
      </w:r>
      <w:r w:rsidR="00BC7F86" w:rsidRPr="00934CF1">
        <w:rPr>
          <w:bCs/>
        </w:rPr>
        <w:t>0</w:t>
      </w:r>
      <w:r w:rsidRPr="00934CF1">
        <w:rPr>
          <w:bCs/>
        </w:rPr>
        <w:t xml:space="preserve"> and 1</w:t>
      </w:r>
      <w:r w:rsidR="00BC7F86" w:rsidRPr="00934CF1">
        <w:rPr>
          <w:bCs/>
        </w:rPr>
        <w:t>1</w:t>
      </w:r>
      <w:r w:rsidRPr="00934CF1">
        <w:rPr>
          <w:bCs/>
        </w:rPr>
        <w:t>)</w:t>
      </w:r>
    </w:p>
    <w:p w14:paraId="7CF91ADA" w14:textId="77777777" w:rsidR="0042426A" w:rsidRDefault="0042426A" w:rsidP="00D43A91">
      <w:pPr>
        <w:pStyle w:val="BodyText"/>
        <w:numPr>
          <w:ilvl w:val="0"/>
          <w:numId w:val="2"/>
        </w:numPr>
        <w:suppressAutoHyphens/>
        <w:spacing w:before="240" w:after="240"/>
        <w:rPr>
          <w:b/>
          <w:bCs/>
          <w:sz w:val="24"/>
        </w:rPr>
      </w:pPr>
      <w:r w:rsidRPr="005921D4">
        <w:rPr>
          <w:b/>
          <w:bCs/>
          <w:sz w:val="24"/>
        </w:rPr>
        <w:t>Agenda:</w:t>
      </w:r>
    </w:p>
    <w:p w14:paraId="34B094D7" w14:textId="77777777" w:rsidR="003F51AD" w:rsidRPr="003F51AD" w:rsidRDefault="003F51AD" w:rsidP="003F51AD">
      <w:pPr>
        <w:pStyle w:val="BodyText"/>
        <w:numPr>
          <w:ilvl w:val="0"/>
          <w:numId w:val="16"/>
        </w:numPr>
        <w:suppressAutoHyphens/>
        <w:rPr>
          <w:b/>
          <w:bCs/>
          <w:sz w:val="24"/>
        </w:rPr>
      </w:pPr>
      <w:r w:rsidRPr="003F51AD">
        <w:rPr>
          <w:b/>
          <w:bCs/>
          <w:sz w:val="24"/>
        </w:rPr>
        <w:t>Attendance, noises/recording, meeting protocol</w:t>
      </w:r>
    </w:p>
    <w:p w14:paraId="754AD4BE" w14:textId="77777777" w:rsidR="003F51AD" w:rsidRPr="003F51AD" w:rsidRDefault="003F51AD" w:rsidP="003F51AD">
      <w:pPr>
        <w:pStyle w:val="BodyText"/>
        <w:numPr>
          <w:ilvl w:val="0"/>
          <w:numId w:val="16"/>
        </w:numPr>
        <w:suppressAutoHyphens/>
        <w:rPr>
          <w:b/>
          <w:bCs/>
          <w:sz w:val="24"/>
        </w:rPr>
      </w:pPr>
      <w:r w:rsidRPr="003F51AD">
        <w:rPr>
          <w:b/>
          <w:bCs/>
          <w:sz w:val="24"/>
        </w:rPr>
        <w:t xml:space="preserve">Policies, duty to inform, participation </w:t>
      </w:r>
      <w:proofErr w:type="gramStart"/>
      <w:r w:rsidRPr="003F51AD">
        <w:rPr>
          <w:b/>
          <w:bCs/>
          <w:sz w:val="24"/>
        </w:rPr>
        <w:t>rules</w:t>
      </w:r>
      <w:proofErr w:type="gramEnd"/>
    </w:p>
    <w:p w14:paraId="52D078A7" w14:textId="77777777" w:rsidR="003F51AD" w:rsidRPr="003F51AD" w:rsidRDefault="003F51AD" w:rsidP="003F51AD">
      <w:pPr>
        <w:pStyle w:val="BodyText"/>
        <w:numPr>
          <w:ilvl w:val="0"/>
          <w:numId w:val="16"/>
        </w:numPr>
        <w:suppressAutoHyphens/>
        <w:rPr>
          <w:b/>
          <w:bCs/>
          <w:sz w:val="24"/>
        </w:rPr>
      </w:pPr>
      <w:r w:rsidRPr="003F51AD">
        <w:rPr>
          <w:b/>
          <w:bCs/>
          <w:sz w:val="24"/>
        </w:rPr>
        <w:t>Organization topics:</w:t>
      </w:r>
    </w:p>
    <w:p w14:paraId="22B193A2" w14:textId="77777777" w:rsidR="003F51AD" w:rsidRPr="00B95E6B" w:rsidRDefault="003F51AD" w:rsidP="003F51AD">
      <w:pPr>
        <w:pStyle w:val="BodyText"/>
        <w:numPr>
          <w:ilvl w:val="1"/>
          <w:numId w:val="16"/>
        </w:numPr>
        <w:suppressAutoHyphens/>
        <w:rPr>
          <w:sz w:val="24"/>
        </w:rPr>
      </w:pPr>
      <w:r w:rsidRPr="00B95E6B">
        <w:rPr>
          <w:sz w:val="24"/>
        </w:rPr>
        <w:t>Timeline reminder (slide 16)</w:t>
      </w:r>
    </w:p>
    <w:p w14:paraId="11797616" w14:textId="77777777" w:rsidR="003F51AD" w:rsidRPr="00B95E6B" w:rsidRDefault="003F51AD" w:rsidP="003F51AD">
      <w:pPr>
        <w:pStyle w:val="BodyText"/>
        <w:numPr>
          <w:ilvl w:val="1"/>
          <w:numId w:val="16"/>
        </w:numPr>
        <w:suppressAutoHyphens/>
        <w:rPr>
          <w:sz w:val="24"/>
        </w:rPr>
      </w:pPr>
      <w:r w:rsidRPr="00B95E6B">
        <w:rPr>
          <w:sz w:val="24"/>
        </w:rPr>
        <w:t xml:space="preserve">Motions record: </w:t>
      </w:r>
      <w:hyperlink r:id="rId13" w:history="1">
        <w:r w:rsidRPr="00B95E6B">
          <w:rPr>
            <w:rStyle w:val="Hyperlink"/>
            <w:sz w:val="24"/>
          </w:rPr>
          <w:t>11-22/0651r25</w:t>
        </w:r>
      </w:hyperlink>
      <w:r w:rsidRPr="00B95E6B">
        <w:rPr>
          <w:sz w:val="24"/>
        </w:rPr>
        <w:t xml:space="preserve"> </w:t>
      </w:r>
    </w:p>
    <w:p w14:paraId="7BB3E15C" w14:textId="77777777" w:rsidR="003F51AD" w:rsidRPr="003F51AD" w:rsidRDefault="003F51AD" w:rsidP="003F51AD">
      <w:pPr>
        <w:pStyle w:val="BodyText"/>
        <w:numPr>
          <w:ilvl w:val="0"/>
          <w:numId w:val="16"/>
        </w:numPr>
        <w:suppressAutoHyphens/>
        <w:rPr>
          <w:b/>
          <w:bCs/>
          <w:sz w:val="24"/>
        </w:rPr>
      </w:pPr>
      <w:r w:rsidRPr="003F51AD">
        <w:rPr>
          <w:b/>
          <w:bCs/>
          <w:sz w:val="24"/>
        </w:rPr>
        <w:t>Comment Resolution</w:t>
      </w:r>
    </w:p>
    <w:p w14:paraId="3ED98F8B" w14:textId="77777777" w:rsidR="003F51AD" w:rsidRPr="00B95E6B" w:rsidRDefault="003F51AD" w:rsidP="003F51AD">
      <w:pPr>
        <w:pStyle w:val="BodyText"/>
        <w:numPr>
          <w:ilvl w:val="1"/>
          <w:numId w:val="16"/>
        </w:numPr>
        <w:suppressAutoHyphens/>
        <w:rPr>
          <w:sz w:val="24"/>
        </w:rPr>
      </w:pPr>
      <w:r w:rsidRPr="00B95E6B">
        <w:rPr>
          <w:sz w:val="24"/>
        </w:rPr>
        <w:t xml:space="preserve">Comment resolution document: </w:t>
      </w:r>
      <w:hyperlink r:id="rId14" w:history="1">
        <w:r w:rsidRPr="00B95E6B">
          <w:rPr>
            <w:rStyle w:val="Hyperlink"/>
            <w:sz w:val="24"/>
          </w:rPr>
          <w:t>11-23/1152r20</w:t>
        </w:r>
      </w:hyperlink>
      <w:r w:rsidRPr="00B95E6B">
        <w:rPr>
          <w:sz w:val="24"/>
        </w:rPr>
        <w:t xml:space="preserve"> </w:t>
      </w:r>
    </w:p>
    <w:p w14:paraId="3B648A68" w14:textId="77777777" w:rsidR="003F51AD" w:rsidRPr="00B95E6B" w:rsidRDefault="003F51AD" w:rsidP="003F51AD">
      <w:pPr>
        <w:pStyle w:val="BodyText"/>
        <w:numPr>
          <w:ilvl w:val="1"/>
          <w:numId w:val="16"/>
        </w:numPr>
        <w:suppressAutoHyphens/>
        <w:rPr>
          <w:sz w:val="24"/>
        </w:rPr>
      </w:pPr>
      <w:r w:rsidRPr="00B95E6B">
        <w:rPr>
          <w:sz w:val="24"/>
        </w:rPr>
        <w:t>Comment topics list (slide 17)</w:t>
      </w:r>
    </w:p>
    <w:p w14:paraId="1B1E997E" w14:textId="77777777" w:rsidR="003F51AD" w:rsidRPr="00B95E6B" w:rsidRDefault="003F51AD" w:rsidP="003F51AD">
      <w:pPr>
        <w:pStyle w:val="BodyText"/>
        <w:numPr>
          <w:ilvl w:val="1"/>
          <w:numId w:val="16"/>
        </w:numPr>
        <w:suppressAutoHyphens/>
        <w:rPr>
          <w:sz w:val="24"/>
        </w:rPr>
      </w:pPr>
      <w:r w:rsidRPr="00B95E6B">
        <w:rPr>
          <w:sz w:val="24"/>
        </w:rPr>
        <w:t>Comment resolution queue (slide 18)</w:t>
      </w:r>
    </w:p>
    <w:p w14:paraId="7FF324DA" w14:textId="77777777" w:rsidR="003F51AD" w:rsidRPr="003F51AD" w:rsidRDefault="003F51AD" w:rsidP="003F51AD">
      <w:pPr>
        <w:pStyle w:val="BodyText"/>
        <w:numPr>
          <w:ilvl w:val="0"/>
          <w:numId w:val="16"/>
        </w:numPr>
        <w:suppressAutoHyphens/>
        <w:rPr>
          <w:b/>
          <w:bCs/>
          <w:sz w:val="24"/>
        </w:rPr>
      </w:pPr>
      <w:r w:rsidRPr="003F51AD">
        <w:rPr>
          <w:b/>
          <w:bCs/>
          <w:sz w:val="24"/>
        </w:rPr>
        <w:t xml:space="preserve">Discussion on response to WBA liaisons (was due Sept): </w:t>
      </w:r>
      <w:hyperlink r:id="rId15" w:history="1">
        <w:r w:rsidRPr="003F51AD">
          <w:rPr>
            <w:rStyle w:val="Hyperlink"/>
            <w:b/>
            <w:bCs/>
            <w:sz w:val="24"/>
          </w:rPr>
          <w:t>11-21/0703r0</w:t>
        </w:r>
      </w:hyperlink>
      <w:r w:rsidRPr="003F51AD">
        <w:rPr>
          <w:b/>
          <w:bCs/>
          <w:sz w:val="24"/>
        </w:rPr>
        <w:t xml:space="preserve">, </w:t>
      </w:r>
      <w:hyperlink r:id="rId16" w:history="1">
        <w:r w:rsidRPr="003F51AD">
          <w:rPr>
            <w:rStyle w:val="Hyperlink"/>
            <w:b/>
            <w:bCs/>
            <w:sz w:val="24"/>
          </w:rPr>
          <w:t>11-21/1141r0</w:t>
        </w:r>
      </w:hyperlink>
      <w:r w:rsidRPr="003F51AD">
        <w:rPr>
          <w:b/>
          <w:bCs/>
          <w:sz w:val="24"/>
        </w:rPr>
        <w:t xml:space="preserve">, </w:t>
      </w:r>
      <w:hyperlink r:id="rId17" w:history="1">
        <w:r w:rsidRPr="003F51AD">
          <w:rPr>
            <w:rStyle w:val="Hyperlink"/>
            <w:b/>
            <w:bCs/>
            <w:sz w:val="24"/>
          </w:rPr>
          <w:t>11-22/0668r0</w:t>
        </w:r>
      </w:hyperlink>
      <w:r w:rsidRPr="003F51AD">
        <w:rPr>
          <w:b/>
          <w:bCs/>
          <w:sz w:val="24"/>
        </w:rPr>
        <w:t xml:space="preserve">, </w:t>
      </w:r>
      <w:hyperlink r:id="rId18" w:history="1">
        <w:r w:rsidRPr="003F51AD">
          <w:rPr>
            <w:rStyle w:val="Hyperlink"/>
            <w:b/>
            <w:bCs/>
            <w:sz w:val="24"/>
          </w:rPr>
          <w:t>11-22/0653r0</w:t>
        </w:r>
      </w:hyperlink>
      <w:r w:rsidRPr="003F51AD">
        <w:rPr>
          <w:b/>
          <w:bCs/>
          <w:sz w:val="24"/>
        </w:rPr>
        <w:t xml:space="preserve"> </w:t>
      </w:r>
    </w:p>
    <w:p w14:paraId="2256FA00" w14:textId="77777777" w:rsidR="003F51AD" w:rsidRPr="00B95E6B" w:rsidRDefault="00000000" w:rsidP="003F51AD">
      <w:pPr>
        <w:pStyle w:val="BodyText"/>
        <w:numPr>
          <w:ilvl w:val="1"/>
          <w:numId w:val="16"/>
        </w:numPr>
        <w:suppressAutoHyphens/>
        <w:rPr>
          <w:sz w:val="24"/>
        </w:rPr>
      </w:pPr>
      <w:hyperlink r:id="rId19" w:history="1">
        <w:r w:rsidR="003F51AD" w:rsidRPr="00B95E6B">
          <w:rPr>
            <w:rStyle w:val="Hyperlink"/>
            <w:sz w:val="24"/>
          </w:rPr>
          <w:t>11-23/0888r0</w:t>
        </w:r>
      </w:hyperlink>
      <w:r w:rsidR="003F51AD" w:rsidRPr="00B95E6B">
        <w:rPr>
          <w:sz w:val="24"/>
        </w:rPr>
        <w:t xml:space="preserve"> Stephen Orr</w:t>
      </w:r>
    </w:p>
    <w:p w14:paraId="1C8A74D4" w14:textId="6FC45C2A" w:rsidR="006300D1" w:rsidRPr="00065496" w:rsidRDefault="006300D1" w:rsidP="003F51AD">
      <w:pPr>
        <w:pStyle w:val="BodyText"/>
        <w:suppressAutoHyphens/>
        <w:rPr>
          <w:sz w:val="24"/>
        </w:rPr>
      </w:pPr>
      <w:r w:rsidRPr="00065496">
        <w:rPr>
          <w:sz w:val="24"/>
        </w:rPr>
        <w:t>The agenda</w:t>
      </w:r>
      <w:r w:rsidR="00C46237">
        <w:rPr>
          <w:sz w:val="24"/>
        </w:rPr>
        <w:t>, with comment resolution submission updates acknowledged,</w:t>
      </w:r>
      <w:r w:rsidR="00196546">
        <w:rPr>
          <w:sz w:val="24"/>
        </w:rPr>
        <w:t xml:space="preserve"> </w:t>
      </w:r>
      <w:r w:rsidRPr="00065496">
        <w:rPr>
          <w:sz w:val="24"/>
        </w:rPr>
        <w:t>was approved with unanimous consent.</w:t>
      </w:r>
    </w:p>
    <w:p w14:paraId="00B92BBE" w14:textId="5979D893" w:rsidR="004B0E5E" w:rsidRPr="00065496" w:rsidRDefault="00D43A91" w:rsidP="00D43A91">
      <w:pPr>
        <w:pStyle w:val="BodyText"/>
        <w:numPr>
          <w:ilvl w:val="0"/>
          <w:numId w:val="2"/>
        </w:numPr>
        <w:suppressAutoHyphens/>
        <w:spacing w:before="240" w:after="240"/>
        <w:rPr>
          <w:b/>
          <w:bCs/>
          <w:sz w:val="24"/>
        </w:rPr>
      </w:pPr>
      <w:r w:rsidRPr="00065496">
        <w:rPr>
          <w:b/>
          <w:bCs/>
          <w:sz w:val="24"/>
        </w:rPr>
        <w:t>Timeline Review</w:t>
      </w:r>
    </w:p>
    <w:p w14:paraId="10B0C765" w14:textId="4A851E89" w:rsidR="00785210" w:rsidRDefault="00BC7F86" w:rsidP="00785210">
      <w:pPr>
        <w:pStyle w:val="BodyText"/>
        <w:suppressAutoHyphens/>
        <w:spacing w:before="240" w:after="240"/>
        <w:rPr>
          <w:sz w:val="24"/>
        </w:rPr>
      </w:pPr>
      <w:r w:rsidRPr="00065496">
        <w:rPr>
          <w:sz w:val="24"/>
        </w:rPr>
        <w:t>Hopefully, we will be able to wrap up comment resolution in time for a recirculation ballot by November</w:t>
      </w:r>
      <w:r w:rsidR="000A690B">
        <w:rPr>
          <w:sz w:val="24"/>
        </w:rPr>
        <w:t>,</w:t>
      </w:r>
      <w:r w:rsidRPr="00065496">
        <w:rPr>
          <w:sz w:val="24"/>
        </w:rPr>
        <w:t xml:space="preserve"> if not earlier.</w:t>
      </w:r>
      <w:r w:rsidR="006F0F9C">
        <w:rPr>
          <w:sz w:val="24"/>
        </w:rPr>
        <w:t xml:space="preserve"> We </w:t>
      </w:r>
      <w:r w:rsidR="00C46237">
        <w:rPr>
          <w:sz w:val="24"/>
        </w:rPr>
        <w:t xml:space="preserve">still </w:t>
      </w:r>
      <w:r w:rsidR="006F0F9C">
        <w:rPr>
          <w:sz w:val="24"/>
        </w:rPr>
        <w:t>appear to be on track.</w:t>
      </w:r>
    </w:p>
    <w:p w14:paraId="7EA9E025" w14:textId="0EBAC2A3" w:rsidR="00652BD0" w:rsidRDefault="003F51AD" w:rsidP="00652BD0">
      <w:pPr>
        <w:pStyle w:val="BodyText"/>
        <w:numPr>
          <w:ilvl w:val="0"/>
          <w:numId w:val="2"/>
        </w:numPr>
        <w:suppressAutoHyphens/>
        <w:spacing w:before="240" w:after="240"/>
        <w:rPr>
          <w:b/>
          <w:bCs/>
          <w:sz w:val="24"/>
        </w:rPr>
      </w:pPr>
      <w:r>
        <w:rPr>
          <w:b/>
          <w:bCs/>
          <w:sz w:val="24"/>
        </w:rPr>
        <w:t>CR for CIDs in subclause 9</w:t>
      </w:r>
    </w:p>
    <w:p w14:paraId="39E171BF" w14:textId="77777777" w:rsidR="00E26CDA" w:rsidRDefault="007A6AB6" w:rsidP="003F51AD">
      <w:pPr>
        <w:pStyle w:val="BodyText"/>
        <w:suppressAutoHyphens/>
        <w:spacing w:before="240" w:after="240"/>
        <w:rPr>
          <w:sz w:val="24"/>
        </w:rPr>
      </w:pPr>
      <w:r>
        <w:rPr>
          <w:sz w:val="24"/>
        </w:rPr>
        <w:t xml:space="preserve">Comments from Letter Ballot 274 are found in </w:t>
      </w:r>
      <w:hyperlink r:id="rId20" w:history="1">
        <w:r w:rsidRPr="007A6AB6">
          <w:rPr>
            <w:rStyle w:val="Hyperlink"/>
            <w:sz w:val="24"/>
          </w:rPr>
          <w:t>11-23/1152r20</w:t>
        </w:r>
      </w:hyperlink>
      <w:r>
        <w:rPr>
          <w:sz w:val="24"/>
        </w:rPr>
        <w:t>.</w:t>
      </w:r>
    </w:p>
    <w:p w14:paraId="2AE5928A" w14:textId="5296B039" w:rsidR="003F51AD" w:rsidRDefault="003F51AD" w:rsidP="003F51AD">
      <w:pPr>
        <w:pStyle w:val="BodyText"/>
        <w:suppressAutoHyphens/>
        <w:spacing w:before="240" w:after="240"/>
        <w:rPr>
          <w:sz w:val="24"/>
        </w:rPr>
      </w:pPr>
      <w:r>
        <w:rPr>
          <w:sz w:val="24"/>
        </w:rPr>
        <w:t xml:space="preserve">Jay Yang (ZTE) presented </w:t>
      </w:r>
      <w:hyperlink r:id="rId21" w:history="1">
        <w:r w:rsidRPr="003F51AD">
          <w:rPr>
            <w:rStyle w:val="Hyperlink"/>
            <w:sz w:val="24"/>
          </w:rPr>
          <w:t>11-23/1369r01</w:t>
        </w:r>
      </w:hyperlink>
      <w:r>
        <w:rPr>
          <w:sz w:val="24"/>
        </w:rPr>
        <w:t xml:space="preserve">, which offers resolutions to comment identifiers </w:t>
      </w:r>
      <w:r w:rsidR="007A6AB6">
        <w:rPr>
          <w:sz w:val="24"/>
        </w:rPr>
        <w:t xml:space="preserve">(CIDs) </w:t>
      </w:r>
      <w:r w:rsidR="007A6AB6" w:rsidRPr="007A6AB6">
        <w:rPr>
          <w:sz w:val="24"/>
        </w:rPr>
        <w:t xml:space="preserve">30, 48, 90, 120, 143, 159, 162, 163, 258, 276, 290, </w:t>
      </w:r>
      <w:r w:rsidR="007A6AB6">
        <w:rPr>
          <w:sz w:val="24"/>
        </w:rPr>
        <w:t xml:space="preserve">and </w:t>
      </w:r>
      <w:r w:rsidR="007A6AB6" w:rsidRPr="007A6AB6">
        <w:rPr>
          <w:sz w:val="24"/>
        </w:rPr>
        <w:t>291</w:t>
      </w:r>
      <w:r w:rsidR="007A6AB6">
        <w:rPr>
          <w:sz w:val="24"/>
        </w:rPr>
        <w:t xml:space="preserve">. CIDs 30, 120, 163, and 258 </w:t>
      </w:r>
      <w:r w:rsidR="00C46237">
        <w:rPr>
          <w:sz w:val="24"/>
        </w:rPr>
        <w:t>are</w:t>
      </w:r>
      <w:r w:rsidR="007A6AB6">
        <w:rPr>
          <w:sz w:val="24"/>
        </w:rPr>
        <w:t xml:space="preserve"> resolved b</w:t>
      </w:r>
      <w:r w:rsidR="00E26CDA">
        <w:rPr>
          <w:sz w:val="24"/>
        </w:rPr>
        <w:t>y</w:t>
      </w:r>
      <w:r w:rsidR="007A6AB6">
        <w:rPr>
          <w:sz w:val="24"/>
        </w:rPr>
        <w:t xml:space="preserve"> </w:t>
      </w:r>
      <w:r w:rsidR="007A6AB6">
        <w:rPr>
          <w:sz w:val="24"/>
        </w:rPr>
        <w:lastRenderedPageBreak/>
        <w:t xml:space="preserve">deleting the word “determined” before “MAC address” as determined is not otherwise used to describe a MAC address. Yang suggests rejecting CID 48 as there’s no foreseen need to reserve the value of 0. CID 90 is also rejected, which requested changing an RSNXE item to a capability. CID 143, which requests clarification of whether the Device ID element is included in the Reassociation request/response for FILS mode, is accepted in principle. </w:t>
      </w:r>
      <w:r w:rsidR="00DA3CEC">
        <w:rPr>
          <w:sz w:val="24"/>
        </w:rPr>
        <w:t xml:space="preserve">CID 159 is rejected as it is a question, not a request to make a change in the text. However, it would be good to include a pointer </w:t>
      </w:r>
      <w:r w:rsidR="00F442CC">
        <w:rPr>
          <w:sz w:val="24"/>
        </w:rPr>
        <w:t xml:space="preserve">in the CID response </w:t>
      </w:r>
      <w:r w:rsidR="00DA3CEC">
        <w:rPr>
          <w:sz w:val="24"/>
        </w:rPr>
        <w:t xml:space="preserve">to </w:t>
      </w:r>
      <w:r w:rsidR="00F442CC">
        <w:rPr>
          <w:sz w:val="24"/>
        </w:rPr>
        <w:t xml:space="preserve">indicate </w:t>
      </w:r>
      <w:r w:rsidR="00DA3CEC">
        <w:rPr>
          <w:sz w:val="24"/>
        </w:rPr>
        <w:t xml:space="preserve">where in the specification text </w:t>
      </w:r>
      <w:r w:rsidR="00AE06FF">
        <w:rPr>
          <w:sz w:val="24"/>
        </w:rPr>
        <w:t>the</w:t>
      </w:r>
      <w:r w:rsidR="00DA3CEC">
        <w:rPr>
          <w:sz w:val="24"/>
        </w:rPr>
        <w:t xml:space="preserve"> answer is found</w:t>
      </w:r>
      <w:r w:rsidR="00F442CC">
        <w:rPr>
          <w:sz w:val="24"/>
        </w:rPr>
        <w:t>.</w:t>
      </w:r>
      <w:r w:rsidR="00514BF6">
        <w:rPr>
          <w:sz w:val="24"/>
        </w:rPr>
        <w:t xml:space="preserve"> More work is needed on this resolution, so it’s deferred for later. CID 162 asks </w:t>
      </w:r>
      <w:r w:rsidR="001F1132">
        <w:rPr>
          <w:sz w:val="24"/>
        </w:rPr>
        <w:t xml:space="preserve">for a clarification </w:t>
      </w:r>
      <w:r w:rsidR="00514BF6">
        <w:rPr>
          <w:sz w:val="24"/>
        </w:rPr>
        <w:t xml:space="preserve">about a non-AP STA sending </w:t>
      </w:r>
      <w:r w:rsidR="00FF412E">
        <w:rPr>
          <w:sz w:val="24"/>
        </w:rPr>
        <w:t xml:space="preserve">a Device ID </w:t>
      </w:r>
      <w:r w:rsidR="00514BF6">
        <w:rPr>
          <w:sz w:val="24"/>
        </w:rPr>
        <w:t>to a non-AP STA.</w:t>
      </w:r>
      <w:r w:rsidR="001F1132">
        <w:rPr>
          <w:sz w:val="24"/>
        </w:rPr>
        <w:t xml:space="preserve"> </w:t>
      </w:r>
      <w:r w:rsidR="00C46237">
        <w:rPr>
          <w:sz w:val="24"/>
        </w:rPr>
        <w:t>If he is willing, t</w:t>
      </w:r>
      <w:r w:rsidR="001F1132">
        <w:rPr>
          <w:sz w:val="24"/>
        </w:rPr>
        <w:t xml:space="preserve">his CID will be handed off to </w:t>
      </w:r>
      <w:proofErr w:type="spellStart"/>
      <w:r w:rsidR="001F1132">
        <w:rPr>
          <w:sz w:val="24"/>
        </w:rPr>
        <w:t>Okan</w:t>
      </w:r>
      <w:proofErr w:type="spellEnd"/>
      <w:r w:rsidR="001F1132">
        <w:rPr>
          <w:sz w:val="24"/>
        </w:rPr>
        <w:t xml:space="preserve"> </w:t>
      </w:r>
      <w:proofErr w:type="spellStart"/>
      <w:r w:rsidR="001F1132">
        <w:rPr>
          <w:sz w:val="24"/>
        </w:rPr>
        <w:t>Mutgan</w:t>
      </w:r>
      <w:proofErr w:type="spellEnd"/>
      <w:r w:rsidR="001F1132">
        <w:rPr>
          <w:sz w:val="24"/>
        </w:rPr>
        <w:t xml:space="preserve"> (Nokia), since it seems to be related to CIDs he is handling on peer-to-peer communications. </w:t>
      </w:r>
      <w:r w:rsidR="008E53C4">
        <w:rPr>
          <w:sz w:val="24"/>
        </w:rPr>
        <w:t xml:space="preserve">CID 276 notes that dot11DeviceID from the MIB is not referenced in the body text of the specification. This is rectified by referring to that MIB variable in subclause 12.2.11.1, similarly to what was done for CID 72 in </w:t>
      </w:r>
      <w:hyperlink r:id="rId22" w:history="1">
        <w:r w:rsidR="008E53C4" w:rsidRPr="008E53C4">
          <w:rPr>
            <w:rStyle w:val="Hyperlink"/>
            <w:sz w:val="24"/>
          </w:rPr>
          <w:t>11-23/1316r09</w:t>
        </w:r>
      </w:hyperlink>
      <w:r w:rsidR="008E53C4">
        <w:rPr>
          <w:sz w:val="24"/>
        </w:rPr>
        <w:t xml:space="preserve">. </w:t>
      </w:r>
      <w:r w:rsidR="008B6BD5">
        <w:rPr>
          <w:sz w:val="24"/>
        </w:rPr>
        <w:t>CIDs 290 and 291 propose changing the Device ID and IRM element formats respectively, by replacing the Device ID Status field with a Device ID Control field that contains a Device</w:t>
      </w:r>
      <w:r w:rsidR="00012E7A">
        <w:rPr>
          <w:sz w:val="24"/>
        </w:rPr>
        <w:t xml:space="preserve"> ID Status subfield with a length of 3 bits, and similarly for the IRM Status field. Yang prefers to reject both </w:t>
      </w:r>
      <w:r w:rsidR="00B95E6B">
        <w:rPr>
          <w:sz w:val="24"/>
        </w:rPr>
        <w:t>as</w:t>
      </w:r>
      <w:r w:rsidR="00012E7A">
        <w:rPr>
          <w:sz w:val="24"/>
        </w:rPr>
        <w:t xml:space="preserve"> </w:t>
      </w:r>
      <w:r w:rsidR="00CC311C">
        <w:rPr>
          <w:sz w:val="24"/>
        </w:rPr>
        <w:t>there’s no obvious need to reduce the length from 8 bits to 3 bits, which in any case isn’t octet aligned as seems to be preferred.</w:t>
      </w:r>
      <w:r w:rsidR="00A619B6">
        <w:rPr>
          <w:sz w:val="24"/>
        </w:rPr>
        <w:t xml:space="preserve"> The revised state of </w:t>
      </w:r>
      <w:r w:rsidR="00C46237">
        <w:rPr>
          <w:sz w:val="24"/>
        </w:rPr>
        <w:t>Yang’s</w:t>
      </w:r>
      <w:r w:rsidR="00A619B6">
        <w:rPr>
          <w:sz w:val="24"/>
        </w:rPr>
        <w:t xml:space="preserve"> resolutions is found in </w:t>
      </w:r>
      <w:hyperlink r:id="rId23" w:history="1">
        <w:r w:rsidR="00A619B6" w:rsidRPr="00A619B6">
          <w:rPr>
            <w:rStyle w:val="Hyperlink"/>
            <w:sz w:val="24"/>
          </w:rPr>
          <w:t>11-23/1369r02</w:t>
        </w:r>
      </w:hyperlink>
      <w:r w:rsidR="00A619B6">
        <w:rPr>
          <w:sz w:val="24"/>
        </w:rPr>
        <w:t>.</w:t>
      </w:r>
    </w:p>
    <w:p w14:paraId="5D94A3F6" w14:textId="5E260285" w:rsidR="007758A2" w:rsidRDefault="007758A2" w:rsidP="00A619B6">
      <w:pPr>
        <w:pStyle w:val="BodyText"/>
        <w:numPr>
          <w:ilvl w:val="0"/>
          <w:numId w:val="2"/>
        </w:numPr>
        <w:suppressAutoHyphens/>
        <w:spacing w:before="240" w:after="240"/>
        <w:rPr>
          <w:b/>
          <w:bCs/>
          <w:sz w:val="24"/>
        </w:rPr>
      </w:pPr>
      <w:r w:rsidRPr="007758A2">
        <w:rPr>
          <w:b/>
          <w:bCs/>
          <w:sz w:val="24"/>
        </w:rPr>
        <w:t>Annex A CIDs</w:t>
      </w:r>
    </w:p>
    <w:p w14:paraId="5A543BAC" w14:textId="5A04E00D" w:rsidR="007758A2" w:rsidRDefault="007758A2" w:rsidP="007758A2">
      <w:pPr>
        <w:pStyle w:val="BodyText"/>
        <w:suppressAutoHyphens/>
        <w:spacing w:before="240" w:after="240"/>
        <w:rPr>
          <w:sz w:val="24"/>
        </w:rPr>
      </w:pPr>
      <w:r>
        <w:rPr>
          <w:sz w:val="24"/>
        </w:rPr>
        <w:t xml:space="preserve">Dan Harkins offered resolutions to Annex A CIDs in </w:t>
      </w:r>
      <w:hyperlink r:id="rId24" w:history="1">
        <w:r w:rsidRPr="007758A2">
          <w:rPr>
            <w:rStyle w:val="Hyperlink"/>
            <w:sz w:val="24"/>
          </w:rPr>
          <w:t>11-23/1500r00</w:t>
        </w:r>
      </w:hyperlink>
      <w:r>
        <w:rPr>
          <w:sz w:val="24"/>
        </w:rPr>
        <w:t xml:space="preserve">. CID 76, which would better explain the purpose of the annex, ought to be accepted. CID 130 (change “tweak” to “ciphertext”) and the related CID 261 are </w:t>
      </w:r>
      <w:r w:rsidR="00E26CDA">
        <w:rPr>
          <w:sz w:val="24"/>
        </w:rPr>
        <w:t xml:space="preserve">better </w:t>
      </w:r>
      <w:r>
        <w:rPr>
          <w:sz w:val="24"/>
        </w:rPr>
        <w:t>resolved by defining tweak</w:t>
      </w:r>
      <w:r w:rsidR="00E26CDA">
        <w:rPr>
          <w:sz w:val="24"/>
        </w:rPr>
        <w:t xml:space="preserve"> instead</w:t>
      </w:r>
      <w:r>
        <w:rPr>
          <w:sz w:val="24"/>
        </w:rPr>
        <w:t xml:space="preserve">. </w:t>
      </w:r>
      <w:r w:rsidR="00271662">
        <w:rPr>
          <w:sz w:val="24"/>
        </w:rPr>
        <w:t xml:space="preserve">Tweaking is allowed to be done with random octet padding rather than only zero octets. </w:t>
      </w:r>
      <w:r w:rsidR="00B04DA5">
        <w:rPr>
          <w:sz w:val="24"/>
        </w:rPr>
        <w:t xml:space="preserve">CID 262 is accepted as it </w:t>
      </w:r>
      <w:r w:rsidR="00E26CDA">
        <w:rPr>
          <w:sz w:val="24"/>
        </w:rPr>
        <w:t>amends</w:t>
      </w:r>
      <w:r w:rsidR="00B04DA5">
        <w:rPr>
          <w:sz w:val="24"/>
        </w:rPr>
        <w:t xml:space="preserve"> an incorrect reference </w:t>
      </w:r>
      <w:r w:rsidR="00E26CDA">
        <w:rPr>
          <w:sz w:val="24"/>
        </w:rPr>
        <w:t>from</w:t>
      </w:r>
      <w:r w:rsidR="00B04DA5">
        <w:rPr>
          <w:sz w:val="24"/>
        </w:rPr>
        <w:t xml:space="preserve"> a non-existent Appendix</w:t>
      </w:r>
      <w:r w:rsidR="007675FA">
        <w:rPr>
          <w:sz w:val="24"/>
        </w:rPr>
        <w:t xml:space="preserve"> J.5</w:t>
      </w:r>
      <w:r w:rsidR="00B04DA5">
        <w:rPr>
          <w:sz w:val="24"/>
        </w:rPr>
        <w:t xml:space="preserve"> to the existing Annex</w:t>
      </w:r>
      <w:r w:rsidR="007675FA">
        <w:rPr>
          <w:sz w:val="24"/>
        </w:rPr>
        <w:t xml:space="preserve"> J.5</w:t>
      </w:r>
      <w:r w:rsidR="00B04DA5">
        <w:rPr>
          <w:sz w:val="24"/>
        </w:rPr>
        <w:t xml:space="preserve">. </w:t>
      </w:r>
      <w:r w:rsidR="00271662">
        <w:rPr>
          <w:sz w:val="24"/>
        </w:rPr>
        <w:t xml:space="preserve">The revised resolutions are found in </w:t>
      </w:r>
      <w:hyperlink r:id="rId25" w:history="1">
        <w:r w:rsidR="00271662" w:rsidRPr="00271662">
          <w:rPr>
            <w:rStyle w:val="Hyperlink"/>
            <w:sz w:val="24"/>
          </w:rPr>
          <w:t>11-23/1500r01</w:t>
        </w:r>
      </w:hyperlink>
      <w:r w:rsidR="00271662">
        <w:rPr>
          <w:sz w:val="24"/>
        </w:rPr>
        <w:t>.</w:t>
      </w:r>
    </w:p>
    <w:p w14:paraId="32D5B2BA" w14:textId="48E93CF6" w:rsidR="00271662" w:rsidRPr="00FD6398" w:rsidRDefault="00FD6398" w:rsidP="00A619B6">
      <w:pPr>
        <w:pStyle w:val="BodyText"/>
        <w:numPr>
          <w:ilvl w:val="0"/>
          <w:numId w:val="2"/>
        </w:numPr>
        <w:suppressAutoHyphens/>
        <w:spacing w:before="240" w:after="240"/>
        <w:rPr>
          <w:b/>
          <w:bCs/>
          <w:sz w:val="24"/>
        </w:rPr>
      </w:pPr>
      <w:r w:rsidRPr="00FD6398">
        <w:rPr>
          <w:b/>
          <w:bCs/>
          <w:sz w:val="24"/>
        </w:rPr>
        <w:t>Use Case 4.8/</w:t>
      </w:r>
      <w:r w:rsidRPr="00FD6398">
        <w:rPr>
          <w:b/>
          <w:bCs/>
          <w:sz w:val="24"/>
        </w:rPr>
        <w:t>randomized probes (CIDs 20, 89, 98)</w:t>
      </w:r>
    </w:p>
    <w:p w14:paraId="342D2D43" w14:textId="77777777" w:rsidR="00A619B6" w:rsidRDefault="00FD6398" w:rsidP="00A619B6">
      <w:pPr>
        <w:pStyle w:val="BodyText"/>
        <w:suppressAutoHyphens/>
        <w:spacing w:before="240" w:after="240"/>
        <w:rPr>
          <w:sz w:val="24"/>
        </w:rPr>
      </w:pPr>
      <w:r>
        <w:rPr>
          <w:sz w:val="24"/>
        </w:rPr>
        <w:t xml:space="preserve">Yang returned with the revised </w:t>
      </w:r>
      <w:hyperlink r:id="rId26" w:history="1">
        <w:r w:rsidRPr="00FD6398">
          <w:rPr>
            <w:rStyle w:val="Hyperlink"/>
            <w:sz w:val="24"/>
          </w:rPr>
          <w:t>11-23/1314r04</w:t>
        </w:r>
      </w:hyperlink>
      <w:r>
        <w:rPr>
          <w:sz w:val="24"/>
        </w:rPr>
        <w:t xml:space="preserve">, which has been updated based on previous discussion. </w:t>
      </w:r>
      <w:r w:rsidR="00B840FA">
        <w:rPr>
          <w:sz w:val="24"/>
        </w:rPr>
        <w:t>While CIDs 20 and 89 are both accepted in principle, CID 98 needs additional thought</w:t>
      </w:r>
      <w:r w:rsidR="00A619B6">
        <w:rPr>
          <w:sz w:val="24"/>
        </w:rPr>
        <w:t xml:space="preserve"> and remains deferred</w:t>
      </w:r>
      <w:r w:rsidR="00B840FA">
        <w:rPr>
          <w:sz w:val="24"/>
        </w:rPr>
        <w:t xml:space="preserve">. </w:t>
      </w:r>
      <w:r w:rsidR="00A619B6">
        <w:rPr>
          <w:sz w:val="24"/>
        </w:rPr>
        <w:t>For CIDs 20 and 89, the group hammered out changes to the proposed resolution text in subclause 11.10.9.1.1. These changes appeared acceptable to the group.</w:t>
      </w:r>
    </w:p>
    <w:p w14:paraId="38FA0CE8" w14:textId="4179EFC2" w:rsidR="00A619B6" w:rsidRPr="00A619B6" w:rsidRDefault="00A619B6" w:rsidP="00A619B6">
      <w:pPr>
        <w:pStyle w:val="BodyText"/>
        <w:numPr>
          <w:ilvl w:val="0"/>
          <w:numId w:val="2"/>
        </w:numPr>
        <w:suppressAutoHyphens/>
        <w:spacing w:before="240" w:after="240"/>
        <w:rPr>
          <w:b/>
          <w:bCs/>
          <w:sz w:val="24"/>
        </w:rPr>
      </w:pPr>
      <w:r w:rsidRPr="00A619B6">
        <w:rPr>
          <w:b/>
          <w:bCs/>
          <w:sz w:val="24"/>
        </w:rPr>
        <w:t>Numerous CIDs/topics (mostly Device ID)</w:t>
      </w:r>
    </w:p>
    <w:p w14:paraId="720F9225" w14:textId="4CF1B224" w:rsidR="00A619B6" w:rsidRDefault="00A619B6" w:rsidP="00A619B6">
      <w:pPr>
        <w:pStyle w:val="BodyText"/>
        <w:suppressAutoHyphens/>
        <w:spacing w:before="240" w:after="240"/>
        <w:rPr>
          <w:sz w:val="24"/>
        </w:rPr>
      </w:pPr>
      <w:r>
        <w:rPr>
          <w:sz w:val="24"/>
        </w:rPr>
        <w:t xml:space="preserve">Yang continued with resolutions found in </w:t>
      </w:r>
      <w:hyperlink r:id="rId27" w:history="1">
        <w:r w:rsidRPr="00A619B6">
          <w:rPr>
            <w:rStyle w:val="Hyperlink"/>
            <w:sz w:val="24"/>
          </w:rPr>
          <w:t>11-23/1316r09</w:t>
        </w:r>
      </w:hyperlink>
      <w:r>
        <w:rPr>
          <w:sz w:val="24"/>
        </w:rPr>
        <w:t xml:space="preserve">. He picked up at CID 248. </w:t>
      </w:r>
      <w:r w:rsidR="00570C6E">
        <w:rPr>
          <w:sz w:val="24"/>
        </w:rPr>
        <w:t xml:space="preserve">CIDs 1, 83, 174, and 246 share their resolution with CID 248. There were no objections to the eventual text to resolve CID 248. Yang’s resolution for CID 247, with minor wordsmithing, was </w:t>
      </w:r>
      <w:r w:rsidR="00A50114">
        <w:rPr>
          <w:sz w:val="24"/>
        </w:rPr>
        <w:t xml:space="preserve">also </w:t>
      </w:r>
      <w:r w:rsidR="00570C6E">
        <w:rPr>
          <w:sz w:val="24"/>
        </w:rPr>
        <w:t xml:space="preserve">deemed satisfactory. </w:t>
      </w:r>
      <w:r w:rsidR="002D6575">
        <w:rPr>
          <w:sz w:val="24"/>
        </w:rPr>
        <w:t xml:space="preserve">The resolution also applies to CIDs 13, 236, 237, and 238. CID 177 (how to send a zero-length device ID) is resolved by rewriting lines 9 and 10 on page 31 to indicate that when it is zero-length, the Device ID field is not </w:t>
      </w:r>
      <w:r w:rsidR="00E26CDA">
        <w:rPr>
          <w:sz w:val="24"/>
        </w:rPr>
        <w:t>included,</w:t>
      </w:r>
      <w:r w:rsidR="002D6575">
        <w:rPr>
          <w:sz w:val="24"/>
        </w:rPr>
        <w:t xml:space="preserve"> and the Device ID Status field is set to 0. </w:t>
      </w:r>
      <w:r w:rsidR="00F545AD">
        <w:rPr>
          <w:sz w:val="24"/>
        </w:rPr>
        <w:t xml:space="preserve">The language was reworked to match IEEE 802.11 conventions without changing Yang’s intent. </w:t>
      </w:r>
      <w:r w:rsidR="002D6575">
        <w:rPr>
          <w:sz w:val="24"/>
        </w:rPr>
        <w:t>CID 253 also shares this resolution</w:t>
      </w:r>
      <w:r w:rsidR="00F952C1">
        <w:rPr>
          <w:sz w:val="24"/>
        </w:rPr>
        <w:t xml:space="preserve">. </w:t>
      </w:r>
      <w:r w:rsidR="002D0F99">
        <w:rPr>
          <w:sz w:val="24"/>
        </w:rPr>
        <w:t xml:space="preserve">CID 72 requests clarification of the relationship between dot11DeviceIDActivated (a MIB object) and the Device ID Active field. This is done by referring to the MIB object. This CID needs further thought to ensure it aligns with other related CIDs. </w:t>
      </w:r>
      <w:r w:rsidR="007A0F6A">
        <w:rPr>
          <w:sz w:val="24"/>
        </w:rPr>
        <w:t xml:space="preserve">CID 145 asks that “may” be substituted for “can”, which is a reasonable request. CID 176 requests removal of quotation marks around an </w:t>
      </w:r>
      <w:proofErr w:type="spellStart"/>
      <w:r w:rsidR="007A0F6A">
        <w:rPr>
          <w:sz w:val="24"/>
        </w:rPr>
        <w:t>enum</w:t>
      </w:r>
      <w:proofErr w:type="spellEnd"/>
      <w:r w:rsidR="007A0F6A">
        <w:rPr>
          <w:sz w:val="24"/>
        </w:rPr>
        <w:t xml:space="preserve"> tag value, which is </w:t>
      </w:r>
      <w:r w:rsidR="00E26CDA">
        <w:rPr>
          <w:sz w:val="24"/>
        </w:rPr>
        <w:t xml:space="preserve">also </w:t>
      </w:r>
      <w:r w:rsidR="007A0F6A">
        <w:rPr>
          <w:sz w:val="24"/>
        </w:rPr>
        <w:t xml:space="preserve">reasonable. Fixes to the text in this area are also found in </w:t>
      </w:r>
      <w:r w:rsidR="00E26CDA">
        <w:rPr>
          <w:sz w:val="24"/>
        </w:rPr>
        <w:t xml:space="preserve">CIDs </w:t>
      </w:r>
      <w:r w:rsidR="007A0F6A">
        <w:rPr>
          <w:sz w:val="24"/>
        </w:rPr>
        <w:t>180, 226, and 255. All of the resolutions were deemed acceptable. CID</w:t>
      </w:r>
      <w:r w:rsidR="001F1C0F">
        <w:rPr>
          <w:sz w:val="24"/>
        </w:rPr>
        <w:t xml:space="preserve"> 171 needs further thinking as it affects text that already needs more </w:t>
      </w:r>
      <w:r w:rsidR="0070285E">
        <w:rPr>
          <w:sz w:val="24"/>
        </w:rPr>
        <w:t xml:space="preserve">consideration. CID 24 is suggested for rejection. CID 178 asks for clarification about which </w:t>
      </w:r>
      <w:r w:rsidR="0070285E">
        <w:rPr>
          <w:sz w:val="24"/>
        </w:rPr>
        <w:lastRenderedPageBreak/>
        <w:t xml:space="preserve">address is bound on page 31, line 22 (subclause 12.2.11.1) and what it is bound to. </w:t>
      </w:r>
      <w:r w:rsidR="00D0256B">
        <w:rPr>
          <w:sz w:val="24"/>
        </w:rPr>
        <w:t xml:space="preserve">Yang asked for the group’s input to generate a resolution. </w:t>
      </w:r>
      <w:r w:rsidR="004560F2">
        <w:rPr>
          <w:sz w:val="24"/>
        </w:rPr>
        <w:t>There wasn’t time to find suitable language, so this CID will be dealt with in a future teleconference.</w:t>
      </w:r>
    </w:p>
    <w:p w14:paraId="7DD8BBC4" w14:textId="6F4BECD0" w:rsidR="00751E2F" w:rsidRPr="00E26CDA" w:rsidRDefault="00C02147" w:rsidP="00E26CDA">
      <w:pPr>
        <w:pStyle w:val="BodyText"/>
        <w:suppressAutoHyphens/>
        <w:spacing w:before="240" w:after="240"/>
        <w:rPr>
          <w:sz w:val="24"/>
        </w:rPr>
      </w:pPr>
      <w:r w:rsidRPr="00065496">
        <w:rPr>
          <w:b/>
          <w:bCs/>
          <w:sz w:val="24"/>
        </w:rPr>
        <w:t xml:space="preserve">Meeting </w:t>
      </w:r>
      <w:r w:rsidR="00BC7F86" w:rsidRPr="00065496">
        <w:rPr>
          <w:b/>
          <w:bCs/>
          <w:sz w:val="24"/>
        </w:rPr>
        <w:t>adjourned</w:t>
      </w:r>
      <w:r w:rsidRPr="00065496">
        <w:rPr>
          <w:b/>
          <w:bCs/>
          <w:sz w:val="24"/>
        </w:rPr>
        <w:t xml:space="preserve"> at </w:t>
      </w:r>
      <w:r w:rsidR="00BC7F86" w:rsidRPr="00065496">
        <w:rPr>
          <w:b/>
          <w:bCs/>
          <w:sz w:val="24"/>
        </w:rPr>
        <w:t>11</w:t>
      </w:r>
      <w:r w:rsidRPr="00065496">
        <w:rPr>
          <w:b/>
          <w:bCs/>
          <w:sz w:val="24"/>
        </w:rPr>
        <w:t>:</w:t>
      </w:r>
      <w:r w:rsidR="00D57E75">
        <w:rPr>
          <w:b/>
          <w:bCs/>
          <w:sz w:val="24"/>
        </w:rPr>
        <w:t>30</w:t>
      </w:r>
      <w:r w:rsidRPr="00065496">
        <w:rPr>
          <w:b/>
          <w:bCs/>
          <w:sz w:val="24"/>
        </w:rPr>
        <w:t xml:space="preserve"> </w:t>
      </w:r>
      <w:r w:rsidR="0082038B" w:rsidRPr="00065496">
        <w:rPr>
          <w:b/>
          <w:bCs/>
          <w:sz w:val="24"/>
        </w:rPr>
        <w:t>a</w:t>
      </w:r>
      <w:r w:rsidRPr="00065496">
        <w:rPr>
          <w:b/>
          <w:bCs/>
          <w:sz w:val="24"/>
        </w:rPr>
        <w:t>.m.</w:t>
      </w:r>
      <w:r w:rsidR="00CA70AD">
        <w:rPr>
          <w:b/>
          <w:bCs/>
          <w:sz w:val="24"/>
        </w:rPr>
        <w:t xml:space="preserve"> EDT</w:t>
      </w:r>
      <w:r w:rsidR="00751E2F">
        <w:rPr>
          <w:b/>
          <w:bCs/>
          <w:szCs w:val="20"/>
        </w:rPr>
        <w:br w:type="page"/>
      </w:r>
    </w:p>
    <w:p w14:paraId="0E92C19C" w14:textId="77777777" w:rsidR="00BC7F86" w:rsidRPr="005921D4" w:rsidRDefault="00BC7F86" w:rsidP="00BC7F86">
      <w:pPr>
        <w:keepNext/>
        <w:rPr>
          <w:b/>
          <w:bCs/>
        </w:rPr>
      </w:pPr>
      <w:r w:rsidRPr="005921D4">
        <w:rPr>
          <w:b/>
          <w:bCs/>
        </w:rPr>
        <w:lastRenderedPageBreak/>
        <w:t>Attendance</w:t>
      </w:r>
    </w:p>
    <w:p w14:paraId="00C87FD8" w14:textId="77777777" w:rsidR="00BC7F86" w:rsidRDefault="00BC7F86" w:rsidP="00642125">
      <w:pPr>
        <w:spacing w:after="120"/>
        <w:rPr>
          <w:b/>
          <w:bCs/>
          <w:sz w:val="20"/>
          <w:szCs w:val="20"/>
        </w:rPr>
      </w:pPr>
    </w:p>
    <w:tbl>
      <w:tblPr>
        <w:tblW w:w="10046" w:type="dxa"/>
        <w:shd w:val="clear" w:color="auto" w:fill="FFFFFF"/>
        <w:tblCellMar>
          <w:left w:w="0" w:type="dxa"/>
          <w:right w:w="0" w:type="dxa"/>
        </w:tblCellMar>
        <w:tblLook w:val="04A0" w:firstRow="1" w:lastRow="0" w:firstColumn="1" w:lastColumn="0" w:noHBand="0" w:noVBand="1"/>
      </w:tblPr>
      <w:tblGrid>
        <w:gridCol w:w="960"/>
        <w:gridCol w:w="1122"/>
        <w:gridCol w:w="2420"/>
        <w:gridCol w:w="5544"/>
      </w:tblGrid>
      <w:tr w:rsidR="00BC7F86" w:rsidRPr="005921D4" w14:paraId="2B8BF885" w14:textId="77777777" w:rsidTr="003F51AD">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65973"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Breakout</w:t>
            </w:r>
          </w:p>
        </w:tc>
        <w:tc>
          <w:tcPr>
            <w:tcW w:w="1122"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E255DD"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504C4E6" w14:textId="77777777" w:rsidR="00BC7F86" w:rsidRPr="005921D4" w:rsidRDefault="00BC7F86" w:rsidP="00643F4E">
            <w:pPr>
              <w:rPr>
                <w:rFonts w:ascii="Calibri" w:hAnsi="Calibri" w:cs="Calibri"/>
                <w:color w:val="000000"/>
              </w:rPr>
            </w:pPr>
            <w:r w:rsidRPr="005921D4">
              <w:rPr>
                <w:rFonts w:ascii="Calibri" w:hAnsi="Calibri" w:cs="Calibri"/>
                <w:color w:val="000000"/>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3025538" w14:textId="77777777" w:rsidR="00BC7F86" w:rsidRPr="005921D4" w:rsidRDefault="00BC7F86" w:rsidP="00643F4E">
            <w:pPr>
              <w:rPr>
                <w:rFonts w:ascii="Calibri" w:hAnsi="Calibri" w:cs="Calibri"/>
                <w:color w:val="000000"/>
              </w:rPr>
            </w:pPr>
            <w:r w:rsidRPr="005921D4">
              <w:rPr>
                <w:rFonts w:ascii="Calibri" w:hAnsi="Calibri" w:cs="Calibri"/>
                <w:color w:val="000000"/>
              </w:rPr>
              <w:t>Affiliation</w:t>
            </w:r>
          </w:p>
        </w:tc>
      </w:tr>
      <w:tr w:rsidR="00BC7F86" w:rsidRPr="005921D4" w14:paraId="47CE7BCB"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C9E27B" w14:textId="77777777" w:rsidR="00BC7F86" w:rsidRDefault="00BC7F86"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3024C31" w14:textId="2E66DA8C" w:rsidR="00BC7F86"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31E6E3" w14:textId="6E8D48B3" w:rsidR="00BC7F86" w:rsidRDefault="00BC7F86" w:rsidP="00643F4E">
            <w:pPr>
              <w:rPr>
                <w:rFonts w:ascii="Calibri" w:hAnsi="Calibri" w:cs="Calibri"/>
                <w:color w:val="000000"/>
              </w:rPr>
            </w:pPr>
            <w:r>
              <w:rPr>
                <w:rFonts w:ascii="Calibri" w:hAnsi="Calibri" w:cs="Calibri"/>
                <w:color w:val="000000"/>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7392AC" w14:textId="77777777" w:rsidR="00BC7F86" w:rsidRDefault="00BC7F86" w:rsidP="00643F4E">
            <w:pPr>
              <w:rPr>
                <w:rFonts w:ascii="Calibri" w:hAnsi="Calibri" w:cs="Calibri"/>
                <w:color w:val="000000"/>
              </w:rPr>
            </w:pPr>
            <w:r>
              <w:rPr>
                <w:rFonts w:ascii="Calibri" w:hAnsi="Calibri" w:cs="Calibri"/>
                <w:color w:val="000000"/>
              </w:rPr>
              <w:t>Cox Communications</w:t>
            </w:r>
          </w:p>
        </w:tc>
      </w:tr>
      <w:tr w:rsidR="003F51AD" w:rsidRPr="005921D4" w14:paraId="14AEFF70"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8D49784" w14:textId="059318E6" w:rsidR="003F51AD" w:rsidRDefault="003F51AD"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EC5639E" w14:textId="0B58D483" w:rsidR="003F51AD"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8B74DF" w14:textId="4873F7FA" w:rsidR="003F51AD" w:rsidRDefault="003F51AD" w:rsidP="00643F4E">
            <w:pPr>
              <w:rPr>
                <w:rFonts w:ascii="Calibri" w:hAnsi="Calibri" w:cs="Calibri"/>
                <w:color w:val="000000"/>
              </w:rPr>
            </w:pPr>
            <w:proofErr w:type="spellStart"/>
            <w:r>
              <w:rPr>
                <w:rFonts w:ascii="Calibri" w:hAnsi="Calibri" w:cs="Calibri"/>
                <w:color w:val="000000"/>
              </w:rPr>
              <w:t>Bredewoud</w:t>
            </w:r>
            <w:proofErr w:type="spellEnd"/>
            <w:r>
              <w:rPr>
                <w:rFonts w:ascii="Calibri" w:hAnsi="Calibri" w:cs="Calibri"/>
                <w:color w:val="000000"/>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0F6C00" w14:textId="7072F816" w:rsidR="003F51AD" w:rsidRDefault="00BE0CF5" w:rsidP="00643F4E">
            <w:pPr>
              <w:rPr>
                <w:rFonts w:ascii="Calibri" w:hAnsi="Calibri" w:cs="Calibri"/>
                <w:color w:val="000000"/>
              </w:rPr>
            </w:pPr>
            <w:r>
              <w:rPr>
                <w:rFonts w:ascii="Calibri" w:hAnsi="Calibri" w:cs="Calibri"/>
                <w:color w:val="000000"/>
              </w:rPr>
              <w:t>Broadcom</w:t>
            </w:r>
          </w:p>
        </w:tc>
      </w:tr>
      <w:tr w:rsidR="00DA3CEC" w:rsidRPr="005921D4" w14:paraId="737F62B2"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16173B" w14:textId="350EFB59" w:rsidR="00DA3CEC" w:rsidRDefault="00DA3CEC"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85F843" w14:textId="31173B7B" w:rsidR="00DA3CEC" w:rsidRDefault="00DA3CEC"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922DA2" w14:textId="066FD3D8" w:rsidR="00DA3CEC" w:rsidRDefault="00DA3CEC" w:rsidP="00643F4E">
            <w:pPr>
              <w:rPr>
                <w:rFonts w:ascii="Calibri" w:hAnsi="Calibri" w:cs="Calibri"/>
                <w:color w:val="000000"/>
              </w:rPr>
            </w:pPr>
            <w:r>
              <w:rPr>
                <w:rFonts w:ascii="Calibri" w:hAnsi="Calibri" w:cs="Calibri"/>
                <w:color w:val="000000"/>
              </w:rPr>
              <w:t>Cain,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ED6D1B" w14:textId="6BF3B47B" w:rsidR="00DA3CEC" w:rsidRDefault="00DA3CEC" w:rsidP="00643F4E">
            <w:pPr>
              <w:rPr>
                <w:rFonts w:ascii="Calibri" w:hAnsi="Calibri" w:cs="Calibri"/>
                <w:color w:val="000000"/>
              </w:rPr>
            </w:pPr>
            <w:r>
              <w:rPr>
                <w:rFonts w:ascii="Calibri" w:hAnsi="Calibri" w:cs="Calibri"/>
                <w:color w:val="000000"/>
              </w:rPr>
              <w:t>USDOT, Noblis</w:t>
            </w:r>
          </w:p>
        </w:tc>
      </w:tr>
      <w:tr w:rsidR="003F51AD" w:rsidRPr="005921D4" w14:paraId="4EBD7295"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69C8C43" w14:textId="2BE83455" w:rsidR="003F51AD" w:rsidRDefault="003F51AD"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BDEBDC" w14:textId="3B985210" w:rsidR="003F51AD"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0E4AFD" w14:textId="0CF91B0A" w:rsidR="003F51AD" w:rsidRDefault="003F51AD" w:rsidP="00643F4E">
            <w:pPr>
              <w:rPr>
                <w:rFonts w:ascii="Calibri" w:hAnsi="Calibri" w:cs="Calibri"/>
                <w:color w:val="000000"/>
              </w:rPr>
            </w:pPr>
            <w:r>
              <w:rPr>
                <w:rFonts w:ascii="Calibri" w:hAnsi="Calibri" w:cs="Calibri"/>
                <w:color w:val="000000"/>
              </w:rPr>
              <w:t>Cao,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A5F8D52" w14:textId="27631E88" w:rsidR="003F51AD" w:rsidRDefault="003F51AD" w:rsidP="00643F4E">
            <w:pPr>
              <w:rPr>
                <w:rFonts w:ascii="Calibri" w:hAnsi="Calibri" w:cs="Calibri"/>
                <w:color w:val="000000"/>
              </w:rPr>
            </w:pPr>
            <w:r>
              <w:rPr>
                <w:rFonts w:ascii="Calibri" w:hAnsi="Calibri" w:cs="Calibri"/>
                <w:color w:val="000000"/>
              </w:rPr>
              <w:t>ZTE</w:t>
            </w:r>
          </w:p>
        </w:tc>
      </w:tr>
      <w:tr w:rsidR="00B2166D" w:rsidRPr="005921D4" w14:paraId="0A5D4580"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71BA3B0" w14:textId="2B75CF5A" w:rsidR="00B2166D" w:rsidRPr="005921D4" w:rsidRDefault="00B2166D"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A637BDE" w14:textId="4A044AD1" w:rsidR="00B2166D"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93C0D3" w14:textId="215547BB" w:rsidR="00B2166D" w:rsidRPr="005921D4" w:rsidRDefault="00B2166D" w:rsidP="00643F4E">
            <w:pPr>
              <w:rPr>
                <w:rFonts w:ascii="Calibri" w:hAnsi="Calibri" w:cs="Calibri"/>
                <w:color w:val="000000"/>
              </w:rPr>
            </w:pPr>
            <w:r>
              <w:rPr>
                <w:rFonts w:ascii="Calibri" w:hAnsi="Calibri" w:cs="Calibri"/>
                <w:color w:val="000000"/>
              </w:rPr>
              <w:t>De la Oliva, Antonio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0593BF0" w14:textId="78DB2407" w:rsidR="00B2166D" w:rsidRPr="005921D4" w:rsidRDefault="00B2166D" w:rsidP="00643F4E">
            <w:pPr>
              <w:rPr>
                <w:rFonts w:ascii="Calibri" w:hAnsi="Calibri" w:cs="Calibri"/>
                <w:color w:val="000000"/>
              </w:rPr>
            </w:pPr>
            <w:r>
              <w:rPr>
                <w:rFonts w:ascii="Calibri" w:hAnsi="Calibri" w:cs="Calibri"/>
                <w:color w:val="000000"/>
              </w:rPr>
              <w:t>InterDigital</w:t>
            </w:r>
          </w:p>
        </w:tc>
      </w:tr>
      <w:tr w:rsidR="00BC7F86" w:rsidRPr="005921D4" w14:paraId="1E480A21"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74433"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0040F" w14:textId="700E7B9E" w:rsidR="00BC7F86" w:rsidRPr="005921D4"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8A1BF" w14:textId="2499206D" w:rsidR="00BC7F86" w:rsidRPr="005921D4" w:rsidRDefault="00BC7F86" w:rsidP="00643F4E">
            <w:pPr>
              <w:rPr>
                <w:rFonts w:ascii="Calibri" w:hAnsi="Calibri" w:cs="Calibri"/>
                <w:color w:val="000000"/>
              </w:rPr>
            </w:pPr>
            <w:r w:rsidRPr="005921D4">
              <w:rPr>
                <w:rFonts w:ascii="Calibri" w:hAnsi="Calibri" w:cs="Calibri"/>
                <w:color w:val="000000"/>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1DE3F" w14:textId="77777777" w:rsidR="00BC7F86" w:rsidRPr="005921D4" w:rsidRDefault="00BC7F86" w:rsidP="00643F4E">
            <w:pPr>
              <w:rPr>
                <w:rFonts w:ascii="Calibri" w:hAnsi="Calibri" w:cs="Calibri"/>
                <w:color w:val="000000"/>
              </w:rPr>
            </w:pPr>
            <w:r w:rsidRPr="005921D4">
              <w:rPr>
                <w:rFonts w:ascii="Calibri" w:hAnsi="Calibri" w:cs="Calibri"/>
                <w:color w:val="000000"/>
              </w:rPr>
              <w:t>Ruckus/CommScope</w:t>
            </w:r>
          </w:p>
        </w:tc>
      </w:tr>
      <w:tr w:rsidR="003C1737" w:rsidRPr="005921D4" w14:paraId="5D56A553"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1E3DCEE" w14:textId="1C123093" w:rsidR="003C1737" w:rsidRDefault="003C1737"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D9F764C" w14:textId="76A943F2" w:rsidR="003C1737"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98A014D" w14:textId="7746B4A6" w:rsidR="003C1737" w:rsidRDefault="003C1737" w:rsidP="00643F4E">
            <w:pPr>
              <w:rPr>
                <w:rFonts w:ascii="Calibri" w:hAnsi="Calibri" w:cs="Calibri"/>
                <w:color w:val="000000"/>
              </w:rPr>
            </w:pPr>
            <w:r>
              <w:rPr>
                <w:rFonts w:ascii="Calibri" w:hAnsi="Calibri" w:cs="Calibri"/>
                <w:color w:val="000000"/>
              </w:rPr>
              <w:t>Harkins,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E60A995" w14:textId="3ACE93D6" w:rsidR="003C1737" w:rsidRDefault="003C1737" w:rsidP="00643F4E">
            <w:pPr>
              <w:rPr>
                <w:rFonts w:ascii="Calibri" w:hAnsi="Calibri" w:cs="Calibri"/>
                <w:color w:val="000000"/>
              </w:rPr>
            </w:pPr>
            <w:r>
              <w:rPr>
                <w:rFonts w:ascii="Calibri" w:hAnsi="Calibri" w:cs="Calibri"/>
                <w:color w:val="000000"/>
              </w:rPr>
              <w:t>HPE</w:t>
            </w:r>
          </w:p>
        </w:tc>
      </w:tr>
      <w:tr w:rsidR="00FD6398" w:rsidRPr="005921D4" w14:paraId="002AE257"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6319B3" w14:textId="174963DE" w:rsidR="00FD6398" w:rsidRDefault="00FD6398"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EDDCCBB" w14:textId="5119D5F6" w:rsidR="00FD6398" w:rsidRDefault="00FD6398"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E040091" w14:textId="4B1F5D18" w:rsidR="00FD6398" w:rsidRDefault="00FD6398" w:rsidP="00643F4E">
            <w:pPr>
              <w:rPr>
                <w:rFonts w:ascii="Calibri" w:hAnsi="Calibri" w:cs="Calibri"/>
                <w:color w:val="000000"/>
              </w:rPr>
            </w:pPr>
            <w:r>
              <w:rPr>
                <w:rFonts w:ascii="Calibri" w:hAnsi="Calibri" w:cs="Calibri"/>
                <w:color w:val="000000"/>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A96A452" w14:textId="0E3B25F0" w:rsidR="00FD6398" w:rsidRDefault="00FD6398" w:rsidP="00643F4E">
            <w:pPr>
              <w:rPr>
                <w:rFonts w:ascii="Calibri" w:hAnsi="Calibri" w:cs="Calibri"/>
                <w:color w:val="000000"/>
              </w:rPr>
            </w:pPr>
            <w:r>
              <w:rPr>
                <w:rFonts w:ascii="Calibri" w:hAnsi="Calibri" w:cs="Calibri"/>
                <w:color w:val="000000"/>
              </w:rPr>
              <w:t>Cisco</w:t>
            </w:r>
          </w:p>
        </w:tc>
      </w:tr>
      <w:tr w:rsidR="003C1737" w:rsidRPr="005921D4" w14:paraId="5EC53006"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12A421" w14:textId="4D94C37F" w:rsidR="003C1737" w:rsidRPr="005921D4" w:rsidRDefault="003C1737"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2F6FDD" w14:textId="56A09C2A" w:rsidR="003C1737"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E33E16" w14:textId="201C4318" w:rsidR="003C1737" w:rsidRDefault="003C1737" w:rsidP="00643F4E">
            <w:pPr>
              <w:rPr>
                <w:rFonts w:ascii="Calibri" w:hAnsi="Calibri" w:cs="Calibri"/>
                <w:color w:val="000000"/>
              </w:rPr>
            </w:pPr>
            <w:proofErr w:type="spellStart"/>
            <w:r>
              <w:rPr>
                <w:rFonts w:ascii="Calibri" w:hAnsi="Calibri" w:cs="Calibri"/>
                <w:color w:val="000000"/>
              </w:rPr>
              <w:t>Kneckt</w:t>
            </w:r>
            <w:proofErr w:type="spellEnd"/>
            <w:r>
              <w:rPr>
                <w:rFonts w:ascii="Calibri" w:hAnsi="Calibri" w:cs="Calibri"/>
                <w:color w:val="000000"/>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D1B2CD" w14:textId="3563622D" w:rsidR="003C1737" w:rsidRPr="005921D4" w:rsidRDefault="003C1737" w:rsidP="00643F4E">
            <w:pPr>
              <w:rPr>
                <w:rFonts w:ascii="Calibri" w:hAnsi="Calibri" w:cs="Calibri"/>
                <w:color w:val="000000"/>
              </w:rPr>
            </w:pPr>
            <w:r>
              <w:rPr>
                <w:rFonts w:ascii="Calibri" w:hAnsi="Calibri" w:cs="Calibri"/>
                <w:color w:val="000000"/>
              </w:rPr>
              <w:t>Apple</w:t>
            </w:r>
          </w:p>
        </w:tc>
      </w:tr>
      <w:tr w:rsidR="00BC7F86" w:rsidRPr="005921D4" w14:paraId="24FAB9A6"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5EF07F"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3CF5F3" w14:textId="63EDA1D8" w:rsidR="00BC7F86" w:rsidRPr="005921D4"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B465DD" w14:textId="056B3210" w:rsidR="00BC7F86" w:rsidRPr="005921D4" w:rsidRDefault="00BC7F86" w:rsidP="00643F4E">
            <w:pPr>
              <w:rPr>
                <w:rFonts w:ascii="Calibri" w:hAnsi="Calibri" w:cs="Calibri"/>
                <w:color w:val="000000"/>
              </w:rPr>
            </w:pPr>
            <w:r w:rsidRPr="005921D4">
              <w:rPr>
                <w:rFonts w:ascii="Calibri" w:hAnsi="Calibri" w:cs="Calibri"/>
                <w:color w:val="000000"/>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B4890E" w14:textId="77777777" w:rsidR="00BC7F86" w:rsidRPr="005921D4" w:rsidRDefault="00BC7F86" w:rsidP="00643F4E">
            <w:pPr>
              <w:rPr>
                <w:rFonts w:ascii="Calibri" w:hAnsi="Calibri" w:cs="Calibri"/>
                <w:color w:val="000000"/>
              </w:rPr>
            </w:pPr>
            <w:r w:rsidRPr="005921D4">
              <w:rPr>
                <w:rFonts w:ascii="Calibri" w:hAnsi="Calibri" w:cs="Calibri"/>
                <w:color w:val="000000"/>
              </w:rPr>
              <w:t>InterDigital</w:t>
            </w:r>
          </w:p>
        </w:tc>
      </w:tr>
      <w:tr w:rsidR="00E24781" w:rsidRPr="005921D4" w14:paraId="0EA6BC0A"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A014BF" w14:textId="7EC1B3FC"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48A4F3" w14:textId="464142D1" w:rsidR="00E24781"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ECD5A5" w14:textId="5BD49463" w:rsidR="00E24781" w:rsidRPr="005921D4" w:rsidRDefault="00E24781" w:rsidP="00643F4E">
            <w:pPr>
              <w:rPr>
                <w:rFonts w:ascii="Calibri" w:hAnsi="Calibri" w:cs="Calibri"/>
                <w:color w:val="000000"/>
              </w:rPr>
            </w:pPr>
            <w:r>
              <w:rPr>
                <w:rFonts w:ascii="Calibri" w:hAnsi="Calibri" w:cs="Calibri"/>
                <w:color w:val="000000"/>
              </w:rPr>
              <w:t>Li,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CCECD6" w14:textId="2940D2C2" w:rsidR="00E24781" w:rsidRPr="005921D4" w:rsidRDefault="00E24781" w:rsidP="00643F4E">
            <w:pPr>
              <w:rPr>
                <w:rFonts w:ascii="Calibri" w:hAnsi="Calibri" w:cs="Calibri"/>
                <w:color w:val="000000"/>
              </w:rPr>
            </w:pPr>
            <w:r>
              <w:rPr>
                <w:rFonts w:ascii="Calibri" w:hAnsi="Calibri" w:cs="Calibri"/>
                <w:color w:val="000000"/>
              </w:rPr>
              <w:t>ZTE</w:t>
            </w:r>
          </w:p>
        </w:tc>
      </w:tr>
      <w:tr w:rsidR="00E24781" w:rsidRPr="005921D4" w14:paraId="64A90A92"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C42003" w14:textId="541C90C5" w:rsidR="00E24781"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0CDA93" w14:textId="0F2C68F8" w:rsidR="00E24781"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D29F7D1" w14:textId="3A7D7B1B" w:rsidR="00E24781" w:rsidRDefault="00E24781" w:rsidP="00643F4E">
            <w:pPr>
              <w:rPr>
                <w:rFonts w:ascii="Calibri" w:hAnsi="Calibri" w:cs="Calibri"/>
                <w:color w:val="000000"/>
              </w:rPr>
            </w:pPr>
            <w:r>
              <w:rPr>
                <w:rFonts w:ascii="Calibri" w:hAnsi="Calibri" w:cs="Calibri"/>
                <w:color w:val="000000"/>
              </w:rPr>
              <w:t>Luo, Hui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E14F287" w14:textId="3D3CF202" w:rsidR="00E24781" w:rsidRDefault="00DA3CEC" w:rsidP="00643F4E">
            <w:pPr>
              <w:rPr>
                <w:rFonts w:ascii="Calibri" w:hAnsi="Calibri" w:cs="Calibri"/>
                <w:color w:val="000000"/>
              </w:rPr>
            </w:pPr>
            <w:r>
              <w:rPr>
                <w:rFonts w:ascii="Calibri" w:hAnsi="Calibri" w:cs="Calibri"/>
                <w:color w:val="000000"/>
              </w:rPr>
              <w:t>Infineon</w:t>
            </w:r>
          </w:p>
        </w:tc>
      </w:tr>
      <w:tr w:rsidR="001F553F" w:rsidRPr="005921D4" w14:paraId="258EADA6"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5A01A9" w14:textId="304EAB5D" w:rsidR="001F553F" w:rsidRPr="005921D4" w:rsidRDefault="001F553F"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EA762" w14:textId="6A93DDD5" w:rsidR="001F553F"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681F2A" w14:textId="34988FE2" w:rsidR="001F553F" w:rsidRPr="005921D4" w:rsidRDefault="001F553F" w:rsidP="00643F4E">
            <w:pPr>
              <w:rPr>
                <w:rFonts w:ascii="Calibri" w:hAnsi="Calibri" w:cs="Calibri"/>
                <w:color w:val="000000"/>
              </w:rPr>
            </w:pPr>
            <w:r>
              <w:rPr>
                <w:rFonts w:ascii="Calibri" w:hAnsi="Calibri" w:cs="Calibri"/>
                <w:color w:val="000000"/>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804974" w14:textId="76D62DAA" w:rsidR="001F553F" w:rsidRPr="005921D4" w:rsidRDefault="001F553F" w:rsidP="00643F4E">
            <w:pPr>
              <w:rPr>
                <w:rFonts w:ascii="Calibri" w:hAnsi="Calibri" w:cs="Calibri"/>
                <w:color w:val="000000"/>
              </w:rPr>
            </w:pPr>
            <w:r>
              <w:rPr>
                <w:rFonts w:ascii="Calibri" w:hAnsi="Calibri" w:cs="Calibri"/>
                <w:color w:val="000000"/>
              </w:rPr>
              <w:t>Huawei</w:t>
            </w:r>
          </w:p>
        </w:tc>
      </w:tr>
      <w:tr w:rsidR="00DA3CEC" w:rsidRPr="005921D4" w14:paraId="1AF89647"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8FDB60E" w14:textId="61C4C9FC" w:rsidR="00DA3CEC" w:rsidRPr="005921D4" w:rsidRDefault="00DA3CEC"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83E102C" w14:textId="41DDBB01" w:rsidR="00DA3CEC" w:rsidRDefault="00DA3CEC"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FF670F" w14:textId="3B5F56C0" w:rsidR="00DA3CEC" w:rsidRPr="005921D4" w:rsidRDefault="00DA3CEC" w:rsidP="00643F4E">
            <w:pPr>
              <w:rPr>
                <w:rFonts w:ascii="Calibri" w:hAnsi="Calibri" w:cs="Calibri"/>
                <w:color w:val="000000"/>
              </w:rPr>
            </w:pPr>
            <w:proofErr w:type="spellStart"/>
            <w:r>
              <w:rPr>
                <w:rFonts w:ascii="Calibri" w:hAnsi="Calibri" w:cs="Calibri"/>
                <w:color w:val="000000"/>
              </w:rPr>
              <w:t>Montemurro</w:t>
            </w:r>
            <w:proofErr w:type="spellEnd"/>
            <w:r>
              <w:rPr>
                <w:rFonts w:ascii="Calibri" w:hAnsi="Calibri" w:cs="Calibri"/>
                <w:color w:val="000000"/>
              </w:rPr>
              <w:t>, Mike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21AD0E" w14:textId="1576F1F1" w:rsidR="00DA3CEC" w:rsidRPr="005921D4" w:rsidRDefault="00DA3CEC" w:rsidP="00643F4E">
            <w:pPr>
              <w:rPr>
                <w:rFonts w:ascii="Calibri" w:hAnsi="Calibri" w:cs="Calibri"/>
                <w:color w:val="000000"/>
              </w:rPr>
            </w:pPr>
            <w:r>
              <w:rPr>
                <w:rFonts w:ascii="Calibri" w:hAnsi="Calibri" w:cs="Calibri"/>
                <w:color w:val="000000"/>
              </w:rPr>
              <w:t>Huawei</w:t>
            </w:r>
          </w:p>
        </w:tc>
      </w:tr>
      <w:tr w:rsidR="00FD6398" w:rsidRPr="005921D4" w14:paraId="055984B2"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549881" w14:textId="55E846C6" w:rsidR="00FD6398" w:rsidRDefault="00FD6398"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6B401D" w14:textId="72CB18D9" w:rsidR="00FD6398" w:rsidRDefault="00FD6398"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6877BAA" w14:textId="1BD17C05" w:rsidR="00FD6398" w:rsidRDefault="00FD6398" w:rsidP="00643F4E">
            <w:pPr>
              <w:rPr>
                <w:rFonts w:ascii="Calibri" w:hAnsi="Calibri" w:cs="Calibri"/>
                <w:color w:val="000000"/>
              </w:rPr>
            </w:pPr>
            <w:r>
              <w:rPr>
                <w:rFonts w:ascii="Calibri" w:hAnsi="Calibri" w:cs="Calibri"/>
                <w:color w:val="000000"/>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A00E83" w14:textId="6853594F" w:rsidR="00FD6398" w:rsidRDefault="00FD6398" w:rsidP="00643F4E">
            <w:pPr>
              <w:rPr>
                <w:rFonts w:ascii="Calibri" w:hAnsi="Calibri" w:cs="Calibri"/>
                <w:color w:val="000000"/>
              </w:rPr>
            </w:pPr>
            <w:r>
              <w:rPr>
                <w:rFonts w:ascii="Calibri" w:hAnsi="Calibri" w:cs="Calibri"/>
                <w:color w:val="000000"/>
              </w:rPr>
              <w:t>Cisco</w:t>
            </w:r>
          </w:p>
        </w:tc>
      </w:tr>
      <w:tr w:rsidR="00861C92" w:rsidRPr="005921D4" w14:paraId="1603EC7C"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2B910D" w14:textId="2BD70D9C" w:rsidR="00861C92" w:rsidRDefault="00861C92"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3688BB3" w14:textId="45B227C5" w:rsidR="00861C92"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C3FBB0" w14:textId="4FBBF0D8" w:rsidR="00861C92" w:rsidRDefault="00861C92" w:rsidP="00643F4E">
            <w:pPr>
              <w:rPr>
                <w:rFonts w:ascii="Calibri" w:hAnsi="Calibri" w:cs="Calibri"/>
                <w:color w:val="000000"/>
              </w:rPr>
            </w:pPr>
            <w:r>
              <w:rPr>
                <w:rFonts w:ascii="Calibri" w:hAnsi="Calibri" w:cs="Calibri"/>
                <w:color w:val="000000"/>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9B687A" w14:textId="257F963F" w:rsidR="00861C92" w:rsidRDefault="00861C92" w:rsidP="00643F4E">
            <w:pPr>
              <w:rPr>
                <w:rFonts w:ascii="Calibri" w:hAnsi="Calibri" w:cs="Calibri"/>
                <w:color w:val="000000"/>
              </w:rPr>
            </w:pPr>
            <w:r>
              <w:rPr>
                <w:rFonts w:ascii="Calibri" w:hAnsi="Calibri" w:cs="Calibri"/>
                <w:color w:val="000000"/>
              </w:rPr>
              <w:t>HPE</w:t>
            </w:r>
          </w:p>
        </w:tc>
      </w:tr>
      <w:tr w:rsidR="003F51AD" w:rsidRPr="005921D4" w14:paraId="3BD541C8"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3A4D7B" w14:textId="6D40D002" w:rsidR="003F51AD" w:rsidRDefault="003F51AD"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BB3B15" w14:textId="10EF206D" w:rsidR="003F51AD"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AD64E79" w14:textId="492CEB8B" w:rsidR="003F51AD" w:rsidRDefault="003F51AD" w:rsidP="00643F4E">
            <w:pPr>
              <w:rPr>
                <w:rFonts w:ascii="Calibri" w:hAnsi="Calibri" w:cs="Calibri"/>
                <w:color w:val="000000"/>
              </w:rPr>
            </w:pPr>
            <w:r>
              <w:rPr>
                <w:rFonts w:ascii="Calibri" w:hAnsi="Calibri" w:cs="Calibri"/>
                <w:color w:val="000000"/>
              </w:rPr>
              <w:t xml:space="preserve">Qian, </w:t>
            </w:r>
            <w:proofErr w:type="spellStart"/>
            <w:r>
              <w:rPr>
                <w:rFonts w:ascii="Calibri" w:hAnsi="Calibri" w:cs="Calibri"/>
                <w:color w:val="000000"/>
              </w:rPr>
              <w:t>Yurong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8D5A7E" w14:textId="4252A3F6" w:rsidR="003F51AD" w:rsidRDefault="003F51AD" w:rsidP="00643F4E">
            <w:pPr>
              <w:rPr>
                <w:rFonts w:ascii="Calibri" w:hAnsi="Calibri" w:cs="Calibri"/>
                <w:color w:val="000000"/>
              </w:rPr>
            </w:pPr>
            <w:r>
              <w:rPr>
                <w:rFonts w:ascii="Calibri" w:hAnsi="Calibri" w:cs="Calibri"/>
                <w:color w:val="000000"/>
              </w:rPr>
              <w:t>ZTE</w:t>
            </w:r>
          </w:p>
        </w:tc>
      </w:tr>
      <w:tr w:rsidR="00BE20DB" w:rsidRPr="005921D4" w14:paraId="27326F7D"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0CA47A" w14:textId="3BA6DD38" w:rsidR="00BE20DB" w:rsidRDefault="00BE20DB"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70E9D6E" w14:textId="7768FC11" w:rsidR="00BE20DB"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BA7F3F" w14:textId="720DA2FC" w:rsidR="00BE20DB" w:rsidRDefault="00BE20DB" w:rsidP="00643F4E">
            <w:pPr>
              <w:rPr>
                <w:rFonts w:ascii="Calibri" w:hAnsi="Calibri" w:cs="Calibri"/>
                <w:color w:val="000000"/>
              </w:rPr>
            </w:pPr>
            <w:r>
              <w:rPr>
                <w:rFonts w:ascii="Calibri" w:hAnsi="Calibri" w:cs="Calibri"/>
                <w:color w:val="000000"/>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BB05826" w14:textId="55BF1A7E" w:rsidR="00BE20DB" w:rsidRDefault="008B6BD5" w:rsidP="00643F4E">
            <w:pPr>
              <w:rPr>
                <w:rFonts w:ascii="Calibri" w:hAnsi="Calibri" w:cs="Calibri"/>
                <w:color w:val="000000"/>
              </w:rPr>
            </w:pPr>
            <w:r>
              <w:rPr>
                <w:rFonts w:ascii="Calibri" w:hAnsi="Calibri" w:cs="Calibri"/>
                <w:color w:val="000000"/>
              </w:rPr>
              <w:t>Broadcom Corporation</w:t>
            </w:r>
          </w:p>
        </w:tc>
      </w:tr>
      <w:tr w:rsidR="003F51AD" w:rsidRPr="005921D4" w14:paraId="2299D3B6"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AA828F8" w14:textId="29C4FF66" w:rsidR="003F51AD" w:rsidRDefault="003F51AD"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3887AA" w14:textId="7166E8BB" w:rsidR="003F51AD"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3B948DE" w14:textId="048822A7" w:rsidR="003F51AD" w:rsidRDefault="003F51AD" w:rsidP="00643F4E">
            <w:pPr>
              <w:rPr>
                <w:rFonts w:ascii="Calibri" w:hAnsi="Calibri" w:cs="Calibri"/>
                <w:color w:val="000000"/>
              </w:rPr>
            </w:pPr>
            <w:proofErr w:type="spellStart"/>
            <w:r>
              <w:rPr>
                <w:rFonts w:ascii="Calibri" w:hAnsi="Calibri" w:cs="Calibri"/>
                <w:color w:val="000000"/>
              </w:rPr>
              <w:t>Sevin</w:t>
            </w:r>
            <w:proofErr w:type="spellEnd"/>
            <w:r>
              <w:rPr>
                <w:rFonts w:ascii="Calibri" w:hAnsi="Calibri" w:cs="Calibri"/>
                <w:color w:val="000000"/>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2D4AC2" w14:textId="24F19BAA" w:rsidR="003F51AD" w:rsidRDefault="003F51AD" w:rsidP="00643F4E">
            <w:pPr>
              <w:rPr>
                <w:rFonts w:ascii="Calibri" w:hAnsi="Calibri" w:cs="Calibri"/>
                <w:color w:val="000000"/>
              </w:rPr>
            </w:pPr>
            <w:r>
              <w:rPr>
                <w:rFonts w:ascii="Calibri" w:hAnsi="Calibri" w:cs="Calibri"/>
                <w:color w:val="000000"/>
              </w:rPr>
              <w:t>Canon</w:t>
            </w:r>
          </w:p>
        </w:tc>
      </w:tr>
      <w:tr w:rsidR="003F51AD" w:rsidRPr="005921D4" w14:paraId="26CFD6E7"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7FE063" w14:textId="256E6EFD" w:rsidR="003F51AD" w:rsidRDefault="003F51AD"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CFF6C8" w14:textId="4D91678C" w:rsidR="003F51AD"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3B0EB4" w14:textId="4576A05A" w:rsidR="003F51AD" w:rsidRDefault="003F51AD" w:rsidP="00643F4E">
            <w:pPr>
              <w:rPr>
                <w:rFonts w:ascii="Calibri" w:hAnsi="Calibri" w:cs="Calibri"/>
                <w:color w:val="000000"/>
              </w:rPr>
            </w:pPr>
            <w:r>
              <w:rPr>
                <w:rFonts w:ascii="Calibri" w:hAnsi="Calibri" w:cs="Calibri"/>
                <w:color w:val="000000"/>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AFE422" w14:textId="54CA4D63" w:rsidR="003F51AD" w:rsidRDefault="003F51AD" w:rsidP="00643F4E">
            <w:pPr>
              <w:rPr>
                <w:rFonts w:ascii="Calibri" w:hAnsi="Calibri" w:cs="Calibri"/>
                <w:color w:val="000000"/>
              </w:rPr>
            </w:pPr>
            <w:proofErr w:type="spellStart"/>
            <w:r>
              <w:rPr>
                <w:rFonts w:ascii="Calibri" w:hAnsi="Calibri" w:cs="Calibri"/>
                <w:color w:val="000000"/>
              </w:rPr>
              <w:t>CableLabs</w:t>
            </w:r>
            <w:proofErr w:type="spellEnd"/>
          </w:p>
        </w:tc>
      </w:tr>
      <w:tr w:rsidR="00515BBE" w:rsidRPr="005921D4" w14:paraId="2E687B5E"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2FABAC4" w14:textId="1ECC2A4E" w:rsidR="00515BBE" w:rsidRDefault="00515BBE"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DBB983" w14:textId="068649D1" w:rsidR="00515BBE" w:rsidRDefault="00515BBE"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6894EE" w14:textId="23249648" w:rsidR="00515BBE" w:rsidRDefault="00515BBE" w:rsidP="00643F4E">
            <w:pPr>
              <w:rPr>
                <w:rFonts w:ascii="Calibri" w:hAnsi="Calibri" w:cs="Calibri"/>
                <w:color w:val="000000"/>
              </w:rPr>
            </w:pPr>
            <w:r>
              <w:rPr>
                <w:rFonts w:ascii="Calibri" w:hAnsi="Calibri" w:cs="Calibri"/>
                <w:color w:val="000000"/>
              </w:rPr>
              <w:t>Thakur, Sid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E264D18" w14:textId="4B9A87BC" w:rsidR="00515BBE" w:rsidRPr="005921D4" w:rsidRDefault="00515BBE" w:rsidP="00643F4E">
            <w:pPr>
              <w:rPr>
                <w:rFonts w:ascii="Calibri" w:hAnsi="Calibri" w:cs="Calibri"/>
                <w:color w:val="000000"/>
              </w:rPr>
            </w:pPr>
            <w:r>
              <w:rPr>
                <w:rFonts w:ascii="Calibri" w:hAnsi="Calibri" w:cs="Calibri"/>
                <w:color w:val="000000"/>
              </w:rPr>
              <w:t>Apple</w:t>
            </w:r>
          </w:p>
        </w:tc>
      </w:tr>
      <w:tr w:rsidR="00BC7F86" w:rsidRPr="005921D4" w14:paraId="6867470A"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65C1E9"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CCD724" w14:textId="5EAC7FEA" w:rsidR="00BC7F86" w:rsidRPr="005921D4"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667592" w14:textId="60E3D982" w:rsidR="00BC7F86" w:rsidRPr="005921D4" w:rsidRDefault="00BC7F86" w:rsidP="00643F4E">
            <w:pPr>
              <w:rPr>
                <w:rFonts w:ascii="Calibri" w:hAnsi="Calibri" w:cs="Calibri"/>
                <w:color w:val="000000"/>
              </w:rPr>
            </w:pPr>
            <w:r w:rsidRPr="005921D4">
              <w:rPr>
                <w:rFonts w:ascii="Calibri" w:hAnsi="Calibri" w:cs="Calibri"/>
                <w:color w:val="000000"/>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B90E53" w14:textId="77777777" w:rsidR="00BC7F86" w:rsidRPr="005921D4" w:rsidRDefault="00BC7F86" w:rsidP="00643F4E">
            <w:pPr>
              <w:rPr>
                <w:rFonts w:ascii="Calibri" w:hAnsi="Calibri" w:cs="Calibri"/>
                <w:color w:val="000000"/>
              </w:rPr>
            </w:pPr>
            <w:r w:rsidRPr="005921D4">
              <w:rPr>
                <w:rFonts w:ascii="Calibri" w:hAnsi="Calibri" w:cs="Calibri"/>
                <w:color w:val="000000"/>
              </w:rPr>
              <w:t>Nokia</w:t>
            </w:r>
          </w:p>
        </w:tc>
      </w:tr>
      <w:tr w:rsidR="00BC7F86" w:rsidRPr="005921D4" w14:paraId="622CFCF8"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1D49F"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67FD9" w14:textId="13F66F0A" w:rsidR="00BC7F86" w:rsidRPr="005921D4" w:rsidRDefault="003F51AD" w:rsidP="00643F4E">
            <w:pPr>
              <w:jc w:val="center"/>
              <w:rPr>
                <w:rFonts w:ascii="Calibri" w:hAnsi="Calibri" w:cs="Calibri"/>
                <w:color w:val="000000"/>
              </w:rPr>
            </w:pPr>
            <w:r>
              <w:rPr>
                <w:rFonts w:ascii="Calibri" w:hAnsi="Calibri" w:cs="Calibri"/>
                <w:color w:val="000000"/>
              </w:rPr>
              <w:t>09/26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3887D" w14:textId="77777777" w:rsidR="00BC7F86" w:rsidRPr="005921D4" w:rsidRDefault="00BC7F86" w:rsidP="00643F4E">
            <w:pPr>
              <w:rPr>
                <w:rFonts w:ascii="Calibri" w:hAnsi="Calibri" w:cs="Calibri"/>
                <w:color w:val="000000"/>
              </w:rPr>
            </w:pPr>
            <w:r w:rsidRPr="005921D4">
              <w:rPr>
                <w:rFonts w:ascii="Calibri" w:hAnsi="Calibri" w:cs="Calibri"/>
                <w:color w:val="000000"/>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80964" w14:textId="77777777" w:rsidR="00BC7F86" w:rsidRPr="005921D4" w:rsidRDefault="00BC7F86" w:rsidP="00643F4E">
            <w:pPr>
              <w:rPr>
                <w:rFonts w:ascii="Calibri" w:hAnsi="Calibri" w:cs="Calibri"/>
                <w:color w:val="000000"/>
              </w:rPr>
            </w:pPr>
            <w:r w:rsidRPr="005921D4">
              <w:rPr>
                <w:rFonts w:ascii="Calibri" w:hAnsi="Calibri" w:cs="Calibri"/>
                <w:color w:val="000000"/>
              </w:rPr>
              <w:t>NSA-CSD</w:t>
            </w:r>
          </w:p>
        </w:tc>
      </w:tr>
    </w:tbl>
    <w:p w14:paraId="61C6AF77" w14:textId="77777777" w:rsidR="00BC7F86" w:rsidRPr="004201C2" w:rsidRDefault="00BC7F86" w:rsidP="00642125">
      <w:pPr>
        <w:spacing w:after="120"/>
        <w:rPr>
          <w:b/>
          <w:bCs/>
          <w:sz w:val="20"/>
          <w:szCs w:val="20"/>
        </w:rPr>
      </w:pPr>
    </w:p>
    <w:sectPr w:rsidR="00BC7F86" w:rsidRPr="004201C2" w:rsidSect="00FA0A6C">
      <w:headerReference w:type="even" r:id="rId28"/>
      <w:headerReference w:type="default" r:id="rId29"/>
      <w:footerReference w:type="even" r:id="rId30"/>
      <w:footerReference w:type="default" r:id="rId31"/>
      <w:headerReference w:type="first" r:id="rId32"/>
      <w:footerReference w:type="first" r:id="rId33"/>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A322" w14:textId="77777777" w:rsidR="00B215CF" w:rsidRDefault="00B215CF">
      <w:r>
        <w:separator/>
      </w:r>
    </w:p>
  </w:endnote>
  <w:endnote w:type="continuationSeparator" w:id="0">
    <w:p w14:paraId="1B08C5E2" w14:textId="77777777" w:rsidR="00B215CF" w:rsidRDefault="00B215CF">
      <w:r>
        <w:continuationSeparator/>
      </w:r>
    </w:p>
  </w:endnote>
  <w:endnote w:type="continuationNotice" w:id="1">
    <w:p w14:paraId="15657CBB" w14:textId="77777777" w:rsidR="00B215CF" w:rsidRDefault="00B21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Arial"/>
    <w:panose1 w:val="020B0604020202020204"/>
    <w:charset w:val="00"/>
    <w:family w:val="auto"/>
    <w:pitch w:val="default"/>
    <w:sig w:usb0="E4002EFF" w:usb1="C000E47F" w:usb2="00000009" w:usb3="00000000" w:csb0="2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76D4" w14:textId="77777777" w:rsidR="00BE0CF5" w:rsidRDefault="00BE0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0A45" w14:textId="77777777" w:rsidR="00BE0CF5" w:rsidRDefault="00BE0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583D" w14:textId="77777777" w:rsidR="00B215CF" w:rsidRDefault="00B215CF">
      <w:r>
        <w:separator/>
      </w:r>
    </w:p>
  </w:footnote>
  <w:footnote w:type="continuationSeparator" w:id="0">
    <w:p w14:paraId="59FF4EE1" w14:textId="77777777" w:rsidR="00B215CF" w:rsidRDefault="00B215CF">
      <w:r>
        <w:continuationSeparator/>
      </w:r>
    </w:p>
  </w:footnote>
  <w:footnote w:type="continuationNotice" w:id="1">
    <w:p w14:paraId="3D97FF30" w14:textId="77777777" w:rsidR="00B215CF" w:rsidRDefault="00B21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9444" w14:textId="77777777" w:rsidR="00BE0CF5" w:rsidRDefault="00BE0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6E1146D2" w:rsidR="004F6669" w:rsidRDefault="00BE0CF5">
    <w:pPr>
      <w:pStyle w:val="Header"/>
      <w:tabs>
        <w:tab w:val="clear" w:pos="6480"/>
        <w:tab w:val="center" w:pos="4680"/>
        <w:tab w:val="right" w:pos="9360"/>
      </w:tabs>
    </w:pPr>
    <w:r>
      <w:t>September</w:t>
    </w:r>
    <w:r w:rsidR="004F6669">
      <w:t xml:space="preserve"> 202</w:t>
    </w:r>
    <w:r w:rsidR="00467E84">
      <w:t>3</w:t>
    </w:r>
    <w:r w:rsidR="004F6669">
      <w:ptab w:relativeTo="margin" w:alignment="right" w:leader="none"/>
    </w:r>
    <w:r w:rsidR="004F6669">
      <w:t>doc.: IEEE 802.11-2</w:t>
    </w:r>
    <w:r w:rsidR="00467E84">
      <w:t>3</w:t>
    </w:r>
    <w:r w:rsidR="004F6669">
      <w:t>/</w:t>
    </w:r>
    <w:r w:rsidR="00282BE3">
      <w:t>1</w:t>
    </w:r>
    <w:r>
      <w:t>674</w:t>
    </w:r>
    <w:r w:rsidR="004F6669">
      <w:t>r0</w:t>
    </w:r>
    <w:r w:rsidR="00BC7F86">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3E2D" w14:textId="77777777" w:rsidR="00BE0CF5" w:rsidRDefault="00BE0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A7733C1"/>
    <w:multiLevelType w:val="hybridMultilevel"/>
    <w:tmpl w:val="7CA66F20"/>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47B8"/>
    <w:multiLevelType w:val="hybridMultilevel"/>
    <w:tmpl w:val="DE528AB0"/>
    <w:lvl w:ilvl="0" w:tplc="49662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E3FC4"/>
    <w:multiLevelType w:val="hybridMultilevel"/>
    <w:tmpl w:val="EEBE8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B2D73"/>
    <w:multiLevelType w:val="hybridMultilevel"/>
    <w:tmpl w:val="87FA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B1140E"/>
    <w:multiLevelType w:val="hybridMultilevel"/>
    <w:tmpl w:val="469C457E"/>
    <w:lvl w:ilvl="0" w:tplc="706C73EE">
      <w:start w:val="1"/>
      <w:numFmt w:val="bullet"/>
      <w:lvlText w:val="•"/>
      <w:lvlJc w:val="left"/>
      <w:pPr>
        <w:tabs>
          <w:tab w:val="num" w:pos="720"/>
        </w:tabs>
        <w:ind w:left="720" w:hanging="360"/>
      </w:pPr>
      <w:rPr>
        <w:rFonts w:ascii="Arial" w:hAnsi="Arial" w:hint="default"/>
      </w:rPr>
    </w:lvl>
    <w:lvl w:ilvl="1" w:tplc="0CD0C604">
      <w:numFmt w:val="bullet"/>
      <w:lvlText w:val="•"/>
      <w:lvlJc w:val="left"/>
      <w:pPr>
        <w:tabs>
          <w:tab w:val="num" w:pos="1440"/>
        </w:tabs>
        <w:ind w:left="1440" w:hanging="360"/>
      </w:pPr>
      <w:rPr>
        <w:rFonts w:ascii="Arial" w:hAnsi="Arial" w:hint="default"/>
      </w:rPr>
    </w:lvl>
    <w:lvl w:ilvl="2" w:tplc="F90E1588" w:tentative="1">
      <w:start w:val="1"/>
      <w:numFmt w:val="bullet"/>
      <w:lvlText w:val="•"/>
      <w:lvlJc w:val="left"/>
      <w:pPr>
        <w:tabs>
          <w:tab w:val="num" w:pos="2160"/>
        </w:tabs>
        <w:ind w:left="2160" w:hanging="360"/>
      </w:pPr>
      <w:rPr>
        <w:rFonts w:ascii="Arial" w:hAnsi="Arial" w:hint="default"/>
      </w:rPr>
    </w:lvl>
    <w:lvl w:ilvl="3" w:tplc="66BCC770" w:tentative="1">
      <w:start w:val="1"/>
      <w:numFmt w:val="bullet"/>
      <w:lvlText w:val="•"/>
      <w:lvlJc w:val="left"/>
      <w:pPr>
        <w:tabs>
          <w:tab w:val="num" w:pos="2880"/>
        </w:tabs>
        <w:ind w:left="2880" w:hanging="360"/>
      </w:pPr>
      <w:rPr>
        <w:rFonts w:ascii="Arial" w:hAnsi="Arial" w:hint="default"/>
      </w:rPr>
    </w:lvl>
    <w:lvl w:ilvl="4" w:tplc="CB787776" w:tentative="1">
      <w:start w:val="1"/>
      <w:numFmt w:val="bullet"/>
      <w:lvlText w:val="•"/>
      <w:lvlJc w:val="left"/>
      <w:pPr>
        <w:tabs>
          <w:tab w:val="num" w:pos="3600"/>
        </w:tabs>
        <w:ind w:left="3600" w:hanging="360"/>
      </w:pPr>
      <w:rPr>
        <w:rFonts w:ascii="Arial" w:hAnsi="Arial" w:hint="default"/>
      </w:rPr>
    </w:lvl>
    <w:lvl w:ilvl="5" w:tplc="828A72B6" w:tentative="1">
      <w:start w:val="1"/>
      <w:numFmt w:val="bullet"/>
      <w:lvlText w:val="•"/>
      <w:lvlJc w:val="left"/>
      <w:pPr>
        <w:tabs>
          <w:tab w:val="num" w:pos="4320"/>
        </w:tabs>
        <w:ind w:left="4320" w:hanging="360"/>
      </w:pPr>
      <w:rPr>
        <w:rFonts w:ascii="Arial" w:hAnsi="Arial" w:hint="default"/>
      </w:rPr>
    </w:lvl>
    <w:lvl w:ilvl="6" w:tplc="390A8C4A" w:tentative="1">
      <w:start w:val="1"/>
      <w:numFmt w:val="bullet"/>
      <w:lvlText w:val="•"/>
      <w:lvlJc w:val="left"/>
      <w:pPr>
        <w:tabs>
          <w:tab w:val="num" w:pos="5040"/>
        </w:tabs>
        <w:ind w:left="5040" w:hanging="360"/>
      </w:pPr>
      <w:rPr>
        <w:rFonts w:ascii="Arial" w:hAnsi="Arial" w:hint="default"/>
      </w:rPr>
    </w:lvl>
    <w:lvl w:ilvl="7" w:tplc="559A7E38" w:tentative="1">
      <w:start w:val="1"/>
      <w:numFmt w:val="bullet"/>
      <w:lvlText w:val="•"/>
      <w:lvlJc w:val="left"/>
      <w:pPr>
        <w:tabs>
          <w:tab w:val="num" w:pos="5760"/>
        </w:tabs>
        <w:ind w:left="5760" w:hanging="360"/>
      </w:pPr>
      <w:rPr>
        <w:rFonts w:ascii="Arial" w:hAnsi="Arial" w:hint="default"/>
      </w:rPr>
    </w:lvl>
    <w:lvl w:ilvl="8" w:tplc="C6AA23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276445"/>
    <w:multiLevelType w:val="hybridMultilevel"/>
    <w:tmpl w:val="FDA8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5018E"/>
    <w:multiLevelType w:val="hybridMultilevel"/>
    <w:tmpl w:val="8C1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15CAA"/>
    <w:multiLevelType w:val="hybridMultilevel"/>
    <w:tmpl w:val="D1C06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154EC"/>
    <w:multiLevelType w:val="hybridMultilevel"/>
    <w:tmpl w:val="6BFC4090"/>
    <w:lvl w:ilvl="0" w:tplc="53344F3E">
      <w:start w:val="1"/>
      <w:numFmt w:val="bullet"/>
      <w:lvlText w:val="•"/>
      <w:lvlJc w:val="left"/>
      <w:pPr>
        <w:tabs>
          <w:tab w:val="num" w:pos="720"/>
        </w:tabs>
        <w:ind w:left="720" w:hanging="360"/>
      </w:pPr>
      <w:rPr>
        <w:rFonts w:ascii="Arial" w:hAnsi="Arial" w:hint="default"/>
      </w:rPr>
    </w:lvl>
    <w:lvl w:ilvl="1" w:tplc="9404D076">
      <w:numFmt w:val="bullet"/>
      <w:lvlText w:val="•"/>
      <w:lvlJc w:val="left"/>
      <w:pPr>
        <w:tabs>
          <w:tab w:val="num" w:pos="1440"/>
        </w:tabs>
        <w:ind w:left="1440" w:hanging="360"/>
      </w:pPr>
      <w:rPr>
        <w:rFonts w:ascii="Arial" w:hAnsi="Arial" w:hint="default"/>
      </w:rPr>
    </w:lvl>
    <w:lvl w:ilvl="2" w:tplc="D7BCCC88" w:tentative="1">
      <w:start w:val="1"/>
      <w:numFmt w:val="bullet"/>
      <w:lvlText w:val="•"/>
      <w:lvlJc w:val="left"/>
      <w:pPr>
        <w:tabs>
          <w:tab w:val="num" w:pos="2160"/>
        </w:tabs>
        <w:ind w:left="2160" w:hanging="360"/>
      </w:pPr>
      <w:rPr>
        <w:rFonts w:ascii="Arial" w:hAnsi="Arial" w:hint="default"/>
      </w:rPr>
    </w:lvl>
    <w:lvl w:ilvl="3" w:tplc="FA74E9A0" w:tentative="1">
      <w:start w:val="1"/>
      <w:numFmt w:val="bullet"/>
      <w:lvlText w:val="•"/>
      <w:lvlJc w:val="left"/>
      <w:pPr>
        <w:tabs>
          <w:tab w:val="num" w:pos="2880"/>
        </w:tabs>
        <w:ind w:left="2880" w:hanging="360"/>
      </w:pPr>
      <w:rPr>
        <w:rFonts w:ascii="Arial" w:hAnsi="Arial" w:hint="default"/>
      </w:rPr>
    </w:lvl>
    <w:lvl w:ilvl="4" w:tplc="5A3C1728" w:tentative="1">
      <w:start w:val="1"/>
      <w:numFmt w:val="bullet"/>
      <w:lvlText w:val="•"/>
      <w:lvlJc w:val="left"/>
      <w:pPr>
        <w:tabs>
          <w:tab w:val="num" w:pos="3600"/>
        </w:tabs>
        <w:ind w:left="3600" w:hanging="360"/>
      </w:pPr>
      <w:rPr>
        <w:rFonts w:ascii="Arial" w:hAnsi="Arial" w:hint="default"/>
      </w:rPr>
    </w:lvl>
    <w:lvl w:ilvl="5" w:tplc="D756AF08" w:tentative="1">
      <w:start w:val="1"/>
      <w:numFmt w:val="bullet"/>
      <w:lvlText w:val="•"/>
      <w:lvlJc w:val="left"/>
      <w:pPr>
        <w:tabs>
          <w:tab w:val="num" w:pos="4320"/>
        </w:tabs>
        <w:ind w:left="4320" w:hanging="360"/>
      </w:pPr>
      <w:rPr>
        <w:rFonts w:ascii="Arial" w:hAnsi="Arial" w:hint="default"/>
      </w:rPr>
    </w:lvl>
    <w:lvl w:ilvl="6" w:tplc="5F303F0C" w:tentative="1">
      <w:start w:val="1"/>
      <w:numFmt w:val="bullet"/>
      <w:lvlText w:val="•"/>
      <w:lvlJc w:val="left"/>
      <w:pPr>
        <w:tabs>
          <w:tab w:val="num" w:pos="5040"/>
        </w:tabs>
        <w:ind w:left="5040" w:hanging="360"/>
      </w:pPr>
      <w:rPr>
        <w:rFonts w:ascii="Arial" w:hAnsi="Arial" w:hint="default"/>
      </w:rPr>
    </w:lvl>
    <w:lvl w:ilvl="7" w:tplc="08144CC2" w:tentative="1">
      <w:start w:val="1"/>
      <w:numFmt w:val="bullet"/>
      <w:lvlText w:val="•"/>
      <w:lvlJc w:val="left"/>
      <w:pPr>
        <w:tabs>
          <w:tab w:val="num" w:pos="5760"/>
        </w:tabs>
        <w:ind w:left="5760" w:hanging="360"/>
      </w:pPr>
      <w:rPr>
        <w:rFonts w:ascii="Arial" w:hAnsi="Arial" w:hint="default"/>
      </w:rPr>
    </w:lvl>
    <w:lvl w:ilvl="8" w:tplc="175437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F06591"/>
    <w:multiLevelType w:val="hybridMultilevel"/>
    <w:tmpl w:val="1544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F485F"/>
    <w:multiLevelType w:val="hybridMultilevel"/>
    <w:tmpl w:val="4FA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2759B"/>
    <w:multiLevelType w:val="hybridMultilevel"/>
    <w:tmpl w:val="1966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864FC"/>
    <w:multiLevelType w:val="hybridMultilevel"/>
    <w:tmpl w:val="D5A011EC"/>
    <w:lvl w:ilvl="0" w:tplc="49662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A0A67"/>
    <w:multiLevelType w:val="hybridMultilevel"/>
    <w:tmpl w:val="6AFA89BE"/>
    <w:lvl w:ilvl="0" w:tplc="AD6691FC">
      <w:start w:val="1"/>
      <w:numFmt w:val="bullet"/>
      <w:lvlText w:val="•"/>
      <w:lvlJc w:val="left"/>
      <w:pPr>
        <w:tabs>
          <w:tab w:val="num" w:pos="720"/>
        </w:tabs>
        <w:ind w:left="720" w:hanging="360"/>
      </w:pPr>
      <w:rPr>
        <w:rFonts w:ascii="Arial" w:hAnsi="Arial" w:hint="default"/>
      </w:rPr>
    </w:lvl>
    <w:lvl w:ilvl="1" w:tplc="09A2E3FE">
      <w:numFmt w:val="bullet"/>
      <w:lvlText w:val="•"/>
      <w:lvlJc w:val="left"/>
      <w:pPr>
        <w:tabs>
          <w:tab w:val="num" w:pos="1440"/>
        </w:tabs>
        <w:ind w:left="1440" w:hanging="360"/>
      </w:pPr>
      <w:rPr>
        <w:rFonts w:ascii="Arial" w:hAnsi="Arial" w:hint="default"/>
      </w:rPr>
    </w:lvl>
    <w:lvl w:ilvl="2" w:tplc="2F680616" w:tentative="1">
      <w:start w:val="1"/>
      <w:numFmt w:val="bullet"/>
      <w:lvlText w:val="•"/>
      <w:lvlJc w:val="left"/>
      <w:pPr>
        <w:tabs>
          <w:tab w:val="num" w:pos="2160"/>
        </w:tabs>
        <w:ind w:left="2160" w:hanging="360"/>
      </w:pPr>
      <w:rPr>
        <w:rFonts w:ascii="Arial" w:hAnsi="Arial" w:hint="default"/>
      </w:rPr>
    </w:lvl>
    <w:lvl w:ilvl="3" w:tplc="F1920B5A" w:tentative="1">
      <w:start w:val="1"/>
      <w:numFmt w:val="bullet"/>
      <w:lvlText w:val="•"/>
      <w:lvlJc w:val="left"/>
      <w:pPr>
        <w:tabs>
          <w:tab w:val="num" w:pos="2880"/>
        </w:tabs>
        <w:ind w:left="2880" w:hanging="360"/>
      </w:pPr>
      <w:rPr>
        <w:rFonts w:ascii="Arial" w:hAnsi="Arial" w:hint="default"/>
      </w:rPr>
    </w:lvl>
    <w:lvl w:ilvl="4" w:tplc="DFC40ECA" w:tentative="1">
      <w:start w:val="1"/>
      <w:numFmt w:val="bullet"/>
      <w:lvlText w:val="•"/>
      <w:lvlJc w:val="left"/>
      <w:pPr>
        <w:tabs>
          <w:tab w:val="num" w:pos="3600"/>
        </w:tabs>
        <w:ind w:left="3600" w:hanging="360"/>
      </w:pPr>
      <w:rPr>
        <w:rFonts w:ascii="Arial" w:hAnsi="Arial" w:hint="default"/>
      </w:rPr>
    </w:lvl>
    <w:lvl w:ilvl="5" w:tplc="B3509C80" w:tentative="1">
      <w:start w:val="1"/>
      <w:numFmt w:val="bullet"/>
      <w:lvlText w:val="•"/>
      <w:lvlJc w:val="left"/>
      <w:pPr>
        <w:tabs>
          <w:tab w:val="num" w:pos="4320"/>
        </w:tabs>
        <w:ind w:left="4320" w:hanging="360"/>
      </w:pPr>
      <w:rPr>
        <w:rFonts w:ascii="Arial" w:hAnsi="Arial" w:hint="default"/>
      </w:rPr>
    </w:lvl>
    <w:lvl w:ilvl="6" w:tplc="511E566E" w:tentative="1">
      <w:start w:val="1"/>
      <w:numFmt w:val="bullet"/>
      <w:lvlText w:val="•"/>
      <w:lvlJc w:val="left"/>
      <w:pPr>
        <w:tabs>
          <w:tab w:val="num" w:pos="5040"/>
        </w:tabs>
        <w:ind w:left="5040" w:hanging="360"/>
      </w:pPr>
      <w:rPr>
        <w:rFonts w:ascii="Arial" w:hAnsi="Arial" w:hint="default"/>
      </w:rPr>
    </w:lvl>
    <w:lvl w:ilvl="7" w:tplc="3630192A" w:tentative="1">
      <w:start w:val="1"/>
      <w:numFmt w:val="bullet"/>
      <w:lvlText w:val="•"/>
      <w:lvlJc w:val="left"/>
      <w:pPr>
        <w:tabs>
          <w:tab w:val="num" w:pos="5760"/>
        </w:tabs>
        <w:ind w:left="5760" w:hanging="360"/>
      </w:pPr>
      <w:rPr>
        <w:rFonts w:ascii="Arial" w:hAnsi="Arial" w:hint="default"/>
      </w:rPr>
    </w:lvl>
    <w:lvl w:ilvl="8" w:tplc="A0E60B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703B14"/>
    <w:multiLevelType w:val="hybridMultilevel"/>
    <w:tmpl w:val="39FC05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8C0BD3"/>
    <w:multiLevelType w:val="hybridMultilevel"/>
    <w:tmpl w:val="39FC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085234">
    <w:abstractNumId w:val="0"/>
  </w:num>
  <w:num w:numId="2" w16cid:durableId="709301315">
    <w:abstractNumId w:val="1"/>
  </w:num>
  <w:num w:numId="3" w16cid:durableId="1335887097">
    <w:abstractNumId w:val="17"/>
  </w:num>
  <w:num w:numId="4" w16cid:durableId="1309479042">
    <w:abstractNumId w:val="5"/>
  </w:num>
  <w:num w:numId="5" w16cid:durableId="1865898733">
    <w:abstractNumId w:val="4"/>
  </w:num>
  <w:num w:numId="6" w16cid:durableId="2045128736">
    <w:abstractNumId w:val="15"/>
  </w:num>
  <w:num w:numId="7" w16cid:durableId="1910650340">
    <w:abstractNumId w:val="7"/>
  </w:num>
  <w:num w:numId="8" w16cid:durableId="444735766">
    <w:abstractNumId w:val="18"/>
  </w:num>
  <w:num w:numId="9" w16cid:durableId="699209994">
    <w:abstractNumId w:val="16"/>
  </w:num>
  <w:num w:numId="10" w16cid:durableId="1140462550">
    <w:abstractNumId w:val="8"/>
  </w:num>
  <w:num w:numId="11" w16cid:durableId="2133865572">
    <w:abstractNumId w:val="2"/>
  </w:num>
  <w:num w:numId="12" w16cid:durableId="1287539055">
    <w:abstractNumId w:val="14"/>
  </w:num>
  <w:num w:numId="13" w16cid:durableId="1248148589">
    <w:abstractNumId w:val="6"/>
  </w:num>
  <w:num w:numId="14" w16cid:durableId="1436360606">
    <w:abstractNumId w:val="9"/>
  </w:num>
  <w:num w:numId="15" w16cid:durableId="322199895">
    <w:abstractNumId w:val="10"/>
  </w:num>
  <w:num w:numId="16" w16cid:durableId="1803305378">
    <w:abstractNumId w:val="3"/>
  </w:num>
  <w:num w:numId="17" w16cid:durableId="1010181777">
    <w:abstractNumId w:val="11"/>
  </w:num>
  <w:num w:numId="18" w16cid:durableId="1248340906">
    <w:abstractNumId w:val="13"/>
  </w:num>
  <w:num w:numId="19" w16cid:durableId="40248726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2E7A"/>
    <w:rsid w:val="000135E9"/>
    <w:rsid w:val="000141F5"/>
    <w:rsid w:val="0001429D"/>
    <w:rsid w:val="00015C06"/>
    <w:rsid w:val="00016453"/>
    <w:rsid w:val="00016F30"/>
    <w:rsid w:val="000226D9"/>
    <w:rsid w:val="000233D9"/>
    <w:rsid w:val="00023D96"/>
    <w:rsid w:val="00025916"/>
    <w:rsid w:val="00025AB4"/>
    <w:rsid w:val="00030A49"/>
    <w:rsid w:val="000318B8"/>
    <w:rsid w:val="00034E0E"/>
    <w:rsid w:val="0003609A"/>
    <w:rsid w:val="00036685"/>
    <w:rsid w:val="00041B82"/>
    <w:rsid w:val="00041BE1"/>
    <w:rsid w:val="000441A3"/>
    <w:rsid w:val="000441DE"/>
    <w:rsid w:val="00044DF3"/>
    <w:rsid w:val="000454EC"/>
    <w:rsid w:val="000471E3"/>
    <w:rsid w:val="00054EE1"/>
    <w:rsid w:val="00055D0A"/>
    <w:rsid w:val="00056DE4"/>
    <w:rsid w:val="000575EA"/>
    <w:rsid w:val="00060624"/>
    <w:rsid w:val="00061096"/>
    <w:rsid w:val="00061ADB"/>
    <w:rsid w:val="00065496"/>
    <w:rsid w:val="00066843"/>
    <w:rsid w:val="0006724E"/>
    <w:rsid w:val="000702A4"/>
    <w:rsid w:val="000708C9"/>
    <w:rsid w:val="000718A5"/>
    <w:rsid w:val="00071F2C"/>
    <w:rsid w:val="00073254"/>
    <w:rsid w:val="00073292"/>
    <w:rsid w:val="00074EAA"/>
    <w:rsid w:val="0007586C"/>
    <w:rsid w:val="000767F9"/>
    <w:rsid w:val="00076EC0"/>
    <w:rsid w:val="000775DD"/>
    <w:rsid w:val="000806CC"/>
    <w:rsid w:val="000809E1"/>
    <w:rsid w:val="000824E7"/>
    <w:rsid w:val="00082E06"/>
    <w:rsid w:val="00084A47"/>
    <w:rsid w:val="00084D06"/>
    <w:rsid w:val="00085324"/>
    <w:rsid w:val="0008576A"/>
    <w:rsid w:val="000870C4"/>
    <w:rsid w:val="00090BBE"/>
    <w:rsid w:val="00091B54"/>
    <w:rsid w:val="000964B9"/>
    <w:rsid w:val="000A12AE"/>
    <w:rsid w:val="000A296F"/>
    <w:rsid w:val="000A3B52"/>
    <w:rsid w:val="000A4C2C"/>
    <w:rsid w:val="000A4C57"/>
    <w:rsid w:val="000A4FA1"/>
    <w:rsid w:val="000A5543"/>
    <w:rsid w:val="000A59D0"/>
    <w:rsid w:val="000A6384"/>
    <w:rsid w:val="000A690B"/>
    <w:rsid w:val="000B0D52"/>
    <w:rsid w:val="000B0EEE"/>
    <w:rsid w:val="000B3353"/>
    <w:rsid w:val="000B38F7"/>
    <w:rsid w:val="000B6182"/>
    <w:rsid w:val="000B7AD9"/>
    <w:rsid w:val="000C324E"/>
    <w:rsid w:val="000C404D"/>
    <w:rsid w:val="000C5CAB"/>
    <w:rsid w:val="000D11A1"/>
    <w:rsid w:val="000D1A6D"/>
    <w:rsid w:val="000D2CD5"/>
    <w:rsid w:val="000D3960"/>
    <w:rsid w:val="000D5DF7"/>
    <w:rsid w:val="000D6044"/>
    <w:rsid w:val="000D6703"/>
    <w:rsid w:val="000D7EF8"/>
    <w:rsid w:val="000E04C7"/>
    <w:rsid w:val="000E0684"/>
    <w:rsid w:val="000E1720"/>
    <w:rsid w:val="000E35EB"/>
    <w:rsid w:val="000E4A36"/>
    <w:rsid w:val="000E4E6A"/>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340E"/>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473A"/>
    <w:rsid w:val="00155F53"/>
    <w:rsid w:val="00160A2E"/>
    <w:rsid w:val="00161C01"/>
    <w:rsid w:val="00165189"/>
    <w:rsid w:val="00167C13"/>
    <w:rsid w:val="001708CF"/>
    <w:rsid w:val="00171382"/>
    <w:rsid w:val="001716D0"/>
    <w:rsid w:val="00171B97"/>
    <w:rsid w:val="00174EF0"/>
    <w:rsid w:val="0017505D"/>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96546"/>
    <w:rsid w:val="001A3EA1"/>
    <w:rsid w:val="001A4E3E"/>
    <w:rsid w:val="001A557E"/>
    <w:rsid w:val="001B4915"/>
    <w:rsid w:val="001B56B3"/>
    <w:rsid w:val="001C0583"/>
    <w:rsid w:val="001C0CC7"/>
    <w:rsid w:val="001C2FDB"/>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E784F"/>
    <w:rsid w:val="001F1132"/>
    <w:rsid w:val="001F1C0F"/>
    <w:rsid w:val="001F201D"/>
    <w:rsid w:val="001F230C"/>
    <w:rsid w:val="001F420E"/>
    <w:rsid w:val="001F4BAE"/>
    <w:rsid w:val="001F553F"/>
    <w:rsid w:val="001F6FA2"/>
    <w:rsid w:val="00201109"/>
    <w:rsid w:val="0020288D"/>
    <w:rsid w:val="00202C5B"/>
    <w:rsid w:val="00203293"/>
    <w:rsid w:val="002037BC"/>
    <w:rsid w:val="002074E3"/>
    <w:rsid w:val="00211FE9"/>
    <w:rsid w:val="00212360"/>
    <w:rsid w:val="002126A9"/>
    <w:rsid w:val="00212C8E"/>
    <w:rsid w:val="002134CB"/>
    <w:rsid w:val="0022346B"/>
    <w:rsid w:val="00224ADA"/>
    <w:rsid w:val="00226F46"/>
    <w:rsid w:val="002279B6"/>
    <w:rsid w:val="00230158"/>
    <w:rsid w:val="00230372"/>
    <w:rsid w:val="002304D1"/>
    <w:rsid w:val="00230AFC"/>
    <w:rsid w:val="00233D67"/>
    <w:rsid w:val="00233EA9"/>
    <w:rsid w:val="002351C6"/>
    <w:rsid w:val="002354D7"/>
    <w:rsid w:val="002429C1"/>
    <w:rsid w:val="00242B15"/>
    <w:rsid w:val="00243B90"/>
    <w:rsid w:val="00244B88"/>
    <w:rsid w:val="002479F4"/>
    <w:rsid w:val="00250BFF"/>
    <w:rsid w:val="00253DB5"/>
    <w:rsid w:val="0025463C"/>
    <w:rsid w:val="00255826"/>
    <w:rsid w:val="002565D5"/>
    <w:rsid w:val="0025666F"/>
    <w:rsid w:val="00261359"/>
    <w:rsid w:val="00261A04"/>
    <w:rsid w:val="00263370"/>
    <w:rsid w:val="00264836"/>
    <w:rsid w:val="0026574B"/>
    <w:rsid w:val="00267352"/>
    <w:rsid w:val="002674AA"/>
    <w:rsid w:val="00267859"/>
    <w:rsid w:val="00267A90"/>
    <w:rsid w:val="00271662"/>
    <w:rsid w:val="0027627A"/>
    <w:rsid w:val="002769AD"/>
    <w:rsid w:val="002805E1"/>
    <w:rsid w:val="00280B1D"/>
    <w:rsid w:val="00282BE3"/>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0F99"/>
    <w:rsid w:val="002D18F2"/>
    <w:rsid w:val="002D1D22"/>
    <w:rsid w:val="002D1E9E"/>
    <w:rsid w:val="002D5A24"/>
    <w:rsid w:val="002D6575"/>
    <w:rsid w:val="002D66C1"/>
    <w:rsid w:val="002E017C"/>
    <w:rsid w:val="002E06A0"/>
    <w:rsid w:val="002E1558"/>
    <w:rsid w:val="002E49F3"/>
    <w:rsid w:val="002E5789"/>
    <w:rsid w:val="002E679C"/>
    <w:rsid w:val="002E69ED"/>
    <w:rsid w:val="002F0216"/>
    <w:rsid w:val="002F128C"/>
    <w:rsid w:val="002F16CE"/>
    <w:rsid w:val="002F26C0"/>
    <w:rsid w:val="002F2A54"/>
    <w:rsid w:val="00301A2F"/>
    <w:rsid w:val="003030C9"/>
    <w:rsid w:val="003037E5"/>
    <w:rsid w:val="00304CC9"/>
    <w:rsid w:val="003055E6"/>
    <w:rsid w:val="00307B89"/>
    <w:rsid w:val="00310CAB"/>
    <w:rsid w:val="00311A3B"/>
    <w:rsid w:val="003136BC"/>
    <w:rsid w:val="00316130"/>
    <w:rsid w:val="00316494"/>
    <w:rsid w:val="00317668"/>
    <w:rsid w:val="00317DED"/>
    <w:rsid w:val="00321997"/>
    <w:rsid w:val="00321999"/>
    <w:rsid w:val="003249A9"/>
    <w:rsid w:val="00324C57"/>
    <w:rsid w:val="00324E8C"/>
    <w:rsid w:val="00327341"/>
    <w:rsid w:val="00327914"/>
    <w:rsid w:val="00330EF7"/>
    <w:rsid w:val="00332F4C"/>
    <w:rsid w:val="00334A4B"/>
    <w:rsid w:val="00334ECD"/>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7E2"/>
    <w:rsid w:val="00350F5C"/>
    <w:rsid w:val="00354951"/>
    <w:rsid w:val="00354BDB"/>
    <w:rsid w:val="00357B53"/>
    <w:rsid w:val="00357D01"/>
    <w:rsid w:val="00360A73"/>
    <w:rsid w:val="00364B20"/>
    <w:rsid w:val="00364E05"/>
    <w:rsid w:val="0036619A"/>
    <w:rsid w:val="00370C62"/>
    <w:rsid w:val="0037186D"/>
    <w:rsid w:val="00373978"/>
    <w:rsid w:val="00373B90"/>
    <w:rsid w:val="00377795"/>
    <w:rsid w:val="00381BE3"/>
    <w:rsid w:val="00383827"/>
    <w:rsid w:val="00383DDC"/>
    <w:rsid w:val="00384AF0"/>
    <w:rsid w:val="00385CD9"/>
    <w:rsid w:val="003930C0"/>
    <w:rsid w:val="003937B3"/>
    <w:rsid w:val="00393D46"/>
    <w:rsid w:val="00395679"/>
    <w:rsid w:val="003960BD"/>
    <w:rsid w:val="003964AA"/>
    <w:rsid w:val="003A3297"/>
    <w:rsid w:val="003A3E46"/>
    <w:rsid w:val="003A4DBF"/>
    <w:rsid w:val="003A7A67"/>
    <w:rsid w:val="003B0247"/>
    <w:rsid w:val="003B177B"/>
    <w:rsid w:val="003B226A"/>
    <w:rsid w:val="003B22F1"/>
    <w:rsid w:val="003B2421"/>
    <w:rsid w:val="003B4B37"/>
    <w:rsid w:val="003B6A8A"/>
    <w:rsid w:val="003B7117"/>
    <w:rsid w:val="003C1737"/>
    <w:rsid w:val="003C1931"/>
    <w:rsid w:val="003C1C1C"/>
    <w:rsid w:val="003C1D11"/>
    <w:rsid w:val="003C24D8"/>
    <w:rsid w:val="003C32BA"/>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51AD"/>
    <w:rsid w:val="003F761F"/>
    <w:rsid w:val="00400C73"/>
    <w:rsid w:val="00401345"/>
    <w:rsid w:val="00403135"/>
    <w:rsid w:val="00404554"/>
    <w:rsid w:val="00404DDA"/>
    <w:rsid w:val="00407117"/>
    <w:rsid w:val="0041014C"/>
    <w:rsid w:val="004109CA"/>
    <w:rsid w:val="00412789"/>
    <w:rsid w:val="00413709"/>
    <w:rsid w:val="004169E9"/>
    <w:rsid w:val="004201C2"/>
    <w:rsid w:val="00420F4F"/>
    <w:rsid w:val="00422E60"/>
    <w:rsid w:val="0042426A"/>
    <w:rsid w:val="004267EF"/>
    <w:rsid w:val="00432715"/>
    <w:rsid w:val="00433361"/>
    <w:rsid w:val="00434E11"/>
    <w:rsid w:val="00437A8B"/>
    <w:rsid w:val="00443920"/>
    <w:rsid w:val="00444A68"/>
    <w:rsid w:val="00445528"/>
    <w:rsid w:val="004477C4"/>
    <w:rsid w:val="00451C19"/>
    <w:rsid w:val="00452F47"/>
    <w:rsid w:val="004531DC"/>
    <w:rsid w:val="004543C8"/>
    <w:rsid w:val="004560F2"/>
    <w:rsid w:val="00461E78"/>
    <w:rsid w:val="0046383C"/>
    <w:rsid w:val="00465EAE"/>
    <w:rsid w:val="0046610F"/>
    <w:rsid w:val="004671C8"/>
    <w:rsid w:val="00467546"/>
    <w:rsid w:val="00467E84"/>
    <w:rsid w:val="00473004"/>
    <w:rsid w:val="00474D42"/>
    <w:rsid w:val="0047696A"/>
    <w:rsid w:val="00476BE7"/>
    <w:rsid w:val="00476D86"/>
    <w:rsid w:val="00480B2D"/>
    <w:rsid w:val="00481E85"/>
    <w:rsid w:val="00482EF3"/>
    <w:rsid w:val="00484BA9"/>
    <w:rsid w:val="00485CBE"/>
    <w:rsid w:val="00491F4B"/>
    <w:rsid w:val="004921A6"/>
    <w:rsid w:val="004927EB"/>
    <w:rsid w:val="00493AC9"/>
    <w:rsid w:val="00494773"/>
    <w:rsid w:val="00496ADB"/>
    <w:rsid w:val="00497F85"/>
    <w:rsid w:val="004A1713"/>
    <w:rsid w:val="004A23BA"/>
    <w:rsid w:val="004A3DBE"/>
    <w:rsid w:val="004A3E41"/>
    <w:rsid w:val="004A4527"/>
    <w:rsid w:val="004B0E5E"/>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E4C23"/>
    <w:rsid w:val="004E793D"/>
    <w:rsid w:val="004F0F79"/>
    <w:rsid w:val="004F113E"/>
    <w:rsid w:val="004F1858"/>
    <w:rsid w:val="004F2DA0"/>
    <w:rsid w:val="004F35B1"/>
    <w:rsid w:val="004F4EE3"/>
    <w:rsid w:val="004F6669"/>
    <w:rsid w:val="005006FF"/>
    <w:rsid w:val="005014C6"/>
    <w:rsid w:val="005033CA"/>
    <w:rsid w:val="00504FF4"/>
    <w:rsid w:val="00511109"/>
    <w:rsid w:val="0051240D"/>
    <w:rsid w:val="00514BF6"/>
    <w:rsid w:val="00515BBE"/>
    <w:rsid w:val="00515C14"/>
    <w:rsid w:val="005165AA"/>
    <w:rsid w:val="00517906"/>
    <w:rsid w:val="00522F64"/>
    <w:rsid w:val="0052308D"/>
    <w:rsid w:val="005235F7"/>
    <w:rsid w:val="0052471C"/>
    <w:rsid w:val="0052633B"/>
    <w:rsid w:val="005303B7"/>
    <w:rsid w:val="00531A28"/>
    <w:rsid w:val="00532AAA"/>
    <w:rsid w:val="0053383C"/>
    <w:rsid w:val="00534C1F"/>
    <w:rsid w:val="00537640"/>
    <w:rsid w:val="00540460"/>
    <w:rsid w:val="00541540"/>
    <w:rsid w:val="00541CB1"/>
    <w:rsid w:val="00542916"/>
    <w:rsid w:val="00544C74"/>
    <w:rsid w:val="005466A3"/>
    <w:rsid w:val="00547FE2"/>
    <w:rsid w:val="005517D1"/>
    <w:rsid w:val="0055365F"/>
    <w:rsid w:val="00553D00"/>
    <w:rsid w:val="0055562D"/>
    <w:rsid w:val="005558A2"/>
    <w:rsid w:val="0055792E"/>
    <w:rsid w:val="00560D8A"/>
    <w:rsid w:val="00563D0A"/>
    <w:rsid w:val="00564D74"/>
    <w:rsid w:val="0056521B"/>
    <w:rsid w:val="00565E46"/>
    <w:rsid w:val="00566371"/>
    <w:rsid w:val="00567776"/>
    <w:rsid w:val="00570C6E"/>
    <w:rsid w:val="00571ED4"/>
    <w:rsid w:val="005735A9"/>
    <w:rsid w:val="00573E6E"/>
    <w:rsid w:val="00574EE6"/>
    <w:rsid w:val="00583356"/>
    <w:rsid w:val="00584A08"/>
    <w:rsid w:val="00585992"/>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745"/>
    <w:rsid w:val="005B2E23"/>
    <w:rsid w:val="005B2EDF"/>
    <w:rsid w:val="005C08FF"/>
    <w:rsid w:val="005C2F78"/>
    <w:rsid w:val="005C4840"/>
    <w:rsid w:val="005C63A0"/>
    <w:rsid w:val="005D0536"/>
    <w:rsid w:val="005D345F"/>
    <w:rsid w:val="005D3684"/>
    <w:rsid w:val="005D4DB1"/>
    <w:rsid w:val="005D5A37"/>
    <w:rsid w:val="005E04BB"/>
    <w:rsid w:val="005E185C"/>
    <w:rsid w:val="005E20F0"/>
    <w:rsid w:val="005E37E9"/>
    <w:rsid w:val="005E44AE"/>
    <w:rsid w:val="005E4EE5"/>
    <w:rsid w:val="005E5804"/>
    <w:rsid w:val="005E6251"/>
    <w:rsid w:val="005E6C71"/>
    <w:rsid w:val="005F18CB"/>
    <w:rsid w:val="005F6B5E"/>
    <w:rsid w:val="005F7359"/>
    <w:rsid w:val="005F7B10"/>
    <w:rsid w:val="005F7C91"/>
    <w:rsid w:val="006101B7"/>
    <w:rsid w:val="00613F83"/>
    <w:rsid w:val="006151EE"/>
    <w:rsid w:val="00621235"/>
    <w:rsid w:val="0062237D"/>
    <w:rsid w:val="00622576"/>
    <w:rsid w:val="006266C7"/>
    <w:rsid w:val="006267BE"/>
    <w:rsid w:val="00626E37"/>
    <w:rsid w:val="006300D1"/>
    <w:rsid w:val="006322D9"/>
    <w:rsid w:val="0063339F"/>
    <w:rsid w:val="00633D94"/>
    <w:rsid w:val="006366AB"/>
    <w:rsid w:val="0064025A"/>
    <w:rsid w:val="00641CE2"/>
    <w:rsid w:val="00642125"/>
    <w:rsid w:val="00643B68"/>
    <w:rsid w:val="00644473"/>
    <w:rsid w:val="0064688E"/>
    <w:rsid w:val="0065035F"/>
    <w:rsid w:val="00651650"/>
    <w:rsid w:val="00652BD0"/>
    <w:rsid w:val="00653DB8"/>
    <w:rsid w:val="00655909"/>
    <w:rsid w:val="00656BCB"/>
    <w:rsid w:val="00661F19"/>
    <w:rsid w:val="0066744B"/>
    <w:rsid w:val="00670EE0"/>
    <w:rsid w:val="006718F8"/>
    <w:rsid w:val="00673FBF"/>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2427"/>
    <w:rsid w:val="006B3D3D"/>
    <w:rsid w:val="006B3D62"/>
    <w:rsid w:val="006B40C1"/>
    <w:rsid w:val="006B5B7F"/>
    <w:rsid w:val="006B7C37"/>
    <w:rsid w:val="006C1C77"/>
    <w:rsid w:val="006C1E39"/>
    <w:rsid w:val="006C37AA"/>
    <w:rsid w:val="006C4B10"/>
    <w:rsid w:val="006C6071"/>
    <w:rsid w:val="006C6789"/>
    <w:rsid w:val="006C7644"/>
    <w:rsid w:val="006D0590"/>
    <w:rsid w:val="006D181E"/>
    <w:rsid w:val="006D37EE"/>
    <w:rsid w:val="006D46A9"/>
    <w:rsid w:val="006D5E48"/>
    <w:rsid w:val="006D65F6"/>
    <w:rsid w:val="006D75BE"/>
    <w:rsid w:val="006E550F"/>
    <w:rsid w:val="006E5700"/>
    <w:rsid w:val="006F0685"/>
    <w:rsid w:val="006F0F9C"/>
    <w:rsid w:val="006F2C30"/>
    <w:rsid w:val="006F2DEA"/>
    <w:rsid w:val="006F4041"/>
    <w:rsid w:val="006F482F"/>
    <w:rsid w:val="00700E8E"/>
    <w:rsid w:val="0070285E"/>
    <w:rsid w:val="007038FA"/>
    <w:rsid w:val="00710BB6"/>
    <w:rsid w:val="007111AC"/>
    <w:rsid w:val="00711E9F"/>
    <w:rsid w:val="00716142"/>
    <w:rsid w:val="00717575"/>
    <w:rsid w:val="00720E9D"/>
    <w:rsid w:val="007212DA"/>
    <w:rsid w:val="007242F3"/>
    <w:rsid w:val="007329BD"/>
    <w:rsid w:val="00734C56"/>
    <w:rsid w:val="0073543A"/>
    <w:rsid w:val="0073768B"/>
    <w:rsid w:val="00741FCB"/>
    <w:rsid w:val="007436E8"/>
    <w:rsid w:val="007437A6"/>
    <w:rsid w:val="00747BF3"/>
    <w:rsid w:val="007514D8"/>
    <w:rsid w:val="00751E2F"/>
    <w:rsid w:val="00752AEC"/>
    <w:rsid w:val="00753220"/>
    <w:rsid w:val="00753632"/>
    <w:rsid w:val="00755304"/>
    <w:rsid w:val="00755AA9"/>
    <w:rsid w:val="00755AFB"/>
    <w:rsid w:val="00755C4A"/>
    <w:rsid w:val="00757E07"/>
    <w:rsid w:val="00764259"/>
    <w:rsid w:val="00764954"/>
    <w:rsid w:val="00765B33"/>
    <w:rsid w:val="007667A7"/>
    <w:rsid w:val="007675FA"/>
    <w:rsid w:val="0077194E"/>
    <w:rsid w:val="007758A2"/>
    <w:rsid w:val="00776405"/>
    <w:rsid w:val="007764C1"/>
    <w:rsid w:val="007810D3"/>
    <w:rsid w:val="00781C24"/>
    <w:rsid w:val="00785210"/>
    <w:rsid w:val="00785A81"/>
    <w:rsid w:val="007864DC"/>
    <w:rsid w:val="00786C19"/>
    <w:rsid w:val="007871AF"/>
    <w:rsid w:val="00791919"/>
    <w:rsid w:val="00792406"/>
    <w:rsid w:val="00793189"/>
    <w:rsid w:val="00795E33"/>
    <w:rsid w:val="007975CF"/>
    <w:rsid w:val="007A03BC"/>
    <w:rsid w:val="007A09AF"/>
    <w:rsid w:val="007A0F6A"/>
    <w:rsid w:val="007A3CE4"/>
    <w:rsid w:val="007A6AB6"/>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5D4"/>
    <w:rsid w:val="007D683E"/>
    <w:rsid w:val="007D6EA4"/>
    <w:rsid w:val="007E118B"/>
    <w:rsid w:val="007E17C1"/>
    <w:rsid w:val="007E1B91"/>
    <w:rsid w:val="007E2028"/>
    <w:rsid w:val="007E41B6"/>
    <w:rsid w:val="007E5754"/>
    <w:rsid w:val="007E7491"/>
    <w:rsid w:val="007E76AB"/>
    <w:rsid w:val="007F1014"/>
    <w:rsid w:val="007F1F30"/>
    <w:rsid w:val="007F5614"/>
    <w:rsid w:val="007F5693"/>
    <w:rsid w:val="007F638D"/>
    <w:rsid w:val="007F778E"/>
    <w:rsid w:val="00803451"/>
    <w:rsid w:val="00804A15"/>
    <w:rsid w:val="00805B46"/>
    <w:rsid w:val="00807BBF"/>
    <w:rsid w:val="00810C62"/>
    <w:rsid w:val="00810E27"/>
    <w:rsid w:val="008132F0"/>
    <w:rsid w:val="00813845"/>
    <w:rsid w:val="00815CC2"/>
    <w:rsid w:val="00820012"/>
    <w:rsid w:val="00820040"/>
    <w:rsid w:val="0082038B"/>
    <w:rsid w:val="00820639"/>
    <w:rsid w:val="00821553"/>
    <w:rsid w:val="00822225"/>
    <w:rsid w:val="0083045A"/>
    <w:rsid w:val="008319CF"/>
    <w:rsid w:val="008319D2"/>
    <w:rsid w:val="00833EC8"/>
    <w:rsid w:val="0083444D"/>
    <w:rsid w:val="00834F4B"/>
    <w:rsid w:val="00835601"/>
    <w:rsid w:val="008413E0"/>
    <w:rsid w:val="008420F5"/>
    <w:rsid w:val="00845917"/>
    <w:rsid w:val="0084641F"/>
    <w:rsid w:val="00846BAD"/>
    <w:rsid w:val="00851066"/>
    <w:rsid w:val="00851B8F"/>
    <w:rsid w:val="00852DF4"/>
    <w:rsid w:val="008536AE"/>
    <w:rsid w:val="00855441"/>
    <w:rsid w:val="008554FC"/>
    <w:rsid w:val="00857423"/>
    <w:rsid w:val="00860063"/>
    <w:rsid w:val="008605F7"/>
    <w:rsid w:val="00861C92"/>
    <w:rsid w:val="00861ECB"/>
    <w:rsid w:val="008627B7"/>
    <w:rsid w:val="00864B49"/>
    <w:rsid w:val="00866452"/>
    <w:rsid w:val="0087128D"/>
    <w:rsid w:val="00871316"/>
    <w:rsid w:val="008739D2"/>
    <w:rsid w:val="00875893"/>
    <w:rsid w:val="008759DE"/>
    <w:rsid w:val="008765B2"/>
    <w:rsid w:val="008768DD"/>
    <w:rsid w:val="008769C5"/>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B6BD5"/>
    <w:rsid w:val="008C0E9A"/>
    <w:rsid w:val="008C1318"/>
    <w:rsid w:val="008C2A57"/>
    <w:rsid w:val="008C3D93"/>
    <w:rsid w:val="008C5657"/>
    <w:rsid w:val="008C59BF"/>
    <w:rsid w:val="008C5FF0"/>
    <w:rsid w:val="008C7637"/>
    <w:rsid w:val="008D0F44"/>
    <w:rsid w:val="008D27F1"/>
    <w:rsid w:val="008D2E02"/>
    <w:rsid w:val="008E3219"/>
    <w:rsid w:val="008E53C4"/>
    <w:rsid w:val="008E5817"/>
    <w:rsid w:val="008E5DC3"/>
    <w:rsid w:val="008F3D3F"/>
    <w:rsid w:val="008F7E6C"/>
    <w:rsid w:val="009028B1"/>
    <w:rsid w:val="0090505C"/>
    <w:rsid w:val="00905201"/>
    <w:rsid w:val="00906DE6"/>
    <w:rsid w:val="009131AE"/>
    <w:rsid w:val="00914C91"/>
    <w:rsid w:val="00915858"/>
    <w:rsid w:val="00916B25"/>
    <w:rsid w:val="00917452"/>
    <w:rsid w:val="009219F3"/>
    <w:rsid w:val="00921D96"/>
    <w:rsid w:val="0092558A"/>
    <w:rsid w:val="00926AD6"/>
    <w:rsid w:val="009307C9"/>
    <w:rsid w:val="00931A0E"/>
    <w:rsid w:val="00931FA2"/>
    <w:rsid w:val="009347E7"/>
    <w:rsid w:val="00934CF1"/>
    <w:rsid w:val="0093520D"/>
    <w:rsid w:val="009367B6"/>
    <w:rsid w:val="00936C7A"/>
    <w:rsid w:val="0093794C"/>
    <w:rsid w:val="00937D4D"/>
    <w:rsid w:val="0094094B"/>
    <w:rsid w:val="00941788"/>
    <w:rsid w:val="009419F0"/>
    <w:rsid w:val="00941FC8"/>
    <w:rsid w:val="00942F85"/>
    <w:rsid w:val="009438C5"/>
    <w:rsid w:val="009479E8"/>
    <w:rsid w:val="00953733"/>
    <w:rsid w:val="00954506"/>
    <w:rsid w:val="009546A6"/>
    <w:rsid w:val="009566C7"/>
    <w:rsid w:val="00956941"/>
    <w:rsid w:val="00956C57"/>
    <w:rsid w:val="00960450"/>
    <w:rsid w:val="009607E8"/>
    <w:rsid w:val="00964BBF"/>
    <w:rsid w:val="00965986"/>
    <w:rsid w:val="00965ABC"/>
    <w:rsid w:val="00965E7B"/>
    <w:rsid w:val="00967586"/>
    <w:rsid w:val="00970757"/>
    <w:rsid w:val="009752B9"/>
    <w:rsid w:val="00975BE3"/>
    <w:rsid w:val="00977311"/>
    <w:rsid w:val="0098025E"/>
    <w:rsid w:val="00980ACC"/>
    <w:rsid w:val="00980CDB"/>
    <w:rsid w:val="00981475"/>
    <w:rsid w:val="00981D47"/>
    <w:rsid w:val="00985536"/>
    <w:rsid w:val="00986136"/>
    <w:rsid w:val="0098694D"/>
    <w:rsid w:val="00986B58"/>
    <w:rsid w:val="009871D9"/>
    <w:rsid w:val="009878E7"/>
    <w:rsid w:val="00991975"/>
    <w:rsid w:val="00991F97"/>
    <w:rsid w:val="00992B57"/>
    <w:rsid w:val="00994383"/>
    <w:rsid w:val="00996DE5"/>
    <w:rsid w:val="009A00CF"/>
    <w:rsid w:val="009A15C7"/>
    <w:rsid w:val="009A3732"/>
    <w:rsid w:val="009A6276"/>
    <w:rsid w:val="009A62C5"/>
    <w:rsid w:val="009B2797"/>
    <w:rsid w:val="009B493C"/>
    <w:rsid w:val="009B4C7F"/>
    <w:rsid w:val="009B6108"/>
    <w:rsid w:val="009B6539"/>
    <w:rsid w:val="009C09D6"/>
    <w:rsid w:val="009C09DE"/>
    <w:rsid w:val="009C1C32"/>
    <w:rsid w:val="009C2D8D"/>
    <w:rsid w:val="009C32F9"/>
    <w:rsid w:val="009C40C5"/>
    <w:rsid w:val="009C4809"/>
    <w:rsid w:val="009C677F"/>
    <w:rsid w:val="009D23FC"/>
    <w:rsid w:val="009D2A02"/>
    <w:rsid w:val="009D2D15"/>
    <w:rsid w:val="009D3AA1"/>
    <w:rsid w:val="009E04A7"/>
    <w:rsid w:val="009E0717"/>
    <w:rsid w:val="009E11AA"/>
    <w:rsid w:val="009E278A"/>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4A51"/>
    <w:rsid w:val="00A261B1"/>
    <w:rsid w:val="00A303BE"/>
    <w:rsid w:val="00A311C0"/>
    <w:rsid w:val="00A3448D"/>
    <w:rsid w:val="00A36D96"/>
    <w:rsid w:val="00A36F8E"/>
    <w:rsid w:val="00A37982"/>
    <w:rsid w:val="00A40162"/>
    <w:rsid w:val="00A42027"/>
    <w:rsid w:val="00A43F46"/>
    <w:rsid w:val="00A5009E"/>
    <w:rsid w:val="00A50114"/>
    <w:rsid w:val="00A50E94"/>
    <w:rsid w:val="00A52634"/>
    <w:rsid w:val="00A528A7"/>
    <w:rsid w:val="00A54992"/>
    <w:rsid w:val="00A55C2E"/>
    <w:rsid w:val="00A60551"/>
    <w:rsid w:val="00A613A7"/>
    <w:rsid w:val="00A61640"/>
    <w:rsid w:val="00A619B6"/>
    <w:rsid w:val="00A6276E"/>
    <w:rsid w:val="00A65209"/>
    <w:rsid w:val="00A6563B"/>
    <w:rsid w:val="00A66B9F"/>
    <w:rsid w:val="00A70766"/>
    <w:rsid w:val="00A707F6"/>
    <w:rsid w:val="00A70AA2"/>
    <w:rsid w:val="00A71E81"/>
    <w:rsid w:val="00A72D82"/>
    <w:rsid w:val="00A75D4A"/>
    <w:rsid w:val="00A76864"/>
    <w:rsid w:val="00A8051D"/>
    <w:rsid w:val="00A83692"/>
    <w:rsid w:val="00A85A84"/>
    <w:rsid w:val="00A870CA"/>
    <w:rsid w:val="00A90E48"/>
    <w:rsid w:val="00A91AF5"/>
    <w:rsid w:val="00A959C1"/>
    <w:rsid w:val="00AA0B82"/>
    <w:rsid w:val="00AA3DEE"/>
    <w:rsid w:val="00AA3FBA"/>
    <w:rsid w:val="00AA48D1"/>
    <w:rsid w:val="00AA60CB"/>
    <w:rsid w:val="00AA7A2E"/>
    <w:rsid w:val="00AB04F2"/>
    <w:rsid w:val="00AB105B"/>
    <w:rsid w:val="00AB1E50"/>
    <w:rsid w:val="00AB1F63"/>
    <w:rsid w:val="00AB35D1"/>
    <w:rsid w:val="00AC300A"/>
    <w:rsid w:val="00AC443B"/>
    <w:rsid w:val="00AC758C"/>
    <w:rsid w:val="00AD2494"/>
    <w:rsid w:val="00AD28C9"/>
    <w:rsid w:val="00AD2FDA"/>
    <w:rsid w:val="00AD3B68"/>
    <w:rsid w:val="00AD5E80"/>
    <w:rsid w:val="00AD720E"/>
    <w:rsid w:val="00AE06FF"/>
    <w:rsid w:val="00AE0ACB"/>
    <w:rsid w:val="00AE0CC0"/>
    <w:rsid w:val="00AE1782"/>
    <w:rsid w:val="00AE2DB8"/>
    <w:rsid w:val="00AE540A"/>
    <w:rsid w:val="00AE7CF5"/>
    <w:rsid w:val="00AF0582"/>
    <w:rsid w:val="00AF381B"/>
    <w:rsid w:val="00AF66B6"/>
    <w:rsid w:val="00B00A27"/>
    <w:rsid w:val="00B04DA5"/>
    <w:rsid w:val="00B10283"/>
    <w:rsid w:val="00B13F18"/>
    <w:rsid w:val="00B14927"/>
    <w:rsid w:val="00B15DF9"/>
    <w:rsid w:val="00B1675C"/>
    <w:rsid w:val="00B1712C"/>
    <w:rsid w:val="00B215CF"/>
    <w:rsid w:val="00B2166D"/>
    <w:rsid w:val="00B23A08"/>
    <w:rsid w:val="00B25199"/>
    <w:rsid w:val="00B25E01"/>
    <w:rsid w:val="00B31C98"/>
    <w:rsid w:val="00B335FB"/>
    <w:rsid w:val="00B41BFC"/>
    <w:rsid w:val="00B41DAC"/>
    <w:rsid w:val="00B4529B"/>
    <w:rsid w:val="00B46FB0"/>
    <w:rsid w:val="00B50082"/>
    <w:rsid w:val="00B517B4"/>
    <w:rsid w:val="00B52506"/>
    <w:rsid w:val="00B533B2"/>
    <w:rsid w:val="00B55037"/>
    <w:rsid w:val="00B563D4"/>
    <w:rsid w:val="00B6066B"/>
    <w:rsid w:val="00B60DA7"/>
    <w:rsid w:val="00B634E9"/>
    <w:rsid w:val="00B6431A"/>
    <w:rsid w:val="00B668FB"/>
    <w:rsid w:val="00B66A2A"/>
    <w:rsid w:val="00B66FE1"/>
    <w:rsid w:val="00B6791D"/>
    <w:rsid w:val="00B67EE7"/>
    <w:rsid w:val="00B70111"/>
    <w:rsid w:val="00B718C9"/>
    <w:rsid w:val="00B734B2"/>
    <w:rsid w:val="00B73C3A"/>
    <w:rsid w:val="00B76303"/>
    <w:rsid w:val="00B777A1"/>
    <w:rsid w:val="00B8185F"/>
    <w:rsid w:val="00B83298"/>
    <w:rsid w:val="00B83BE6"/>
    <w:rsid w:val="00B840FA"/>
    <w:rsid w:val="00B8567A"/>
    <w:rsid w:val="00B86095"/>
    <w:rsid w:val="00B934F0"/>
    <w:rsid w:val="00B93703"/>
    <w:rsid w:val="00B95E6B"/>
    <w:rsid w:val="00BA0E68"/>
    <w:rsid w:val="00BA15F3"/>
    <w:rsid w:val="00BA3739"/>
    <w:rsid w:val="00BB4517"/>
    <w:rsid w:val="00BB6778"/>
    <w:rsid w:val="00BB67F7"/>
    <w:rsid w:val="00BC0FDB"/>
    <w:rsid w:val="00BC1CF8"/>
    <w:rsid w:val="00BC333F"/>
    <w:rsid w:val="00BC5A97"/>
    <w:rsid w:val="00BC5F22"/>
    <w:rsid w:val="00BC641F"/>
    <w:rsid w:val="00BC6CFA"/>
    <w:rsid w:val="00BC7F86"/>
    <w:rsid w:val="00BD1360"/>
    <w:rsid w:val="00BD2163"/>
    <w:rsid w:val="00BD3D93"/>
    <w:rsid w:val="00BD601E"/>
    <w:rsid w:val="00BD67D8"/>
    <w:rsid w:val="00BD6A18"/>
    <w:rsid w:val="00BE0CF5"/>
    <w:rsid w:val="00BE1BEF"/>
    <w:rsid w:val="00BE20DB"/>
    <w:rsid w:val="00BE22A0"/>
    <w:rsid w:val="00BE2C62"/>
    <w:rsid w:val="00BE4E27"/>
    <w:rsid w:val="00BE6C84"/>
    <w:rsid w:val="00BF1437"/>
    <w:rsid w:val="00BF1AEC"/>
    <w:rsid w:val="00BF1B37"/>
    <w:rsid w:val="00BF2BFB"/>
    <w:rsid w:val="00BF31C5"/>
    <w:rsid w:val="00BF3429"/>
    <w:rsid w:val="00BF3456"/>
    <w:rsid w:val="00BF493D"/>
    <w:rsid w:val="00BF579B"/>
    <w:rsid w:val="00BF6040"/>
    <w:rsid w:val="00BF7381"/>
    <w:rsid w:val="00C02147"/>
    <w:rsid w:val="00C06383"/>
    <w:rsid w:val="00C064F2"/>
    <w:rsid w:val="00C06C39"/>
    <w:rsid w:val="00C07F3A"/>
    <w:rsid w:val="00C12941"/>
    <w:rsid w:val="00C15EB0"/>
    <w:rsid w:val="00C16FBD"/>
    <w:rsid w:val="00C17EBA"/>
    <w:rsid w:val="00C20108"/>
    <w:rsid w:val="00C204D3"/>
    <w:rsid w:val="00C20DAD"/>
    <w:rsid w:val="00C224FE"/>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6237"/>
    <w:rsid w:val="00C47A3E"/>
    <w:rsid w:val="00C5034B"/>
    <w:rsid w:val="00C5120B"/>
    <w:rsid w:val="00C54C2D"/>
    <w:rsid w:val="00C56BCE"/>
    <w:rsid w:val="00C57372"/>
    <w:rsid w:val="00C574DE"/>
    <w:rsid w:val="00C57EC2"/>
    <w:rsid w:val="00C60124"/>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1B2C"/>
    <w:rsid w:val="00CA5522"/>
    <w:rsid w:val="00CA5D19"/>
    <w:rsid w:val="00CA70AD"/>
    <w:rsid w:val="00CA7610"/>
    <w:rsid w:val="00CB13C0"/>
    <w:rsid w:val="00CB206C"/>
    <w:rsid w:val="00CB4D2C"/>
    <w:rsid w:val="00CB5F85"/>
    <w:rsid w:val="00CB652F"/>
    <w:rsid w:val="00CB6F94"/>
    <w:rsid w:val="00CB7B7D"/>
    <w:rsid w:val="00CC2630"/>
    <w:rsid w:val="00CC311C"/>
    <w:rsid w:val="00CC3197"/>
    <w:rsid w:val="00CC43B2"/>
    <w:rsid w:val="00CC4ECE"/>
    <w:rsid w:val="00CC5BCE"/>
    <w:rsid w:val="00CD07F2"/>
    <w:rsid w:val="00CD159E"/>
    <w:rsid w:val="00CD2521"/>
    <w:rsid w:val="00CD6794"/>
    <w:rsid w:val="00CD7B10"/>
    <w:rsid w:val="00CE0224"/>
    <w:rsid w:val="00CE13F6"/>
    <w:rsid w:val="00CE19D1"/>
    <w:rsid w:val="00CE3897"/>
    <w:rsid w:val="00CE4D5B"/>
    <w:rsid w:val="00CF287C"/>
    <w:rsid w:val="00CF294E"/>
    <w:rsid w:val="00CF3248"/>
    <w:rsid w:val="00CF44C2"/>
    <w:rsid w:val="00CF67FF"/>
    <w:rsid w:val="00D01E98"/>
    <w:rsid w:val="00D0256B"/>
    <w:rsid w:val="00D04A21"/>
    <w:rsid w:val="00D05668"/>
    <w:rsid w:val="00D05D30"/>
    <w:rsid w:val="00D06557"/>
    <w:rsid w:val="00D07FEA"/>
    <w:rsid w:val="00D11B96"/>
    <w:rsid w:val="00D159EE"/>
    <w:rsid w:val="00D16FF2"/>
    <w:rsid w:val="00D2618B"/>
    <w:rsid w:val="00D26F97"/>
    <w:rsid w:val="00D30DE9"/>
    <w:rsid w:val="00D32947"/>
    <w:rsid w:val="00D32C85"/>
    <w:rsid w:val="00D33132"/>
    <w:rsid w:val="00D34B90"/>
    <w:rsid w:val="00D34D81"/>
    <w:rsid w:val="00D35057"/>
    <w:rsid w:val="00D43A91"/>
    <w:rsid w:val="00D4712E"/>
    <w:rsid w:val="00D50FBC"/>
    <w:rsid w:val="00D51577"/>
    <w:rsid w:val="00D53743"/>
    <w:rsid w:val="00D570A2"/>
    <w:rsid w:val="00D57E75"/>
    <w:rsid w:val="00D605F6"/>
    <w:rsid w:val="00D60A33"/>
    <w:rsid w:val="00D61278"/>
    <w:rsid w:val="00D615EA"/>
    <w:rsid w:val="00D6424D"/>
    <w:rsid w:val="00D652D8"/>
    <w:rsid w:val="00D65BA1"/>
    <w:rsid w:val="00D7039C"/>
    <w:rsid w:val="00D71F1F"/>
    <w:rsid w:val="00D74FBA"/>
    <w:rsid w:val="00D81FDD"/>
    <w:rsid w:val="00D821F7"/>
    <w:rsid w:val="00D83738"/>
    <w:rsid w:val="00D8511B"/>
    <w:rsid w:val="00D875CA"/>
    <w:rsid w:val="00D9250C"/>
    <w:rsid w:val="00D925CD"/>
    <w:rsid w:val="00D93B4F"/>
    <w:rsid w:val="00D93EC6"/>
    <w:rsid w:val="00D948CA"/>
    <w:rsid w:val="00D97222"/>
    <w:rsid w:val="00D97570"/>
    <w:rsid w:val="00DA114D"/>
    <w:rsid w:val="00DA1C84"/>
    <w:rsid w:val="00DA209E"/>
    <w:rsid w:val="00DA2F86"/>
    <w:rsid w:val="00DA317B"/>
    <w:rsid w:val="00DA3CEC"/>
    <w:rsid w:val="00DA4B74"/>
    <w:rsid w:val="00DA5B82"/>
    <w:rsid w:val="00DA6AD3"/>
    <w:rsid w:val="00DA7C62"/>
    <w:rsid w:val="00DA7FAB"/>
    <w:rsid w:val="00DB038E"/>
    <w:rsid w:val="00DB3B25"/>
    <w:rsid w:val="00DC0D92"/>
    <w:rsid w:val="00DC1328"/>
    <w:rsid w:val="00DC3D55"/>
    <w:rsid w:val="00DD0E32"/>
    <w:rsid w:val="00DD3001"/>
    <w:rsid w:val="00DD45BF"/>
    <w:rsid w:val="00DD52FC"/>
    <w:rsid w:val="00DD5348"/>
    <w:rsid w:val="00DD5B82"/>
    <w:rsid w:val="00DE4278"/>
    <w:rsid w:val="00DE4E09"/>
    <w:rsid w:val="00DF0EA7"/>
    <w:rsid w:val="00DF1537"/>
    <w:rsid w:val="00DF16C7"/>
    <w:rsid w:val="00DF6ECF"/>
    <w:rsid w:val="00E00867"/>
    <w:rsid w:val="00E00CA5"/>
    <w:rsid w:val="00E01517"/>
    <w:rsid w:val="00E01D9A"/>
    <w:rsid w:val="00E057DA"/>
    <w:rsid w:val="00E05AE9"/>
    <w:rsid w:val="00E06632"/>
    <w:rsid w:val="00E0729D"/>
    <w:rsid w:val="00E07C30"/>
    <w:rsid w:val="00E10F9A"/>
    <w:rsid w:val="00E15C3A"/>
    <w:rsid w:val="00E23B75"/>
    <w:rsid w:val="00E24781"/>
    <w:rsid w:val="00E268BE"/>
    <w:rsid w:val="00E26CDA"/>
    <w:rsid w:val="00E31CBA"/>
    <w:rsid w:val="00E3223E"/>
    <w:rsid w:val="00E37302"/>
    <w:rsid w:val="00E3772C"/>
    <w:rsid w:val="00E4498A"/>
    <w:rsid w:val="00E44C05"/>
    <w:rsid w:val="00E44F36"/>
    <w:rsid w:val="00E45151"/>
    <w:rsid w:val="00E46CAB"/>
    <w:rsid w:val="00E47A1B"/>
    <w:rsid w:val="00E51522"/>
    <w:rsid w:val="00E51F81"/>
    <w:rsid w:val="00E527C2"/>
    <w:rsid w:val="00E5465C"/>
    <w:rsid w:val="00E54FBE"/>
    <w:rsid w:val="00E55F84"/>
    <w:rsid w:val="00E6106A"/>
    <w:rsid w:val="00E61E6A"/>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A7686"/>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46C4"/>
    <w:rsid w:val="00ED53D2"/>
    <w:rsid w:val="00ED5B54"/>
    <w:rsid w:val="00ED5FFC"/>
    <w:rsid w:val="00ED69F5"/>
    <w:rsid w:val="00ED6F2A"/>
    <w:rsid w:val="00ED7541"/>
    <w:rsid w:val="00ED78FF"/>
    <w:rsid w:val="00EE2C63"/>
    <w:rsid w:val="00EE2D73"/>
    <w:rsid w:val="00EE2FC9"/>
    <w:rsid w:val="00EE3033"/>
    <w:rsid w:val="00EE549A"/>
    <w:rsid w:val="00EE664D"/>
    <w:rsid w:val="00EE68C0"/>
    <w:rsid w:val="00EE6A1D"/>
    <w:rsid w:val="00EE720A"/>
    <w:rsid w:val="00EE77EC"/>
    <w:rsid w:val="00EE7CC2"/>
    <w:rsid w:val="00EF08AB"/>
    <w:rsid w:val="00EF2660"/>
    <w:rsid w:val="00EF2F9D"/>
    <w:rsid w:val="00EF49FA"/>
    <w:rsid w:val="00EF4CD2"/>
    <w:rsid w:val="00EF55E4"/>
    <w:rsid w:val="00EF60E3"/>
    <w:rsid w:val="00EF7D60"/>
    <w:rsid w:val="00F00642"/>
    <w:rsid w:val="00F03900"/>
    <w:rsid w:val="00F03F7B"/>
    <w:rsid w:val="00F05EF9"/>
    <w:rsid w:val="00F06CB8"/>
    <w:rsid w:val="00F07699"/>
    <w:rsid w:val="00F11E57"/>
    <w:rsid w:val="00F15064"/>
    <w:rsid w:val="00F17D81"/>
    <w:rsid w:val="00F246C4"/>
    <w:rsid w:val="00F26A71"/>
    <w:rsid w:val="00F30407"/>
    <w:rsid w:val="00F31CE8"/>
    <w:rsid w:val="00F321FB"/>
    <w:rsid w:val="00F3324B"/>
    <w:rsid w:val="00F336C1"/>
    <w:rsid w:val="00F339BA"/>
    <w:rsid w:val="00F347C6"/>
    <w:rsid w:val="00F34B9C"/>
    <w:rsid w:val="00F35597"/>
    <w:rsid w:val="00F35DD9"/>
    <w:rsid w:val="00F37AB0"/>
    <w:rsid w:val="00F42A99"/>
    <w:rsid w:val="00F43CE6"/>
    <w:rsid w:val="00F442CC"/>
    <w:rsid w:val="00F47B4C"/>
    <w:rsid w:val="00F47FB2"/>
    <w:rsid w:val="00F50391"/>
    <w:rsid w:val="00F51113"/>
    <w:rsid w:val="00F517B4"/>
    <w:rsid w:val="00F5240C"/>
    <w:rsid w:val="00F524B4"/>
    <w:rsid w:val="00F538E4"/>
    <w:rsid w:val="00F545AD"/>
    <w:rsid w:val="00F55588"/>
    <w:rsid w:val="00F579A8"/>
    <w:rsid w:val="00F66F4F"/>
    <w:rsid w:val="00F70443"/>
    <w:rsid w:val="00F70F35"/>
    <w:rsid w:val="00F722A3"/>
    <w:rsid w:val="00F72BBD"/>
    <w:rsid w:val="00F73665"/>
    <w:rsid w:val="00F75A0A"/>
    <w:rsid w:val="00F763C6"/>
    <w:rsid w:val="00F76808"/>
    <w:rsid w:val="00F804EC"/>
    <w:rsid w:val="00F81966"/>
    <w:rsid w:val="00F82126"/>
    <w:rsid w:val="00F82CD9"/>
    <w:rsid w:val="00F85F20"/>
    <w:rsid w:val="00F875DE"/>
    <w:rsid w:val="00F87C04"/>
    <w:rsid w:val="00F952C1"/>
    <w:rsid w:val="00FA0A6C"/>
    <w:rsid w:val="00FA2AE0"/>
    <w:rsid w:val="00FA3072"/>
    <w:rsid w:val="00FA718E"/>
    <w:rsid w:val="00FA7716"/>
    <w:rsid w:val="00FB253D"/>
    <w:rsid w:val="00FB4B06"/>
    <w:rsid w:val="00FC0934"/>
    <w:rsid w:val="00FC2C87"/>
    <w:rsid w:val="00FC305C"/>
    <w:rsid w:val="00FC7173"/>
    <w:rsid w:val="00FD0B43"/>
    <w:rsid w:val="00FD1C78"/>
    <w:rsid w:val="00FD238F"/>
    <w:rsid w:val="00FD491C"/>
    <w:rsid w:val="00FD50A7"/>
    <w:rsid w:val="00FD5C6E"/>
    <w:rsid w:val="00FD631A"/>
    <w:rsid w:val="00FD6398"/>
    <w:rsid w:val="00FD6D81"/>
    <w:rsid w:val="00FD7194"/>
    <w:rsid w:val="00FE1711"/>
    <w:rsid w:val="00FE2279"/>
    <w:rsid w:val="00FE22DB"/>
    <w:rsid w:val="00FE2A2E"/>
    <w:rsid w:val="00FE2B42"/>
    <w:rsid w:val="00FE3C9D"/>
    <w:rsid w:val="00FF2104"/>
    <w:rsid w:val="00FF3DCC"/>
    <w:rsid w:val="00FF412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3"/>
      </w:numPr>
    </w:pPr>
  </w:style>
  <w:style w:type="numbering" w:customStyle="1" w:styleId="CurrentList2">
    <w:name w:val="Current List2"/>
    <w:uiPriority w:val="99"/>
    <w:rsid w:val="0020288D"/>
    <w:pPr>
      <w:numPr>
        <w:numId w:val="4"/>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1410920">
      <w:bodyDiv w:val="1"/>
      <w:marLeft w:val="0"/>
      <w:marRight w:val="0"/>
      <w:marTop w:val="0"/>
      <w:marBottom w:val="0"/>
      <w:divBdr>
        <w:top w:val="none" w:sz="0" w:space="0" w:color="auto"/>
        <w:left w:val="none" w:sz="0" w:space="0" w:color="auto"/>
        <w:bottom w:val="none" w:sz="0" w:space="0" w:color="auto"/>
        <w:right w:val="none" w:sz="0" w:space="0" w:color="auto"/>
      </w:divBdr>
      <w:divsChild>
        <w:div w:id="759185115">
          <w:marLeft w:val="720"/>
          <w:marRight w:val="0"/>
          <w:marTop w:val="0"/>
          <w:marBottom w:val="120"/>
          <w:divBdr>
            <w:top w:val="none" w:sz="0" w:space="0" w:color="auto"/>
            <w:left w:val="none" w:sz="0" w:space="0" w:color="auto"/>
            <w:bottom w:val="none" w:sz="0" w:space="0" w:color="auto"/>
            <w:right w:val="none" w:sz="0" w:space="0" w:color="auto"/>
          </w:divBdr>
        </w:div>
        <w:div w:id="1313943084">
          <w:marLeft w:val="720"/>
          <w:marRight w:val="0"/>
          <w:marTop w:val="0"/>
          <w:marBottom w:val="120"/>
          <w:divBdr>
            <w:top w:val="none" w:sz="0" w:space="0" w:color="auto"/>
            <w:left w:val="none" w:sz="0" w:space="0" w:color="auto"/>
            <w:bottom w:val="none" w:sz="0" w:space="0" w:color="auto"/>
            <w:right w:val="none" w:sz="0" w:space="0" w:color="auto"/>
          </w:divBdr>
        </w:div>
        <w:div w:id="248736783">
          <w:marLeft w:val="720"/>
          <w:marRight w:val="0"/>
          <w:marTop w:val="0"/>
          <w:marBottom w:val="120"/>
          <w:divBdr>
            <w:top w:val="none" w:sz="0" w:space="0" w:color="auto"/>
            <w:left w:val="none" w:sz="0" w:space="0" w:color="auto"/>
            <w:bottom w:val="none" w:sz="0" w:space="0" w:color="auto"/>
            <w:right w:val="none" w:sz="0" w:space="0" w:color="auto"/>
          </w:divBdr>
        </w:div>
        <w:div w:id="1679235655">
          <w:marLeft w:val="1354"/>
          <w:marRight w:val="0"/>
          <w:marTop w:val="0"/>
          <w:marBottom w:val="120"/>
          <w:divBdr>
            <w:top w:val="none" w:sz="0" w:space="0" w:color="auto"/>
            <w:left w:val="none" w:sz="0" w:space="0" w:color="auto"/>
            <w:bottom w:val="none" w:sz="0" w:space="0" w:color="auto"/>
            <w:right w:val="none" w:sz="0" w:space="0" w:color="auto"/>
          </w:divBdr>
        </w:div>
        <w:div w:id="1197548973">
          <w:marLeft w:val="1354"/>
          <w:marRight w:val="0"/>
          <w:marTop w:val="60"/>
          <w:marBottom w:val="120"/>
          <w:divBdr>
            <w:top w:val="none" w:sz="0" w:space="0" w:color="auto"/>
            <w:left w:val="none" w:sz="0" w:space="0" w:color="auto"/>
            <w:bottom w:val="none" w:sz="0" w:space="0" w:color="auto"/>
            <w:right w:val="none" w:sz="0" w:space="0" w:color="auto"/>
          </w:divBdr>
        </w:div>
        <w:div w:id="2019961689">
          <w:marLeft w:val="720"/>
          <w:marRight w:val="0"/>
          <w:marTop w:val="60"/>
          <w:marBottom w:val="120"/>
          <w:divBdr>
            <w:top w:val="none" w:sz="0" w:space="0" w:color="auto"/>
            <w:left w:val="none" w:sz="0" w:space="0" w:color="auto"/>
            <w:bottom w:val="none" w:sz="0" w:space="0" w:color="auto"/>
            <w:right w:val="none" w:sz="0" w:space="0" w:color="auto"/>
          </w:divBdr>
        </w:div>
        <w:div w:id="686718702">
          <w:marLeft w:val="1354"/>
          <w:marRight w:val="0"/>
          <w:marTop w:val="60"/>
          <w:marBottom w:val="120"/>
          <w:divBdr>
            <w:top w:val="none" w:sz="0" w:space="0" w:color="auto"/>
            <w:left w:val="none" w:sz="0" w:space="0" w:color="auto"/>
            <w:bottom w:val="none" w:sz="0" w:space="0" w:color="auto"/>
            <w:right w:val="none" w:sz="0" w:space="0" w:color="auto"/>
          </w:divBdr>
        </w:div>
        <w:div w:id="1059132851">
          <w:marLeft w:val="1354"/>
          <w:marRight w:val="0"/>
          <w:marTop w:val="60"/>
          <w:marBottom w:val="120"/>
          <w:divBdr>
            <w:top w:val="none" w:sz="0" w:space="0" w:color="auto"/>
            <w:left w:val="none" w:sz="0" w:space="0" w:color="auto"/>
            <w:bottom w:val="none" w:sz="0" w:space="0" w:color="auto"/>
            <w:right w:val="none" w:sz="0" w:space="0" w:color="auto"/>
          </w:divBdr>
        </w:div>
        <w:div w:id="1391266332">
          <w:marLeft w:val="1354"/>
          <w:marRight w:val="0"/>
          <w:marTop w:val="60"/>
          <w:marBottom w:val="120"/>
          <w:divBdr>
            <w:top w:val="none" w:sz="0" w:space="0" w:color="auto"/>
            <w:left w:val="none" w:sz="0" w:space="0" w:color="auto"/>
            <w:bottom w:val="none" w:sz="0" w:space="0" w:color="auto"/>
            <w:right w:val="none" w:sz="0" w:space="0" w:color="auto"/>
          </w:divBdr>
        </w:div>
        <w:div w:id="1438401676">
          <w:marLeft w:val="720"/>
          <w:marRight w:val="0"/>
          <w:marTop w:val="60"/>
          <w:marBottom w:val="120"/>
          <w:divBdr>
            <w:top w:val="none" w:sz="0" w:space="0" w:color="auto"/>
            <w:left w:val="none" w:sz="0" w:space="0" w:color="auto"/>
            <w:bottom w:val="none" w:sz="0" w:space="0" w:color="auto"/>
            <w:right w:val="none" w:sz="0" w:space="0" w:color="auto"/>
          </w:divBdr>
        </w:div>
        <w:div w:id="97040569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17921789">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27833008">
      <w:bodyDiv w:val="1"/>
      <w:marLeft w:val="0"/>
      <w:marRight w:val="0"/>
      <w:marTop w:val="0"/>
      <w:marBottom w:val="0"/>
      <w:divBdr>
        <w:top w:val="none" w:sz="0" w:space="0" w:color="auto"/>
        <w:left w:val="none" w:sz="0" w:space="0" w:color="auto"/>
        <w:bottom w:val="none" w:sz="0" w:space="0" w:color="auto"/>
        <w:right w:val="none" w:sz="0" w:space="0" w:color="auto"/>
      </w:divBdr>
      <w:divsChild>
        <w:div w:id="1368676858">
          <w:marLeft w:val="720"/>
          <w:marRight w:val="0"/>
          <w:marTop w:val="0"/>
          <w:marBottom w:val="120"/>
          <w:divBdr>
            <w:top w:val="none" w:sz="0" w:space="0" w:color="auto"/>
            <w:left w:val="none" w:sz="0" w:space="0" w:color="auto"/>
            <w:bottom w:val="none" w:sz="0" w:space="0" w:color="auto"/>
            <w:right w:val="none" w:sz="0" w:space="0" w:color="auto"/>
          </w:divBdr>
        </w:div>
        <w:div w:id="1565481559">
          <w:marLeft w:val="720"/>
          <w:marRight w:val="0"/>
          <w:marTop w:val="0"/>
          <w:marBottom w:val="120"/>
          <w:divBdr>
            <w:top w:val="none" w:sz="0" w:space="0" w:color="auto"/>
            <w:left w:val="none" w:sz="0" w:space="0" w:color="auto"/>
            <w:bottom w:val="none" w:sz="0" w:space="0" w:color="auto"/>
            <w:right w:val="none" w:sz="0" w:space="0" w:color="auto"/>
          </w:divBdr>
        </w:div>
        <w:div w:id="604658035">
          <w:marLeft w:val="720"/>
          <w:marRight w:val="0"/>
          <w:marTop w:val="0"/>
          <w:marBottom w:val="120"/>
          <w:divBdr>
            <w:top w:val="none" w:sz="0" w:space="0" w:color="auto"/>
            <w:left w:val="none" w:sz="0" w:space="0" w:color="auto"/>
            <w:bottom w:val="none" w:sz="0" w:space="0" w:color="auto"/>
            <w:right w:val="none" w:sz="0" w:space="0" w:color="auto"/>
          </w:divBdr>
        </w:div>
        <w:div w:id="1634214945">
          <w:marLeft w:val="1354"/>
          <w:marRight w:val="0"/>
          <w:marTop w:val="0"/>
          <w:marBottom w:val="120"/>
          <w:divBdr>
            <w:top w:val="none" w:sz="0" w:space="0" w:color="auto"/>
            <w:left w:val="none" w:sz="0" w:space="0" w:color="auto"/>
            <w:bottom w:val="none" w:sz="0" w:space="0" w:color="auto"/>
            <w:right w:val="none" w:sz="0" w:space="0" w:color="auto"/>
          </w:divBdr>
        </w:div>
        <w:div w:id="1956062383">
          <w:marLeft w:val="1354"/>
          <w:marRight w:val="0"/>
          <w:marTop w:val="60"/>
          <w:marBottom w:val="120"/>
          <w:divBdr>
            <w:top w:val="none" w:sz="0" w:space="0" w:color="auto"/>
            <w:left w:val="none" w:sz="0" w:space="0" w:color="auto"/>
            <w:bottom w:val="none" w:sz="0" w:space="0" w:color="auto"/>
            <w:right w:val="none" w:sz="0" w:space="0" w:color="auto"/>
          </w:divBdr>
        </w:div>
        <w:div w:id="945498846">
          <w:marLeft w:val="720"/>
          <w:marRight w:val="0"/>
          <w:marTop w:val="60"/>
          <w:marBottom w:val="120"/>
          <w:divBdr>
            <w:top w:val="none" w:sz="0" w:space="0" w:color="auto"/>
            <w:left w:val="none" w:sz="0" w:space="0" w:color="auto"/>
            <w:bottom w:val="none" w:sz="0" w:space="0" w:color="auto"/>
            <w:right w:val="none" w:sz="0" w:space="0" w:color="auto"/>
          </w:divBdr>
        </w:div>
        <w:div w:id="327683261">
          <w:marLeft w:val="1354"/>
          <w:marRight w:val="0"/>
          <w:marTop w:val="60"/>
          <w:marBottom w:val="120"/>
          <w:divBdr>
            <w:top w:val="none" w:sz="0" w:space="0" w:color="auto"/>
            <w:left w:val="none" w:sz="0" w:space="0" w:color="auto"/>
            <w:bottom w:val="none" w:sz="0" w:space="0" w:color="auto"/>
            <w:right w:val="none" w:sz="0" w:space="0" w:color="auto"/>
          </w:divBdr>
        </w:div>
        <w:div w:id="169612566">
          <w:marLeft w:val="1354"/>
          <w:marRight w:val="0"/>
          <w:marTop w:val="60"/>
          <w:marBottom w:val="120"/>
          <w:divBdr>
            <w:top w:val="none" w:sz="0" w:space="0" w:color="auto"/>
            <w:left w:val="none" w:sz="0" w:space="0" w:color="auto"/>
            <w:bottom w:val="none" w:sz="0" w:space="0" w:color="auto"/>
            <w:right w:val="none" w:sz="0" w:space="0" w:color="auto"/>
          </w:divBdr>
        </w:div>
        <w:div w:id="295989059">
          <w:marLeft w:val="1354"/>
          <w:marRight w:val="0"/>
          <w:marTop w:val="60"/>
          <w:marBottom w:val="120"/>
          <w:divBdr>
            <w:top w:val="none" w:sz="0" w:space="0" w:color="auto"/>
            <w:left w:val="none" w:sz="0" w:space="0" w:color="auto"/>
            <w:bottom w:val="none" w:sz="0" w:space="0" w:color="auto"/>
            <w:right w:val="none" w:sz="0" w:space="0" w:color="auto"/>
          </w:divBdr>
        </w:div>
        <w:div w:id="1054038002">
          <w:marLeft w:val="720"/>
          <w:marRight w:val="0"/>
          <w:marTop w:val="60"/>
          <w:marBottom w:val="120"/>
          <w:divBdr>
            <w:top w:val="none" w:sz="0" w:space="0" w:color="auto"/>
            <w:left w:val="none" w:sz="0" w:space="0" w:color="auto"/>
            <w:bottom w:val="none" w:sz="0" w:space="0" w:color="auto"/>
            <w:right w:val="none" w:sz="0" w:space="0" w:color="auto"/>
          </w:divBdr>
        </w:div>
        <w:div w:id="237328881">
          <w:marLeft w:val="1354"/>
          <w:marRight w:val="0"/>
          <w:marTop w:val="60"/>
          <w:marBottom w:val="12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54810593">
      <w:bodyDiv w:val="1"/>
      <w:marLeft w:val="0"/>
      <w:marRight w:val="0"/>
      <w:marTop w:val="0"/>
      <w:marBottom w:val="0"/>
      <w:divBdr>
        <w:top w:val="none" w:sz="0" w:space="0" w:color="auto"/>
        <w:left w:val="none" w:sz="0" w:space="0" w:color="auto"/>
        <w:bottom w:val="none" w:sz="0" w:space="0" w:color="auto"/>
        <w:right w:val="none" w:sz="0" w:space="0" w:color="auto"/>
      </w:divBdr>
      <w:divsChild>
        <w:div w:id="1555382968">
          <w:marLeft w:val="720"/>
          <w:marRight w:val="0"/>
          <w:marTop w:val="0"/>
          <w:marBottom w:val="120"/>
          <w:divBdr>
            <w:top w:val="none" w:sz="0" w:space="0" w:color="auto"/>
            <w:left w:val="none" w:sz="0" w:space="0" w:color="auto"/>
            <w:bottom w:val="none" w:sz="0" w:space="0" w:color="auto"/>
            <w:right w:val="none" w:sz="0" w:space="0" w:color="auto"/>
          </w:divBdr>
        </w:div>
        <w:div w:id="595020009">
          <w:marLeft w:val="720"/>
          <w:marRight w:val="0"/>
          <w:marTop w:val="0"/>
          <w:marBottom w:val="120"/>
          <w:divBdr>
            <w:top w:val="none" w:sz="0" w:space="0" w:color="auto"/>
            <w:left w:val="none" w:sz="0" w:space="0" w:color="auto"/>
            <w:bottom w:val="none" w:sz="0" w:space="0" w:color="auto"/>
            <w:right w:val="none" w:sz="0" w:space="0" w:color="auto"/>
          </w:divBdr>
        </w:div>
        <w:div w:id="270287680">
          <w:marLeft w:val="720"/>
          <w:marRight w:val="0"/>
          <w:marTop w:val="0"/>
          <w:marBottom w:val="120"/>
          <w:divBdr>
            <w:top w:val="none" w:sz="0" w:space="0" w:color="auto"/>
            <w:left w:val="none" w:sz="0" w:space="0" w:color="auto"/>
            <w:bottom w:val="none" w:sz="0" w:space="0" w:color="auto"/>
            <w:right w:val="none" w:sz="0" w:space="0" w:color="auto"/>
          </w:divBdr>
        </w:div>
        <w:div w:id="472597983">
          <w:marLeft w:val="1354"/>
          <w:marRight w:val="0"/>
          <w:marTop w:val="0"/>
          <w:marBottom w:val="120"/>
          <w:divBdr>
            <w:top w:val="none" w:sz="0" w:space="0" w:color="auto"/>
            <w:left w:val="none" w:sz="0" w:space="0" w:color="auto"/>
            <w:bottom w:val="none" w:sz="0" w:space="0" w:color="auto"/>
            <w:right w:val="none" w:sz="0" w:space="0" w:color="auto"/>
          </w:divBdr>
        </w:div>
        <w:div w:id="1053771957">
          <w:marLeft w:val="1354"/>
          <w:marRight w:val="0"/>
          <w:marTop w:val="60"/>
          <w:marBottom w:val="120"/>
          <w:divBdr>
            <w:top w:val="none" w:sz="0" w:space="0" w:color="auto"/>
            <w:left w:val="none" w:sz="0" w:space="0" w:color="auto"/>
            <w:bottom w:val="none" w:sz="0" w:space="0" w:color="auto"/>
            <w:right w:val="none" w:sz="0" w:space="0" w:color="auto"/>
          </w:divBdr>
        </w:div>
        <w:div w:id="598561304">
          <w:marLeft w:val="720"/>
          <w:marRight w:val="0"/>
          <w:marTop w:val="60"/>
          <w:marBottom w:val="120"/>
          <w:divBdr>
            <w:top w:val="none" w:sz="0" w:space="0" w:color="auto"/>
            <w:left w:val="none" w:sz="0" w:space="0" w:color="auto"/>
            <w:bottom w:val="none" w:sz="0" w:space="0" w:color="auto"/>
            <w:right w:val="none" w:sz="0" w:space="0" w:color="auto"/>
          </w:divBdr>
        </w:div>
        <w:div w:id="1048918607">
          <w:marLeft w:val="1354"/>
          <w:marRight w:val="0"/>
          <w:marTop w:val="60"/>
          <w:marBottom w:val="120"/>
          <w:divBdr>
            <w:top w:val="none" w:sz="0" w:space="0" w:color="auto"/>
            <w:left w:val="none" w:sz="0" w:space="0" w:color="auto"/>
            <w:bottom w:val="none" w:sz="0" w:space="0" w:color="auto"/>
            <w:right w:val="none" w:sz="0" w:space="0" w:color="auto"/>
          </w:divBdr>
        </w:div>
        <w:div w:id="1811559108">
          <w:marLeft w:val="1354"/>
          <w:marRight w:val="0"/>
          <w:marTop w:val="60"/>
          <w:marBottom w:val="120"/>
          <w:divBdr>
            <w:top w:val="none" w:sz="0" w:space="0" w:color="auto"/>
            <w:left w:val="none" w:sz="0" w:space="0" w:color="auto"/>
            <w:bottom w:val="none" w:sz="0" w:space="0" w:color="auto"/>
            <w:right w:val="none" w:sz="0" w:space="0" w:color="auto"/>
          </w:divBdr>
        </w:div>
        <w:div w:id="401875637">
          <w:marLeft w:val="1354"/>
          <w:marRight w:val="0"/>
          <w:marTop w:val="60"/>
          <w:marBottom w:val="120"/>
          <w:divBdr>
            <w:top w:val="none" w:sz="0" w:space="0" w:color="auto"/>
            <w:left w:val="none" w:sz="0" w:space="0" w:color="auto"/>
            <w:bottom w:val="none" w:sz="0" w:space="0" w:color="auto"/>
            <w:right w:val="none" w:sz="0" w:space="0" w:color="auto"/>
          </w:divBdr>
        </w:div>
        <w:div w:id="815494477">
          <w:marLeft w:val="720"/>
          <w:marRight w:val="0"/>
          <w:marTop w:val="60"/>
          <w:marBottom w:val="120"/>
          <w:divBdr>
            <w:top w:val="none" w:sz="0" w:space="0" w:color="auto"/>
            <w:left w:val="none" w:sz="0" w:space="0" w:color="auto"/>
            <w:bottom w:val="none" w:sz="0" w:space="0" w:color="auto"/>
            <w:right w:val="none" w:sz="0" w:space="0" w:color="auto"/>
          </w:divBdr>
        </w:div>
      </w:divsChild>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997465693">
      <w:bodyDiv w:val="1"/>
      <w:marLeft w:val="0"/>
      <w:marRight w:val="0"/>
      <w:marTop w:val="0"/>
      <w:marBottom w:val="0"/>
      <w:divBdr>
        <w:top w:val="none" w:sz="0" w:space="0" w:color="auto"/>
        <w:left w:val="none" w:sz="0" w:space="0" w:color="auto"/>
        <w:bottom w:val="none" w:sz="0" w:space="0" w:color="auto"/>
        <w:right w:val="none" w:sz="0" w:space="0" w:color="auto"/>
      </w:divBdr>
      <w:divsChild>
        <w:div w:id="2058042655">
          <w:marLeft w:val="720"/>
          <w:marRight w:val="0"/>
          <w:marTop w:val="0"/>
          <w:marBottom w:val="120"/>
          <w:divBdr>
            <w:top w:val="none" w:sz="0" w:space="0" w:color="auto"/>
            <w:left w:val="none" w:sz="0" w:space="0" w:color="auto"/>
            <w:bottom w:val="none" w:sz="0" w:space="0" w:color="auto"/>
            <w:right w:val="none" w:sz="0" w:space="0" w:color="auto"/>
          </w:divBdr>
        </w:div>
        <w:div w:id="2033918451">
          <w:marLeft w:val="720"/>
          <w:marRight w:val="0"/>
          <w:marTop w:val="0"/>
          <w:marBottom w:val="120"/>
          <w:divBdr>
            <w:top w:val="none" w:sz="0" w:space="0" w:color="auto"/>
            <w:left w:val="none" w:sz="0" w:space="0" w:color="auto"/>
            <w:bottom w:val="none" w:sz="0" w:space="0" w:color="auto"/>
            <w:right w:val="none" w:sz="0" w:space="0" w:color="auto"/>
          </w:divBdr>
        </w:div>
        <w:div w:id="104204478">
          <w:marLeft w:val="720"/>
          <w:marRight w:val="0"/>
          <w:marTop w:val="0"/>
          <w:marBottom w:val="120"/>
          <w:divBdr>
            <w:top w:val="none" w:sz="0" w:space="0" w:color="auto"/>
            <w:left w:val="none" w:sz="0" w:space="0" w:color="auto"/>
            <w:bottom w:val="none" w:sz="0" w:space="0" w:color="auto"/>
            <w:right w:val="none" w:sz="0" w:space="0" w:color="auto"/>
          </w:divBdr>
        </w:div>
        <w:div w:id="1959530503">
          <w:marLeft w:val="1354"/>
          <w:marRight w:val="0"/>
          <w:marTop w:val="0"/>
          <w:marBottom w:val="120"/>
          <w:divBdr>
            <w:top w:val="none" w:sz="0" w:space="0" w:color="auto"/>
            <w:left w:val="none" w:sz="0" w:space="0" w:color="auto"/>
            <w:bottom w:val="none" w:sz="0" w:space="0" w:color="auto"/>
            <w:right w:val="none" w:sz="0" w:space="0" w:color="auto"/>
          </w:divBdr>
        </w:div>
        <w:div w:id="883563605">
          <w:marLeft w:val="1354"/>
          <w:marRight w:val="0"/>
          <w:marTop w:val="60"/>
          <w:marBottom w:val="120"/>
          <w:divBdr>
            <w:top w:val="none" w:sz="0" w:space="0" w:color="auto"/>
            <w:left w:val="none" w:sz="0" w:space="0" w:color="auto"/>
            <w:bottom w:val="none" w:sz="0" w:space="0" w:color="auto"/>
            <w:right w:val="none" w:sz="0" w:space="0" w:color="auto"/>
          </w:divBdr>
        </w:div>
        <w:div w:id="1280257796">
          <w:marLeft w:val="720"/>
          <w:marRight w:val="0"/>
          <w:marTop w:val="60"/>
          <w:marBottom w:val="120"/>
          <w:divBdr>
            <w:top w:val="none" w:sz="0" w:space="0" w:color="auto"/>
            <w:left w:val="none" w:sz="0" w:space="0" w:color="auto"/>
            <w:bottom w:val="none" w:sz="0" w:space="0" w:color="auto"/>
            <w:right w:val="none" w:sz="0" w:space="0" w:color="auto"/>
          </w:divBdr>
        </w:div>
        <w:div w:id="1390617938">
          <w:marLeft w:val="1354"/>
          <w:marRight w:val="0"/>
          <w:marTop w:val="60"/>
          <w:marBottom w:val="120"/>
          <w:divBdr>
            <w:top w:val="none" w:sz="0" w:space="0" w:color="auto"/>
            <w:left w:val="none" w:sz="0" w:space="0" w:color="auto"/>
            <w:bottom w:val="none" w:sz="0" w:space="0" w:color="auto"/>
            <w:right w:val="none" w:sz="0" w:space="0" w:color="auto"/>
          </w:divBdr>
        </w:div>
        <w:div w:id="1782414743">
          <w:marLeft w:val="1354"/>
          <w:marRight w:val="0"/>
          <w:marTop w:val="60"/>
          <w:marBottom w:val="120"/>
          <w:divBdr>
            <w:top w:val="none" w:sz="0" w:space="0" w:color="auto"/>
            <w:left w:val="none" w:sz="0" w:space="0" w:color="auto"/>
            <w:bottom w:val="none" w:sz="0" w:space="0" w:color="auto"/>
            <w:right w:val="none" w:sz="0" w:space="0" w:color="auto"/>
          </w:divBdr>
        </w:div>
        <w:div w:id="540559354">
          <w:marLeft w:val="1354"/>
          <w:marRight w:val="0"/>
          <w:marTop w:val="60"/>
          <w:marBottom w:val="120"/>
          <w:divBdr>
            <w:top w:val="none" w:sz="0" w:space="0" w:color="auto"/>
            <w:left w:val="none" w:sz="0" w:space="0" w:color="auto"/>
            <w:bottom w:val="none" w:sz="0" w:space="0" w:color="auto"/>
            <w:right w:val="none" w:sz="0" w:space="0" w:color="auto"/>
          </w:divBdr>
        </w:div>
        <w:div w:id="834029384">
          <w:marLeft w:val="720"/>
          <w:marRight w:val="0"/>
          <w:marTop w:val="6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55032831">
      <w:bodyDiv w:val="1"/>
      <w:marLeft w:val="0"/>
      <w:marRight w:val="0"/>
      <w:marTop w:val="0"/>
      <w:marBottom w:val="0"/>
      <w:divBdr>
        <w:top w:val="none" w:sz="0" w:space="0" w:color="auto"/>
        <w:left w:val="none" w:sz="0" w:space="0" w:color="auto"/>
        <w:bottom w:val="none" w:sz="0" w:space="0" w:color="auto"/>
        <w:right w:val="none" w:sz="0" w:space="0" w:color="auto"/>
      </w:divBdr>
      <w:divsChild>
        <w:div w:id="1457020360">
          <w:marLeft w:val="720"/>
          <w:marRight w:val="0"/>
          <w:marTop w:val="0"/>
          <w:marBottom w:val="120"/>
          <w:divBdr>
            <w:top w:val="none" w:sz="0" w:space="0" w:color="auto"/>
            <w:left w:val="none" w:sz="0" w:space="0" w:color="auto"/>
            <w:bottom w:val="none" w:sz="0" w:space="0" w:color="auto"/>
            <w:right w:val="none" w:sz="0" w:space="0" w:color="auto"/>
          </w:divBdr>
        </w:div>
        <w:div w:id="1594627454">
          <w:marLeft w:val="720"/>
          <w:marRight w:val="0"/>
          <w:marTop w:val="0"/>
          <w:marBottom w:val="120"/>
          <w:divBdr>
            <w:top w:val="none" w:sz="0" w:space="0" w:color="auto"/>
            <w:left w:val="none" w:sz="0" w:space="0" w:color="auto"/>
            <w:bottom w:val="none" w:sz="0" w:space="0" w:color="auto"/>
            <w:right w:val="none" w:sz="0" w:space="0" w:color="auto"/>
          </w:divBdr>
        </w:div>
        <w:div w:id="249391944">
          <w:marLeft w:val="720"/>
          <w:marRight w:val="0"/>
          <w:marTop w:val="0"/>
          <w:marBottom w:val="120"/>
          <w:divBdr>
            <w:top w:val="none" w:sz="0" w:space="0" w:color="auto"/>
            <w:left w:val="none" w:sz="0" w:space="0" w:color="auto"/>
            <w:bottom w:val="none" w:sz="0" w:space="0" w:color="auto"/>
            <w:right w:val="none" w:sz="0" w:space="0" w:color="auto"/>
          </w:divBdr>
        </w:div>
        <w:div w:id="274486546">
          <w:marLeft w:val="1354"/>
          <w:marRight w:val="0"/>
          <w:marTop w:val="0"/>
          <w:marBottom w:val="120"/>
          <w:divBdr>
            <w:top w:val="none" w:sz="0" w:space="0" w:color="auto"/>
            <w:left w:val="none" w:sz="0" w:space="0" w:color="auto"/>
            <w:bottom w:val="none" w:sz="0" w:space="0" w:color="auto"/>
            <w:right w:val="none" w:sz="0" w:space="0" w:color="auto"/>
          </w:divBdr>
        </w:div>
        <w:div w:id="1808085037">
          <w:marLeft w:val="1354"/>
          <w:marRight w:val="0"/>
          <w:marTop w:val="60"/>
          <w:marBottom w:val="120"/>
          <w:divBdr>
            <w:top w:val="none" w:sz="0" w:space="0" w:color="auto"/>
            <w:left w:val="none" w:sz="0" w:space="0" w:color="auto"/>
            <w:bottom w:val="none" w:sz="0" w:space="0" w:color="auto"/>
            <w:right w:val="none" w:sz="0" w:space="0" w:color="auto"/>
          </w:divBdr>
        </w:div>
        <w:div w:id="636640212">
          <w:marLeft w:val="720"/>
          <w:marRight w:val="0"/>
          <w:marTop w:val="60"/>
          <w:marBottom w:val="120"/>
          <w:divBdr>
            <w:top w:val="none" w:sz="0" w:space="0" w:color="auto"/>
            <w:left w:val="none" w:sz="0" w:space="0" w:color="auto"/>
            <w:bottom w:val="none" w:sz="0" w:space="0" w:color="auto"/>
            <w:right w:val="none" w:sz="0" w:space="0" w:color="auto"/>
          </w:divBdr>
        </w:div>
        <w:div w:id="519853491">
          <w:marLeft w:val="1354"/>
          <w:marRight w:val="0"/>
          <w:marTop w:val="60"/>
          <w:marBottom w:val="120"/>
          <w:divBdr>
            <w:top w:val="none" w:sz="0" w:space="0" w:color="auto"/>
            <w:left w:val="none" w:sz="0" w:space="0" w:color="auto"/>
            <w:bottom w:val="none" w:sz="0" w:space="0" w:color="auto"/>
            <w:right w:val="none" w:sz="0" w:space="0" w:color="auto"/>
          </w:divBdr>
        </w:div>
        <w:div w:id="1998999785">
          <w:marLeft w:val="1354"/>
          <w:marRight w:val="0"/>
          <w:marTop w:val="60"/>
          <w:marBottom w:val="120"/>
          <w:divBdr>
            <w:top w:val="none" w:sz="0" w:space="0" w:color="auto"/>
            <w:left w:val="none" w:sz="0" w:space="0" w:color="auto"/>
            <w:bottom w:val="none" w:sz="0" w:space="0" w:color="auto"/>
            <w:right w:val="none" w:sz="0" w:space="0" w:color="auto"/>
          </w:divBdr>
        </w:div>
        <w:div w:id="702898920">
          <w:marLeft w:val="1354"/>
          <w:marRight w:val="0"/>
          <w:marTop w:val="60"/>
          <w:marBottom w:val="120"/>
          <w:divBdr>
            <w:top w:val="none" w:sz="0" w:space="0" w:color="auto"/>
            <w:left w:val="none" w:sz="0" w:space="0" w:color="auto"/>
            <w:bottom w:val="none" w:sz="0" w:space="0" w:color="auto"/>
            <w:right w:val="none" w:sz="0" w:space="0" w:color="auto"/>
          </w:divBdr>
        </w:div>
        <w:div w:id="2060476475">
          <w:marLeft w:val="720"/>
          <w:marRight w:val="0"/>
          <w:marTop w:val="60"/>
          <w:marBottom w:val="120"/>
          <w:divBdr>
            <w:top w:val="none" w:sz="0" w:space="0" w:color="auto"/>
            <w:left w:val="none" w:sz="0" w:space="0" w:color="auto"/>
            <w:bottom w:val="none" w:sz="0" w:space="0" w:color="auto"/>
            <w:right w:val="none" w:sz="0" w:space="0" w:color="auto"/>
          </w:divBdr>
        </w:div>
        <w:div w:id="1795324394">
          <w:marLeft w:val="1354"/>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0669964">
      <w:bodyDiv w:val="1"/>
      <w:marLeft w:val="0"/>
      <w:marRight w:val="0"/>
      <w:marTop w:val="0"/>
      <w:marBottom w:val="0"/>
      <w:divBdr>
        <w:top w:val="none" w:sz="0" w:space="0" w:color="auto"/>
        <w:left w:val="none" w:sz="0" w:space="0" w:color="auto"/>
        <w:bottom w:val="none" w:sz="0" w:space="0" w:color="auto"/>
        <w:right w:val="none" w:sz="0" w:space="0" w:color="auto"/>
      </w:divBdr>
      <w:divsChild>
        <w:div w:id="75641174">
          <w:marLeft w:val="720"/>
          <w:marRight w:val="0"/>
          <w:marTop w:val="0"/>
          <w:marBottom w:val="120"/>
          <w:divBdr>
            <w:top w:val="none" w:sz="0" w:space="0" w:color="auto"/>
            <w:left w:val="none" w:sz="0" w:space="0" w:color="auto"/>
            <w:bottom w:val="none" w:sz="0" w:space="0" w:color="auto"/>
            <w:right w:val="none" w:sz="0" w:space="0" w:color="auto"/>
          </w:divBdr>
        </w:div>
        <w:div w:id="797794797">
          <w:marLeft w:val="720"/>
          <w:marRight w:val="0"/>
          <w:marTop w:val="0"/>
          <w:marBottom w:val="120"/>
          <w:divBdr>
            <w:top w:val="none" w:sz="0" w:space="0" w:color="auto"/>
            <w:left w:val="none" w:sz="0" w:space="0" w:color="auto"/>
            <w:bottom w:val="none" w:sz="0" w:space="0" w:color="auto"/>
            <w:right w:val="none" w:sz="0" w:space="0" w:color="auto"/>
          </w:divBdr>
        </w:div>
        <w:div w:id="67848389">
          <w:marLeft w:val="720"/>
          <w:marRight w:val="0"/>
          <w:marTop w:val="0"/>
          <w:marBottom w:val="120"/>
          <w:divBdr>
            <w:top w:val="none" w:sz="0" w:space="0" w:color="auto"/>
            <w:left w:val="none" w:sz="0" w:space="0" w:color="auto"/>
            <w:bottom w:val="none" w:sz="0" w:space="0" w:color="auto"/>
            <w:right w:val="none" w:sz="0" w:space="0" w:color="auto"/>
          </w:divBdr>
        </w:div>
        <w:div w:id="594636961">
          <w:marLeft w:val="1354"/>
          <w:marRight w:val="0"/>
          <w:marTop w:val="0"/>
          <w:marBottom w:val="120"/>
          <w:divBdr>
            <w:top w:val="none" w:sz="0" w:space="0" w:color="auto"/>
            <w:left w:val="none" w:sz="0" w:space="0" w:color="auto"/>
            <w:bottom w:val="none" w:sz="0" w:space="0" w:color="auto"/>
            <w:right w:val="none" w:sz="0" w:space="0" w:color="auto"/>
          </w:divBdr>
        </w:div>
        <w:div w:id="58795151">
          <w:marLeft w:val="1354"/>
          <w:marRight w:val="0"/>
          <w:marTop w:val="60"/>
          <w:marBottom w:val="120"/>
          <w:divBdr>
            <w:top w:val="none" w:sz="0" w:space="0" w:color="auto"/>
            <w:left w:val="none" w:sz="0" w:space="0" w:color="auto"/>
            <w:bottom w:val="none" w:sz="0" w:space="0" w:color="auto"/>
            <w:right w:val="none" w:sz="0" w:space="0" w:color="auto"/>
          </w:divBdr>
        </w:div>
        <w:div w:id="933589916">
          <w:marLeft w:val="720"/>
          <w:marRight w:val="0"/>
          <w:marTop w:val="60"/>
          <w:marBottom w:val="120"/>
          <w:divBdr>
            <w:top w:val="none" w:sz="0" w:space="0" w:color="auto"/>
            <w:left w:val="none" w:sz="0" w:space="0" w:color="auto"/>
            <w:bottom w:val="none" w:sz="0" w:space="0" w:color="auto"/>
            <w:right w:val="none" w:sz="0" w:space="0" w:color="auto"/>
          </w:divBdr>
        </w:div>
        <w:div w:id="1414887885">
          <w:marLeft w:val="1354"/>
          <w:marRight w:val="0"/>
          <w:marTop w:val="60"/>
          <w:marBottom w:val="120"/>
          <w:divBdr>
            <w:top w:val="none" w:sz="0" w:space="0" w:color="auto"/>
            <w:left w:val="none" w:sz="0" w:space="0" w:color="auto"/>
            <w:bottom w:val="none" w:sz="0" w:space="0" w:color="auto"/>
            <w:right w:val="none" w:sz="0" w:space="0" w:color="auto"/>
          </w:divBdr>
        </w:div>
        <w:div w:id="570237729">
          <w:marLeft w:val="1354"/>
          <w:marRight w:val="0"/>
          <w:marTop w:val="60"/>
          <w:marBottom w:val="120"/>
          <w:divBdr>
            <w:top w:val="none" w:sz="0" w:space="0" w:color="auto"/>
            <w:left w:val="none" w:sz="0" w:space="0" w:color="auto"/>
            <w:bottom w:val="none" w:sz="0" w:space="0" w:color="auto"/>
            <w:right w:val="none" w:sz="0" w:space="0" w:color="auto"/>
          </w:divBdr>
        </w:div>
        <w:div w:id="38675120">
          <w:marLeft w:val="1354"/>
          <w:marRight w:val="0"/>
          <w:marTop w:val="60"/>
          <w:marBottom w:val="120"/>
          <w:divBdr>
            <w:top w:val="none" w:sz="0" w:space="0" w:color="auto"/>
            <w:left w:val="none" w:sz="0" w:space="0" w:color="auto"/>
            <w:bottom w:val="none" w:sz="0" w:space="0" w:color="auto"/>
            <w:right w:val="none" w:sz="0" w:space="0" w:color="auto"/>
          </w:divBdr>
        </w:div>
        <w:div w:id="2099056963">
          <w:marLeft w:val="720"/>
          <w:marRight w:val="0"/>
          <w:marTop w:val="60"/>
          <w:marBottom w:val="120"/>
          <w:divBdr>
            <w:top w:val="none" w:sz="0" w:space="0" w:color="auto"/>
            <w:left w:val="none" w:sz="0" w:space="0" w:color="auto"/>
            <w:bottom w:val="none" w:sz="0" w:space="0" w:color="auto"/>
            <w:right w:val="none" w:sz="0" w:space="0" w:color="auto"/>
          </w:divBdr>
        </w:div>
        <w:div w:id="314992589">
          <w:marLeft w:val="1354"/>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64913561">
      <w:bodyDiv w:val="1"/>
      <w:marLeft w:val="0"/>
      <w:marRight w:val="0"/>
      <w:marTop w:val="0"/>
      <w:marBottom w:val="0"/>
      <w:divBdr>
        <w:top w:val="none" w:sz="0" w:space="0" w:color="auto"/>
        <w:left w:val="none" w:sz="0" w:space="0" w:color="auto"/>
        <w:bottom w:val="none" w:sz="0" w:space="0" w:color="auto"/>
        <w:right w:val="none" w:sz="0" w:space="0" w:color="auto"/>
      </w:divBdr>
      <w:divsChild>
        <w:div w:id="913078636">
          <w:marLeft w:val="720"/>
          <w:marRight w:val="0"/>
          <w:marTop w:val="0"/>
          <w:marBottom w:val="120"/>
          <w:divBdr>
            <w:top w:val="none" w:sz="0" w:space="0" w:color="auto"/>
            <w:left w:val="none" w:sz="0" w:space="0" w:color="auto"/>
            <w:bottom w:val="none" w:sz="0" w:space="0" w:color="auto"/>
            <w:right w:val="none" w:sz="0" w:space="0" w:color="auto"/>
          </w:divBdr>
        </w:div>
        <w:div w:id="483401588">
          <w:marLeft w:val="720"/>
          <w:marRight w:val="0"/>
          <w:marTop w:val="0"/>
          <w:marBottom w:val="120"/>
          <w:divBdr>
            <w:top w:val="none" w:sz="0" w:space="0" w:color="auto"/>
            <w:left w:val="none" w:sz="0" w:space="0" w:color="auto"/>
            <w:bottom w:val="none" w:sz="0" w:space="0" w:color="auto"/>
            <w:right w:val="none" w:sz="0" w:space="0" w:color="auto"/>
          </w:divBdr>
        </w:div>
        <w:div w:id="1352612928">
          <w:marLeft w:val="720"/>
          <w:marRight w:val="0"/>
          <w:marTop w:val="0"/>
          <w:marBottom w:val="120"/>
          <w:divBdr>
            <w:top w:val="none" w:sz="0" w:space="0" w:color="auto"/>
            <w:left w:val="none" w:sz="0" w:space="0" w:color="auto"/>
            <w:bottom w:val="none" w:sz="0" w:space="0" w:color="auto"/>
            <w:right w:val="none" w:sz="0" w:space="0" w:color="auto"/>
          </w:divBdr>
        </w:div>
        <w:div w:id="10110680">
          <w:marLeft w:val="1354"/>
          <w:marRight w:val="0"/>
          <w:marTop w:val="0"/>
          <w:marBottom w:val="120"/>
          <w:divBdr>
            <w:top w:val="none" w:sz="0" w:space="0" w:color="auto"/>
            <w:left w:val="none" w:sz="0" w:space="0" w:color="auto"/>
            <w:bottom w:val="none" w:sz="0" w:space="0" w:color="auto"/>
            <w:right w:val="none" w:sz="0" w:space="0" w:color="auto"/>
          </w:divBdr>
        </w:div>
        <w:div w:id="1501118075">
          <w:marLeft w:val="1354"/>
          <w:marRight w:val="0"/>
          <w:marTop w:val="60"/>
          <w:marBottom w:val="120"/>
          <w:divBdr>
            <w:top w:val="none" w:sz="0" w:space="0" w:color="auto"/>
            <w:left w:val="none" w:sz="0" w:space="0" w:color="auto"/>
            <w:bottom w:val="none" w:sz="0" w:space="0" w:color="auto"/>
            <w:right w:val="none" w:sz="0" w:space="0" w:color="auto"/>
          </w:divBdr>
        </w:div>
        <w:div w:id="337007790">
          <w:marLeft w:val="720"/>
          <w:marRight w:val="0"/>
          <w:marTop w:val="60"/>
          <w:marBottom w:val="120"/>
          <w:divBdr>
            <w:top w:val="none" w:sz="0" w:space="0" w:color="auto"/>
            <w:left w:val="none" w:sz="0" w:space="0" w:color="auto"/>
            <w:bottom w:val="none" w:sz="0" w:space="0" w:color="auto"/>
            <w:right w:val="none" w:sz="0" w:space="0" w:color="auto"/>
          </w:divBdr>
        </w:div>
        <w:div w:id="199975402">
          <w:marLeft w:val="1354"/>
          <w:marRight w:val="0"/>
          <w:marTop w:val="60"/>
          <w:marBottom w:val="120"/>
          <w:divBdr>
            <w:top w:val="none" w:sz="0" w:space="0" w:color="auto"/>
            <w:left w:val="none" w:sz="0" w:space="0" w:color="auto"/>
            <w:bottom w:val="none" w:sz="0" w:space="0" w:color="auto"/>
            <w:right w:val="none" w:sz="0" w:space="0" w:color="auto"/>
          </w:divBdr>
        </w:div>
        <w:div w:id="1599869278">
          <w:marLeft w:val="1354"/>
          <w:marRight w:val="0"/>
          <w:marTop w:val="60"/>
          <w:marBottom w:val="120"/>
          <w:divBdr>
            <w:top w:val="none" w:sz="0" w:space="0" w:color="auto"/>
            <w:left w:val="none" w:sz="0" w:space="0" w:color="auto"/>
            <w:bottom w:val="none" w:sz="0" w:space="0" w:color="auto"/>
            <w:right w:val="none" w:sz="0" w:space="0" w:color="auto"/>
          </w:divBdr>
        </w:div>
        <w:div w:id="147985910">
          <w:marLeft w:val="1354"/>
          <w:marRight w:val="0"/>
          <w:marTop w:val="60"/>
          <w:marBottom w:val="120"/>
          <w:divBdr>
            <w:top w:val="none" w:sz="0" w:space="0" w:color="auto"/>
            <w:left w:val="none" w:sz="0" w:space="0" w:color="auto"/>
            <w:bottom w:val="none" w:sz="0" w:space="0" w:color="auto"/>
            <w:right w:val="none" w:sz="0" w:space="0" w:color="auto"/>
          </w:divBdr>
        </w:div>
        <w:div w:id="2133864110">
          <w:marLeft w:val="720"/>
          <w:marRight w:val="0"/>
          <w:marTop w:val="60"/>
          <w:marBottom w:val="12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797487831">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4499176">
      <w:bodyDiv w:val="1"/>
      <w:marLeft w:val="0"/>
      <w:marRight w:val="0"/>
      <w:marTop w:val="0"/>
      <w:marBottom w:val="0"/>
      <w:divBdr>
        <w:top w:val="none" w:sz="0" w:space="0" w:color="auto"/>
        <w:left w:val="none" w:sz="0" w:space="0" w:color="auto"/>
        <w:bottom w:val="none" w:sz="0" w:space="0" w:color="auto"/>
        <w:right w:val="none" w:sz="0" w:space="0" w:color="auto"/>
      </w:divBdr>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03992137">
      <w:bodyDiv w:val="1"/>
      <w:marLeft w:val="0"/>
      <w:marRight w:val="0"/>
      <w:marTop w:val="0"/>
      <w:marBottom w:val="0"/>
      <w:divBdr>
        <w:top w:val="none" w:sz="0" w:space="0" w:color="auto"/>
        <w:left w:val="none" w:sz="0" w:space="0" w:color="auto"/>
        <w:bottom w:val="none" w:sz="0" w:space="0" w:color="auto"/>
        <w:right w:val="none" w:sz="0" w:space="0" w:color="auto"/>
      </w:divBdr>
      <w:divsChild>
        <w:div w:id="875123517">
          <w:marLeft w:val="720"/>
          <w:marRight w:val="0"/>
          <w:marTop w:val="0"/>
          <w:marBottom w:val="120"/>
          <w:divBdr>
            <w:top w:val="none" w:sz="0" w:space="0" w:color="auto"/>
            <w:left w:val="none" w:sz="0" w:space="0" w:color="auto"/>
            <w:bottom w:val="none" w:sz="0" w:space="0" w:color="auto"/>
            <w:right w:val="none" w:sz="0" w:space="0" w:color="auto"/>
          </w:divBdr>
        </w:div>
        <w:div w:id="1824002594">
          <w:marLeft w:val="720"/>
          <w:marRight w:val="0"/>
          <w:marTop w:val="0"/>
          <w:marBottom w:val="120"/>
          <w:divBdr>
            <w:top w:val="none" w:sz="0" w:space="0" w:color="auto"/>
            <w:left w:val="none" w:sz="0" w:space="0" w:color="auto"/>
            <w:bottom w:val="none" w:sz="0" w:space="0" w:color="auto"/>
            <w:right w:val="none" w:sz="0" w:space="0" w:color="auto"/>
          </w:divBdr>
        </w:div>
        <w:div w:id="1372799120">
          <w:marLeft w:val="720"/>
          <w:marRight w:val="0"/>
          <w:marTop w:val="0"/>
          <w:marBottom w:val="120"/>
          <w:divBdr>
            <w:top w:val="none" w:sz="0" w:space="0" w:color="auto"/>
            <w:left w:val="none" w:sz="0" w:space="0" w:color="auto"/>
            <w:bottom w:val="none" w:sz="0" w:space="0" w:color="auto"/>
            <w:right w:val="none" w:sz="0" w:space="0" w:color="auto"/>
          </w:divBdr>
        </w:div>
        <w:div w:id="1754473790">
          <w:marLeft w:val="1354"/>
          <w:marRight w:val="0"/>
          <w:marTop w:val="0"/>
          <w:marBottom w:val="120"/>
          <w:divBdr>
            <w:top w:val="none" w:sz="0" w:space="0" w:color="auto"/>
            <w:left w:val="none" w:sz="0" w:space="0" w:color="auto"/>
            <w:bottom w:val="none" w:sz="0" w:space="0" w:color="auto"/>
            <w:right w:val="none" w:sz="0" w:space="0" w:color="auto"/>
          </w:divBdr>
        </w:div>
        <w:div w:id="1467314451">
          <w:marLeft w:val="1354"/>
          <w:marRight w:val="0"/>
          <w:marTop w:val="60"/>
          <w:marBottom w:val="120"/>
          <w:divBdr>
            <w:top w:val="none" w:sz="0" w:space="0" w:color="auto"/>
            <w:left w:val="none" w:sz="0" w:space="0" w:color="auto"/>
            <w:bottom w:val="none" w:sz="0" w:space="0" w:color="auto"/>
            <w:right w:val="none" w:sz="0" w:space="0" w:color="auto"/>
          </w:divBdr>
        </w:div>
        <w:div w:id="131098325">
          <w:marLeft w:val="720"/>
          <w:marRight w:val="0"/>
          <w:marTop w:val="60"/>
          <w:marBottom w:val="120"/>
          <w:divBdr>
            <w:top w:val="none" w:sz="0" w:space="0" w:color="auto"/>
            <w:left w:val="none" w:sz="0" w:space="0" w:color="auto"/>
            <w:bottom w:val="none" w:sz="0" w:space="0" w:color="auto"/>
            <w:right w:val="none" w:sz="0" w:space="0" w:color="auto"/>
          </w:divBdr>
        </w:div>
        <w:div w:id="1479885999">
          <w:marLeft w:val="1354"/>
          <w:marRight w:val="0"/>
          <w:marTop w:val="60"/>
          <w:marBottom w:val="120"/>
          <w:divBdr>
            <w:top w:val="none" w:sz="0" w:space="0" w:color="auto"/>
            <w:left w:val="none" w:sz="0" w:space="0" w:color="auto"/>
            <w:bottom w:val="none" w:sz="0" w:space="0" w:color="auto"/>
            <w:right w:val="none" w:sz="0" w:space="0" w:color="auto"/>
          </w:divBdr>
        </w:div>
        <w:div w:id="1551453661">
          <w:marLeft w:val="1354"/>
          <w:marRight w:val="0"/>
          <w:marTop w:val="60"/>
          <w:marBottom w:val="120"/>
          <w:divBdr>
            <w:top w:val="none" w:sz="0" w:space="0" w:color="auto"/>
            <w:left w:val="none" w:sz="0" w:space="0" w:color="auto"/>
            <w:bottom w:val="none" w:sz="0" w:space="0" w:color="auto"/>
            <w:right w:val="none" w:sz="0" w:space="0" w:color="auto"/>
          </w:divBdr>
        </w:div>
        <w:div w:id="566040267">
          <w:marLeft w:val="1354"/>
          <w:marRight w:val="0"/>
          <w:marTop w:val="60"/>
          <w:marBottom w:val="120"/>
          <w:divBdr>
            <w:top w:val="none" w:sz="0" w:space="0" w:color="auto"/>
            <w:left w:val="none" w:sz="0" w:space="0" w:color="auto"/>
            <w:bottom w:val="none" w:sz="0" w:space="0" w:color="auto"/>
            <w:right w:val="none" w:sz="0" w:space="0" w:color="auto"/>
          </w:divBdr>
        </w:div>
        <w:div w:id="838154141">
          <w:marLeft w:val="720"/>
          <w:marRight w:val="0"/>
          <w:marTop w:val="60"/>
          <w:marBottom w:val="120"/>
          <w:divBdr>
            <w:top w:val="none" w:sz="0" w:space="0" w:color="auto"/>
            <w:left w:val="none" w:sz="0" w:space="0" w:color="auto"/>
            <w:bottom w:val="none" w:sz="0" w:space="0" w:color="auto"/>
            <w:right w:val="none" w:sz="0" w:space="0" w:color="auto"/>
          </w:divBdr>
        </w:div>
        <w:div w:id="272060538">
          <w:marLeft w:val="1354"/>
          <w:marRight w:val="0"/>
          <w:marTop w:val="60"/>
          <w:marBottom w:val="120"/>
          <w:divBdr>
            <w:top w:val="none" w:sz="0" w:space="0" w:color="auto"/>
            <w:left w:val="none" w:sz="0" w:space="0" w:color="auto"/>
            <w:bottom w:val="none" w:sz="0" w:space="0" w:color="auto"/>
            <w:right w:val="none" w:sz="0" w:space="0" w:color="auto"/>
          </w:divBdr>
        </w:div>
      </w:divsChild>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651-25-00bh-tgbh-motions-list.pptx" TargetMode="External"/><Relationship Id="rId18" Type="http://schemas.openxmlformats.org/officeDocument/2006/relationships/hyperlink" Target="https://mentor.ieee.org/802.11/dcn/22/11-22-0653-00-0000-2022-march-wba-whitepaper-re-device-identification.pdf" TargetMode="External"/><Relationship Id="rId26" Type="http://schemas.openxmlformats.org/officeDocument/2006/relationships/hyperlink" Target="https://mentor.ieee.org/802.11/dcn/23/11-23-1314-04-00bh-cr-for-use-case-4-8.docx" TargetMode="External"/><Relationship Id="rId3" Type="http://schemas.openxmlformats.org/officeDocument/2006/relationships/customXml" Target="../customXml/item3.xml"/><Relationship Id="rId21" Type="http://schemas.openxmlformats.org/officeDocument/2006/relationships/hyperlink" Target="https://mentor.ieee.org/802.11/dcn/23/11-23-1369-01-00bh-cr-for-cids-in-subclause-9.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3/11-23-1668-00-00bh-agenda-tgbh-2023-sep-26.pptx" TargetMode="External"/><Relationship Id="rId17" Type="http://schemas.openxmlformats.org/officeDocument/2006/relationships/hyperlink" Target="https://mentor.ieee.org/802.11/dcn/22/11-22-0668-00-0000-liaison-statement-from-wba-re-wi-fi-devices-identification-group.pdf" TargetMode="External"/><Relationship Id="rId25" Type="http://schemas.openxmlformats.org/officeDocument/2006/relationships/hyperlink" Target="https://mentor.ieee.org/802.11/dcn/23/11-23-1500-01-00bh-resolving-some-annex-ad-cids.doc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entor.ieee.org/802.11/dcn/21/11-21-1141-00-00bh-excerpts-of-wba-document-wi-fi-id-scope.pptx" TargetMode="External"/><Relationship Id="rId20" Type="http://schemas.openxmlformats.org/officeDocument/2006/relationships/hyperlink" Target="https://mentor.ieee.org/802.11/dcn/23/11-23-1152-20-00bh-ieee-802-11bh-lb274-comments.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akayla.com" TargetMode="External"/><Relationship Id="rId24" Type="http://schemas.openxmlformats.org/officeDocument/2006/relationships/hyperlink" Target="https://mentor.ieee.org/802.11/dcn/23/11-23-1500-00-00bh-resolving-some-annex-ad-cids.docx"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mentor.ieee.org/802.11/dcn/21/11-21-0703-00-0000-2021-april-liaison-from-wba.docx" TargetMode="External"/><Relationship Id="rId23" Type="http://schemas.openxmlformats.org/officeDocument/2006/relationships/hyperlink" Target="https://mentor.ieee.org/802.11/dcn/23/11-23-1369-02-00bh-cr-for-cids-in-subclause-9.doc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3/11-23-0888-00-00bh-wba-liaison-discussion.ppt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152-20-00bh-ieee-802-11bh-lb274-comments.xlsx" TargetMode="External"/><Relationship Id="rId22" Type="http://schemas.openxmlformats.org/officeDocument/2006/relationships/hyperlink" Target="https://mentor.ieee.org/802.11/dcn/23/11-23-1316-09-00bh-cr-for-cids-relevant-to-device-id-part-1.docx" TargetMode="External"/><Relationship Id="rId27" Type="http://schemas.openxmlformats.org/officeDocument/2006/relationships/hyperlink" Target="https://mentor.ieee.org/802.11/dcn/23/11-23-1316-09-00bh-cr-for-cids-relevant-to-device-id-part-1.doc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5CB94F-8CE4-480F-AF58-EDC197D9DCC5}">
  <ds:schemaRefs>
    <ds:schemaRef ds:uri="http://schemas.openxmlformats.org/officeDocument/2006/bibliography"/>
  </ds:schemaRefs>
</ds:datastoreItem>
</file>

<file path=customXml/itemProps4.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134</cp:revision>
  <cp:lastPrinted>1900-01-01T08:00:00Z</cp:lastPrinted>
  <dcterms:created xsi:type="dcterms:W3CDTF">2023-04-18T05:23:00Z</dcterms:created>
  <dcterms:modified xsi:type="dcterms:W3CDTF">2023-10-02T00:46:00Z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