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97565B" w14:textId="24416331" w:rsidR="00CA09B2" w:rsidRDefault="00CA09B2">
      <w:pPr>
        <w:pStyle w:val="T1"/>
        <w:pBdr>
          <w:bottom w:val="single" w:sz="6" w:space="0" w:color="auto"/>
        </w:pBdr>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26"/>
        <w:gridCol w:w="2420"/>
        <w:gridCol w:w="1715"/>
        <w:gridCol w:w="1647"/>
      </w:tblGrid>
      <w:tr w:rsidR="00CA09B2" w14:paraId="22120597" w14:textId="77777777">
        <w:trPr>
          <w:trHeight w:val="485"/>
          <w:jc w:val="center"/>
        </w:trPr>
        <w:tc>
          <w:tcPr>
            <w:tcW w:w="9576" w:type="dxa"/>
            <w:gridSpan w:val="5"/>
            <w:vAlign w:val="center"/>
          </w:tcPr>
          <w:p w14:paraId="2FD88FD1" w14:textId="41044F73" w:rsidR="00CA09B2" w:rsidRDefault="001668A6" w:rsidP="00394C6C">
            <w:pPr>
              <w:pStyle w:val="T2"/>
            </w:pPr>
            <w:r>
              <w:t>“</w:t>
            </w:r>
            <w:r w:rsidR="00074519">
              <w:t xml:space="preserve">Proposal for </w:t>
            </w:r>
            <w:r w:rsidR="00F634B6">
              <w:t>a revised</w:t>
            </w:r>
            <w:r w:rsidR="00074519">
              <w:t xml:space="preserve"> </w:t>
            </w:r>
            <w:r w:rsidR="00EF44A7">
              <w:t>Annex G</w:t>
            </w:r>
            <w:r w:rsidR="007937D6">
              <w:t xml:space="preserve"> </w:t>
            </w:r>
            <w:r w:rsidR="009435F8">
              <w:t>containing</w:t>
            </w:r>
            <w:r w:rsidR="00F634B6">
              <w:t xml:space="preserve"> </w:t>
            </w:r>
            <w:r w:rsidR="00DE5995">
              <w:t>an Introduction to</w:t>
            </w:r>
            <w:r w:rsidR="00F634B6">
              <w:t xml:space="preserve"> </w:t>
            </w:r>
            <w:r w:rsidR="004B1EE9">
              <w:t>Frame Exchange Sequenc</w:t>
            </w:r>
            <w:r w:rsidR="00F634B6">
              <w:t>e</w:t>
            </w:r>
            <w:r w:rsidR="00074519">
              <w:t>s</w:t>
            </w:r>
            <w:r w:rsidR="00DE5995">
              <w:t xml:space="preserve"> and their Wireless Medi</w:t>
            </w:r>
            <w:r w:rsidR="004F286D">
              <w:t>a</w:t>
            </w:r>
            <w:r>
              <w:t>”</w:t>
            </w:r>
            <w:r w:rsidR="00385BD3">
              <w:t xml:space="preserve"> </w:t>
            </w:r>
          </w:p>
        </w:tc>
      </w:tr>
      <w:tr w:rsidR="00CA09B2" w14:paraId="02966D81" w14:textId="77777777">
        <w:trPr>
          <w:trHeight w:val="359"/>
          <w:jc w:val="center"/>
        </w:trPr>
        <w:tc>
          <w:tcPr>
            <w:tcW w:w="9576" w:type="dxa"/>
            <w:gridSpan w:val="5"/>
            <w:vAlign w:val="center"/>
          </w:tcPr>
          <w:p w14:paraId="286D4255" w14:textId="0F3F0A66" w:rsidR="00CA09B2" w:rsidRDefault="00CA09B2" w:rsidP="00877FE7">
            <w:pPr>
              <w:pStyle w:val="T2"/>
              <w:ind w:left="0"/>
              <w:rPr>
                <w:sz w:val="20"/>
              </w:rPr>
            </w:pPr>
            <w:r>
              <w:rPr>
                <w:sz w:val="20"/>
              </w:rPr>
              <w:t>Date:</w:t>
            </w:r>
            <w:r>
              <w:rPr>
                <w:b w:val="0"/>
                <w:sz w:val="20"/>
              </w:rPr>
              <w:t xml:space="preserve">  </w:t>
            </w:r>
            <w:r w:rsidR="00803866">
              <w:rPr>
                <w:b w:val="0"/>
                <w:sz w:val="20"/>
              </w:rPr>
              <w:t>202</w:t>
            </w:r>
            <w:r w:rsidR="00D36F3E">
              <w:rPr>
                <w:b w:val="0"/>
                <w:sz w:val="20"/>
              </w:rPr>
              <w:t>5</w:t>
            </w:r>
            <w:r w:rsidR="00F96016">
              <w:rPr>
                <w:b w:val="0"/>
                <w:sz w:val="20"/>
              </w:rPr>
              <w:t>-</w:t>
            </w:r>
            <w:r w:rsidR="00F80300">
              <w:rPr>
                <w:b w:val="0"/>
                <w:sz w:val="20"/>
              </w:rPr>
              <w:t>0</w:t>
            </w:r>
            <w:r w:rsidR="002C0525">
              <w:rPr>
                <w:b w:val="0"/>
                <w:sz w:val="20"/>
              </w:rPr>
              <w:t>7</w:t>
            </w:r>
          </w:p>
        </w:tc>
      </w:tr>
      <w:tr w:rsidR="00CA09B2" w14:paraId="22E59CBC" w14:textId="77777777">
        <w:trPr>
          <w:cantSplit/>
          <w:jc w:val="center"/>
        </w:trPr>
        <w:tc>
          <w:tcPr>
            <w:tcW w:w="9576" w:type="dxa"/>
            <w:gridSpan w:val="5"/>
            <w:vAlign w:val="center"/>
          </w:tcPr>
          <w:p w14:paraId="5FF3B14C" w14:textId="77777777" w:rsidR="00CA09B2" w:rsidRDefault="00CA09B2">
            <w:pPr>
              <w:pStyle w:val="T2"/>
              <w:spacing w:after="0"/>
              <w:ind w:left="0" w:right="0"/>
              <w:jc w:val="left"/>
              <w:rPr>
                <w:sz w:val="20"/>
              </w:rPr>
            </w:pPr>
            <w:r>
              <w:rPr>
                <w:sz w:val="20"/>
              </w:rPr>
              <w:t>Author(s):</w:t>
            </w:r>
          </w:p>
        </w:tc>
      </w:tr>
      <w:tr w:rsidR="00CA09B2" w14:paraId="48E35F71" w14:textId="77777777" w:rsidTr="009C6869">
        <w:trPr>
          <w:jc w:val="center"/>
        </w:trPr>
        <w:tc>
          <w:tcPr>
            <w:tcW w:w="1668" w:type="dxa"/>
            <w:vAlign w:val="center"/>
          </w:tcPr>
          <w:p w14:paraId="5DBAA6E5" w14:textId="77777777" w:rsidR="00CA09B2" w:rsidRDefault="00CA09B2">
            <w:pPr>
              <w:pStyle w:val="T2"/>
              <w:spacing w:after="0"/>
              <w:ind w:left="0" w:right="0"/>
              <w:jc w:val="left"/>
              <w:rPr>
                <w:sz w:val="20"/>
              </w:rPr>
            </w:pPr>
            <w:r>
              <w:rPr>
                <w:sz w:val="20"/>
              </w:rPr>
              <w:t>Name</w:t>
            </w:r>
          </w:p>
        </w:tc>
        <w:tc>
          <w:tcPr>
            <w:tcW w:w="2126" w:type="dxa"/>
            <w:vAlign w:val="center"/>
          </w:tcPr>
          <w:p w14:paraId="5CA18DC9" w14:textId="77777777" w:rsidR="00CA09B2" w:rsidRDefault="0062440B">
            <w:pPr>
              <w:pStyle w:val="T2"/>
              <w:spacing w:after="0"/>
              <w:ind w:left="0" w:right="0"/>
              <w:jc w:val="left"/>
              <w:rPr>
                <w:sz w:val="20"/>
              </w:rPr>
            </w:pPr>
            <w:r>
              <w:rPr>
                <w:sz w:val="20"/>
              </w:rPr>
              <w:t>Affiliation</w:t>
            </w:r>
          </w:p>
        </w:tc>
        <w:tc>
          <w:tcPr>
            <w:tcW w:w="2420" w:type="dxa"/>
            <w:vAlign w:val="center"/>
          </w:tcPr>
          <w:p w14:paraId="3CC935C1" w14:textId="77777777" w:rsidR="00CA09B2" w:rsidRDefault="00CA09B2">
            <w:pPr>
              <w:pStyle w:val="T2"/>
              <w:spacing w:after="0"/>
              <w:ind w:left="0" w:right="0"/>
              <w:jc w:val="left"/>
              <w:rPr>
                <w:sz w:val="20"/>
              </w:rPr>
            </w:pPr>
            <w:r>
              <w:rPr>
                <w:sz w:val="20"/>
              </w:rPr>
              <w:t>Address</w:t>
            </w:r>
          </w:p>
        </w:tc>
        <w:tc>
          <w:tcPr>
            <w:tcW w:w="1715" w:type="dxa"/>
            <w:vAlign w:val="center"/>
          </w:tcPr>
          <w:p w14:paraId="0E200FDF" w14:textId="77777777" w:rsidR="00CA09B2" w:rsidRDefault="00CA09B2">
            <w:pPr>
              <w:pStyle w:val="T2"/>
              <w:spacing w:after="0"/>
              <w:ind w:left="0" w:right="0"/>
              <w:jc w:val="left"/>
              <w:rPr>
                <w:sz w:val="20"/>
              </w:rPr>
            </w:pPr>
            <w:r>
              <w:rPr>
                <w:sz w:val="20"/>
              </w:rPr>
              <w:t>Phone</w:t>
            </w:r>
          </w:p>
        </w:tc>
        <w:tc>
          <w:tcPr>
            <w:tcW w:w="1647" w:type="dxa"/>
            <w:vAlign w:val="center"/>
          </w:tcPr>
          <w:p w14:paraId="7F0DA0EB" w14:textId="48793CC8" w:rsidR="00CA09B2" w:rsidRDefault="00CA09B2">
            <w:pPr>
              <w:pStyle w:val="T2"/>
              <w:spacing w:after="0"/>
              <w:ind w:left="0" w:right="0"/>
              <w:jc w:val="left"/>
              <w:rPr>
                <w:sz w:val="20"/>
              </w:rPr>
            </w:pPr>
            <w:r>
              <w:rPr>
                <w:sz w:val="20"/>
              </w:rPr>
              <w:t>email</w:t>
            </w:r>
          </w:p>
        </w:tc>
      </w:tr>
      <w:tr w:rsidR="009C6869" w14:paraId="200FD5D2" w14:textId="77777777" w:rsidTr="009C6869">
        <w:trPr>
          <w:jc w:val="center"/>
        </w:trPr>
        <w:tc>
          <w:tcPr>
            <w:tcW w:w="1668" w:type="dxa"/>
            <w:vAlign w:val="center"/>
          </w:tcPr>
          <w:p w14:paraId="55D1467E" w14:textId="2E0359C6" w:rsidR="009C6869" w:rsidRDefault="00074519" w:rsidP="00894852">
            <w:pPr>
              <w:pStyle w:val="T2"/>
              <w:spacing w:after="0"/>
              <w:ind w:left="0" w:right="0"/>
              <w:rPr>
                <w:b w:val="0"/>
                <w:sz w:val="20"/>
              </w:rPr>
            </w:pPr>
            <w:r>
              <w:rPr>
                <w:b w:val="0"/>
                <w:sz w:val="20"/>
              </w:rPr>
              <w:t>Harry BIMS</w:t>
            </w:r>
          </w:p>
        </w:tc>
        <w:tc>
          <w:tcPr>
            <w:tcW w:w="2126" w:type="dxa"/>
            <w:vAlign w:val="center"/>
          </w:tcPr>
          <w:p w14:paraId="588A44CF" w14:textId="1E640D77" w:rsidR="009C6869" w:rsidRDefault="00074519" w:rsidP="00894852">
            <w:pPr>
              <w:pStyle w:val="T2"/>
              <w:spacing w:after="0"/>
              <w:ind w:left="0" w:right="0"/>
              <w:rPr>
                <w:b w:val="0"/>
                <w:sz w:val="20"/>
              </w:rPr>
            </w:pPr>
            <w:r>
              <w:rPr>
                <w:b w:val="0"/>
                <w:sz w:val="20"/>
              </w:rPr>
              <w:t>Bims Laboratories, Inc.</w:t>
            </w:r>
          </w:p>
        </w:tc>
        <w:tc>
          <w:tcPr>
            <w:tcW w:w="2420" w:type="dxa"/>
            <w:vAlign w:val="center"/>
          </w:tcPr>
          <w:p w14:paraId="4B7EAEC3" w14:textId="66BFA578" w:rsidR="009C6869" w:rsidRDefault="00074519" w:rsidP="00894852">
            <w:pPr>
              <w:pStyle w:val="T2"/>
              <w:spacing w:after="0"/>
              <w:ind w:left="0" w:right="0"/>
              <w:rPr>
                <w:b w:val="0"/>
                <w:sz w:val="20"/>
              </w:rPr>
            </w:pPr>
            <w:r>
              <w:rPr>
                <w:b w:val="0"/>
                <w:sz w:val="20"/>
              </w:rPr>
              <w:t>Menlo Park, CA</w:t>
            </w:r>
            <w:r w:rsidR="007E75AC">
              <w:rPr>
                <w:b w:val="0"/>
                <w:sz w:val="20"/>
              </w:rPr>
              <w:t>, USA</w:t>
            </w:r>
            <w:r w:rsidR="009C6869">
              <w:rPr>
                <w:b w:val="0"/>
                <w:sz w:val="20"/>
              </w:rPr>
              <w:t>.</w:t>
            </w:r>
          </w:p>
        </w:tc>
        <w:tc>
          <w:tcPr>
            <w:tcW w:w="1715" w:type="dxa"/>
            <w:vAlign w:val="center"/>
          </w:tcPr>
          <w:p w14:paraId="56034874" w14:textId="1CEFEEEA" w:rsidR="009C6869" w:rsidRDefault="00074519" w:rsidP="00894852">
            <w:pPr>
              <w:pStyle w:val="T2"/>
              <w:spacing w:after="0"/>
              <w:ind w:left="0" w:right="0"/>
              <w:rPr>
                <w:b w:val="0"/>
                <w:sz w:val="20"/>
              </w:rPr>
            </w:pPr>
            <w:r>
              <w:rPr>
                <w:b w:val="0"/>
                <w:sz w:val="20"/>
              </w:rPr>
              <w:t>650 283 4174</w:t>
            </w:r>
          </w:p>
        </w:tc>
        <w:tc>
          <w:tcPr>
            <w:tcW w:w="1647" w:type="dxa"/>
            <w:vAlign w:val="center"/>
          </w:tcPr>
          <w:p w14:paraId="56FF6D45" w14:textId="52372D77" w:rsidR="009C6869" w:rsidRDefault="00074519" w:rsidP="00894852">
            <w:pPr>
              <w:pStyle w:val="T2"/>
              <w:spacing w:after="0"/>
              <w:ind w:left="0" w:right="0"/>
              <w:rPr>
                <w:b w:val="0"/>
                <w:sz w:val="16"/>
              </w:rPr>
            </w:pPr>
            <w:r>
              <w:rPr>
                <w:b w:val="0"/>
                <w:sz w:val="16"/>
              </w:rPr>
              <w:t>harrybims@me.com</w:t>
            </w:r>
          </w:p>
        </w:tc>
      </w:tr>
    </w:tbl>
    <w:p w14:paraId="1A8AA665" w14:textId="7B871FB8" w:rsidR="00CA09B2" w:rsidRDefault="005F595C">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14:anchorId="1FFB1749" wp14:editId="0ADE5390">
                <wp:simplePos x="0" y="0"/>
                <wp:positionH relativeFrom="column">
                  <wp:posOffset>176530</wp:posOffset>
                </wp:positionH>
                <wp:positionV relativeFrom="paragraph">
                  <wp:posOffset>327613</wp:posOffset>
                </wp:positionV>
                <wp:extent cx="5943600" cy="3964625"/>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964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CA479" w14:textId="4012167F" w:rsidR="00026F05" w:rsidRDefault="00026F05">
                            <w:pPr>
                              <w:pStyle w:val="T1"/>
                              <w:spacing w:after="120"/>
                            </w:pPr>
                            <w:r>
                              <w:t>Abstract</w:t>
                            </w:r>
                          </w:p>
                          <w:p w14:paraId="10F5EAD8" w14:textId="45FA4F5C" w:rsidR="00026F05" w:rsidRDefault="00026F05">
                            <w:pPr>
                              <w:pStyle w:val="T1"/>
                              <w:spacing w:after="120"/>
                            </w:pPr>
                          </w:p>
                          <w:p w14:paraId="2EC34986" w14:textId="67B1C61E" w:rsidR="00026F05" w:rsidRDefault="00074519" w:rsidP="00116D28">
                            <w:pPr>
                              <w:pStyle w:val="T1"/>
                              <w:spacing w:after="120"/>
                              <w:jc w:val="left"/>
                              <w:rPr>
                                <w:b w:val="0"/>
                              </w:rPr>
                            </w:pPr>
                            <w:r>
                              <w:rPr>
                                <w:b w:val="0"/>
                              </w:rPr>
                              <w:t xml:space="preserve">This proposal seeks to introduce the reader to an alternative </w:t>
                            </w:r>
                            <w:r w:rsidR="00322827">
                              <w:rPr>
                                <w:b w:val="0"/>
                              </w:rPr>
                              <w:t>version of Annex G</w:t>
                            </w:r>
                            <w:r>
                              <w:rPr>
                                <w:b w:val="0"/>
                              </w:rPr>
                              <w:t xml:space="preserve"> for describing frame exchange sequence</w:t>
                            </w:r>
                            <w:r w:rsidR="00143383">
                              <w:rPr>
                                <w:b w:val="0"/>
                              </w:rPr>
                              <w:t xml:space="preserve"> examples, their </w:t>
                            </w:r>
                            <w:proofErr w:type="spellStart"/>
                            <w:r w:rsidR="0078406D">
                              <w:rPr>
                                <w:b w:val="0"/>
                              </w:rPr>
                              <w:t>spacio</w:t>
                            </w:r>
                            <w:proofErr w:type="spellEnd"/>
                            <w:r w:rsidR="0078406D">
                              <w:rPr>
                                <w:b w:val="0"/>
                              </w:rPr>
                              <w:t>-</w:t>
                            </w:r>
                            <w:r w:rsidR="00143383">
                              <w:rPr>
                                <w:b w:val="0"/>
                              </w:rPr>
                              <w:t>temporal boundaries, and recommended practice based on frame exchange sequences that are</w:t>
                            </w:r>
                            <w:r>
                              <w:rPr>
                                <w:b w:val="0"/>
                              </w:rPr>
                              <w:t xml:space="preserve"> </w:t>
                            </w:r>
                            <w:r w:rsidR="00823EE9">
                              <w:rPr>
                                <w:b w:val="0"/>
                              </w:rPr>
                              <w:t>specified</w:t>
                            </w:r>
                            <w:r>
                              <w:rPr>
                                <w:b w:val="0"/>
                              </w:rPr>
                              <w:t xml:space="preserve"> </w:t>
                            </w:r>
                            <w:r w:rsidR="00143383">
                              <w:rPr>
                                <w:b w:val="0"/>
                              </w:rPr>
                              <w:t>i</w:t>
                            </w:r>
                            <w:r>
                              <w:rPr>
                                <w:b w:val="0"/>
                              </w:rPr>
                              <w:t>n the 802.11</w:t>
                            </w:r>
                            <w:r w:rsidR="0078354D">
                              <w:rPr>
                                <w:b w:val="0"/>
                              </w:rPr>
                              <w:t>-2024</w:t>
                            </w:r>
                            <w:r>
                              <w:rPr>
                                <w:b w:val="0"/>
                              </w:rPr>
                              <w:t xml:space="preserve"> document.</w:t>
                            </w:r>
                          </w:p>
                          <w:p w14:paraId="31EFE506" w14:textId="77777777" w:rsidR="00026F05" w:rsidRPr="00116D28" w:rsidRDefault="00026F05" w:rsidP="00116D28">
                            <w:pPr>
                              <w:pStyle w:val="T1"/>
                              <w:spacing w:after="120"/>
                              <w:jc w:val="left"/>
                              <w:rPr>
                                <w:b w:val="0"/>
                              </w:rPr>
                            </w:pPr>
                          </w:p>
                          <w:p w14:paraId="35AE8C0F" w14:textId="3FF443DF" w:rsidR="00FA7FA2" w:rsidRDefault="00FA7FA2" w:rsidP="006832A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FB1749" id="_x0000_t202" coordsize="21600,21600" o:spt="202" path="m,l,21600r21600,l21600,xe">
                <v:stroke joinstyle="miter"/>
                <v:path gradientshapeok="t" o:connecttype="rect"/>
              </v:shapetype>
              <v:shape id="Text Box 3" o:spid="_x0000_s1026" type="#_x0000_t202" style="position:absolute;left:0;text-align:left;margin-left:13.9pt;margin-top:25.8pt;width:468pt;height:312.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8dn9AEAAMsDAAAOAAAAZHJzL2Uyb0RvYy54bWysU8GO0zAQvSPxD5bvNG23LTRqulq6KkJa&#13;&#10;FqSFD3AcJ7FwPGbsNilfz9jpdgvcEDlYHo/9Zt6bl83t0Bl2VOg12ILPJlPOlJVQadsU/NvX/Zt3&#13;&#10;nPkgbCUMWFXwk/L8dvv61aZ3uZpDC6ZSyAjE+rx3BW9DcHmWedmqTvgJOGUpWQN2IlCITVah6Am9&#13;&#10;M9l8Ol1lPWDlEKTynk7vxyTfJvy6VjJ8rmuvAjMFp95CWjGtZVyz7UbkDQrXanluQ/xDF53Qlope&#13;&#10;oO5FEOyA+i+oTksED3WYSOgyqGstVeJAbGbTP9g8tcKpxIXE8e4ik/9/sPLx+OS+IAvDexhogImE&#13;&#10;dw8gv3tmYdcK26g7ROhbJSoqPIuSZb3z+flplNrnPoKU/SeoaMjiECABDTV2URXiyQidBnC6iK6G&#13;&#10;wCQdLteLm9WUUpJyN+vVYjVfphoif37u0IcPCjoWNwVHmmqCF8cHH2I7In++Eqt5MLraa2NSgE25&#13;&#10;M8iOghywT98Z/bdrxsbLFuKzETGeJJ6R2kgyDOVAyci3hOpEjBFGR9EfQJsW8CdnPbmp4P7HQaDi&#13;&#10;zHy0pNp6tlhE+6VgsXw7pwCvM+V1RlhJUAUPnI3bXRgte3Com5YqjXOycEdK1zpp8NLVuW9yTJLm&#13;&#10;7O5oyes43Xr5B7e/AAAA//8DAFBLAwQUAAYACAAAACEAM5NJmeMAAAAOAQAADwAAAGRycy9kb3du&#13;&#10;cmV2LnhtbEyPzU7DMBCE70i8g7VIXBB1WqjTpnEqfgTi2tIH2MRuEjVeR7HbpG/PcoLLSrujmf0m&#13;&#10;306uExc7hNaThvksAWGp8qalWsPh++NxBSJEJIOdJ6vhagNsi9ubHDPjR9rZyz7WgkMoZKihibHP&#13;&#10;pAxVYx2Gme8tsXb0g8PI61BLM+DI4a6TiyRR0mFL/KHB3r41tjrtz07D8Wt8WK7H8jMe0t2zesU2&#13;&#10;Lf1V6/u76X3D42UDItop/jngtwPzQ8FgpT+TCaLTsEgZP2pYzhUI1tfqiQ+lBpWqBGSRy/81ih8A&#13;&#10;AAD//wMAUEsBAi0AFAAGAAgAAAAhALaDOJL+AAAA4QEAABMAAAAAAAAAAAAAAAAAAAAAAFtDb250&#13;&#10;ZW50X1R5cGVzXS54bWxQSwECLQAUAAYACAAAACEAOP0h/9YAAACUAQAACwAAAAAAAAAAAAAAAAAv&#13;&#10;AQAAX3JlbHMvLnJlbHNQSwECLQAUAAYACAAAACEAfo/HZ/QBAADLAwAADgAAAAAAAAAAAAAAAAAu&#13;&#10;AgAAZHJzL2Uyb0RvYy54bWxQSwECLQAUAAYACAAAACEAM5NJmeMAAAAOAQAADwAAAAAAAAAAAAAA&#13;&#10;AABOBAAAZHJzL2Rvd25yZXYueG1sUEsFBgAAAAAEAAQA8wAAAF4FAAAAAA==&#13;&#10;" o:allowincell="f" stroked="f">
                <v:textbox>
                  <w:txbxContent>
                    <w:p w14:paraId="3E9CA479" w14:textId="4012167F" w:rsidR="00026F05" w:rsidRDefault="00026F05">
                      <w:pPr>
                        <w:pStyle w:val="T1"/>
                        <w:spacing w:after="120"/>
                      </w:pPr>
                      <w:r>
                        <w:t>Abstract</w:t>
                      </w:r>
                    </w:p>
                    <w:p w14:paraId="10F5EAD8" w14:textId="45FA4F5C" w:rsidR="00026F05" w:rsidRDefault="00026F05">
                      <w:pPr>
                        <w:pStyle w:val="T1"/>
                        <w:spacing w:after="120"/>
                      </w:pPr>
                    </w:p>
                    <w:p w14:paraId="2EC34986" w14:textId="67B1C61E" w:rsidR="00026F05" w:rsidRDefault="00074519" w:rsidP="00116D28">
                      <w:pPr>
                        <w:pStyle w:val="T1"/>
                        <w:spacing w:after="120"/>
                        <w:jc w:val="left"/>
                        <w:rPr>
                          <w:b w:val="0"/>
                        </w:rPr>
                      </w:pPr>
                      <w:r>
                        <w:rPr>
                          <w:b w:val="0"/>
                        </w:rPr>
                        <w:t xml:space="preserve">This proposal seeks to introduce the reader to an alternative </w:t>
                      </w:r>
                      <w:r w:rsidR="00322827">
                        <w:rPr>
                          <w:b w:val="0"/>
                        </w:rPr>
                        <w:t>version of Annex G</w:t>
                      </w:r>
                      <w:r>
                        <w:rPr>
                          <w:b w:val="0"/>
                        </w:rPr>
                        <w:t xml:space="preserve"> for describing frame exchange sequence</w:t>
                      </w:r>
                      <w:r w:rsidR="00143383">
                        <w:rPr>
                          <w:b w:val="0"/>
                        </w:rPr>
                        <w:t xml:space="preserve"> examples, their </w:t>
                      </w:r>
                      <w:proofErr w:type="spellStart"/>
                      <w:r w:rsidR="0078406D">
                        <w:rPr>
                          <w:b w:val="0"/>
                        </w:rPr>
                        <w:t>spacio</w:t>
                      </w:r>
                      <w:proofErr w:type="spellEnd"/>
                      <w:r w:rsidR="0078406D">
                        <w:rPr>
                          <w:b w:val="0"/>
                        </w:rPr>
                        <w:t>-</w:t>
                      </w:r>
                      <w:r w:rsidR="00143383">
                        <w:rPr>
                          <w:b w:val="0"/>
                        </w:rPr>
                        <w:t>temporal boundaries, and recommended practice based on frame exchange sequences that are</w:t>
                      </w:r>
                      <w:r>
                        <w:rPr>
                          <w:b w:val="0"/>
                        </w:rPr>
                        <w:t xml:space="preserve"> </w:t>
                      </w:r>
                      <w:r w:rsidR="00823EE9">
                        <w:rPr>
                          <w:b w:val="0"/>
                        </w:rPr>
                        <w:t>specified</w:t>
                      </w:r>
                      <w:r>
                        <w:rPr>
                          <w:b w:val="0"/>
                        </w:rPr>
                        <w:t xml:space="preserve"> </w:t>
                      </w:r>
                      <w:r w:rsidR="00143383">
                        <w:rPr>
                          <w:b w:val="0"/>
                        </w:rPr>
                        <w:t>i</w:t>
                      </w:r>
                      <w:r>
                        <w:rPr>
                          <w:b w:val="0"/>
                        </w:rPr>
                        <w:t>n the 802.11</w:t>
                      </w:r>
                      <w:r w:rsidR="0078354D">
                        <w:rPr>
                          <w:b w:val="0"/>
                        </w:rPr>
                        <w:t>-2024</w:t>
                      </w:r>
                      <w:r>
                        <w:rPr>
                          <w:b w:val="0"/>
                        </w:rPr>
                        <w:t xml:space="preserve"> document.</w:t>
                      </w:r>
                    </w:p>
                    <w:p w14:paraId="31EFE506" w14:textId="77777777" w:rsidR="00026F05" w:rsidRPr="00116D28" w:rsidRDefault="00026F05" w:rsidP="00116D28">
                      <w:pPr>
                        <w:pStyle w:val="T1"/>
                        <w:spacing w:after="120"/>
                        <w:jc w:val="left"/>
                        <w:rPr>
                          <w:b w:val="0"/>
                        </w:rPr>
                      </w:pPr>
                    </w:p>
                    <w:p w14:paraId="35AE8C0F" w14:textId="3FF443DF" w:rsidR="00FA7FA2" w:rsidRDefault="00FA7FA2" w:rsidP="006832AA"/>
                  </w:txbxContent>
                </v:textbox>
              </v:shape>
            </w:pict>
          </mc:Fallback>
        </mc:AlternateContent>
      </w:r>
    </w:p>
    <w:p w14:paraId="541E20A5" w14:textId="6A4FB616" w:rsidR="00CA09B2" w:rsidRDefault="00CA09B2">
      <w:r>
        <w:br w:type="page"/>
      </w:r>
    </w:p>
    <w:p w14:paraId="21D7AC7D" w14:textId="77777777" w:rsidR="00DC71F4" w:rsidRDefault="00DC71F4" w:rsidP="006F0F82"/>
    <w:p w14:paraId="44396A5B" w14:textId="77777777" w:rsidR="00DC71F4" w:rsidRDefault="00DC71F4" w:rsidP="006F0F82"/>
    <w:p w14:paraId="5418DA5C" w14:textId="3BEB94F2" w:rsidR="00AE2E3D" w:rsidRPr="006854DD" w:rsidRDefault="000E3D7E" w:rsidP="000E3D7E">
      <w:pPr>
        <w:pStyle w:val="Heading1"/>
        <w:numPr>
          <w:ilvl w:val="0"/>
          <w:numId w:val="0"/>
        </w:numPr>
      </w:pPr>
      <w:bookmarkStart w:id="0" w:name="_Ref198021963"/>
      <w:r>
        <w:t xml:space="preserve">A.  </w:t>
      </w:r>
      <w:r w:rsidR="00AE2E3D" w:rsidRPr="006854DD">
        <w:t>Background</w:t>
      </w:r>
      <w:bookmarkEnd w:id="0"/>
    </w:p>
    <w:p w14:paraId="104B2667" w14:textId="1C0DF31D" w:rsidR="00DC71F4" w:rsidRDefault="00DC71F4" w:rsidP="0027192E">
      <w:r>
        <w:t>The Architecture Standing Committee has extensively debated the disposition of Annex G for many meetings.  In the course of those discussion</w:t>
      </w:r>
      <w:r w:rsidR="00890C59">
        <w:t>s</w:t>
      </w:r>
      <w:r>
        <w:t xml:space="preserve">, </w:t>
      </w:r>
      <w:r w:rsidR="00B9556E">
        <w:t>the group has requested a proposed revision to Annex G that explains to the novice reader of the 802.11 standard, using informative text, the concept of frame exchange sequences, as the term is consistently used throughout the standard in various contexts.</w:t>
      </w:r>
      <w:r w:rsidR="00821DD6">
        <w:t xml:space="preserve">  To this end, proposed text for </w:t>
      </w:r>
      <w:r w:rsidR="00AE2E3D">
        <w:t xml:space="preserve">Annex G is presented below for </w:t>
      </w:r>
      <w:r w:rsidR="00821DD6">
        <w:t>discussion.</w:t>
      </w:r>
    </w:p>
    <w:p w14:paraId="46195AF6" w14:textId="77777777" w:rsidR="008F7343" w:rsidRDefault="008F7343" w:rsidP="008F7343">
      <w:r>
        <w:t>The proposed Annex G presented below contains an informative description of frame exchange sequences, and their use in the normative text.  The style of this proposed Annex G follows the style of other Annexes that provide exemplary descriptions of the normative text.  In particular, consideration has been given to Annex I, Annex K.1, Annex L, Annex O.3, Annex Q, and Annex W.</w:t>
      </w:r>
    </w:p>
    <w:p w14:paraId="0D3F1B85" w14:textId="22188384" w:rsidR="00B862F4" w:rsidRDefault="00B862F4" w:rsidP="0027192E">
      <w:r>
        <w:t>The following are header primitive</w:t>
      </w:r>
      <w:r w:rsidR="00253A96">
        <w:t xml:space="preserve"> example</w:t>
      </w:r>
      <w:r>
        <w:t xml:space="preserve">s for the 802.11 standard document. Hyperlinks in the proposed text </w:t>
      </w:r>
      <w:r w:rsidR="00253A96">
        <w:t xml:space="preserve">for Annex G </w:t>
      </w:r>
      <w:r>
        <w:t xml:space="preserve">are linked to these headers as an example </w:t>
      </w:r>
      <w:r w:rsidR="00253A96">
        <w:t>of</w:t>
      </w:r>
      <w:r>
        <w:t xml:space="preserve"> the </w:t>
      </w:r>
      <w:r w:rsidR="00C13267">
        <w:t>usage of hyper</w:t>
      </w:r>
      <w:r w:rsidR="00253A96">
        <w:t>links</w:t>
      </w:r>
      <w:r>
        <w:t xml:space="preserve"> once the text is incorporated into the 802.11 standard.</w:t>
      </w:r>
    </w:p>
    <w:p w14:paraId="73F156FE" w14:textId="77777777" w:rsidR="00344A78" w:rsidRDefault="00344A78" w:rsidP="0027192E">
      <w:pPr>
        <w:pBdr>
          <w:bottom w:val="double" w:sz="6" w:space="1" w:color="auto"/>
        </w:pBdr>
      </w:pPr>
    </w:p>
    <w:p w14:paraId="0AD2635E" w14:textId="77777777" w:rsidR="00B12192" w:rsidRDefault="00B12192" w:rsidP="0027192E"/>
    <w:p w14:paraId="2FAED441" w14:textId="61D8838A" w:rsidR="00B46FA0" w:rsidRPr="0093415C" w:rsidRDefault="00B46FA0" w:rsidP="00EC6133">
      <w:pPr>
        <w:pStyle w:val="StdHeader"/>
      </w:pPr>
      <w:bookmarkStart w:id="1" w:name="BM_8_1"/>
      <w:bookmarkStart w:id="2" w:name="BM_4_10_3_3"/>
      <w:bookmarkStart w:id="3" w:name="BM_4_3_27_5"/>
      <w:bookmarkStart w:id="4" w:name="BM_3_1"/>
      <w:bookmarkEnd w:id="1"/>
      <w:bookmarkEnd w:id="2"/>
      <w:bookmarkEnd w:id="3"/>
      <w:bookmarkEnd w:id="4"/>
      <w:r>
        <w:t>3.1 Definitions</w:t>
      </w:r>
    </w:p>
    <w:p w14:paraId="60A8F659" w14:textId="77777777" w:rsidR="00EC6133" w:rsidRDefault="00EC6133" w:rsidP="00EC6133">
      <w:bookmarkStart w:id="5" w:name="BM_4_3_24_5_10"/>
      <w:bookmarkStart w:id="6" w:name="BM_4_3_10"/>
      <w:bookmarkEnd w:id="5"/>
      <w:bookmarkEnd w:id="6"/>
      <w:r w:rsidRPr="0093415C">
        <w:rPr>
          <w:b/>
          <w:bCs/>
          <w:i/>
          <w:iCs/>
          <w:sz w:val="22"/>
          <w:szCs w:val="22"/>
        </w:rPr>
        <w:t>[Clause text]</w:t>
      </w:r>
    </w:p>
    <w:p w14:paraId="010D5DEE" w14:textId="136CE1B5" w:rsidR="00BD233F" w:rsidRPr="0093415C" w:rsidRDefault="00BD233F" w:rsidP="00EC6133">
      <w:pPr>
        <w:pStyle w:val="StdHeader"/>
      </w:pPr>
      <w:r w:rsidRPr="0093415C">
        <w:t>4.</w:t>
      </w:r>
      <w:r>
        <w:t>3.</w:t>
      </w:r>
      <w:r>
        <w:t>10</w:t>
      </w:r>
      <w:r w:rsidRPr="0093415C">
        <w:t xml:space="preserve"> </w:t>
      </w:r>
      <w:r w:rsidR="00ED7C8F">
        <w:t>QoS BSS</w:t>
      </w:r>
    </w:p>
    <w:p w14:paraId="70F0CB02" w14:textId="77777777" w:rsidR="00EC6133" w:rsidRDefault="00EC6133" w:rsidP="00EC6133">
      <w:bookmarkStart w:id="7" w:name="BM_4_3_11_11"/>
      <w:bookmarkEnd w:id="7"/>
      <w:r w:rsidRPr="0093415C">
        <w:rPr>
          <w:b/>
          <w:bCs/>
          <w:i/>
          <w:iCs/>
          <w:sz w:val="22"/>
          <w:szCs w:val="22"/>
        </w:rPr>
        <w:t>[Clause text]</w:t>
      </w:r>
    </w:p>
    <w:p w14:paraId="2C6F3140" w14:textId="594214C0" w:rsidR="00ED7C8F" w:rsidRPr="0093415C" w:rsidRDefault="00ED7C8F" w:rsidP="00EC6133">
      <w:pPr>
        <w:pStyle w:val="StdHeader"/>
      </w:pPr>
      <w:r w:rsidRPr="0093415C">
        <w:t>4.</w:t>
      </w:r>
      <w:r>
        <w:t>3.1</w:t>
      </w:r>
      <w:r>
        <w:t>1.11</w:t>
      </w:r>
      <w:r w:rsidRPr="0093415C">
        <w:t xml:space="preserve"> </w:t>
      </w:r>
      <w:r>
        <w:t>Link measurement</w:t>
      </w:r>
    </w:p>
    <w:p w14:paraId="40C12643" w14:textId="6CB48AEB" w:rsidR="00ED7C8F" w:rsidRPr="0056250C" w:rsidRDefault="00ED7C8F" w:rsidP="0056250C">
      <w:pPr>
        <w:rPr>
          <w:i/>
          <w:iCs/>
        </w:rPr>
      </w:pPr>
      <w:r w:rsidRPr="0056250C">
        <w:rPr>
          <w:i/>
          <w:iCs/>
        </w:rPr>
        <w:t>[</w:t>
      </w:r>
      <w:r w:rsidRPr="0056250C">
        <w:rPr>
          <w:i/>
          <w:iCs/>
        </w:rPr>
        <w:t>Subc</w:t>
      </w:r>
      <w:r w:rsidRPr="0056250C">
        <w:rPr>
          <w:i/>
          <w:iCs/>
        </w:rPr>
        <w:t>lause text</w:t>
      </w:r>
      <w:r w:rsidRPr="0056250C">
        <w:rPr>
          <w:i/>
          <w:iCs/>
        </w:rPr>
        <w:t xml:space="preserve"> under 4.3.11 Wireless LAN radio measurements</w:t>
      </w:r>
      <w:r w:rsidRPr="0056250C">
        <w:rPr>
          <w:i/>
          <w:iCs/>
        </w:rPr>
        <w:t>]</w:t>
      </w:r>
    </w:p>
    <w:p w14:paraId="1301A04B" w14:textId="2E775884" w:rsidR="00832A70" w:rsidRPr="0093415C" w:rsidRDefault="00832A70" w:rsidP="00EC6133">
      <w:pPr>
        <w:pStyle w:val="StdHeader"/>
      </w:pPr>
      <w:r w:rsidRPr="0093415C">
        <w:t>4.</w:t>
      </w:r>
      <w:r w:rsidR="00B46FA0">
        <w:t>3.</w:t>
      </w:r>
      <w:r w:rsidR="008C7416">
        <w:t>24</w:t>
      </w:r>
      <w:r w:rsidR="00B46FA0">
        <w:t>.5</w:t>
      </w:r>
      <w:r w:rsidR="008C7416">
        <w:t>.10</w:t>
      </w:r>
      <w:r w:rsidRPr="0093415C">
        <w:t xml:space="preserve"> </w:t>
      </w:r>
      <w:r w:rsidR="008C7416">
        <w:t>Mesh path selection and forwarding</w:t>
      </w:r>
    </w:p>
    <w:p w14:paraId="4CFFA074" w14:textId="77777777" w:rsidR="00EC6133" w:rsidRDefault="00EC6133" w:rsidP="00EC6133">
      <w:bookmarkStart w:id="8" w:name="BM_4_10_3_6_2"/>
      <w:bookmarkStart w:id="9" w:name="BM_4_3_24_5_6"/>
      <w:bookmarkEnd w:id="8"/>
      <w:bookmarkEnd w:id="9"/>
      <w:r w:rsidRPr="0093415C">
        <w:rPr>
          <w:b/>
          <w:bCs/>
          <w:i/>
          <w:iCs/>
          <w:sz w:val="22"/>
          <w:szCs w:val="22"/>
        </w:rPr>
        <w:t>[Clause text]</w:t>
      </w:r>
    </w:p>
    <w:p w14:paraId="07C3876F" w14:textId="6C217A9A" w:rsidR="0073770F" w:rsidRPr="0093415C" w:rsidRDefault="0073770F" w:rsidP="00EC6133">
      <w:pPr>
        <w:pStyle w:val="StdHeader"/>
      </w:pPr>
      <w:r w:rsidRPr="0093415C">
        <w:t>4.</w:t>
      </w:r>
      <w:r>
        <w:t>3.24.5.</w:t>
      </w:r>
      <w:r>
        <w:t>6</w:t>
      </w:r>
      <w:r w:rsidRPr="0093415C">
        <w:t xml:space="preserve"> </w:t>
      </w:r>
      <w:r>
        <w:t>Mesh coordination function (MCF)</w:t>
      </w:r>
    </w:p>
    <w:p w14:paraId="1FB15403" w14:textId="77777777" w:rsidR="00EC6133" w:rsidRDefault="00EC6133" w:rsidP="00EC6133">
      <w:r w:rsidRPr="0093415C">
        <w:rPr>
          <w:b/>
          <w:bCs/>
          <w:i/>
          <w:iCs/>
          <w:sz w:val="22"/>
          <w:szCs w:val="22"/>
        </w:rPr>
        <w:t>[Clause text]</w:t>
      </w:r>
    </w:p>
    <w:p w14:paraId="7D088D5C" w14:textId="77777777" w:rsidR="008C7416" w:rsidRPr="0093415C" w:rsidRDefault="008C7416" w:rsidP="00EC6133">
      <w:pPr>
        <w:pStyle w:val="StdHeader"/>
      </w:pPr>
      <w:r w:rsidRPr="0093415C">
        <w:lastRenderedPageBreak/>
        <w:t>4.</w:t>
      </w:r>
      <w:r>
        <w:t>3.27.5</w:t>
      </w:r>
      <w:r w:rsidRPr="0093415C">
        <w:t xml:space="preserve"> </w:t>
      </w:r>
      <w:r>
        <w:t>Overlapping BSS (OBSS) management</w:t>
      </w:r>
    </w:p>
    <w:p w14:paraId="3277241E" w14:textId="77777777" w:rsidR="00EC6133" w:rsidRDefault="00EC6133" w:rsidP="00EC6133">
      <w:bookmarkStart w:id="10" w:name="BM_4_10"/>
      <w:bookmarkStart w:id="11" w:name="BM_4_3_31_2"/>
      <w:bookmarkEnd w:id="10"/>
      <w:bookmarkEnd w:id="11"/>
      <w:r w:rsidRPr="0093415C">
        <w:rPr>
          <w:b/>
          <w:bCs/>
          <w:i/>
          <w:iCs/>
          <w:sz w:val="22"/>
          <w:szCs w:val="22"/>
        </w:rPr>
        <w:t>[Clause text]</w:t>
      </w:r>
    </w:p>
    <w:p w14:paraId="4D454919" w14:textId="3457C5F4" w:rsidR="006271B0" w:rsidRPr="0093415C" w:rsidRDefault="006271B0" w:rsidP="00EC6133">
      <w:pPr>
        <w:pStyle w:val="StdHeader"/>
      </w:pPr>
      <w:r w:rsidRPr="0093415C">
        <w:t>4.</w:t>
      </w:r>
      <w:r>
        <w:t>3.</w:t>
      </w:r>
      <w:r>
        <w:t>31</w:t>
      </w:r>
      <w:r>
        <w:t>.</w:t>
      </w:r>
      <w:r>
        <w:t>2</w:t>
      </w:r>
      <w:r w:rsidRPr="0093415C">
        <w:t xml:space="preserve"> </w:t>
      </w:r>
      <w:r>
        <w:t>Selective reception of group addressed frames</w:t>
      </w:r>
    </w:p>
    <w:p w14:paraId="1D0A62A5" w14:textId="77777777" w:rsidR="00EC6133" w:rsidRDefault="00EC6133" w:rsidP="00EC6133">
      <w:r w:rsidRPr="0093415C">
        <w:rPr>
          <w:b/>
          <w:bCs/>
          <w:i/>
          <w:iCs/>
          <w:sz w:val="22"/>
          <w:szCs w:val="22"/>
        </w:rPr>
        <w:t>[Clause text]</w:t>
      </w:r>
    </w:p>
    <w:p w14:paraId="3A09A65B" w14:textId="4D3B5B6E" w:rsidR="00B46FA0" w:rsidRPr="0093415C" w:rsidRDefault="00B46FA0" w:rsidP="00EC6133">
      <w:pPr>
        <w:pStyle w:val="StdHeader"/>
      </w:pPr>
      <w:r w:rsidRPr="0093415C">
        <w:t xml:space="preserve">4.10 </w:t>
      </w:r>
      <w:r w:rsidR="00FE2F74">
        <w:t>IEEE Std 802.11 and IEEE Std 802.1X-2020</w:t>
      </w:r>
    </w:p>
    <w:p w14:paraId="0E84F07B" w14:textId="77777777" w:rsidR="00EC6133" w:rsidRDefault="00EC6133" w:rsidP="00EC6133">
      <w:r w:rsidRPr="0093415C">
        <w:rPr>
          <w:b/>
          <w:bCs/>
          <w:i/>
          <w:iCs/>
          <w:sz w:val="22"/>
          <w:szCs w:val="22"/>
        </w:rPr>
        <w:t>[Clause text]</w:t>
      </w:r>
    </w:p>
    <w:p w14:paraId="34F2CED0" w14:textId="77777777" w:rsidR="00FE2F74" w:rsidRPr="0093415C" w:rsidRDefault="00FE2F74" w:rsidP="00EC6133">
      <w:pPr>
        <w:pStyle w:val="StdHeader"/>
      </w:pPr>
      <w:r w:rsidRPr="0093415C">
        <w:t>4.10.3.3 AKM operations with a password or PSK</w:t>
      </w:r>
    </w:p>
    <w:p w14:paraId="7978132F" w14:textId="77777777" w:rsidR="00EC6133" w:rsidRDefault="00EC6133" w:rsidP="00EC6133">
      <w:r w:rsidRPr="0093415C">
        <w:rPr>
          <w:b/>
          <w:bCs/>
          <w:i/>
          <w:iCs/>
          <w:sz w:val="22"/>
          <w:szCs w:val="22"/>
        </w:rPr>
        <w:t>[Clause text]</w:t>
      </w:r>
    </w:p>
    <w:p w14:paraId="3281DD7A" w14:textId="2072B541" w:rsidR="0058672B" w:rsidRDefault="0058672B" w:rsidP="00EC6133">
      <w:pPr>
        <w:pStyle w:val="StdHeader"/>
      </w:pPr>
      <w:r>
        <w:t>4.</w:t>
      </w:r>
      <w:r>
        <w:t>10.3.6.2</w:t>
      </w:r>
      <w:r w:rsidRPr="00B862F4">
        <w:t xml:space="preserve"> </w:t>
      </w:r>
      <w:r>
        <w:t>AKM operations using FILS Shared Key authentication</w:t>
      </w:r>
    </w:p>
    <w:p w14:paraId="5C45B686" w14:textId="77777777" w:rsidR="00EC6133" w:rsidRDefault="00EC6133" w:rsidP="00EC6133">
      <w:bookmarkStart w:id="12" w:name="BM_6_5_3_2"/>
      <w:bookmarkEnd w:id="12"/>
      <w:r w:rsidRPr="0093415C">
        <w:rPr>
          <w:b/>
          <w:bCs/>
          <w:i/>
          <w:iCs/>
          <w:sz w:val="22"/>
          <w:szCs w:val="22"/>
        </w:rPr>
        <w:t>[Clause text]</w:t>
      </w:r>
    </w:p>
    <w:p w14:paraId="5B771DD0" w14:textId="23C27FCF" w:rsidR="008E2371" w:rsidRDefault="004A6314" w:rsidP="00EC6133">
      <w:pPr>
        <w:pStyle w:val="StdHeader"/>
      </w:pPr>
      <w:r>
        <w:t>6.5.3.2 MLME-</w:t>
      </w:r>
      <w:proofErr w:type="spellStart"/>
      <w:r>
        <w:t>SCAN.request</w:t>
      </w:r>
      <w:proofErr w:type="spellEnd"/>
    </w:p>
    <w:p w14:paraId="672D9F50" w14:textId="77777777" w:rsidR="00EC6133" w:rsidRDefault="00EC6133" w:rsidP="00EC6133">
      <w:bookmarkStart w:id="13" w:name="BM_9_2_4_1_7"/>
      <w:bookmarkStart w:id="14" w:name="BM_6_5_4_2"/>
      <w:bookmarkEnd w:id="13"/>
      <w:bookmarkEnd w:id="14"/>
      <w:r w:rsidRPr="0093415C">
        <w:rPr>
          <w:b/>
          <w:bCs/>
          <w:i/>
          <w:iCs/>
          <w:sz w:val="22"/>
          <w:szCs w:val="22"/>
        </w:rPr>
        <w:t>[Clause text]</w:t>
      </w:r>
    </w:p>
    <w:p w14:paraId="24CE6D6C" w14:textId="2329ADAF" w:rsidR="00A95EC1" w:rsidRDefault="00A95EC1" w:rsidP="00EC6133">
      <w:pPr>
        <w:pStyle w:val="StdHeader"/>
      </w:pPr>
      <w:r>
        <w:t>6.5.</w:t>
      </w:r>
      <w:r>
        <w:t>4</w:t>
      </w:r>
      <w:r>
        <w:t>.2 MLME-</w:t>
      </w:r>
      <w:proofErr w:type="spellStart"/>
      <w:r>
        <w:t>JOI</w:t>
      </w:r>
      <w:r>
        <w:t>N.request</w:t>
      </w:r>
      <w:proofErr w:type="spellEnd"/>
    </w:p>
    <w:p w14:paraId="61A08C27" w14:textId="77777777" w:rsidR="00EC6133" w:rsidRDefault="00EC6133" w:rsidP="00EC6133">
      <w:bookmarkStart w:id="15" w:name="BM_6_5_11_2"/>
      <w:bookmarkEnd w:id="15"/>
      <w:r w:rsidRPr="0093415C">
        <w:rPr>
          <w:b/>
          <w:bCs/>
          <w:i/>
          <w:iCs/>
          <w:sz w:val="22"/>
          <w:szCs w:val="22"/>
        </w:rPr>
        <w:t>[Clause text]</w:t>
      </w:r>
    </w:p>
    <w:p w14:paraId="6A38BCDF" w14:textId="7BDB5571" w:rsidR="00A95EC1" w:rsidRDefault="00A95EC1" w:rsidP="00EC6133">
      <w:pPr>
        <w:pStyle w:val="StdHeader"/>
      </w:pPr>
      <w:r>
        <w:t>6.5.</w:t>
      </w:r>
      <w:r>
        <w:t>11</w:t>
      </w:r>
      <w:r>
        <w:t>.2 MLME-</w:t>
      </w:r>
      <w:proofErr w:type="spellStart"/>
      <w:r>
        <w:t>JOIN.request</w:t>
      </w:r>
      <w:proofErr w:type="spellEnd"/>
    </w:p>
    <w:p w14:paraId="684CB3F4" w14:textId="77777777" w:rsidR="00EC6133" w:rsidRDefault="00EC6133" w:rsidP="00EC6133">
      <w:r w:rsidRPr="0093415C">
        <w:rPr>
          <w:b/>
          <w:bCs/>
          <w:i/>
          <w:iCs/>
          <w:sz w:val="22"/>
          <w:szCs w:val="22"/>
        </w:rPr>
        <w:t>[Clause text]</w:t>
      </w:r>
    </w:p>
    <w:p w14:paraId="35E8EBB1" w14:textId="77777777" w:rsidR="004A6314" w:rsidRDefault="004A6314" w:rsidP="00EC6133">
      <w:pPr>
        <w:pStyle w:val="StdHeader"/>
      </w:pPr>
      <w:r>
        <w:t>8.1</w:t>
      </w:r>
      <w:r w:rsidRPr="00B862F4">
        <w:t xml:space="preserve"> </w:t>
      </w:r>
      <w:r>
        <w:t>Scope of PHY services</w:t>
      </w:r>
    </w:p>
    <w:p w14:paraId="071268D7" w14:textId="77777777" w:rsidR="00EC6133" w:rsidRDefault="00EC6133" w:rsidP="00EC6133">
      <w:r w:rsidRPr="0093415C">
        <w:rPr>
          <w:b/>
          <w:bCs/>
          <w:i/>
          <w:iCs/>
          <w:sz w:val="22"/>
          <w:szCs w:val="22"/>
        </w:rPr>
        <w:t>[Clause text]</w:t>
      </w:r>
    </w:p>
    <w:p w14:paraId="5A696E87" w14:textId="3F43D7D1" w:rsidR="006D4164" w:rsidRDefault="006D4164" w:rsidP="00EC6133">
      <w:pPr>
        <w:pStyle w:val="StdHeader"/>
      </w:pPr>
      <w:r>
        <w:t>9.2.4.1.7</w:t>
      </w:r>
      <w:r>
        <w:t xml:space="preserve"> Power Management subfield</w:t>
      </w:r>
    </w:p>
    <w:p w14:paraId="31904777" w14:textId="77777777" w:rsidR="00EC6133" w:rsidRDefault="00EC6133" w:rsidP="00EC6133">
      <w:bookmarkStart w:id="16" w:name="BM_15_1_2"/>
      <w:bookmarkStart w:id="17" w:name="BM_10_3_2_1"/>
      <w:bookmarkStart w:id="18" w:name="BM_9_2_5_2"/>
      <w:bookmarkStart w:id="19" w:name="BM_9_2_4_5_11"/>
      <w:bookmarkEnd w:id="16"/>
      <w:bookmarkEnd w:id="17"/>
      <w:bookmarkEnd w:id="18"/>
      <w:bookmarkEnd w:id="19"/>
      <w:r w:rsidRPr="0093415C">
        <w:rPr>
          <w:b/>
          <w:bCs/>
          <w:i/>
          <w:iCs/>
          <w:sz w:val="22"/>
          <w:szCs w:val="22"/>
        </w:rPr>
        <w:t>[Clause text]</w:t>
      </w:r>
    </w:p>
    <w:p w14:paraId="5C7F54DB" w14:textId="11F7A9CE" w:rsidR="006D4164" w:rsidRDefault="006D4164" w:rsidP="00EC6133">
      <w:pPr>
        <w:pStyle w:val="StdHeader"/>
      </w:pPr>
      <w:r>
        <w:t>9.2.4</w:t>
      </w:r>
      <w:r>
        <w:t>.5.11</w:t>
      </w:r>
      <w:r>
        <w:t xml:space="preserve"> </w:t>
      </w:r>
      <w:r>
        <w:t>Mesh Power Save Level subfield</w:t>
      </w:r>
    </w:p>
    <w:p w14:paraId="1C38292C" w14:textId="77777777" w:rsidR="00EC6133" w:rsidRDefault="00EC6133" w:rsidP="00EC6133">
      <w:r w:rsidRPr="0093415C">
        <w:rPr>
          <w:b/>
          <w:bCs/>
          <w:i/>
          <w:iCs/>
          <w:sz w:val="22"/>
          <w:szCs w:val="22"/>
        </w:rPr>
        <w:t>[Clause text]</w:t>
      </w:r>
    </w:p>
    <w:p w14:paraId="76B3B391" w14:textId="066DE766" w:rsidR="00421DB6" w:rsidRDefault="00421DB6" w:rsidP="00EC6133">
      <w:pPr>
        <w:pStyle w:val="StdHeader"/>
      </w:pPr>
      <w:r>
        <w:lastRenderedPageBreak/>
        <w:t>9.2.5.2</w:t>
      </w:r>
      <w:r w:rsidRPr="00B862F4">
        <w:t xml:space="preserve"> </w:t>
      </w:r>
      <w:r>
        <w:t>Setting for single and multiple protection under enhanced distributed channel access (EDCA)</w:t>
      </w:r>
    </w:p>
    <w:p w14:paraId="1AE9F3BC" w14:textId="77777777" w:rsidR="00EC6133" w:rsidRDefault="00EC6133" w:rsidP="00EC6133">
      <w:bookmarkStart w:id="20" w:name="BM_9_4_1_14"/>
      <w:bookmarkStart w:id="21" w:name="BM_9_2_5_4"/>
      <w:bookmarkEnd w:id="20"/>
      <w:bookmarkEnd w:id="21"/>
      <w:r w:rsidRPr="0093415C">
        <w:rPr>
          <w:b/>
          <w:bCs/>
          <w:i/>
          <w:iCs/>
          <w:sz w:val="22"/>
          <w:szCs w:val="22"/>
        </w:rPr>
        <w:t>[Clause text]</w:t>
      </w:r>
    </w:p>
    <w:p w14:paraId="46A4DAE7" w14:textId="04314FD3" w:rsidR="00123774" w:rsidRDefault="00123774" w:rsidP="00EC6133">
      <w:pPr>
        <w:pStyle w:val="StdHeader"/>
      </w:pPr>
      <w:r>
        <w:t>9.2.5.</w:t>
      </w:r>
      <w:r>
        <w:t>4</w:t>
      </w:r>
      <w:r w:rsidRPr="00B862F4">
        <w:t xml:space="preserve"> </w:t>
      </w:r>
      <w:r>
        <w:t xml:space="preserve">Setting for </w:t>
      </w:r>
      <w:r>
        <w:t>frames sent by a TXOP holder under HCCA</w:t>
      </w:r>
    </w:p>
    <w:p w14:paraId="49714ED4" w14:textId="77777777" w:rsidR="00EC6133" w:rsidRDefault="00EC6133" w:rsidP="00EC6133">
      <w:bookmarkStart w:id="22" w:name="BM_9_2_5_5"/>
      <w:bookmarkEnd w:id="22"/>
      <w:r w:rsidRPr="0093415C">
        <w:rPr>
          <w:b/>
          <w:bCs/>
          <w:i/>
          <w:iCs/>
          <w:sz w:val="22"/>
          <w:szCs w:val="22"/>
        </w:rPr>
        <w:t>[Clause text]</w:t>
      </w:r>
    </w:p>
    <w:p w14:paraId="5042775A" w14:textId="545880F3" w:rsidR="00574274" w:rsidRDefault="00574274" w:rsidP="00EC6133">
      <w:pPr>
        <w:pStyle w:val="StdHeader"/>
      </w:pPr>
      <w:r>
        <w:t>9.2.5.</w:t>
      </w:r>
      <w:r>
        <w:t>5</w:t>
      </w:r>
      <w:r w:rsidRPr="00B862F4">
        <w:t xml:space="preserve"> </w:t>
      </w:r>
      <w:r>
        <w:t>Setting for frames sent by a TXOP holder under HCCA</w:t>
      </w:r>
    </w:p>
    <w:p w14:paraId="61E5D6E1" w14:textId="77777777" w:rsidR="00EC6133" w:rsidRDefault="00EC6133" w:rsidP="00EC6133">
      <w:r w:rsidRPr="0093415C">
        <w:rPr>
          <w:b/>
          <w:bCs/>
          <w:i/>
          <w:iCs/>
          <w:sz w:val="22"/>
          <w:szCs w:val="22"/>
        </w:rPr>
        <w:t>[Clause text]</w:t>
      </w:r>
    </w:p>
    <w:p w14:paraId="396C1C10" w14:textId="4D4337F4" w:rsidR="00B07111" w:rsidRDefault="00B07111" w:rsidP="00EC6133">
      <w:pPr>
        <w:pStyle w:val="StdHeader"/>
      </w:pPr>
      <w:r>
        <w:t>9.</w:t>
      </w:r>
      <w:r>
        <w:t>4.1.14</w:t>
      </w:r>
      <w:r w:rsidRPr="00B862F4">
        <w:t xml:space="preserve"> </w:t>
      </w:r>
      <w:r>
        <w:t>Block Ack Timeout Value field</w:t>
      </w:r>
    </w:p>
    <w:p w14:paraId="5D1DF8FD" w14:textId="77777777" w:rsidR="00EC6133" w:rsidRDefault="00EC6133" w:rsidP="00EC6133">
      <w:bookmarkStart w:id="23" w:name="BM_9_4_2_198"/>
      <w:bookmarkStart w:id="24" w:name="BM_9_4_2_123"/>
      <w:bookmarkEnd w:id="23"/>
      <w:bookmarkEnd w:id="24"/>
      <w:r w:rsidRPr="0093415C">
        <w:rPr>
          <w:b/>
          <w:bCs/>
          <w:i/>
          <w:iCs/>
          <w:sz w:val="22"/>
          <w:szCs w:val="22"/>
        </w:rPr>
        <w:t>[Clause text]</w:t>
      </w:r>
    </w:p>
    <w:p w14:paraId="52E09193" w14:textId="13D0FBE9" w:rsidR="00B07111" w:rsidRDefault="00B07111" w:rsidP="00EC6133">
      <w:pPr>
        <w:pStyle w:val="StdHeader"/>
      </w:pPr>
      <w:r>
        <w:t>9.4.</w:t>
      </w:r>
      <w:r>
        <w:t>2.1</w:t>
      </w:r>
      <w:r w:rsidR="00123774">
        <w:t>23</w:t>
      </w:r>
      <w:r w:rsidRPr="00B862F4">
        <w:t xml:space="preserve"> </w:t>
      </w:r>
      <w:r w:rsidR="00123774">
        <w:t>Higher Layer Stream ID element</w:t>
      </w:r>
    </w:p>
    <w:p w14:paraId="3FE20671" w14:textId="77777777" w:rsidR="00EC6133" w:rsidRDefault="00EC6133" w:rsidP="00EC6133">
      <w:bookmarkStart w:id="25" w:name="BM_10_3"/>
      <w:bookmarkStart w:id="26" w:name="BM_10_2"/>
      <w:bookmarkEnd w:id="25"/>
      <w:bookmarkEnd w:id="26"/>
      <w:r w:rsidRPr="0093415C">
        <w:rPr>
          <w:b/>
          <w:bCs/>
          <w:i/>
          <w:iCs/>
          <w:sz w:val="22"/>
          <w:szCs w:val="22"/>
        </w:rPr>
        <w:t>[Clause text]</w:t>
      </w:r>
    </w:p>
    <w:p w14:paraId="2D6E664C" w14:textId="77777777" w:rsidR="00123774" w:rsidRDefault="00123774" w:rsidP="00EC6133">
      <w:pPr>
        <w:pStyle w:val="StdHeader"/>
      </w:pPr>
      <w:r>
        <w:t>9.4.2.198</w:t>
      </w:r>
      <w:r w:rsidRPr="00B862F4">
        <w:t xml:space="preserve"> </w:t>
      </w:r>
      <w:r>
        <w:t>TWT element</w:t>
      </w:r>
    </w:p>
    <w:p w14:paraId="3A509146" w14:textId="77777777" w:rsidR="00EC6133" w:rsidRDefault="00EC6133" w:rsidP="00EC6133">
      <w:bookmarkStart w:id="27" w:name="BM_9_4_2_254_2"/>
      <w:bookmarkEnd w:id="27"/>
      <w:r w:rsidRPr="0093415C">
        <w:rPr>
          <w:b/>
          <w:bCs/>
          <w:i/>
          <w:iCs/>
          <w:sz w:val="22"/>
          <w:szCs w:val="22"/>
        </w:rPr>
        <w:t>[Clause text]</w:t>
      </w:r>
    </w:p>
    <w:p w14:paraId="4E24B3EF" w14:textId="672F1CC5" w:rsidR="00123774" w:rsidRDefault="00123774" w:rsidP="00EC6133">
      <w:pPr>
        <w:pStyle w:val="StdHeader"/>
      </w:pPr>
      <w:r>
        <w:t>9.4.2.</w:t>
      </w:r>
      <w:r>
        <w:t>254.2 Quiet Time Period Setup subtype</w:t>
      </w:r>
    </w:p>
    <w:p w14:paraId="0B54410F" w14:textId="77777777" w:rsidR="00EC6133" w:rsidRDefault="00EC6133" w:rsidP="00EC6133">
      <w:r w:rsidRPr="0093415C">
        <w:rPr>
          <w:b/>
          <w:bCs/>
          <w:i/>
          <w:iCs/>
          <w:sz w:val="22"/>
          <w:szCs w:val="22"/>
        </w:rPr>
        <w:t>[Clause text]</w:t>
      </w:r>
    </w:p>
    <w:p w14:paraId="23B5FA9B" w14:textId="68A6D578" w:rsidR="0073770F" w:rsidRDefault="0073770F" w:rsidP="00EC6133">
      <w:pPr>
        <w:pStyle w:val="StdHeader"/>
      </w:pPr>
      <w:r>
        <w:t>10.</w:t>
      </w:r>
      <w:r>
        <w:t>2</w:t>
      </w:r>
      <w:r w:rsidRPr="00B862F4">
        <w:t xml:space="preserve"> </w:t>
      </w:r>
      <w:r>
        <w:t>MAC architecture</w:t>
      </w:r>
    </w:p>
    <w:p w14:paraId="175BBFF0" w14:textId="77777777" w:rsidR="0073770F" w:rsidRDefault="0073770F" w:rsidP="0073770F">
      <w:r w:rsidRPr="0093415C">
        <w:rPr>
          <w:b/>
          <w:bCs/>
          <w:i/>
          <w:iCs/>
          <w:sz w:val="22"/>
          <w:szCs w:val="22"/>
        </w:rPr>
        <w:t>[Clause text]</w:t>
      </w:r>
    </w:p>
    <w:p w14:paraId="2833DEFB" w14:textId="77777777" w:rsidR="00DE56CE" w:rsidRDefault="00DE56CE" w:rsidP="00EC6133">
      <w:pPr>
        <w:pStyle w:val="StdHeader"/>
      </w:pPr>
      <w:bookmarkStart w:id="28" w:name="BM_10_2_3"/>
      <w:bookmarkStart w:id="29" w:name="BM_10_23_2_3"/>
      <w:bookmarkEnd w:id="28"/>
      <w:bookmarkEnd w:id="29"/>
      <w:r>
        <w:t>10.2.3</w:t>
      </w:r>
      <w:r w:rsidRPr="00B862F4">
        <w:t xml:space="preserve"> </w:t>
      </w:r>
      <w:r>
        <w:t>Hybrid coordination function (HCF)</w:t>
      </w:r>
    </w:p>
    <w:p w14:paraId="68FE196D" w14:textId="77777777" w:rsidR="00DE56CE" w:rsidRDefault="00DE56CE" w:rsidP="00DE56CE">
      <w:r w:rsidRPr="0093415C">
        <w:rPr>
          <w:b/>
          <w:bCs/>
          <w:i/>
          <w:iCs/>
          <w:sz w:val="22"/>
          <w:szCs w:val="22"/>
        </w:rPr>
        <w:t>[Clause text]</w:t>
      </w:r>
    </w:p>
    <w:p w14:paraId="760ACFF7" w14:textId="77777777" w:rsidR="00DE56CE" w:rsidRDefault="00DE56CE" w:rsidP="00EC6133">
      <w:pPr>
        <w:pStyle w:val="StdHeader"/>
      </w:pPr>
      <w:r>
        <w:t>10.3</w:t>
      </w:r>
      <w:r w:rsidRPr="00B862F4">
        <w:t xml:space="preserve"> </w:t>
      </w:r>
      <w:r>
        <w:t>DCF</w:t>
      </w:r>
    </w:p>
    <w:p w14:paraId="17D93CA1" w14:textId="77777777" w:rsidR="00DE56CE" w:rsidRDefault="00DE56CE" w:rsidP="00DE56CE">
      <w:r w:rsidRPr="0093415C">
        <w:rPr>
          <w:b/>
          <w:bCs/>
          <w:i/>
          <w:iCs/>
          <w:sz w:val="22"/>
          <w:szCs w:val="22"/>
        </w:rPr>
        <w:t>[Clause text]</w:t>
      </w:r>
    </w:p>
    <w:p w14:paraId="2D6FF273" w14:textId="299B829D" w:rsidR="00421DB6" w:rsidRDefault="00421DB6" w:rsidP="00EC6133">
      <w:pPr>
        <w:pStyle w:val="StdHeader"/>
      </w:pPr>
      <w:r>
        <w:t>1</w:t>
      </w:r>
      <w:r>
        <w:t>0.3.</w:t>
      </w:r>
      <w:r>
        <w:t>2</w:t>
      </w:r>
      <w:r>
        <w:t>.1</w:t>
      </w:r>
      <w:r w:rsidRPr="00B862F4">
        <w:t xml:space="preserve"> </w:t>
      </w:r>
      <w:r>
        <w:t>CS mechanism</w:t>
      </w:r>
    </w:p>
    <w:p w14:paraId="3AB4E578" w14:textId="3B54EF36" w:rsidR="00421DB6" w:rsidRDefault="0093415C" w:rsidP="00421DB6">
      <w:r w:rsidRPr="0093415C">
        <w:rPr>
          <w:b/>
          <w:bCs/>
          <w:i/>
          <w:iCs/>
          <w:sz w:val="22"/>
          <w:szCs w:val="22"/>
        </w:rPr>
        <w:t>[Clause text]</w:t>
      </w:r>
    </w:p>
    <w:p w14:paraId="70AF7E9C" w14:textId="32163CF6" w:rsidR="00421DB6" w:rsidRDefault="00421DB6" w:rsidP="00EC6133">
      <w:pPr>
        <w:pStyle w:val="StdHeader"/>
      </w:pPr>
      <w:bookmarkStart w:id="30" w:name="BM_10_3_2_4"/>
      <w:bookmarkEnd w:id="30"/>
      <w:r>
        <w:lastRenderedPageBreak/>
        <w:t>10.3.2.</w:t>
      </w:r>
      <w:r>
        <w:t>4</w:t>
      </w:r>
      <w:r w:rsidRPr="00B862F4">
        <w:t xml:space="preserve"> </w:t>
      </w:r>
      <w:r>
        <w:t>Setting and resetting the NAV</w:t>
      </w:r>
    </w:p>
    <w:p w14:paraId="17991891" w14:textId="1A3CDD0A" w:rsidR="00421DB6" w:rsidRDefault="0093415C" w:rsidP="00421DB6">
      <w:r w:rsidRPr="0093415C">
        <w:rPr>
          <w:b/>
          <w:bCs/>
          <w:i/>
          <w:iCs/>
          <w:sz w:val="22"/>
          <w:szCs w:val="22"/>
        </w:rPr>
        <w:t>[Clause text]</w:t>
      </w:r>
    </w:p>
    <w:p w14:paraId="21983018" w14:textId="223FA422" w:rsidR="00077056" w:rsidRDefault="00077056" w:rsidP="00EC6133">
      <w:pPr>
        <w:pStyle w:val="StdHeader"/>
      </w:pPr>
      <w:bookmarkStart w:id="31" w:name="BM_10_3_2_5"/>
      <w:bookmarkStart w:id="32" w:name="BM_10_3_2_15"/>
      <w:bookmarkStart w:id="33" w:name="BM_10_3_2_6"/>
      <w:bookmarkEnd w:id="31"/>
      <w:bookmarkEnd w:id="32"/>
      <w:bookmarkEnd w:id="33"/>
      <w:r>
        <w:t>10.3.2.</w:t>
      </w:r>
      <w:r w:rsidR="006B06B1">
        <w:t>6</w:t>
      </w:r>
      <w:r w:rsidRPr="00B862F4">
        <w:t xml:space="preserve"> </w:t>
      </w:r>
      <w:r w:rsidR="006B06B1">
        <w:t>RTS/CTS with fragmentation</w:t>
      </w:r>
    </w:p>
    <w:p w14:paraId="6679D538" w14:textId="77777777" w:rsidR="00077056" w:rsidRDefault="00077056" w:rsidP="00077056">
      <w:r w:rsidRPr="0093415C">
        <w:rPr>
          <w:b/>
          <w:bCs/>
          <w:i/>
          <w:iCs/>
          <w:sz w:val="22"/>
          <w:szCs w:val="22"/>
        </w:rPr>
        <w:t>[Clause text]</w:t>
      </w:r>
    </w:p>
    <w:p w14:paraId="171999F8" w14:textId="60CC0D45" w:rsidR="0055565B" w:rsidRDefault="0055565B" w:rsidP="00EC6133">
      <w:pPr>
        <w:pStyle w:val="StdHeader"/>
      </w:pPr>
      <w:bookmarkStart w:id="34" w:name="Fig10_6"/>
      <w:bookmarkStart w:id="35" w:name="BM_10_3_2_17"/>
      <w:bookmarkStart w:id="36" w:name="Fig10_14"/>
      <w:bookmarkStart w:id="37" w:name="Fig10_13"/>
      <w:bookmarkStart w:id="38" w:name="BM_10_3_2_13_1"/>
      <w:bookmarkStart w:id="39" w:name="BM_10_3_2_9"/>
      <w:bookmarkEnd w:id="34"/>
      <w:bookmarkEnd w:id="35"/>
      <w:bookmarkEnd w:id="36"/>
      <w:bookmarkEnd w:id="37"/>
      <w:bookmarkEnd w:id="38"/>
      <w:bookmarkEnd w:id="39"/>
      <w:r>
        <w:t>10.3.2.</w:t>
      </w:r>
      <w:r w:rsidR="00D02A73">
        <w:t>9</w:t>
      </w:r>
      <w:r w:rsidRPr="00B862F4">
        <w:t xml:space="preserve"> </w:t>
      </w:r>
      <w:r w:rsidR="00D02A73">
        <w:t>CTS and DMG CTS procedure</w:t>
      </w:r>
    </w:p>
    <w:p w14:paraId="4C346A7A" w14:textId="77777777" w:rsidR="0055565B" w:rsidRDefault="0055565B" w:rsidP="0055565B">
      <w:r w:rsidRPr="0093415C">
        <w:rPr>
          <w:b/>
          <w:bCs/>
          <w:i/>
          <w:iCs/>
          <w:sz w:val="22"/>
          <w:szCs w:val="22"/>
        </w:rPr>
        <w:t>[Clause text]</w:t>
      </w:r>
    </w:p>
    <w:p w14:paraId="17CB389A" w14:textId="77777777" w:rsidR="00D02A73" w:rsidRDefault="00D02A73" w:rsidP="00D02A73">
      <w:pPr>
        <w:pStyle w:val="StdHeader"/>
      </w:pPr>
      <w:bookmarkStart w:id="40" w:name="BM_10_47_1_2"/>
      <w:bookmarkStart w:id="41" w:name="BM_10_42_3"/>
      <w:bookmarkStart w:id="42" w:name="BM_10_3_4_5"/>
      <w:bookmarkEnd w:id="40"/>
      <w:bookmarkEnd w:id="41"/>
      <w:bookmarkEnd w:id="42"/>
      <w:r>
        <w:t>10.3.2.13.1</w:t>
      </w:r>
      <w:r w:rsidRPr="00B862F4">
        <w:t xml:space="preserve"> </w:t>
      </w:r>
      <w:r>
        <w:t>Acknowledgment procedure for DL MU PPDU in SU PPDU</w:t>
      </w:r>
    </w:p>
    <w:p w14:paraId="6A471D9F" w14:textId="77777777" w:rsidR="00D02A73" w:rsidRDefault="00D02A73" w:rsidP="00D02A73">
      <w:r w:rsidRPr="0093415C">
        <w:rPr>
          <w:b/>
          <w:bCs/>
          <w:i/>
          <w:iCs/>
          <w:sz w:val="22"/>
          <w:szCs w:val="22"/>
        </w:rPr>
        <w:t>[Clause text]</w:t>
      </w:r>
    </w:p>
    <w:p w14:paraId="52293A17" w14:textId="2B0C8081" w:rsidR="00F77A33" w:rsidRDefault="00F77A33" w:rsidP="00F77A33">
      <w:pPr>
        <w:pStyle w:val="StdHeader"/>
      </w:pPr>
      <w:bookmarkStart w:id="43" w:name="BM_10_3_2_13_2"/>
      <w:bookmarkEnd w:id="43"/>
      <w:r>
        <w:t>10.3.2.13.</w:t>
      </w:r>
      <w:r>
        <w:t>2</w:t>
      </w:r>
      <w:r w:rsidRPr="00B862F4">
        <w:t xml:space="preserve"> </w:t>
      </w:r>
      <w:r>
        <w:t xml:space="preserve">Acknowledgment procedure for DL MU PPDU in </w:t>
      </w:r>
      <w:r w:rsidR="00E35A1C">
        <w:t>M</w:t>
      </w:r>
      <w:r>
        <w:t>U PPDU</w:t>
      </w:r>
    </w:p>
    <w:p w14:paraId="12A66C5C" w14:textId="77777777" w:rsidR="00F77A33" w:rsidRDefault="00F77A33" w:rsidP="00F77A33">
      <w:r w:rsidRPr="0093415C">
        <w:rPr>
          <w:b/>
          <w:bCs/>
          <w:i/>
          <w:iCs/>
          <w:sz w:val="22"/>
          <w:szCs w:val="22"/>
        </w:rPr>
        <w:t>[Clause text]</w:t>
      </w:r>
    </w:p>
    <w:p w14:paraId="6681CC0D" w14:textId="5ACAB530" w:rsidR="004F01A6" w:rsidRDefault="004F01A6" w:rsidP="004F01A6">
      <w:pPr>
        <w:pStyle w:val="StdHeader"/>
      </w:pPr>
      <w:bookmarkStart w:id="44" w:name="BM_10_3_2_13_3"/>
      <w:bookmarkEnd w:id="44"/>
      <w:r>
        <w:t>10.3.2.13.</w:t>
      </w:r>
      <w:r>
        <w:t>3</w:t>
      </w:r>
      <w:r w:rsidRPr="00B862F4">
        <w:t xml:space="preserve"> </w:t>
      </w:r>
      <w:r>
        <w:t xml:space="preserve">Acknowledgment procedure for </w:t>
      </w:r>
      <w:r>
        <w:t>U</w:t>
      </w:r>
      <w:r>
        <w:t xml:space="preserve">L MU </w:t>
      </w:r>
      <w:r>
        <w:t>transmission</w:t>
      </w:r>
    </w:p>
    <w:p w14:paraId="1C7DF7ED" w14:textId="77777777" w:rsidR="004F01A6" w:rsidRDefault="004F01A6" w:rsidP="004F01A6">
      <w:r w:rsidRPr="0093415C">
        <w:rPr>
          <w:b/>
          <w:bCs/>
          <w:i/>
          <w:iCs/>
          <w:sz w:val="22"/>
          <w:szCs w:val="22"/>
        </w:rPr>
        <w:t>[Clause text]</w:t>
      </w:r>
    </w:p>
    <w:p w14:paraId="1849D49F" w14:textId="721F3B83" w:rsidR="00D02A73" w:rsidRDefault="00D02A73" w:rsidP="00D02A73">
      <w:pPr>
        <w:pStyle w:val="StdHeader"/>
      </w:pPr>
      <w:r>
        <w:t>10.3.</w:t>
      </w:r>
      <w:r>
        <w:t>4.5</w:t>
      </w:r>
      <w:r w:rsidRPr="00B862F4">
        <w:t xml:space="preserve"> </w:t>
      </w:r>
      <w:r>
        <w:t>Control of the channel</w:t>
      </w:r>
    </w:p>
    <w:p w14:paraId="636E8DDC" w14:textId="77777777" w:rsidR="00D02A73" w:rsidRDefault="00D02A73" w:rsidP="00D02A73">
      <w:r w:rsidRPr="0093415C">
        <w:rPr>
          <w:b/>
          <w:bCs/>
          <w:i/>
          <w:iCs/>
          <w:sz w:val="22"/>
          <w:szCs w:val="22"/>
        </w:rPr>
        <w:t>[Clause text]</w:t>
      </w:r>
    </w:p>
    <w:p w14:paraId="04E6DABE" w14:textId="6E37CBEE" w:rsidR="003D7DEB" w:rsidRPr="00EC6133" w:rsidRDefault="003D7DEB" w:rsidP="003D7DEB">
      <w:pPr>
        <w:pStyle w:val="StdHeader"/>
      </w:pPr>
      <w:bookmarkStart w:id="45" w:name="BM_10_25"/>
      <w:bookmarkEnd w:id="45"/>
      <w:r w:rsidRPr="00EC6133">
        <w:t>10.25</w:t>
      </w:r>
      <w:r>
        <w:t xml:space="preserve"> Block acknowledgment (block ack)</w:t>
      </w:r>
    </w:p>
    <w:p w14:paraId="276258CE" w14:textId="77777777" w:rsidR="003D7DEB" w:rsidRDefault="003D7DEB" w:rsidP="003D7DEB">
      <w:r w:rsidRPr="0093415C">
        <w:rPr>
          <w:b/>
          <w:bCs/>
          <w:i/>
          <w:iCs/>
          <w:sz w:val="22"/>
          <w:szCs w:val="22"/>
        </w:rPr>
        <w:t>[Clause text]</w:t>
      </w:r>
    </w:p>
    <w:p w14:paraId="40385265" w14:textId="44828FD6" w:rsidR="00E86E7C" w:rsidRPr="00EC6133" w:rsidRDefault="00E86E7C" w:rsidP="00EC6133">
      <w:pPr>
        <w:pStyle w:val="StdHeader"/>
      </w:pPr>
      <w:r w:rsidRPr="00EC6133">
        <w:t>10.</w:t>
      </w:r>
      <w:r w:rsidR="008D72FE" w:rsidRPr="00EC6133">
        <w:t>25.8.4</w:t>
      </w:r>
      <w:r w:rsidRPr="00EC6133">
        <w:t xml:space="preserve"> </w:t>
      </w:r>
      <w:r w:rsidR="008D72FE" w:rsidRPr="00EC6133">
        <w:t xml:space="preserve">GCR block ack </w:t>
      </w:r>
      <w:proofErr w:type="spellStart"/>
      <w:r w:rsidR="008D72FE" w:rsidRPr="00EC6133">
        <w:t>BlockAckReq</w:t>
      </w:r>
      <w:proofErr w:type="spellEnd"/>
      <w:r w:rsidR="008D72FE" w:rsidRPr="00EC6133">
        <w:t xml:space="preserve"> and </w:t>
      </w:r>
      <w:proofErr w:type="spellStart"/>
      <w:r w:rsidR="008D72FE" w:rsidRPr="00EC6133">
        <w:t>BlockAck</w:t>
      </w:r>
      <w:proofErr w:type="spellEnd"/>
      <w:r w:rsidR="008D72FE" w:rsidRPr="00EC6133">
        <w:t xml:space="preserve"> frame exchange sequences</w:t>
      </w:r>
    </w:p>
    <w:p w14:paraId="4BBDCABA" w14:textId="77777777" w:rsidR="00E86E7C" w:rsidRDefault="00E86E7C" w:rsidP="00E86E7C">
      <w:r w:rsidRPr="0093415C">
        <w:rPr>
          <w:b/>
          <w:bCs/>
          <w:i/>
          <w:iCs/>
          <w:sz w:val="22"/>
          <w:szCs w:val="22"/>
        </w:rPr>
        <w:t>[Clause text]</w:t>
      </w:r>
    </w:p>
    <w:p w14:paraId="5547849E" w14:textId="34E8AD91" w:rsidR="00D02A73" w:rsidRPr="00EC6133" w:rsidRDefault="00D02A73" w:rsidP="00D02A73">
      <w:pPr>
        <w:pStyle w:val="StdHeader"/>
      </w:pPr>
      <w:bookmarkStart w:id="46" w:name="BM_10_27"/>
      <w:bookmarkEnd w:id="46"/>
      <w:r w:rsidRPr="00EC6133">
        <w:t>10.2</w:t>
      </w:r>
      <w:r>
        <w:t>7 Protection mechanisms</w:t>
      </w:r>
    </w:p>
    <w:p w14:paraId="33B771DF" w14:textId="77777777" w:rsidR="00D02A73" w:rsidRDefault="00D02A73" w:rsidP="00D02A73">
      <w:r w:rsidRPr="0093415C">
        <w:rPr>
          <w:b/>
          <w:bCs/>
          <w:i/>
          <w:iCs/>
          <w:sz w:val="22"/>
          <w:szCs w:val="22"/>
        </w:rPr>
        <w:t>[Clause text]</w:t>
      </w:r>
    </w:p>
    <w:p w14:paraId="5D08394C" w14:textId="56A79CF4" w:rsidR="003D7DEB" w:rsidRPr="00EC6133" w:rsidRDefault="003D7DEB" w:rsidP="003D7DEB">
      <w:pPr>
        <w:pStyle w:val="StdHeader"/>
      </w:pPr>
      <w:bookmarkStart w:id="47" w:name="BM_10_29_2"/>
      <w:bookmarkEnd w:id="47"/>
      <w:r w:rsidRPr="00EC6133">
        <w:t>10.</w:t>
      </w:r>
      <w:r>
        <w:t>29.2</w:t>
      </w:r>
      <w:r>
        <w:t xml:space="preserve"> </w:t>
      </w:r>
      <w:r>
        <w:t>Reverse direction (RD) frame exchange sequence</w:t>
      </w:r>
    </w:p>
    <w:p w14:paraId="1F8AFFB7" w14:textId="77777777" w:rsidR="003D7DEB" w:rsidRDefault="003D7DEB" w:rsidP="003D7DEB">
      <w:r w:rsidRPr="0093415C">
        <w:rPr>
          <w:b/>
          <w:bCs/>
          <w:i/>
          <w:iCs/>
          <w:sz w:val="22"/>
          <w:szCs w:val="22"/>
        </w:rPr>
        <w:t>[Clause text]</w:t>
      </w:r>
    </w:p>
    <w:p w14:paraId="30C2A792" w14:textId="4B41A5FE" w:rsidR="007112CB" w:rsidRPr="00EC6133" w:rsidRDefault="007112CB" w:rsidP="007112CB">
      <w:pPr>
        <w:pStyle w:val="StdHeader"/>
      </w:pPr>
      <w:bookmarkStart w:id="48" w:name="BM_10_35_5_2"/>
      <w:bookmarkEnd w:id="48"/>
      <w:r w:rsidRPr="00EC6133">
        <w:lastRenderedPageBreak/>
        <w:t>10.</w:t>
      </w:r>
      <w:r>
        <w:t>35.5.2</w:t>
      </w:r>
      <w:r>
        <w:t xml:space="preserve"> </w:t>
      </w:r>
      <w:r>
        <w:t>Rules for VHT sounding protocol sequences</w:t>
      </w:r>
    </w:p>
    <w:p w14:paraId="36A35B8A" w14:textId="77777777" w:rsidR="007112CB" w:rsidRDefault="007112CB" w:rsidP="007112CB">
      <w:r w:rsidRPr="0093415C">
        <w:rPr>
          <w:b/>
          <w:bCs/>
          <w:i/>
          <w:iCs/>
          <w:sz w:val="22"/>
          <w:szCs w:val="22"/>
        </w:rPr>
        <w:t>[Clause text]</w:t>
      </w:r>
    </w:p>
    <w:p w14:paraId="6558DC4C" w14:textId="66A04AD4" w:rsidR="00EC016D" w:rsidRPr="00EC6133" w:rsidRDefault="00EC016D" w:rsidP="00EC016D">
      <w:pPr>
        <w:pStyle w:val="StdHeader"/>
      </w:pPr>
      <w:bookmarkStart w:id="49" w:name="BM_10_38_3"/>
      <w:bookmarkEnd w:id="49"/>
      <w:r w:rsidRPr="00EC6133">
        <w:t>10.</w:t>
      </w:r>
      <w:r>
        <w:t>3</w:t>
      </w:r>
      <w:r>
        <w:t>8.3</w:t>
      </w:r>
      <w:r>
        <w:t xml:space="preserve"> </w:t>
      </w:r>
      <w:r w:rsidR="00A27331">
        <w:t>ATI transmission rules</w:t>
      </w:r>
    </w:p>
    <w:p w14:paraId="1D084BEB" w14:textId="77777777" w:rsidR="00EC016D" w:rsidRDefault="00EC016D" w:rsidP="00EC016D">
      <w:r w:rsidRPr="0093415C">
        <w:rPr>
          <w:b/>
          <w:bCs/>
          <w:i/>
          <w:iCs/>
          <w:sz w:val="22"/>
          <w:szCs w:val="22"/>
        </w:rPr>
        <w:t>[Clause text]</w:t>
      </w:r>
    </w:p>
    <w:p w14:paraId="4C76E3DD" w14:textId="32209B02" w:rsidR="00A27331" w:rsidRPr="00EC6133" w:rsidRDefault="00A27331" w:rsidP="00A27331">
      <w:pPr>
        <w:pStyle w:val="StdHeader"/>
      </w:pPr>
      <w:bookmarkStart w:id="50" w:name="BM_10_38_6_6_3"/>
      <w:bookmarkEnd w:id="50"/>
      <w:r w:rsidRPr="00EC6133">
        <w:t>10.</w:t>
      </w:r>
      <w:r>
        <w:t>38.</w:t>
      </w:r>
      <w:r>
        <w:t>6.6.</w:t>
      </w:r>
      <w:r>
        <w:t xml:space="preserve">3 </w:t>
      </w:r>
      <w:r>
        <w:t>CDMG protected period establishment and maintenance</w:t>
      </w:r>
    </w:p>
    <w:p w14:paraId="08107C64" w14:textId="77777777" w:rsidR="00A27331" w:rsidRDefault="00A27331" w:rsidP="00A27331">
      <w:r w:rsidRPr="0093415C">
        <w:rPr>
          <w:b/>
          <w:bCs/>
          <w:i/>
          <w:iCs/>
          <w:sz w:val="22"/>
          <w:szCs w:val="22"/>
        </w:rPr>
        <w:t>[Clause text]</w:t>
      </w:r>
    </w:p>
    <w:p w14:paraId="7E70A445" w14:textId="48C325A2" w:rsidR="00A27331" w:rsidRPr="00EC6133" w:rsidRDefault="00A27331" w:rsidP="00A27331">
      <w:pPr>
        <w:pStyle w:val="StdHeader"/>
      </w:pPr>
      <w:bookmarkStart w:id="51" w:name="BM_10_38_12_4_4"/>
      <w:bookmarkStart w:id="52" w:name="BM_10_38_12_4_3"/>
      <w:bookmarkEnd w:id="51"/>
      <w:bookmarkEnd w:id="52"/>
      <w:r w:rsidRPr="00EC6133">
        <w:t>10.</w:t>
      </w:r>
      <w:r>
        <w:t>38.</w:t>
      </w:r>
      <w:r>
        <w:t>12.4.3</w:t>
      </w:r>
      <w:r>
        <w:t xml:space="preserve"> </w:t>
      </w:r>
      <w:r>
        <w:t>SU-MIMO channel access procedure</w:t>
      </w:r>
    </w:p>
    <w:p w14:paraId="425AFA1B" w14:textId="77777777" w:rsidR="00A27331" w:rsidRDefault="00A27331" w:rsidP="00A27331">
      <w:r w:rsidRPr="0093415C">
        <w:rPr>
          <w:b/>
          <w:bCs/>
          <w:i/>
          <w:iCs/>
          <w:sz w:val="22"/>
          <w:szCs w:val="22"/>
        </w:rPr>
        <w:t>[Clause text]</w:t>
      </w:r>
    </w:p>
    <w:p w14:paraId="3F9798B6" w14:textId="77777777" w:rsidR="00A27331" w:rsidRPr="00EC6133" w:rsidRDefault="00A27331" w:rsidP="00A27331">
      <w:pPr>
        <w:pStyle w:val="StdHeader"/>
      </w:pPr>
      <w:r w:rsidRPr="00EC6133">
        <w:t>10.</w:t>
      </w:r>
      <w:r>
        <w:t>38.12.4.4 MU-MIMO channel access procedure</w:t>
      </w:r>
    </w:p>
    <w:p w14:paraId="35CA4646" w14:textId="77777777" w:rsidR="00A27331" w:rsidRDefault="00A27331" w:rsidP="00A27331">
      <w:r w:rsidRPr="0093415C">
        <w:rPr>
          <w:b/>
          <w:bCs/>
          <w:i/>
          <w:iCs/>
          <w:sz w:val="22"/>
          <w:szCs w:val="22"/>
        </w:rPr>
        <w:t>[Clause text]</w:t>
      </w:r>
    </w:p>
    <w:p w14:paraId="35975402" w14:textId="77777777" w:rsidR="008D72FE" w:rsidRDefault="008D72FE" w:rsidP="00EC6133">
      <w:pPr>
        <w:pStyle w:val="StdHeader"/>
      </w:pPr>
      <w:r>
        <w:t>10.42.3</w:t>
      </w:r>
      <w:r w:rsidRPr="00B862F4">
        <w:t xml:space="preserve"> </w:t>
      </w:r>
      <w:r>
        <w:t>Fast link adaptation</w:t>
      </w:r>
    </w:p>
    <w:p w14:paraId="097EA6BF" w14:textId="77777777" w:rsidR="008D72FE" w:rsidRDefault="008D72FE" w:rsidP="008D72FE">
      <w:r w:rsidRPr="0093415C">
        <w:rPr>
          <w:b/>
          <w:bCs/>
          <w:i/>
          <w:iCs/>
          <w:sz w:val="22"/>
          <w:szCs w:val="22"/>
        </w:rPr>
        <w:t>[Clause text]</w:t>
      </w:r>
    </w:p>
    <w:p w14:paraId="6F8498A6" w14:textId="77777777" w:rsidR="00E102AC" w:rsidRDefault="00E102AC" w:rsidP="00EC6133">
      <w:pPr>
        <w:pStyle w:val="StdHeader"/>
      </w:pPr>
      <w:r>
        <w:t>10.47.1.2</w:t>
      </w:r>
      <w:r w:rsidRPr="00B862F4">
        <w:t xml:space="preserve"> </w:t>
      </w:r>
      <w:r>
        <w:t>Resource protection for S1G STAs in non-TIM mode using periodic RAW (PRAW)</w:t>
      </w:r>
    </w:p>
    <w:p w14:paraId="4CE10BB2" w14:textId="77777777" w:rsidR="00E102AC" w:rsidRDefault="00E102AC" w:rsidP="00E102AC">
      <w:r w:rsidRPr="0093415C">
        <w:rPr>
          <w:b/>
          <w:bCs/>
          <w:i/>
          <w:iCs/>
          <w:sz w:val="22"/>
          <w:szCs w:val="22"/>
        </w:rPr>
        <w:t>[Clause text]</w:t>
      </w:r>
    </w:p>
    <w:p w14:paraId="262AA7A1" w14:textId="75CB3D4F" w:rsidR="00A3473D" w:rsidRDefault="00A3473D" w:rsidP="00EC6133">
      <w:pPr>
        <w:pStyle w:val="StdHeader"/>
      </w:pPr>
      <w:r>
        <w:t>Figure 10-13</w:t>
      </w:r>
    </w:p>
    <w:p w14:paraId="13C1E87B" w14:textId="77777777" w:rsidR="00936830" w:rsidRDefault="00936830" w:rsidP="00EC6133">
      <w:pPr>
        <w:pStyle w:val="StdHeader"/>
      </w:pPr>
      <w:r w:rsidRPr="00936830">
        <w:drawing>
          <wp:inline distT="0" distB="0" distL="0" distR="0" wp14:anchorId="6ECF4C24" wp14:editId="21A8F645">
            <wp:extent cx="5029200" cy="1981200"/>
            <wp:effectExtent l="0" t="0" r="0" b="0"/>
            <wp:docPr id="694686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686757" name=""/>
                    <pic:cNvPicPr/>
                  </pic:nvPicPr>
                  <pic:blipFill>
                    <a:blip r:embed="rId8"/>
                    <a:stretch>
                      <a:fillRect/>
                    </a:stretch>
                  </pic:blipFill>
                  <pic:spPr>
                    <a:xfrm>
                      <a:off x="0" y="0"/>
                      <a:ext cx="5029200" cy="1981200"/>
                    </a:xfrm>
                    <a:prstGeom prst="rect">
                      <a:avLst/>
                    </a:prstGeom>
                  </pic:spPr>
                </pic:pic>
              </a:graphicData>
            </a:graphic>
          </wp:inline>
        </w:drawing>
      </w:r>
    </w:p>
    <w:p w14:paraId="7423F247" w14:textId="77777777" w:rsidR="00B86F2E" w:rsidRDefault="00B86F2E" w:rsidP="00B86F2E"/>
    <w:p w14:paraId="66EF55E8" w14:textId="0DE70E80" w:rsidR="00B46FA0" w:rsidRDefault="00B46FA0" w:rsidP="00EC6133">
      <w:pPr>
        <w:pStyle w:val="StdHeader"/>
      </w:pPr>
      <w:r>
        <w:lastRenderedPageBreak/>
        <w:t>Figure 10-14</w:t>
      </w:r>
    </w:p>
    <w:p w14:paraId="00FF47A8" w14:textId="77777777" w:rsidR="00B46FA0" w:rsidRDefault="00B46FA0" w:rsidP="00EC6133">
      <w:pPr>
        <w:pStyle w:val="StdHeader"/>
      </w:pPr>
      <w:r w:rsidRPr="00B46FA0">
        <w:drawing>
          <wp:inline distT="0" distB="0" distL="0" distR="0" wp14:anchorId="0655A613" wp14:editId="1ED0CA32">
            <wp:extent cx="5295900" cy="2019300"/>
            <wp:effectExtent l="0" t="0" r="0" b="0"/>
            <wp:docPr id="432448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448568" name=""/>
                    <pic:cNvPicPr/>
                  </pic:nvPicPr>
                  <pic:blipFill>
                    <a:blip r:embed="rId9"/>
                    <a:stretch>
                      <a:fillRect/>
                    </a:stretch>
                  </pic:blipFill>
                  <pic:spPr>
                    <a:xfrm>
                      <a:off x="0" y="0"/>
                      <a:ext cx="5295900" cy="2019300"/>
                    </a:xfrm>
                    <a:prstGeom prst="rect">
                      <a:avLst/>
                    </a:prstGeom>
                  </pic:spPr>
                </pic:pic>
              </a:graphicData>
            </a:graphic>
          </wp:inline>
        </w:drawing>
      </w:r>
    </w:p>
    <w:p w14:paraId="4FE4856F" w14:textId="77777777" w:rsidR="00B86F2E" w:rsidRDefault="00B86F2E" w:rsidP="00B86F2E"/>
    <w:p w14:paraId="47A5C912" w14:textId="09D43885" w:rsidR="006B06B1" w:rsidRDefault="00812053" w:rsidP="00EC6133">
      <w:pPr>
        <w:pStyle w:val="StdHeader"/>
      </w:pPr>
      <w:bookmarkStart w:id="53" w:name="Fig10_16"/>
      <w:bookmarkEnd w:id="53"/>
      <w:r>
        <w:t>Figure 10-16</w:t>
      </w:r>
    </w:p>
    <w:p w14:paraId="3AA5F8F9" w14:textId="77777777" w:rsidR="00B86F2E" w:rsidRDefault="00812053" w:rsidP="00EC6133">
      <w:pPr>
        <w:pStyle w:val="StdHeader"/>
      </w:pPr>
      <w:r w:rsidRPr="00812053">
        <w:rPr>
          <w:rFonts w:ascii="Times New Roman" w:hAnsi="Times New Roman" w:cs="Times New Roman"/>
          <w:i/>
          <w:iCs/>
          <w:sz w:val="22"/>
          <w:szCs w:val="22"/>
        </w:rPr>
        <w:drawing>
          <wp:inline distT="0" distB="0" distL="0" distR="0" wp14:anchorId="1E2A2806" wp14:editId="524E300A">
            <wp:extent cx="5930900" cy="2489200"/>
            <wp:effectExtent l="0" t="0" r="0" b="0"/>
            <wp:docPr id="1729544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44790" name=""/>
                    <pic:cNvPicPr/>
                  </pic:nvPicPr>
                  <pic:blipFill>
                    <a:blip r:embed="rId10"/>
                    <a:stretch>
                      <a:fillRect/>
                    </a:stretch>
                  </pic:blipFill>
                  <pic:spPr>
                    <a:xfrm>
                      <a:off x="0" y="0"/>
                      <a:ext cx="5930900" cy="2489200"/>
                    </a:xfrm>
                    <a:prstGeom prst="rect">
                      <a:avLst/>
                    </a:prstGeom>
                  </pic:spPr>
                </pic:pic>
              </a:graphicData>
            </a:graphic>
          </wp:inline>
        </w:drawing>
      </w:r>
    </w:p>
    <w:p w14:paraId="0796D615" w14:textId="77777777" w:rsidR="00B86F2E" w:rsidRDefault="00B86F2E" w:rsidP="00B86F2E"/>
    <w:p w14:paraId="6B1DEF7D" w14:textId="0C4D2BD2" w:rsidR="00812053" w:rsidRDefault="00812053" w:rsidP="00EC6133">
      <w:pPr>
        <w:pStyle w:val="StdHeader"/>
      </w:pPr>
      <w:r>
        <w:t>10.3.2.15</w:t>
      </w:r>
      <w:r w:rsidRPr="00B862F4">
        <w:t xml:space="preserve"> </w:t>
      </w:r>
      <w:r>
        <w:t>NAV distribution</w:t>
      </w:r>
    </w:p>
    <w:p w14:paraId="76797FEC" w14:textId="77777777" w:rsidR="00812053" w:rsidRDefault="00812053" w:rsidP="00812053">
      <w:r w:rsidRPr="0093415C">
        <w:rPr>
          <w:b/>
          <w:bCs/>
          <w:i/>
          <w:iCs/>
          <w:sz w:val="22"/>
          <w:szCs w:val="22"/>
        </w:rPr>
        <w:t>[Clause text]</w:t>
      </w:r>
    </w:p>
    <w:p w14:paraId="2C7E8771" w14:textId="59B84DAA" w:rsidR="0066498F" w:rsidRDefault="0066498F" w:rsidP="00EC6133">
      <w:pPr>
        <w:pStyle w:val="StdHeader"/>
      </w:pPr>
      <w:r>
        <w:t>10.3.2.1</w:t>
      </w:r>
      <w:r>
        <w:t>7</w:t>
      </w:r>
      <w:r w:rsidRPr="00B862F4">
        <w:t xml:space="preserve"> </w:t>
      </w:r>
      <w:r>
        <w:t>Response indication procedure</w:t>
      </w:r>
    </w:p>
    <w:p w14:paraId="0D1EC402" w14:textId="77777777" w:rsidR="0066498F" w:rsidRDefault="0066498F" w:rsidP="0066498F">
      <w:r w:rsidRPr="0093415C">
        <w:rPr>
          <w:b/>
          <w:bCs/>
          <w:i/>
          <w:iCs/>
          <w:sz w:val="22"/>
          <w:szCs w:val="22"/>
        </w:rPr>
        <w:t>[Clause text]</w:t>
      </w:r>
    </w:p>
    <w:p w14:paraId="69560F4E" w14:textId="77777777" w:rsidR="00AD2DAD" w:rsidRDefault="00AD2DAD" w:rsidP="00EC6133">
      <w:pPr>
        <w:pStyle w:val="StdHeader"/>
      </w:pPr>
      <w:r>
        <w:lastRenderedPageBreak/>
        <w:t>10.23.2.3</w:t>
      </w:r>
      <w:r w:rsidRPr="00B862F4">
        <w:t xml:space="preserve"> </w:t>
      </w:r>
      <w:r>
        <w:t>EDCA TXOPs</w:t>
      </w:r>
    </w:p>
    <w:p w14:paraId="259618E6" w14:textId="77777777" w:rsidR="00AD2DAD" w:rsidRDefault="00AD2DAD" w:rsidP="00AD2DAD">
      <w:r w:rsidRPr="0093415C">
        <w:rPr>
          <w:b/>
          <w:bCs/>
          <w:i/>
          <w:iCs/>
          <w:sz w:val="22"/>
          <w:szCs w:val="22"/>
        </w:rPr>
        <w:t>[Clause text]</w:t>
      </w:r>
    </w:p>
    <w:p w14:paraId="3FEC97E5" w14:textId="66F95E72" w:rsidR="000A7EBF" w:rsidRDefault="000A7EBF" w:rsidP="000A7EBF">
      <w:pPr>
        <w:pStyle w:val="StdHeader"/>
      </w:pPr>
      <w:bookmarkStart w:id="54" w:name="BM_10_23_2_12_2"/>
      <w:bookmarkStart w:id="55" w:name="BM_10_23_2_8"/>
      <w:bookmarkEnd w:id="54"/>
      <w:bookmarkEnd w:id="55"/>
      <w:r>
        <w:t>10.23.2.</w:t>
      </w:r>
      <w:r>
        <w:t>8</w:t>
      </w:r>
      <w:r w:rsidRPr="00B862F4">
        <w:t xml:space="preserve"> </w:t>
      </w:r>
      <w:r>
        <w:t>Multiple frame exchange sequences in an EDCA TXOP</w:t>
      </w:r>
    </w:p>
    <w:p w14:paraId="728C144D" w14:textId="77777777" w:rsidR="000A7EBF" w:rsidRDefault="000A7EBF" w:rsidP="000A7EBF">
      <w:r w:rsidRPr="0093415C">
        <w:rPr>
          <w:b/>
          <w:bCs/>
          <w:i/>
          <w:iCs/>
          <w:sz w:val="22"/>
          <w:szCs w:val="22"/>
        </w:rPr>
        <w:t>[Clause text]</w:t>
      </w:r>
    </w:p>
    <w:p w14:paraId="0A46092C" w14:textId="70133126" w:rsidR="00AD2DAD" w:rsidRDefault="00AD2DAD" w:rsidP="00EC6133">
      <w:pPr>
        <w:pStyle w:val="StdHeader"/>
      </w:pPr>
      <w:r>
        <w:t>10.23.2.</w:t>
      </w:r>
      <w:r>
        <w:t>12.2</w:t>
      </w:r>
      <w:r w:rsidRPr="00B862F4">
        <w:t xml:space="preserve"> </w:t>
      </w:r>
      <w:r>
        <w:t>Unsolicited retry procedure</w:t>
      </w:r>
    </w:p>
    <w:p w14:paraId="3BDA99C0" w14:textId="77777777" w:rsidR="00AD2DAD" w:rsidRDefault="00AD2DAD" w:rsidP="00AD2DAD">
      <w:r w:rsidRPr="0093415C">
        <w:rPr>
          <w:b/>
          <w:bCs/>
          <w:i/>
          <w:iCs/>
          <w:sz w:val="22"/>
          <w:szCs w:val="22"/>
        </w:rPr>
        <w:t>[Clause text]</w:t>
      </w:r>
    </w:p>
    <w:p w14:paraId="72978C6B" w14:textId="7FB96F74" w:rsidR="00797650" w:rsidRDefault="00797650" w:rsidP="00EC6133">
      <w:pPr>
        <w:pStyle w:val="StdHeader"/>
      </w:pPr>
      <w:bookmarkStart w:id="56" w:name="BM_10_23_3"/>
      <w:bookmarkEnd w:id="56"/>
      <w:r>
        <w:t>10.23.</w:t>
      </w:r>
      <w:r>
        <w:t>3</w:t>
      </w:r>
      <w:r w:rsidRPr="00B862F4">
        <w:t xml:space="preserve"> </w:t>
      </w:r>
      <w:r>
        <w:t>HCF controlled channel access (HCCA)</w:t>
      </w:r>
    </w:p>
    <w:p w14:paraId="3AF2EBE4" w14:textId="77777777" w:rsidR="00797650" w:rsidRDefault="00797650" w:rsidP="00797650">
      <w:r w:rsidRPr="0093415C">
        <w:rPr>
          <w:b/>
          <w:bCs/>
          <w:i/>
          <w:iCs/>
          <w:sz w:val="22"/>
          <w:szCs w:val="22"/>
        </w:rPr>
        <w:t>[Clause text]</w:t>
      </w:r>
    </w:p>
    <w:p w14:paraId="26A4B221" w14:textId="651F4DBF" w:rsidR="009A0858" w:rsidRDefault="009A0858" w:rsidP="009A0858">
      <w:pPr>
        <w:pStyle w:val="StdHeader"/>
      </w:pPr>
      <w:bookmarkStart w:id="57" w:name="BM_10_24_3_9_2"/>
      <w:bookmarkStart w:id="58" w:name="BM_10_23_3_4"/>
      <w:bookmarkEnd w:id="57"/>
      <w:bookmarkEnd w:id="58"/>
      <w:r>
        <w:t>10.23.3</w:t>
      </w:r>
      <w:r>
        <w:t>.4</w:t>
      </w:r>
      <w:r w:rsidRPr="00B862F4">
        <w:t xml:space="preserve"> </w:t>
      </w:r>
      <w:r>
        <w:t>NAV operation of a TXOP under HCCA</w:t>
      </w:r>
    </w:p>
    <w:p w14:paraId="1752614D" w14:textId="77777777" w:rsidR="009A0858" w:rsidRDefault="009A0858" w:rsidP="009A0858">
      <w:r w:rsidRPr="0093415C">
        <w:rPr>
          <w:b/>
          <w:bCs/>
          <w:i/>
          <w:iCs/>
          <w:sz w:val="22"/>
          <w:szCs w:val="22"/>
        </w:rPr>
        <w:t>[Clause text]</w:t>
      </w:r>
    </w:p>
    <w:p w14:paraId="66844D98" w14:textId="5EB1C913" w:rsidR="00AD6188" w:rsidRDefault="00AD6188" w:rsidP="00EC6133">
      <w:pPr>
        <w:pStyle w:val="StdHeader"/>
      </w:pPr>
      <w:r>
        <w:t>10.2</w:t>
      </w:r>
      <w:r>
        <w:t>4.3.9.2</w:t>
      </w:r>
      <w:r w:rsidRPr="00B862F4">
        <w:t xml:space="preserve"> </w:t>
      </w:r>
      <w:r>
        <w:t>Access during an MCCAOP by mesh STAs that are not the MCCAOP owner</w:t>
      </w:r>
    </w:p>
    <w:p w14:paraId="7CA1A525" w14:textId="77777777" w:rsidR="00AD6188" w:rsidRDefault="00AD6188" w:rsidP="00AD6188">
      <w:r w:rsidRPr="0093415C">
        <w:rPr>
          <w:b/>
          <w:bCs/>
          <w:i/>
          <w:iCs/>
          <w:sz w:val="22"/>
          <w:szCs w:val="22"/>
        </w:rPr>
        <w:t>[Clause text]</w:t>
      </w:r>
    </w:p>
    <w:p w14:paraId="64023942" w14:textId="177646CB" w:rsidR="003442B5" w:rsidRDefault="003442B5" w:rsidP="003442B5">
      <w:pPr>
        <w:pStyle w:val="StdHeader"/>
      </w:pPr>
      <w:bookmarkStart w:id="59" w:name="BM_10_25_8_4"/>
      <w:bookmarkEnd w:id="59"/>
      <w:r>
        <w:t>10.2</w:t>
      </w:r>
      <w:r>
        <w:t>5.8.4</w:t>
      </w:r>
      <w:r w:rsidRPr="00B862F4">
        <w:t xml:space="preserve"> </w:t>
      </w:r>
      <w:r>
        <w:t xml:space="preserve">GCR block ack </w:t>
      </w:r>
      <w:proofErr w:type="spellStart"/>
      <w:r>
        <w:t>BlockAckReq</w:t>
      </w:r>
      <w:proofErr w:type="spellEnd"/>
      <w:r>
        <w:t xml:space="preserve"> and </w:t>
      </w:r>
      <w:proofErr w:type="spellStart"/>
      <w:r>
        <w:t>BlockAck</w:t>
      </w:r>
      <w:proofErr w:type="spellEnd"/>
      <w:r>
        <w:t xml:space="preserve"> frame exchange </w:t>
      </w:r>
      <w:proofErr w:type="spellStart"/>
      <w:r>
        <w:t>sequencess</w:t>
      </w:r>
      <w:proofErr w:type="spellEnd"/>
    </w:p>
    <w:p w14:paraId="445B78CF" w14:textId="77777777" w:rsidR="003442B5" w:rsidRDefault="003442B5" w:rsidP="003442B5">
      <w:r w:rsidRPr="0093415C">
        <w:rPr>
          <w:b/>
          <w:bCs/>
          <w:i/>
          <w:iCs/>
          <w:sz w:val="22"/>
          <w:szCs w:val="22"/>
        </w:rPr>
        <w:t>[Clause text]</w:t>
      </w:r>
    </w:p>
    <w:p w14:paraId="2673B2CB" w14:textId="693DCD9C" w:rsidR="00343C33" w:rsidRDefault="00343C33" w:rsidP="00343C33">
      <w:pPr>
        <w:pStyle w:val="StdHeader"/>
      </w:pPr>
      <w:bookmarkStart w:id="60" w:name="BM_10_33_2_3"/>
      <w:bookmarkStart w:id="61" w:name="BM_10_33_2_2"/>
      <w:bookmarkEnd w:id="60"/>
      <w:bookmarkEnd w:id="61"/>
      <w:r>
        <w:t>10.</w:t>
      </w:r>
      <w:r>
        <w:t>33.2.</w:t>
      </w:r>
      <w:r w:rsidR="00C712A9">
        <w:t>2</w:t>
      </w:r>
      <w:r w:rsidRPr="00B862F4">
        <w:t xml:space="preserve"> </w:t>
      </w:r>
      <w:r w:rsidR="00C712A9">
        <w:t>Unidirectional implicit transmit beamforming</w:t>
      </w:r>
    </w:p>
    <w:p w14:paraId="3F9EE47F" w14:textId="77777777" w:rsidR="00343C33" w:rsidRDefault="00343C33" w:rsidP="00343C33">
      <w:r w:rsidRPr="0093415C">
        <w:rPr>
          <w:b/>
          <w:bCs/>
          <w:i/>
          <w:iCs/>
          <w:sz w:val="22"/>
          <w:szCs w:val="22"/>
        </w:rPr>
        <w:t>[Clause text]</w:t>
      </w:r>
    </w:p>
    <w:p w14:paraId="21464C52" w14:textId="77777777" w:rsidR="00C712A9" w:rsidRDefault="00C712A9" w:rsidP="00C712A9">
      <w:pPr>
        <w:pStyle w:val="StdHeader"/>
      </w:pPr>
      <w:r>
        <w:t>10.33.2.3</w:t>
      </w:r>
      <w:r w:rsidRPr="00B862F4">
        <w:t xml:space="preserve"> </w:t>
      </w:r>
      <w:r>
        <w:t>Bidirectional implicit transmit beamforming</w:t>
      </w:r>
    </w:p>
    <w:p w14:paraId="20EAB2F8" w14:textId="77777777" w:rsidR="00C712A9" w:rsidRDefault="00C712A9" w:rsidP="00C712A9">
      <w:r w:rsidRPr="0093415C">
        <w:rPr>
          <w:b/>
          <w:bCs/>
          <w:i/>
          <w:iCs/>
          <w:sz w:val="22"/>
          <w:szCs w:val="22"/>
        </w:rPr>
        <w:t>[Clause text]</w:t>
      </w:r>
    </w:p>
    <w:p w14:paraId="2FD28CAD" w14:textId="57D5778C" w:rsidR="00C712A9" w:rsidRDefault="00C712A9" w:rsidP="00C712A9">
      <w:pPr>
        <w:pStyle w:val="StdHeader"/>
      </w:pPr>
      <w:bookmarkStart w:id="62" w:name="BM_10_33_2_4_3"/>
      <w:bookmarkEnd w:id="62"/>
      <w:r>
        <w:t>10.33.2.</w:t>
      </w:r>
      <w:r w:rsidR="00D02A73">
        <w:t>4.</w:t>
      </w:r>
      <w:r>
        <w:t>3</w:t>
      </w:r>
      <w:r w:rsidRPr="00B862F4">
        <w:t xml:space="preserve"> </w:t>
      </w:r>
      <w:r w:rsidR="00D02A73">
        <w:t>Sounding exchange for calibration</w:t>
      </w:r>
    </w:p>
    <w:p w14:paraId="3B6B9B0B" w14:textId="77777777" w:rsidR="00C712A9" w:rsidRDefault="00C712A9" w:rsidP="00C712A9">
      <w:r w:rsidRPr="0093415C">
        <w:rPr>
          <w:b/>
          <w:bCs/>
          <w:i/>
          <w:iCs/>
          <w:sz w:val="22"/>
          <w:szCs w:val="22"/>
        </w:rPr>
        <w:t>[Clause text]</w:t>
      </w:r>
    </w:p>
    <w:p w14:paraId="42791F6C" w14:textId="2B226235" w:rsidR="00D02A73" w:rsidRDefault="00D02A73" w:rsidP="00D02A73">
      <w:pPr>
        <w:pStyle w:val="StdHeader"/>
      </w:pPr>
      <w:bookmarkStart w:id="63" w:name="BM_10_34"/>
      <w:bookmarkEnd w:id="63"/>
      <w:r>
        <w:t>10.3</w:t>
      </w:r>
      <w:r>
        <w:t>4</w:t>
      </w:r>
      <w:r w:rsidRPr="00B862F4">
        <w:t xml:space="preserve"> </w:t>
      </w:r>
      <w:r>
        <w:t>Antenna selection (ASEL)</w:t>
      </w:r>
    </w:p>
    <w:p w14:paraId="3BB74628" w14:textId="77777777" w:rsidR="00D02A73" w:rsidRDefault="00D02A73" w:rsidP="00D02A73">
      <w:r w:rsidRPr="0093415C">
        <w:rPr>
          <w:b/>
          <w:bCs/>
          <w:i/>
          <w:iCs/>
          <w:sz w:val="22"/>
          <w:szCs w:val="22"/>
        </w:rPr>
        <w:t>[Clause text]</w:t>
      </w:r>
    </w:p>
    <w:p w14:paraId="75C1E846" w14:textId="5C961D20" w:rsidR="00ED46B3" w:rsidRDefault="00ED46B3" w:rsidP="00EC6133">
      <w:pPr>
        <w:pStyle w:val="StdHeader"/>
      </w:pPr>
      <w:r>
        <w:lastRenderedPageBreak/>
        <w:t>10.3</w:t>
      </w:r>
      <w:r>
        <w:t>8.10</w:t>
      </w:r>
      <w:r w:rsidRPr="00B862F4">
        <w:t xml:space="preserve"> </w:t>
      </w:r>
      <w:r>
        <w:t>Response indication procedure</w:t>
      </w:r>
    </w:p>
    <w:p w14:paraId="2AF8C808" w14:textId="77777777" w:rsidR="00ED46B3" w:rsidRDefault="00ED46B3" w:rsidP="00ED46B3">
      <w:r w:rsidRPr="0093415C">
        <w:rPr>
          <w:b/>
          <w:bCs/>
          <w:i/>
          <w:iCs/>
          <w:sz w:val="22"/>
          <w:szCs w:val="22"/>
        </w:rPr>
        <w:t>[Clause text]</w:t>
      </w:r>
    </w:p>
    <w:p w14:paraId="1F096DF6" w14:textId="63B96789" w:rsidR="00E83B84" w:rsidRDefault="00E83B84" w:rsidP="00E83B84">
      <w:pPr>
        <w:pStyle w:val="StdHeader"/>
      </w:pPr>
      <w:bookmarkStart w:id="64" w:name="BM_10_50"/>
      <w:bookmarkStart w:id="65" w:name="BM_10_41_2_2"/>
      <w:bookmarkStart w:id="66" w:name="BM_10_41"/>
      <w:bookmarkEnd w:id="64"/>
      <w:bookmarkEnd w:id="65"/>
      <w:bookmarkEnd w:id="66"/>
      <w:r>
        <w:t>10.4</w:t>
      </w:r>
      <w:r>
        <w:t>1</w:t>
      </w:r>
      <w:r>
        <w:t xml:space="preserve"> </w:t>
      </w:r>
      <w:r>
        <w:t>DMG beamforming</w:t>
      </w:r>
    </w:p>
    <w:p w14:paraId="47CC2F3D" w14:textId="77777777" w:rsidR="00E83B84" w:rsidRDefault="00E83B84" w:rsidP="00E83B84">
      <w:r w:rsidRPr="0093415C">
        <w:rPr>
          <w:b/>
          <w:bCs/>
          <w:i/>
          <w:iCs/>
          <w:sz w:val="22"/>
          <w:szCs w:val="22"/>
        </w:rPr>
        <w:t>[Clause text]</w:t>
      </w:r>
    </w:p>
    <w:p w14:paraId="5FA4273D" w14:textId="1B33F240" w:rsidR="00E77794" w:rsidRDefault="00E77794" w:rsidP="00E77794">
      <w:pPr>
        <w:pStyle w:val="StdHeader"/>
      </w:pPr>
      <w:r>
        <w:t>10.</w:t>
      </w:r>
      <w:r>
        <w:t>41.2.2 Initiator sector sweep (ISS)</w:t>
      </w:r>
    </w:p>
    <w:p w14:paraId="378242ED" w14:textId="77777777" w:rsidR="00E77794" w:rsidRDefault="00E77794" w:rsidP="00E77794">
      <w:r w:rsidRPr="0093415C">
        <w:rPr>
          <w:b/>
          <w:bCs/>
          <w:i/>
          <w:iCs/>
          <w:sz w:val="22"/>
          <w:szCs w:val="22"/>
        </w:rPr>
        <w:t>[Clause text]</w:t>
      </w:r>
    </w:p>
    <w:p w14:paraId="64D98C51" w14:textId="5DF55D37" w:rsidR="00E83B84" w:rsidRDefault="00E83B84" w:rsidP="00E83B84">
      <w:pPr>
        <w:pStyle w:val="StdHeader"/>
      </w:pPr>
      <w:bookmarkStart w:id="67" w:name="BM_10_44_3"/>
      <w:bookmarkEnd w:id="67"/>
      <w:r>
        <w:t>10.</w:t>
      </w:r>
      <w:r>
        <w:t>44.3</w:t>
      </w:r>
      <w:r>
        <w:t xml:space="preserve"> </w:t>
      </w:r>
      <w:r>
        <w:t>Link cooperation</w:t>
      </w:r>
    </w:p>
    <w:p w14:paraId="08E8EE53" w14:textId="77777777" w:rsidR="00E83B84" w:rsidRDefault="00E83B84" w:rsidP="00E83B84">
      <w:r w:rsidRPr="0093415C">
        <w:rPr>
          <w:b/>
          <w:bCs/>
          <w:i/>
          <w:iCs/>
          <w:sz w:val="22"/>
          <w:szCs w:val="22"/>
        </w:rPr>
        <w:t>[Clause text]</w:t>
      </w:r>
    </w:p>
    <w:p w14:paraId="0B4D54AF" w14:textId="7FC4CF3C" w:rsidR="009A0858" w:rsidRDefault="009A0858" w:rsidP="009A0858">
      <w:pPr>
        <w:pStyle w:val="StdHeader"/>
      </w:pPr>
      <w:r>
        <w:t>10.</w:t>
      </w:r>
      <w:r>
        <w:t>50</w:t>
      </w:r>
      <w:r w:rsidRPr="00B862F4">
        <w:t xml:space="preserve"> </w:t>
      </w:r>
      <w:r>
        <w:t>Page slicing</w:t>
      </w:r>
    </w:p>
    <w:p w14:paraId="30B683C9" w14:textId="77777777" w:rsidR="009A0858" w:rsidRDefault="009A0858" w:rsidP="009A0858">
      <w:r w:rsidRPr="0093415C">
        <w:rPr>
          <w:b/>
          <w:bCs/>
          <w:i/>
          <w:iCs/>
          <w:sz w:val="22"/>
          <w:szCs w:val="22"/>
        </w:rPr>
        <w:t>[Clause text]</w:t>
      </w:r>
    </w:p>
    <w:p w14:paraId="236F40F1" w14:textId="5CB569DD" w:rsidR="00421DB6" w:rsidRDefault="00077056" w:rsidP="00EC6133">
      <w:pPr>
        <w:pStyle w:val="StdHeader"/>
      </w:pPr>
      <w:r>
        <w:t>Figure 10-6—RTS/CTS/data/Ack and NAV setting</w:t>
      </w:r>
    </w:p>
    <w:p w14:paraId="3E433543" w14:textId="77777777" w:rsidR="00B12192" w:rsidRDefault="00B12192" w:rsidP="00EC6133">
      <w:pPr>
        <w:pStyle w:val="StdHeader"/>
      </w:pPr>
      <w:bookmarkStart w:id="68" w:name="BM_11_1_4"/>
      <w:bookmarkStart w:id="69" w:name="BM_10_52"/>
      <w:bookmarkEnd w:id="68"/>
      <w:bookmarkEnd w:id="69"/>
      <w:r w:rsidRPr="00B12192">
        <w:drawing>
          <wp:inline distT="0" distB="0" distL="0" distR="0" wp14:anchorId="1F1E23CA" wp14:editId="624FC6B6">
            <wp:extent cx="4800600" cy="2946400"/>
            <wp:effectExtent l="0" t="0" r="0" b="0"/>
            <wp:docPr id="1849665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665399" name=""/>
                    <pic:cNvPicPr/>
                  </pic:nvPicPr>
                  <pic:blipFill>
                    <a:blip r:embed="rId11"/>
                    <a:stretch>
                      <a:fillRect/>
                    </a:stretch>
                  </pic:blipFill>
                  <pic:spPr>
                    <a:xfrm>
                      <a:off x="0" y="0"/>
                      <a:ext cx="4800600" cy="2946400"/>
                    </a:xfrm>
                    <a:prstGeom prst="rect">
                      <a:avLst/>
                    </a:prstGeom>
                  </pic:spPr>
                </pic:pic>
              </a:graphicData>
            </a:graphic>
          </wp:inline>
        </w:drawing>
      </w:r>
    </w:p>
    <w:p w14:paraId="72432407" w14:textId="77777777" w:rsidR="00B86F2E" w:rsidRDefault="00B86F2E" w:rsidP="00B86F2E"/>
    <w:p w14:paraId="5F12C80C" w14:textId="22103BD6" w:rsidR="00883FC0" w:rsidRDefault="00883FC0" w:rsidP="00EC6133">
      <w:pPr>
        <w:pStyle w:val="StdHeader"/>
      </w:pPr>
      <w:r>
        <w:lastRenderedPageBreak/>
        <w:t>Figure 10-</w:t>
      </w:r>
      <w:r>
        <w:t>8</w:t>
      </w:r>
      <w:r>
        <w:t>—</w:t>
      </w:r>
      <w:r>
        <w:t>RTS/CTS with fragmented MSDU</w:t>
      </w:r>
    </w:p>
    <w:p w14:paraId="780FA303" w14:textId="77777777" w:rsidR="00B12192" w:rsidRDefault="00B12192" w:rsidP="00EC6133">
      <w:pPr>
        <w:pStyle w:val="StdHeader"/>
      </w:pPr>
      <w:r w:rsidRPr="00B12192">
        <w:drawing>
          <wp:inline distT="0" distB="0" distL="0" distR="0" wp14:anchorId="401B0D81" wp14:editId="68E1E933">
            <wp:extent cx="5397500" cy="1651000"/>
            <wp:effectExtent l="0" t="0" r="0" b="0"/>
            <wp:docPr id="1127304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304924" name=""/>
                    <pic:cNvPicPr/>
                  </pic:nvPicPr>
                  <pic:blipFill>
                    <a:blip r:embed="rId12"/>
                    <a:stretch>
                      <a:fillRect/>
                    </a:stretch>
                  </pic:blipFill>
                  <pic:spPr>
                    <a:xfrm>
                      <a:off x="0" y="0"/>
                      <a:ext cx="5397500" cy="1651000"/>
                    </a:xfrm>
                    <a:prstGeom prst="rect">
                      <a:avLst/>
                    </a:prstGeom>
                  </pic:spPr>
                </pic:pic>
              </a:graphicData>
            </a:graphic>
          </wp:inline>
        </w:drawing>
      </w:r>
    </w:p>
    <w:p w14:paraId="177D154D" w14:textId="77777777" w:rsidR="00B86F2E" w:rsidRDefault="00B86F2E" w:rsidP="00B86F2E"/>
    <w:p w14:paraId="30A73834" w14:textId="77777777" w:rsidR="00CC3061" w:rsidRDefault="00CC3061" w:rsidP="00CC3061">
      <w:pPr>
        <w:pStyle w:val="StdHeader"/>
      </w:pPr>
      <w:r>
        <w:t>10.52</w:t>
      </w:r>
      <w:r w:rsidRPr="00B862F4">
        <w:t xml:space="preserve"> </w:t>
      </w:r>
      <w:r>
        <w:t>Sectorized beam operation</w:t>
      </w:r>
    </w:p>
    <w:p w14:paraId="1A23FB4B" w14:textId="77777777" w:rsidR="00CC3061" w:rsidRDefault="00CC3061" w:rsidP="00CC3061">
      <w:r w:rsidRPr="0093415C">
        <w:rPr>
          <w:b/>
          <w:bCs/>
          <w:i/>
          <w:iCs/>
          <w:sz w:val="22"/>
          <w:szCs w:val="22"/>
        </w:rPr>
        <w:t>[Clause text]</w:t>
      </w:r>
    </w:p>
    <w:p w14:paraId="716C3C14" w14:textId="77777777" w:rsidR="00CC3061" w:rsidRDefault="00CC3061" w:rsidP="00CC3061">
      <w:pPr>
        <w:pStyle w:val="StdHeader"/>
      </w:pPr>
      <w:bookmarkStart w:id="70" w:name="Fig10_24"/>
      <w:bookmarkStart w:id="71" w:name="BM_10_52_4"/>
      <w:bookmarkEnd w:id="70"/>
      <w:bookmarkEnd w:id="71"/>
      <w:r>
        <w:t>10.52.4</w:t>
      </w:r>
      <w:r w:rsidRPr="00B862F4">
        <w:t xml:space="preserve"> </w:t>
      </w:r>
      <w:r>
        <w:t>TXOP-based sectorization operation</w:t>
      </w:r>
    </w:p>
    <w:p w14:paraId="6049CCED" w14:textId="77777777" w:rsidR="00CC3061" w:rsidRDefault="00CC3061" w:rsidP="00CC3061">
      <w:r w:rsidRPr="0093415C">
        <w:rPr>
          <w:b/>
          <w:bCs/>
          <w:i/>
          <w:iCs/>
          <w:sz w:val="22"/>
          <w:szCs w:val="22"/>
        </w:rPr>
        <w:t>[Clause text]</w:t>
      </w:r>
    </w:p>
    <w:p w14:paraId="7BA8DBF3" w14:textId="4EB68A68" w:rsidR="00CC3061" w:rsidRDefault="00CC3061" w:rsidP="00CC3061">
      <w:pPr>
        <w:pStyle w:val="StdHeader"/>
      </w:pPr>
      <w:bookmarkStart w:id="72" w:name="BM_10_52_5_2"/>
      <w:bookmarkEnd w:id="72"/>
      <w:r>
        <w:t>10.52.</w:t>
      </w:r>
      <w:r>
        <w:t>5.2</w:t>
      </w:r>
      <w:r w:rsidRPr="00B862F4">
        <w:t xml:space="preserve"> </w:t>
      </w:r>
      <w:r>
        <w:t>Procedure</w:t>
      </w:r>
    </w:p>
    <w:p w14:paraId="180AF357" w14:textId="68D0F279" w:rsidR="00CC3061" w:rsidRDefault="00CC3061" w:rsidP="00CC3061">
      <w:r>
        <w:rPr>
          <w:b/>
          <w:bCs/>
          <w:i/>
          <w:iCs/>
          <w:sz w:val="22"/>
          <w:szCs w:val="22"/>
        </w:rPr>
        <w:t>[Subc</w:t>
      </w:r>
      <w:r w:rsidRPr="0093415C">
        <w:rPr>
          <w:b/>
          <w:bCs/>
          <w:i/>
          <w:iCs/>
          <w:sz w:val="22"/>
          <w:szCs w:val="22"/>
        </w:rPr>
        <w:t>lause text</w:t>
      </w:r>
      <w:r>
        <w:rPr>
          <w:b/>
          <w:bCs/>
          <w:i/>
          <w:iCs/>
          <w:sz w:val="22"/>
          <w:szCs w:val="22"/>
        </w:rPr>
        <w:t xml:space="preserve"> for 10.52.5 Sector training operation</w:t>
      </w:r>
      <w:r w:rsidRPr="0093415C">
        <w:rPr>
          <w:b/>
          <w:bCs/>
          <w:i/>
          <w:iCs/>
          <w:sz w:val="22"/>
          <w:szCs w:val="22"/>
        </w:rPr>
        <w:t>]</w:t>
      </w:r>
    </w:p>
    <w:p w14:paraId="00B6B810" w14:textId="4A075CBA" w:rsidR="00E80123" w:rsidRDefault="00E80123" w:rsidP="00EC6133">
      <w:pPr>
        <w:pStyle w:val="StdHeader"/>
      </w:pPr>
      <w:r>
        <w:t>11.1.4</w:t>
      </w:r>
      <w:r w:rsidRPr="00B862F4">
        <w:t xml:space="preserve"> </w:t>
      </w:r>
      <w:r>
        <w:t>Acquiring synchronization, scanning</w:t>
      </w:r>
    </w:p>
    <w:p w14:paraId="7CBFF8DA" w14:textId="76F4AD62" w:rsidR="00E80123" w:rsidRDefault="0093415C" w:rsidP="00EC6133">
      <w:pPr>
        <w:pStyle w:val="StdHeader"/>
      </w:pPr>
      <w:r w:rsidRPr="0093415C">
        <w:t>[Clause text]</w:t>
      </w:r>
    </w:p>
    <w:p w14:paraId="654998F5" w14:textId="77777777" w:rsidR="00ED46B3" w:rsidRDefault="00ED46B3" w:rsidP="00EC6133">
      <w:pPr>
        <w:pStyle w:val="StdHeader"/>
      </w:pPr>
      <w:bookmarkStart w:id="73" w:name="BM_11_2_3_11"/>
      <w:bookmarkStart w:id="74" w:name="BM_11_2_3_1"/>
      <w:bookmarkEnd w:id="73"/>
      <w:bookmarkEnd w:id="74"/>
      <w:r>
        <w:t>11.1.4.1</w:t>
      </w:r>
      <w:r w:rsidRPr="00B862F4">
        <w:t xml:space="preserve"> </w:t>
      </w:r>
      <w:r>
        <w:t>General</w:t>
      </w:r>
    </w:p>
    <w:p w14:paraId="537DD1FC" w14:textId="77777777" w:rsidR="00ED46B3" w:rsidRDefault="00ED46B3" w:rsidP="00ED46B3">
      <w:r w:rsidRPr="0093415C">
        <w:rPr>
          <w:b/>
          <w:bCs/>
          <w:i/>
          <w:iCs/>
          <w:sz w:val="22"/>
          <w:szCs w:val="22"/>
        </w:rPr>
        <w:t>[Clause text]</w:t>
      </w:r>
    </w:p>
    <w:p w14:paraId="2ECBA610" w14:textId="0685F75F" w:rsidR="00516CC6" w:rsidRDefault="00516CC6" w:rsidP="00EC6133">
      <w:pPr>
        <w:pStyle w:val="StdHeader"/>
      </w:pPr>
      <w:r>
        <w:t>11.2.</w:t>
      </w:r>
      <w:r w:rsidR="00A415B2">
        <w:t>3</w:t>
      </w:r>
      <w:r w:rsidR="009D6ED6">
        <w:t>.1 General</w:t>
      </w:r>
    </w:p>
    <w:p w14:paraId="55AE7AFE" w14:textId="23AC86C8" w:rsidR="00516CC6" w:rsidRDefault="0093415C" w:rsidP="00516CC6">
      <w:r w:rsidRPr="0093415C">
        <w:rPr>
          <w:b/>
          <w:bCs/>
          <w:i/>
          <w:iCs/>
          <w:sz w:val="22"/>
          <w:szCs w:val="22"/>
        </w:rPr>
        <w:t>[Clause text]</w:t>
      </w:r>
    </w:p>
    <w:p w14:paraId="2332790A" w14:textId="77777777" w:rsidR="009D6ED6" w:rsidRDefault="009D6ED6" w:rsidP="00EC6133">
      <w:pPr>
        <w:pStyle w:val="StdHeader"/>
      </w:pPr>
      <w:bookmarkStart w:id="75" w:name="BM_14_15_3"/>
      <w:bookmarkStart w:id="76" w:name="BM_11_3_3"/>
      <w:bookmarkStart w:id="77" w:name="BM_11_2_3_16"/>
      <w:bookmarkEnd w:id="75"/>
      <w:bookmarkEnd w:id="76"/>
      <w:bookmarkEnd w:id="77"/>
      <w:r>
        <w:t>11.2.3.11</w:t>
      </w:r>
      <w:r w:rsidRPr="00B862F4">
        <w:t xml:space="preserve"> </w:t>
      </w:r>
      <w:r>
        <w:t>TDLS peer power save mode</w:t>
      </w:r>
    </w:p>
    <w:p w14:paraId="625A2795" w14:textId="77777777" w:rsidR="009D6ED6" w:rsidRDefault="009D6ED6" w:rsidP="009D6ED6">
      <w:r w:rsidRPr="0093415C">
        <w:rPr>
          <w:b/>
          <w:bCs/>
          <w:i/>
          <w:iCs/>
          <w:sz w:val="22"/>
          <w:szCs w:val="22"/>
        </w:rPr>
        <w:t>[Clause text]</w:t>
      </w:r>
    </w:p>
    <w:p w14:paraId="4072A47D" w14:textId="4C3CBC07" w:rsidR="00775D79" w:rsidRDefault="00775D79" w:rsidP="00EC6133">
      <w:pPr>
        <w:pStyle w:val="StdHeader"/>
      </w:pPr>
      <w:r>
        <w:t>11.2.3.1</w:t>
      </w:r>
      <w:r>
        <w:t>6</w:t>
      </w:r>
      <w:r w:rsidRPr="00B862F4">
        <w:t xml:space="preserve"> </w:t>
      </w:r>
      <w:r>
        <w:t>VHT TXOP power save</w:t>
      </w:r>
    </w:p>
    <w:p w14:paraId="091D32EB" w14:textId="77777777" w:rsidR="00775D79" w:rsidRDefault="00775D79" w:rsidP="00775D79">
      <w:r w:rsidRPr="0093415C">
        <w:rPr>
          <w:b/>
          <w:bCs/>
          <w:i/>
          <w:iCs/>
          <w:sz w:val="22"/>
          <w:szCs w:val="22"/>
        </w:rPr>
        <w:t>[Clause text]</w:t>
      </w:r>
    </w:p>
    <w:p w14:paraId="5AD4E520" w14:textId="600669B7" w:rsidR="00775D79" w:rsidRDefault="00775D79" w:rsidP="00EC6133">
      <w:pPr>
        <w:pStyle w:val="StdHeader"/>
      </w:pPr>
      <w:bookmarkStart w:id="78" w:name="BM_11_2_3_18"/>
      <w:bookmarkEnd w:id="78"/>
      <w:r>
        <w:lastRenderedPageBreak/>
        <w:t>11.2.3.1</w:t>
      </w:r>
      <w:r>
        <w:t>8</w:t>
      </w:r>
      <w:r w:rsidRPr="00B862F4">
        <w:t xml:space="preserve"> </w:t>
      </w:r>
      <w:r>
        <w:t>CMMG</w:t>
      </w:r>
      <w:r>
        <w:t xml:space="preserve"> TXOP power save</w:t>
      </w:r>
    </w:p>
    <w:p w14:paraId="3466F39D" w14:textId="77777777" w:rsidR="00775D79" w:rsidRDefault="00775D79" w:rsidP="00775D79">
      <w:r w:rsidRPr="0093415C">
        <w:rPr>
          <w:b/>
          <w:bCs/>
          <w:i/>
          <w:iCs/>
          <w:sz w:val="22"/>
          <w:szCs w:val="22"/>
        </w:rPr>
        <w:t>[Clause text]</w:t>
      </w:r>
    </w:p>
    <w:p w14:paraId="6888682B" w14:textId="4A6BBA5B" w:rsidR="00DE0B3A" w:rsidRDefault="00DE0B3A" w:rsidP="00EC6133">
      <w:pPr>
        <w:pStyle w:val="StdHeader"/>
      </w:pPr>
      <w:bookmarkStart w:id="79" w:name="BM_11_2_4"/>
      <w:bookmarkEnd w:id="79"/>
      <w:r>
        <w:t>11.2.</w:t>
      </w:r>
      <w:r>
        <w:t>4</w:t>
      </w:r>
      <w:r w:rsidRPr="00B862F4">
        <w:t xml:space="preserve"> </w:t>
      </w:r>
      <w:r>
        <w:t>Power management in an IBSS</w:t>
      </w:r>
    </w:p>
    <w:p w14:paraId="54112CB6" w14:textId="77777777" w:rsidR="00DE0B3A" w:rsidRDefault="00DE0B3A" w:rsidP="00DE0B3A">
      <w:r w:rsidRPr="0093415C">
        <w:rPr>
          <w:b/>
          <w:bCs/>
          <w:i/>
          <w:iCs/>
          <w:sz w:val="22"/>
          <w:szCs w:val="22"/>
        </w:rPr>
        <w:t>[Clause text]</w:t>
      </w:r>
    </w:p>
    <w:p w14:paraId="170FC318" w14:textId="1838AEBD" w:rsidR="00DE0B3A" w:rsidRDefault="00DE0B3A" w:rsidP="00EC6133">
      <w:pPr>
        <w:pStyle w:val="StdHeader"/>
      </w:pPr>
      <w:bookmarkStart w:id="80" w:name="BM_11_2_7_2"/>
      <w:bookmarkEnd w:id="80"/>
      <w:r>
        <w:t>11.2.</w:t>
      </w:r>
      <w:r>
        <w:t>7.2</w:t>
      </w:r>
      <w:r w:rsidRPr="00B862F4">
        <w:t xml:space="preserve"> </w:t>
      </w:r>
      <w:r>
        <w:t>Power management in a</w:t>
      </w:r>
      <w:r>
        <w:t xml:space="preserve"> PBSS and DMG infrastructure BSS</w:t>
      </w:r>
    </w:p>
    <w:p w14:paraId="52BC39F9" w14:textId="77777777" w:rsidR="00DE0B3A" w:rsidRDefault="00DE0B3A" w:rsidP="00DE0B3A">
      <w:r w:rsidRPr="0093415C">
        <w:rPr>
          <w:b/>
          <w:bCs/>
          <w:i/>
          <w:iCs/>
          <w:sz w:val="22"/>
          <w:szCs w:val="22"/>
        </w:rPr>
        <w:t>[Clause text]</w:t>
      </w:r>
    </w:p>
    <w:p w14:paraId="1CCFEC71" w14:textId="153A3BCF" w:rsidR="00DE0B3A" w:rsidRDefault="00DE0B3A" w:rsidP="00EC6133">
      <w:pPr>
        <w:pStyle w:val="StdHeader"/>
      </w:pPr>
      <w:bookmarkStart w:id="81" w:name="BM_11_2_7_3"/>
      <w:bookmarkEnd w:id="81"/>
      <w:r>
        <w:t>11.2.7.</w:t>
      </w:r>
      <w:r>
        <w:t>3 PCP power management mode</w:t>
      </w:r>
    </w:p>
    <w:p w14:paraId="6FAE7D3F" w14:textId="77777777" w:rsidR="00DE0B3A" w:rsidRDefault="00DE0B3A" w:rsidP="00DE0B3A">
      <w:r w:rsidRPr="0093415C">
        <w:rPr>
          <w:b/>
          <w:bCs/>
          <w:i/>
          <w:iCs/>
          <w:sz w:val="22"/>
          <w:szCs w:val="22"/>
        </w:rPr>
        <w:t>[Clause text]</w:t>
      </w:r>
    </w:p>
    <w:p w14:paraId="65620739" w14:textId="73BBB1F2" w:rsidR="00771CC8" w:rsidRDefault="00771CC8" w:rsidP="00EC6133">
      <w:pPr>
        <w:pStyle w:val="StdHeader"/>
      </w:pPr>
      <w:bookmarkStart w:id="82" w:name="BM_11_2_7_4"/>
      <w:bookmarkEnd w:id="82"/>
      <w:r>
        <w:t>11.2.7.</w:t>
      </w:r>
      <w:r>
        <w:t>4 ATIM frame usage for power management of non-AP STAs</w:t>
      </w:r>
    </w:p>
    <w:p w14:paraId="7CBC117C" w14:textId="77777777" w:rsidR="00771CC8" w:rsidRDefault="00771CC8" w:rsidP="00771CC8">
      <w:r w:rsidRPr="0093415C">
        <w:rPr>
          <w:b/>
          <w:bCs/>
          <w:i/>
          <w:iCs/>
          <w:sz w:val="22"/>
          <w:szCs w:val="22"/>
        </w:rPr>
        <w:t>[Clause text]</w:t>
      </w:r>
    </w:p>
    <w:p w14:paraId="4B4E62D8" w14:textId="4BA60C75" w:rsidR="001C56E5" w:rsidRDefault="001C56E5" w:rsidP="00EC6133">
      <w:pPr>
        <w:pStyle w:val="StdHeader"/>
      </w:pPr>
      <w:bookmarkStart w:id="83" w:name="BM_11_2_7_5"/>
      <w:bookmarkEnd w:id="83"/>
      <w:r>
        <w:t>11.2.7.</w:t>
      </w:r>
      <w:r>
        <w:t>5 MU-MIMO power save</w:t>
      </w:r>
    </w:p>
    <w:p w14:paraId="1932E365" w14:textId="77777777" w:rsidR="001C56E5" w:rsidRDefault="001C56E5" w:rsidP="001C56E5">
      <w:r w:rsidRPr="0093415C">
        <w:rPr>
          <w:b/>
          <w:bCs/>
          <w:i/>
          <w:iCs/>
          <w:sz w:val="22"/>
          <w:szCs w:val="22"/>
        </w:rPr>
        <w:t>[Clause text]</w:t>
      </w:r>
    </w:p>
    <w:p w14:paraId="1324C62F" w14:textId="53D1526B" w:rsidR="00661D18" w:rsidRDefault="00661D18" w:rsidP="00661D18">
      <w:pPr>
        <w:pStyle w:val="StdHeader"/>
      </w:pPr>
      <w:bookmarkStart w:id="84" w:name="BM_11_2_8"/>
      <w:bookmarkEnd w:id="84"/>
      <w:r>
        <w:t>11.2.</w:t>
      </w:r>
      <w:r>
        <w:t>8</w:t>
      </w:r>
      <w:r>
        <w:t xml:space="preserve"> </w:t>
      </w:r>
      <w:r>
        <w:t>ATIM frame and frame transmission in IBSS, DMG infrastructure BSS, and PBSS</w:t>
      </w:r>
    </w:p>
    <w:p w14:paraId="04D3BB3D" w14:textId="77777777" w:rsidR="00661D18" w:rsidRDefault="00661D18" w:rsidP="00661D18">
      <w:r w:rsidRPr="0093415C">
        <w:rPr>
          <w:b/>
          <w:bCs/>
          <w:i/>
          <w:iCs/>
          <w:sz w:val="22"/>
          <w:szCs w:val="22"/>
        </w:rPr>
        <w:t>[Clause text]</w:t>
      </w:r>
    </w:p>
    <w:p w14:paraId="4CA6E030" w14:textId="6F2D3B10" w:rsidR="00635041" w:rsidRDefault="00635041" w:rsidP="00EC6133">
      <w:pPr>
        <w:pStyle w:val="StdHeader"/>
      </w:pPr>
      <w:r>
        <w:t>11.</w:t>
      </w:r>
      <w:r>
        <w:t>3.3</w:t>
      </w:r>
      <w:r w:rsidRPr="00B862F4">
        <w:t xml:space="preserve"> </w:t>
      </w:r>
      <w:r>
        <w:t>Frame filtering based on STA state</w:t>
      </w:r>
    </w:p>
    <w:p w14:paraId="38F36A74" w14:textId="2CBB7C00" w:rsidR="00635041" w:rsidRDefault="0093415C" w:rsidP="00635041">
      <w:r w:rsidRPr="0093415C">
        <w:rPr>
          <w:b/>
          <w:bCs/>
          <w:i/>
          <w:iCs/>
          <w:sz w:val="22"/>
          <w:szCs w:val="22"/>
        </w:rPr>
        <w:t>[Clause text]</w:t>
      </w:r>
    </w:p>
    <w:p w14:paraId="6E2051DE" w14:textId="1A1A430F" w:rsidR="0073770F" w:rsidRDefault="0073770F" w:rsidP="00EC6133">
      <w:pPr>
        <w:pStyle w:val="StdHeader"/>
      </w:pPr>
      <w:bookmarkStart w:id="85" w:name="Fig12_58"/>
      <w:bookmarkStart w:id="86" w:name="BM_11_1_4_1"/>
      <w:bookmarkStart w:id="87" w:name="BM_11_22_3"/>
      <w:bookmarkEnd w:id="85"/>
      <w:bookmarkEnd w:id="86"/>
      <w:bookmarkEnd w:id="87"/>
      <w:r>
        <w:t>11.</w:t>
      </w:r>
      <w:r>
        <w:t>22.3</w:t>
      </w:r>
      <w:r w:rsidRPr="00B862F4">
        <w:t xml:space="preserve"> </w:t>
      </w:r>
      <w:r>
        <w:t>Interworking procedures: generic advertisement service (GAS)</w:t>
      </w:r>
    </w:p>
    <w:p w14:paraId="68F1A124" w14:textId="77777777" w:rsidR="0073770F" w:rsidRDefault="0073770F" w:rsidP="0073770F">
      <w:r w:rsidRPr="0093415C">
        <w:rPr>
          <w:b/>
          <w:bCs/>
          <w:i/>
          <w:iCs/>
          <w:sz w:val="22"/>
          <w:szCs w:val="22"/>
        </w:rPr>
        <w:t>[Clause text]</w:t>
      </w:r>
    </w:p>
    <w:p w14:paraId="4938C22F" w14:textId="44CCF1EB" w:rsidR="00635041" w:rsidRDefault="00635041" w:rsidP="00EC6133">
      <w:pPr>
        <w:pStyle w:val="StdHeader"/>
      </w:pPr>
      <w:r>
        <w:lastRenderedPageBreak/>
        <w:t>F</w:t>
      </w:r>
      <w:r w:rsidR="00AE06DD">
        <w:t>igure</w:t>
      </w:r>
      <w:r>
        <w:t xml:space="preserve"> 12-58</w:t>
      </w:r>
      <w:r w:rsidR="00AE06DD">
        <w:t>—FILS Shared Key authentication</w:t>
      </w:r>
    </w:p>
    <w:p w14:paraId="27AC9094" w14:textId="77777777" w:rsidR="00EF0E6A" w:rsidRDefault="00EF0E6A" w:rsidP="00EC6133">
      <w:pPr>
        <w:pStyle w:val="StdHeader"/>
      </w:pPr>
      <w:bookmarkStart w:id="88" w:name="BM_13_4_2"/>
      <w:bookmarkEnd w:id="88"/>
      <w:r w:rsidRPr="00EF0E6A">
        <w:drawing>
          <wp:inline distT="0" distB="0" distL="0" distR="0" wp14:anchorId="28C682BE" wp14:editId="62928691">
            <wp:extent cx="4876800" cy="3352800"/>
            <wp:effectExtent l="0" t="0" r="0" b="0"/>
            <wp:docPr id="454522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522921" name=""/>
                    <pic:cNvPicPr/>
                  </pic:nvPicPr>
                  <pic:blipFill>
                    <a:blip r:embed="rId13"/>
                    <a:stretch>
                      <a:fillRect/>
                    </a:stretch>
                  </pic:blipFill>
                  <pic:spPr>
                    <a:xfrm>
                      <a:off x="0" y="0"/>
                      <a:ext cx="4876800" cy="3352800"/>
                    </a:xfrm>
                    <a:prstGeom prst="rect">
                      <a:avLst/>
                    </a:prstGeom>
                  </pic:spPr>
                </pic:pic>
              </a:graphicData>
            </a:graphic>
          </wp:inline>
        </w:drawing>
      </w:r>
    </w:p>
    <w:p w14:paraId="458F36E4" w14:textId="77777777" w:rsidR="00B86F2E" w:rsidRDefault="00B86F2E" w:rsidP="00B86F2E"/>
    <w:p w14:paraId="1FB85358" w14:textId="2A4156D2" w:rsidR="00AE06DD" w:rsidRDefault="00AE06DD" w:rsidP="00EC6133">
      <w:pPr>
        <w:pStyle w:val="StdHeader"/>
      </w:pPr>
      <w:r>
        <w:t>13.4.2 FT initial mobility domain association in an RSN</w:t>
      </w:r>
    </w:p>
    <w:p w14:paraId="7C6D798D" w14:textId="77777777" w:rsidR="00DF7832" w:rsidRDefault="00DF7832" w:rsidP="00DF7832">
      <w:bookmarkStart w:id="89" w:name="BM_13_4_3"/>
      <w:bookmarkEnd w:id="89"/>
      <w:r w:rsidRPr="0093415C">
        <w:rPr>
          <w:b/>
          <w:bCs/>
          <w:i/>
          <w:iCs/>
          <w:sz w:val="22"/>
          <w:szCs w:val="22"/>
        </w:rPr>
        <w:t>[Clause text]</w:t>
      </w:r>
    </w:p>
    <w:p w14:paraId="7B8F9F71" w14:textId="656A5F2B" w:rsidR="00AE06DD" w:rsidRDefault="00AE06DD" w:rsidP="00EC6133">
      <w:pPr>
        <w:pStyle w:val="StdHeader"/>
      </w:pPr>
      <w:r>
        <w:t>13.4.3 FT initial mobility domain association in a non-RSN</w:t>
      </w:r>
    </w:p>
    <w:p w14:paraId="0EDCFFF3" w14:textId="77777777" w:rsidR="00DF7832" w:rsidRDefault="00DF7832" w:rsidP="00DF7832">
      <w:bookmarkStart w:id="90" w:name="BM_13_4_4"/>
      <w:bookmarkEnd w:id="90"/>
      <w:r w:rsidRPr="0093415C">
        <w:rPr>
          <w:b/>
          <w:bCs/>
          <w:i/>
          <w:iCs/>
          <w:sz w:val="22"/>
          <w:szCs w:val="22"/>
        </w:rPr>
        <w:t>[Clause text]</w:t>
      </w:r>
    </w:p>
    <w:p w14:paraId="10BD1A36" w14:textId="12007191" w:rsidR="00AE06DD" w:rsidRDefault="00AE06DD" w:rsidP="00EC6133">
      <w:pPr>
        <w:pStyle w:val="StdHeader"/>
      </w:pPr>
      <w:r>
        <w:t>13.4.4 FT initial mobility domain association over FILS in an RSN</w:t>
      </w:r>
    </w:p>
    <w:p w14:paraId="4F53CC24" w14:textId="77777777" w:rsidR="00DF7832" w:rsidRDefault="00DF7832" w:rsidP="00DF7832">
      <w:bookmarkStart w:id="91" w:name="BM_13_5_2"/>
      <w:bookmarkEnd w:id="91"/>
      <w:r w:rsidRPr="0093415C">
        <w:rPr>
          <w:b/>
          <w:bCs/>
          <w:i/>
          <w:iCs/>
          <w:sz w:val="22"/>
          <w:szCs w:val="22"/>
        </w:rPr>
        <w:t>[Clause text]</w:t>
      </w:r>
    </w:p>
    <w:p w14:paraId="36BB97A1" w14:textId="03503CA3" w:rsidR="00AE06DD" w:rsidRDefault="00AE06DD" w:rsidP="00EC6133">
      <w:pPr>
        <w:pStyle w:val="StdHeader"/>
      </w:pPr>
      <w:r>
        <w:t>13.5.2 Over-the-air FT protocol authentication in an RSN</w:t>
      </w:r>
    </w:p>
    <w:p w14:paraId="5CCB6A20" w14:textId="77777777" w:rsidR="00DF7832" w:rsidRDefault="00DF7832" w:rsidP="00DF7832">
      <w:bookmarkStart w:id="92" w:name="BM_13_5_3"/>
      <w:bookmarkEnd w:id="92"/>
      <w:r w:rsidRPr="0093415C">
        <w:rPr>
          <w:b/>
          <w:bCs/>
          <w:i/>
          <w:iCs/>
          <w:sz w:val="22"/>
          <w:szCs w:val="22"/>
        </w:rPr>
        <w:t>[Clause text]</w:t>
      </w:r>
    </w:p>
    <w:p w14:paraId="1277AB13" w14:textId="4433ED37" w:rsidR="00AE06DD" w:rsidRDefault="00AE06DD" w:rsidP="00EC6133">
      <w:pPr>
        <w:pStyle w:val="StdHeader"/>
      </w:pPr>
      <w:r>
        <w:t>13.5.3 Over-the-DS FT protocol in an RSN</w:t>
      </w:r>
    </w:p>
    <w:p w14:paraId="02B340CB" w14:textId="77777777" w:rsidR="00DF7832" w:rsidRDefault="00DF7832" w:rsidP="00DF7832">
      <w:bookmarkStart w:id="93" w:name="BM_13_5_4"/>
      <w:bookmarkEnd w:id="93"/>
      <w:r w:rsidRPr="0093415C">
        <w:rPr>
          <w:b/>
          <w:bCs/>
          <w:i/>
          <w:iCs/>
          <w:sz w:val="22"/>
          <w:szCs w:val="22"/>
        </w:rPr>
        <w:t>[Clause text]</w:t>
      </w:r>
    </w:p>
    <w:p w14:paraId="2D80F11E" w14:textId="2884415D" w:rsidR="00AE06DD" w:rsidRDefault="00AE06DD" w:rsidP="00EC6133">
      <w:pPr>
        <w:pStyle w:val="StdHeader"/>
      </w:pPr>
      <w:r>
        <w:lastRenderedPageBreak/>
        <w:t>13.5.4 Over-the-air FT protocol in a non-RSN</w:t>
      </w:r>
    </w:p>
    <w:p w14:paraId="31C96631" w14:textId="77777777" w:rsidR="00DF7832" w:rsidRDefault="00DF7832" w:rsidP="00DF7832">
      <w:bookmarkStart w:id="94" w:name="BM_13_6_2"/>
      <w:bookmarkEnd w:id="94"/>
      <w:r w:rsidRPr="0093415C">
        <w:rPr>
          <w:b/>
          <w:bCs/>
          <w:i/>
          <w:iCs/>
          <w:sz w:val="22"/>
          <w:szCs w:val="22"/>
        </w:rPr>
        <w:t>[Clause text]</w:t>
      </w:r>
    </w:p>
    <w:p w14:paraId="3CDEAA49" w14:textId="65CF1DDE" w:rsidR="00AE06DD" w:rsidRDefault="00AE06DD" w:rsidP="00EC6133">
      <w:pPr>
        <w:pStyle w:val="StdHeader"/>
      </w:pPr>
      <w:r>
        <w:t>13.6.2 Over-the-air fast BSS transition with resource request</w:t>
      </w:r>
    </w:p>
    <w:p w14:paraId="1662335B" w14:textId="77777777" w:rsidR="00DF7832" w:rsidRDefault="00DF7832" w:rsidP="00DF7832">
      <w:bookmarkStart w:id="95" w:name="BM_13_6_3"/>
      <w:bookmarkEnd w:id="95"/>
      <w:r w:rsidRPr="0093415C">
        <w:rPr>
          <w:b/>
          <w:bCs/>
          <w:i/>
          <w:iCs/>
          <w:sz w:val="22"/>
          <w:szCs w:val="22"/>
        </w:rPr>
        <w:t>[Clause text]</w:t>
      </w:r>
    </w:p>
    <w:p w14:paraId="217E6ECD" w14:textId="46AED999" w:rsidR="00635041" w:rsidRDefault="00AE06DD" w:rsidP="00EC6133">
      <w:pPr>
        <w:pStyle w:val="StdHeader"/>
      </w:pPr>
      <w:r>
        <w:t>13.6.3 Over-the-DS fast BSS transition with resource request</w:t>
      </w:r>
    </w:p>
    <w:p w14:paraId="02BF6E38" w14:textId="1E288E2A" w:rsidR="00AE06DD" w:rsidRDefault="0093415C" w:rsidP="00635041">
      <w:r w:rsidRPr="0093415C">
        <w:rPr>
          <w:b/>
          <w:bCs/>
          <w:i/>
          <w:iCs/>
          <w:sz w:val="22"/>
          <w:szCs w:val="22"/>
        </w:rPr>
        <w:t>[Clause text]</w:t>
      </w:r>
    </w:p>
    <w:p w14:paraId="10A94EC5" w14:textId="3420AB31" w:rsidR="0073770F" w:rsidRDefault="0073770F" w:rsidP="00EC6133">
      <w:pPr>
        <w:pStyle w:val="StdHeader"/>
      </w:pPr>
      <w:bookmarkStart w:id="96" w:name="BM_14_6"/>
      <w:bookmarkEnd w:id="96"/>
      <w:r>
        <w:t>1</w:t>
      </w:r>
      <w:r>
        <w:t>4.6</w:t>
      </w:r>
      <w:r>
        <w:t xml:space="preserve"> </w:t>
      </w:r>
      <w:r w:rsidR="00FE2F74">
        <w:t>Authenticated mesh peering exchange (AMPE)</w:t>
      </w:r>
    </w:p>
    <w:p w14:paraId="4A3FA7C5" w14:textId="77777777" w:rsidR="0073770F" w:rsidRDefault="0073770F" w:rsidP="0073770F">
      <w:r w:rsidRPr="0093415C">
        <w:rPr>
          <w:b/>
          <w:bCs/>
          <w:i/>
          <w:iCs/>
          <w:sz w:val="22"/>
          <w:szCs w:val="22"/>
        </w:rPr>
        <w:t>[Clause text]</w:t>
      </w:r>
    </w:p>
    <w:p w14:paraId="424054BE" w14:textId="07F73513" w:rsidR="00297895" w:rsidRDefault="00297895" w:rsidP="00EC6133">
      <w:pPr>
        <w:pStyle w:val="StdHeader"/>
      </w:pPr>
      <w:r>
        <w:t>14.</w:t>
      </w:r>
      <w:r>
        <w:t>15.</w:t>
      </w:r>
      <w:r>
        <w:t>3</w:t>
      </w:r>
      <w:r w:rsidRPr="00B862F4">
        <w:t xml:space="preserve"> </w:t>
      </w:r>
      <w:r w:rsidRPr="00297895">
        <w:rPr>
          <w:lang w:val="en-US"/>
        </w:rPr>
        <w:t>Mesh power management mode indications and transitions</w:t>
      </w:r>
    </w:p>
    <w:p w14:paraId="38FFE480" w14:textId="14E2AF90" w:rsidR="00297895" w:rsidRDefault="0093415C" w:rsidP="00297895">
      <w:r w:rsidRPr="0093415C">
        <w:rPr>
          <w:b/>
          <w:bCs/>
          <w:i/>
          <w:iCs/>
          <w:sz w:val="22"/>
          <w:szCs w:val="22"/>
        </w:rPr>
        <w:t>[Clause text]</w:t>
      </w:r>
    </w:p>
    <w:p w14:paraId="75AA9D0F" w14:textId="13B8B734" w:rsidR="0072293C" w:rsidRDefault="0072293C" w:rsidP="00EC6133">
      <w:pPr>
        <w:pStyle w:val="StdHeader"/>
      </w:pPr>
      <w:bookmarkStart w:id="97" w:name="BM_14_15_9_1"/>
      <w:bookmarkEnd w:id="97"/>
      <w:r>
        <w:t>14.15.</w:t>
      </w:r>
      <w:r>
        <w:t>9.1</w:t>
      </w:r>
      <w:r w:rsidRPr="00B862F4">
        <w:t xml:space="preserve"> </w:t>
      </w:r>
      <w:r>
        <w:rPr>
          <w:lang w:val="en-US"/>
        </w:rPr>
        <w:t>General</w:t>
      </w:r>
    </w:p>
    <w:p w14:paraId="2D583C71" w14:textId="5D67C456" w:rsidR="0072293C" w:rsidRDefault="0072293C" w:rsidP="0072293C">
      <w:r w:rsidRPr="0093415C">
        <w:rPr>
          <w:b/>
          <w:bCs/>
          <w:i/>
          <w:iCs/>
          <w:sz w:val="22"/>
          <w:szCs w:val="22"/>
        </w:rPr>
        <w:t>[</w:t>
      </w:r>
      <w:r>
        <w:rPr>
          <w:b/>
          <w:bCs/>
          <w:i/>
          <w:iCs/>
          <w:sz w:val="22"/>
          <w:szCs w:val="22"/>
        </w:rPr>
        <w:t>Subc</w:t>
      </w:r>
      <w:r w:rsidRPr="0093415C">
        <w:rPr>
          <w:b/>
          <w:bCs/>
          <w:i/>
          <w:iCs/>
          <w:sz w:val="22"/>
          <w:szCs w:val="22"/>
        </w:rPr>
        <w:t xml:space="preserve">lause </w:t>
      </w:r>
      <w:proofErr w:type="spellStart"/>
      <w:r w:rsidRPr="0093415C">
        <w:rPr>
          <w:b/>
          <w:bCs/>
          <w:i/>
          <w:iCs/>
          <w:sz w:val="22"/>
          <w:szCs w:val="22"/>
        </w:rPr>
        <w:t>tex</w:t>
      </w:r>
      <w:proofErr w:type="spellEnd"/>
      <w:r>
        <w:rPr>
          <w:b/>
          <w:bCs/>
          <w:i/>
          <w:iCs/>
          <w:sz w:val="22"/>
          <w:szCs w:val="22"/>
        </w:rPr>
        <w:t xml:space="preserve"> under the 14.15.9 Mesh peer service periods</w:t>
      </w:r>
      <w:r w:rsidRPr="0093415C">
        <w:rPr>
          <w:b/>
          <w:bCs/>
          <w:i/>
          <w:iCs/>
          <w:sz w:val="22"/>
          <w:szCs w:val="22"/>
        </w:rPr>
        <w:t>]</w:t>
      </w:r>
    </w:p>
    <w:p w14:paraId="70099717" w14:textId="1A65BCB7" w:rsidR="008F7343" w:rsidRDefault="008F7343" w:rsidP="00EC6133">
      <w:pPr>
        <w:pStyle w:val="StdHeader"/>
      </w:pPr>
      <w:r>
        <w:t>15.1.2</w:t>
      </w:r>
      <w:r w:rsidRPr="00B862F4">
        <w:t xml:space="preserve"> </w:t>
      </w:r>
      <w:r>
        <w:t xml:space="preserve">Scope of </w:t>
      </w:r>
      <w:r>
        <w:t xml:space="preserve">DSSS </w:t>
      </w:r>
      <w:r>
        <w:t>PHY services</w:t>
      </w:r>
    </w:p>
    <w:p w14:paraId="66164095" w14:textId="5775D3AB" w:rsidR="00AB5088" w:rsidRDefault="0093415C" w:rsidP="0027192E">
      <w:r w:rsidRPr="0093415C">
        <w:rPr>
          <w:b/>
          <w:bCs/>
          <w:i/>
          <w:iCs/>
          <w:sz w:val="22"/>
          <w:szCs w:val="22"/>
        </w:rPr>
        <w:t>[Clause text]</w:t>
      </w:r>
    </w:p>
    <w:p w14:paraId="3560B82E" w14:textId="78B5DF63" w:rsidR="008F7343" w:rsidRDefault="008F7343" w:rsidP="00EC6133">
      <w:pPr>
        <w:pStyle w:val="StdHeader"/>
      </w:pPr>
      <w:bookmarkStart w:id="98" w:name="BM_16_1_2"/>
      <w:bookmarkEnd w:id="98"/>
      <w:r>
        <w:t>1</w:t>
      </w:r>
      <w:r>
        <w:t>6</w:t>
      </w:r>
      <w:r>
        <w:t>.1.2</w:t>
      </w:r>
      <w:r w:rsidRPr="00B862F4">
        <w:t xml:space="preserve"> </w:t>
      </w:r>
      <w:r>
        <w:t xml:space="preserve">Scope of </w:t>
      </w:r>
      <w:r>
        <w:t>HR/</w:t>
      </w:r>
      <w:r>
        <w:t>DSSS PHY services</w:t>
      </w:r>
    </w:p>
    <w:p w14:paraId="5A86810B" w14:textId="5E463557" w:rsidR="008F7343" w:rsidRDefault="0093415C" w:rsidP="008F7343">
      <w:r w:rsidRPr="0093415C">
        <w:rPr>
          <w:b/>
          <w:bCs/>
          <w:i/>
          <w:iCs/>
          <w:sz w:val="22"/>
          <w:szCs w:val="22"/>
        </w:rPr>
        <w:t>[Clause text]</w:t>
      </w:r>
    </w:p>
    <w:p w14:paraId="045D2D0C" w14:textId="06E15867" w:rsidR="008F7343" w:rsidRDefault="008F7343" w:rsidP="00EC6133">
      <w:pPr>
        <w:pStyle w:val="StdHeader"/>
      </w:pPr>
      <w:bookmarkStart w:id="99" w:name="BM_17_1_2"/>
      <w:bookmarkEnd w:id="99"/>
      <w:r>
        <w:t>1</w:t>
      </w:r>
      <w:r>
        <w:t>7</w:t>
      </w:r>
      <w:r>
        <w:t>.1.2</w:t>
      </w:r>
      <w:r w:rsidRPr="00B862F4">
        <w:t xml:space="preserve"> </w:t>
      </w:r>
      <w:r>
        <w:t xml:space="preserve">Scope of </w:t>
      </w:r>
      <w:r>
        <w:t>OFDM</w:t>
      </w:r>
      <w:r>
        <w:t xml:space="preserve"> services</w:t>
      </w:r>
    </w:p>
    <w:p w14:paraId="08925617" w14:textId="46792BDD" w:rsidR="008F7343" w:rsidRDefault="0093415C" w:rsidP="0027192E">
      <w:r w:rsidRPr="0093415C">
        <w:rPr>
          <w:b/>
          <w:bCs/>
          <w:i/>
          <w:iCs/>
          <w:sz w:val="22"/>
          <w:szCs w:val="22"/>
        </w:rPr>
        <w:t>[Clause text]</w:t>
      </w:r>
    </w:p>
    <w:p w14:paraId="7603E532" w14:textId="65D4A59A" w:rsidR="008F7343" w:rsidRDefault="008F7343" w:rsidP="00EC6133">
      <w:pPr>
        <w:pStyle w:val="StdHeader"/>
      </w:pPr>
      <w:bookmarkStart w:id="100" w:name="BM_18_1_4"/>
      <w:bookmarkEnd w:id="100"/>
      <w:r>
        <w:t>1</w:t>
      </w:r>
      <w:r>
        <w:t>8</w:t>
      </w:r>
      <w:r>
        <w:t>.1.</w:t>
      </w:r>
      <w:r>
        <w:t>4</w:t>
      </w:r>
      <w:r w:rsidRPr="00B862F4">
        <w:t xml:space="preserve"> </w:t>
      </w:r>
      <w:r>
        <w:t xml:space="preserve">Scope of </w:t>
      </w:r>
      <w:r>
        <w:t>ERP PHY</w:t>
      </w:r>
      <w:r>
        <w:t xml:space="preserve"> services</w:t>
      </w:r>
    </w:p>
    <w:p w14:paraId="5CD0ED34" w14:textId="31948E49" w:rsidR="00021E1E" w:rsidRDefault="0093415C" w:rsidP="00F96016">
      <w:pPr>
        <w:jc w:val="left"/>
        <w:rPr>
          <w:rFonts w:ascii="Arial" w:hAnsi="Arial" w:cs="Arial"/>
          <w:b/>
          <w:bCs/>
          <w:sz w:val="32"/>
          <w:szCs w:val="32"/>
        </w:rPr>
      </w:pPr>
      <w:r w:rsidRPr="0093415C">
        <w:rPr>
          <w:b/>
          <w:bCs/>
          <w:i/>
          <w:iCs/>
          <w:sz w:val="22"/>
          <w:szCs w:val="22"/>
        </w:rPr>
        <w:t>[Clause text]</w:t>
      </w:r>
    </w:p>
    <w:p w14:paraId="52C4EAB0" w14:textId="50B31383" w:rsidR="008F7343" w:rsidRDefault="008F7343" w:rsidP="00EC6133">
      <w:pPr>
        <w:pStyle w:val="StdHeader"/>
      </w:pPr>
      <w:bookmarkStart w:id="101" w:name="BM_19_1_2"/>
      <w:bookmarkEnd w:id="101"/>
      <w:r>
        <w:t>1</w:t>
      </w:r>
      <w:r>
        <w:t>9</w:t>
      </w:r>
      <w:r>
        <w:t>.1.</w:t>
      </w:r>
      <w:r>
        <w:t>2</w:t>
      </w:r>
      <w:r w:rsidRPr="00B862F4">
        <w:t xml:space="preserve"> </w:t>
      </w:r>
      <w:r>
        <w:t xml:space="preserve">Scope of </w:t>
      </w:r>
      <w:r>
        <w:t>HT</w:t>
      </w:r>
      <w:r>
        <w:t xml:space="preserve"> PHY services</w:t>
      </w:r>
    </w:p>
    <w:p w14:paraId="017E0A26" w14:textId="05879E4A" w:rsidR="00DE35B7" w:rsidRDefault="0093415C" w:rsidP="008F7343">
      <w:pPr>
        <w:jc w:val="left"/>
        <w:rPr>
          <w:rFonts w:ascii="Arial" w:hAnsi="Arial" w:cs="Arial"/>
          <w:b/>
          <w:bCs/>
          <w:sz w:val="32"/>
          <w:szCs w:val="32"/>
        </w:rPr>
      </w:pPr>
      <w:r w:rsidRPr="0093415C">
        <w:rPr>
          <w:b/>
          <w:bCs/>
          <w:i/>
          <w:iCs/>
          <w:sz w:val="22"/>
          <w:szCs w:val="22"/>
        </w:rPr>
        <w:t>[Clause text]</w:t>
      </w:r>
    </w:p>
    <w:p w14:paraId="70580E37" w14:textId="1F1EE5AE" w:rsidR="008F7343" w:rsidRDefault="008F7343" w:rsidP="00EC6133">
      <w:pPr>
        <w:pStyle w:val="StdHeader"/>
      </w:pPr>
      <w:bookmarkStart w:id="102" w:name="BM_20_1_1"/>
      <w:bookmarkEnd w:id="102"/>
      <w:r>
        <w:lastRenderedPageBreak/>
        <w:t>20.1.1</w:t>
      </w:r>
      <w:r w:rsidRPr="00B862F4">
        <w:t xml:space="preserve"> </w:t>
      </w:r>
      <w:r>
        <w:t xml:space="preserve">Scope of </w:t>
      </w:r>
      <w:r>
        <w:t>DMG</w:t>
      </w:r>
      <w:r>
        <w:t xml:space="preserve"> PHY services</w:t>
      </w:r>
    </w:p>
    <w:p w14:paraId="7D263742" w14:textId="3ED03707" w:rsidR="008F7343" w:rsidRDefault="0093415C" w:rsidP="008F7343">
      <w:pPr>
        <w:jc w:val="left"/>
        <w:rPr>
          <w:rFonts w:ascii="Arial" w:hAnsi="Arial" w:cs="Arial"/>
          <w:b/>
          <w:bCs/>
          <w:sz w:val="32"/>
          <w:szCs w:val="32"/>
        </w:rPr>
      </w:pPr>
      <w:r w:rsidRPr="0093415C">
        <w:rPr>
          <w:b/>
          <w:bCs/>
          <w:i/>
          <w:iCs/>
          <w:sz w:val="22"/>
          <w:szCs w:val="22"/>
        </w:rPr>
        <w:t>[Clause text]</w:t>
      </w:r>
    </w:p>
    <w:p w14:paraId="6C3A7E32" w14:textId="249CCE1D" w:rsidR="008F7343" w:rsidRDefault="008F7343" w:rsidP="00EC6133">
      <w:pPr>
        <w:pStyle w:val="StdHeader"/>
      </w:pPr>
      <w:bookmarkStart w:id="103" w:name="BM_21_1_2"/>
      <w:bookmarkEnd w:id="103"/>
      <w:r>
        <w:t>2</w:t>
      </w:r>
      <w:r>
        <w:t>1</w:t>
      </w:r>
      <w:r>
        <w:t>.1.</w:t>
      </w:r>
      <w:r>
        <w:t>2</w:t>
      </w:r>
      <w:r w:rsidRPr="00B862F4">
        <w:t xml:space="preserve"> </w:t>
      </w:r>
      <w:r>
        <w:t xml:space="preserve">Scope of </w:t>
      </w:r>
      <w:r>
        <w:t>VHT</w:t>
      </w:r>
      <w:r>
        <w:t xml:space="preserve"> PHY services</w:t>
      </w:r>
    </w:p>
    <w:p w14:paraId="1B082845" w14:textId="54DBDF95" w:rsidR="008F7343" w:rsidRDefault="0093415C" w:rsidP="008F7343">
      <w:pPr>
        <w:jc w:val="left"/>
        <w:rPr>
          <w:rFonts w:ascii="Arial" w:hAnsi="Arial" w:cs="Arial"/>
          <w:b/>
          <w:bCs/>
          <w:sz w:val="32"/>
          <w:szCs w:val="32"/>
        </w:rPr>
      </w:pPr>
      <w:r w:rsidRPr="0093415C">
        <w:rPr>
          <w:b/>
          <w:bCs/>
          <w:i/>
          <w:iCs/>
          <w:sz w:val="22"/>
          <w:szCs w:val="22"/>
        </w:rPr>
        <w:t>[Clause text]</w:t>
      </w:r>
    </w:p>
    <w:p w14:paraId="6784EB05" w14:textId="2F4D48C7" w:rsidR="008F7343" w:rsidRDefault="008F7343" w:rsidP="00EC6133">
      <w:pPr>
        <w:pStyle w:val="StdHeader"/>
      </w:pPr>
      <w:bookmarkStart w:id="104" w:name="BM_22_1_2"/>
      <w:bookmarkEnd w:id="104"/>
      <w:r>
        <w:t>2</w:t>
      </w:r>
      <w:r>
        <w:t>2</w:t>
      </w:r>
      <w:r>
        <w:t>.1.2</w:t>
      </w:r>
      <w:r w:rsidRPr="00B862F4">
        <w:t xml:space="preserve"> </w:t>
      </w:r>
      <w:r>
        <w:t xml:space="preserve">Scope of </w:t>
      </w:r>
      <w:r>
        <w:t>T</w:t>
      </w:r>
      <w:r>
        <w:t>VHT PHY services</w:t>
      </w:r>
    </w:p>
    <w:p w14:paraId="7138FC2D" w14:textId="121D4161" w:rsidR="008F7343" w:rsidRDefault="0093415C" w:rsidP="008F7343">
      <w:pPr>
        <w:jc w:val="left"/>
        <w:rPr>
          <w:rFonts w:ascii="Arial" w:hAnsi="Arial" w:cs="Arial"/>
          <w:b/>
          <w:bCs/>
          <w:sz w:val="32"/>
          <w:szCs w:val="32"/>
        </w:rPr>
      </w:pPr>
      <w:r w:rsidRPr="0093415C">
        <w:rPr>
          <w:b/>
          <w:bCs/>
          <w:i/>
          <w:iCs/>
          <w:sz w:val="22"/>
          <w:szCs w:val="22"/>
        </w:rPr>
        <w:t>[Clause text]</w:t>
      </w:r>
    </w:p>
    <w:p w14:paraId="10D4B348" w14:textId="3324A4C5" w:rsidR="00E718BE" w:rsidRDefault="00E718BE" w:rsidP="00EC6133">
      <w:pPr>
        <w:pStyle w:val="StdHeader"/>
      </w:pPr>
      <w:bookmarkStart w:id="105" w:name="BM_25_1_2"/>
      <w:bookmarkEnd w:id="105"/>
      <w:r>
        <w:t>2</w:t>
      </w:r>
      <w:r>
        <w:t>5</w:t>
      </w:r>
      <w:r>
        <w:t>.1.2</w:t>
      </w:r>
      <w:r w:rsidRPr="00B862F4">
        <w:t xml:space="preserve"> </w:t>
      </w:r>
      <w:r>
        <w:t xml:space="preserve">Scope of </w:t>
      </w:r>
      <w:r>
        <w:t>CMMG</w:t>
      </w:r>
      <w:r>
        <w:t xml:space="preserve"> PHY services</w:t>
      </w:r>
    </w:p>
    <w:p w14:paraId="4AEE812F" w14:textId="0761EF72" w:rsidR="00E718BE" w:rsidRDefault="0093415C" w:rsidP="00E718BE">
      <w:pPr>
        <w:jc w:val="left"/>
        <w:rPr>
          <w:rFonts w:ascii="Arial" w:hAnsi="Arial" w:cs="Arial"/>
          <w:b/>
          <w:bCs/>
          <w:sz w:val="32"/>
          <w:szCs w:val="32"/>
        </w:rPr>
      </w:pPr>
      <w:r w:rsidRPr="0093415C">
        <w:rPr>
          <w:b/>
          <w:bCs/>
          <w:i/>
          <w:iCs/>
          <w:sz w:val="22"/>
          <w:szCs w:val="22"/>
        </w:rPr>
        <w:t>[Clause text]</w:t>
      </w:r>
    </w:p>
    <w:p w14:paraId="56FC2CC5" w14:textId="4E7437CA" w:rsidR="00C65954" w:rsidRDefault="00C65954" w:rsidP="00EC6133">
      <w:pPr>
        <w:pStyle w:val="StdHeader"/>
      </w:pPr>
      <w:bookmarkStart w:id="106" w:name="BM_26_2_6"/>
      <w:bookmarkStart w:id="107" w:name="BM_26_2_4"/>
      <w:bookmarkStart w:id="108" w:name="BM_26"/>
      <w:bookmarkEnd w:id="106"/>
      <w:bookmarkEnd w:id="107"/>
      <w:bookmarkEnd w:id="108"/>
      <w:r>
        <w:t>26</w:t>
      </w:r>
      <w:r w:rsidRPr="00B862F4">
        <w:t xml:space="preserve"> </w:t>
      </w:r>
      <w:r>
        <w:t>High-efficiency (HE) MAC specification</w:t>
      </w:r>
    </w:p>
    <w:p w14:paraId="234E6F30" w14:textId="77777777" w:rsidR="00C65954" w:rsidRPr="00DC5400" w:rsidRDefault="00C65954" w:rsidP="00C65954">
      <w:pPr>
        <w:jc w:val="left"/>
        <w:rPr>
          <w:b/>
          <w:bCs/>
          <w:i/>
          <w:iCs/>
          <w:sz w:val="22"/>
          <w:szCs w:val="22"/>
        </w:rPr>
      </w:pPr>
      <w:r w:rsidRPr="0093415C">
        <w:rPr>
          <w:b/>
          <w:bCs/>
          <w:i/>
          <w:iCs/>
          <w:sz w:val="22"/>
          <w:szCs w:val="22"/>
        </w:rPr>
        <w:t>[Clause text]</w:t>
      </w:r>
    </w:p>
    <w:p w14:paraId="29C6E599" w14:textId="394D5AFA" w:rsidR="00ED46B3" w:rsidRDefault="00ED46B3" w:rsidP="00EC6133">
      <w:pPr>
        <w:pStyle w:val="StdHeader"/>
      </w:pPr>
      <w:r>
        <w:t>26.2.</w:t>
      </w:r>
      <w:r>
        <w:t>4</w:t>
      </w:r>
      <w:r w:rsidRPr="00B862F4">
        <w:t xml:space="preserve"> </w:t>
      </w:r>
      <w:r>
        <w:t>Updating two NAVs</w:t>
      </w:r>
    </w:p>
    <w:p w14:paraId="4E62DCC6" w14:textId="77777777" w:rsidR="00ED46B3" w:rsidRPr="00DC5400" w:rsidRDefault="00ED46B3" w:rsidP="00ED46B3">
      <w:pPr>
        <w:jc w:val="left"/>
        <w:rPr>
          <w:b/>
          <w:bCs/>
          <w:i/>
          <w:iCs/>
          <w:sz w:val="22"/>
          <w:szCs w:val="22"/>
        </w:rPr>
      </w:pPr>
      <w:r w:rsidRPr="0093415C">
        <w:rPr>
          <w:b/>
          <w:bCs/>
          <w:i/>
          <w:iCs/>
          <w:sz w:val="22"/>
          <w:szCs w:val="22"/>
        </w:rPr>
        <w:t>[Clause text]</w:t>
      </w:r>
    </w:p>
    <w:p w14:paraId="4F753155" w14:textId="7D533354" w:rsidR="00307CB2" w:rsidRDefault="00307CB2" w:rsidP="00EC6133">
      <w:pPr>
        <w:pStyle w:val="StdHeader"/>
      </w:pPr>
      <w:r>
        <w:t>2</w:t>
      </w:r>
      <w:r>
        <w:t>6</w:t>
      </w:r>
      <w:r>
        <w:t>.2</w:t>
      </w:r>
      <w:r>
        <w:t>.6</w:t>
      </w:r>
      <w:r w:rsidRPr="00B862F4">
        <w:t xml:space="preserve"> </w:t>
      </w:r>
      <w:r>
        <w:t xml:space="preserve">MU-RTS Trigger/CTS frame exchange </w:t>
      </w:r>
      <w:proofErr w:type="spellStart"/>
      <w:r>
        <w:t>exchange</w:t>
      </w:r>
      <w:proofErr w:type="spellEnd"/>
      <w:r>
        <w:t xml:space="preserve"> procedure</w:t>
      </w:r>
    </w:p>
    <w:p w14:paraId="2F754EFA" w14:textId="3E4C9226" w:rsidR="0093415C" w:rsidRPr="00DC5400" w:rsidRDefault="0093415C" w:rsidP="00307CB2">
      <w:pPr>
        <w:jc w:val="left"/>
        <w:rPr>
          <w:b/>
          <w:bCs/>
          <w:i/>
          <w:iCs/>
          <w:sz w:val="22"/>
          <w:szCs w:val="22"/>
        </w:rPr>
      </w:pPr>
      <w:r w:rsidRPr="0093415C">
        <w:rPr>
          <w:b/>
          <w:bCs/>
          <w:i/>
          <w:iCs/>
          <w:sz w:val="22"/>
          <w:szCs w:val="22"/>
        </w:rPr>
        <w:t>[Clause text]</w:t>
      </w:r>
    </w:p>
    <w:p w14:paraId="068C9D9A" w14:textId="461B2C9C" w:rsidR="009A0858" w:rsidRDefault="009A0858" w:rsidP="009A0858">
      <w:pPr>
        <w:pStyle w:val="StdHeader"/>
      </w:pPr>
      <w:bookmarkStart w:id="109" w:name="BM_27"/>
      <w:bookmarkStart w:id="110" w:name="BM_26_5_3"/>
      <w:bookmarkStart w:id="111" w:name="BM_26_2_8"/>
      <w:bookmarkEnd w:id="109"/>
      <w:bookmarkEnd w:id="110"/>
      <w:bookmarkEnd w:id="111"/>
      <w:r>
        <w:t>26.2.</w:t>
      </w:r>
      <w:r>
        <w:t>8</w:t>
      </w:r>
      <w:r w:rsidRPr="00B862F4">
        <w:t xml:space="preserve"> </w:t>
      </w:r>
      <w:r>
        <w:t>Multiple frame exchange sequences in an EDCA TXOP in the 6 GHz band</w:t>
      </w:r>
    </w:p>
    <w:p w14:paraId="5B86DE95" w14:textId="77777777" w:rsidR="009A0858" w:rsidRPr="00DC5400" w:rsidRDefault="009A0858" w:rsidP="009A0858">
      <w:pPr>
        <w:jc w:val="left"/>
        <w:rPr>
          <w:b/>
          <w:bCs/>
          <w:i/>
          <w:iCs/>
          <w:sz w:val="22"/>
          <w:szCs w:val="22"/>
        </w:rPr>
      </w:pPr>
      <w:r w:rsidRPr="0093415C">
        <w:rPr>
          <w:b/>
          <w:bCs/>
          <w:i/>
          <w:iCs/>
          <w:sz w:val="22"/>
          <w:szCs w:val="22"/>
        </w:rPr>
        <w:t>[Clause text]</w:t>
      </w:r>
    </w:p>
    <w:p w14:paraId="7C2A9141" w14:textId="3676E423" w:rsidR="00343C33" w:rsidRDefault="00343C33" w:rsidP="00343C33">
      <w:pPr>
        <w:pStyle w:val="StdHeader"/>
      </w:pPr>
      <w:r>
        <w:t>26.</w:t>
      </w:r>
      <w:r>
        <w:t>5.3</w:t>
      </w:r>
      <w:r w:rsidRPr="00B862F4">
        <w:t xml:space="preserve"> </w:t>
      </w:r>
      <w:r>
        <w:t>MU</w:t>
      </w:r>
      <w:r>
        <w:t xml:space="preserve"> cascading sequence</w:t>
      </w:r>
    </w:p>
    <w:p w14:paraId="081365E0" w14:textId="77777777" w:rsidR="00343C33" w:rsidRPr="00DC5400" w:rsidRDefault="00343C33" w:rsidP="00343C33">
      <w:pPr>
        <w:jc w:val="left"/>
        <w:rPr>
          <w:b/>
          <w:bCs/>
          <w:i/>
          <w:iCs/>
          <w:sz w:val="22"/>
          <w:szCs w:val="22"/>
        </w:rPr>
      </w:pPr>
      <w:r w:rsidRPr="0093415C">
        <w:rPr>
          <w:b/>
          <w:bCs/>
          <w:i/>
          <w:iCs/>
          <w:sz w:val="22"/>
          <w:szCs w:val="22"/>
        </w:rPr>
        <w:t>[Clause text]</w:t>
      </w:r>
    </w:p>
    <w:p w14:paraId="6DC0535B" w14:textId="2D728384" w:rsidR="00C65954" w:rsidRDefault="00C65954" w:rsidP="00EC6133">
      <w:pPr>
        <w:pStyle w:val="StdHeader"/>
      </w:pPr>
      <w:r>
        <w:t>2</w:t>
      </w:r>
      <w:r>
        <w:t>7</w:t>
      </w:r>
      <w:r w:rsidRPr="00B862F4">
        <w:t xml:space="preserve"> </w:t>
      </w:r>
      <w:r w:rsidR="00281894">
        <w:t>High-efficiency (HE) PHY specification</w:t>
      </w:r>
    </w:p>
    <w:p w14:paraId="064AB8E2" w14:textId="77777777" w:rsidR="00C65954" w:rsidRPr="00DC5400" w:rsidRDefault="00C65954" w:rsidP="00C65954">
      <w:pPr>
        <w:jc w:val="left"/>
        <w:rPr>
          <w:b/>
          <w:bCs/>
          <w:i/>
          <w:iCs/>
          <w:sz w:val="22"/>
          <w:szCs w:val="22"/>
        </w:rPr>
      </w:pPr>
      <w:r w:rsidRPr="0093415C">
        <w:rPr>
          <w:b/>
          <w:bCs/>
          <w:i/>
          <w:iCs/>
          <w:sz w:val="22"/>
          <w:szCs w:val="22"/>
        </w:rPr>
        <w:t>[Clause text]</w:t>
      </w:r>
    </w:p>
    <w:p w14:paraId="50C6C525" w14:textId="7A1F88FC" w:rsidR="001A2783" w:rsidRDefault="001A2783" w:rsidP="00EC6133">
      <w:pPr>
        <w:pStyle w:val="StdHeader"/>
      </w:pPr>
      <w:bookmarkStart w:id="112" w:name="BM_28"/>
      <w:bookmarkEnd w:id="112"/>
      <w:r>
        <w:t>2</w:t>
      </w:r>
      <w:r>
        <w:t>8</w:t>
      </w:r>
      <w:r w:rsidRPr="00B862F4">
        <w:t xml:space="preserve"> </w:t>
      </w:r>
      <w:r>
        <w:t>Enhanced directional multi-gigabit (EDMG)</w:t>
      </w:r>
      <w:r>
        <w:t xml:space="preserve"> PHY specification</w:t>
      </w:r>
    </w:p>
    <w:p w14:paraId="74860304" w14:textId="77777777" w:rsidR="001A2783" w:rsidRPr="00DC5400" w:rsidRDefault="001A2783" w:rsidP="001A2783">
      <w:pPr>
        <w:jc w:val="left"/>
        <w:rPr>
          <w:b/>
          <w:bCs/>
          <w:i/>
          <w:iCs/>
          <w:sz w:val="22"/>
          <w:szCs w:val="22"/>
        </w:rPr>
      </w:pPr>
      <w:r w:rsidRPr="0093415C">
        <w:rPr>
          <w:b/>
          <w:bCs/>
          <w:i/>
          <w:iCs/>
          <w:sz w:val="22"/>
          <w:szCs w:val="22"/>
        </w:rPr>
        <w:t>[Clause text]</w:t>
      </w:r>
    </w:p>
    <w:p w14:paraId="7470E6A2" w14:textId="59861333" w:rsidR="001A2783" w:rsidRDefault="001A2783" w:rsidP="00EC6133">
      <w:pPr>
        <w:pStyle w:val="StdHeader"/>
      </w:pPr>
      <w:bookmarkStart w:id="113" w:name="BM_AnnexO"/>
      <w:bookmarkEnd w:id="113"/>
      <w:r>
        <w:lastRenderedPageBreak/>
        <w:t>O.3</w:t>
      </w:r>
      <w:r w:rsidRPr="00B862F4">
        <w:t xml:space="preserve"> </w:t>
      </w:r>
      <w:r>
        <w:t>Example of RD frame exchanges</w:t>
      </w:r>
    </w:p>
    <w:p w14:paraId="2A4CC2C6" w14:textId="77777777" w:rsidR="001A2783" w:rsidRPr="00DC5400" w:rsidRDefault="001A2783" w:rsidP="001A2783">
      <w:pPr>
        <w:jc w:val="left"/>
        <w:rPr>
          <w:b/>
          <w:bCs/>
          <w:i/>
          <w:iCs/>
          <w:sz w:val="22"/>
          <w:szCs w:val="22"/>
        </w:rPr>
      </w:pPr>
      <w:r w:rsidRPr="0093415C">
        <w:rPr>
          <w:b/>
          <w:bCs/>
          <w:i/>
          <w:iCs/>
          <w:sz w:val="22"/>
          <w:szCs w:val="22"/>
        </w:rPr>
        <w:t>[Clause text]</w:t>
      </w:r>
    </w:p>
    <w:p w14:paraId="015A63AB" w14:textId="64029775" w:rsidR="001A2783" w:rsidRDefault="001A2783" w:rsidP="00EC6133">
      <w:pPr>
        <w:pStyle w:val="StdHeader"/>
      </w:pPr>
      <w:bookmarkStart w:id="114" w:name="BM_AnnexY"/>
      <w:bookmarkEnd w:id="114"/>
      <w:r>
        <w:t xml:space="preserve">Annex </w:t>
      </w:r>
      <w:r>
        <w:t>Y</w:t>
      </w:r>
      <w:r w:rsidRPr="00B862F4">
        <w:t xml:space="preserve"> </w:t>
      </w:r>
      <w:r>
        <w:t>PAD procedures</w:t>
      </w:r>
    </w:p>
    <w:p w14:paraId="03AE5A30" w14:textId="77777777" w:rsidR="001A2783" w:rsidRPr="00DC5400" w:rsidRDefault="001A2783" w:rsidP="001A2783">
      <w:pPr>
        <w:jc w:val="left"/>
        <w:rPr>
          <w:b/>
          <w:bCs/>
          <w:i/>
          <w:iCs/>
          <w:sz w:val="22"/>
          <w:szCs w:val="22"/>
        </w:rPr>
      </w:pPr>
      <w:r w:rsidRPr="0093415C">
        <w:rPr>
          <w:b/>
          <w:bCs/>
          <w:i/>
          <w:iCs/>
          <w:sz w:val="22"/>
          <w:szCs w:val="22"/>
        </w:rPr>
        <w:t>[Clause text]</w:t>
      </w:r>
    </w:p>
    <w:p w14:paraId="139773A8" w14:textId="77777777" w:rsidR="00DC5400" w:rsidRDefault="00DC5400">
      <w:pPr>
        <w:ind w:left="432" w:hanging="432"/>
        <w:jc w:val="left"/>
        <w:rPr>
          <w:rFonts w:ascii="Arial" w:hAnsi="Arial" w:cs="Arial"/>
          <w:b/>
          <w:bCs/>
          <w:sz w:val="32"/>
          <w:szCs w:val="32"/>
        </w:rPr>
      </w:pPr>
      <w:r>
        <w:rPr>
          <w:rFonts w:ascii="Arial" w:hAnsi="Arial" w:cs="Arial"/>
          <w:b/>
          <w:bCs/>
          <w:sz w:val="32"/>
          <w:szCs w:val="32"/>
        </w:rPr>
        <w:br w:type="page"/>
      </w:r>
    </w:p>
    <w:p w14:paraId="1F7BFF04" w14:textId="1A8FA41C" w:rsidR="004057B3" w:rsidRPr="002F14F1" w:rsidRDefault="004057B3" w:rsidP="004057B3">
      <w:pPr>
        <w:jc w:val="left"/>
        <w:rPr>
          <w:rFonts w:ascii="Arial" w:hAnsi="Arial" w:cs="Arial"/>
          <w:b/>
          <w:bCs/>
          <w:sz w:val="32"/>
          <w:szCs w:val="32"/>
        </w:rPr>
      </w:pPr>
      <w:r w:rsidRPr="002F14F1">
        <w:rPr>
          <w:rFonts w:ascii="Arial" w:hAnsi="Arial" w:cs="Arial"/>
          <w:b/>
          <w:bCs/>
          <w:sz w:val="32"/>
          <w:szCs w:val="32"/>
        </w:rPr>
        <w:lastRenderedPageBreak/>
        <w:t xml:space="preserve">Annex G </w:t>
      </w:r>
      <w:r w:rsidR="001272E9">
        <w:rPr>
          <w:rFonts w:ascii="Arial" w:hAnsi="Arial" w:cs="Arial"/>
          <w:b/>
          <w:bCs/>
          <w:sz w:val="32"/>
          <w:szCs w:val="32"/>
        </w:rPr>
        <w:t xml:space="preserve">– Overview of Frame Exchange Sequences </w:t>
      </w:r>
      <w:r w:rsidRPr="002F14F1">
        <w:rPr>
          <w:rFonts w:ascii="Arial" w:hAnsi="Arial" w:cs="Arial"/>
          <w:b/>
          <w:bCs/>
          <w:sz w:val="32"/>
          <w:szCs w:val="32"/>
        </w:rPr>
        <w:t>(revised)</w:t>
      </w:r>
    </w:p>
    <w:p w14:paraId="61495B5A" w14:textId="3F132292" w:rsidR="0087759D" w:rsidRPr="0087759D" w:rsidRDefault="004057B3" w:rsidP="0087759D">
      <w:pPr>
        <w:rPr>
          <w:rFonts w:ascii="Arial" w:hAnsi="Arial" w:cs="Arial"/>
          <w:sz w:val="28"/>
          <w:szCs w:val="28"/>
        </w:rPr>
      </w:pPr>
      <w:r w:rsidRPr="00965E25">
        <w:rPr>
          <w:rFonts w:ascii="Arial" w:hAnsi="Arial" w:cs="Arial"/>
          <w:sz w:val="28"/>
          <w:szCs w:val="28"/>
        </w:rPr>
        <w:t>(informative)</w:t>
      </w:r>
    </w:p>
    <w:p w14:paraId="56038CBB" w14:textId="32CA83AE" w:rsidR="0087759D" w:rsidRDefault="0087759D" w:rsidP="001272E9">
      <w:pPr>
        <w:pStyle w:val="Heading2"/>
      </w:pPr>
      <w:r>
        <w:t>Introduction</w:t>
      </w:r>
    </w:p>
    <w:p w14:paraId="6DA74AAD" w14:textId="6F953283" w:rsidR="008F7343" w:rsidRDefault="00F552EB" w:rsidP="0087759D">
      <w:r>
        <w:t>The f</w:t>
      </w:r>
      <w:r w:rsidR="0087759D">
        <w:t>rame exchange sequence</w:t>
      </w:r>
      <w:r>
        <w:t xml:space="preserve"> (FES)</w:t>
      </w:r>
      <w:r w:rsidR="0087759D">
        <w:t xml:space="preserve"> </w:t>
      </w:r>
      <w:r>
        <w:t xml:space="preserve">is </w:t>
      </w:r>
      <w:r w:rsidR="0087759D">
        <w:t xml:space="preserve">a </w:t>
      </w:r>
      <w:r w:rsidR="00344A78">
        <w:t xml:space="preserve">MAC sublayer </w:t>
      </w:r>
      <w:r w:rsidR="0087759D">
        <w:t>mechanism that provides for the exchange of control frames, data frames, and management frames between STAs.</w:t>
      </w:r>
      <w:r>
        <w:t xml:space="preserve">  As described in </w:t>
      </w:r>
      <w:hyperlink w:anchor="BM_8_1" w:history="1">
        <w:r w:rsidRPr="00F552EB">
          <w:rPr>
            <w:rStyle w:val="Hyperlink"/>
          </w:rPr>
          <w:t>8.1</w:t>
        </w:r>
      </w:hyperlink>
      <w:r>
        <w:t xml:space="preserve">, each PHY provides protocol functions that enable these frame exchanges. </w:t>
      </w:r>
      <w:r w:rsidR="008F7343">
        <w:t>For example, t</w:t>
      </w:r>
      <w:r w:rsidR="008F7343">
        <w:t>his text is repeated in th</w:t>
      </w:r>
      <w:r w:rsidR="008F7343">
        <w:t xml:space="preserve">e 802.11 </w:t>
      </w:r>
      <w:r w:rsidR="008F7343">
        <w:t xml:space="preserve">standard for </w:t>
      </w:r>
      <w:r w:rsidR="008F7343">
        <w:t xml:space="preserve">Scope of </w:t>
      </w:r>
      <w:r w:rsidR="008F7343">
        <w:t>DSSS PHY services (</w:t>
      </w:r>
      <w:hyperlink w:anchor="BM_15_1_2" w:history="1">
        <w:r w:rsidR="008F7343" w:rsidRPr="0078354D">
          <w:rPr>
            <w:rStyle w:val="Hyperlink"/>
          </w:rPr>
          <w:t>15.1.2</w:t>
        </w:r>
      </w:hyperlink>
      <w:r w:rsidR="008F7343">
        <w:t xml:space="preserve">), </w:t>
      </w:r>
      <w:r w:rsidR="008F7343">
        <w:t xml:space="preserve">Scope of </w:t>
      </w:r>
      <w:r w:rsidR="008F7343">
        <w:t>HR/DSSS PHY services (</w:t>
      </w:r>
      <w:hyperlink w:anchor="BM_16_1_2" w:history="1">
        <w:r w:rsidR="008F7343" w:rsidRPr="0078354D">
          <w:rPr>
            <w:rStyle w:val="Hyperlink"/>
          </w:rPr>
          <w:t>16.1.</w:t>
        </w:r>
        <w:r w:rsidR="008F7343" w:rsidRPr="0078354D">
          <w:rPr>
            <w:rStyle w:val="Hyperlink"/>
          </w:rPr>
          <w:t>2</w:t>
        </w:r>
      </w:hyperlink>
      <w:r w:rsidR="008F7343">
        <w:t xml:space="preserve">), </w:t>
      </w:r>
      <w:r w:rsidR="008F7343">
        <w:t xml:space="preserve">Scope of </w:t>
      </w:r>
      <w:r w:rsidR="008F7343">
        <w:t>OFDM PHY services (</w:t>
      </w:r>
      <w:hyperlink w:anchor="BM_17_1_2" w:history="1">
        <w:r w:rsidR="008F7343" w:rsidRPr="0078354D">
          <w:rPr>
            <w:rStyle w:val="Hyperlink"/>
          </w:rPr>
          <w:t>17.1.2</w:t>
        </w:r>
      </w:hyperlink>
      <w:r w:rsidR="008F7343">
        <w:t xml:space="preserve">), </w:t>
      </w:r>
      <w:r w:rsidR="008F7343">
        <w:t xml:space="preserve">Scope of </w:t>
      </w:r>
      <w:r w:rsidR="008F7343">
        <w:t>ERP PHY services (</w:t>
      </w:r>
      <w:hyperlink w:anchor="BM_18_1_4" w:history="1">
        <w:r w:rsidR="008F7343" w:rsidRPr="0078354D">
          <w:rPr>
            <w:rStyle w:val="Hyperlink"/>
          </w:rPr>
          <w:t>18.1.</w:t>
        </w:r>
        <w:r w:rsidR="008F7343" w:rsidRPr="0078354D">
          <w:rPr>
            <w:rStyle w:val="Hyperlink"/>
          </w:rPr>
          <w:t>4</w:t>
        </w:r>
      </w:hyperlink>
      <w:r w:rsidR="008F7343">
        <w:t xml:space="preserve">), </w:t>
      </w:r>
      <w:r w:rsidR="008F7343">
        <w:t xml:space="preserve">Scope of </w:t>
      </w:r>
      <w:r w:rsidR="008F7343">
        <w:t>HT PHY services (</w:t>
      </w:r>
      <w:hyperlink w:anchor="BM_19_1_2" w:history="1">
        <w:r w:rsidR="008F7343" w:rsidRPr="0078354D">
          <w:rPr>
            <w:rStyle w:val="Hyperlink"/>
          </w:rPr>
          <w:t>19.1.2</w:t>
        </w:r>
      </w:hyperlink>
      <w:r w:rsidR="008F7343">
        <w:t xml:space="preserve">), </w:t>
      </w:r>
      <w:r w:rsidR="008F7343">
        <w:t xml:space="preserve">Scope of </w:t>
      </w:r>
      <w:r w:rsidR="008F7343">
        <w:t>DMG PHY services (</w:t>
      </w:r>
      <w:hyperlink w:anchor="BM_20_1_1" w:history="1">
        <w:r w:rsidR="008F7343" w:rsidRPr="0078354D">
          <w:rPr>
            <w:rStyle w:val="Hyperlink"/>
          </w:rPr>
          <w:t>20.1.1</w:t>
        </w:r>
      </w:hyperlink>
      <w:r w:rsidR="008F7343">
        <w:t xml:space="preserve">), </w:t>
      </w:r>
      <w:r w:rsidR="008F7343">
        <w:t xml:space="preserve">Scope of </w:t>
      </w:r>
      <w:r w:rsidR="008F7343">
        <w:t>VHT PHY services (</w:t>
      </w:r>
      <w:hyperlink w:anchor="BM_21_1_2" w:history="1">
        <w:r w:rsidR="008F7343" w:rsidRPr="0078354D">
          <w:rPr>
            <w:rStyle w:val="Hyperlink"/>
          </w:rPr>
          <w:t>21.1.2</w:t>
        </w:r>
      </w:hyperlink>
      <w:r w:rsidR="008F7343">
        <w:t xml:space="preserve">), </w:t>
      </w:r>
      <w:r w:rsidR="008F7343">
        <w:t xml:space="preserve">Scope of </w:t>
      </w:r>
      <w:r w:rsidR="008F7343">
        <w:t>TVHT PHY services (</w:t>
      </w:r>
      <w:hyperlink w:anchor="BM_22_1_2" w:history="1">
        <w:r w:rsidR="008F7343" w:rsidRPr="0078354D">
          <w:rPr>
            <w:rStyle w:val="Hyperlink"/>
          </w:rPr>
          <w:t>22.1.2</w:t>
        </w:r>
      </w:hyperlink>
      <w:r w:rsidR="008F7343">
        <w:t xml:space="preserve">), and </w:t>
      </w:r>
      <w:r w:rsidR="00E718BE">
        <w:t xml:space="preserve">Scope of </w:t>
      </w:r>
      <w:r w:rsidR="008F7343">
        <w:t>CMMG PHY services (</w:t>
      </w:r>
      <w:hyperlink w:anchor="BM_25_1_2" w:history="1">
        <w:r w:rsidR="008F7343" w:rsidRPr="0078354D">
          <w:rPr>
            <w:rStyle w:val="Hyperlink"/>
          </w:rPr>
          <w:t>25.1.2</w:t>
        </w:r>
      </w:hyperlink>
      <w:r w:rsidR="008F7343">
        <w:t>).</w:t>
      </w:r>
    </w:p>
    <w:p w14:paraId="74E5F4A8" w14:textId="42BA9DF4" w:rsidR="00516CC6" w:rsidRDefault="0087759D" w:rsidP="0087759D">
      <w:r>
        <w:t xml:space="preserve">During a frame exchange sequence, the sequence of frames is exchanged between STAs within a specified time duration that is communicated to STAs participating in the frame exchange sequence, and </w:t>
      </w:r>
      <w:r w:rsidR="00BE4750">
        <w:t xml:space="preserve">to </w:t>
      </w:r>
      <w:r w:rsidR="00962F68">
        <w:t>STAs</w:t>
      </w:r>
      <w:r>
        <w:t xml:space="preserve"> that are not participating in the frame exchange sequence.</w:t>
      </w:r>
      <w:r w:rsidR="00421DB6">
        <w:t xml:space="preserve">  As described in </w:t>
      </w:r>
      <w:hyperlink w:anchor="BM_10_3_2_1" w:history="1">
        <w:r w:rsidR="00421DB6" w:rsidRPr="00421DB6">
          <w:rPr>
            <w:rStyle w:val="Hyperlink"/>
          </w:rPr>
          <w:t>10.3.2.1</w:t>
        </w:r>
      </w:hyperlink>
      <w:r w:rsidR="00421DB6">
        <w:t xml:space="preserve"> and </w:t>
      </w:r>
      <w:hyperlink w:anchor="BM_9_2_5_2" w:history="1">
        <w:r w:rsidR="00421DB6" w:rsidRPr="00421DB6">
          <w:rPr>
            <w:rStyle w:val="Hyperlink"/>
          </w:rPr>
          <w:t>9.2.5.2</w:t>
        </w:r>
      </w:hyperlink>
      <w:r w:rsidR="00421DB6">
        <w:t xml:space="preserve">, the single protection NAV, multiple protection NAV, and the RID are virtual CS mechanisms for frame exchange sequences, where the RID also updates the NAV of a frame exchange sequence under data rate selection rules, see </w:t>
      </w:r>
      <w:hyperlink w:anchor="BM_10_3_2_4" w:history="1">
        <w:r w:rsidR="00421DB6" w:rsidRPr="00616C4D">
          <w:rPr>
            <w:rStyle w:val="Hyperlink"/>
          </w:rPr>
          <w:t>10.3.2.4</w:t>
        </w:r>
      </w:hyperlink>
      <w:r w:rsidR="00421DB6">
        <w:t xml:space="preserve"> and </w:t>
      </w:r>
      <w:hyperlink w:anchor="BM_10_3_2_5" w:history="1">
        <w:r w:rsidR="00421DB6" w:rsidRPr="00616C4D">
          <w:rPr>
            <w:rStyle w:val="Hyperlink"/>
          </w:rPr>
          <w:t>10.3.2.5</w:t>
        </w:r>
      </w:hyperlink>
      <w:r w:rsidR="00434B89">
        <w:rPr>
          <w:rStyle w:val="FootnoteReference"/>
        </w:rPr>
        <w:footnoteReference w:id="1"/>
      </w:r>
      <w:r w:rsidR="00421DB6">
        <w:t xml:space="preserve">. </w:t>
      </w:r>
      <w:r>
        <w:t>This time duration can be updated during the frame exchange sequence to extend the time during which frames are exchanged.</w:t>
      </w:r>
      <w:r w:rsidR="00962F68">
        <w:t xml:space="preserve">  </w:t>
      </w:r>
      <w:r w:rsidR="00307CB2">
        <w:t xml:space="preserve">As described in </w:t>
      </w:r>
      <w:hyperlink w:anchor="BM_26_2_6" w:history="1">
        <w:r w:rsidR="00307CB2" w:rsidRPr="00307CB2">
          <w:rPr>
            <w:rStyle w:val="Hyperlink"/>
          </w:rPr>
          <w:t>26.2.6</w:t>
        </w:r>
      </w:hyperlink>
      <w:r w:rsidR="00307CB2">
        <w:t>, a virtual CS mechanism can be combined with the physical CS mechanism to determine the busy/idle state of the medium.</w:t>
      </w:r>
      <w:r w:rsidR="00516CC6">
        <w:t xml:space="preserve">  </w:t>
      </w:r>
    </w:p>
    <w:p w14:paraId="3125351B" w14:textId="0224E43A" w:rsidR="00434B89" w:rsidRDefault="00516CC6" w:rsidP="00516CC6">
      <w:r>
        <w:t xml:space="preserve">As described in </w:t>
      </w:r>
      <w:hyperlink w:anchor="BM_11_2_6" w:history="1">
        <w:r w:rsidRPr="00516CC6">
          <w:rPr>
            <w:rStyle w:val="Hyperlink"/>
          </w:rPr>
          <w:t>11.2.6</w:t>
        </w:r>
      </w:hyperlink>
      <w:r>
        <w:t xml:space="preserve">, the completion of a frame exchange sequence can </w:t>
      </w:r>
      <w:r>
        <w:t xml:space="preserve">also </w:t>
      </w:r>
      <w:r>
        <w:t xml:space="preserve">be determined </w:t>
      </w:r>
      <w:r>
        <w:t>based on the address fields in received frames, the RXVECTOR in an HE MU PPDU it receives, and its PPDU classification in a received PPDU.</w:t>
      </w:r>
    </w:p>
    <w:p w14:paraId="5DD132A5" w14:textId="4E8B9DFC" w:rsidR="0087759D" w:rsidRPr="0087759D" w:rsidRDefault="00962F68" w:rsidP="0087759D">
      <w:r>
        <w:t xml:space="preserve">This annex highlights many of the </w:t>
      </w:r>
      <w:proofErr w:type="spellStart"/>
      <w:r w:rsidR="00FE325D">
        <w:t>clasifications</w:t>
      </w:r>
      <w:proofErr w:type="spellEnd"/>
      <w:r>
        <w:t xml:space="preserve"> of frame exchange sequences described in the 802.11 standard, their impact on STA operations</w:t>
      </w:r>
      <w:r w:rsidR="00FE325D">
        <w:t>, and provides links to their description in the text of the 802.11 standard</w:t>
      </w:r>
      <w:r>
        <w:t>.</w:t>
      </w:r>
    </w:p>
    <w:p w14:paraId="1F99EC0F" w14:textId="4F9934F2" w:rsidR="00732864" w:rsidRDefault="004A0550" w:rsidP="00732864">
      <w:pPr>
        <w:pStyle w:val="Heading2"/>
      </w:pPr>
      <w:r>
        <w:t>Overview</w:t>
      </w:r>
      <w:r w:rsidR="00405110">
        <w:t xml:space="preserve"> of the b</w:t>
      </w:r>
      <w:r w:rsidR="00732864" w:rsidRPr="001272E9">
        <w:t>asic frame exchange sequence</w:t>
      </w:r>
      <w:r>
        <w:t xml:space="preserve"> mechanism</w:t>
      </w:r>
    </w:p>
    <w:p w14:paraId="6F01BE22" w14:textId="77777777" w:rsidR="00732864" w:rsidRPr="001272E9" w:rsidRDefault="00732864" w:rsidP="00732864">
      <w:pPr>
        <w:pStyle w:val="Heading3"/>
      </w:pPr>
      <w:r>
        <w:t>General</w:t>
      </w:r>
    </w:p>
    <w:p w14:paraId="30E81185" w14:textId="2AFE7E7A" w:rsidR="00732864" w:rsidRDefault="00937F05" w:rsidP="00732864">
      <w:r>
        <w:t xml:space="preserve">There are </w:t>
      </w:r>
      <w:r w:rsidR="006B06B1">
        <w:t xml:space="preserve">a </w:t>
      </w:r>
      <w:r>
        <w:t>variety of frame exchange sequence variants described in the 802.11 standard</w:t>
      </w:r>
      <w:r w:rsidR="00732864">
        <w:t>.</w:t>
      </w:r>
      <w:r>
        <w:t xml:space="preserve">  </w:t>
      </w:r>
      <w:r w:rsidR="00A429D3">
        <w:t xml:space="preserve">As described in </w:t>
      </w:r>
      <w:hyperlink w:anchor="BM_10_3" w:history="1">
        <w:r w:rsidR="00A429D3" w:rsidRPr="00A429D3">
          <w:rPr>
            <w:rStyle w:val="Hyperlink"/>
          </w:rPr>
          <w:t>10.3</w:t>
        </w:r>
      </w:hyperlink>
      <w:r w:rsidR="001F1311">
        <w:t xml:space="preserve">, and in particular </w:t>
      </w:r>
      <w:hyperlink w:anchor="BM_10_3_2_15" w:history="1">
        <w:r w:rsidR="001F1311" w:rsidRPr="0066498F">
          <w:rPr>
            <w:rStyle w:val="Hyperlink"/>
          </w:rPr>
          <w:t>10.3</w:t>
        </w:r>
        <w:r w:rsidR="001F1311" w:rsidRPr="0066498F">
          <w:rPr>
            <w:rStyle w:val="Hyperlink"/>
          </w:rPr>
          <w:t>.</w:t>
        </w:r>
        <w:r w:rsidR="001F1311" w:rsidRPr="0066498F">
          <w:rPr>
            <w:rStyle w:val="Hyperlink"/>
          </w:rPr>
          <w:t>2.</w:t>
        </w:r>
        <w:r w:rsidR="001F1311" w:rsidRPr="0066498F">
          <w:rPr>
            <w:rStyle w:val="Hyperlink"/>
          </w:rPr>
          <w:t>1</w:t>
        </w:r>
        <w:r w:rsidR="001F1311" w:rsidRPr="0066498F">
          <w:rPr>
            <w:rStyle w:val="Hyperlink"/>
          </w:rPr>
          <w:t>5</w:t>
        </w:r>
      </w:hyperlink>
      <w:r w:rsidR="00A429D3">
        <w:t>, t</w:t>
      </w:r>
      <w:r>
        <w:t xml:space="preserve">he most basic </w:t>
      </w:r>
      <w:r w:rsidR="00A429D3">
        <w:t xml:space="preserve">description of a </w:t>
      </w:r>
      <w:r>
        <w:t>frame exchange sequence</w:t>
      </w:r>
      <w:r w:rsidR="00A429D3">
        <w:t xml:space="preserve"> </w:t>
      </w:r>
      <w:r>
        <w:t xml:space="preserve">is </w:t>
      </w:r>
      <w:r w:rsidR="00A429D3">
        <w:t xml:space="preserve">a </w:t>
      </w:r>
      <w:r w:rsidR="00A429D3">
        <w:lastRenderedPageBreak/>
        <w:t>mechanism</w:t>
      </w:r>
      <w:r>
        <w:t xml:space="preserve"> that simply establishes </w:t>
      </w:r>
      <w:r w:rsidR="00A429D3">
        <w:t>a</w:t>
      </w:r>
      <w:r>
        <w:t xml:space="preserve"> virtual CS mechanism</w:t>
      </w:r>
      <w:r w:rsidR="00A429D3">
        <w:t xml:space="preserve"> between STAs </w:t>
      </w:r>
      <w:r w:rsidR="001F1311">
        <w:t>by distributing</w:t>
      </w:r>
      <w:r w:rsidR="00A429D3">
        <w:t xml:space="preserve"> a NAV timer</w:t>
      </w:r>
      <w:r>
        <w:t>, with optional time extension to support</w:t>
      </w:r>
      <w:r w:rsidR="005A6B31">
        <w:t xml:space="preserve"> the exchange of data </w:t>
      </w:r>
      <w:r w:rsidR="000211A1">
        <w:t xml:space="preserve">frames, </w:t>
      </w:r>
      <w:r w:rsidR="005A6B31">
        <w:t>management frames</w:t>
      </w:r>
      <w:r w:rsidR="000211A1">
        <w:t>, and their associated acknowledgment frames</w:t>
      </w:r>
      <w:r w:rsidR="001F1311">
        <w:t xml:space="preserve"> (see</w:t>
      </w:r>
      <w:r w:rsidR="005A6B31">
        <w:t>.</w:t>
      </w:r>
      <w:r w:rsidR="00A2372B">
        <w:t xml:space="preserve">  The</w:t>
      </w:r>
      <w:r w:rsidR="000113FD">
        <w:t xml:space="preserve"> data and </w:t>
      </w:r>
      <w:proofErr w:type="spellStart"/>
      <w:r w:rsidR="000113FD">
        <w:t>maangement</w:t>
      </w:r>
      <w:proofErr w:type="spellEnd"/>
      <w:r w:rsidR="00A2372B">
        <w:t xml:space="preserve"> frames may or may not be fragmented.</w:t>
      </w:r>
      <w:r w:rsidR="0066498F">
        <w:t xml:space="preserve">  As described in </w:t>
      </w:r>
      <w:hyperlink w:anchor="BM_10_3_2_17" w:history="1">
        <w:r w:rsidR="0066498F" w:rsidRPr="00E6381C">
          <w:rPr>
            <w:rStyle w:val="Hyperlink"/>
          </w:rPr>
          <w:t>10.3.2.17</w:t>
        </w:r>
      </w:hyperlink>
      <w:r w:rsidR="0066498F">
        <w:t>, an optional RID procedure distributes RID information during frame exchange sequences.</w:t>
      </w:r>
    </w:p>
    <w:p w14:paraId="51F4D5D6" w14:textId="77777777" w:rsidR="00732864" w:rsidRDefault="00732864" w:rsidP="00732864">
      <w:pPr>
        <w:pStyle w:val="Heading3"/>
      </w:pPr>
      <w:r>
        <w:t>Basic Frame Exchange Sequence with Virtual CS Mechanism</w:t>
      </w:r>
    </w:p>
    <w:p w14:paraId="461F8FC4" w14:textId="7F79C652" w:rsidR="002A6D7E" w:rsidRDefault="00077056" w:rsidP="00732864">
      <w:hyperlink w:anchor="Fig10_6" w:history="1">
        <w:r w:rsidR="00732864" w:rsidRPr="00077056">
          <w:rPr>
            <w:rStyle w:val="Hyperlink"/>
          </w:rPr>
          <w:t>Figure 10-6</w:t>
        </w:r>
      </w:hyperlink>
      <w:r w:rsidR="00732864">
        <w:t xml:space="preserve"> </w:t>
      </w:r>
      <w:r>
        <w:t>s</w:t>
      </w:r>
      <w:r w:rsidR="00732864">
        <w:t xml:space="preserve">hows an example of </w:t>
      </w:r>
      <w:r>
        <w:t xml:space="preserve">how the virtual CS mechanism can be initialized at the start of </w:t>
      </w:r>
      <w:r w:rsidR="00732864">
        <w:t>a frame exchange sequence</w:t>
      </w:r>
      <w:r>
        <w:t xml:space="preserve">. </w:t>
      </w:r>
      <w:r w:rsidR="00FA1AFE">
        <w:t>An exchange of an optional RTS</w:t>
      </w:r>
      <w:r w:rsidR="00F5500D">
        <w:t xml:space="preserve"> frame</w:t>
      </w:r>
      <w:r w:rsidR="00FA1AFE">
        <w:t xml:space="preserve"> and/or CTS frame</w:t>
      </w:r>
      <w:r>
        <w:t xml:space="preserve"> </w:t>
      </w:r>
      <w:r w:rsidR="00FA1AFE">
        <w:t xml:space="preserve">may distribute the NAV timer of the frame exchange sequence across all STAs who may attempt to transmit or receive a frame.  </w:t>
      </w:r>
    </w:p>
    <w:p w14:paraId="2A06AAFC" w14:textId="65E64CD6" w:rsidR="00732864" w:rsidRDefault="00F5500D" w:rsidP="00732864">
      <w:r>
        <w:t>This NAV timer protects</w:t>
      </w:r>
      <w:r w:rsidR="00A1074D">
        <w:t xml:space="preserve"> the transmission of</w:t>
      </w:r>
      <w:r>
        <w:t xml:space="preserve"> subsequent </w:t>
      </w:r>
      <w:r w:rsidR="00732864">
        <w:t xml:space="preserve">data frame </w:t>
      </w:r>
      <w:r>
        <w:t>or management frame</w:t>
      </w:r>
      <w:r w:rsidR="00A1074D">
        <w:t xml:space="preserve">s </w:t>
      </w:r>
      <w:r w:rsidR="00732864">
        <w:t xml:space="preserve">and </w:t>
      </w:r>
      <w:r>
        <w:t>their associated</w:t>
      </w:r>
      <w:r w:rsidR="00732864">
        <w:t xml:space="preserve"> ACK frame exchange</w:t>
      </w:r>
      <w:r w:rsidR="00A1074D">
        <w:t>s</w:t>
      </w:r>
      <w:r>
        <w:t>.</w:t>
      </w:r>
    </w:p>
    <w:p w14:paraId="5CDA50A0" w14:textId="06E96F2D" w:rsidR="00732864" w:rsidRDefault="00732864" w:rsidP="00732864">
      <w:pPr>
        <w:pStyle w:val="Heading3"/>
      </w:pPr>
      <w:r>
        <w:t>Fragmented Basic</w:t>
      </w:r>
      <w:r w:rsidR="00247BDF">
        <w:t xml:space="preserve"> Frame Exchange Sequence</w:t>
      </w:r>
    </w:p>
    <w:p w14:paraId="171747D5" w14:textId="798D93C3" w:rsidR="00732864" w:rsidRPr="006B06B1" w:rsidRDefault="00883FC0" w:rsidP="006B06B1">
      <w:r>
        <w:t>An example of a</w:t>
      </w:r>
      <w:r w:rsidR="00732864">
        <w:t xml:space="preserve"> Fragmented Basic frame exchange sequence is shown in </w:t>
      </w:r>
      <w:hyperlink w:anchor="Fig10_24" w:history="1">
        <w:r>
          <w:rPr>
            <w:rStyle w:val="Hyperlink"/>
          </w:rPr>
          <w:t>Figure 10-8</w:t>
        </w:r>
      </w:hyperlink>
      <w:r>
        <w:t>.  In this example</w:t>
      </w:r>
      <w:r w:rsidR="00732864">
        <w:t xml:space="preserve">, a single MSDU or MMPDU </w:t>
      </w:r>
      <w:r>
        <w:t xml:space="preserve">is transmitted </w:t>
      </w:r>
      <w:r w:rsidR="00732864">
        <w:t xml:space="preserve">from a source </w:t>
      </w:r>
      <w:r>
        <w:t xml:space="preserve">STA </w:t>
      </w:r>
      <w:r w:rsidR="00732864">
        <w:t>to a destination</w:t>
      </w:r>
      <w:r>
        <w:t xml:space="preserve"> STA</w:t>
      </w:r>
      <w:r w:rsidR="00732864">
        <w:t xml:space="preserve"> through the exchange of multiple PPDUs, each of which contain a fragment of the MSDU/MMPDU.</w:t>
      </w:r>
      <w:r w:rsidR="006B06B1">
        <w:t xml:space="preserve"> </w:t>
      </w:r>
      <w:r w:rsidR="00732864">
        <w:rPr>
          <w:szCs w:val="24"/>
        </w:rPr>
        <w:t xml:space="preserve">Through this mechanism STAs are able to control the internal state of other participating STAs for the duration of the FES </w:t>
      </w:r>
      <w:r w:rsidR="006B06B1">
        <w:rPr>
          <w:szCs w:val="24"/>
        </w:rPr>
        <w:t xml:space="preserve">(see </w:t>
      </w:r>
      <w:hyperlink w:anchor="BM_10_3_2_6" w:history="1">
        <w:r w:rsidR="006B06B1" w:rsidRPr="006B06B1">
          <w:rPr>
            <w:rStyle w:val="Hyperlink"/>
            <w:szCs w:val="24"/>
          </w:rPr>
          <w:t>10.3.2.6</w:t>
        </w:r>
      </w:hyperlink>
      <w:r w:rsidR="006B06B1">
        <w:rPr>
          <w:szCs w:val="24"/>
        </w:rPr>
        <w:t xml:space="preserve">). </w:t>
      </w:r>
      <w:r w:rsidR="00732864">
        <w:rPr>
          <w:szCs w:val="24"/>
        </w:rPr>
        <w:t>Neither the NAV nor the RID are necessarily limited to a single frame exchange sequence, however a frame exchange sequence must complete on or before the NAV or RID expires.</w:t>
      </w:r>
    </w:p>
    <w:p w14:paraId="340D9D9E" w14:textId="77777777" w:rsidR="00FE325D" w:rsidRDefault="00FE325D" w:rsidP="00FE325D">
      <w:pPr>
        <w:pStyle w:val="Heading2"/>
      </w:pPr>
      <w:r>
        <w:t>Impact of Frame Exchange Sequence Participation on internal operations of a STA</w:t>
      </w:r>
    </w:p>
    <w:p w14:paraId="0964872D" w14:textId="57784C29" w:rsidR="00FE325D" w:rsidRDefault="00FE325D" w:rsidP="00FE325D">
      <w:r>
        <w:t>During a frame exchange sequence, STAs are restricted to perform certain internal operations, such as scanning, channel switching, power saving</w:t>
      </w:r>
      <w:r w:rsidR="009B66E5">
        <w:t xml:space="preserve"> (doze/awake</w:t>
      </w:r>
      <w:r w:rsidR="003C1226">
        <w:t xml:space="preserve"> state)</w:t>
      </w:r>
      <w:r w:rsidR="007201AF">
        <w:t xml:space="preserve">, </w:t>
      </w:r>
      <w:r w:rsidR="009B66E5">
        <w:t>activ</w:t>
      </w:r>
      <w:r w:rsidR="005F7CC2">
        <w:t>e</w:t>
      </w:r>
      <w:r w:rsidR="009B66E5">
        <w:t xml:space="preserve"> </w:t>
      </w:r>
      <w:r w:rsidR="007201AF">
        <w:t>mode</w:t>
      </w:r>
      <w:r>
        <w:t xml:space="preserve">, and channel measurement.  </w:t>
      </w:r>
      <w:r w:rsidR="003A0CDF">
        <w:t xml:space="preserve">As shown in </w:t>
      </w:r>
      <w:hyperlink w:anchor="Fig10_24" w:history="1">
        <w:r w:rsidR="003A0CDF">
          <w:rPr>
            <w:rStyle w:val="Hyperlink"/>
          </w:rPr>
          <w:t>Figure 10-8</w:t>
        </w:r>
      </w:hyperlink>
      <w:r>
        <w:t xml:space="preserve">, the source and destination STAs participate in the FES for its entire duration, as they both rely on internal NAV timers that have been synchronized to determine when to end their FES </w:t>
      </w:r>
      <w:r w:rsidR="003A0CDF">
        <w:t>restriction on their internal operations</w:t>
      </w:r>
      <w:r>
        <w:t>.</w:t>
      </w:r>
    </w:p>
    <w:p w14:paraId="70A2757A" w14:textId="164ED360" w:rsidR="00FE325D" w:rsidRDefault="00FE325D" w:rsidP="00FE325D">
      <w:pPr>
        <w:rPr>
          <w:szCs w:val="24"/>
        </w:rPr>
      </w:pPr>
      <w:r>
        <w:rPr>
          <w:szCs w:val="24"/>
        </w:rPr>
        <w:t xml:space="preserve">Each STA determines whether or not it is currently participating in an FES.  This determination is necessary because there are at least four processes: a) </w:t>
      </w:r>
      <w:r>
        <w:t xml:space="preserve">scan procedure (see </w:t>
      </w:r>
      <w:hyperlink w:anchor="BM_6_5_3_2" w:history="1">
        <w:r w:rsidRPr="004A6314">
          <w:rPr>
            <w:rStyle w:val="Hyperlink"/>
          </w:rPr>
          <w:t>6.5.3.2</w:t>
        </w:r>
      </w:hyperlink>
      <w:r>
        <w:t xml:space="preserve">), synchronization procedure with a newly joined BSS (see </w:t>
      </w:r>
      <w:hyperlink w:anchor="BM_6_5_4_2" w:history="1">
        <w:r w:rsidRPr="00A95EC1">
          <w:rPr>
            <w:rStyle w:val="Hyperlink"/>
          </w:rPr>
          <w:t>6.5.4.2</w:t>
        </w:r>
      </w:hyperlink>
      <w:r>
        <w:t xml:space="preserve">), BSS initialization procedure (see </w:t>
      </w:r>
      <w:hyperlink w:anchor="BM_6_5_11_2" w:history="1">
        <w:r w:rsidRPr="00A95EC1">
          <w:rPr>
            <w:rStyle w:val="Hyperlink"/>
          </w:rPr>
          <w:t>6.5.11.2</w:t>
        </w:r>
      </w:hyperlink>
      <w:r>
        <w:t xml:space="preserve">), and the power save mechanisms (see </w:t>
      </w:r>
      <w:hyperlink w:anchor="BM_11_2_3_11" w:history="1">
        <w:r w:rsidRPr="00775D79">
          <w:rPr>
            <w:rStyle w:val="Hyperlink"/>
          </w:rPr>
          <w:t>11.2.3.11</w:t>
        </w:r>
      </w:hyperlink>
      <w:r>
        <w:t xml:space="preserve">, </w:t>
      </w:r>
      <w:hyperlink w:anchor="BM_11_2_3_16" w:history="1">
        <w:r w:rsidRPr="00775D79">
          <w:rPr>
            <w:rStyle w:val="Hyperlink"/>
          </w:rPr>
          <w:t>11.2.3.16</w:t>
        </w:r>
      </w:hyperlink>
      <w:r>
        <w:t xml:space="preserve"> (when allowed by the VHT AP during a TXOP after a </w:t>
      </w:r>
      <w:proofErr w:type="spellStart"/>
      <w:r>
        <w:t>BlockAck</w:t>
      </w:r>
      <w:proofErr w:type="spellEnd"/>
      <w:r>
        <w:t xml:space="preserve">), </w:t>
      </w:r>
      <w:hyperlink w:anchor="BM_11_2_3_18" w:history="1">
        <w:r w:rsidRPr="00DE0B3A">
          <w:rPr>
            <w:rStyle w:val="Hyperlink"/>
          </w:rPr>
          <w:t>11.2.3.18</w:t>
        </w:r>
      </w:hyperlink>
      <w:r>
        <w:t xml:space="preserve">, </w:t>
      </w:r>
      <w:hyperlink w:anchor="BM_11_2_4" w:history="1">
        <w:r w:rsidRPr="00DE0B3A">
          <w:rPr>
            <w:rStyle w:val="Hyperlink"/>
          </w:rPr>
          <w:t>11.2.4</w:t>
        </w:r>
      </w:hyperlink>
      <w:r>
        <w:t xml:space="preserve">,, </w:t>
      </w:r>
      <w:hyperlink w:anchor="BM_11_2_7_2" w:history="1">
        <w:r w:rsidRPr="00DE0B3A">
          <w:rPr>
            <w:rStyle w:val="Hyperlink"/>
          </w:rPr>
          <w:t>11.2.7.2</w:t>
        </w:r>
      </w:hyperlink>
      <w:r w:rsidR="00DE0B3A">
        <w:t xml:space="preserve">, </w:t>
      </w:r>
      <w:hyperlink w:anchor="BM_11_2_7_3" w:history="1">
        <w:r w:rsidRPr="00771CC8">
          <w:rPr>
            <w:rStyle w:val="Hyperlink"/>
          </w:rPr>
          <w:t>11.2.7.3</w:t>
        </w:r>
      </w:hyperlink>
      <w:r>
        <w:t xml:space="preserve">, </w:t>
      </w:r>
      <w:hyperlink w:anchor="BM_11_2_7_4" w:history="1">
        <w:r w:rsidRPr="001C56E5">
          <w:rPr>
            <w:rStyle w:val="Hyperlink"/>
          </w:rPr>
          <w:t>11.2.7.4</w:t>
        </w:r>
      </w:hyperlink>
      <w:r>
        <w:t xml:space="preserve">, and </w:t>
      </w:r>
      <w:hyperlink w:anchor="BM_11_2_7_5" w:history="1">
        <w:r w:rsidRPr="001C56E5">
          <w:rPr>
            <w:rStyle w:val="Hyperlink"/>
          </w:rPr>
          <w:t>11.2.7.5</w:t>
        </w:r>
      </w:hyperlink>
      <w:r>
        <w:t>)</w:t>
      </w:r>
      <w:r>
        <w:rPr>
          <w:szCs w:val="24"/>
        </w:rPr>
        <w:t xml:space="preserve"> within a STA that </w:t>
      </w:r>
      <w:r w:rsidRPr="005A6092">
        <w:rPr>
          <w:szCs w:val="24"/>
        </w:rPr>
        <w:t>are</w:t>
      </w:r>
      <w:r>
        <w:rPr>
          <w:b/>
          <w:bCs/>
          <w:i/>
          <w:iCs/>
          <w:szCs w:val="24"/>
        </w:rPr>
        <w:t xml:space="preserve"> </w:t>
      </w:r>
      <w:r w:rsidRPr="005A6092">
        <w:rPr>
          <w:szCs w:val="24"/>
        </w:rPr>
        <w:t>required by the normative text to</w:t>
      </w:r>
      <w:r>
        <w:rPr>
          <w:szCs w:val="24"/>
        </w:rPr>
        <w:t xml:space="preserve"> delay their execution if the STA is currently participating in an FES</w:t>
      </w:r>
      <w:r>
        <w:t xml:space="preserve">, see </w:t>
      </w:r>
      <w:hyperlink w:anchor="BM_11_2_3_1" w:history="1">
        <w:r w:rsidRPr="009D6ED6">
          <w:rPr>
            <w:rStyle w:val="Hyperlink"/>
          </w:rPr>
          <w:t>11.2.3.1</w:t>
        </w:r>
      </w:hyperlink>
      <w:r>
        <w:rPr>
          <w:szCs w:val="24"/>
        </w:rPr>
        <w:t xml:space="preserve">. </w:t>
      </w:r>
    </w:p>
    <w:p w14:paraId="3266E328" w14:textId="77777777" w:rsidR="006413F7" w:rsidRDefault="006413F7" w:rsidP="006413F7">
      <w:pPr>
        <w:rPr>
          <w:szCs w:val="24"/>
        </w:rPr>
      </w:pPr>
      <w:r>
        <w:rPr>
          <w:szCs w:val="24"/>
        </w:rPr>
        <w:t xml:space="preserve">By definition, any STA that does not transmit or receive a PPDU frame transmission or control frame during an FES prior to the execution of one of these four processes, does not participate in that FES for its entire duration.  </w:t>
      </w:r>
    </w:p>
    <w:p w14:paraId="2381C900" w14:textId="72A2B6A7" w:rsidR="00FE325D" w:rsidRDefault="00FE325D" w:rsidP="00FE325D">
      <w:pPr>
        <w:rPr>
          <w:szCs w:val="24"/>
        </w:rPr>
      </w:pPr>
      <w:r>
        <w:rPr>
          <w:szCs w:val="24"/>
        </w:rPr>
        <w:lastRenderedPageBreak/>
        <w:t xml:space="preserve">For example, though </w:t>
      </w:r>
      <w:hyperlink w:anchor="BM_11_1_4_1" w:history="1">
        <w:r w:rsidRPr="000B20C0">
          <w:rPr>
            <w:rStyle w:val="Hyperlink"/>
            <w:szCs w:val="24"/>
          </w:rPr>
          <w:t>11.1.4.1</w:t>
        </w:r>
      </w:hyperlink>
      <w:r>
        <w:rPr>
          <w:szCs w:val="24"/>
        </w:rPr>
        <w:t xml:space="preserve"> says “details of how to optimize scanning is out of scope of this standard”, if a STA that is participating in a FES initiates its scan procedure during its participation in an FES</w:t>
      </w:r>
      <w:r w:rsidR="000B20C0">
        <w:rPr>
          <w:szCs w:val="24"/>
        </w:rPr>
        <w:t>, this</w:t>
      </w:r>
      <w:r>
        <w:rPr>
          <w:szCs w:val="24"/>
        </w:rPr>
        <w:t xml:space="preserve"> will cause the STA to become unavailable </w:t>
      </w:r>
      <w:r w:rsidR="000B20C0">
        <w:rPr>
          <w:szCs w:val="24"/>
        </w:rPr>
        <w:t xml:space="preserve">to the frame exchange sequence </w:t>
      </w:r>
      <w:r>
        <w:rPr>
          <w:szCs w:val="24"/>
        </w:rPr>
        <w:t>during a time period where other STAs may attempt to exchange frames with the STA across the WM.</w:t>
      </w:r>
    </w:p>
    <w:p w14:paraId="7D90CFD9" w14:textId="77777777" w:rsidR="00FE325D" w:rsidRDefault="00FE325D" w:rsidP="00FE325D">
      <w:pPr>
        <w:rPr>
          <w:szCs w:val="24"/>
        </w:rPr>
      </w:pPr>
      <w:r>
        <w:rPr>
          <w:szCs w:val="24"/>
        </w:rPr>
        <w:t xml:space="preserve">When a STA transmits a PPDU or control frame in the context of an FES, it becomes a participant in the FES. When a STA receives a PPDU frame </w:t>
      </w:r>
      <w:proofErr w:type="spellStart"/>
      <w:r>
        <w:rPr>
          <w:szCs w:val="24"/>
        </w:rPr>
        <w:t>transmision</w:t>
      </w:r>
      <w:proofErr w:type="spellEnd"/>
      <w:r>
        <w:rPr>
          <w:szCs w:val="24"/>
        </w:rPr>
        <w:t xml:space="preserve"> or a control frame transmission that addresses the STA in its destination address field, the STA also becomes a participant in the FES. Once a STA becomes a participant in an FES, there are many reasons for a STA to terminate is participation in the FES, as described in the various clauses of the normative text. </w:t>
      </w:r>
    </w:p>
    <w:p w14:paraId="449A35DC" w14:textId="4F8E75C0" w:rsidR="00D61A14" w:rsidRPr="00ED46B3" w:rsidRDefault="00D61A14" w:rsidP="00FE325D">
      <w:r w:rsidRPr="00ED46B3">
        <w:t xml:space="preserve">As described in </w:t>
      </w:r>
      <w:hyperlink w:anchor="BM_26_2_4" w:history="1">
        <w:r w:rsidRPr="00ED46B3">
          <w:rPr>
            <w:rStyle w:val="Hyperlink"/>
          </w:rPr>
          <w:t>26.2.4</w:t>
        </w:r>
      </w:hyperlink>
      <w:r w:rsidRPr="00ED46B3">
        <w:t>, a STA can maintain two</w:t>
      </w:r>
      <w:r w:rsidR="00516CC6" w:rsidRPr="00ED46B3">
        <w:t xml:space="preserve"> NAV</w:t>
      </w:r>
      <w:r w:rsidRPr="00ED46B3">
        <w:t>s simultaneously, and as described in 10.38.10, a DMG STA can maintain multiple NAVs</w:t>
      </w:r>
      <w:r w:rsidR="003C1226" w:rsidRPr="00ED46B3">
        <w:t xml:space="preserve"> simultaneously</w:t>
      </w:r>
      <w:r w:rsidRPr="00ED46B3">
        <w:t xml:space="preserve">. </w:t>
      </w:r>
      <w:r w:rsidR="007201AF" w:rsidRPr="00ED46B3">
        <w:t xml:space="preserve">In addition, a VHT non-AP STA can enter a </w:t>
      </w:r>
      <w:proofErr w:type="spellStart"/>
      <w:r w:rsidR="007201AF" w:rsidRPr="00ED46B3">
        <w:t>doze</w:t>
      </w:r>
      <w:proofErr w:type="spellEnd"/>
      <w:r w:rsidR="007201AF" w:rsidRPr="00ED46B3">
        <w:t xml:space="preserve"> state during a TXOP and remain in the doze state for the rest of the TXOP (see </w:t>
      </w:r>
      <w:hyperlink w:anchor="BM_11_2_3_16" w:history="1">
        <w:r w:rsidR="007201AF" w:rsidRPr="00ED46B3">
          <w:rPr>
            <w:rStyle w:val="Hyperlink"/>
          </w:rPr>
          <w:t>11.2.3.16</w:t>
        </w:r>
      </w:hyperlink>
      <w:r w:rsidR="00ED46B3">
        <w:t xml:space="preserve">                                       </w:t>
      </w:r>
      <w:proofErr w:type="gramStart"/>
      <w:r w:rsidR="00ED46B3">
        <w:t xml:space="preserve">  </w:t>
      </w:r>
      <w:r w:rsidR="007201AF" w:rsidRPr="00ED46B3">
        <w:t>)</w:t>
      </w:r>
      <w:proofErr w:type="gramEnd"/>
      <w:r w:rsidR="007201AF" w:rsidRPr="00ED46B3">
        <w:t>.</w:t>
      </w:r>
    </w:p>
    <w:p w14:paraId="09E5F682" w14:textId="36A059D5" w:rsidR="00516CC6" w:rsidRDefault="00516CC6" w:rsidP="00516CC6">
      <w:r>
        <w:t xml:space="preserve">There are several MAC layer procedures that are delayed within the awake state until the STA is no longer participating in an FES. According to </w:t>
      </w:r>
      <w:hyperlink w:anchor="BM_6_5_3_2" w:history="1">
        <w:r w:rsidRPr="00292254">
          <w:rPr>
            <w:rStyle w:val="Hyperlink"/>
          </w:rPr>
          <w:t>6.5.3.2</w:t>
        </w:r>
      </w:hyperlink>
      <w:r>
        <w:t xml:space="preserve">, the scan process can be initiated only when a frame exchange sequence is completed.  Similarly, according to </w:t>
      </w:r>
      <w:hyperlink w:anchor="BM_6_5_4_2" w:history="1">
        <w:r w:rsidRPr="005D05D3">
          <w:rPr>
            <w:rStyle w:val="Hyperlink"/>
          </w:rPr>
          <w:t>6.5.4.2</w:t>
        </w:r>
      </w:hyperlink>
      <w:r>
        <w:t xml:space="preserve">, the synchronization procedure can be initiated only when a frame exchange sequence is completed, and according to </w:t>
      </w:r>
      <w:hyperlink w:anchor="BM_6_5_11_2" w:history="1">
        <w:r w:rsidRPr="005D05D3">
          <w:rPr>
            <w:rStyle w:val="Hyperlink"/>
          </w:rPr>
          <w:t>6.5.11.2</w:t>
        </w:r>
      </w:hyperlink>
      <w:r>
        <w:t xml:space="preserve">, the BSS initialization procedure can be initiated only once the current frame exchange sequence is completed, and according to </w:t>
      </w:r>
      <w:hyperlink w:anchor="BM_9_2_4_1_7" w:history="1">
        <w:r w:rsidRPr="005D05D3">
          <w:rPr>
            <w:rStyle w:val="Hyperlink"/>
          </w:rPr>
          <w:t>9.2.4.1.7</w:t>
        </w:r>
      </w:hyperlink>
      <w:r>
        <w:t xml:space="preserve"> and </w:t>
      </w:r>
      <w:hyperlink w:anchor="BM_9_2_4_5_11" w:history="1">
        <w:r w:rsidRPr="005D05D3">
          <w:rPr>
            <w:rStyle w:val="Hyperlink"/>
          </w:rPr>
          <w:t>9.2.4.5.11</w:t>
        </w:r>
      </w:hyperlink>
      <w:r>
        <w:t xml:space="preserve">, the power management mode of a STA is initiated only after successful completion of a frame exchange sequence.  Thus, these procedures can be initialized once a frame exchange sequence has completed during an ongoing TXOP, if a single protection NAV is used by the TXOP holder.  </w:t>
      </w:r>
    </w:p>
    <w:p w14:paraId="3782A9CC" w14:textId="26561EB8" w:rsidR="00FE325D" w:rsidRDefault="00FE325D" w:rsidP="00FE325D">
      <w:pPr>
        <w:rPr>
          <w:szCs w:val="24"/>
        </w:rPr>
      </w:pPr>
      <w:r>
        <w:rPr>
          <w:szCs w:val="24"/>
        </w:rPr>
        <w:t xml:space="preserve">In addition, </w:t>
      </w:r>
      <w:r w:rsidR="003E6FE4">
        <w:rPr>
          <w:szCs w:val="24"/>
        </w:rPr>
        <w:t xml:space="preserve">dynamic </w:t>
      </w:r>
      <w:r>
        <w:rPr>
          <w:szCs w:val="24"/>
        </w:rPr>
        <w:t xml:space="preserve">SM power save mode requires the participation of the STA in a FES to be completed before switching back from </w:t>
      </w:r>
      <w:r w:rsidR="003E6FE4">
        <w:rPr>
          <w:szCs w:val="24"/>
        </w:rPr>
        <w:t xml:space="preserve">enabling </w:t>
      </w:r>
      <w:r>
        <w:rPr>
          <w:szCs w:val="24"/>
        </w:rPr>
        <w:t xml:space="preserve">multiple receive chains to single receive chain mode (see </w:t>
      </w:r>
      <w:hyperlink w:anchor="BM_11_2_6" w:history="1">
        <w:r w:rsidRPr="003E6FE4">
          <w:rPr>
            <w:rStyle w:val="Hyperlink"/>
            <w:szCs w:val="24"/>
          </w:rPr>
          <w:t>11.2.6</w:t>
        </w:r>
      </w:hyperlink>
      <w:r>
        <w:rPr>
          <w:szCs w:val="24"/>
        </w:rPr>
        <w:t>).</w:t>
      </w:r>
    </w:p>
    <w:p w14:paraId="3939DDAF" w14:textId="25655AEF" w:rsidR="006D4164" w:rsidRDefault="006D4164" w:rsidP="006D4164">
      <w:r>
        <w:t xml:space="preserve">In </w:t>
      </w:r>
      <w:r w:rsidR="00B07111">
        <w:t>reverse</w:t>
      </w:r>
      <w:r>
        <w:t xml:space="preserve">, </w:t>
      </w:r>
      <w:r>
        <w:t>subfields in exchanged frames can indicate the internal operation</w:t>
      </w:r>
      <w:r w:rsidR="00B07111">
        <w:t xml:space="preserve">al </w:t>
      </w:r>
      <w:r>
        <w:t>s</w:t>
      </w:r>
      <w:r w:rsidR="00B07111">
        <w:t>tate</w:t>
      </w:r>
      <w:r>
        <w:t xml:space="preserve"> of STAs</w:t>
      </w:r>
      <w:r>
        <w:t xml:space="preserve"> </w:t>
      </w:r>
      <w:r w:rsidR="00B07111">
        <w:t xml:space="preserve">that affect their participation and activity </w:t>
      </w:r>
      <w:r w:rsidR="00B07111">
        <w:t xml:space="preserve">during </w:t>
      </w:r>
      <w:r w:rsidR="00B07111">
        <w:t>a</w:t>
      </w:r>
      <w:r w:rsidR="00B07111">
        <w:t xml:space="preserve"> frame exchange sequence</w:t>
      </w:r>
      <w:r>
        <w:t xml:space="preserve">.  </w:t>
      </w:r>
      <w:r>
        <w:t>These subfields include:</w:t>
      </w:r>
    </w:p>
    <w:p w14:paraId="7BFA64E0" w14:textId="3D8AAAE7" w:rsidR="006D4164" w:rsidRDefault="006D4164" w:rsidP="006D4164">
      <w:pPr>
        <w:pStyle w:val="ListParagraph"/>
        <w:numPr>
          <w:ilvl w:val="0"/>
          <w:numId w:val="29"/>
        </w:numPr>
      </w:pPr>
      <w:r>
        <w:t>Power Management subfield</w:t>
      </w:r>
      <w:r>
        <w:t xml:space="preserve"> (see </w:t>
      </w:r>
      <w:hyperlink w:anchor="BM_9_2_4_1_7" w:history="1">
        <w:r w:rsidRPr="006D4164">
          <w:rPr>
            <w:rStyle w:val="Hyperlink"/>
          </w:rPr>
          <w:t>9.2.4.1.7</w:t>
        </w:r>
      </w:hyperlink>
      <w:r>
        <w:t xml:space="preserve">, and </w:t>
      </w:r>
      <w:hyperlink w:anchor="BM_9_2_4_5_11" w:history="1">
        <w:r w:rsidRPr="006D4164">
          <w:rPr>
            <w:rStyle w:val="Hyperlink"/>
          </w:rPr>
          <w:t>9.2.4.5.11</w:t>
        </w:r>
      </w:hyperlink>
      <w:r w:rsidR="00297895">
        <w:t xml:space="preserve">, and </w:t>
      </w:r>
      <w:hyperlink w:anchor="BM_14_15_3" w:history="1">
        <w:r w:rsidR="00297895" w:rsidRPr="00297895">
          <w:rPr>
            <w:rStyle w:val="Hyperlink"/>
          </w:rPr>
          <w:t>14.15.3</w:t>
        </w:r>
      </w:hyperlink>
      <w:r>
        <w:t>)</w:t>
      </w:r>
    </w:p>
    <w:p w14:paraId="4FFCF191" w14:textId="1EF6017F" w:rsidR="006D4164" w:rsidRDefault="006D4164" w:rsidP="006D4164">
      <w:pPr>
        <w:pStyle w:val="ListParagraph"/>
        <w:numPr>
          <w:ilvl w:val="0"/>
          <w:numId w:val="29"/>
        </w:numPr>
      </w:pPr>
      <w:r>
        <w:t xml:space="preserve">Mesh Power Save Level subfield (see </w:t>
      </w:r>
      <w:hyperlink w:anchor="BM_9_2_4_5_11" w:history="1">
        <w:r w:rsidRPr="006D4164">
          <w:rPr>
            <w:rStyle w:val="Hyperlink"/>
          </w:rPr>
          <w:t>9.2.4.5.11</w:t>
        </w:r>
      </w:hyperlink>
      <w:r>
        <w:t>)</w:t>
      </w:r>
    </w:p>
    <w:p w14:paraId="35CC1BD2" w14:textId="10E3F86A" w:rsidR="006D4164" w:rsidRDefault="006D4164" w:rsidP="006D4164">
      <w:pPr>
        <w:pStyle w:val="ListParagraph"/>
        <w:numPr>
          <w:ilvl w:val="0"/>
          <w:numId w:val="29"/>
        </w:numPr>
      </w:pPr>
      <w:r>
        <w:t>Block Ack Timeout Value field</w:t>
      </w:r>
      <w:r w:rsidR="00B07111">
        <w:t xml:space="preserve"> (see </w:t>
      </w:r>
      <w:hyperlink w:anchor="BM_9_4_1_14" w:history="1">
        <w:r w:rsidR="00B07111" w:rsidRPr="00B07111">
          <w:rPr>
            <w:rStyle w:val="Hyperlink"/>
          </w:rPr>
          <w:t>9.4.1.14</w:t>
        </w:r>
      </w:hyperlink>
      <w:r w:rsidR="00B07111">
        <w:t>)</w:t>
      </w:r>
    </w:p>
    <w:p w14:paraId="249D14F6" w14:textId="79292E3E" w:rsidR="006D4164" w:rsidRPr="00B07111" w:rsidRDefault="006D4164" w:rsidP="00FE325D">
      <w:pPr>
        <w:pStyle w:val="ListParagraph"/>
        <w:numPr>
          <w:ilvl w:val="0"/>
          <w:numId w:val="29"/>
        </w:numPr>
      </w:pPr>
      <w:r>
        <w:t>Nominal Minimum TWT Wake Duration field</w:t>
      </w:r>
      <w:r w:rsidR="00B07111">
        <w:t xml:space="preserve"> (see </w:t>
      </w:r>
      <w:hyperlink w:anchor="BM_9_4_2_198" w:history="1">
        <w:r w:rsidR="00B07111" w:rsidRPr="00B07111">
          <w:rPr>
            <w:rStyle w:val="Hyperlink"/>
          </w:rPr>
          <w:t>9.4.2.198</w:t>
        </w:r>
      </w:hyperlink>
      <w:r w:rsidR="00B07111">
        <w:t>)</w:t>
      </w:r>
    </w:p>
    <w:p w14:paraId="03FEA717" w14:textId="49DA7F08" w:rsidR="000F1335" w:rsidRDefault="000F1335" w:rsidP="001272E9">
      <w:pPr>
        <w:pStyle w:val="Heading2"/>
      </w:pPr>
      <w:r>
        <w:t xml:space="preserve">The </w:t>
      </w:r>
      <w:r w:rsidR="00B97C68">
        <w:t>initial</w:t>
      </w:r>
      <w:r w:rsidR="00E80123">
        <w:t xml:space="preserve"> infrastructure</w:t>
      </w:r>
      <w:r w:rsidR="00B97C68">
        <w:t xml:space="preserve"> BSS</w:t>
      </w:r>
      <w:r>
        <w:t xml:space="preserve"> frame exchange sequences</w:t>
      </w:r>
    </w:p>
    <w:p w14:paraId="44F4F7DD" w14:textId="17B46F33" w:rsidR="000F1335" w:rsidRDefault="000F1335" w:rsidP="000F1335">
      <w:r>
        <w:t>In order for a STA to exchange Class 3 frames in an infrastructure BSS, a series of frame exchange sequences must be completed</w:t>
      </w:r>
      <w:r w:rsidR="00E80123">
        <w:t xml:space="preserve"> (see </w:t>
      </w:r>
      <w:hyperlink w:anchor="BM_11_1_4" w:history="1">
        <w:r w:rsidR="00E80123" w:rsidRPr="00E80123">
          <w:rPr>
            <w:rStyle w:val="Hyperlink"/>
          </w:rPr>
          <w:t>11.1.4</w:t>
        </w:r>
      </w:hyperlink>
      <w:r w:rsidR="00E80123">
        <w:t>)</w:t>
      </w:r>
      <w:r>
        <w:t xml:space="preserve">.  One example series is the active scanning frame exchange sequence, followed by the authentication frame exchange sequence, followed by the association frame </w:t>
      </w:r>
      <w:r>
        <w:lastRenderedPageBreak/>
        <w:t>exchange sequence.  (see</w:t>
      </w:r>
      <w:r w:rsidR="00832A70">
        <w:t xml:space="preserve"> </w:t>
      </w:r>
      <w:hyperlink w:anchor="BM_4_10_3_3" w:history="1">
        <w:r w:rsidR="00832A70" w:rsidRPr="006B119A">
          <w:rPr>
            <w:rStyle w:val="Hyperlink"/>
          </w:rPr>
          <w:t>4.10.3.3</w:t>
        </w:r>
      </w:hyperlink>
      <w:r w:rsidR="00832A70">
        <w:t xml:space="preserve">, </w:t>
      </w:r>
      <w:hyperlink w:anchor="BM_4_10_3_6_2" w:history="1">
        <w:r w:rsidR="00832A70" w:rsidRPr="006B119A">
          <w:rPr>
            <w:rStyle w:val="Hyperlink"/>
          </w:rPr>
          <w:t>4.10.3.6.2</w:t>
        </w:r>
      </w:hyperlink>
      <w:r w:rsidR="00832A70">
        <w:t>,</w:t>
      </w:r>
      <w:r>
        <w:t xml:space="preserve"> </w:t>
      </w:r>
      <w:hyperlink w:anchor="BM_11_3_3" w:history="1">
        <w:r w:rsidRPr="00AE06DD">
          <w:rPr>
            <w:rStyle w:val="Hyperlink"/>
          </w:rPr>
          <w:t>11.3.</w:t>
        </w:r>
        <w:r w:rsidR="00AD3610" w:rsidRPr="00AE06DD">
          <w:rPr>
            <w:rStyle w:val="Hyperlink"/>
          </w:rPr>
          <w:t>3</w:t>
        </w:r>
      </w:hyperlink>
      <w:r w:rsidR="00AD3610">
        <w:t xml:space="preserve">, </w:t>
      </w:r>
      <w:hyperlink w:anchor="Fig12_58" w:history="1">
        <w:r w:rsidR="00AD3610" w:rsidRPr="00AE06DD">
          <w:rPr>
            <w:rStyle w:val="Hyperlink"/>
          </w:rPr>
          <w:t>Figure 12-58</w:t>
        </w:r>
      </w:hyperlink>
      <w:r w:rsidR="00AD3610">
        <w:t xml:space="preserve">, </w:t>
      </w:r>
      <w:hyperlink w:anchor="BM_13_4_2" w:history="1">
        <w:r w:rsidR="00AD3610" w:rsidRPr="00740B8F">
          <w:rPr>
            <w:rStyle w:val="Hyperlink"/>
          </w:rPr>
          <w:t>13.4.2</w:t>
        </w:r>
      </w:hyperlink>
      <w:r w:rsidR="00AD3610">
        <w:t xml:space="preserve">, </w:t>
      </w:r>
      <w:hyperlink w:anchor="BM_13_4_3" w:history="1">
        <w:r w:rsidR="00AD3610" w:rsidRPr="00740B8F">
          <w:rPr>
            <w:rStyle w:val="Hyperlink"/>
          </w:rPr>
          <w:t>13.4.3</w:t>
        </w:r>
      </w:hyperlink>
      <w:r w:rsidR="00AD3610">
        <w:t xml:space="preserve">, </w:t>
      </w:r>
      <w:hyperlink w:anchor="BM_13_4_4" w:history="1">
        <w:r w:rsidR="00AD3610" w:rsidRPr="00740B8F">
          <w:rPr>
            <w:rStyle w:val="Hyperlink"/>
          </w:rPr>
          <w:t>13.4.4</w:t>
        </w:r>
      </w:hyperlink>
      <w:r w:rsidR="00635041">
        <w:t xml:space="preserve">, </w:t>
      </w:r>
      <w:hyperlink w:anchor="BM_13_5_2" w:history="1">
        <w:r w:rsidR="00635041" w:rsidRPr="00740B8F">
          <w:rPr>
            <w:rStyle w:val="Hyperlink"/>
          </w:rPr>
          <w:t>13.5.2</w:t>
        </w:r>
      </w:hyperlink>
      <w:r w:rsidR="00635041">
        <w:t xml:space="preserve">, </w:t>
      </w:r>
      <w:hyperlink w:anchor="BM_13_5_3" w:history="1">
        <w:r w:rsidR="00635041" w:rsidRPr="00740B8F">
          <w:rPr>
            <w:rStyle w:val="Hyperlink"/>
          </w:rPr>
          <w:t>13.5.3</w:t>
        </w:r>
      </w:hyperlink>
      <w:r w:rsidR="00635041">
        <w:t xml:space="preserve">; </w:t>
      </w:r>
      <w:hyperlink w:anchor="BM_13_5_4" w:history="1">
        <w:r w:rsidR="00635041" w:rsidRPr="00740B8F">
          <w:rPr>
            <w:rStyle w:val="Hyperlink"/>
          </w:rPr>
          <w:t>13.5.4</w:t>
        </w:r>
      </w:hyperlink>
      <w:r w:rsidR="00635041">
        <w:t xml:space="preserve">; </w:t>
      </w:r>
      <w:hyperlink w:anchor="BM_13_6_2" w:history="1">
        <w:r w:rsidR="00635041" w:rsidRPr="00740B8F">
          <w:rPr>
            <w:rStyle w:val="Hyperlink"/>
          </w:rPr>
          <w:t>13.6.2</w:t>
        </w:r>
      </w:hyperlink>
      <w:r w:rsidR="00635041">
        <w:t xml:space="preserve">; </w:t>
      </w:r>
      <w:hyperlink w:anchor="BM_13_6_3" w:history="1">
        <w:r w:rsidR="00635041" w:rsidRPr="00740B8F">
          <w:rPr>
            <w:rStyle w:val="Hyperlink"/>
          </w:rPr>
          <w:t>13.6.3</w:t>
        </w:r>
      </w:hyperlink>
      <w:r>
        <w:t>)</w:t>
      </w:r>
      <w:r w:rsidR="00740B8F">
        <w:t>.</w:t>
      </w:r>
    </w:p>
    <w:p w14:paraId="083F2410" w14:textId="1C90292A" w:rsidR="006261DE" w:rsidRPr="000F1335" w:rsidRDefault="006261DE" w:rsidP="000F1335">
      <w:r>
        <w:t>For the infrastructure BSS, each frame exchange sequence mechanism operates within the spa</w:t>
      </w:r>
      <w:r w:rsidR="00883FC0">
        <w:t>t</w:t>
      </w:r>
      <w:r>
        <w:t xml:space="preserve">ial context of one or more infrastructure BSSs.  As described in </w:t>
      </w:r>
      <w:hyperlink w:anchor="BM_10_52" w:history="1">
        <w:r w:rsidRPr="00DA1ACE">
          <w:rPr>
            <w:rStyle w:val="Hyperlink"/>
            <w:smallCaps/>
          </w:rPr>
          <w:t>10.52</w:t>
        </w:r>
      </w:hyperlink>
      <w:r>
        <w:t>, these BSSs can be partitioned into sectors.</w:t>
      </w:r>
    </w:p>
    <w:p w14:paraId="08E71BD4" w14:textId="537D2B9A" w:rsidR="008A2A03" w:rsidRDefault="008A2A03" w:rsidP="001272E9">
      <w:pPr>
        <w:pStyle w:val="Heading2"/>
      </w:pPr>
      <w:r>
        <w:t>Overview of</w:t>
      </w:r>
      <w:r w:rsidR="001272E9">
        <w:t xml:space="preserve"> additional </w:t>
      </w:r>
      <w:r>
        <w:t>frame exchange sequence</w:t>
      </w:r>
      <w:r w:rsidR="001272E9">
        <w:t xml:space="preserve"> classifications</w:t>
      </w:r>
    </w:p>
    <w:p w14:paraId="7960BA03" w14:textId="0B424894" w:rsidR="005004D8" w:rsidRDefault="005004D8" w:rsidP="00D159A1">
      <w:r>
        <w:t>In addition to this basic FES, there are more complicated varieties of an FES that involve an exchange of frames that delivers multiple MSDUs or MMPDUs</w:t>
      </w:r>
      <w:r w:rsidR="002C4883">
        <w:t xml:space="preserve"> across a WM</w:t>
      </w:r>
      <w:r>
        <w:t xml:space="preserve">, exchanges them with </w:t>
      </w:r>
      <w:r w:rsidR="002C4883">
        <w:t>more than two</w:t>
      </w:r>
      <w:r>
        <w:t xml:space="preserve"> STA</w:t>
      </w:r>
      <w:r w:rsidR="002C4883">
        <w:t xml:space="preserve">s, and/or bundles multiple MSDUs or MMPDUs into a single </w:t>
      </w:r>
      <w:r w:rsidR="009E3EE5">
        <w:t>(MU) P</w:t>
      </w:r>
      <w:r w:rsidR="002C4883">
        <w:t>PDU.</w:t>
      </w:r>
      <w:r w:rsidR="00F968F1">
        <w:t xml:space="preserve">  For these use cases, it is possible for STAs participating in the FES to </w:t>
      </w:r>
      <w:r w:rsidR="00FA516D">
        <w:t>prematurely end their</w:t>
      </w:r>
      <w:r w:rsidR="00745CC5">
        <w:t xml:space="preserve"> participation</w:t>
      </w:r>
      <w:r w:rsidR="00FA516D">
        <w:t xml:space="preserve">, and lift their restriction on internal operations.  However, once a STA has </w:t>
      </w:r>
      <w:r w:rsidR="00197387">
        <w:t>ended its participation in an</w:t>
      </w:r>
      <w:r w:rsidR="00FA516D">
        <w:t xml:space="preserve"> FES, it cannot return to th</w:t>
      </w:r>
      <w:r w:rsidR="00197387">
        <w:t>at</w:t>
      </w:r>
      <w:r w:rsidR="00FA516D">
        <w:t xml:space="preserve"> FES.</w:t>
      </w:r>
    </w:p>
    <w:p w14:paraId="10EB72CE" w14:textId="6DBA85CF" w:rsidR="002C4883" w:rsidRDefault="002C4883" w:rsidP="00D159A1">
      <w:r>
        <w:t xml:space="preserve">In the IEEE 802.11 architecture, the frame exchanges of a single FES are </w:t>
      </w:r>
      <w:r w:rsidR="001C6E5D">
        <w:t>usually</w:t>
      </w:r>
      <w:r>
        <w:t xml:space="preserve"> limited to a single BSS.  </w:t>
      </w:r>
      <w:r w:rsidR="001C6E5D">
        <w:t>T</w:t>
      </w:r>
      <w:r>
        <w:t>he figure below depicts the BSS components of an IEEE WLAN as though they are necessarily non-overlapping</w:t>
      </w:r>
      <w:r w:rsidR="00B50DCB">
        <w:t>, and thus necessarily control independent WMs</w:t>
      </w:r>
      <w:r w:rsidR="0003073E">
        <w:t xml:space="preserve"> over which there can be independent FES communications taking place</w:t>
      </w:r>
      <w:r>
        <w:t>.</w:t>
      </w:r>
    </w:p>
    <w:p w14:paraId="355E75C1" w14:textId="709F3347" w:rsidR="002C4883" w:rsidRDefault="002C4883" w:rsidP="002C4883">
      <w:pPr>
        <w:jc w:val="center"/>
      </w:pPr>
      <w:r w:rsidRPr="002C4883">
        <w:rPr>
          <w:noProof/>
        </w:rPr>
        <w:drawing>
          <wp:inline distT="0" distB="0" distL="0" distR="0" wp14:anchorId="267F15DE" wp14:editId="7F2BC82A">
            <wp:extent cx="3073400" cy="2254574"/>
            <wp:effectExtent l="0" t="0" r="0" b="6350"/>
            <wp:docPr id="1407268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268631" name=""/>
                    <pic:cNvPicPr/>
                  </pic:nvPicPr>
                  <pic:blipFill>
                    <a:blip r:embed="rId14"/>
                    <a:stretch>
                      <a:fillRect/>
                    </a:stretch>
                  </pic:blipFill>
                  <pic:spPr>
                    <a:xfrm>
                      <a:off x="0" y="0"/>
                      <a:ext cx="3092609" cy="2268665"/>
                    </a:xfrm>
                    <a:prstGeom prst="rect">
                      <a:avLst/>
                    </a:prstGeom>
                  </pic:spPr>
                </pic:pic>
              </a:graphicData>
            </a:graphic>
          </wp:inline>
        </w:drawing>
      </w:r>
    </w:p>
    <w:p w14:paraId="31F64606" w14:textId="22873000" w:rsidR="001C6E5D" w:rsidRDefault="001C6E5D" w:rsidP="00D159A1">
      <w:r>
        <w:t xml:space="preserve">In this scenario, the STAs within a single BSS perform frame exchange sequences within each BSS. For example, in the figure below, </w:t>
      </w:r>
      <w:r w:rsidR="00146866">
        <w:t xml:space="preserve">the coverage area of </w:t>
      </w:r>
      <w:r>
        <w:t>each BSS provides a region</w:t>
      </w:r>
      <w:r w:rsidR="00146866">
        <w:t xml:space="preserve"> </w:t>
      </w:r>
      <w:r>
        <w:t xml:space="preserve">within which frame exchange sequences </w:t>
      </w:r>
      <w:r w:rsidR="00146866">
        <w:t xml:space="preserve">can </w:t>
      </w:r>
      <w:r>
        <w:t>independently take place</w:t>
      </w:r>
      <w:r w:rsidR="00146866">
        <w:t xml:space="preserve">, if there is no overlap with a </w:t>
      </w:r>
      <w:proofErr w:type="spellStart"/>
      <w:r w:rsidR="00146866">
        <w:t>neighboring</w:t>
      </w:r>
      <w:proofErr w:type="spellEnd"/>
      <w:r w:rsidR="00146866">
        <w:t xml:space="preserve"> BSS</w:t>
      </w:r>
      <w:r>
        <w:t>.</w:t>
      </w:r>
    </w:p>
    <w:p w14:paraId="56DDFFDD" w14:textId="61F32A9F" w:rsidR="001C6E5D" w:rsidRDefault="00B63746" w:rsidP="001C6E5D">
      <w:pPr>
        <w:jc w:val="center"/>
      </w:pPr>
      <w:r w:rsidRPr="00B63746">
        <w:lastRenderedPageBreak/>
        <w:drawing>
          <wp:inline distT="0" distB="0" distL="0" distR="0" wp14:anchorId="7279F88E" wp14:editId="721D4B5B">
            <wp:extent cx="2854843" cy="2232133"/>
            <wp:effectExtent l="0" t="0" r="3175" b="3175"/>
            <wp:docPr id="604415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415165" name=""/>
                    <pic:cNvPicPr/>
                  </pic:nvPicPr>
                  <pic:blipFill>
                    <a:blip r:embed="rId15"/>
                    <a:stretch>
                      <a:fillRect/>
                    </a:stretch>
                  </pic:blipFill>
                  <pic:spPr>
                    <a:xfrm>
                      <a:off x="0" y="0"/>
                      <a:ext cx="2891662" cy="2260921"/>
                    </a:xfrm>
                    <a:prstGeom prst="rect">
                      <a:avLst/>
                    </a:prstGeom>
                  </pic:spPr>
                </pic:pic>
              </a:graphicData>
            </a:graphic>
          </wp:inline>
        </w:drawing>
      </w:r>
    </w:p>
    <w:p w14:paraId="518985F0" w14:textId="144734E4" w:rsidR="001C6E5D" w:rsidRDefault="002C4883" w:rsidP="00D159A1">
      <w:r>
        <w:t>However, in many situations</w:t>
      </w:r>
      <w:r w:rsidR="001C6E5D">
        <w:t xml:space="preserve"> the coverage area of</w:t>
      </w:r>
      <w:r>
        <w:t xml:space="preserve"> </w:t>
      </w:r>
      <w:proofErr w:type="spellStart"/>
      <w:r w:rsidR="00B50DCB">
        <w:t>neighboring</w:t>
      </w:r>
      <w:proofErr w:type="spellEnd"/>
      <w:r w:rsidR="00B50DCB">
        <w:t xml:space="preserve"> BSSs</w:t>
      </w:r>
      <w:r>
        <w:t xml:space="preserve"> can overlap</w:t>
      </w:r>
      <w:r w:rsidR="00B50DCB">
        <w:t>, enabling the potential for interference between their local frame exchanges</w:t>
      </w:r>
      <w:r w:rsidR="004C1BA2">
        <w:t xml:space="preserve"> when each</w:t>
      </w:r>
      <w:r w:rsidR="001C6E5D">
        <w:t xml:space="preserve"> BSS</w:t>
      </w:r>
      <w:r w:rsidR="004C1BA2">
        <w:t xml:space="preserve"> is configured to control an independent WM.</w:t>
      </w:r>
      <w:r w:rsidR="001C6E5D">
        <w:t xml:space="preserve">  As shown below, although the two STAs are exchanging frames with separate AP_STAs in separate locations, their communications can still cause interference.</w:t>
      </w:r>
    </w:p>
    <w:p w14:paraId="19FE5C62" w14:textId="0788AC2C" w:rsidR="002F5C71" w:rsidRDefault="004C1BA2" w:rsidP="002F5C71">
      <w:pPr>
        <w:jc w:val="center"/>
      </w:pPr>
      <w:r>
        <w:t xml:space="preserve"> </w:t>
      </w:r>
      <w:r w:rsidR="00B63746" w:rsidRPr="00B63746">
        <w:drawing>
          <wp:inline distT="0" distB="0" distL="0" distR="0" wp14:anchorId="21ECFAC1" wp14:editId="17595C8C">
            <wp:extent cx="3920247" cy="1840409"/>
            <wp:effectExtent l="0" t="0" r="0" b="0"/>
            <wp:docPr id="111557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57193" name=""/>
                    <pic:cNvPicPr/>
                  </pic:nvPicPr>
                  <pic:blipFill>
                    <a:blip r:embed="rId16"/>
                    <a:stretch>
                      <a:fillRect/>
                    </a:stretch>
                  </pic:blipFill>
                  <pic:spPr>
                    <a:xfrm>
                      <a:off x="0" y="0"/>
                      <a:ext cx="3970376" cy="1863943"/>
                    </a:xfrm>
                    <a:prstGeom prst="rect">
                      <a:avLst/>
                    </a:prstGeom>
                  </pic:spPr>
                </pic:pic>
              </a:graphicData>
            </a:graphic>
          </wp:inline>
        </w:drawing>
      </w:r>
    </w:p>
    <w:p w14:paraId="20A35B4B" w14:textId="7A1D4473" w:rsidR="002C4883" w:rsidRDefault="004C1BA2" w:rsidP="00D159A1">
      <w:r>
        <w:t>However, this overlap also</w:t>
      </w:r>
      <w:r w:rsidR="00B50DCB">
        <w:t xml:space="preserve"> allow</w:t>
      </w:r>
      <w:r>
        <w:t>s</w:t>
      </w:r>
      <w:r w:rsidR="00B50DCB">
        <w:t xml:space="preserve"> for the exchange of frames between STAs in multiple BSSs as part of a single FES</w:t>
      </w:r>
      <w:r>
        <w:t xml:space="preserve"> when the BSSs are configured to control a shared WM</w:t>
      </w:r>
      <w:r w:rsidR="00B50DCB">
        <w:t>.</w:t>
      </w:r>
      <w:r w:rsidR="002F5C71">
        <w:t xml:space="preserve">  </w:t>
      </w:r>
    </w:p>
    <w:p w14:paraId="2007CDEA" w14:textId="28AB3068" w:rsidR="002F5C71" w:rsidRDefault="00B63746" w:rsidP="002F5C71">
      <w:pPr>
        <w:jc w:val="center"/>
      </w:pPr>
      <w:r w:rsidRPr="00B63746">
        <w:drawing>
          <wp:inline distT="0" distB="0" distL="0" distR="0" wp14:anchorId="64169E0A" wp14:editId="1262AA43">
            <wp:extent cx="3667328" cy="1758034"/>
            <wp:effectExtent l="0" t="0" r="3175" b="0"/>
            <wp:docPr id="766121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121115" name=""/>
                    <pic:cNvPicPr/>
                  </pic:nvPicPr>
                  <pic:blipFill>
                    <a:blip r:embed="rId17"/>
                    <a:stretch>
                      <a:fillRect/>
                    </a:stretch>
                  </pic:blipFill>
                  <pic:spPr>
                    <a:xfrm>
                      <a:off x="0" y="0"/>
                      <a:ext cx="3736502" cy="1791195"/>
                    </a:xfrm>
                    <a:prstGeom prst="rect">
                      <a:avLst/>
                    </a:prstGeom>
                  </pic:spPr>
                </pic:pic>
              </a:graphicData>
            </a:graphic>
          </wp:inline>
        </w:drawing>
      </w:r>
    </w:p>
    <w:p w14:paraId="47A5627C" w14:textId="6F2D3B5E" w:rsidR="00DF466D" w:rsidRDefault="00DF466D" w:rsidP="00D159A1">
      <w:r>
        <w:lastRenderedPageBreak/>
        <w:t xml:space="preserve">In this scenario, the </w:t>
      </w:r>
      <w:proofErr w:type="spellStart"/>
      <w:r>
        <w:t>neighboring</w:t>
      </w:r>
      <w:proofErr w:type="spellEnd"/>
      <w:r>
        <w:t xml:space="preserve"> BSSs can coordinate their transmissions to mitigate interference using Overlapping BSS (OBSS) management, as explained in </w:t>
      </w:r>
      <w:hyperlink w:anchor="BM_4_3_27_5" w:history="1">
        <w:r w:rsidRPr="00B46FA0">
          <w:rPr>
            <w:rStyle w:val="Hyperlink"/>
          </w:rPr>
          <w:t>4.3.27.5</w:t>
        </w:r>
      </w:hyperlink>
      <w:r>
        <w:t>.  The architecture within which this coordination takes place is shown below.</w:t>
      </w:r>
    </w:p>
    <w:p w14:paraId="7D86D351" w14:textId="0CE75F88" w:rsidR="00DF466D" w:rsidRDefault="00B63746" w:rsidP="00DF466D">
      <w:pPr>
        <w:jc w:val="center"/>
      </w:pPr>
      <w:r w:rsidRPr="00B63746">
        <w:drawing>
          <wp:inline distT="0" distB="0" distL="0" distR="0" wp14:anchorId="46C64372" wp14:editId="234893C3">
            <wp:extent cx="3122579" cy="3141774"/>
            <wp:effectExtent l="0" t="0" r="1905" b="0"/>
            <wp:docPr id="1519341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341488" name=""/>
                    <pic:cNvPicPr/>
                  </pic:nvPicPr>
                  <pic:blipFill>
                    <a:blip r:embed="rId18"/>
                    <a:stretch>
                      <a:fillRect/>
                    </a:stretch>
                  </pic:blipFill>
                  <pic:spPr>
                    <a:xfrm>
                      <a:off x="0" y="0"/>
                      <a:ext cx="3149307" cy="3168667"/>
                    </a:xfrm>
                    <a:prstGeom prst="rect">
                      <a:avLst/>
                    </a:prstGeom>
                  </pic:spPr>
                </pic:pic>
              </a:graphicData>
            </a:graphic>
          </wp:inline>
        </w:drawing>
      </w:r>
    </w:p>
    <w:p w14:paraId="6E0869BC" w14:textId="6B6D7C38" w:rsidR="00DF466D" w:rsidRDefault="00DF466D" w:rsidP="00D159A1">
      <w:pPr>
        <w:rPr>
          <w:szCs w:val="24"/>
        </w:rPr>
      </w:pPr>
      <w:r>
        <w:t xml:space="preserve">One mechanism for accomplishing this is for the AP_STAs to communicate </w:t>
      </w:r>
      <w:r w:rsidR="001F4FCE">
        <w:t xml:space="preserve">with each other </w:t>
      </w:r>
      <w:r>
        <w:t>over the DS, acting as a backbone, in an architecture shown below.</w:t>
      </w:r>
      <w:r w:rsidR="0079105D">
        <w:t xml:space="preserve"> </w:t>
      </w:r>
      <w:r w:rsidR="0079105D">
        <w:rPr>
          <w:szCs w:val="24"/>
        </w:rPr>
        <w:t xml:space="preserve">STAs that are in different WMs might rely on the DS to transport their MAC service tuples to peer STAs, as described in the definitions in </w:t>
      </w:r>
      <w:hyperlink w:anchor="BM_3_1" w:history="1">
        <w:r w:rsidR="0079105D" w:rsidRPr="00B46FA0">
          <w:rPr>
            <w:rStyle w:val="Hyperlink"/>
            <w:szCs w:val="24"/>
          </w:rPr>
          <w:t>3.1</w:t>
        </w:r>
      </w:hyperlink>
      <w:r w:rsidR="0079105D">
        <w:rPr>
          <w:szCs w:val="24"/>
        </w:rPr>
        <w:t xml:space="preserve">, and shown in the figures below, when the different WMs are not </w:t>
      </w:r>
      <w:proofErr w:type="spellStart"/>
      <w:r w:rsidR="0079105D">
        <w:rPr>
          <w:szCs w:val="24"/>
        </w:rPr>
        <w:t>colocated</w:t>
      </w:r>
      <w:proofErr w:type="spellEnd"/>
      <w:r w:rsidR="0079105D">
        <w:rPr>
          <w:szCs w:val="24"/>
        </w:rPr>
        <w:t xml:space="preserve"> in the same AP. This applies to different WMs that use different frequency segments, and/or use different IEEE 802.11 PHYs, and/or use different optional sets of beamforming steering matrices.</w:t>
      </w:r>
    </w:p>
    <w:p w14:paraId="1BA071D7" w14:textId="77777777" w:rsidR="0079105D" w:rsidRPr="0079105D" w:rsidRDefault="0079105D" w:rsidP="00D159A1">
      <w:pPr>
        <w:rPr>
          <w:szCs w:val="24"/>
        </w:rPr>
      </w:pPr>
    </w:p>
    <w:p w14:paraId="7BAFF5B9" w14:textId="55357C76" w:rsidR="00DF466D" w:rsidRDefault="00B63746" w:rsidP="00DF466D">
      <w:pPr>
        <w:jc w:val="center"/>
      </w:pPr>
      <w:r w:rsidRPr="00B63746">
        <w:lastRenderedPageBreak/>
        <w:drawing>
          <wp:inline distT="0" distB="0" distL="0" distR="0" wp14:anchorId="0DBCFD33" wp14:editId="3A3A7532">
            <wp:extent cx="3064213" cy="2343275"/>
            <wp:effectExtent l="0" t="0" r="0" b="0"/>
            <wp:docPr id="1814161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161558" name=""/>
                    <pic:cNvPicPr/>
                  </pic:nvPicPr>
                  <pic:blipFill>
                    <a:blip r:embed="rId19"/>
                    <a:stretch>
                      <a:fillRect/>
                    </a:stretch>
                  </pic:blipFill>
                  <pic:spPr>
                    <a:xfrm>
                      <a:off x="0" y="0"/>
                      <a:ext cx="3111166" cy="2379181"/>
                    </a:xfrm>
                    <a:prstGeom prst="rect">
                      <a:avLst/>
                    </a:prstGeom>
                  </pic:spPr>
                </pic:pic>
              </a:graphicData>
            </a:graphic>
          </wp:inline>
        </w:drawing>
      </w:r>
    </w:p>
    <w:p w14:paraId="4E0960C0" w14:textId="2A1EAB3E" w:rsidR="0079105D" w:rsidRDefault="0079105D" w:rsidP="00DF466D">
      <w:pPr>
        <w:jc w:val="center"/>
      </w:pPr>
      <w:r w:rsidRPr="0079105D">
        <w:rPr>
          <w:noProof/>
        </w:rPr>
        <w:drawing>
          <wp:inline distT="0" distB="0" distL="0" distR="0" wp14:anchorId="759C411D" wp14:editId="6F45B6AE">
            <wp:extent cx="4724400" cy="2940125"/>
            <wp:effectExtent l="0" t="0" r="0" b="6350"/>
            <wp:docPr id="1816949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949915" name=""/>
                    <pic:cNvPicPr/>
                  </pic:nvPicPr>
                  <pic:blipFill>
                    <a:blip r:embed="rId20"/>
                    <a:stretch>
                      <a:fillRect/>
                    </a:stretch>
                  </pic:blipFill>
                  <pic:spPr>
                    <a:xfrm>
                      <a:off x="0" y="0"/>
                      <a:ext cx="4800852" cy="2987703"/>
                    </a:xfrm>
                    <a:prstGeom prst="rect">
                      <a:avLst/>
                    </a:prstGeom>
                  </pic:spPr>
                </pic:pic>
              </a:graphicData>
            </a:graphic>
          </wp:inline>
        </w:drawing>
      </w:r>
    </w:p>
    <w:p w14:paraId="13B0E443" w14:textId="3C9DD6B9" w:rsidR="001F4FCE" w:rsidRDefault="00DF466D" w:rsidP="009A2857">
      <w:r>
        <w:t xml:space="preserve">Alternatively, the AP_STAs can communicate </w:t>
      </w:r>
      <w:r w:rsidR="001F4FCE">
        <w:t xml:space="preserve">with each other </w:t>
      </w:r>
      <w:r w:rsidR="00FF378D">
        <w:t xml:space="preserve">directly </w:t>
      </w:r>
      <w:r>
        <w:t xml:space="preserve">over </w:t>
      </w:r>
      <w:r w:rsidR="00FF378D">
        <w:t>their</w:t>
      </w:r>
      <w:r>
        <w:t xml:space="preserve"> WM</w:t>
      </w:r>
      <w:r w:rsidR="00FF378D">
        <w:t>s</w:t>
      </w:r>
      <w:r>
        <w:t xml:space="preserve">, for example in a mesh BSS. </w:t>
      </w:r>
    </w:p>
    <w:p w14:paraId="3ED7353D" w14:textId="0020E000" w:rsidR="009A2857" w:rsidRDefault="001F4FCE" w:rsidP="009A2857">
      <w:r>
        <w:t xml:space="preserve">Beamforming can be used to create a </w:t>
      </w:r>
      <w:r w:rsidR="00503793">
        <w:t>spatial channel</w:t>
      </w:r>
      <w:r>
        <w:t xml:space="preserve"> that includes an AP_STA and a plurality of non-AP STAs. A</w:t>
      </w:r>
      <w:r w:rsidR="009A2857">
        <w:t xml:space="preserve"> consequence of this is that non-AP STAs that communicate with an AP that uses different beams to communicate with each, can have independent frame exchange sequences, and independent awake states or active modes that are not coordinated by a NAV value.</w:t>
      </w:r>
    </w:p>
    <w:p w14:paraId="6122345C" w14:textId="423379FE" w:rsidR="009A2857" w:rsidRDefault="009A2857" w:rsidP="009A2857">
      <w:r>
        <w:t xml:space="preserve">One example of this is </w:t>
      </w:r>
      <w:hyperlink w:anchor="Fig10_14" w:history="1">
        <w:r w:rsidRPr="00B46FA0">
          <w:rPr>
            <w:rStyle w:val="Hyperlink"/>
          </w:rPr>
          <w:t>Figure 10-14</w:t>
        </w:r>
      </w:hyperlink>
      <w:r>
        <w:t xml:space="preserve"> in which each sequence of BAR and BA/Ack can occur over separate beams in parallel.</w:t>
      </w:r>
      <w:r w:rsidR="001F4FCE">
        <w:t xml:space="preserve">  In this example, </w:t>
      </w:r>
      <w:r w:rsidR="000D68AD">
        <w:t xml:space="preserve">the annotated figure below shows </w:t>
      </w:r>
      <w:r w:rsidR="001F4FCE">
        <w:t>all of the STAs are operating on th</w:t>
      </w:r>
      <w:r w:rsidR="00503793">
        <w:t>eir own spatial channel</w:t>
      </w:r>
      <w:r w:rsidR="001F4FCE">
        <w:t xml:space="preserve">, created by </w:t>
      </w:r>
      <w:r w:rsidR="000D68AD">
        <w:t>a</w:t>
      </w:r>
      <w:r w:rsidR="001F4FCE">
        <w:t xml:space="preserve"> set of beamforming steering matrices that enables the AP_STA to </w:t>
      </w:r>
      <w:r w:rsidR="001F4FCE">
        <w:lastRenderedPageBreak/>
        <w:t>communicate with the non-AP STAs in an overlapping manner.  In addition, all of the STAs have synchronized to the same NAV timer</w:t>
      </w:r>
      <w:r w:rsidR="00503793">
        <w:t xml:space="preserve"> within their respective WMs</w:t>
      </w:r>
      <w:r w:rsidR="001F4FCE">
        <w:t>.  However, each STA participates in a unique FES.  The AP_STA participates in a single FES</w:t>
      </w:r>
      <w:r w:rsidR="00CB64EC">
        <w:t xml:space="preserve"> (AP_FES)</w:t>
      </w:r>
      <w:r w:rsidR="001F4FCE">
        <w:t xml:space="preserve"> that allows it to communicate with STA 1, STA 2, and STA 3 in a time overlapped manner.  STA 1, STA 2, and STA 3, each participate in </w:t>
      </w:r>
      <w:r w:rsidR="00B60E86">
        <w:t>a unique</w:t>
      </w:r>
      <w:r w:rsidR="001F4FCE">
        <w:t xml:space="preserve"> FES</w:t>
      </w:r>
      <w:r w:rsidR="00CB64EC">
        <w:t xml:space="preserve"> (FES 1, FES 2, and FES 3 respectively)</w:t>
      </w:r>
      <w:r w:rsidR="00577852">
        <w:t xml:space="preserve"> </w:t>
      </w:r>
      <w:r w:rsidR="001F4FCE">
        <w:t>that allows them to communicate individually with the AP_STA</w:t>
      </w:r>
      <w:r w:rsidR="00CB64EC">
        <w:t>,</w:t>
      </w:r>
      <w:r w:rsidR="00CB64EC" w:rsidRPr="00CB64EC">
        <w:t xml:space="preserve"> </w:t>
      </w:r>
      <w:r w:rsidR="00CB64EC">
        <w:t>with their BA/Ack transmissions potentially isolated from the others due to beamforming</w:t>
      </w:r>
      <w:r w:rsidR="001F4FCE">
        <w:t xml:space="preserve">.  When their FES completes, </w:t>
      </w:r>
      <w:r w:rsidR="007B4386">
        <w:t>each STA</w:t>
      </w:r>
      <w:r w:rsidR="001F4FCE">
        <w:t xml:space="preserve"> </w:t>
      </w:r>
      <w:r w:rsidR="007B4386">
        <w:t>is</w:t>
      </w:r>
      <w:r w:rsidR="001F4FCE">
        <w:t xml:space="preserve"> allowed to</w:t>
      </w:r>
      <w:r w:rsidR="007B4386">
        <w:t xml:space="preserve"> prematurely</w:t>
      </w:r>
      <w:r w:rsidR="001F4FCE">
        <w:t xml:space="preserve"> </w:t>
      </w:r>
      <w:r w:rsidR="00536511">
        <w:t>lift the restriction on internal operations such as scanning</w:t>
      </w:r>
      <w:r w:rsidR="00B60E86">
        <w:t>,</w:t>
      </w:r>
      <w:r w:rsidR="00536511">
        <w:t xml:space="preserve"> even though their NAV timer</w:t>
      </w:r>
      <w:r w:rsidR="00B60E86">
        <w:t xml:space="preserve"> </w:t>
      </w:r>
      <w:r w:rsidR="00503793">
        <w:t>in their internal state for this FES</w:t>
      </w:r>
      <w:r w:rsidR="00536511">
        <w:t xml:space="preserve"> has not expired.  </w:t>
      </w:r>
      <w:r w:rsidR="007B4386">
        <w:t>However, a</w:t>
      </w:r>
      <w:r w:rsidR="00536511">
        <w:t>s long as the NAV timer</w:t>
      </w:r>
      <w:r w:rsidR="00B60E86">
        <w:t xml:space="preserve"> for th</w:t>
      </w:r>
      <w:r w:rsidR="00503793">
        <w:t>eir</w:t>
      </w:r>
      <w:r w:rsidR="00B60E86">
        <w:t xml:space="preserve"> </w:t>
      </w:r>
      <w:r w:rsidR="00503793">
        <w:t>internal state for this FES</w:t>
      </w:r>
      <w:r w:rsidR="00536511">
        <w:t xml:space="preserve"> is still running, the STAs cannot return to exchange frames on th</w:t>
      </w:r>
      <w:r w:rsidR="007B4386">
        <w:t>is</w:t>
      </w:r>
      <w:r w:rsidR="00536511">
        <w:t xml:space="preserve"> </w:t>
      </w:r>
      <w:r w:rsidR="00503793">
        <w:t>FES</w:t>
      </w:r>
      <w:r w:rsidR="00536511" w:rsidRPr="00536511">
        <w:t xml:space="preserve"> </w:t>
      </w:r>
      <w:r w:rsidR="00536511">
        <w:t>after switch</w:t>
      </w:r>
      <w:r w:rsidR="00B60E86">
        <w:t>ing</w:t>
      </w:r>
      <w:r w:rsidR="00536511">
        <w:t xml:space="preserve"> to a different </w:t>
      </w:r>
      <w:r w:rsidR="00503793">
        <w:t>channel</w:t>
      </w:r>
      <w:r w:rsidR="00536511">
        <w:t>.</w:t>
      </w:r>
    </w:p>
    <w:p w14:paraId="3F0A2A6A" w14:textId="37215B4F" w:rsidR="001F4FCE" w:rsidRDefault="00B63746" w:rsidP="00CB64EC">
      <w:pPr>
        <w:jc w:val="center"/>
      </w:pPr>
      <w:r w:rsidRPr="00B63746">
        <w:rPr>
          <w:noProof/>
        </w:rPr>
        <w:drawing>
          <wp:inline distT="0" distB="0" distL="0" distR="0" wp14:anchorId="5B312218" wp14:editId="2B4953D2">
            <wp:extent cx="6404610" cy="2185670"/>
            <wp:effectExtent l="0" t="0" r="0" b="0"/>
            <wp:docPr id="98510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10769" name=""/>
                    <pic:cNvPicPr/>
                  </pic:nvPicPr>
                  <pic:blipFill>
                    <a:blip r:embed="rId21"/>
                    <a:stretch>
                      <a:fillRect/>
                    </a:stretch>
                  </pic:blipFill>
                  <pic:spPr>
                    <a:xfrm>
                      <a:off x="0" y="0"/>
                      <a:ext cx="6404610" cy="2185670"/>
                    </a:xfrm>
                    <a:prstGeom prst="rect">
                      <a:avLst/>
                    </a:prstGeom>
                  </pic:spPr>
                </pic:pic>
              </a:graphicData>
            </a:graphic>
          </wp:inline>
        </w:drawing>
      </w:r>
    </w:p>
    <w:p w14:paraId="1913083E" w14:textId="5753091F" w:rsidR="002C4883" w:rsidRDefault="00B50DCB" w:rsidP="00D159A1">
      <w:r>
        <w:t xml:space="preserve">In addition to this, within a single BSS there </w:t>
      </w:r>
      <w:r w:rsidR="0003073E">
        <w:t>may be</w:t>
      </w:r>
      <w:r>
        <w:t xml:space="preserve"> optional support for more than one operating channel, </w:t>
      </w:r>
      <w:r w:rsidR="0003073E">
        <w:t xml:space="preserve">where each operating channel may be </w:t>
      </w:r>
      <w:r w:rsidR="009F3ED4">
        <w:t xml:space="preserve">configured </w:t>
      </w:r>
      <w:r w:rsidR="00B8483C">
        <w:t>to</w:t>
      </w:r>
      <w:r w:rsidR="0003073E">
        <w:t xml:space="preserve"> suppor</w:t>
      </w:r>
      <w:r w:rsidR="00B8483C">
        <w:t>t</w:t>
      </w:r>
      <w:r w:rsidR="009F3ED4">
        <w:t xml:space="preserve"> independent</w:t>
      </w:r>
      <w:r w:rsidR="0003073E">
        <w:t xml:space="preserve"> FES communications</w:t>
      </w:r>
      <w:r w:rsidR="002F5C71">
        <w:t xml:space="preserve"> on separate frequencies</w:t>
      </w:r>
      <w:r w:rsidR="0003073E">
        <w:t xml:space="preserve">. </w:t>
      </w:r>
      <w:r w:rsidR="00F105BA">
        <w:t>For example, a</w:t>
      </w:r>
      <w:r w:rsidR="00F105BA" w:rsidRPr="009E3EE5">
        <w:t xml:space="preserve">ccording to </w:t>
      </w:r>
      <w:hyperlink w:anchor="BM_4_3_24_5_10" w:history="1">
        <w:r w:rsidR="00F105BA" w:rsidRPr="008C7416">
          <w:rPr>
            <w:rStyle w:val="Hyperlink"/>
          </w:rPr>
          <w:t>4.3.24.5.10</w:t>
        </w:r>
      </w:hyperlink>
      <w:r w:rsidR="00F105BA" w:rsidRPr="009E3EE5">
        <w:t>, there may be “multiple instances of a wireless medium within a mesh BSS”.</w:t>
      </w:r>
      <w:r w:rsidR="00F105BA">
        <w:t xml:space="preserve">  In addition, a</w:t>
      </w:r>
      <w:r w:rsidR="00FC6BA4">
        <w:t>s shown below there may be multiple primary and secondary channels, each with their own CCA governing the times when an FES may be transmitted over the WM</w:t>
      </w:r>
      <w:r w:rsidR="000700D4">
        <w:t xml:space="preserve"> of each STA</w:t>
      </w:r>
      <w:r w:rsidR="00FC6BA4">
        <w:t>.</w:t>
      </w:r>
    </w:p>
    <w:p w14:paraId="05C80A9A" w14:textId="48DF53B6" w:rsidR="00FC6BA4" w:rsidRDefault="00FC6BA4" w:rsidP="00FC6BA4">
      <w:pPr>
        <w:jc w:val="center"/>
      </w:pPr>
      <w:r w:rsidRPr="00FC6BA4">
        <w:rPr>
          <w:noProof/>
        </w:rPr>
        <w:lastRenderedPageBreak/>
        <w:drawing>
          <wp:inline distT="0" distB="0" distL="0" distR="0" wp14:anchorId="3A9B5A37" wp14:editId="74E0B570">
            <wp:extent cx="4787900" cy="2705100"/>
            <wp:effectExtent l="0" t="0" r="0" b="0"/>
            <wp:docPr id="965045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045870" name=""/>
                    <pic:cNvPicPr/>
                  </pic:nvPicPr>
                  <pic:blipFill>
                    <a:blip r:embed="rId22"/>
                    <a:stretch>
                      <a:fillRect/>
                    </a:stretch>
                  </pic:blipFill>
                  <pic:spPr>
                    <a:xfrm>
                      <a:off x="0" y="0"/>
                      <a:ext cx="4787900" cy="2705100"/>
                    </a:xfrm>
                    <a:prstGeom prst="rect">
                      <a:avLst/>
                    </a:prstGeom>
                  </pic:spPr>
                </pic:pic>
              </a:graphicData>
            </a:graphic>
          </wp:inline>
        </w:drawing>
      </w:r>
    </w:p>
    <w:p w14:paraId="5163FE72" w14:textId="44E6548B" w:rsidR="00FC6BA4" w:rsidRDefault="002F5C71" w:rsidP="00FC6BA4">
      <w:r>
        <w:t xml:space="preserve">In this scenario, the AP_STA supports multiple </w:t>
      </w:r>
      <w:r w:rsidR="000700D4">
        <w:t>spatial channels</w:t>
      </w:r>
      <w:r>
        <w:t xml:space="preserve"> within the BSS, as shown below. This allows FES communications with separate groups of STAs simultaneously, where each group </w:t>
      </w:r>
      <w:r w:rsidR="00213EC8">
        <w:t xml:space="preserve">of STAs operates on a separate </w:t>
      </w:r>
      <w:r w:rsidR="000700D4">
        <w:t>spatial channel</w:t>
      </w:r>
      <w:r>
        <w:t>.</w:t>
      </w:r>
    </w:p>
    <w:p w14:paraId="06A7A69D" w14:textId="5D75DDDC" w:rsidR="00FC6BA4" w:rsidRPr="00D159A1" w:rsidRDefault="00B46FA0" w:rsidP="005A6092">
      <w:pPr>
        <w:jc w:val="center"/>
      </w:pPr>
      <w:r w:rsidRPr="00B46FA0">
        <w:drawing>
          <wp:inline distT="0" distB="0" distL="0" distR="0" wp14:anchorId="108D07DF" wp14:editId="0DCD343D">
            <wp:extent cx="2665379" cy="2751001"/>
            <wp:effectExtent l="0" t="0" r="1905" b="5080"/>
            <wp:docPr id="1331579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79763" name=""/>
                    <pic:cNvPicPr/>
                  </pic:nvPicPr>
                  <pic:blipFill>
                    <a:blip r:embed="rId23"/>
                    <a:stretch>
                      <a:fillRect/>
                    </a:stretch>
                  </pic:blipFill>
                  <pic:spPr>
                    <a:xfrm>
                      <a:off x="0" y="0"/>
                      <a:ext cx="2755107" cy="2843611"/>
                    </a:xfrm>
                    <a:prstGeom prst="rect">
                      <a:avLst/>
                    </a:prstGeom>
                  </pic:spPr>
                </pic:pic>
              </a:graphicData>
            </a:graphic>
          </wp:inline>
        </w:drawing>
      </w:r>
    </w:p>
    <w:p w14:paraId="3FC62933" w14:textId="77777777" w:rsidR="00E87F55" w:rsidRPr="005A6092" w:rsidRDefault="00E87F55" w:rsidP="005A6092"/>
    <w:p w14:paraId="33BAE9D1" w14:textId="5CFED773" w:rsidR="00965E25" w:rsidRPr="00965E25" w:rsidRDefault="00FA22C6" w:rsidP="001272E9">
      <w:pPr>
        <w:pStyle w:val="Heading2"/>
      </w:pPr>
      <w:r>
        <w:t>Example Frame Exchange Sequences</w:t>
      </w:r>
    </w:p>
    <w:p w14:paraId="2447955B" w14:textId="67EE3447" w:rsidR="00BF6EAA" w:rsidRDefault="00390867" w:rsidP="0027192E">
      <w:pPr>
        <w:rPr>
          <w:szCs w:val="24"/>
        </w:rPr>
      </w:pPr>
      <w:r>
        <w:t>Frame exchange sequences are described in a variety of contexts throughout th</w:t>
      </w:r>
      <w:r w:rsidR="00AF4C26">
        <w:t>is standard</w:t>
      </w:r>
      <w:r>
        <w:t xml:space="preserve">.  </w:t>
      </w:r>
      <w:r w:rsidR="00160465">
        <w:t>For example, d</w:t>
      </w:r>
      <w:r w:rsidR="00CE3BF8">
        <w:rPr>
          <w:szCs w:val="24"/>
        </w:rPr>
        <w:t xml:space="preserve">escriptions of frame exchange sequences are generally included in the normative text of multiple clauses </w:t>
      </w:r>
      <w:r w:rsidR="00CE3BF8">
        <w:rPr>
          <w:szCs w:val="24"/>
        </w:rPr>
        <w:lastRenderedPageBreak/>
        <w:t>(i.e.,</w:t>
      </w:r>
      <w:r w:rsidR="008207DC">
        <w:rPr>
          <w:szCs w:val="24"/>
        </w:rPr>
        <w:t xml:space="preserve"> </w:t>
      </w:r>
      <w:hyperlink w:anchor="BM_4_3_10" w:history="1">
        <w:r w:rsidR="00BF6EAA" w:rsidRPr="00ED7C8F">
          <w:rPr>
            <w:rStyle w:val="Hyperlink"/>
            <w:szCs w:val="24"/>
          </w:rPr>
          <w:t>4.3.10</w:t>
        </w:r>
      </w:hyperlink>
      <w:r w:rsidR="00BF6EAA">
        <w:rPr>
          <w:szCs w:val="24"/>
        </w:rPr>
        <w:t xml:space="preserve"> (describing frame exchange rules are part of the core QoS facility), </w:t>
      </w:r>
      <w:hyperlink w:anchor="BM_4_3_11_11" w:history="1">
        <w:r w:rsidR="00BF6EAA" w:rsidRPr="00ED7C8F">
          <w:rPr>
            <w:rStyle w:val="Hyperlink"/>
            <w:szCs w:val="24"/>
          </w:rPr>
          <w:t>4.3.11.11</w:t>
        </w:r>
      </w:hyperlink>
      <w:r w:rsidR="00BF6EAA">
        <w:rPr>
          <w:szCs w:val="24"/>
        </w:rPr>
        <w:t xml:space="preserve"> (describing link measurement a frame exchange </w:t>
      </w:r>
      <w:proofErr w:type="spellStart"/>
      <w:r w:rsidR="00BF6EAA">
        <w:rPr>
          <w:szCs w:val="24"/>
        </w:rPr>
        <w:t>seqeunce</w:t>
      </w:r>
      <w:proofErr w:type="spellEnd"/>
      <w:r w:rsidR="00BF6EAA">
        <w:rPr>
          <w:szCs w:val="24"/>
        </w:rPr>
        <w:t xml:space="preserve">), </w:t>
      </w:r>
      <w:hyperlink w:anchor="BM_10_2" w:history="1">
        <w:r w:rsidR="008207DC" w:rsidRPr="0073770F">
          <w:rPr>
            <w:rStyle w:val="Hyperlink"/>
            <w:szCs w:val="24"/>
          </w:rPr>
          <w:t>10</w:t>
        </w:r>
        <w:r w:rsidR="0073770F" w:rsidRPr="0073770F">
          <w:rPr>
            <w:rStyle w:val="Hyperlink"/>
            <w:szCs w:val="24"/>
          </w:rPr>
          <w:t>.2</w:t>
        </w:r>
      </w:hyperlink>
      <w:r w:rsidR="0073770F">
        <w:rPr>
          <w:szCs w:val="24"/>
        </w:rPr>
        <w:t xml:space="preserve"> and </w:t>
      </w:r>
      <w:hyperlink w:anchor="BM_10_3" w:history="1">
        <w:r w:rsidR="0073770F" w:rsidRPr="0073770F">
          <w:rPr>
            <w:rStyle w:val="Hyperlink"/>
            <w:szCs w:val="24"/>
          </w:rPr>
          <w:t>10.3</w:t>
        </w:r>
      </w:hyperlink>
      <w:r w:rsidR="008207DC">
        <w:rPr>
          <w:szCs w:val="24"/>
        </w:rPr>
        <w:t xml:space="preserve"> (describing </w:t>
      </w:r>
      <w:r w:rsidR="00ED7C8F">
        <w:rPr>
          <w:szCs w:val="24"/>
        </w:rPr>
        <w:t>coordination functions controlling frame exchange sequences</w:t>
      </w:r>
      <w:r w:rsidR="0073770F">
        <w:rPr>
          <w:szCs w:val="24"/>
        </w:rPr>
        <w:t xml:space="preserve"> and their error states</w:t>
      </w:r>
      <w:r w:rsidR="008207DC">
        <w:rPr>
          <w:szCs w:val="24"/>
        </w:rPr>
        <w:t>)</w:t>
      </w:r>
      <w:r w:rsidR="00BF6EAA">
        <w:rPr>
          <w:szCs w:val="24"/>
        </w:rPr>
        <w:t xml:space="preserve">, </w:t>
      </w:r>
      <w:hyperlink w:anchor="BM_11_22_3" w:history="1">
        <w:r w:rsidR="00BF6EAA" w:rsidRPr="0073770F">
          <w:rPr>
            <w:rStyle w:val="Hyperlink"/>
            <w:szCs w:val="24"/>
          </w:rPr>
          <w:t>11</w:t>
        </w:r>
        <w:r w:rsidR="0073770F" w:rsidRPr="0073770F">
          <w:rPr>
            <w:rStyle w:val="Hyperlink"/>
            <w:szCs w:val="24"/>
          </w:rPr>
          <w:t>.22.3</w:t>
        </w:r>
      </w:hyperlink>
      <w:r w:rsidR="00BF6EAA">
        <w:rPr>
          <w:szCs w:val="24"/>
        </w:rPr>
        <w:t xml:space="preserve"> (describing a GAS frame exchange sequence),</w:t>
      </w:r>
      <w:r w:rsidR="008207DC">
        <w:rPr>
          <w:szCs w:val="24"/>
        </w:rPr>
        <w:t xml:space="preserve"> </w:t>
      </w:r>
      <w:hyperlink w:anchor="BM_4_3_24_5_6" w:history="1">
        <w:r w:rsidR="00BF6EAA" w:rsidRPr="0073770F">
          <w:rPr>
            <w:rStyle w:val="Hyperlink"/>
            <w:szCs w:val="24"/>
          </w:rPr>
          <w:t>4.3.24.5.6</w:t>
        </w:r>
      </w:hyperlink>
      <w:r w:rsidR="00BF6EAA">
        <w:rPr>
          <w:szCs w:val="24"/>
        </w:rPr>
        <w:t xml:space="preserve"> and </w:t>
      </w:r>
      <w:hyperlink w:anchor="BM_14_6" w:history="1">
        <w:r w:rsidR="00BF6EAA" w:rsidRPr="00FE2F74">
          <w:rPr>
            <w:rStyle w:val="Hyperlink"/>
            <w:szCs w:val="24"/>
          </w:rPr>
          <w:t>14.6</w:t>
        </w:r>
      </w:hyperlink>
      <w:r w:rsidR="00BF6EAA">
        <w:rPr>
          <w:szCs w:val="24"/>
        </w:rPr>
        <w:t xml:space="preserve">  (describing </w:t>
      </w:r>
      <w:r w:rsidR="0073770F">
        <w:rPr>
          <w:szCs w:val="24"/>
        </w:rPr>
        <w:t>MCCA</w:t>
      </w:r>
      <w:r w:rsidR="00FE2F74">
        <w:rPr>
          <w:szCs w:val="24"/>
        </w:rPr>
        <w:t xml:space="preserve"> control of frame exchange sequence</w:t>
      </w:r>
      <w:r w:rsidR="0073770F">
        <w:rPr>
          <w:szCs w:val="24"/>
        </w:rPr>
        <w:t xml:space="preserve"> and </w:t>
      </w:r>
      <w:r w:rsidR="00BF6EAA">
        <w:rPr>
          <w:szCs w:val="24"/>
        </w:rPr>
        <w:t>AMPE</w:t>
      </w:r>
      <w:r w:rsidR="00FE2F74">
        <w:rPr>
          <w:szCs w:val="24"/>
        </w:rPr>
        <w:t xml:space="preserve"> frame exchange sequences</w:t>
      </w:r>
      <w:r w:rsidR="00BF6EAA">
        <w:rPr>
          <w:szCs w:val="24"/>
        </w:rPr>
        <w:t xml:space="preserve">), </w:t>
      </w:r>
      <w:hyperlink w:anchor="BM_4_10" w:history="1">
        <w:r w:rsidR="00BF6EAA" w:rsidRPr="00FE2F74">
          <w:rPr>
            <w:rStyle w:val="Hyperlink"/>
            <w:szCs w:val="24"/>
          </w:rPr>
          <w:t>4.10</w:t>
        </w:r>
      </w:hyperlink>
      <w:r w:rsidR="00BF6EAA">
        <w:rPr>
          <w:szCs w:val="24"/>
        </w:rPr>
        <w:t xml:space="preserve"> (describing 802.1X frame exchange sequences), </w:t>
      </w:r>
      <w:r w:rsidR="008207DC">
        <w:rPr>
          <w:szCs w:val="24"/>
        </w:rPr>
        <w:t>and</w:t>
      </w:r>
      <w:r w:rsidR="00CE3BF8">
        <w:rPr>
          <w:szCs w:val="24"/>
        </w:rPr>
        <w:t xml:space="preserve"> </w:t>
      </w:r>
      <w:hyperlink w:anchor="BM_26" w:history="1">
        <w:r w:rsidR="00CE3BF8" w:rsidRPr="00C65954">
          <w:rPr>
            <w:rStyle w:val="Hyperlink"/>
            <w:szCs w:val="24"/>
          </w:rPr>
          <w:t>Clause 26</w:t>
        </w:r>
      </w:hyperlink>
      <w:r w:rsidR="00C65954">
        <w:rPr>
          <w:szCs w:val="24"/>
        </w:rPr>
        <w:t xml:space="preserve">, </w:t>
      </w:r>
      <w:hyperlink w:anchor="BM_27" w:history="1">
        <w:r w:rsidR="00C65954" w:rsidRPr="001A2783">
          <w:rPr>
            <w:rStyle w:val="Hyperlink"/>
            <w:szCs w:val="24"/>
          </w:rPr>
          <w:t>Clause 27</w:t>
        </w:r>
      </w:hyperlink>
      <w:r w:rsidR="00C65954">
        <w:rPr>
          <w:szCs w:val="24"/>
        </w:rPr>
        <w:t>, and</w:t>
      </w:r>
      <w:r w:rsidR="00CE3BF8">
        <w:rPr>
          <w:szCs w:val="24"/>
        </w:rPr>
        <w:t xml:space="preserve"> </w:t>
      </w:r>
      <w:hyperlink w:anchor="BM_28" w:history="1">
        <w:r w:rsidR="001A2783" w:rsidRPr="001A2783">
          <w:rPr>
            <w:rStyle w:val="Hyperlink"/>
            <w:szCs w:val="24"/>
          </w:rPr>
          <w:t xml:space="preserve">Clause </w:t>
        </w:r>
        <w:r w:rsidR="00CE3BF8" w:rsidRPr="001A2783">
          <w:rPr>
            <w:rStyle w:val="Hyperlink"/>
            <w:szCs w:val="24"/>
          </w:rPr>
          <w:t>28</w:t>
        </w:r>
      </w:hyperlink>
      <w:r w:rsidR="00CE3BF8">
        <w:rPr>
          <w:szCs w:val="24"/>
        </w:rPr>
        <w:t xml:space="preserve"> (each describing a different peer PHY entity).</w:t>
      </w:r>
      <w:r w:rsidR="00BF6EAA">
        <w:rPr>
          <w:szCs w:val="24"/>
        </w:rPr>
        <w:t xml:space="preserve">  Informative text descriptions of frame exchange sequences are also described in </w:t>
      </w:r>
      <w:hyperlink w:anchor="BM_AnnexO" w:history="1">
        <w:r w:rsidR="00BF6EAA" w:rsidRPr="001A2783">
          <w:rPr>
            <w:rStyle w:val="Hyperlink"/>
            <w:szCs w:val="24"/>
          </w:rPr>
          <w:t>O</w:t>
        </w:r>
        <w:r w:rsidR="001A2783" w:rsidRPr="001A2783">
          <w:rPr>
            <w:rStyle w:val="Hyperlink"/>
            <w:szCs w:val="24"/>
          </w:rPr>
          <w:t>.3</w:t>
        </w:r>
      </w:hyperlink>
      <w:r w:rsidR="00BF6EAA">
        <w:rPr>
          <w:szCs w:val="24"/>
        </w:rPr>
        <w:t xml:space="preserve">, and </w:t>
      </w:r>
      <w:hyperlink w:anchor="BM_AnnexY" w:history="1">
        <w:r w:rsidR="00BF6EAA" w:rsidRPr="001A2783">
          <w:rPr>
            <w:rStyle w:val="Hyperlink"/>
            <w:szCs w:val="24"/>
          </w:rPr>
          <w:t>Annex Y</w:t>
        </w:r>
      </w:hyperlink>
      <w:r w:rsidR="00BF6EAA">
        <w:rPr>
          <w:szCs w:val="24"/>
        </w:rPr>
        <w:t>.</w:t>
      </w:r>
    </w:p>
    <w:p w14:paraId="05DE7C85" w14:textId="11A9E805" w:rsidR="00A95A3F" w:rsidRDefault="00390867" w:rsidP="008901F5">
      <w:r>
        <w:t xml:space="preserve">Often, these descriptions are tailored to the specific </w:t>
      </w:r>
      <w:r w:rsidR="005E395E">
        <w:t xml:space="preserve">requirements </w:t>
      </w:r>
      <w:r>
        <w:t>context of the clause in which they appear.</w:t>
      </w:r>
      <w:r w:rsidR="00160465">
        <w:t xml:space="preserve">  For example, some frame exchange sequences are identified by a higher layer protocol (</w:t>
      </w:r>
      <w:hyperlink w:anchor="BM_9_4_2_123" w:history="1">
        <w:r w:rsidR="00160465" w:rsidRPr="00123774">
          <w:rPr>
            <w:rStyle w:val="Hyperlink"/>
          </w:rPr>
          <w:t>9.4.2.12</w:t>
        </w:r>
        <w:r w:rsidR="00BF6EAA" w:rsidRPr="00123774">
          <w:rPr>
            <w:rStyle w:val="Hyperlink"/>
          </w:rPr>
          <w:t>3</w:t>
        </w:r>
      </w:hyperlink>
      <w:r w:rsidR="00160465">
        <w:t>), or by a peer-to-peer application (</w:t>
      </w:r>
      <w:hyperlink w:anchor="BM_9_4_2_254_2" w:history="1">
        <w:r w:rsidR="00160465" w:rsidRPr="00123774">
          <w:rPr>
            <w:rStyle w:val="Hyperlink"/>
          </w:rPr>
          <w:t>9.4.2.25</w:t>
        </w:r>
        <w:r w:rsidR="00BF6EAA" w:rsidRPr="00123774">
          <w:rPr>
            <w:rStyle w:val="Hyperlink"/>
          </w:rPr>
          <w:t>4</w:t>
        </w:r>
        <w:r w:rsidR="00123774" w:rsidRPr="00123774">
          <w:rPr>
            <w:rStyle w:val="Hyperlink"/>
          </w:rPr>
          <w:t>.2</w:t>
        </w:r>
      </w:hyperlink>
      <w:r w:rsidR="00160465">
        <w:t>).</w:t>
      </w:r>
      <w:r>
        <w:t xml:space="preserve"> </w:t>
      </w:r>
      <w:r w:rsidR="00E31206">
        <w:t xml:space="preserve">For some PHY </w:t>
      </w:r>
      <w:r w:rsidR="00F0410F">
        <w:t>scenarios</w:t>
      </w:r>
      <w:r w:rsidR="00E31206">
        <w:t xml:space="preserve">, there is only one wireless </w:t>
      </w:r>
      <w:r w:rsidR="00813AA7">
        <w:t>channel instance</w:t>
      </w:r>
      <w:r w:rsidR="00E31206">
        <w:t xml:space="preserve">, for other PHY </w:t>
      </w:r>
      <w:r w:rsidR="00F0410F">
        <w:t>scenarios</w:t>
      </w:r>
      <w:r w:rsidR="00E31206">
        <w:t xml:space="preserve">, there may be several </w:t>
      </w:r>
      <w:r w:rsidR="00813AA7">
        <w:t>channel instances of</w:t>
      </w:r>
      <w:r w:rsidR="003E350E">
        <w:t xml:space="preserve"> the wireless medium</w:t>
      </w:r>
      <w:r w:rsidR="00E31206">
        <w:t xml:space="preserve">, due to sectorization, beamforming, and MU-MIMO. </w:t>
      </w:r>
    </w:p>
    <w:p w14:paraId="0E97070B" w14:textId="54BED0DA" w:rsidR="00A87098" w:rsidRDefault="00805F5A" w:rsidP="008901F5">
      <w:r>
        <w:t xml:space="preserve">At times </w:t>
      </w:r>
      <w:r w:rsidR="00C6132D">
        <w:t xml:space="preserve">different peer </w:t>
      </w:r>
      <w:r w:rsidR="00A95A3F">
        <w:t xml:space="preserve">STAs involved in a frame exchange sequence may </w:t>
      </w:r>
      <w:r w:rsidR="00C6132D">
        <w:t>terminate their participation in the FES</w:t>
      </w:r>
      <w:r>
        <w:t>,</w:t>
      </w:r>
      <w:r w:rsidR="00A95A3F">
        <w:t xml:space="preserve"> even though in accordance with </w:t>
      </w:r>
      <w:hyperlink w:anchor="BM_9_2_5_2" w:history="1">
        <w:r w:rsidR="00A95A3F" w:rsidRPr="00123774">
          <w:rPr>
            <w:rStyle w:val="Hyperlink"/>
          </w:rPr>
          <w:t>9.2.5.2</w:t>
        </w:r>
      </w:hyperlink>
      <w:r w:rsidR="00D1730E">
        <w:t xml:space="preserve">, </w:t>
      </w:r>
      <w:hyperlink w:anchor="BM_9_2_5_4" w:history="1">
        <w:r w:rsidR="00D1730E" w:rsidRPr="00574274">
          <w:rPr>
            <w:rStyle w:val="Hyperlink"/>
          </w:rPr>
          <w:t>9.2.5.4</w:t>
        </w:r>
      </w:hyperlink>
      <w:r w:rsidR="00D1730E">
        <w:t xml:space="preserve"> and </w:t>
      </w:r>
      <w:hyperlink w:anchor="BM_9_2_5_5" w:history="1">
        <w:r w:rsidR="00D1730E" w:rsidRPr="00574274">
          <w:rPr>
            <w:rStyle w:val="Hyperlink"/>
          </w:rPr>
          <w:t>9.2.5.5</w:t>
        </w:r>
      </w:hyperlink>
      <w:r w:rsidR="00D1730E">
        <w:t>, each STA’s</w:t>
      </w:r>
      <w:r w:rsidR="00A95A3F">
        <w:t xml:space="preserve"> estimated time duration of </w:t>
      </w:r>
      <w:r w:rsidR="00C6132D">
        <w:t>the NAV t</w:t>
      </w:r>
      <w:r w:rsidR="00F82764">
        <w:t xml:space="preserve">hat control internal states of </w:t>
      </w:r>
      <w:proofErr w:type="spellStart"/>
      <w:r w:rsidR="00F82764">
        <w:t>pariticipating</w:t>
      </w:r>
      <w:proofErr w:type="spellEnd"/>
      <w:r w:rsidR="00F82764">
        <w:t xml:space="preserve"> STA</w:t>
      </w:r>
      <w:r w:rsidR="00C6132D">
        <w:t xml:space="preserve"> in which the </w:t>
      </w:r>
      <w:r w:rsidR="00A95A3F">
        <w:t xml:space="preserve">FES </w:t>
      </w:r>
      <w:r w:rsidR="00C6132D">
        <w:t xml:space="preserve">communicates is </w:t>
      </w:r>
      <w:r w:rsidR="00D1730E">
        <w:t>determine</w:t>
      </w:r>
      <w:r w:rsidR="00C6132D">
        <w:t>d by</w:t>
      </w:r>
      <w:r w:rsidR="00A95A3F">
        <w:t xml:space="preserve"> the </w:t>
      </w:r>
      <w:r w:rsidR="00D1730E">
        <w:t xml:space="preserve">value of the </w:t>
      </w:r>
      <w:r w:rsidR="00A95A3F">
        <w:t>Duration/ID field</w:t>
      </w:r>
      <w:r w:rsidR="00C6132D">
        <w:t xml:space="preserve"> </w:t>
      </w:r>
      <w:r w:rsidR="00D1730E">
        <w:t>in all exchanged frames</w:t>
      </w:r>
      <w:r w:rsidR="008A4F0C">
        <w:t xml:space="preserve"> </w:t>
      </w:r>
      <w:r w:rsidR="00574274">
        <w:t>(s</w:t>
      </w:r>
      <w:r w:rsidR="00A87098">
        <w:t xml:space="preserve">ee </w:t>
      </w:r>
      <w:hyperlink w:anchor="BM_10_3_2_6" w:history="1">
        <w:r w:rsidR="00A87098" w:rsidRPr="00574274">
          <w:rPr>
            <w:rStyle w:val="Hyperlink"/>
          </w:rPr>
          <w:t>10.3.2.6</w:t>
        </w:r>
      </w:hyperlink>
      <w:r w:rsidR="00574274">
        <w:t>)</w:t>
      </w:r>
      <w:r w:rsidR="00A87098">
        <w:t>.</w:t>
      </w:r>
      <w:r w:rsidR="008A4F0C">
        <w:t xml:space="preserve"> </w:t>
      </w:r>
      <w:r w:rsidR="00A87098">
        <w:t xml:space="preserve"> </w:t>
      </w:r>
      <w:r w:rsidR="00A95A3F">
        <w:t>This</w:t>
      </w:r>
      <w:r w:rsidR="004110E0">
        <w:t xml:space="preserve"> is particularly true for a frame exchange sequence involving more than two STAs</w:t>
      </w:r>
      <w:r w:rsidR="00A87098">
        <w:t xml:space="preserve"> (such as the MU PPDU frame exchange sequence, see </w:t>
      </w:r>
      <w:hyperlink w:anchor="Fig10_13" w:history="1">
        <w:r w:rsidR="00A87098" w:rsidRPr="00DE56CE">
          <w:rPr>
            <w:rStyle w:val="Hyperlink"/>
          </w:rPr>
          <w:t>Figure 10-13</w:t>
        </w:r>
      </w:hyperlink>
      <w:r w:rsidR="00A87098">
        <w:t xml:space="preserve"> or </w:t>
      </w:r>
      <w:hyperlink w:anchor="Fig10_16" w:history="1">
        <w:r w:rsidR="00A87098" w:rsidRPr="00DE56CE">
          <w:rPr>
            <w:rStyle w:val="Hyperlink"/>
          </w:rPr>
          <w:t>Figure 10-16</w:t>
        </w:r>
      </w:hyperlink>
      <w:r w:rsidR="00A87098">
        <w:t>)</w:t>
      </w:r>
      <w:r w:rsidR="004110E0">
        <w:t xml:space="preserve">, </w:t>
      </w:r>
      <w:r w:rsidR="00A87098">
        <w:t xml:space="preserve">where an individual STA can </w:t>
      </w:r>
      <w:r w:rsidR="00C6132D">
        <w:t xml:space="preserve">terminate its participation before the completion of a </w:t>
      </w:r>
      <w:proofErr w:type="spellStart"/>
      <w:r w:rsidR="00C6132D">
        <w:t>a</w:t>
      </w:r>
      <w:proofErr w:type="spellEnd"/>
      <w:r w:rsidR="00A87098">
        <w:t xml:space="preserve"> group FES</w:t>
      </w:r>
      <w:r w:rsidR="00C6132D">
        <w:t>.  This</w:t>
      </w:r>
      <w:r w:rsidR="00A95A3F">
        <w:t xml:space="preserve"> can affect the timing for when certain procedures are initiated</w:t>
      </w:r>
      <w:r w:rsidR="004110E0">
        <w:t xml:space="preserve"> by each STA</w:t>
      </w:r>
      <w:r w:rsidR="00A87098">
        <w:t xml:space="preserve">, and can affect channel efficiency </w:t>
      </w:r>
      <w:r w:rsidR="00C6132D">
        <w:t xml:space="preserve">if </w:t>
      </w:r>
      <w:proofErr w:type="spellStart"/>
      <w:r w:rsidR="00A87098">
        <w:t>neighboring</w:t>
      </w:r>
      <w:proofErr w:type="spellEnd"/>
      <w:r w:rsidR="00A87098">
        <w:t xml:space="preserve"> STAs with pending transmissions are waiting for the </w:t>
      </w:r>
      <w:r w:rsidR="00C6132D">
        <w:t>NAV</w:t>
      </w:r>
      <w:r w:rsidR="00A87098">
        <w:t xml:space="preserve"> to </w:t>
      </w:r>
      <w:r w:rsidR="00C6132D">
        <w:t>expire, and determine that all STAs have ended their participation in the FES before the NAV has expired</w:t>
      </w:r>
      <w:r w:rsidR="00AA6F45">
        <w:t xml:space="preserve"> outside of a TXOP interval</w:t>
      </w:r>
      <w:r w:rsidR="00A95A3F">
        <w:t xml:space="preserve">.  </w:t>
      </w:r>
    </w:p>
    <w:p w14:paraId="4AC2985C" w14:textId="69EE90F8" w:rsidR="00390867" w:rsidRDefault="00390867" w:rsidP="0027192E">
      <w:r>
        <w:t xml:space="preserve">This </w:t>
      </w:r>
      <w:r w:rsidR="00CE6C0D">
        <w:t>A</w:t>
      </w:r>
      <w:r>
        <w:t xml:space="preserve">nnex </w:t>
      </w:r>
      <w:r w:rsidR="00CE6C0D">
        <w:t>provide</w:t>
      </w:r>
      <w:r w:rsidR="00E442FA">
        <w:t>s</w:t>
      </w:r>
      <w:r w:rsidR="00CE6C0D">
        <w:t xml:space="preserve"> examples </w:t>
      </w:r>
      <w:r w:rsidR="005E395E">
        <w:t>of frame exchange sequences that depict their usage</w:t>
      </w:r>
      <w:r>
        <w:t xml:space="preserve"> throughout the various clauses of this standard.</w:t>
      </w:r>
      <w:r w:rsidR="009435F8">
        <w:t xml:space="preserve">  This Annex will not cover reference </w:t>
      </w:r>
      <w:r w:rsidR="00AD5A89">
        <w:t>designs</w:t>
      </w:r>
      <w:r w:rsidR="009435F8">
        <w:t xml:space="preserve"> or recommended implementations of frame exchange sequences.</w:t>
      </w:r>
      <w:r>
        <w:t xml:space="preserve">  The examples </w:t>
      </w:r>
      <w:r w:rsidR="00CE6C0D">
        <w:t xml:space="preserve">of frame exchange sequences that will be </w:t>
      </w:r>
      <w:r>
        <w:t>cover</w:t>
      </w:r>
      <w:r w:rsidR="00CE6C0D">
        <w:t>ed in Annex G</w:t>
      </w:r>
      <w:r>
        <w:t xml:space="preserve"> in</w:t>
      </w:r>
      <w:r w:rsidR="00CE6C0D">
        <w:t>clude</w:t>
      </w:r>
      <w:r>
        <w:t xml:space="preserve"> the following </w:t>
      </w:r>
      <w:r w:rsidR="00B12DCE">
        <w:t>contexts</w:t>
      </w:r>
      <w:r>
        <w:t>:</w:t>
      </w:r>
    </w:p>
    <w:p w14:paraId="4EF63A6A" w14:textId="0EA8C419" w:rsidR="00F17111" w:rsidRDefault="008C5738" w:rsidP="00390867">
      <w:pPr>
        <w:pStyle w:val="ListParagraph"/>
        <w:numPr>
          <w:ilvl w:val="0"/>
          <w:numId w:val="28"/>
        </w:numPr>
      </w:pPr>
      <w:r>
        <w:t>Non-DMG</w:t>
      </w:r>
      <w:r w:rsidR="008337FC">
        <w:t>.  Th</w:t>
      </w:r>
      <w:r>
        <w:t>e frame exchange sequences implemented by this STA type</w:t>
      </w:r>
      <w:r w:rsidR="008337FC">
        <w:t xml:space="preserve"> </w:t>
      </w:r>
      <w:r>
        <w:t>require a specified</w:t>
      </w:r>
      <w:r w:rsidR="004F3E9B">
        <w:t xml:space="preserve"> IFS</w:t>
      </w:r>
      <w:r w:rsidR="008337FC">
        <w:t xml:space="preserve"> between</w:t>
      </w:r>
      <w:r w:rsidR="00813AA7">
        <w:t xml:space="preserve"> basic</w:t>
      </w:r>
      <w:r w:rsidR="008337FC">
        <w:t xml:space="preserve"> frame exchange</w:t>
      </w:r>
      <w:r w:rsidR="004F3E9B">
        <w:t xml:space="preserve">s </w:t>
      </w:r>
      <w:r w:rsidR="00636D7F">
        <w:t xml:space="preserve">to </w:t>
      </w:r>
      <w:r w:rsidR="004F3E9B">
        <w:t xml:space="preserve">decrease the probability of non-participating STAs interrupting the frame exchange sequence.  </w:t>
      </w:r>
      <w:r>
        <w:t>In addition, a</w:t>
      </w:r>
      <w:r w:rsidR="004F3E9B">
        <w:t xml:space="preserve"> virtual CS mechanism (</w:t>
      </w:r>
      <w:hyperlink w:anchor="BM_10_3_2_1" w:history="1">
        <w:r w:rsidR="004F3E9B" w:rsidRPr="00DE56CE">
          <w:rPr>
            <w:rStyle w:val="Hyperlink"/>
          </w:rPr>
          <w:t>10.3.2.1</w:t>
        </w:r>
      </w:hyperlink>
      <w:r w:rsidR="004F3E9B">
        <w:t>) is used to provide a virtual protection mechanism to all STAs.</w:t>
      </w:r>
    </w:p>
    <w:p w14:paraId="1A39AA3A" w14:textId="250595FB" w:rsidR="002856D5" w:rsidRDefault="00BF01C6" w:rsidP="00390867">
      <w:pPr>
        <w:pStyle w:val="ListParagraph"/>
        <w:numPr>
          <w:ilvl w:val="0"/>
          <w:numId w:val="28"/>
        </w:numPr>
      </w:pPr>
      <w:r>
        <w:t>HCCA</w:t>
      </w:r>
      <w:r w:rsidR="00A87098">
        <w:t xml:space="preserve"> and EDCA</w:t>
      </w:r>
      <w:r w:rsidR="006D593C">
        <w:t>/GCR</w:t>
      </w:r>
      <w:r w:rsidR="002856D5">
        <w:t xml:space="preserve">.  This example is one in which </w:t>
      </w:r>
      <w:r w:rsidR="00813AA7">
        <w:t xml:space="preserve">HCF </w:t>
      </w:r>
      <w:r w:rsidR="002856D5">
        <w:t xml:space="preserve">frame exchange sequences are implemented as part of the </w:t>
      </w:r>
      <w:r w:rsidR="00A87098">
        <w:t xml:space="preserve">channel access </w:t>
      </w:r>
      <w:r w:rsidR="0080233B">
        <w:t>rules defined by the HCF.</w:t>
      </w:r>
      <w:r w:rsidR="002856D5">
        <w:t xml:space="preserve"> </w:t>
      </w:r>
      <w:r w:rsidR="006D593C">
        <w:t>Frame exchange sequences may be initiated by one or more QoS STAs or an AP in an MU cascading sequence.  In this case, a TXOP responder may or may not transmit its frame within the time window of the TXOP, given the estimated time required for transmission of the response frame may be inexact.</w:t>
      </w:r>
      <w:r w:rsidR="002856D5">
        <w:t xml:space="preserve"> </w:t>
      </w:r>
      <w:r w:rsidR="00A87098">
        <w:t>See</w:t>
      </w:r>
      <w:r w:rsidR="006D593C">
        <w:t xml:space="preserve"> </w:t>
      </w:r>
      <w:hyperlink w:anchor="BM_10_2_3" w:history="1">
        <w:r w:rsidR="00A87098" w:rsidRPr="00DE56CE">
          <w:rPr>
            <w:rStyle w:val="Hyperlink"/>
          </w:rPr>
          <w:t>10.2.3</w:t>
        </w:r>
      </w:hyperlink>
      <w:r w:rsidR="006D593C">
        <w:t xml:space="preserve">, </w:t>
      </w:r>
      <w:hyperlink w:anchor="BM_10_23_2_3" w:history="1">
        <w:r w:rsidR="006D593C" w:rsidRPr="00AD2DAD">
          <w:rPr>
            <w:rStyle w:val="Hyperlink"/>
          </w:rPr>
          <w:t>10.23.2.3</w:t>
        </w:r>
      </w:hyperlink>
      <w:r w:rsidR="006D593C">
        <w:t>,</w:t>
      </w:r>
      <w:r w:rsidR="004D0264">
        <w:t xml:space="preserve"> </w:t>
      </w:r>
      <w:hyperlink w:anchor="BM_10_23_2_12_2" w:history="1">
        <w:r w:rsidR="004D0264" w:rsidRPr="00797650">
          <w:rPr>
            <w:rStyle w:val="Hyperlink"/>
          </w:rPr>
          <w:t>10.23.2.12.2</w:t>
        </w:r>
      </w:hyperlink>
      <w:r w:rsidR="004D0264">
        <w:t>,</w:t>
      </w:r>
      <w:r w:rsidR="006D593C">
        <w:t xml:space="preserve"> and </w:t>
      </w:r>
      <w:hyperlink w:anchor="BM_10_23_3" w:history="1">
        <w:r w:rsidR="006D593C" w:rsidRPr="003A64DC">
          <w:rPr>
            <w:rStyle w:val="Hyperlink"/>
          </w:rPr>
          <w:t>10.23.3</w:t>
        </w:r>
      </w:hyperlink>
      <w:r w:rsidR="006D593C">
        <w:t>.</w:t>
      </w:r>
      <w:r w:rsidR="004D0264">
        <w:t xml:space="preserve"> In addition, there may be multiple frame exchange sequences in the TXOP.</w:t>
      </w:r>
    </w:p>
    <w:p w14:paraId="73F3D6AF" w14:textId="2544AE0A" w:rsidR="008C0084" w:rsidRDefault="00AD6188" w:rsidP="00390867">
      <w:pPr>
        <w:pStyle w:val="ListParagraph"/>
        <w:numPr>
          <w:ilvl w:val="0"/>
          <w:numId w:val="28"/>
        </w:numPr>
      </w:pPr>
      <w:r>
        <w:lastRenderedPageBreak/>
        <w:t>RAV mechanism</w:t>
      </w:r>
      <w:r w:rsidR="008C0084">
        <w:t xml:space="preserve">. </w:t>
      </w:r>
      <w:r>
        <w:t>This is an additional mechanism to the virtual CS mechanism for frame exchange sequences</w:t>
      </w:r>
      <w:r w:rsidR="006D593C">
        <w:t xml:space="preserve"> (see </w:t>
      </w:r>
      <w:hyperlink w:anchor="BM_10_24_3_9_2" w:history="1">
        <w:r w:rsidR="006D593C" w:rsidRPr="00AD6188">
          <w:rPr>
            <w:rStyle w:val="Hyperlink"/>
          </w:rPr>
          <w:t>10.24.3.9</w:t>
        </w:r>
        <w:r w:rsidRPr="00AD6188">
          <w:rPr>
            <w:rStyle w:val="Hyperlink"/>
          </w:rPr>
          <w:t>.2</w:t>
        </w:r>
      </w:hyperlink>
      <w:r w:rsidR="006D593C">
        <w:t>).</w:t>
      </w:r>
      <w:r w:rsidR="00F5132A">
        <w:t xml:space="preserve">  For example, frame exchange sequences may use mesh peer service periods in which at least one mesh STA is in light or deep sleep mode</w:t>
      </w:r>
      <w:r w:rsidR="006271B0">
        <w:t xml:space="preserve"> (s</w:t>
      </w:r>
      <w:r w:rsidR="00F5132A">
        <w:t xml:space="preserve">ee </w:t>
      </w:r>
      <w:hyperlink w:anchor="BM_14_15_9_1" w:history="1">
        <w:r w:rsidR="00F5132A" w:rsidRPr="0072293C">
          <w:rPr>
            <w:rStyle w:val="Hyperlink"/>
          </w:rPr>
          <w:t>14.15.9.1</w:t>
        </w:r>
      </w:hyperlink>
      <w:r w:rsidR="006271B0">
        <w:t>)</w:t>
      </w:r>
      <w:r w:rsidR="00F5132A">
        <w:t>.</w:t>
      </w:r>
    </w:p>
    <w:p w14:paraId="410E1949" w14:textId="21853D9C" w:rsidR="0068173F" w:rsidRDefault="004D0264" w:rsidP="00CE3BF8">
      <w:pPr>
        <w:pStyle w:val="ListParagraph"/>
        <w:numPr>
          <w:ilvl w:val="0"/>
          <w:numId w:val="28"/>
        </w:numPr>
      </w:pPr>
      <w:r>
        <w:t xml:space="preserve">For </w:t>
      </w:r>
      <w:proofErr w:type="spellStart"/>
      <w:r>
        <w:t>grouop</w:t>
      </w:r>
      <w:proofErr w:type="spellEnd"/>
      <w:r>
        <w:t xml:space="preserve"> addressed frames, a </w:t>
      </w:r>
      <w:r w:rsidR="0068173F">
        <w:t>DMS Request and Response frame exchange to set up GLK-GCR service</w:t>
      </w:r>
      <w:r w:rsidR="006271B0">
        <w:t xml:space="preserve"> (s</w:t>
      </w:r>
      <w:r>
        <w:t xml:space="preserve">ee </w:t>
      </w:r>
      <w:hyperlink w:anchor="BM_4_3_31_2" w:history="1">
        <w:r w:rsidRPr="006271B0">
          <w:rPr>
            <w:rStyle w:val="Hyperlink"/>
          </w:rPr>
          <w:t>4.3.31.2</w:t>
        </w:r>
      </w:hyperlink>
      <w:r w:rsidR="006271B0">
        <w:t>)</w:t>
      </w:r>
      <w:r>
        <w:t>.</w:t>
      </w:r>
    </w:p>
    <w:p w14:paraId="6ACA2323" w14:textId="3C43718B" w:rsidR="00F17111" w:rsidRDefault="00F17111" w:rsidP="00CE3BF8">
      <w:pPr>
        <w:pStyle w:val="ListParagraph"/>
        <w:numPr>
          <w:ilvl w:val="0"/>
          <w:numId w:val="28"/>
        </w:numPr>
      </w:pPr>
      <w:r>
        <w:t>Peer-to-peer application.  This example is one in which a peer-to-peer application can identify individual frame exchange sequences between HE STAs</w:t>
      </w:r>
      <w:r w:rsidR="0055565B">
        <w:t xml:space="preserve"> (s</w:t>
      </w:r>
      <w:r w:rsidR="004D0264">
        <w:t xml:space="preserve">ee </w:t>
      </w:r>
      <w:hyperlink w:anchor="BM_9_4_2_254_2" w:history="1">
        <w:r w:rsidR="004D0264" w:rsidRPr="0055565B">
          <w:rPr>
            <w:rStyle w:val="Hyperlink"/>
          </w:rPr>
          <w:t>9.4.2.254</w:t>
        </w:r>
        <w:r w:rsidR="0055565B" w:rsidRPr="0055565B">
          <w:rPr>
            <w:rStyle w:val="Hyperlink"/>
          </w:rPr>
          <w:t>.2</w:t>
        </w:r>
      </w:hyperlink>
      <w:r w:rsidR="0055565B">
        <w:t>)</w:t>
      </w:r>
      <w:r w:rsidR="004D0264">
        <w:t>.</w:t>
      </w:r>
    </w:p>
    <w:p w14:paraId="6E29C5DD" w14:textId="2CD70459" w:rsidR="00003A72" w:rsidRDefault="00003A72" w:rsidP="00CE3BF8">
      <w:pPr>
        <w:pStyle w:val="ListParagraph"/>
        <w:numPr>
          <w:ilvl w:val="0"/>
          <w:numId w:val="28"/>
        </w:numPr>
      </w:pPr>
      <w:r>
        <w:t xml:space="preserve">Block Ack for VHT </w:t>
      </w:r>
      <w:proofErr w:type="spellStart"/>
      <w:r>
        <w:t>PHYs.</w:t>
      </w:r>
      <w:proofErr w:type="spellEnd"/>
      <w:r>
        <w:t xml:space="preserve">  This example is on</w:t>
      </w:r>
      <w:r w:rsidR="00492450">
        <w:t>e</w:t>
      </w:r>
      <w:r>
        <w:t xml:space="preserve"> in which a single frame exchange sequence includes multiple block acknowledgments, each from a different STA, and each preceded by either a BAR or a</w:t>
      </w:r>
      <w:r w:rsidR="001E7638">
        <w:t xml:space="preserve"> </w:t>
      </w:r>
      <w:r>
        <w:t>MU PPDU</w:t>
      </w:r>
      <w:r w:rsidR="00F44686">
        <w:t xml:space="preserve"> transmitted by an AP</w:t>
      </w:r>
      <w:r w:rsidR="007F48C2">
        <w:t xml:space="preserve"> STA</w:t>
      </w:r>
      <w:r w:rsidR="0055565B">
        <w:t xml:space="preserve"> (s</w:t>
      </w:r>
      <w:r w:rsidR="00065519">
        <w:t xml:space="preserve">ee </w:t>
      </w:r>
      <w:hyperlink w:anchor="BM_10_3_2_13_1" w:history="1">
        <w:r w:rsidR="00065519" w:rsidRPr="00E86E7C">
          <w:rPr>
            <w:rStyle w:val="Hyperlink"/>
          </w:rPr>
          <w:t>10.3.2.13.1</w:t>
        </w:r>
      </w:hyperlink>
      <w:r w:rsidR="0055565B">
        <w:t>)</w:t>
      </w:r>
      <w:r w:rsidR="00065519">
        <w:t>.</w:t>
      </w:r>
    </w:p>
    <w:p w14:paraId="2862C8B2" w14:textId="0DE49513" w:rsidR="00492450" w:rsidRDefault="00492450" w:rsidP="00CE3BF8">
      <w:pPr>
        <w:pStyle w:val="ListParagraph"/>
        <w:numPr>
          <w:ilvl w:val="0"/>
          <w:numId w:val="28"/>
        </w:numPr>
      </w:pPr>
      <w:r>
        <w:t>Restricted Access Window (RAW).  This example is one in which a frame exchange sequence shall not exceed the allocated RAW slot boundary</w:t>
      </w:r>
      <w:r w:rsidR="00E86E7C">
        <w:t xml:space="preserve"> (s</w:t>
      </w:r>
      <w:r w:rsidR="00AE775F">
        <w:t xml:space="preserve">ee </w:t>
      </w:r>
      <w:hyperlink w:anchor="BM_10_47_1_2" w:history="1">
        <w:r w:rsidR="00AE775F" w:rsidRPr="00E86E7C">
          <w:rPr>
            <w:rStyle w:val="Hyperlink"/>
          </w:rPr>
          <w:t>10.47.1.2</w:t>
        </w:r>
      </w:hyperlink>
      <w:r w:rsidR="00E86E7C">
        <w:t>)</w:t>
      </w:r>
      <w:r w:rsidR="00AE775F">
        <w:t>.</w:t>
      </w:r>
    </w:p>
    <w:p w14:paraId="123ED4D9" w14:textId="4BAC02F6" w:rsidR="00AE775F" w:rsidRDefault="00AE775F" w:rsidP="00CE3BF8">
      <w:pPr>
        <w:pStyle w:val="ListParagraph"/>
        <w:numPr>
          <w:ilvl w:val="0"/>
          <w:numId w:val="28"/>
        </w:numPr>
      </w:pPr>
      <w:r>
        <w:t xml:space="preserve">Fast Link Adaptation.  In this example, after a Responding STA receives a Link Measurement Request, it transmits a series of PPDUs, followed by </w:t>
      </w:r>
      <w:r w:rsidR="009A2616">
        <w:t>a</w:t>
      </w:r>
      <w:r>
        <w:t xml:space="preserve"> Link Measurement Report, with additional frames subsequently transmitted by the Initiating STA</w:t>
      </w:r>
      <w:r w:rsidR="00E102AC">
        <w:t xml:space="preserve"> (s</w:t>
      </w:r>
      <w:r w:rsidR="009A2616">
        <w:t xml:space="preserve">ee </w:t>
      </w:r>
      <w:hyperlink w:anchor="BM_10_42_3" w:history="1">
        <w:r w:rsidR="009A2616" w:rsidRPr="008D72FE">
          <w:rPr>
            <w:rStyle w:val="Hyperlink"/>
          </w:rPr>
          <w:t>10.42.3</w:t>
        </w:r>
      </w:hyperlink>
      <w:r w:rsidR="00E102AC">
        <w:t>)</w:t>
      </w:r>
      <w:r w:rsidR="009A2616">
        <w:t>.</w:t>
      </w:r>
    </w:p>
    <w:p w14:paraId="4543D4F1" w14:textId="1BFA3D39" w:rsidR="00492450" w:rsidRDefault="00492450" w:rsidP="00CE3BF8">
      <w:pPr>
        <w:pStyle w:val="ListParagraph"/>
        <w:numPr>
          <w:ilvl w:val="0"/>
          <w:numId w:val="28"/>
        </w:numPr>
      </w:pPr>
      <w:r>
        <w:t>GCR MU-BAR.  This example is one in which a frame exchange sequence includes two types of Block Acks for the GCR group members</w:t>
      </w:r>
      <w:r w:rsidR="008D72FE">
        <w:t xml:space="preserve"> (s</w:t>
      </w:r>
      <w:r w:rsidR="00065519">
        <w:t xml:space="preserve">ee </w:t>
      </w:r>
      <w:hyperlink w:anchor="BM_10_25_8_4" w:history="1">
        <w:r w:rsidR="00065519" w:rsidRPr="00343C33">
          <w:rPr>
            <w:rStyle w:val="Hyperlink"/>
          </w:rPr>
          <w:t>10.25.8.4</w:t>
        </w:r>
      </w:hyperlink>
      <w:r w:rsidR="008D72FE">
        <w:t>)</w:t>
      </w:r>
      <w:r w:rsidR="00065519">
        <w:t>.</w:t>
      </w:r>
    </w:p>
    <w:p w14:paraId="2C2B93F2" w14:textId="75FF826C" w:rsidR="00065519" w:rsidRDefault="00065519" w:rsidP="00CE3BF8">
      <w:pPr>
        <w:pStyle w:val="ListParagraph"/>
        <w:numPr>
          <w:ilvl w:val="0"/>
          <w:numId w:val="28"/>
        </w:numPr>
      </w:pPr>
      <w:r>
        <w:t xml:space="preserve">MU cascading sequence.  In this example, multiple STAs </w:t>
      </w:r>
      <w:proofErr w:type="spellStart"/>
      <w:r>
        <w:t>tansmit</w:t>
      </w:r>
      <w:proofErr w:type="spellEnd"/>
      <w:r>
        <w:t xml:space="preserve"> </w:t>
      </w:r>
      <w:proofErr w:type="spellStart"/>
      <w:r>
        <w:t>an</w:t>
      </w:r>
      <w:proofErr w:type="spellEnd"/>
      <w:r>
        <w:t xml:space="preserve"> HE TB PPDU to an AP_STA simultaneously, all of which are acknowledged in a single HE MU PPDU</w:t>
      </w:r>
      <w:r w:rsidR="00343C33">
        <w:t xml:space="preserve"> (s</w:t>
      </w:r>
      <w:r>
        <w:t xml:space="preserve">ee </w:t>
      </w:r>
      <w:hyperlink w:anchor="BM_26_5_3" w:history="1">
        <w:r w:rsidRPr="00343C33">
          <w:rPr>
            <w:rStyle w:val="Hyperlink"/>
          </w:rPr>
          <w:t>26.5.3</w:t>
        </w:r>
      </w:hyperlink>
      <w:r w:rsidR="00343C33">
        <w:t>)</w:t>
      </w:r>
      <w:r>
        <w:t>.</w:t>
      </w:r>
    </w:p>
    <w:p w14:paraId="01DAB205" w14:textId="4A66F8BA" w:rsidR="00492450" w:rsidRDefault="00DB5F9B" w:rsidP="00CE3BF8">
      <w:pPr>
        <w:pStyle w:val="ListParagraph"/>
        <w:numPr>
          <w:ilvl w:val="0"/>
          <w:numId w:val="28"/>
        </w:numPr>
      </w:pPr>
      <w:r>
        <w:t xml:space="preserve">RD frame exchanges.  This example is shown in the informative text of clause </w:t>
      </w:r>
      <w:hyperlink w:anchor="BM_AnnexO" w:history="1">
        <w:r w:rsidRPr="00343C33">
          <w:rPr>
            <w:rStyle w:val="Hyperlink"/>
          </w:rPr>
          <w:t>O.3</w:t>
        </w:r>
      </w:hyperlink>
      <w:r>
        <w:t>.</w:t>
      </w:r>
    </w:p>
    <w:p w14:paraId="298F1A51" w14:textId="67CC2084" w:rsidR="00DB5F9B" w:rsidRDefault="009A2616" w:rsidP="00CE3BF8">
      <w:pPr>
        <w:pStyle w:val="ListParagraph"/>
        <w:numPr>
          <w:ilvl w:val="0"/>
          <w:numId w:val="28"/>
        </w:numPr>
      </w:pPr>
      <w:r>
        <w:t xml:space="preserve">Bidirectional </w:t>
      </w:r>
      <w:r w:rsidR="0039156B">
        <w:t xml:space="preserve">Implicit transmit beamforming.  This example is one in which a </w:t>
      </w:r>
      <w:r w:rsidR="00813AA7">
        <w:t xml:space="preserve">transmit beamforming </w:t>
      </w:r>
      <w:r w:rsidR="0039156B">
        <w:t>frame ex</w:t>
      </w:r>
      <w:r w:rsidR="00813AA7">
        <w:t>c</w:t>
      </w:r>
      <w:r w:rsidR="0039156B">
        <w:t xml:space="preserve">hange sequence is initiated by an </w:t>
      </w:r>
      <w:proofErr w:type="spellStart"/>
      <w:r w:rsidR="0039156B">
        <w:t>unsteered</w:t>
      </w:r>
      <w:proofErr w:type="spellEnd"/>
      <w:r w:rsidR="0039156B">
        <w:t xml:space="preserve"> PPDU that includes a training request</w:t>
      </w:r>
      <w:r w:rsidR="003164C5">
        <w:t xml:space="preserve"> (s</w:t>
      </w:r>
      <w:r>
        <w:t xml:space="preserve">ee </w:t>
      </w:r>
      <w:hyperlink w:anchor="BM_10_33_2_3" w:history="1">
        <w:r w:rsidRPr="003164C5">
          <w:rPr>
            <w:rStyle w:val="Hyperlink"/>
          </w:rPr>
          <w:t>10.33.2.3</w:t>
        </w:r>
      </w:hyperlink>
      <w:r w:rsidR="003164C5">
        <w:t>)</w:t>
      </w:r>
      <w:r>
        <w:t>.</w:t>
      </w:r>
    </w:p>
    <w:p w14:paraId="1B450795" w14:textId="484E5AE6" w:rsidR="00E97601" w:rsidRDefault="009D15C1" w:rsidP="00CE3BF8">
      <w:pPr>
        <w:pStyle w:val="ListParagraph"/>
        <w:numPr>
          <w:ilvl w:val="0"/>
          <w:numId w:val="28"/>
        </w:numPr>
      </w:pPr>
      <w:r>
        <w:t>SU-</w:t>
      </w:r>
      <w:r w:rsidR="00E97601">
        <w:t xml:space="preserve">MIMO </w:t>
      </w:r>
      <w:r>
        <w:t>and MU-MIMO channel access.  This example is one in which frame exchange sequences use MIMO channel access to exchange frames</w:t>
      </w:r>
      <w:r w:rsidR="00661D18">
        <w:t xml:space="preserve"> (s</w:t>
      </w:r>
      <w:r w:rsidR="00AE775F">
        <w:t xml:space="preserve">ee </w:t>
      </w:r>
      <w:hyperlink w:anchor="BM_11_2_8" w:history="1">
        <w:r w:rsidR="00AE775F" w:rsidRPr="00661D18">
          <w:rPr>
            <w:rStyle w:val="Hyperlink"/>
          </w:rPr>
          <w:t>11.2.8</w:t>
        </w:r>
      </w:hyperlink>
      <w:r w:rsidR="00661D18">
        <w:t>)</w:t>
      </w:r>
      <w:r w:rsidR="00AE775F">
        <w:t>.</w:t>
      </w:r>
    </w:p>
    <w:p w14:paraId="5013F4FE" w14:textId="11A57997" w:rsidR="00963B37" w:rsidRDefault="00963B37" w:rsidP="00CE3BF8">
      <w:pPr>
        <w:pStyle w:val="ListParagraph"/>
        <w:numPr>
          <w:ilvl w:val="0"/>
          <w:numId w:val="28"/>
        </w:numPr>
      </w:pPr>
      <w:r>
        <w:t>TXOP-based sectorization operation.  This example is one in which spatially orthogonal frame exchange sequences are transmitted until the expiry of the SO timer without resetting the NAV</w:t>
      </w:r>
      <w:r w:rsidR="00CC3061">
        <w:t xml:space="preserve"> (s</w:t>
      </w:r>
      <w:r w:rsidR="00065519">
        <w:t xml:space="preserve">ee </w:t>
      </w:r>
      <w:hyperlink w:anchor="BM_10_52_4" w:history="1">
        <w:r w:rsidR="00065519" w:rsidRPr="00CC3061">
          <w:rPr>
            <w:rStyle w:val="Hyperlink"/>
          </w:rPr>
          <w:t>10.52.4</w:t>
        </w:r>
      </w:hyperlink>
      <w:r w:rsidR="00CC3061">
        <w:t>)</w:t>
      </w:r>
      <w:r w:rsidR="00065519">
        <w:t>.</w:t>
      </w:r>
    </w:p>
    <w:p w14:paraId="3B4159D8" w14:textId="604CAEDB" w:rsidR="00963B37" w:rsidRDefault="0036726B" w:rsidP="00CE3BF8">
      <w:pPr>
        <w:pStyle w:val="ListParagraph"/>
        <w:numPr>
          <w:ilvl w:val="0"/>
          <w:numId w:val="28"/>
        </w:numPr>
      </w:pPr>
      <w:r>
        <w:t xml:space="preserve">Sector training.  This example is one in which an AP transmits </w:t>
      </w:r>
      <w:r w:rsidR="00CF03DB">
        <w:t xml:space="preserve">a sector training announcement, followed by </w:t>
      </w:r>
      <w:r>
        <w:t>NDP CTS frames, followed by sector ID feedback</w:t>
      </w:r>
      <w:r w:rsidR="00E941CE">
        <w:t xml:space="preserve"> (s</w:t>
      </w:r>
      <w:r w:rsidR="00CF03DB">
        <w:t xml:space="preserve">ee </w:t>
      </w:r>
      <w:hyperlink w:anchor="BM_10_52_5_2" w:history="1">
        <w:r w:rsidR="00CF03DB" w:rsidRPr="00E941CE">
          <w:rPr>
            <w:rStyle w:val="Hyperlink"/>
          </w:rPr>
          <w:t>10.52.5.2</w:t>
        </w:r>
      </w:hyperlink>
      <w:r w:rsidR="00E941CE">
        <w:t>)</w:t>
      </w:r>
      <w:r w:rsidR="00CF03DB">
        <w:t>.</w:t>
      </w:r>
    </w:p>
    <w:p w14:paraId="22DE47E8" w14:textId="1C172AE7" w:rsidR="00FA22C6" w:rsidRPr="00965E25" w:rsidRDefault="00FA22C6" w:rsidP="00FA22C6">
      <w:pPr>
        <w:pStyle w:val="Heading2"/>
      </w:pPr>
      <w:r>
        <w:t>Frame Exchange Sequence Classifications</w:t>
      </w:r>
    </w:p>
    <w:p w14:paraId="52744E6C" w14:textId="1FCC42A9" w:rsidR="00782B68" w:rsidRDefault="00782B68" w:rsidP="00BF6EAA">
      <w:r>
        <w:t xml:space="preserve">The following table depicts the STA Types that are described as part of the normative description of each FES </w:t>
      </w:r>
      <w:r w:rsidR="00266E0D">
        <w:t>category</w:t>
      </w:r>
      <w:r>
        <w:t xml:space="preserve">.  Depending on its capability as described in the normative text, a STA Type that is not described as part of the normative description of a FES Group, might nonetheless support the FES Group.  </w:t>
      </w:r>
      <w:r w:rsidR="008207DC">
        <w:t>In addition, t</w:t>
      </w:r>
      <w:r>
        <w:t xml:space="preserve">he FES Groups </w:t>
      </w:r>
      <w:r w:rsidR="00932D06">
        <w:t>may</w:t>
      </w:r>
      <w:r>
        <w:t xml:space="preserve"> not</w:t>
      </w:r>
      <w:r w:rsidR="00932D06">
        <w:t xml:space="preserve"> be</w:t>
      </w:r>
      <w:r>
        <w:t xml:space="preserve"> mutually exclusive.  For example, </w:t>
      </w:r>
      <w:r w:rsidR="00A010E3">
        <w:t>a</w:t>
      </w:r>
      <w:r w:rsidR="00470CFE">
        <w:t>n RTS/CTS</w:t>
      </w:r>
      <w:r w:rsidR="00A010E3">
        <w:t xml:space="preserve"> </w:t>
      </w:r>
      <w:r>
        <w:t xml:space="preserve">protection mechanism </w:t>
      </w:r>
      <w:r w:rsidR="00A010E3">
        <w:t xml:space="preserve">used </w:t>
      </w:r>
      <w:r w:rsidR="00F108AB">
        <w:t>to begin a frame exchange within an</w:t>
      </w:r>
      <w:r w:rsidR="00A010E3">
        <w:t xml:space="preserve"> </w:t>
      </w:r>
      <w:r>
        <w:t>EDCA-based TXOP</w:t>
      </w:r>
      <w:r w:rsidR="00A010E3">
        <w:t>,</w:t>
      </w:r>
      <w:r w:rsidR="00F879C4">
        <w:t xml:space="preserve"> wh</w:t>
      </w:r>
      <w:r w:rsidR="00F108AB">
        <w:t>il</w:t>
      </w:r>
      <w:r w:rsidR="00F879C4">
        <w:t>e the countdown of the NAV timer for the TXOP spans</w:t>
      </w:r>
      <w:r w:rsidR="00A010E3">
        <w:t xml:space="preserve"> </w:t>
      </w:r>
      <w:r w:rsidR="00F879C4">
        <w:t>more than one</w:t>
      </w:r>
      <w:r w:rsidR="00470CFE">
        <w:t xml:space="preserve"> frame</w:t>
      </w:r>
      <w:r w:rsidR="00A010E3">
        <w:t xml:space="preserve"> exchange</w:t>
      </w:r>
      <w:r w:rsidR="00470CFE">
        <w:t xml:space="preserve"> sequence</w:t>
      </w:r>
      <w:r w:rsidR="00932D06">
        <w:t xml:space="preserve">, </w:t>
      </w:r>
      <w:r w:rsidR="00F108AB">
        <w:t>and</w:t>
      </w:r>
      <w:r w:rsidR="00932D06">
        <w:t xml:space="preserve"> the TXOP holder determines that start and stop of individual frame exchange sequences within the TXOP</w:t>
      </w:r>
      <w:r w:rsidR="00226354">
        <w:t xml:space="preserve"> (</w:t>
      </w:r>
      <w:hyperlink w:anchor="BM_10_23_2_3" w:history="1">
        <w:r w:rsidR="00226354" w:rsidRPr="000A7EBF">
          <w:rPr>
            <w:rStyle w:val="Hyperlink"/>
          </w:rPr>
          <w:t>10.23.2.3</w:t>
        </w:r>
      </w:hyperlink>
      <w:r w:rsidR="00F108AB">
        <w:t xml:space="preserve">, </w:t>
      </w:r>
      <w:hyperlink w:anchor="BM_10_23_2_8" w:history="1">
        <w:r w:rsidR="00F108AB" w:rsidRPr="009A0858">
          <w:rPr>
            <w:rStyle w:val="Hyperlink"/>
          </w:rPr>
          <w:t>10.23.2.8</w:t>
        </w:r>
      </w:hyperlink>
      <w:r w:rsidR="00805E5F">
        <w:t xml:space="preserve">, </w:t>
      </w:r>
      <w:hyperlink w:anchor="BM_10_23_3_4" w:history="1">
        <w:r w:rsidR="00805E5F" w:rsidRPr="009A0858">
          <w:rPr>
            <w:rStyle w:val="Hyperlink"/>
          </w:rPr>
          <w:t>10.23.3.4</w:t>
        </w:r>
      </w:hyperlink>
      <w:r w:rsidR="00461129">
        <w:t xml:space="preserve">, </w:t>
      </w:r>
      <w:hyperlink w:anchor="BM_10_50" w:history="1">
        <w:r w:rsidR="00461129" w:rsidRPr="009A0858">
          <w:rPr>
            <w:rStyle w:val="Hyperlink"/>
          </w:rPr>
          <w:t>10.50</w:t>
        </w:r>
      </w:hyperlink>
      <w:r w:rsidR="008207DC">
        <w:t xml:space="preserve">. </w:t>
      </w:r>
      <w:hyperlink w:anchor="BM_26_2_8" w:history="1">
        <w:r w:rsidR="008207DC" w:rsidRPr="00C712A9">
          <w:rPr>
            <w:rStyle w:val="Hyperlink"/>
          </w:rPr>
          <w:t>26.2.8</w:t>
        </w:r>
      </w:hyperlink>
      <w:r w:rsidR="00226354">
        <w:t>)</w:t>
      </w:r>
      <w:r>
        <w:t>.</w:t>
      </w:r>
    </w:p>
    <w:tbl>
      <w:tblPr>
        <w:tblStyle w:val="TableGrid"/>
        <w:tblW w:w="9792"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4A0" w:firstRow="1" w:lastRow="0" w:firstColumn="1" w:lastColumn="0" w:noHBand="0" w:noVBand="1"/>
      </w:tblPr>
      <w:tblGrid>
        <w:gridCol w:w="2356"/>
        <w:gridCol w:w="676"/>
        <w:gridCol w:w="676"/>
        <w:gridCol w:w="676"/>
        <w:gridCol w:w="676"/>
        <w:gridCol w:w="676"/>
        <w:gridCol w:w="676"/>
        <w:gridCol w:w="676"/>
        <w:gridCol w:w="676"/>
        <w:gridCol w:w="676"/>
        <w:gridCol w:w="676"/>
        <w:gridCol w:w="676"/>
      </w:tblGrid>
      <w:tr w:rsidR="008C5738" w14:paraId="569A6CFD" w14:textId="283F56F7" w:rsidTr="00CF527D">
        <w:trPr>
          <w:trHeight w:val="720"/>
          <w:tblHeader/>
          <w:jc w:val="center"/>
        </w:trPr>
        <w:tc>
          <w:tcPr>
            <w:tcW w:w="2356" w:type="dxa"/>
            <w:vMerge w:val="restart"/>
          </w:tcPr>
          <w:p w14:paraId="2E2981D8" w14:textId="0E7A27C2" w:rsidR="008C5738" w:rsidRPr="00A44A44" w:rsidRDefault="008C5738" w:rsidP="00BF6EAA">
            <w:pPr>
              <w:jc w:val="center"/>
              <w:rPr>
                <w:b/>
                <w:bCs/>
                <w:szCs w:val="24"/>
              </w:rPr>
            </w:pPr>
            <w:r w:rsidRPr="00A44A44">
              <w:rPr>
                <w:b/>
                <w:bCs/>
                <w:szCs w:val="24"/>
              </w:rPr>
              <w:lastRenderedPageBreak/>
              <w:t>FES Classification</w:t>
            </w:r>
          </w:p>
        </w:tc>
        <w:tc>
          <w:tcPr>
            <w:tcW w:w="7436" w:type="dxa"/>
            <w:gridSpan w:val="11"/>
            <w:tcMar>
              <w:left w:w="58" w:type="dxa"/>
              <w:right w:w="58" w:type="dxa"/>
            </w:tcMar>
          </w:tcPr>
          <w:p w14:paraId="20F80312" w14:textId="12D54EB3" w:rsidR="008C5738" w:rsidRPr="00A44A44" w:rsidRDefault="008C5738" w:rsidP="00A844BA">
            <w:pPr>
              <w:jc w:val="center"/>
              <w:rPr>
                <w:b/>
                <w:bCs/>
                <w:sz w:val="22"/>
                <w:szCs w:val="22"/>
              </w:rPr>
            </w:pPr>
            <w:r w:rsidRPr="00A44A44">
              <w:rPr>
                <w:b/>
                <w:bCs/>
                <w:sz w:val="22"/>
                <w:szCs w:val="22"/>
              </w:rPr>
              <w:t>STA Types</w:t>
            </w:r>
            <w:r w:rsidR="00437D83">
              <w:rPr>
                <w:b/>
                <w:bCs/>
                <w:sz w:val="22"/>
                <w:szCs w:val="22"/>
              </w:rPr>
              <w:t xml:space="preserve"> </w:t>
            </w:r>
            <w:r w:rsidRPr="00A44A44">
              <w:rPr>
                <w:b/>
                <w:bCs/>
                <w:sz w:val="22"/>
                <w:szCs w:val="22"/>
              </w:rPr>
              <w:t>the standard</w:t>
            </w:r>
            <w:r w:rsidR="00437D83">
              <w:rPr>
                <w:b/>
                <w:bCs/>
                <w:sz w:val="22"/>
                <w:szCs w:val="22"/>
              </w:rPr>
              <w:t xml:space="preserve"> describes using an FES Classification</w:t>
            </w:r>
            <w:r w:rsidR="00A844BA">
              <w:rPr>
                <w:rStyle w:val="FootnoteReference"/>
                <w:b/>
                <w:bCs/>
                <w:sz w:val="22"/>
                <w:szCs w:val="22"/>
              </w:rPr>
              <w:footnoteReference w:id="2"/>
            </w:r>
          </w:p>
        </w:tc>
      </w:tr>
      <w:tr w:rsidR="008C5738" w14:paraId="7ED65BA3" w14:textId="659A8C00" w:rsidTr="00CF527D">
        <w:trPr>
          <w:trHeight w:val="720"/>
          <w:jc w:val="center"/>
        </w:trPr>
        <w:tc>
          <w:tcPr>
            <w:tcW w:w="2356" w:type="dxa"/>
            <w:vMerge/>
          </w:tcPr>
          <w:p w14:paraId="7D5418EC" w14:textId="1D1167FB" w:rsidR="008C5738" w:rsidRPr="00BF6EAA" w:rsidRDefault="008C5738" w:rsidP="00BF6EAA">
            <w:pPr>
              <w:jc w:val="left"/>
              <w:rPr>
                <w:sz w:val="22"/>
                <w:szCs w:val="22"/>
              </w:rPr>
            </w:pPr>
          </w:p>
        </w:tc>
        <w:tc>
          <w:tcPr>
            <w:tcW w:w="676" w:type="dxa"/>
            <w:tcMar>
              <w:left w:w="14" w:type="dxa"/>
              <w:right w:w="14" w:type="dxa"/>
            </w:tcMar>
          </w:tcPr>
          <w:p w14:paraId="1E4D0EF9" w14:textId="09040069" w:rsidR="008C5738" w:rsidRPr="00BF6EAA" w:rsidRDefault="008C5738" w:rsidP="00BF6EAA">
            <w:pPr>
              <w:jc w:val="center"/>
              <w:rPr>
                <w:sz w:val="18"/>
                <w:szCs w:val="18"/>
              </w:rPr>
            </w:pPr>
            <w:r>
              <w:rPr>
                <w:b/>
                <w:bCs/>
                <w:sz w:val="18"/>
                <w:szCs w:val="18"/>
                <w:u w:val="single"/>
              </w:rPr>
              <w:t>Non-DMG</w:t>
            </w:r>
          </w:p>
        </w:tc>
        <w:tc>
          <w:tcPr>
            <w:tcW w:w="676" w:type="dxa"/>
            <w:tcMar>
              <w:left w:w="14" w:type="dxa"/>
              <w:right w:w="14" w:type="dxa"/>
            </w:tcMar>
          </w:tcPr>
          <w:p w14:paraId="0D44160A" w14:textId="3D50E83D" w:rsidR="008C5738" w:rsidRPr="00BF6EAA" w:rsidRDefault="008C5738" w:rsidP="00BF6EAA">
            <w:pPr>
              <w:jc w:val="center"/>
              <w:rPr>
                <w:sz w:val="18"/>
                <w:szCs w:val="18"/>
              </w:rPr>
            </w:pPr>
            <w:r w:rsidRPr="00BF6EAA">
              <w:rPr>
                <w:b/>
                <w:bCs/>
                <w:sz w:val="18"/>
                <w:szCs w:val="18"/>
                <w:u w:val="single"/>
              </w:rPr>
              <w:t>DMG</w:t>
            </w:r>
          </w:p>
        </w:tc>
        <w:tc>
          <w:tcPr>
            <w:tcW w:w="676" w:type="dxa"/>
            <w:tcMar>
              <w:left w:w="14" w:type="dxa"/>
              <w:right w:w="14" w:type="dxa"/>
            </w:tcMar>
          </w:tcPr>
          <w:p w14:paraId="080E3E3A" w14:textId="1CF5669B" w:rsidR="008C5738" w:rsidRPr="00BF6EAA" w:rsidRDefault="008C5738" w:rsidP="00BF6EAA">
            <w:pPr>
              <w:jc w:val="center"/>
              <w:rPr>
                <w:sz w:val="18"/>
                <w:szCs w:val="18"/>
              </w:rPr>
            </w:pPr>
            <w:r w:rsidRPr="00BF6EAA">
              <w:rPr>
                <w:b/>
                <w:bCs/>
                <w:sz w:val="18"/>
                <w:szCs w:val="18"/>
                <w:u w:val="single"/>
              </w:rPr>
              <w:t>CDMG</w:t>
            </w:r>
          </w:p>
        </w:tc>
        <w:tc>
          <w:tcPr>
            <w:tcW w:w="676" w:type="dxa"/>
            <w:tcMar>
              <w:left w:w="14" w:type="dxa"/>
              <w:right w:w="14" w:type="dxa"/>
            </w:tcMar>
          </w:tcPr>
          <w:p w14:paraId="2575DA37" w14:textId="581E75B9" w:rsidR="008C5738" w:rsidRPr="00BF6EAA" w:rsidRDefault="008C5738" w:rsidP="00BF6EAA">
            <w:pPr>
              <w:jc w:val="center"/>
              <w:rPr>
                <w:sz w:val="18"/>
                <w:szCs w:val="18"/>
              </w:rPr>
            </w:pPr>
            <w:r w:rsidRPr="00BF6EAA">
              <w:rPr>
                <w:b/>
                <w:bCs/>
                <w:sz w:val="18"/>
                <w:szCs w:val="18"/>
                <w:u w:val="single"/>
              </w:rPr>
              <w:t>CMMG</w:t>
            </w:r>
          </w:p>
        </w:tc>
        <w:tc>
          <w:tcPr>
            <w:tcW w:w="676" w:type="dxa"/>
            <w:tcMar>
              <w:left w:w="14" w:type="dxa"/>
              <w:right w:w="14" w:type="dxa"/>
            </w:tcMar>
          </w:tcPr>
          <w:p w14:paraId="6583295C" w14:textId="4AAF638D" w:rsidR="008C5738" w:rsidRPr="00BF6EAA" w:rsidRDefault="008C5738" w:rsidP="00BF6EAA">
            <w:pPr>
              <w:jc w:val="center"/>
              <w:rPr>
                <w:sz w:val="18"/>
                <w:szCs w:val="18"/>
              </w:rPr>
            </w:pPr>
            <w:r w:rsidRPr="00BF6EAA">
              <w:rPr>
                <w:b/>
                <w:bCs/>
                <w:sz w:val="18"/>
                <w:szCs w:val="18"/>
                <w:u w:val="single"/>
              </w:rPr>
              <w:t>GLK</w:t>
            </w:r>
          </w:p>
        </w:tc>
        <w:tc>
          <w:tcPr>
            <w:tcW w:w="676" w:type="dxa"/>
            <w:tcMar>
              <w:left w:w="14" w:type="dxa"/>
              <w:right w:w="14" w:type="dxa"/>
            </w:tcMar>
          </w:tcPr>
          <w:p w14:paraId="15091AC3" w14:textId="77BF2A9B" w:rsidR="008C5738" w:rsidRPr="00BF6EAA" w:rsidRDefault="008C5738" w:rsidP="00474804">
            <w:pPr>
              <w:jc w:val="center"/>
              <w:rPr>
                <w:b/>
                <w:bCs/>
                <w:sz w:val="18"/>
                <w:szCs w:val="18"/>
                <w:u w:val="single"/>
              </w:rPr>
            </w:pPr>
            <w:r w:rsidRPr="00BF6EAA">
              <w:rPr>
                <w:b/>
                <w:bCs/>
                <w:sz w:val="18"/>
                <w:szCs w:val="18"/>
                <w:u w:val="single"/>
              </w:rPr>
              <w:t>EDMG</w:t>
            </w:r>
          </w:p>
        </w:tc>
        <w:tc>
          <w:tcPr>
            <w:tcW w:w="676" w:type="dxa"/>
            <w:tcMar>
              <w:left w:w="14" w:type="dxa"/>
              <w:right w:w="14" w:type="dxa"/>
            </w:tcMar>
          </w:tcPr>
          <w:p w14:paraId="19547579" w14:textId="7C8FADAA" w:rsidR="008C5738" w:rsidRPr="00BF6EAA" w:rsidRDefault="008C5738" w:rsidP="00474804">
            <w:pPr>
              <w:jc w:val="center"/>
              <w:rPr>
                <w:b/>
                <w:bCs/>
                <w:sz w:val="18"/>
                <w:szCs w:val="18"/>
                <w:u w:val="single"/>
              </w:rPr>
            </w:pPr>
            <w:r w:rsidRPr="00BF6EAA">
              <w:rPr>
                <w:b/>
                <w:bCs/>
                <w:sz w:val="18"/>
                <w:szCs w:val="18"/>
                <w:u w:val="single"/>
              </w:rPr>
              <w:t>HE</w:t>
            </w:r>
          </w:p>
        </w:tc>
        <w:tc>
          <w:tcPr>
            <w:tcW w:w="676" w:type="dxa"/>
            <w:tcMar>
              <w:left w:w="14" w:type="dxa"/>
              <w:right w:w="14" w:type="dxa"/>
            </w:tcMar>
          </w:tcPr>
          <w:p w14:paraId="426229D6" w14:textId="5F81BDF5" w:rsidR="008C5738" w:rsidRPr="00BF6EAA" w:rsidRDefault="008C5738" w:rsidP="00474804">
            <w:pPr>
              <w:jc w:val="center"/>
              <w:rPr>
                <w:b/>
                <w:bCs/>
                <w:sz w:val="18"/>
                <w:szCs w:val="18"/>
                <w:u w:val="single"/>
              </w:rPr>
            </w:pPr>
            <w:r w:rsidRPr="00BF6EAA">
              <w:rPr>
                <w:b/>
                <w:bCs/>
                <w:sz w:val="18"/>
                <w:szCs w:val="18"/>
                <w:u w:val="single"/>
              </w:rPr>
              <w:t>S1G</w:t>
            </w:r>
          </w:p>
        </w:tc>
        <w:tc>
          <w:tcPr>
            <w:tcW w:w="676" w:type="dxa"/>
            <w:tcMar>
              <w:left w:w="14" w:type="dxa"/>
              <w:right w:w="14" w:type="dxa"/>
            </w:tcMar>
          </w:tcPr>
          <w:p w14:paraId="1F5B2D11" w14:textId="34D43925" w:rsidR="008C5738" w:rsidRPr="00BF6EAA" w:rsidRDefault="008C5738" w:rsidP="00474804">
            <w:pPr>
              <w:jc w:val="center"/>
              <w:rPr>
                <w:b/>
                <w:bCs/>
                <w:sz w:val="18"/>
                <w:szCs w:val="18"/>
                <w:u w:val="single"/>
              </w:rPr>
            </w:pPr>
            <w:r w:rsidRPr="00BF6EAA">
              <w:rPr>
                <w:b/>
                <w:bCs/>
                <w:sz w:val="18"/>
                <w:szCs w:val="18"/>
                <w:u w:val="single"/>
              </w:rPr>
              <w:t>VHT</w:t>
            </w:r>
          </w:p>
        </w:tc>
        <w:tc>
          <w:tcPr>
            <w:tcW w:w="676" w:type="dxa"/>
            <w:tcMar>
              <w:left w:w="14" w:type="dxa"/>
              <w:right w:w="14" w:type="dxa"/>
            </w:tcMar>
          </w:tcPr>
          <w:p w14:paraId="6B881E1E" w14:textId="6C3B2BA2" w:rsidR="008C5738" w:rsidRPr="00BF6EAA" w:rsidRDefault="008C5738" w:rsidP="00474804">
            <w:pPr>
              <w:jc w:val="center"/>
              <w:rPr>
                <w:b/>
                <w:bCs/>
                <w:sz w:val="18"/>
                <w:szCs w:val="18"/>
                <w:u w:val="single"/>
              </w:rPr>
            </w:pPr>
            <w:r w:rsidRPr="00BF6EAA">
              <w:rPr>
                <w:b/>
                <w:bCs/>
                <w:sz w:val="18"/>
                <w:szCs w:val="18"/>
                <w:u w:val="single"/>
              </w:rPr>
              <w:t>HT</w:t>
            </w:r>
          </w:p>
        </w:tc>
        <w:tc>
          <w:tcPr>
            <w:tcW w:w="676" w:type="dxa"/>
            <w:tcMar>
              <w:left w:w="14" w:type="dxa"/>
              <w:right w:w="14" w:type="dxa"/>
            </w:tcMar>
          </w:tcPr>
          <w:p w14:paraId="74F9BA42" w14:textId="54FCB2AE" w:rsidR="008C5738" w:rsidRPr="00BF6EAA" w:rsidRDefault="008C5738" w:rsidP="00474804">
            <w:pPr>
              <w:jc w:val="center"/>
              <w:rPr>
                <w:b/>
                <w:bCs/>
                <w:sz w:val="18"/>
                <w:szCs w:val="18"/>
                <w:u w:val="single"/>
              </w:rPr>
            </w:pPr>
            <w:r>
              <w:rPr>
                <w:b/>
                <w:bCs/>
                <w:sz w:val="18"/>
                <w:szCs w:val="18"/>
                <w:u w:val="single"/>
              </w:rPr>
              <w:t>EHT</w:t>
            </w:r>
          </w:p>
        </w:tc>
      </w:tr>
      <w:tr w:rsidR="00F9259E" w14:paraId="6060FD98" w14:textId="77777777" w:rsidTr="00054A29">
        <w:trPr>
          <w:trHeight w:val="432"/>
          <w:jc w:val="center"/>
        </w:trPr>
        <w:tc>
          <w:tcPr>
            <w:tcW w:w="2356" w:type="dxa"/>
          </w:tcPr>
          <w:p w14:paraId="64C80277" w14:textId="6B58F44D" w:rsidR="00F9259E" w:rsidRDefault="00F9259E" w:rsidP="00054A29">
            <w:pPr>
              <w:spacing w:beforeLines="20" w:before="48" w:afterLines="20" w:after="48"/>
              <w:jc w:val="left"/>
              <w:rPr>
                <w:sz w:val="22"/>
                <w:szCs w:val="22"/>
              </w:rPr>
            </w:pPr>
            <w:r>
              <w:rPr>
                <w:sz w:val="22"/>
                <w:szCs w:val="22"/>
              </w:rPr>
              <w:t>Fragmented Basic (</w:t>
            </w:r>
            <w:hyperlink w:anchor="BM_10_3_4_5" w:history="1">
              <w:r w:rsidRPr="00D02A73">
                <w:rPr>
                  <w:rStyle w:val="Hyperlink"/>
                  <w:sz w:val="22"/>
                  <w:szCs w:val="22"/>
                </w:rPr>
                <w:t>10.3.</w:t>
              </w:r>
              <w:r w:rsidR="00D45E1C" w:rsidRPr="00D02A73">
                <w:rPr>
                  <w:rStyle w:val="Hyperlink"/>
                  <w:sz w:val="22"/>
                  <w:szCs w:val="22"/>
                </w:rPr>
                <w:t>4.5</w:t>
              </w:r>
            </w:hyperlink>
            <w:r>
              <w:rPr>
                <w:sz w:val="22"/>
                <w:szCs w:val="22"/>
              </w:rPr>
              <w:t>)</w:t>
            </w:r>
          </w:p>
        </w:tc>
        <w:tc>
          <w:tcPr>
            <w:tcW w:w="676" w:type="dxa"/>
            <w:tcMar>
              <w:left w:w="144" w:type="dxa"/>
              <w:right w:w="144" w:type="dxa"/>
            </w:tcMar>
          </w:tcPr>
          <w:p w14:paraId="68137EA6" w14:textId="757B61D8" w:rsidR="00F9259E" w:rsidRDefault="00F9259E"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4EEE83F7" w14:textId="4C7650EC" w:rsidR="00F9259E" w:rsidRDefault="00437D83"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2F497685" w14:textId="720B44B9" w:rsidR="00F9259E" w:rsidRPr="00060F3A" w:rsidRDefault="00437D83"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3054935A" w14:textId="355868FD" w:rsidR="00F9259E" w:rsidRPr="00060F3A" w:rsidRDefault="00437D83"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37A59EAA" w14:textId="1BC08E73" w:rsidR="00F9259E" w:rsidRPr="00474804" w:rsidRDefault="00437D83"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67C4B7B9" w14:textId="452591C4" w:rsidR="00F9259E" w:rsidRDefault="00437D83"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00C9177E" w14:textId="4D55EAB0" w:rsidR="00F9259E" w:rsidRDefault="00437D83"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3D96E3BD" w14:textId="74193DA6" w:rsidR="00F9259E" w:rsidRPr="00474804" w:rsidRDefault="00437D83"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60AB8E85" w14:textId="075EEFBC" w:rsidR="00F9259E" w:rsidRDefault="00437D83"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308766D9" w14:textId="601FBE76" w:rsidR="00F9259E" w:rsidRDefault="00437D83"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55816733" w14:textId="3CDA936D" w:rsidR="00F9259E" w:rsidRDefault="00437D83" w:rsidP="00054A29">
            <w:pPr>
              <w:spacing w:beforeLines="20" w:before="48" w:afterLines="20" w:after="48"/>
              <w:jc w:val="center"/>
              <w:rPr>
                <w:sz w:val="22"/>
                <w:szCs w:val="22"/>
              </w:rPr>
            </w:pPr>
            <w:r>
              <w:rPr>
                <w:sz w:val="22"/>
                <w:szCs w:val="22"/>
              </w:rPr>
              <w:t>X</w:t>
            </w:r>
          </w:p>
        </w:tc>
      </w:tr>
      <w:tr w:rsidR="008C5738" w14:paraId="584BE978" w14:textId="6BEC1CA2" w:rsidTr="00054A29">
        <w:trPr>
          <w:trHeight w:val="432"/>
          <w:jc w:val="center"/>
        </w:trPr>
        <w:tc>
          <w:tcPr>
            <w:tcW w:w="2356" w:type="dxa"/>
          </w:tcPr>
          <w:p w14:paraId="297834E1" w14:textId="47272997" w:rsidR="008C5738" w:rsidRPr="00060F3A" w:rsidRDefault="008C5738" w:rsidP="00054A29">
            <w:pPr>
              <w:spacing w:beforeLines="20" w:before="48" w:afterLines="20" w:after="48"/>
              <w:jc w:val="left"/>
              <w:rPr>
                <w:sz w:val="22"/>
                <w:szCs w:val="22"/>
              </w:rPr>
            </w:pPr>
            <w:r>
              <w:rPr>
                <w:sz w:val="22"/>
                <w:szCs w:val="22"/>
              </w:rPr>
              <w:t>Basic</w:t>
            </w:r>
            <w:r w:rsidR="00D45E1C">
              <w:rPr>
                <w:sz w:val="22"/>
                <w:szCs w:val="22"/>
              </w:rPr>
              <w:t xml:space="preserve"> or Fragmented Basic</w:t>
            </w:r>
            <w:r>
              <w:rPr>
                <w:sz w:val="22"/>
                <w:szCs w:val="22"/>
              </w:rPr>
              <w:t xml:space="preserve"> w/ protection mechanism (</w:t>
            </w:r>
            <w:hyperlink w:anchor="BM_10_3_2_6" w:history="1">
              <w:r w:rsidR="00D45E1C" w:rsidRPr="00D02A73">
                <w:rPr>
                  <w:rStyle w:val="Hyperlink"/>
                  <w:sz w:val="22"/>
                  <w:szCs w:val="22"/>
                </w:rPr>
                <w:t>10.3.2.6</w:t>
              </w:r>
            </w:hyperlink>
            <w:r w:rsidR="00D45E1C">
              <w:rPr>
                <w:sz w:val="22"/>
                <w:szCs w:val="22"/>
              </w:rPr>
              <w:t>,</w:t>
            </w:r>
            <w:r w:rsidR="00CF527D">
              <w:rPr>
                <w:sz w:val="22"/>
                <w:szCs w:val="22"/>
              </w:rPr>
              <w:t xml:space="preserve"> </w:t>
            </w:r>
            <w:hyperlink w:anchor="BM_10_3_2_9" w:history="1">
              <w:r w:rsidR="00CF527D" w:rsidRPr="00D02A73">
                <w:rPr>
                  <w:rStyle w:val="Hyperlink"/>
                  <w:sz w:val="22"/>
                  <w:szCs w:val="22"/>
                </w:rPr>
                <w:t>10.3.2.9</w:t>
              </w:r>
            </w:hyperlink>
            <w:r w:rsidR="00CF527D">
              <w:rPr>
                <w:sz w:val="22"/>
                <w:szCs w:val="22"/>
              </w:rPr>
              <w:t>,</w:t>
            </w:r>
            <w:r w:rsidR="00D45E1C">
              <w:rPr>
                <w:sz w:val="22"/>
                <w:szCs w:val="22"/>
              </w:rPr>
              <w:t xml:space="preserve"> </w:t>
            </w:r>
            <w:hyperlink w:anchor="BM_10_27" w:history="1">
              <w:r w:rsidRPr="00D02A73">
                <w:rPr>
                  <w:rStyle w:val="Hyperlink"/>
                  <w:sz w:val="22"/>
                  <w:szCs w:val="22"/>
                </w:rPr>
                <w:t>10.27</w:t>
              </w:r>
            </w:hyperlink>
            <w:r>
              <w:rPr>
                <w:sz w:val="22"/>
                <w:szCs w:val="22"/>
              </w:rPr>
              <w:t>)</w:t>
            </w:r>
          </w:p>
        </w:tc>
        <w:tc>
          <w:tcPr>
            <w:tcW w:w="676" w:type="dxa"/>
            <w:tcMar>
              <w:left w:w="72" w:type="dxa"/>
              <w:right w:w="72" w:type="dxa"/>
            </w:tcMar>
          </w:tcPr>
          <w:p w14:paraId="6EE63A5C" w14:textId="77777777" w:rsidR="008C5738" w:rsidRDefault="008C5738" w:rsidP="00054A29">
            <w:pPr>
              <w:spacing w:beforeLines="20" w:before="48" w:afterLines="20" w:after="48"/>
              <w:jc w:val="center"/>
              <w:rPr>
                <w:sz w:val="22"/>
                <w:szCs w:val="22"/>
              </w:rPr>
            </w:pPr>
            <w:r>
              <w:rPr>
                <w:sz w:val="22"/>
                <w:szCs w:val="22"/>
              </w:rPr>
              <w:t>X</w:t>
            </w:r>
          </w:p>
          <w:p w14:paraId="03915C08" w14:textId="55EDD8CB" w:rsidR="008C5738" w:rsidRPr="00BF6EAA" w:rsidRDefault="008C5738" w:rsidP="00054A29">
            <w:pPr>
              <w:spacing w:beforeLines="20" w:before="48" w:afterLines="20" w:after="48"/>
              <w:jc w:val="center"/>
              <w:rPr>
                <w:sz w:val="16"/>
                <w:szCs w:val="16"/>
              </w:rPr>
            </w:pPr>
            <w:r w:rsidRPr="00BF6EAA">
              <w:rPr>
                <w:sz w:val="16"/>
                <w:szCs w:val="16"/>
              </w:rPr>
              <w:t>(RTS</w:t>
            </w:r>
            <w:r>
              <w:rPr>
                <w:sz w:val="16"/>
                <w:szCs w:val="16"/>
              </w:rPr>
              <w:t>/</w:t>
            </w:r>
            <w:r>
              <w:rPr>
                <w:sz w:val="16"/>
                <w:szCs w:val="16"/>
              </w:rPr>
              <w:br/>
            </w:r>
            <w:r w:rsidRPr="00BF6EAA">
              <w:rPr>
                <w:sz w:val="16"/>
                <w:szCs w:val="16"/>
              </w:rPr>
              <w:t>CTS)</w:t>
            </w:r>
          </w:p>
        </w:tc>
        <w:tc>
          <w:tcPr>
            <w:tcW w:w="676" w:type="dxa"/>
            <w:tcMar>
              <w:left w:w="72" w:type="dxa"/>
              <w:right w:w="72" w:type="dxa"/>
            </w:tcMar>
          </w:tcPr>
          <w:p w14:paraId="33CB30A4" w14:textId="1074E804" w:rsidR="008C5738" w:rsidRDefault="008C5738" w:rsidP="00054A29">
            <w:pPr>
              <w:spacing w:beforeLines="20" w:before="48" w:afterLines="20" w:after="48"/>
              <w:jc w:val="center"/>
              <w:rPr>
                <w:sz w:val="22"/>
                <w:szCs w:val="22"/>
              </w:rPr>
            </w:pPr>
            <w:r>
              <w:rPr>
                <w:sz w:val="22"/>
                <w:szCs w:val="22"/>
              </w:rPr>
              <w:t>X</w:t>
            </w:r>
          </w:p>
          <w:p w14:paraId="7A844C89" w14:textId="4E0B5679" w:rsidR="008C5738" w:rsidRPr="00BF6EAA" w:rsidRDefault="008C5738" w:rsidP="00054A29">
            <w:pPr>
              <w:spacing w:beforeLines="20" w:before="48" w:afterLines="20" w:after="48"/>
              <w:jc w:val="center"/>
              <w:rPr>
                <w:sz w:val="15"/>
                <w:szCs w:val="15"/>
              </w:rPr>
            </w:pPr>
            <w:r w:rsidRPr="00BF6EAA">
              <w:rPr>
                <w:sz w:val="15"/>
                <w:szCs w:val="15"/>
              </w:rPr>
              <w:t>(</w:t>
            </w:r>
            <w:r w:rsidR="00A65FA0">
              <w:rPr>
                <w:sz w:val="15"/>
                <w:szCs w:val="15"/>
              </w:rPr>
              <w:t>RTS/</w:t>
            </w:r>
            <w:r w:rsidR="00A65FA0">
              <w:rPr>
                <w:sz w:val="15"/>
                <w:szCs w:val="15"/>
              </w:rPr>
              <w:br/>
            </w:r>
            <w:r w:rsidRPr="00BF6EAA">
              <w:rPr>
                <w:sz w:val="15"/>
                <w:szCs w:val="15"/>
              </w:rPr>
              <w:t>DMG CTS)</w:t>
            </w:r>
          </w:p>
        </w:tc>
        <w:tc>
          <w:tcPr>
            <w:tcW w:w="676" w:type="dxa"/>
            <w:tcMar>
              <w:left w:w="72" w:type="dxa"/>
              <w:right w:w="72" w:type="dxa"/>
            </w:tcMar>
          </w:tcPr>
          <w:p w14:paraId="4079155C" w14:textId="70D59C3C" w:rsidR="008C5738" w:rsidRPr="00060F3A" w:rsidRDefault="008C5738" w:rsidP="00054A29">
            <w:pPr>
              <w:spacing w:beforeLines="20" w:before="48" w:afterLines="20" w:after="48"/>
              <w:jc w:val="center"/>
              <w:rPr>
                <w:sz w:val="22"/>
                <w:szCs w:val="22"/>
              </w:rPr>
            </w:pPr>
          </w:p>
        </w:tc>
        <w:tc>
          <w:tcPr>
            <w:tcW w:w="676" w:type="dxa"/>
            <w:tcMar>
              <w:left w:w="72" w:type="dxa"/>
              <w:right w:w="72" w:type="dxa"/>
            </w:tcMar>
          </w:tcPr>
          <w:p w14:paraId="0035525A" w14:textId="4D5BC7EE" w:rsidR="008C5738" w:rsidRPr="00060F3A" w:rsidRDefault="00437D83" w:rsidP="00054A29">
            <w:pPr>
              <w:spacing w:beforeLines="20" w:before="48" w:afterLines="20" w:after="48"/>
              <w:jc w:val="center"/>
              <w:rPr>
                <w:sz w:val="22"/>
                <w:szCs w:val="22"/>
              </w:rPr>
            </w:pPr>
            <w:r>
              <w:rPr>
                <w:sz w:val="22"/>
                <w:szCs w:val="22"/>
              </w:rPr>
              <w:t>X</w:t>
            </w:r>
          </w:p>
        </w:tc>
        <w:tc>
          <w:tcPr>
            <w:tcW w:w="676" w:type="dxa"/>
            <w:tcMar>
              <w:left w:w="72" w:type="dxa"/>
              <w:right w:w="72" w:type="dxa"/>
            </w:tcMar>
          </w:tcPr>
          <w:p w14:paraId="18A4F7B3" w14:textId="0D78B263" w:rsidR="008C5738" w:rsidRPr="00474804" w:rsidRDefault="008C5738" w:rsidP="00054A29">
            <w:pPr>
              <w:spacing w:beforeLines="20" w:before="48" w:afterLines="20" w:after="48"/>
              <w:jc w:val="center"/>
              <w:rPr>
                <w:sz w:val="22"/>
                <w:szCs w:val="22"/>
              </w:rPr>
            </w:pPr>
          </w:p>
        </w:tc>
        <w:tc>
          <w:tcPr>
            <w:tcW w:w="676" w:type="dxa"/>
            <w:tcMar>
              <w:left w:w="72" w:type="dxa"/>
              <w:right w:w="72" w:type="dxa"/>
            </w:tcMar>
          </w:tcPr>
          <w:p w14:paraId="1789CF19" w14:textId="6F969DEC" w:rsidR="008C5738" w:rsidRPr="00474804" w:rsidRDefault="008C5738" w:rsidP="00054A29">
            <w:pPr>
              <w:spacing w:beforeLines="20" w:before="48" w:afterLines="20" w:after="48"/>
              <w:jc w:val="center"/>
              <w:rPr>
                <w:sz w:val="22"/>
                <w:szCs w:val="22"/>
              </w:rPr>
            </w:pPr>
            <w:r>
              <w:rPr>
                <w:sz w:val="22"/>
                <w:szCs w:val="22"/>
              </w:rPr>
              <w:t>X</w:t>
            </w:r>
          </w:p>
        </w:tc>
        <w:tc>
          <w:tcPr>
            <w:tcW w:w="676" w:type="dxa"/>
            <w:tcMar>
              <w:left w:w="72" w:type="dxa"/>
              <w:right w:w="72" w:type="dxa"/>
            </w:tcMar>
          </w:tcPr>
          <w:p w14:paraId="1CDAA470" w14:textId="32D85D7F" w:rsidR="008C5738" w:rsidRPr="00474804" w:rsidRDefault="008C5738" w:rsidP="00054A29">
            <w:pPr>
              <w:spacing w:beforeLines="20" w:before="48" w:afterLines="20" w:after="48"/>
              <w:jc w:val="center"/>
              <w:rPr>
                <w:sz w:val="22"/>
                <w:szCs w:val="22"/>
              </w:rPr>
            </w:pPr>
            <w:r>
              <w:rPr>
                <w:sz w:val="22"/>
                <w:szCs w:val="22"/>
              </w:rPr>
              <w:t>X</w:t>
            </w:r>
          </w:p>
        </w:tc>
        <w:tc>
          <w:tcPr>
            <w:tcW w:w="676" w:type="dxa"/>
            <w:tcMar>
              <w:left w:w="72" w:type="dxa"/>
              <w:right w:w="72" w:type="dxa"/>
            </w:tcMar>
          </w:tcPr>
          <w:p w14:paraId="2F2E7C5A" w14:textId="1C38E2A6" w:rsidR="008C5738" w:rsidRPr="00474804" w:rsidRDefault="00437D83" w:rsidP="00054A29">
            <w:pPr>
              <w:spacing w:beforeLines="20" w:before="48" w:afterLines="20" w:after="48"/>
              <w:jc w:val="center"/>
              <w:rPr>
                <w:sz w:val="22"/>
                <w:szCs w:val="22"/>
              </w:rPr>
            </w:pPr>
            <w:r>
              <w:rPr>
                <w:sz w:val="22"/>
                <w:szCs w:val="22"/>
              </w:rPr>
              <w:t>X</w:t>
            </w:r>
          </w:p>
        </w:tc>
        <w:tc>
          <w:tcPr>
            <w:tcW w:w="676" w:type="dxa"/>
            <w:tcMar>
              <w:left w:w="72" w:type="dxa"/>
              <w:right w:w="72" w:type="dxa"/>
            </w:tcMar>
          </w:tcPr>
          <w:p w14:paraId="04E8D762" w14:textId="7DD02D22" w:rsidR="008C5738" w:rsidRPr="00474804" w:rsidRDefault="008C5738" w:rsidP="00054A29">
            <w:pPr>
              <w:spacing w:beforeLines="20" w:before="48" w:afterLines="20" w:after="48"/>
              <w:jc w:val="center"/>
              <w:rPr>
                <w:sz w:val="22"/>
                <w:szCs w:val="22"/>
              </w:rPr>
            </w:pPr>
            <w:r>
              <w:rPr>
                <w:sz w:val="22"/>
                <w:szCs w:val="22"/>
              </w:rPr>
              <w:t>X</w:t>
            </w:r>
          </w:p>
        </w:tc>
        <w:tc>
          <w:tcPr>
            <w:tcW w:w="676" w:type="dxa"/>
            <w:tcMar>
              <w:left w:w="72" w:type="dxa"/>
              <w:right w:w="72" w:type="dxa"/>
            </w:tcMar>
          </w:tcPr>
          <w:p w14:paraId="5381D037" w14:textId="50B3A0C1" w:rsidR="008C5738" w:rsidRPr="00474804" w:rsidRDefault="008C5738" w:rsidP="00054A29">
            <w:pPr>
              <w:spacing w:beforeLines="20" w:before="48" w:afterLines="20" w:after="48"/>
              <w:jc w:val="center"/>
              <w:rPr>
                <w:sz w:val="22"/>
                <w:szCs w:val="22"/>
              </w:rPr>
            </w:pPr>
            <w:r>
              <w:rPr>
                <w:sz w:val="22"/>
                <w:szCs w:val="22"/>
              </w:rPr>
              <w:t>X</w:t>
            </w:r>
          </w:p>
        </w:tc>
        <w:tc>
          <w:tcPr>
            <w:tcW w:w="676" w:type="dxa"/>
            <w:tcMar>
              <w:left w:w="72" w:type="dxa"/>
              <w:right w:w="72" w:type="dxa"/>
            </w:tcMar>
          </w:tcPr>
          <w:p w14:paraId="5C1350E3" w14:textId="77777777" w:rsidR="008C5738" w:rsidRDefault="008C5738" w:rsidP="00054A29">
            <w:pPr>
              <w:spacing w:beforeLines="20" w:before="48" w:afterLines="20" w:after="48"/>
              <w:jc w:val="center"/>
              <w:rPr>
                <w:sz w:val="22"/>
                <w:szCs w:val="22"/>
              </w:rPr>
            </w:pPr>
          </w:p>
        </w:tc>
      </w:tr>
      <w:tr w:rsidR="008C5738" w14:paraId="2D55A77F" w14:textId="6C12ECCE" w:rsidTr="00054A29">
        <w:trPr>
          <w:trHeight w:val="432"/>
          <w:jc w:val="center"/>
        </w:trPr>
        <w:tc>
          <w:tcPr>
            <w:tcW w:w="2356" w:type="dxa"/>
          </w:tcPr>
          <w:p w14:paraId="599FA052" w14:textId="7962AD24" w:rsidR="008C5738" w:rsidRDefault="00432F0F" w:rsidP="00054A29">
            <w:pPr>
              <w:spacing w:beforeLines="20" w:before="48" w:afterLines="20" w:after="48"/>
              <w:jc w:val="left"/>
              <w:rPr>
                <w:sz w:val="22"/>
                <w:szCs w:val="22"/>
              </w:rPr>
            </w:pPr>
            <w:r>
              <w:rPr>
                <w:sz w:val="22"/>
                <w:szCs w:val="22"/>
              </w:rPr>
              <w:t>Reverse Direction</w:t>
            </w:r>
            <w:r w:rsidR="008C5738">
              <w:rPr>
                <w:sz w:val="22"/>
                <w:szCs w:val="22"/>
              </w:rPr>
              <w:t xml:space="preserve"> (</w:t>
            </w:r>
            <w:hyperlink w:anchor="BM_10_29_2" w:history="1">
              <w:r w:rsidR="008C5738" w:rsidRPr="003D7DEB">
                <w:rPr>
                  <w:rStyle w:val="Hyperlink"/>
                  <w:sz w:val="22"/>
                  <w:szCs w:val="22"/>
                </w:rPr>
                <w:t>10.29.2</w:t>
              </w:r>
            </w:hyperlink>
            <w:r w:rsidR="008C5738">
              <w:rPr>
                <w:sz w:val="22"/>
                <w:szCs w:val="22"/>
              </w:rPr>
              <w:t>)</w:t>
            </w:r>
          </w:p>
        </w:tc>
        <w:tc>
          <w:tcPr>
            <w:tcW w:w="676" w:type="dxa"/>
            <w:tcMar>
              <w:left w:w="144" w:type="dxa"/>
              <w:right w:w="144" w:type="dxa"/>
            </w:tcMar>
          </w:tcPr>
          <w:p w14:paraId="5BD64A12" w14:textId="77777777" w:rsidR="008C5738" w:rsidRDefault="008C5738" w:rsidP="00054A29">
            <w:pPr>
              <w:spacing w:beforeLines="20" w:before="48" w:afterLines="20" w:after="48"/>
              <w:jc w:val="center"/>
              <w:rPr>
                <w:sz w:val="22"/>
                <w:szCs w:val="22"/>
              </w:rPr>
            </w:pPr>
          </w:p>
        </w:tc>
        <w:tc>
          <w:tcPr>
            <w:tcW w:w="676" w:type="dxa"/>
            <w:tcMar>
              <w:left w:w="144" w:type="dxa"/>
              <w:right w:w="144" w:type="dxa"/>
            </w:tcMar>
          </w:tcPr>
          <w:p w14:paraId="46E47E0A" w14:textId="4853CC45" w:rsidR="008C5738" w:rsidRDefault="00E231A5"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46C415E2" w14:textId="1E07BC5D" w:rsidR="008C5738" w:rsidRDefault="008C5738" w:rsidP="00054A29">
            <w:pPr>
              <w:spacing w:beforeLines="20" w:before="48" w:afterLines="20" w:after="48"/>
              <w:jc w:val="center"/>
              <w:rPr>
                <w:sz w:val="22"/>
                <w:szCs w:val="22"/>
              </w:rPr>
            </w:pPr>
          </w:p>
        </w:tc>
        <w:tc>
          <w:tcPr>
            <w:tcW w:w="676" w:type="dxa"/>
            <w:tcMar>
              <w:left w:w="144" w:type="dxa"/>
              <w:right w:w="144" w:type="dxa"/>
            </w:tcMar>
          </w:tcPr>
          <w:p w14:paraId="6B88472E" w14:textId="26B8E3CB" w:rsidR="008C5738" w:rsidRDefault="008C5738" w:rsidP="00054A29">
            <w:pPr>
              <w:spacing w:beforeLines="20" w:before="48" w:afterLines="20" w:after="48"/>
              <w:jc w:val="center"/>
              <w:rPr>
                <w:sz w:val="22"/>
                <w:szCs w:val="22"/>
              </w:rPr>
            </w:pPr>
          </w:p>
        </w:tc>
        <w:tc>
          <w:tcPr>
            <w:tcW w:w="676" w:type="dxa"/>
            <w:tcMar>
              <w:left w:w="144" w:type="dxa"/>
              <w:right w:w="144" w:type="dxa"/>
            </w:tcMar>
          </w:tcPr>
          <w:p w14:paraId="661FA5DF" w14:textId="3D8A3375" w:rsidR="008C5738" w:rsidRDefault="008C5738" w:rsidP="00054A29">
            <w:pPr>
              <w:spacing w:beforeLines="20" w:before="48" w:afterLines="20" w:after="48"/>
              <w:jc w:val="center"/>
              <w:rPr>
                <w:sz w:val="22"/>
                <w:szCs w:val="22"/>
              </w:rPr>
            </w:pPr>
          </w:p>
        </w:tc>
        <w:tc>
          <w:tcPr>
            <w:tcW w:w="676" w:type="dxa"/>
            <w:tcMar>
              <w:left w:w="144" w:type="dxa"/>
              <w:right w:w="144" w:type="dxa"/>
            </w:tcMar>
          </w:tcPr>
          <w:p w14:paraId="672B4715" w14:textId="7DDD8FDD" w:rsidR="008C5738" w:rsidRDefault="00E231A5"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0252E020" w14:textId="07114F75" w:rsidR="008C5738" w:rsidRPr="00474804" w:rsidRDefault="008C5738" w:rsidP="00432F0F">
            <w:pPr>
              <w:spacing w:beforeLines="20" w:before="48" w:afterLines="20" w:after="48"/>
              <w:rPr>
                <w:sz w:val="22"/>
                <w:szCs w:val="22"/>
              </w:rPr>
            </w:pPr>
          </w:p>
        </w:tc>
        <w:tc>
          <w:tcPr>
            <w:tcW w:w="676" w:type="dxa"/>
            <w:tcMar>
              <w:left w:w="144" w:type="dxa"/>
              <w:right w:w="144" w:type="dxa"/>
            </w:tcMar>
          </w:tcPr>
          <w:p w14:paraId="406CE9E4" w14:textId="0BB560EB" w:rsidR="008C5738" w:rsidRPr="00474804" w:rsidRDefault="00E231A5"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2DF8E5AF" w14:textId="3807B747" w:rsidR="008C5738" w:rsidRDefault="008C5738" w:rsidP="00054A29">
            <w:pPr>
              <w:spacing w:beforeLines="20" w:before="48" w:afterLines="20" w:after="48"/>
              <w:jc w:val="center"/>
              <w:rPr>
                <w:sz w:val="22"/>
                <w:szCs w:val="22"/>
              </w:rPr>
            </w:pPr>
          </w:p>
        </w:tc>
        <w:tc>
          <w:tcPr>
            <w:tcW w:w="676" w:type="dxa"/>
            <w:tcMar>
              <w:left w:w="144" w:type="dxa"/>
              <w:right w:w="144" w:type="dxa"/>
            </w:tcMar>
          </w:tcPr>
          <w:p w14:paraId="2B430EE2" w14:textId="439023AC" w:rsidR="008C5738" w:rsidRDefault="00E231A5"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2D137A99" w14:textId="77777777" w:rsidR="008C5738" w:rsidRDefault="008C5738" w:rsidP="00054A29">
            <w:pPr>
              <w:spacing w:beforeLines="20" w:before="48" w:afterLines="20" w:after="48"/>
              <w:jc w:val="center"/>
              <w:rPr>
                <w:sz w:val="22"/>
                <w:szCs w:val="22"/>
              </w:rPr>
            </w:pPr>
          </w:p>
        </w:tc>
      </w:tr>
      <w:tr w:rsidR="008C5738" w14:paraId="76A83E3E" w14:textId="35D96B00" w:rsidTr="00054A29">
        <w:trPr>
          <w:trHeight w:val="432"/>
          <w:jc w:val="center"/>
        </w:trPr>
        <w:tc>
          <w:tcPr>
            <w:tcW w:w="2356" w:type="dxa"/>
          </w:tcPr>
          <w:p w14:paraId="790A8AA5" w14:textId="2875B26F" w:rsidR="008C5738" w:rsidRDefault="008C5738" w:rsidP="00054A29">
            <w:pPr>
              <w:spacing w:beforeLines="20" w:before="48" w:afterLines="20" w:after="48"/>
              <w:jc w:val="left"/>
              <w:rPr>
                <w:sz w:val="22"/>
                <w:szCs w:val="22"/>
              </w:rPr>
            </w:pPr>
            <w:r>
              <w:rPr>
                <w:sz w:val="22"/>
                <w:szCs w:val="22"/>
              </w:rPr>
              <w:t>Block acknowledgment (</w:t>
            </w:r>
            <w:hyperlink w:anchor="BM_10_25" w:history="1">
              <w:r w:rsidRPr="00F77A33">
                <w:rPr>
                  <w:rStyle w:val="Hyperlink"/>
                  <w:sz w:val="22"/>
                  <w:szCs w:val="22"/>
                </w:rPr>
                <w:t>10.25</w:t>
              </w:r>
            </w:hyperlink>
            <w:r>
              <w:rPr>
                <w:sz w:val="22"/>
                <w:szCs w:val="22"/>
              </w:rPr>
              <w:t>)</w:t>
            </w:r>
          </w:p>
        </w:tc>
        <w:tc>
          <w:tcPr>
            <w:tcW w:w="676" w:type="dxa"/>
            <w:tcMar>
              <w:left w:w="144" w:type="dxa"/>
              <w:right w:w="144" w:type="dxa"/>
            </w:tcMar>
          </w:tcPr>
          <w:p w14:paraId="2475E523" w14:textId="77777777" w:rsidR="008C5738" w:rsidRDefault="008C5738" w:rsidP="00054A29">
            <w:pPr>
              <w:spacing w:beforeLines="20" w:before="48" w:afterLines="20" w:after="48"/>
              <w:jc w:val="center"/>
              <w:rPr>
                <w:sz w:val="22"/>
                <w:szCs w:val="22"/>
              </w:rPr>
            </w:pPr>
          </w:p>
        </w:tc>
        <w:tc>
          <w:tcPr>
            <w:tcW w:w="676" w:type="dxa"/>
            <w:tcMar>
              <w:left w:w="144" w:type="dxa"/>
              <w:right w:w="144" w:type="dxa"/>
            </w:tcMar>
          </w:tcPr>
          <w:p w14:paraId="59E439AB" w14:textId="3D4D20A9" w:rsidR="008C5738" w:rsidRDefault="008C5738"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238539AD" w14:textId="64D83741" w:rsidR="008C5738" w:rsidRDefault="008C5738" w:rsidP="00054A29">
            <w:pPr>
              <w:spacing w:beforeLines="20" w:before="48" w:afterLines="20" w:after="48"/>
              <w:jc w:val="center"/>
              <w:rPr>
                <w:sz w:val="22"/>
                <w:szCs w:val="22"/>
              </w:rPr>
            </w:pPr>
          </w:p>
        </w:tc>
        <w:tc>
          <w:tcPr>
            <w:tcW w:w="676" w:type="dxa"/>
            <w:tcMar>
              <w:left w:w="144" w:type="dxa"/>
              <w:right w:w="144" w:type="dxa"/>
            </w:tcMar>
          </w:tcPr>
          <w:p w14:paraId="4902728C" w14:textId="14CF03F9" w:rsidR="008C5738" w:rsidRDefault="008C5738" w:rsidP="00054A29">
            <w:pPr>
              <w:spacing w:beforeLines="20" w:before="48" w:afterLines="20" w:after="48"/>
              <w:jc w:val="center"/>
              <w:rPr>
                <w:sz w:val="22"/>
                <w:szCs w:val="22"/>
              </w:rPr>
            </w:pPr>
          </w:p>
        </w:tc>
        <w:tc>
          <w:tcPr>
            <w:tcW w:w="676" w:type="dxa"/>
            <w:tcMar>
              <w:left w:w="144" w:type="dxa"/>
              <w:right w:w="144" w:type="dxa"/>
            </w:tcMar>
          </w:tcPr>
          <w:p w14:paraId="7DF13062" w14:textId="31E1F184" w:rsidR="008C5738" w:rsidRDefault="00E07625"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28DA2367" w14:textId="5D34E59E" w:rsidR="008C5738" w:rsidRDefault="00B5668E"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538CED60" w14:textId="4DF4D58F" w:rsidR="008C5738" w:rsidRPr="00474804" w:rsidRDefault="00C114D4"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607B563D" w14:textId="1F1E500D" w:rsidR="008C5738" w:rsidRPr="00474804" w:rsidRDefault="008C5738"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75369ADF" w14:textId="77777777" w:rsidR="008C5738" w:rsidRPr="00474804" w:rsidRDefault="008C5738" w:rsidP="00054A29">
            <w:pPr>
              <w:spacing w:beforeLines="20" w:before="48" w:afterLines="20" w:after="48"/>
              <w:jc w:val="center"/>
              <w:rPr>
                <w:sz w:val="22"/>
                <w:szCs w:val="22"/>
              </w:rPr>
            </w:pPr>
          </w:p>
        </w:tc>
        <w:tc>
          <w:tcPr>
            <w:tcW w:w="676" w:type="dxa"/>
            <w:tcMar>
              <w:left w:w="144" w:type="dxa"/>
              <w:right w:w="144" w:type="dxa"/>
            </w:tcMar>
          </w:tcPr>
          <w:p w14:paraId="54F64C3B" w14:textId="085E91DD" w:rsidR="008C5738" w:rsidRPr="00474804" w:rsidRDefault="008C5738"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70EAA116" w14:textId="77777777" w:rsidR="008C5738" w:rsidRDefault="008C5738" w:rsidP="00054A29">
            <w:pPr>
              <w:spacing w:beforeLines="20" w:before="48" w:afterLines="20" w:after="48"/>
              <w:jc w:val="center"/>
              <w:rPr>
                <w:sz w:val="22"/>
                <w:szCs w:val="22"/>
              </w:rPr>
            </w:pPr>
          </w:p>
        </w:tc>
      </w:tr>
      <w:tr w:rsidR="00522CB8" w14:paraId="02D9E5B8" w14:textId="77777777" w:rsidTr="00054A29">
        <w:trPr>
          <w:trHeight w:val="432"/>
          <w:jc w:val="center"/>
        </w:trPr>
        <w:tc>
          <w:tcPr>
            <w:tcW w:w="2356" w:type="dxa"/>
          </w:tcPr>
          <w:p w14:paraId="6CEE77B4" w14:textId="2B8D4FDC" w:rsidR="00522CB8" w:rsidRDefault="00522CB8" w:rsidP="00054A29">
            <w:pPr>
              <w:spacing w:beforeLines="20" w:before="48" w:afterLines="20" w:after="48"/>
              <w:jc w:val="left"/>
              <w:rPr>
                <w:sz w:val="22"/>
                <w:szCs w:val="22"/>
              </w:rPr>
            </w:pPr>
            <w:r>
              <w:rPr>
                <w:sz w:val="22"/>
                <w:szCs w:val="22"/>
              </w:rPr>
              <w:t>MU w/ auto 1</w:t>
            </w:r>
            <w:r w:rsidRPr="00522CB8">
              <w:rPr>
                <w:sz w:val="22"/>
                <w:szCs w:val="22"/>
                <w:vertAlign w:val="superscript"/>
              </w:rPr>
              <w:t>st</w:t>
            </w:r>
            <w:r>
              <w:rPr>
                <w:sz w:val="22"/>
                <w:szCs w:val="22"/>
              </w:rPr>
              <w:t xml:space="preserve"> ACK</w:t>
            </w:r>
            <w:r w:rsidR="00C114D4">
              <w:rPr>
                <w:sz w:val="22"/>
                <w:szCs w:val="22"/>
              </w:rPr>
              <w:t xml:space="preserve"> (</w:t>
            </w:r>
            <w:hyperlink w:anchor="BM_10_3_2_13_1" w:history="1">
              <w:r w:rsidR="00C114D4" w:rsidRPr="00F77A33">
                <w:rPr>
                  <w:rStyle w:val="Hyperlink"/>
                  <w:sz w:val="22"/>
                  <w:szCs w:val="22"/>
                </w:rPr>
                <w:t>10.3.2.13.1</w:t>
              </w:r>
            </w:hyperlink>
            <w:r w:rsidR="00C114D4">
              <w:rPr>
                <w:sz w:val="22"/>
                <w:szCs w:val="22"/>
              </w:rPr>
              <w:t>)</w:t>
            </w:r>
          </w:p>
        </w:tc>
        <w:tc>
          <w:tcPr>
            <w:tcW w:w="676" w:type="dxa"/>
            <w:tcMar>
              <w:left w:w="144" w:type="dxa"/>
              <w:right w:w="144" w:type="dxa"/>
            </w:tcMar>
          </w:tcPr>
          <w:p w14:paraId="13732B01"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44458D85"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3B52FE15"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79EA5281"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2D6C07C4" w14:textId="6963AA93" w:rsidR="00522CB8" w:rsidRDefault="00C114D4"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2472A912" w14:textId="56C547E3" w:rsidR="00522CB8" w:rsidRDefault="00C114D4"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5DCCDA39" w14:textId="45A14448" w:rsidR="00522CB8" w:rsidRDefault="00C114D4"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16DCAFE0" w14:textId="77777777" w:rsidR="00522CB8" w:rsidRPr="00474804" w:rsidRDefault="00522CB8" w:rsidP="00054A29">
            <w:pPr>
              <w:spacing w:beforeLines="20" w:before="48" w:afterLines="20" w:after="48"/>
              <w:jc w:val="center"/>
              <w:rPr>
                <w:sz w:val="22"/>
                <w:szCs w:val="22"/>
              </w:rPr>
            </w:pPr>
          </w:p>
        </w:tc>
        <w:tc>
          <w:tcPr>
            <w:tcW w:w="676" w:type="dxa"/>
            <w:tcMar>
              <w:left w:w="144" w:type="dxa"/>
              <w:right w:w="144" w:type="dxa"/>
            </w:tcMar>
          </w:tcPr>
          <w:p w14:paraId="2B53DED2" w14:textId="00E0A832" w:rsidR="00522CB8" w:rsidRPr="00474804" w:rsidRDefault="00C114D4"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4B97EBD7" w14:textId="77777777" w:rsidR="00522CB8" w:rsidRPr="00474804" w:rsidRDefault="00522CB8" w:rsidP="00054A29">
            <w:pPr>
              <w:spacing w:beforeLines="20" w:before="48" w:afterLines="20" w:after="48"/>
              <w:jc w:val="center"/>
              <w:rPr>
                <w:sz w:val="22"/>
                <w:szCs w:val="22"/>
              </w:rPr>
            </w:pPr>
          </w:p>
        </w:tc>
        <w:tc>
          <w:tcPr>
            <w:tcW w:w="676" w:type="dxa"/>
            <w:tcMar>
              <w:left w:w="144" w:type="dxa"/>
              <w:right w:w="144" w:type="dxa"/>
            </w:tcMar>
          </w:tcPr>
          <w:p w14:paraId="1E3F70DF" w14:textId="77777777" w:rsidR="00522CB8" w:rsidRPr="00474804" w:rsidRDefault="00522CB8" w:rsidP="00054A29">
            <w:pPr>
              <w:spacing w:beforeLines="20" w:before="48" w:afterLines="20" w:after="48"/>
              <w:jc w:val="center"/>
              <w:rPr>
                <w:sz w:val="22"/>
                <w:szCs w:val="22"/>
              </w:rPr>
            </w:pPr>
          </w:p>
        </w:tc>
      </w:tr>
      <w:tr w:rsidR="00522CB8" w14:paraId="10AFC4AC" w14:textId="77777777" w:rsidTr="00054A29">
        <w:trPr>
          <w:trHeight w:val="432"/>
          <w:jc w:val="center"/>
        </w:trPr>
        <w:tc>
          <w:tcPr>
            <w:tcW w:w="2356" w:type="dxa"/>
          </w:tcPr>
          <w:p w14:paraId="7C4E7AFD" w14:textId="283AA69C" w:rsidR="00522CB8" w:rsidRDefault="00522CB8" w:rsidP="00054A29">
            <w:pPr>
              <w:spacing w:beforeLines="20" w:before="48" w:afterLines="20" w:after="48"/>
              <w:jc w:val="left"/>
              <w:rPr>
                <w:sz w:val="22"/>
                <w:szCs w:val="22"/>
              </w:rPr>
            </w:pPr>
            <w:r>
              <w:rPr>
                <w:sz w:val="22"/>
                <w:szCs w:val="22"/>
              </w:rPr>
              <w:t>MU w/ BAR for 1</w:t>
            </w:r>
            <w:r w:rsidRPr="00522CB8">
              <w:rPr>
                <w:sz w:val="22"/>
                <w:szCs w:val="22"/>
                <w:vertAlign w:val="superscript"/>
              </w:rPr>
              <w:t>st</w:t>
            </w:r>
            <w:r>
              <w:rPr>
                <w:sz w:val="22"/>
                <w:szCs w:val="22"/>
              </w:rPr>
              <w:t xml:space="preserve"> ACK</w:t>
            </w:r>
            <w:r w:rsidR="00C114D4">
              <w:rPr>
                <w:sz w:val="22"/>
                <w:szCs w:val="22"/>
              </w:rPr>
              <w:t xml:space="preserve"> (</w:t>
            </w:r>
            <w:hyperlink w:anchor="BM_10_3_2_13_1" w:history="1">
              <w:r w:rsidR="00C114D4" w:rsidRPr="00F77A33">
                <w:rPr>
                  <w:rStyle w:val="Hyperlink"/>
                  <w:sz w:val="22"/>
                  <w:szCs w:val="22"/>
                </w:rPr>
                <w:t>10.3.2.13.1</w:t>
              </w:r>
            </w:hyperlink>
            <w:r w:rsidR="00C114D4">
              <w:rPr>
                <w:sz w:val="22"/>
                <w:szCs w:val="22"/>
              </w:rPr>
              <w:t>)</w:t>
            </w:r>
          </w:p>
        </w:tc>
        <w:tc>
          <w:tcPr>
            <w:tcW w:w="676" w:type="dxa"/>
            <w:tcMar>
              <w:left w:w="144" w:type="dxa"/>
              <w:right w:w="144" w:type="dxa"/>
            </w:tcMar>
          </w:tcPr>
          <w:p w14:paraId="69D13020"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193021E8"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6691726F"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74DFEC28"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4D73A095" w14:textId="2F93C4D0" w:rsidR="00522CB8" w:rsidRDefault="00C114D4"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67E45D1A" w14:textId="52F21942" w:rsidR="00522CB8" w:rsidRDefault="00C114D4"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3ED49AA4" w14:textId="2CBFCD92" w:rsidR="00522CB8" w:rsidRDefault="00C114D4"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7D3D6A81" w14:textId="77777777" w:rsidR="00522CB8" w:rsidRPr="00474804" w:rsidRDefault="00522CB8" w:rsidP="00054A29">
            <w:pPr>
              <w:spacing w:beforeLines="20" w:before="48" w:afterLines="20" w:after="48"/>
              <w:jc w:val="center"/>
              <w:rPr>
                <w:sz w:val="22"/>
                <w:szCs w:val="22"/>
              </w:rPr>
            </w:pPr>
          </w:p>
        </w:tc>
        <w:tc>
          <w:tcPr>
            <w:tcW w:w="676" w:type="dxa"/>
            <w:tcMar>
              <w:left w:w="144" w:type="dxa"/>
              <w:right w:w="144" w:type="dxa"/>
            </w:tcMar>
          </w:tcPr>
          <w:p w14:paraId="382BCA67" w14:textId="553E36A6" w:rsidR="00522CB8" w:rsidRPr="00474804" w:rsidRDefault="00C114D4"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0300AEB5" w14:textId="77777777" w:rsidR="00522CB8" w:rsidRPr="00474804" w:rsidRDefault="00522CB8" w:rsidP="00054A29">
            <w:pPr>
              <w:spacing w:beforeLines="20" w:before="48" w:afterLines="20" w:after="48"/>
              <w:jc w:val="center"/>
              <w:rPr>
                <w:sz w:val="22"/>
                <w:szCs w:val="22"/>
              </w:rPr>
            </w:pPr>
          </w:p>
        </w:tc>
        <w:tc>
          <w:tcPr>
            <w:tcW w:w="676" w:type="dxa"/>
            <w:tcMar>
              <w:left w:w="144" w:type="dxa"/>
              <w:right w:w="144" w:type="dxa"/>
            </w:tcMar>
          </w:tcPr>
          <w:p w14:paraId="4C3B0EB3" w14:textId="77777777" w:rsidR="00522CB8" w:rsidRPr="00474804" w:rsidRDefault="00522CB8" w:rsidP="00054A29">
            <w:pPr>
              <w:spacing w:beforeLines="20" w:before="48" w:afterLines="20" w:after="48"/>
              <w:jc w:val="center"/>
              <w:rPr>
                <w:sz w:val="22"/>
                <w:szCs w:val="22"/>
              </w:rPr>
            </w:pPr>
          </w:p>
        </w:tc>
      </w:tr>
      <w:tr w:rsidR="00522CB8" w14:paraId="50D67D56" w14:textId="77777777" w:rsidTr="00054A29">
        <w:trPr>
          <w:trHeight w:val="432"/>
          <w:jc w:val="center"/>
        </w:trPr>
        <w:tc>
          <w:tcPr>
            <w:tcW w:w="2356" w:type="dxa"/>
          </w:tcPr>
          <w:p w14:paraId="5C5B3206" w14:textId="350DEB82" w:rsidR="00522CB8" w:rsidRDefault="00522CB8" w:rsidP="00054A29">
            <w:pPr>
              <w:spacing w:beforeLines="20" w:before="48" w:afterLines="20" w:after="48"/>
              <w:jc w:val="left"/>
              <w:rPr>
                <w:sz w:val="22"/>
                <w:szCs w:val="22"/>
              </w:rPr>
            </w:pPr>
            <w:r>
              <w:rPr>
                <w:sz w:val="22"/>
                <w:szCs w:val="22"/>
              </w:rPr>
              <w:t>MU for A-MPDUs</w:t>
            </w:r>
            <w:r w:rsidR="00C114D4">
              <w:rPr>
                <w:sz w:val="22"/>
                <w:szCs w:val="22"/>
              </w:rPr>
              <w:t xml:space="preserve"> (</w:t>
            </w:r>
            <w:hyperlink w:anchor="BM_10_3_2_13_1" w:history="1">
              <w:r w:rsidR="00C114D4" w:rsidRPr="00F77A33">
                <w:rPr>
                  <w:rStyle w:val="Hyperlink"/>
                  <w:sz w:val="22"/>
                  <w:szCs w:val="22"/>
                </w:rPr>
                <w:t>10.3.2.13.1</w:t>
              </w:r>
            </w:hyperlink>
            <w:r w:rsidR="00C114D4">
              <w:rPr>
                <w:sz w:val="22"/>
                <w:szCs w:val="22"/>
              </w:rPr>
              <w:t>)</w:t>
            </w:r>
          </w:p>
        </w:tc>
        <w:tc>
          <w:tcPr>
            <w:tcW w:w="676" w:type="dxa"/>
            <w:tcMar>
              <w:left w:w="144" w:type="dxa"/>
              <w:right w:w="144" w:type="dxa"/>
            </w:tcMar>
          </w:tcPr>
          <w:p w14:paraId="319B0538"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2324048C"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37CF221C"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205C6F4E"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1526C2BA"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0B0926AD" w14:textId="5591D7DF" w:rsidR="00522CB8" w:rsidRDefault="00C114D4"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791D6ACC"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78971DE6" w14:textId="77777777" w:rsidR="00522CB8" w:rsidRPr="00474804" w:rsidRDefault="00522CB8" w:rsidP="00054A29">
            <w:pPr>
              <w:spacing w:beforeLines="20" w:before="48" w:afterLines="20" w:after="48"/>
              <w:jc w:val="center"/>
              <w:rPr>
                <w:sz w:val="22"/>
                <w:szCs w:val="22"/>
              </w:rPr>
            </w:pPr>
          </w:p>
        </w:tc>
        <w:tc>
          <w:tcPr>
            <w:tcW w:w="676" w:type="dxa"/>
            <w:tcMar>
              <w:left w:w="144" w:type="dxa"/>
              <w:right w:w="144" w:type="dxa"/>
            </w:tcMar>
          </w:tcPr>
          <w:p w14:paraId="58630241" w14:textId="77777777" w:rsidR="00522CB8" w:rsidRPr="00474804" w:rsidRDefault="00522CB8" w:rsidP="00054A29">
            <w:pPr>
              <w:spacing w:beforeLines="20" w:before="48" w:afterLines="20" w:after="48"/>
              <w:jc w:val="center"/>
              <w:rPr>
                <w:sz w:val="22"/>
                <w:szCs w:val="22"/>
              </w:rPr>
            </w:pPr>
          </w:p>
        </w:tc>
        <w:tc>
          <w:tcPr>
            <w:tcW w:w="676" w:type="dxa"/>
            <w:tcMar>
              <w:left w:w="144" w:type="dxa"/>
              <w:right w:w="144" w:type="dxa"/>
            </w:tcMar>
          </w:tcPr>
          <w:p w14:paraId="695A61A2" w14:textId="77777777" w:rsidR="00522CB8" w:rsidRPr="00474804" w:rsidRDefault="00522CB8" w:rsidP="00054A29">
            <w:pPr>
              <w:spacing w:beforeLines="20" w:before="48" w:afterLines="20" w:after="48"/>
              <w:jc w:val="center"/>
              <w:rPr>
                <w:sz w:val="22"/>
                <w:szCs w:val="22"/>
              </w:rPr>
            </w:pPr>
          </w:p>
        </w:tc>
        <w:tc>
          <w:tcPr>
            <w:tcW w:w="676" w:type="dxa"/>
            <w:tcMar>
              <w:left w:w="144" w:type="dxa"/>
              <w:right w:w="144" w:type="dxa"/>
            </w:tcMar>
          </w:tcPr>
          <w:p w14:paraId="4B6084E1" w14:textId="77777777" w:rsidR="00522CB8" w:rsidRPr="00474804" w:rsidRDefault="00522CB8" w:rsidP="00054A29">
            <w:pPr>
              <w:spacing w:beforeLines="20" w:before="48" w:afterLines="20" w:after="48"/>
              <w:jc w:val="center"/>
              <w:rPr>
                <w:sz w:val="22"/>
                <w:szCs w:val="22"/>
              </w:rPr>
            </w:pPr>
          </w:p>
        </w:tc>
      </w:tr>
      <w:tr w:rsidR="00522CB8" w14:paraId="28DF2A6D" w14:textId="77777777" w:rsidTr="00054A29">
        <w:trPr>
          <w:trHeight w:val="432"/>
          <w:jc w:val="center"/>
        </w:trPr>
        <w:tc>
          <w:tcPr>
            <w:tcW w:w="2356" w:type="dxa"/>
          </w:tcPr>
          <w:p w14:paraId="4F931EAA" w14:textId="261333A7" w:rsidR="00522CB8" w:rsidRDefault="00522CB8" w:rsidP="00054A29">
            <w:pPr>
              <w:spacing w:beforeLines="20" w:before="48" w:afterLines="20" w:after="48"/>
              <w:jc w:val="left"/>
              <w:rPr>
                <w:sz w:val="22"/>
                <w:szCs w:val="22"/>
              </w:rPr>
            </w:pPr>
            <w:r>
              <w:rPr>
                <w:sz w:val="22"/>
                <w:szCs w:val="22"/>
              </w:rPr>
              <w:t>A-MPDU w/ UL OFDMA</w:t>
            </w:r>
            <w:r w:rsidR="00C114D4">
              <w:rPr>
                <w:sz w:val="22"/>
                <w:szCs w:val="22"/>
              </w:rPr>
              <w:t xml:space="preserve"> (</w:t>
            </w:r>
            <w:hyperlink w:anchor="BM_10_3_2_13_2" w:history="1">
              <w:r w:rsidR="00C114D4" w:rsidRPr="004F01A6">
                <w:rPr>
                  <w:rStyle w:val="Hyperlink"/>
                  <w:sz w:val="22"/>
                  <w:szCs w:val="22"/>
                </w:rPr>
                <w:t>10.3.2.13.2</w:t>
              </w:r>
            </w:hyperlink>
            <w:r w:rsidR="00C114D4">
              <w:rPr>
                <w:sz w:val="22"/>
                <w:szCs w:val="22"/>
              </w:rPr>
              <w:t>)</w:t>
            </w:r>
          </w:p>
        </w:tc>
        <w:tc>
          <w:tcPr>
            <w:tcW w:w="676" w:type="dxa"/>
            <w:tcMar>
              <w:left w:w="144" w:type="dxa"/>
              <w:right w:w="144" w:type="dxa"/>
            </w:tcMar>
          </w:tcPr>
          <w:p w14:paraId="5A0C321A"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20EB0130"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72995DEF"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00B58F51"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5047C2B5" w14:textId="72230DC0"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6C058101"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2A32F435" w14:textId="507B103B" w:rsidR="00522CB8" w:rsidRDefault="00C114D4"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7FCF5DDB" w14:textId="77777777" w:rsidR="00522CB8" w:rsidRPr="00474804" w:rsidRDefault="00522CB8" w:rsidP="00054A29">
            <w:pPr>
              <w:spacing w:beforeLines="20" w:before="48" w:afterLines="20" w:after="48"/>
              <w:jc w:val="center"/>
              <w:rPr>
                <w:sz w:val="22"/>
                <w:szCs w:val="22"/>
              </w:rPr>
            </w:pPr>
          </w:p>
        </w:tc>
        <w:tc>
          <w:tcPr>
            <w:tcW w:w="676" w:type="dxa"/>
            <w:tcMar>
              <w:left w:w="144" w:type="dxa"/>
              <w:right w:w="144" w:type="dxa"/>
            </w:tcMar>
          </w:tcPr>
          <w:p w14:paraId="51509B23" w14:textId="77777777" w:rsidR="00522CB8" w:rsidRPr="00474804" w:rsidRDefault="00522CB8" w:rsidP="00054A29">
            <w:pPr>
              <w:spacing w:beforeLines="20" w:before="48" w:afterLines="20" w:after="48"/>
              <w:jc w:val="center"/>
              <w:rPr>
                <w:sz w:val="22"/>
                <w:szCs w:val="22"/>
              </w:rPr>
            </w:pPr>
          </w:p>
        </w:tc>
        <w:tc>
          <w:tcPr>
            <w:tcW w:w="676" w:type="dxa"/>
            <w:tcMar>
              <w:left w:w="144" w:type="dxa"/>
              <w:right w:w="144" w:type="dxa"/>
            </w:tcMar>
          </w:tcPr>
          <w:p w14:paraId="1C5C5BDE" w14:textId="77777777" w:rsidR="00522CB8" w:rsidRPr="00474804" w:rsidRDefault="00522CB8" w:rsidP="00054A29">
            <w:pPr>
              <w:spacing w:beforeLines="20" w:before="48" w:afterLines="20" w:after="48"/>
              <w:jc w:val="center"/>
              <w:rPr>
                <w:sz w:val="22"/>
                <w:szCs w:val="22"/>
              </w:rPr>
            </w:pPr>
          </w:p>
        </w:tc>
        <w:tc>
          <w:tcPr>
            <w:tcW w:w="676" w:type="dxa"/>
            <w:tcMar>
              <w:left w:w="144" w:type="dxa"/>
              <w:right w:w="144" w:type="dxa"/>
            </w:tcMar>
          </w:tcPr>
          <w:p w14:paraId="1E3D186F" w14:textId="77777777" w:rsidR="00522CB8" w:rsidRPr="00474804" w:rsidRDefault="00522CB8" w:rsidP="00054A29">
            <w:pPr>
              <w:spacing w:beforeLines="20" w:before="48" w:afterLines="20" w:after="48"/>
              <w:jc w:val="center"/>
              <w:rPr>
                <w:sz w:val="22"/>
                <w:szCs w:val="22"/>
              </w:rPr>
            </w:pPr>
          </w:p>
        </w:tc>
      </w:tr>
      <w:tr w:rsidR="00522CB8" w14:paraId="444B031E" w14:textId="77777777" w:rsidTr="00054A29">
        <w:trPr>
          <w:trHeight w:val="432"/>
          <w:jc w:val="center"/>
        </w:trPr>
        <w:tc>
          <w:tcPr>
            <w:tcW w:w="2356" w:type="dxa"/>
          </w:tcPr>
          <w:p w14:paraId="656AE800" w14:textId="581FEF87" w:rsidR="00522CB8" w:rsidRDefault="00522CB8" w:rsidP="00054A29">
            <w:pPr>
              <w:spacing w:beforeLines="20" w:before="48" w:afterLines="20" w:after="48"/>
              <w:jc w:val="left"/>
              <w:rPr>
                <w:sz w:val="22"/>
                <w:szCs w:val="22"/>
              </w:rPr>
            </w:pPr>
            <w:r>
              <w:rPr>
                <w:sz w:val="22"/>
                <w:szCs w:val="22"/>
              </w:rPr>
              <w:t>Triggered MU w/ DL</w:t>
            </w:r>
            <w:r w:rsidR="000827DD">
              <w:rPr>
                <w:sz w:val="22"/>
                <w:szCs w:val="22"/>
              </w:rPr>
              <w:t xml:space="preserve"> MU</w:t>
            </w:r>
            <w:r>
              <w:rPr>
                <w:sz w:val="22"/>
                <w:szCs w:val="22"/>
              </w:rPr>
              <w:t xml:space="preserve"> OFDMA</w:t>
            </w:r>
            <w:r w:rsidR="000827DD">
              <w:rPr>
                <w:sz w:val="22"/>
                <w:szCs w:val="22"/>
              </w:rPr>
              <w:t xml:space="preserve"> (</w:t>
            </w:r>
            <w:hyperlink w:anchor="BM_10_3_2_13_3" w:history="1">
              <w:r w:rsidR="000827DD" w:rsidRPr="004F01A6">
                <w:rPr>
                  <w:rStyle w:val="Hyperlink"/>
                  <w:sz w:val="22"/>
                  <w:szCs w:val="22"/>
                </w:rPr>
                <w:t>10.3.2.13.3</w:t>
              </w:r>
            </w:hyperlink>
            <w:r w:rsidR="000827DD">
              <w:rPr>
                <w:sz w:val="22"/>
                <w:szCs w:val="22"/>
              </w:rPr>
              <w:t>)</w:t>
            </w:r>
          </w:p>
        </w:tc>
        <w:tc>
          <w:tcPr>
            <w:tcW w:w="676" w:type="dxa"/>
            <w:tcMar>
              <w:left w:w="144" w:type="dxa"/>
              <w:right w:w="144" w:type="dxa"/>
            </w:tcMar>
          </w:tcPr>
          <w:p w14:paraId="51533685"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005F6316"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66690381"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65B854C3"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6B98B074"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5BB63665"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78519BE0" w14:textId="04E81C6C" w:rsidR="00522CB8" w:rsidRDefault="000827DD"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6DD5E2BF" w14:textId="77777777" w:rsidR="00522CB8" w:rsidRPr="00474804" w:rsidRDefault="00522CB8" w:rsidP="00054A29">
            <w:pPr>
              <w:spacing w:beforeLines="20" w:before="48" w:afterLines="20" w:after="48"/>
              <w:jc w:val="center"/>
              <w:rPr>
                <w:sz w:val="22"/>
                <w:szCs w:val="22"/>
              </w:rPr>
            </w:pPr>
          </w:p>
        </w:tc>
        <w:tc>
          <w:tcPr>
            <w:tcW w:w="676" w:type="dxa"/>
            <w:tcMar>
              <w:left w:w="144" w:type="dxa"/>
              <w:right w:w="144" w:type="dxa"/>
            </w:tcMar>
          </w:tcPr>
          <w:p w14:paraId="4168BBB0" w14:textId="591F0DA9" w:rsidR="00522CB8" w:rsidRPr="00474804" w:rsidRDefault="000827DD"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69F523FB" w14:textId="57970EC9" w:rsidR="00522CB8" w:rsidRPr="00474804" w:rsidRDefault="000827DD"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7C72343D" w14:textId="77777777" w:rsidR="00522CB8" w:rsidRPr="00474804" w:rsidRDefault="00522CB8" w:rsidP="00054A29">
            <w:pPr>
              <w:spacing w:beforeLines="20" w:before="48" w:afterLines="20" w:after="48"/>
              <w:jc w:val="center"/>
              <w:rPr>
                <w:sz w:val="22"/>
                <w:szCs w:val="22"/>
              </w:rPr>
            </w:pPr>
          </w:p>
        </w:tc>
      </w:tr>
      <w:tr w:rsidR="00522CB8" w14:paraId="23E064E4" w14:textId="77777777" w:rsidTr="00054A29">
        <w:trPr>
          <w:trHeight w:val="432"/>
          <w:jc w:val="center"/>
        </w:trPr>
        <w:tc>
          <w:tcPr>
            <w:tcW w:w="2356" w:type="dxa"/>
          </w:tcPr>
          <w:p w14:paraId="4F82E3CB" w14:textId="4891B4DC" w:rsidR="00522CB8" w:rsidRDefault="00522CB8" w:rsidP="00054A29">
            <w:pPr>
              <w:spacing w:beforeLines="20" w:before="48" w:afterLines="20" w:after="48"/>
              <w:jc w:val="left"/>
              <w:rPr>
                <w:sz w:val="22"/>
                <w:szCs w:val="22"/>
              </w:rPr>
            </w:pPr>
            <w:r>
              <w:rPr>
                <w:sz w:val="22"/>
                <w:szCs w:val="22"/>
              </w:rPr>
              <w:t>Triggered MU w/ DL Multi-STA Block</w:t>
            </w:r>
            <w:r w:rsidR="007438A3">
              <w:rPr>
                <w:sz w:val="22"/>
                <w:szCs w:val="22"/>
              </w:rPr>
              <w:t xml:space="preserve"> </w:t>
            </w:r>
            <w:r>
              <w:rPr>
                <w:sz w:val="22"/>
                <w:szCs w:val="22"/>
              </w:rPr>
              <w:t>Ack</w:t>
            </w:r>
            <w:r w:rsidR="000827DD">
              <w:rPr>
                <w:sz w:val="22"/>
                <w:szCs w:val="22"/>
              </w:rPr>
              <w:t xml:space="preserve"> (</w:t>
            </w:r>
            <w:hyperlink w:anchor="BM_10_3_2_13_3" w:history="1">
              <w:r w:rsidR="000827DD" w:rsidRPr="004F01A6">
                <w:rPr>
                  <w:rStyle w:val="Hyperlink"/>
                  <w:sz w:val="22"/>
                  <w:szCs w:val="22"/>
                </w:rPr>
                <w:t>10.3.2.13.3</w:t>
              </w:r>
            </w:hyperlink>
            <w:r w:rsidR="000827DD">
              <w:rPr>
                <w:sz w:val="22"/>
                <w:szCs w:val="22"/>
              </w:rPr>
              <w:t>)</w:t>
            </w:r>
          </w:p>
        </w:tc>
        <w:tc>
          <w:tcPr>
            <w:tcW w:w="676" w:type="dxa"/>
            <w:tcMar>
              <w:left w:w="144" w:type="dxa"/>
              <w:right w:w="144" w:type="dxa"/>
            </w:tcMar>
          </w:tcPr>
          <w:p w14:paraId="6B69D53C"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56264D9D"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167C72C1"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3F4B0D1C"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3D42D173"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476A004B"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489A1D14" w14:textId="1C62A0CA" w:rsidR="00522CB8" w:rsidRDefault="000827DD"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5B5A6E51" w14:textId="77777777" w:rsidR="00522CB8" w:rsidRPr="00474804" w:rsidRDefault="00522CB8" w:rsidP="00054A29">
            <w:pPr>
              <w:spacing w:beforeLines="20" w:before="48" w:afterLines="20" w:after="48"/>
              <w:jc w:val="center"/>
              <w:rPr>
                <w:sz w:val="22"/>
                <w:szCs w:val="22"/>
              </w:rPr>
            </w:pPr>
          </w:p>
        </w:tc>
        <w:tc>
          <w:tcPr>
            <w:tcW w:w="676" w:type="dxa"/>
            <w:tcMar>
              <w:left w:w="144" w:type="dxa"/>
              <w:right w:w="144" w:type="dxa"/>
            </w:tcMar>
          </w:tcPr>
          <w:p w14:paraId="37470267" w14:textId="0EBF32DD" w:rsidR="00522CB8" w:rsidRPr="00474804" w:rsidRDefault="000827DD"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3A33EF40" w14:textId="50CF05AB" w:rsidR="00522CB8" w:rsidRPr="00474804" w:rsidRDefault="00522CB8" w:rsidP="00054A29">
            <w:pPr>
              <w:spacing w:beforeLines="20" w:before="48" w:afterLines="20" w:after="48"/>
              <w:jc w:val="center"/>
              <w:rPr>
                <w:sz w:val="22"/>
                <w:szCs w:val="22"/>
              </w:rPr>
            </w:pPr>
          </w:p>
        </w:tc>
        <w:tc>
          <w:tcPr>
            <w:tcW w:w="676" w:type="dxa"/>
            <w:tcMar>
              <w:left w:w="144" w:type="dxa"/>
              <w:right w:w="144" w:type="dxa"/>
            </w:tcMar>
          </w:tcPr>
          <w:p w14:paraId="756E4F2D" w14:textId="77777777" w:rsidR="00522CB8" w:rsidRPr="00474804" w:rsidRDefault="00522CB8" w:rsidP="00054A29">
            <w:pPr>
              <w:spacing w:beforeLines="20" w:before="48" w:afterLines="20" w:after="48"/>
              <w:jc w:val="center"/>
              <w:rPr>
                <w:sz w:val="22"/>
                <w:szCs w:val="22"/>
              </w:rPr>
            </w:pPr>
          </w:p>
        </w:tc>
      </w:tr>
      <w:tr w:rsidR="00522CB8" w14:paraId="36895E35" w14:textId="77777777" w:rsidTr="00054A29">
        <w:trPr>
          <w:trHeight w:val="432"/>
          <w:jc w:val="center"/>
        </w:trPr>
        <w:tc>
          <w:tcPr>
            <w:tcW w:w="2356" w:type="dxa"/>
          </w:tcPr>
          <w:p w14:paraId="728B35BF" w14:textId="54199307" w:rsidR="00522CB8" w:rsidRDefault="007E2E56" w:rsidP="00054A29">
            <w:pPr>
              <w:spacing w:beforeLines="20" w:before="48" w:afterLines="20" w:after="48"/>
              <w:jc w:val="left"/>
              <w:rPr>
                <w:sz w:val="22"/>
                <w:szCs w:val="22"/>
              </w:rPr>
            </w:pPr>
            <w:r>
              <w:rPr>
                <w:sz w:val="22"/>
                <w:szCs w:val="22"/>
              </w:rPr>
              <w:t>Triggered MU w/ duplicate DL Multi-STA Block</w:t>
            </w:r>
            <w:r w:rsidR="007438A3">
              <w:rPr>
                <w:sz w:val="22"/>
                <w:szCs w:val="22"/>
              </w:rPr>
              <w:t xml:space="preserve"> </w:t>
            </w:r>
            <w:r>
              <w:rPr>
                <w:sz w:val="22"/>
                <w:szCs w:val="22"/>
              </w:rPr>
              <w:t>Ack</w:t>
            </w:r>
            <w:r w:rsidR="000827DD">
              <w:rPr>
                <w:sz w:val="22"/>
                <w:szCs w:val="22"/>
              </w:rPr>
              <w:t xml:space="preserve"> (</w:t>
            </w:r>
            <w:hyperlink w:anchor="BM_10_3_2_13_3" w:history="1">
              <w:r w:rsidR="000827DD" w:rsidRPr="004F01A6">
                <w:rPr>
                  <w:rStyle w:val="Hyperlink"/>
                  <w:sz w:val="22"/>
                  <w:szCs w:val="22"/>
                </w:rPr>
                <w:t>10.3.2.13.3</w:t>
              </w:r>
            </w:hyperlink>
            <w:r w:rsidR="000827DD">
              <w:rPr>
                <w:sz w:val="22"/>
                <w:szCs w:val="22"/>
              </w:rPr>
              <w:t>)</w:t>
            </w:r>
          </w:p>
        </w:tc>
        <w:tc>
          <w:tcPr>
            <w:tcW w:w="676" w:type="dxa"/>
            <w:tcMar>
              <w:left w:w="144" w:type="dxa"/>
              <w:right w:w="144" w:type="dxa"/>
            </w:tcMar>
          </w:tcPr>
          <w:p w14:paraId="6199E60F"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681BA916"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08329074"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16DC755B"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228ED4EA"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5C8AD8F7"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55B27244" w14:textId="3241D928" w:rsidR="00522CB8" w:rsidRDefault="000827DD"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39D6822E" w14:textId="77777777" w:rsidR="00522CB8" w:rsidRPr="00474804" w:rsidRDefault="00522CB8" w:rsidP="00054A29">
            <w:pPr>
              <w:spacing w:beforeLines="20" w:before="48" w:afterLines="20" w:after="48"/>
              <w:jc w:val="center"/>
              <w:rPr>
                <w:sz w:val="22"/>
                <w:szCs w:val="22"/>
              </w:rPr>
            </w:pPr>
          </w:p>
        </w:tc>
        <w:tc>
          <w:tcPr>
            <w:tcW w:w="676" w:type="dxa"/>
            <w:tcMar>
              <w:left w:w="144" w:type="dxa"/>
              <w:right w:w="144" w:type="dxa"/>
            </w:tcMar>
          </w:tcPr>
          <w:p w14:paraId="754CF2A1" w14:textId="2334AFFF" w:rsidR="00522CB8" w:rsidRPr="00474804" w:rsidRDefault="000827DD"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2404F51D" w14:textId="77777777" w:rsidR="00522CB8" w:rsidRPr="00474804" w:rsidRDefault="00522CB8" w:rsidP="00054A29">
            <w:pPr>
              <w:spacing w:beforeLines="20" w:before="48" w:afterLines="20" w:after="48"/>
              <w:jc w:val="center"/>
              <w:rPr>
                <w:sz w:val="22"/>
                <w:szCs w:val="22"/>
              </w:rPr>
            </w:pPr>
          </w:p>
        </w:tc>
        <w:tc>
          <w:tcPr>
            <w:tcW w:w="676" w:type="dxa"/>
            <w:tcMar>
              <w:left w:w="144" w:type="dxa"/>
              <w:right w:w="144" w:type="dxa"/>
            </w:tcMar>
          </w:tcPr>
          <w:p w14:paraId="6D3C1F4A" w14:textId="77777777" w:rsidR="00522CB8" w:rsidRPr="00474804" w:rsidRDefault="00522CB8" w:rsidP="00054A29">
            <w:pPr>
              <w:spacing w:beforeLines="20" w:before="48" w:afterLines="20" w:after="48"/>
              <w:jc w:val="center"/>
              <w:rPr>
                <w:sz w:val="22"/>
                <w:szCs w:val="22"/>
              </w:rPr>
            </w:pPr>
          </w:p>
        </w:tc>
      </w:tr>
      <w:tr w:rsidR="007E2E56" w14:paraId="387FFE9B" w14:textId="77777777" w:rsidTr="00054A29">
        <w:trPr>
          <w:trHeight w:val="432"/>
          <w:jc w:val="center"/>
        </w:trPr>
        <w:tc>
          <w:tcPr>
            <w:tcW w:w="2356" w:type="dxa"/>
          </w:tcPr>
          <w:p w14:paraId="364A59F7" w14:textId="76899659" w:rsidR="007E2E56" w:rsidRDefault="007E2E56" w:rsidP="00054A29">
            <w:pPr>
              <w:spacing w:beforeLines="20" w:before="48" w:afterLines="20" w:after="48"/>
              <w:jc w:val="left"/>
              <w:rPr>
                <w:sz w:val="22"/>
                <w:szCs w:val="22"/>
              </w:rPr>
            </w:pPr>
            <w:r>
              <w:rPr>
                <w:sz w:val="22"/>
                <w:szCs w:val="22"/>
              </w:rPr>
              <w:t>Multiple PPDUs before BAR</w:t>
            </w:r>
            <w:r w:rsidR="000827DD">
              <w:rPr>
                <w:sz w:val="22"/>
                <w:szCs w:val="22"/>
              </w:rPr>
              <w:t xml:space="preserve"> (</w:t>
            </w:r>
            <w:hyperlink w:anchor="BM_10_25_8_4" w:history="1">
              <w:r w:rsidR="000827DD" w:rsidRPr="004F01A6">
                <w:rPr>
                  <w:rStyle w:val="Hyperlink"/>
                  <w:sz w:val="22"/>
                  <w:szCs w:val="22"/>
                </w:rPr>
                <w:t>10.25.8.4</w:t>
              </w:r>
            </w:hyperlink>
            <w:r w:rsidR="000827DD">
              <w:rPr>
                <w:sz w:val="22"/>
                <w:szCs w:val="22"/>
              </w:rPr>
              <w:t>)</w:t>
            </w:r>
          </w:p>
        </w:tc>
        <w:tc>
          <w:tcPr>
            <w:tcW w:w="676" w:type="dxa"/>
            <w:tcMar>
              <w:left w:w="144" w:type="dxa"/>
              <w:right w:w="144" w:type="dxa"/>
            </w:tcMar>
          </w:tcPr>
          <w:p w14:paraId="5D6A1C17" w14:textId="211FD73A" w:rsidR="007E2E56" w:rsidRDefault="007E2E56" w:rsidP="00054A29">
            <w:pPr>
              <w:spacing w:beforeLines="20" w:before="48" w:afterLines="20" w:after="48"/>
              <w:jc w:val="center"/>
              <w:rPr>
                <w:sz w:val="22"/>
                <w:szCs w:val="22"/>
              </w:rPr>
            </w:pPr>
          </w:p>
        </w:tc>
        <w:tc>
          <w:tcPr>
            <w:tcW w:w="676" w:type="dxa"/>
            <w:tcMar>
              <w:left w:w="144" w:type="dxa"/>
              <w:right w:w="144" w:type="dxa"/>
            </w:tcMar>
          </w:tcPr>
          <w:p w14:paraId="4AC48382" w14:textId="77777777" w:rsidR="007E2E56" w:rsidRDefault="007E2E56" w:rsidP="00054A29">
            <w:pPr>
              <w:spacing w:beforeLines="20" w:before="48" w:afterLines="20" w:after="48"/>
              <w:jc w:val="center"/>
              <w:rPr>
                <w:sz w:val="22"/>
                <w:szCs w:val="22"/>
              </w:rPr>
            </w:pPr>
          </w:p>
        </w:tc>
        <w:tc>
          <w:tcPr>
            <w:tcW w:w="676" w:type="dxa"/>
            <w:tcMar>
              <w:left w:w="144" w:type="dxa"/>
              <w:right w:w="144" w:type="dxa"/>
            </w:tcMar>
          </w:tcPr>
          <w:p w14:paraId="6FF5F44E" w14:textId="77777777" w:rsidR="007E2E56" w:rsidRDefault="007E2E56" w:rsidP="00054A29">
            <w:pPr>
              <w:spacing w:beforeLines="20" w:before="48" w:afterLines="20" w:after="48"/>
              <w:jc w:val="center"/>
              <w:rPr>
                <w:sz w:val="22"/>
                <w:szCs w:val="22"/>
              </w:rPr>
            </w:pPr>
          </w:p>
        </w:tc>
        <w:tc>
          <w:tcPr>
            <w:tcW w:w="676" w:type="dxa"/>
            <w:tcMar>
              <w:left w:w="144" w:type="dxa"/>
              <w:right w:w="144" w:type="dxa"/>
            </w:tcMar>
          </w:tcPr>
          <w:p w14:paraId="49AA4B9F" w14:textId="77777777" w:rsidR="007E2E56" w:rsidRDefault="007E2E56" w:rsidP="00054A29">
            <w:pPr>
              <w:spacing w:beforeLines="20" w:before="48" w:afterLines="20" w:after="48"/>
              <w:jc w:val="center"/>
              <w:rPr>
                <w:sz w:val="22"/>
                <w:szCs w:val="22"/>
              </w:rPr>
            </w:pPr>
          </w:p>
        </w:tc>
        <w:tc>
          <w:tcPr>
            <w:tcW w:w="676" w:type="dxa"/>
            <w:tcMar>
              <w:left w:w="144" w:type="dxa"/>
              <w:right w:w="144" w:type="dxa"/>
            </w:tcMar>
          </w:tcPr>
          <w:p w14:paraId="2523F332" w14:textId="2A7F566B" w:rsidR="007E2E56" w:rsidRDefault="007E2E56" w:rsidP="00054A29">
            <w:pPr>
              <w:spacing w:beforeLines="20" w:before="48" w:afterLines="20" w:after="48"/>
              <w:jc w:val="center"/>
              <w:rPr>
                <w:sz w:val="22"/>
                <w:szCs w:val="22"/>
              </w:rPr>
            </w:pPr>
          </w:p>
        </w:tc>
        <w:tc>
          <w:tcPr>
            <w:tcW w:w="676" w:type="dxa"/>
            <w:tcMar>
              <w:left w:w="144" w:type="dxa"/>
              <w:right w:w="144" w:type="dxa"/>
            </w:tcMar>
          </w:tcPr>
          <w:p w14:paraId="6F35963C" w14:textId="77777777" w:rsidR="007E2E56" w:rsidRDefault="007E2E56" w:rsidP="00054A29">
            <w:pPr>
              <w:spacing w:beforeLines="20" w:before="48" w:afterLines="20" w:after="48"/>
              <w:jc w:val="center"/>
              <w:rPr>
                <w:sz w:val="22"/>
                <w:szCs w:val="22"/>
              </w:rPr>
            </w:pPr>
          </w:p>
        </w:tc>
        <w:tc>
          <w:tcPr>
            <w:tcW w:w="676" w:type="dxa"/>
            <w:tcMar>
              <w:left w:w="144" w:type="dxa"/>
              <w:right w:w="144" w:type="dxa"/>
            </w:tcMar>
          </w:tcPr>
          <w:p w14:paraId="75D16A2A" w14:textId="0CB34170" w:rsidR="007E2E56" w:rsidRDefault="000827DD"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7DE2BC86" w14:textId="77777777" w:rsidR="007E2E56" w:rsidRPr="00474804" w:rsidRDefault="007E2E56" w:rsidP="00054A29">
            <w:pPr>
              <w:spacing w:beforeLines="20" w:before="48" w:afterLines="20" w:after="48"/>
              <w:jc w:val="center"/>
              <w:rPr>
                <w:sz w:val="22"/>
                <w:szCs w:val="22"/>
              </w:rPr>
            </w:pPr>
          </w:p>
        </w:tc>
        <w:tc>
          <w:tcPr>
            <w:tcW w:w="676" w:type="dxa"/>
            <w:tcMar>
              <w:left w:w="144" w:type="dxa"/>
              <w:right w:w="144" w:type="dxa"/>
            </w:tcMar>
          </w:tcPr>
          <w:p w14:paraId="7E6756D7" w14:textId="77777777" w:rsidR="007E2E56" w:rsidRPr="00474804" w:rsidRDefault="007E2E56" w:rsidP="00054A29">
            <w:pPr>
              <w:spacing w:beforeLines="20" w:before="48" w:afterLines="20" w:after="48"/>
              <w:jc w:val="center"/>
              <w:rPr>
                <w:sz w:val="22"/>
                <w:szCs w:val="22"/>
              </w:rPr>
            </w:pPr>
          </w:p>
        </w:tc>
        <w:tc>
          <w:tcPr>
            <w:tcW w:w="676" w:type="dxa"/>
            <w:tcMar>
              <w:left w:w="144" w:type="dxa"/>
              <w:right w:w="144" w:type="dxa"/>
            </w:tcMar>
          </w:tcPr>
          <w:p w14:paraId="5D7B612D" w14:textId="77777777" w:rsidR="007E2E56" w:rsidRPr="00474804" w:rsidRDefault="007E2E56" w:rsidP="00054A29">
            <w:pPr>
              <w:spacing w:beforeLines="20" w:before="48" w:afterLines="20" w:after="48"/>
              <w:jc w:val="center"/>
              <w:rPr>
                <w:sz w:val="22"/>
                <w:szCs w:val="22"/>
              </w:rPr>
            </w:pPr>
          </w:p>
        </w:tc>
        <w:tc>
          <w:tcPr>
            <w:tcW w:w="676" w:type="dxa"/>
            <w:tcMar>
              <w:left w:w="144" w:type="dxa"/>
              <w:right w:w="144" w:type="dxa"/>
            </w:tcMar>
          </w:tcPr>
          <w:p w14:paraId="614BEAEA" w14:textId="77777777" w:rsidR="007E2E56" w:rsidRPr="00474804" w:rsidRDefault="007E2E56" w:rsidP="00054A29">
            <w:pPr>
              <w:spacing w:beforeLines="20" w:before="48" w:afterLines="20" w:after="48"/>
              <w:jc w:val="center"/>
              <w:rPr>
                <w:sz w:val="22"/>
                <w:szCs w:val="22"/>
              </w:rPr>
            </w:pPr>
          </w:p>
        </w:tc>
      </w:tr>
      <w:tr w:rsidR="007E2E56" w14:paraId="5A7EAC18" w14:textId="77777777" w:rsidTr="00054A29">
        <w:trPr>
          <w:trHeight w:val="432"/>
          <w:jc w:val="center"/>
        </w:trPr>
        <w:tc>
          <w:tcPr>
            <w:tcW w:w="2356" w:type="dxa"/>
          </w:tcPr>
          <w:p w14:paraId="215753DB" w14:textId="4D28308A" w:rsidR="007E2E56" w:rsidRDefault="007E2E56" w:rsidP="00054A29">
            <w:pPr>
              <w:spacing w:beforeLines="20" w:before="48" w:afterLines="20" w:after="48"/>
              <w:jc w:val="left"/>
              <w:rPr>
                <w:sz w:val="22"/>
                <w:szCs w:val="22"/>
              </w:rPr>
            </w:pPr>
            <w:r>
              <w:rPr>
                <w:sz w:val="22"/>
                <w:szCs w:val="22"/>
              </w:rPr>
              <w:lastRenderedPageBreak/>
              <w:t>Multiple PPDUs before MU-BAR Trigger</w:t>
            </w:r>
            <w:r w:rsidR="00304C3D">
              <w:rPr>
                <w:sz w:val="22"/>
                <w:szCs w:val="22"/>
              </w:rPr>
              <w:t xml:space="preserve"> (</w:t>
            </w:r>
            <w:hyperlink w:anchor="BM_10_25_8_4" w:history="1">
              <w:r w:rsidR="00304C3D" w:rsidRPr="00C712A9">
                <w:rPr>
                  <w:rStyle w:val="Hyperlink"/>
                  <w:sz w:val="22"/>
                  <w:szCs w:val="22"/>
                </w:rPr>
                <w:t>10.25.8.4</w:t>
              </w:r>
            </w:hyperlink>
            <w:r w:rsidR="00304C3D">
              <w:rPr>
                <w:sz w:val="22"/>
                <w:szCs w:val="22"/>
              </w:rPr>
              <w:t>)</w:t>
            </w:r>
          </w:p>
        </w:tc>
        <w:tc>
          <w:tcPr>
            <w:tcW w:w="676" w:type="dxa"/>
            <w:tcMar>
              <w:left w:w="144" w:type="dxa"/>
              <w:right w:w="144" w:type="dxa"/>
            </w:tcMar>
          </w:tcPr>
          <w:p w14:paraId="2E38C057" w14:textId="77777777" w:rsidR="007E2E56" w:rsidRDefault="007E2E56" w:rsidP="00054A29">
            <w:pPr>
              <w:spacing w:beforeLines="20" w:before="48" w:afterLines="20" w:after="48"/>
              <w:jc w:val="center"/>
              <w:rPr>
                <w:sz w:val="22"/>
                <w:szCs w:val="22"/>
              </w:rPr>
            </w:pPr>
          </w:p>
        </w:tc>
        <w:tc>
          <w:tcPr>
            <w:tcW w:w="676" w:type="dxa"/>
            <w:tcMar>
              <w:left w:w="144" w:type="dxa"/>
              <w:right w:w="144" w:type="dxa"/>
            </w:tcMar>
          </w:tcPr>
          <w:p w14:paraId="5237A3E5" w14:textId="77777777" w:rsidR="007E2E56" w:rsidRDefault="007E2E56" w:rsidP="00054A29">
            <w:pPr>
              <w:spacing w:beforeLines="20" w:before="48" w:afterLines="20" w:after="48"/>
              <w:jc w:val="center"/>
              <w:rPr>
                <w:sz w:val="22"/>
                <w:szCs w:val="22"/>
              </w:rPr>
            </w:pPr>
          </w:p>
        </w:tc>
        <w:tc>
          <w:tcPr>
            <w:tcW w:w="676" w:type="dxa"/>
            <w:tcMar>
              <w:left w:w="144" w:type="dxa"/>
              <w:right w:w="144" w:type="dxa"/>
            </w:tcMar>
          </w:tcPr>
          <w:p w14:paraId="3B975D4F" w14:textId="77777777" w:rsidR="007E2E56" w:rsidRDefault="007E2E56" w:rsidP="00054A29">
            <w:pPr>
              <w:spacing w:beforeLines="20" w:before="48" w:afterLines="20" w:after="48"/>
              <w:jc w:val="center"/>
              <w:rPr>
                <w:sz w:val="22"/>
                <w:szCs w:val="22"/>
              </w:rPr>
            </w:pPr>
          </w:p>
        </w:tc>
        <w:tc>
          <w:tcPr>
            <w:tcW w:w="676" w:type="dxa"/>
            <w:tcMar>
              <w:left w:w="144" w:type="dxa"/>
              <w:right w:w="144" w:type="dxa"/>
            </w:tcMar>
          </w:tcPr>
          <w:p w14:paraId="38E386BA" w14:textId="77777777" w:rsidR="007E2E56" w:rsidRDefault="007E2E56" w:rsidP="00054A29">
            <w:pPr>
              <w:spacing w:beforeLines="20" w:before="48" w:afterLines="20" w:after="48"/>
              <w:jc w:val="center"/>
              <w:rPr>
                <w:sz w:val="22"/>
                <w:szCs w:val="22"/>
              </w:rPr>
            </w:pPr>
          </w:p>
        </w:tc>
        <w:tc>
          <w:tcPr>
            <w:tcW w:w="676" w:type="dxa"/>
            <w:tcMar>
              <w:left w:w="144" w:type="dxa"/>
              <w:right w:w="144" w:type="dxa"/>
            </w:tcMar>
          </w:tcPr>
          <w:p w14:paraId="0BB45E0C" w14:textId="50997737" w:rsidR="007E2E56" w:rsidRDefault="007E2E56" w:rsidP="00054A29">
            <w:pPr>
              <w:spacing w:beforeLines="20" w:before="48" w:afterLines="20" w:after="48"/>
              <w:jc w:val="center"/>
              <w:rPr>
                <w:sz w:val="22"/>
                <w:szCs w:val="22"/>
              </w:rPr>
            </w:pPr>
          </w:p>
        </w:tc>
        <w:tc>
          <w:tcPr>
            <w:tcW w:w="676" w:type="dxa"/>
            <w:tcMar>
              <w:left w:w="144" w:type="dxa"/>
              <w:right w:w="144" w:type="dxa"/>
            </w:tcMar>
          </w:tcPr>
          <w:p w14:paraId="2188A8FC" w14:textId="77777777" w:rsidR="007E2E56" w:rsidRDefault="007E2E56" w:rsidP="00054A29">
            <w:pPr>
              <w:spacing w:beforeLines="20" w:before="48" w:afterLines="20" w:after="48"/>
              <w:jc w:val="center"/>
              <w:rPr>
                <w:sz w:val="22"/>
                <w:szCs w:val="22"/>
              </w:rPr>
            </w:pPr>
          </w:p>
        </w:tc>
        <w:tc>
          <w:tcPr>
            <w:tcW w:w="676" w:type="dxa"/>
            <w:tcMar>
              <w:left w:w="144" w:type="dxa"/>
              <w:right w:w="144" w:type="dxa"/>
            </w:tcMar>
          </w:tcPr>
          <w:p w14:paraId="12C78EFC" w14:textId="25873F70" w:rsidR="007E2E56" w:rsidRDefault="000827DD"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0CC51F4F" w14:textId="77777777" w:rsidR="007E2E56" w:rsidRPr="00474804" w:rsidRDefault="007E2E56" w:rsidP="00054A29">
            <w:pPr>
              <w:spacing w:beforeLines="20" w:before="48" w:afterLines="20" w:after="48"/>
              <w:jc w:val="center"/>
              <w:rPr>
                <w:sz w:val="22"/>
                <w:szCs w:val="22"/>
              </w:rPr>
            </w:pPr>
          </w:p>
        </w:tc>
        <w:tc>
          <w:tcPr>
            <w:tcW w:w="676" w:type="dxa"/>
            <w:tcMar>
              <w:left w:w="144" w:type="dxa"/>
              <w:right w:w="144" w:type="dxa"/>
            </w:tcMar>
          </w:tcPr>
          <w:p w14:paraId="014ED14D" w14:textId="77777777" w:rsidR="007E2E56" w:rsidRPr="00474804" w:rsidRDefault="007E2E56" w:rsidP="00054A29">
            <w:pPr>
              <w:spacing w:beforeLines="20" w:before="48" w:afterLines="20" w:after="48"/>
              <w:jc w:val="center"/>
              <w:rPr>
                <w:sz w:val="22"/>
                <w:szCs w:val="22"/>
              </w:rPr>
            </w:pPr>
          </w:p>
        </w:tc>
        <w:tc>
          <w:tcPr>
            <w:tcW w:w="676" w:type="dxa"/>
            <w:tcMar>
              <w:left w:w="144" w:type="dxa"/>
              <w:right w:w="144" w:type="dxa"/>
            </w:tcMar>
          </w:tcPr>
          <w:p w14:paraId="47C021E8" w14:textId="77777777" w:rsidR="007E2E56" w:rsidRPr="00474804" w:rsidRDefault="007E2E56" w:rsidP="00054A29">
            <w:pPr>
              <w:spacing w:beforeLines="20" w:before="48" w:afterLines="20" w:after="48"/>
              <w:jc w:val="center"/>
              <w:rPr>
                <w:sz w:val="22"/>
                <w:szCs w:val="22"/>
              </w:rPr>
            </w:pPr>
          </w:p>
        </w:tc>
        <w:tc>
          <w:tcPr>
            <w:tcW w:w="676" w:type="dxa"/>
            <w:tcMar>
              <w:left w:w="144" w:type="dxa"/>
              <w:right w:w="144" w:type="dxa"/>
            </w:tcMar>
          </w:tcPr>
          <w:p w14:paraId="30E19E32" w14:textId="77777777" w:rsidR="007E2E56" w:rsidRPr="00474804" w:rsidRDefault="007E2E56" w:rsidP="00054A29">
            <w:pPr>
              <w:spacing w:beforeLines="20" w:before="48" w:afterLines="20" w:after="48"/>
              <w:jc w:val="center"/>
              <w:rPr>
                <w:sz w:val="22"/>
                <w:szCs w:val="22"/>
              </w:rPr>
            </w:pPr>
          </w:p>
        </w:tc>
      </w:tr>
      <w:tr w:rsidR="007E2E56" w14:paraId="32276B5C" w14:textId="77777777" w:rsidTr="00054A29">
        <w:trPr>
          <w:trHeight w:val="432"/>
          <w:jc w:val="center"/>
        </w:trPr>
        <w:tc>
          <w:tcPr>
            <w:tcW w:w="2356" w:type="dxa"/>
          </w:tcPr>
          <w:p w14:paraId="489CFCF2" w14:textId="746E4E83" w:rsidR="007E2E56" w:rsidRDefault="007E2E56" w:rsidP="00054A29">
            <w:pPr>
              <w:spacing w:beforeLines="20" w:before="48" w:afterLines="20" w:after="48"/>
              <w:jc w:val="left"/>
              <w:rPr>
                <w:sz w:val="22"/>
                <w:szCs w:val="22"/>
              </w:rPr>
            </w:pPr>
            <w:r>
              <w:rPr>
                <w:sz w:val="22"/>
                <w:szCs w:val="22"/>
              </w:rPr>
              <w:t>U</w:t>
            </w:r>
            <w:r w:rsidR="00C712A9">
              <w:rPr>
                <w:sz w:val="22"/>
                <w:szCs w:val="22"/>
              </w:rPr>
              <w:t>nidirectional implicit transmit beamforming</w:t>
            </w:r>
            <w:r w:rsidR="000827DD">
              <w:rPr>
                <w:sz w:val="22"/>
                <w:szCs w:val="22"/>
              </w:rPr>
              <w:t xml:space="preserve"> (</w:t>
            </w:r>
            <w:hyperlink w:anchor="BM_10_33_2_2" w:history="1">
              <w:r w:rsidR="000827DD" w:rsidRPr="00C712A9">
                <w:rPr>
                  <w:rStyle w:val="Hyperlink"/>
                  <w:sz w:val="22"/>
                  <w:szCs w:val="22"/>
                </w:rPr>
                <w:t>10.33.2.2</w:t>
              </w:r>
            </w:hyperlink>
            <w:r w:rsidR="000827DD">
              <w:rPr>
                <w:sz w:val="22"/>
                <w:szCs w:val="22"/>
              </w:rPr>
              <w:t>)</w:t>
            </w:r>
          </w:p>
        </w:tc>
        <w:tc>
          <w:tcPr>
            <w:tcW w:w="676" w:type="dxa"/>
            <w:tcMar>
              <w:left w:w="144" w:type="dxa"/>
              <w:right w:w="144" w:type="dxa"/>
            </w:tcMar>
          </w:tcPr>
          <w:p w14:paraId="49A09CCA" w14:textId="77777777" w:rsidR="007E2E56" w:rsidRDefault="007E2E56" w:rsidP="00054A29">
            <w:pPr>
              <w:spacing w:beforeLines="20" w:before="48" w:afterLines="20" w:after="48"/>
              <w:jc w:val="center"/>
              <w:rPr>
                <w:sz w:val="22"/>
                <w:szCs w:val="22"/>
              </w:rPr>
            </w:pPr>
          </w:p>
        </w:tc>
        <w:tc>
          <w:tcPr>
            <w:tcW w:w="676" w:type="dxa"/>
            <w:tcMar>
              <w:left w:w="144" w:type="dxa"/>
              <w:right w:w="144" w:type="dxa"/>
            </w:tcMar>
          </w:tcPr>
          <w:p w14:paraId="31ABD929" w14:textId="77777777" w:rsidR="007E2E56" w:rsidRDefault="007E2E56" w:rsidP="00054A29">
            <w:pPr>
              <w:spacing w:beforeLines="20" w:before="48" w:afterLines="20" w:after="48"/>
              <w:jc w:val="center"/>
              <w:rPr>
                <w:sz w:val="22"/>
                <w:szCs w:val="22"/>
              </w:rPr>
            </w:pPr>
          </w:p>
        </w:tc>
        <w:tc>
          <w:tcPr>
            <w:tcW w:w="676" w:type="dxa"/>
            <w:tcMar>
              <w:left w:w="144" w:type="dxa"/>
              <w:right w:w="144" w:type="dxa"/>
            </w:tcMar>
          </w:tcPr>
          <w:p w14:paraId="28B6C353" w14:textId="77777777" w:rsidR="007E2E56" w:rsidRDefault="007E2E56" w:rsidP="00054A29">
            <w:pPr>
              <w:spacing w:beforeLines="20" w:before="48" w:afterLines="20" w:after="48"/>
              <w:jc w:val="center"/>
              <w:rPr>
                <w:sz w:val="22"/>
                <w:szCs w:val="22"/>
              </w:rPr>
            </w:pPr>
          </w:p>
        </w:tc>
        <w:tc>
          <w:tcPr>
            <w:tcW w:w="676" w:type="dxa"/>
            <w:tcMar>
              <w:left w:w="144" w:type="dxa"/>
              <w:right w:w="144" w:type="dxa"/>
            </w:tcMar>
          </w:tcPr>
          <w:p w14:paraId="0670214B" w14:textId="77777777" w:rsidR="007E2E56" w:rsidRDefault="007E2E56" w:rsidP="00054A29">
            <w:pPr>
              <w:spacing w:beforeLines="20" w:before="48" w:afterLines="20" w:after="48"/>
              <w:jc w:val="center"/>
              <w:rPr>
                <w:sz w:val="22"/>
                <w:szCs w:val="22"/>
              </w:rPr>
            </w:pPr>
          </w:p>
        </w:tc>
        <w:tc>
          <w:tcPr>
            <w:tcW w:w="676" w:type="dxa"/>
            <w:tcMar>
              <w:left w:w="144" w:type="dxa"/>
              <w:right w:w="144" w:type="dxa"/>
            </w:tcMar>
          </w:tcPr>
          <w:p w14:paraId="16BA016E" w14:textId="77777777" w:rsidR="007E2E56" w:rsidRDefault="007E2E56" w:rsidP="00054A29">
            <w:pPr>
              <w:spacing w:beforeLines="20" w:before="48" w:afterLines="20" w:after="48"/>
              <w:jc w:val="center"/>
              <w:rPr>
                <w:sz w:val="22"/>
                <w:szCs w:val="22"/>
              </w:rPr>
            </w:pPr>
          </w:p>
        </w:tc>
        <w:tc>
          <w:tcPr>
            <w:tcW w:w="676" w:type="dxa"/>
            <w:tcMar>
              <w:left w:w="144" w:type="dxa"/>
              <w:right w:w="144" w:type="dxa"/>
            </w:tcMar>
          </w:tcPr>
          <w:p w14:paraId="78D5A1DD" w14:textId="77777777" w:rsidR="007E2E56" w:rsidRDefault="007E2E56" w:rsidP="00054A29">
            <w:pPr>
              <w:spacing w:beforeLines="20" w:before="48" w:afterLines="20" w:after="48"/>
              <w:jc w:val="center"/>
              <w:rPr>
                <w:sz w:val="22"/>
                <w:szCs w:val="22"/>
              </w:rPr>
            </w:pPr>
          </w:p>
        </w:tc>
        <w:tc>
          <w:tcPr>
            <w:tcW w:w="676" w:type="dxa"/>
            <w:tcMar>
              <w:left w:w="144" w:type="dxa"/>
              <w:right w:w="144" w:type="dxa"/>
            </w:tcMar>
          </w:tcPr>
          <w:p w14:paraId="36AF915F" w14:textId="77777777" w:rsidR="007E2E56" w:rsidRDefault="007E2E56" w:rsidP="00054A29">
            <w:pPr>
              <w:spacing w:beforeLines="20" w:before="48" w:afterLines="20" w:after="48"/>
              <w:jc w:val="center"/>
              <w:rPr>
                <w:sz w:val="22"/>
                <w:szCs w:val="22"/>
              </w:rPr>
            </w:pPr>
          </w:p>
        </w:tc>
        <w:tc>
          <w:tcPr>
            <w:tcW w:w="676" w:type="dxa"/>
            <w:tcMar>
              <w:left w:w="144" w:type="dxa"/>
              <w:right w:w="144" w:type="dxa"/>
            </w:tcMar>
          </w:tcPr>
          <w:p w14:paraId="0868CD8B" w14:textId="77777777" w:rsidR="007E2E56" w:rsidRPr="00474804" w:rsidRDefault="007E2E56" w:rsidP="00054A29">
            <w:pPr>
              <w:spacing w:beforeLines="20" w:before="48" w:afterLines="20" w:after="48"/>
              <w:jc w:val="center"/>
              <w:rPr>
                <w:sz w:val="22"/>
                <w:szCs w:val="22"/>
              </w:rPr>
            </w:pPr>
          </w:p>
        </w:tc>
        <w:tc>
          <w:tcPr>
            <w:tcW w:w="676" w:type="dxa"/>
            <w:tcMar>
              <w:left w:w="144" w:type="dxa"/>
              <w:right w:w="144" w:type="dxa"/>
            </w:tcMar>
          </w:tcPr>
          <w:p w14:paraId="37A213C8" w14:textId="77777777" w:rsidR="007E2E56" w:rsidRPr="00474804" w:rsidRDefault="007E2E56" w:rsidP="00054A29">
            <w:pPr>
              <w:spacing w:beforeLines="20" w:before="48" w:afterLines="20" w:after="48"/>
              <w:jc w:val="center"/>
              <w:rPr>
                <w:sz w:val="22"/>
                <w:szCs w:val="22"/>
              </w:rPr>
            </w:pPr>
          </w:p>
        </w:tc>
        <w:tc>
          <w:tcPr>
            <w:tcW w:w="676" w:type="dxa"/>
            <w:tcMar>
              <w:left w:w="144" w:type="dxa"/>
              <w:right w:w="144" w:type="dxa"/>
            </w:tcMar>
          </w:tcPr>
          <w:p w14:paraId="5FDDA1AB" w14:textId="24414A22" w:rsidR="007E2E56" w:rsidRPr="00474804" w:rsidRDefault="00304C3D"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548FF7EF" w14:textId="77777777" w:rsidR="007E2E56" w:rsidRPr="00474804" w:rsidRDefault="007E2E56" w:rsidP="00054A29">
            <w:pPr>
              <w:spacing w:beforeLines="20" w:before="48" w:afterLines="20" w:after="48"/>
              <w:jc w:val="center"/>
              <w:rPr>
                <w:sz w:val="22"/>
                <w:szCs w:val="22"/>
              </w:rPr>
            </w:pPr>
          </w:p>
        </w:tc>
      </w:tr>
      <w:tr w:rsidR="007E2E56" w14:paraId="602B8800" w14:textId="77777777" w:rsidTr="00054A29">
        <w:trPr>
          <w:trHeight w:val="432"/>
          <w:jc w:val="center"/>
        </w:trPr>
        <w:tc>
          <w:tcPr>
            <w:tcW w:w="2356" w:type="dxa"/>
          </w:tcPr>
          <w:p w14:paraId="2D4E729A" w14:textId="13468446" w:rsidR="007E2E56" w:rsidRDefault="007E2E56" w:rsidP="00054A29">
            <w:pPr>
              <w:spacing w:beforeLines="20" w:before="48" w:afterLines="20" w:after="48"/>
              <w:jc w:val="left"/>
              <w:rPr>
                <w:sz w:val="22"/>
                <w:szCs w:val="22"/>
              </w:rPr>
            </w:pPr>
            <w:r>
              <w:rPr>
                <w:sz w:val="22"/>
                <w:szCs w:val="22"/>
              </w:rPr>
              <w:t>Bidirectional updating of reciprocal beamforming steering matrices</w:t>
            </w:r>
            <w:r w:rsidR="00304C3D">
              <w:rPr>
                <w:sz w:val="22"/>
                <w:szCs w:val="22"/>
              </w:rPr>
              <w:t xml:space="preserve"> (</w:t>
            </w:r>
            <w:hyperlink w:anchor="BM_10_33_2_3" w:history="1">
              <w:r w:rsidR="00304C3D" w:rsidRPr="00C712A9">
                <w:rPr>
                  <w:rStyle w:val="Hyperlink"/>
                  <w:sz w:val="22"/>
                  <w:szCs w:val="22"/>
                </w:rPr>
                <w:t>10.33.2.3</w:t>
              </w:r>
            </w:hyperlink>
            <w:r w:rsidR="00304C3D">
              <w:rPr>
                <w:sz w:val="22"/>
                <w:szCs w:val="22"/>
              </w:rPr>
              <w:t>)</w:t>
            </w:r>
          </w:p>
        </w:tc>
        <w:tc>
          <w:tcPr>
            <w:tcW w:w="676" w:type="dxa"/>
            <w:tcMar>
              <w:left w:w="144" w:type="dxa"/>
              <w:right w:w="144" w:type="dxa"/>
            </w:tcMar>
          </w:tcPr>
          <w:p w14:paraId="358F510B" w14:textId="77777777" w:rsidR="007E2E56" w:rsidRDefault="007E2E56" w:rsidP="00054A29">
            <w:pPr>
              <w:spacing w:beforeLines="20" w:before="48" w:afterLines="20" w:after="48"/>
              <w:jc w:val="center"/>
              <w:rPr>
                <w:sz w:val="22"/>
                <w:szCs w:val="22"/>
              </w:rPr>
            </w:pPr>
          </w:p>
        </w:tc>
        <w:tc>
          <w:tcPr>
            <w:tcW w:w="676" w:type="dxa"/>
            <w:tcMar>
              <w:left w:w="144" w:type="dxa"/>
              <w:right w:w="144" w:type="dxa"/>
            </w:tcMar>
          </w:tcPr>
          <w:p w14:paraId="5624D754" w14:textId="77777777" w:rsidR="007E2E56" w:rsidRDefault="007E2E56" w:rsidP="00054A29">
            <w:pPr>
              <w:spacing w:beforeLines="20" w:before="48" w:afterLines="20" w:after="48"/>
              <w:jc w:val="center"/>
              <w:rPr>
                <w:sz w:val="22"/>
                <w:szCs w:val="22"/>
              </w:rPr>
            </w:pPr>
          </w:p>
        </w:tc>
        <w:tc>
          <w:tcPr>
            <w:tcW w:w="676" w:type="dxa"/>
            <w:tcMar>
              <w:left w:w="144" w:type="dxa"/>
              <w:right w:w="144" w:type="dxa"/>
            </w:tcMar>
          </w:tcPr>
          <w:p w14:paraId="5E65A487" w14:textId="77777777" w:rsidR="007E2E56" w:rsidRDefault="007E2E56" w:rsidP="00054A29">
            <w:pPr>
              <w:spacing w:beforeLines="20" w:before="48" w:afterLines="20" w:after="48"/>
              <w:jc w:val="center"/>
              <w:rPr>
                <w:sz w:val="22"/>
                <w:szCs w:val="22"/>
              </w:rPr>
            </w:pPr>
          </w:p>
        </w:tc>
        <w:tc>
          <w:tcPr>
            <w:tcW w:w="676" w:type="dxa"/>
            <w:tcMar>
              <w:left w:w="144" w:type="dxa"/>
              <w:right w:w="144" w:type="dxa"/>
            </w:tcMar>
          </w:tcPr>
          <w:p w14:paraId="7C65C846" w14:textId="77777777" w:rsidR="007E2E56" w:rsidRDefault="007E2E56" w:rsidP="00054A29">
            <w:pPr>
              <w:spacing w:beforeLines="20" w:before="48" w:afterLines="20" w:after="48"/>
              <w:jc w:val="center"/>
              <w:rPr>
                <w:sz w:val="22"/>
                <w:szCs w:val="22"/>
              </w:rPr>
            </w:pPr>
          </w:p>
        </w:tc>
        <w:tc>
          <w:tcPr>
            <w:tcW w:w="676" w:type="dxa"/>
            <w:tcMar>
              <w:left w:w="144" w:type="dxa"/>
              <w:right w:w="144" w:type="dxa"/>
            </w:tcMar>
          </w:tcPr>
          <w:p w14:paraId="67C12195" w14:textId="77777777" w:rsidR="007E2E56" w:rsidRDefault="007E2E56" w:rsidP="00054A29">
            <w:pPr>
              <w:spacing w:beforeLines="20" w:before="48" w:afterLines="20" w:after="48"/>
              <w:jc w:val="center"/>
              <w:rPr>
                <w:sz w:val="22"/>
                <w:szCs w:val="22"/>
              </w:rPr>
            </w:pPr>
          </w:p>
        </w:tc>
        <w:tc>
          <w:tcPr>
            <w:tcW w:w="676" w:type="dxa"/>
            <w:tcMar>
              <w:left w:w="144" w:type="dxa"/>
              <w:right w:w="144" w:type="dxa"/>
            </w:tcMar>
          </w:tcPr>
          <w:p w14:paraId="77325094" w14:textId="77777777" w:rsidR="007E2E56" w:rsidRDefault="007E2E56" w:rsidP="00054A29">
            <w:pPr>
              <w:spacing w:beforeLines="20" w:before="48" w:afterLines="20" w:after="48"/>
              <w:jc w:val="center"/>
              <w:rPr>
                <w:sz w:val="22"/>
                <w:szCs w:val="22"/>
              </w:rPr>
            </w:pPr>
          </w:p>
        </w:tc>
        <w:tc>
          <w:tcPr>
            <w:tcW w:w="676" w:type="dxa"/>
            <w:tcMar>
              <w:left w:w="144" w:type="dxa"/>
              <w:right w:w="144" w:type="dxa"/>
            </w:tcMar>
          </w:tcPr>
          <w:p w14:paraId="604A3CD8" w14:textId="77777777" w:rsidR="007E2E56" w:rsidRDefault="007E2E56" w:rsidP="00054A29">
            <w:pPr>
              <w:spacing w:beforeLines="20" w:before="48" w:afterLines="20" w:after="48"/>
              <w:jc w:val="center"/>
              <w:rPr>
                <w:sz w:val="22"/>
                <w:szCs w:val="22"/>
              </w:rPr>
            </w:pPr>
          </w:p>
        </w:tc>
        <w:tc>
          <w:tcPr>
            <w:tcW w:w="676" w:type="dxa"/>
            <w:tcMar>
              <w:left w:w="144" w:type="dxa"/>
              <w:right w:w="144" w:type="dxa"/>
            </w:tcMar>
          </w:tcPr>
          <w:p w14:paraId="1B0D06B5" w14:textId="77777777" w:rsidR="007E2E56" w:rsidRPr="00474804" w:rsidRDefault="007E2E56" w:rsidP="00054A29">
            <w:pPr>
              <w:spacing w:beforeLines="20" w:before="48" w:afterLines="20" w:after="48"/>
              <w:jc w:val="center"/>
              <w:rPr>
                <w:sz w:val="22"/>
                <w:szCs w:val="22"/>
              </w:rPr>
            </w:pPr>
          </w:p>
        </w:tc>
        <w:tc>
          <w:tcPr>
            <w:tcW w:w="676" w:type="dxa"/>
            <w:tcMar>
              <w:left w:w="144" w:type="dxa"/>
              <w:right w:w="144" w:type="dxa"/>
            </w:tcMar>
          </w:tcPr>
          <w:p w14:paraId="5DC7183B" w14:textId="77777777" w:rsidR="007E2E56" w:rsidRPr="00474804" w:rsidRDefault="007E2E56" w:rsidP="00054A29">
            <w:pPr>
              <w:spacing w:beforeLines="20" w:before="48" w:afterLines="20" w:after="48"/>
              <w:jc w:val="center"/>
              <w:rPr>
                <w:sz w:val="22"/>
                <w:szCs w:val="22"/>
              </w:rPr>
            </w:pPr>
          </w:p>
        </w:tc>
        <w:tc>
          <w:tcPr>
            <w:tcW w:w="676" w:type="dxa"/>
            <w:tcMar>
              <w:left w:w="144" w:type="dxa"/>
              <w:right w:w="144" w:type="dxa"/>
            </w:tcMar>
          </w:tcPr>
          <w:p w14:paraId="39F97E67" w14:textId="07A2584A" w:rsidR="007E2E56" w:rsidRPr="00474804" w:rsidRDefault="00304C3D"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33730FA2" w14:textId="77777777" w:rsidR="007E2E56" w:rsidRPr="00474804" w:rsidRDefault="007E2E56" w:rsidP="00054A29">
            <w:pPr>
              <w:spacing w:beforeLines="20" w:before="48" w:afterLines="20" w:after="48"/>
              <w:jc w:val="center"/>
              <w:rPr>
                <w:sz w:val="22"/>
                <w:szCs w:val="22"/>
              </w:rPr>
            </w:pPr>
          </w:p>
        </w:tc>
      </w:tr>
      <w:tr w:rsidR="007E2E56" w14:paraId="4CA2CA2B" w14:textId="77777777" w:rsidTr="00054A29">
        <w:trPr>
          <w:trHeight w:val="432"/>
          <w:jc w:val="center"/>
        </w:trPr>
        <w:tc>
          <w:tcPr>
            <w:tcW w:w="2356" w:type="dxa"/>
          </w:tcPr>
          <w:p w14:paraId="010D5327" w14:textId="028592C6" w:rsidR="007E2E56" w:rsidRDefault="007E2E56" w:rsidP="00054A29">
            <w:pPr>
              <w:spacing w:beforeLines="20" w:before="48" w:afterLines="20" w:after="48"/>
              <w:jc w:val="left"/>
              <w:rPr>
                <w:sz w:val="22"/>
                <w:szCs w:val="22"/>
              </w:rPr>
            </w:pPr>
            <w:r>
              <w:rPr>
                <w:sz w:val="22"/>
                <w:szCs w:val="22"/>
              </w:rPr>
              <w:t>Calibration w/ SIFS</w:t>
            </w:r>
            <w:r w:rsidR="00304C3D">
              <w:rPr>
                <w:sz w:val="22"/>
                <w:szCs w:val="22"/>
              </w:rPr>
              <w:t xml:space="preserve"> (</w:t>
            </w:r>
            <w:hyperlink w:anchor="BM_10_33_2_4_3" w:history="1">
              <w:r w:rsidR="00304C3D" w:rsidRPr="00D02A73">
                <w:rPr>
                  <w:rStyle w:val="Hyperlink"/>
                  <w:sz w:val="22"/>
                  <w:szCs w:val="22"/>
                </w:rPr>
                <w:t>10.33.2.4.3</w:t>
              </w:r>
            </w:hyperlink>
            <w:r w:rsidR="00304C3D">
              <w:rPr>
                <w:sz w:val="22"/>
                <w:szCs w:val="22"/>
              </w:rPr>
              <w:t>)</w:t>
            </w:r>
          </w:p>
        </w:tc>
        <w:tc>
          <w:tcPr>
            <w:tcW w:w="676" w:type="dxa"/>
            <w:tcMar>
              <w:left w:w="144" w:type="dxa"/>
              <w:right w:w="144" w:type="dxa"/>
            </w:tcMar>
          </w:tcPr>
          <w:p w14:paraId="773BA8E6" w14:textId="77777777" w:rsidR="007E2E56" w:rsidRDefault="007E2E56" w:rsidP="00054A29">
            <w:pPr>
              <w:spacing w:beforeLines="20" w:before="48" w:afterLines="20" w:after="48"/>
              <w:jc w:val="center"/>
              <w:rPr>
                <w:sz w:val="22"/>
                <w:szCs w:val="22"/>
              </w:rPr>
            </w:pPr>
          </w:p>
        </w:tc>
        <w:tc>
          <w:tcPr>
            <w:tcW w:w="676" w:type="dxa"/>
            <w:tcMar>
              <w:left w:w="144" w:type="dxa"/>
              <w:right w:w="144" w:type="dxa"/>
            </w:tcMar>
          </w:tcPr>
          <w:p w14:paraId="46CB866D" w14:textId="77777777" w:rsidR="007E2E56" w:rsidRDefault="007E2E56" w:rsidP="00054A29">
            <w:pPr>
              <w:spacing w:beforeLines="20" w:before="48" w:afterLines="20" w:after="48"/>
              <w:jc w:val="center"/>
              <w:rPr>
                <w:sz w:val="22"/>
                <w:szCs w:val="22"/>
              </w:rPr>
            </w:pPr>
          </w:p>
        </w:tc>
        <w:tc>
          <w:tcPr>
            <w:tcW w:w="676" w:type="dxa"/>
            <w:tcMar>
              <w:left w:w="144" w:type="dxa"/>
              <w:right w:w="144" w:type="dxa"/>
            </w:tcMar>
          </w:tcPr>
          <w:p w14:paraId="08F0E72E" w14:textId="77777777" w:rsidR="007E2E56" w:rsidRDefault="007E2E56" w:rsidP="00054A29">
            <w:pPr>
              <w:spacing w:beforeLines="20" w:before="48" w:afterLines="20" w:after="48"/>
              <w:jc w:val="center"/>
              <w:rPr>
                <w:sz w:val="22"/>
                <w:szCs w:val="22"/>
              </w:rPr>
            </w:pPr>
          </w:p>
        </w:tc>
        <w:tc>
          <w:tcPr>
            <w:tcW w:w="676" w:type="dxa"/>
            <w:tcMar>
              <w:left w:w="144" w:type="dxa"/>
              <w:right w:w="144" w:type="dxa"/>
            </w:tcMar>
          </w:tcPr>
          <w:p w14:paraId="1CE1928D" w14:textId="77777777" w:rsidR="007E2E56" w:rsidRDefault="007E2E56" w:rsidP="00054A29">
            <w:pPr>
              <w:spacing w:beforeLines="20" w:before="48" w:afterLines="20" w:after="48"/>
              <w:jc w:val="center"/>
              <w:rPr>
                <w:sz w:val="22"/>
                <w:szCs w:val="22"/>
              </w:rPr>
            </w:pPr>
          </w:p>
        </w:tc>
        <w:tc>
          <w:tcPr>
            <w:tcW w:w="676" w:type="dxa"/>
            <w:tcMar>
              <w:left w:w="144" w:type="dxa"/>
              <w:right w:w="144" w:type="dxa"/>
            </w:tcMar>
          </w:tcPr>
          <w:p w14:paraId="14BFDF9A" w14:textId="77777777" w:rsidR="007E2E56" w:rsidRDefault="007E2E56" w:rsidP="00054A29">
            <w:pPr>
              <w:spacing w:beforeLines="20" w:before="48" w:afterLines="20" w:after="48"/>
              <w:jc w:val="center"/>
              <w:rPr>
                <w:sz w:val="22"/>
                <w:szCs w:val="22"/>
              </w:rPr>
            </w:pPr>
          </w:p>
        </w:tc>
        <w:tc>
          <w:tcPr>
            <w:tcW w:w="676" w:type="dxa"/>
            <w:tcMar>
              <w:left w:w="144" w:type="dxa"/>
              <w:right w:w="144" w:type="dxa"/>
            </w:tcMar>
          </w:tcPr>
          <w:p w14:paraId="1FF1C926" w14:textId="77777777" w:rsidR="007E2E56" w:rsidRDefault="007E2E56" w:rsidP="00054A29">
            <w:pPr>
              <w:spacing w:beforeLines="20" w:before="48" w:afterLines="20" w:after="48"/>
              <w:jc w:val="center"/>
              <w:rPr>
                <w:sz w:val="22"/>
                <w:szCs w:val="22"/>
              </w:rPr>
            </w:pPr>
          </w:p>
        </w:tc>
        <w:tc>
          <w:tcPr>
            <w:tcW w:w="676" w:type="dxa"/>
            <w:tcMar>
              <w:left w:w="144" w:type="dxa"/>
              <w:right w:w="144" w:type="dxa"/>
            </w:tcMar>
          </w:tcPr>
          <w:p w14:paraId="19BE851B" w14:textId="77777777" w:rsidR="007E2E56" w:rsidRDefault="007E2E56" w:rsidP="00054A29">
            <w:pPr>
              <w:spacing w:beforeLines="20" w:before="48" w:afterLines="20" w:after="48"/>
              <w:jc w:val="center"/>
              <w:rPr>
                <w:sz w:val="22"/>
                <w:szCs w:val="22"/>
              </w:rPr>
            </w:pPr>
          </w:p>
        </w:tc>
        <w:tc>
          <w:tcPr>
            <w:tcW w:w="676" w:type="dxa"/>
            <w:tcMar>
              <w:left w:w="144" w:type="dxa"/>
              <w:right w:w="144" w:type="dxa"/>
            </w:tcMar>
          </w:tcPr>
          <w:p w14:paraId="3D052F88" w14:textId="77777777" w:rsidR="007E2E56" w:rsidRPr="00474804" w:rsidRDefault="007E2E56" w:rsidP="00054A29">
            <w:pPr>
              <w:spacing w:beforeLines="20" w:before="48" w:afterLines="20" w:after="48"/>
              <w:jc w:val="center"/>
              <w:rPr>
                <w:sz w:val="22"/>
                <w:szCs w:val="22"/>
              </w:rPr>
            </w:pPr>
          </w:p>
        </w:tc>
        <w:tc>
          <w:tcPr>
            <w:tcW w:w="676" w:type="dxa"/>
            <w:tcMar>
              <w:left w:w="144" w:type="dxa"/>
              <w:right w:w="144" w:type="dxa"/>
            </w:tcMar>
          </w:tcPr>
          <w:p w14:paraId="0AFD3C44" w14:textId="77777777" w:rsidR="007E2E56" w:rsidRPr="00474804" w:rsidRDefault="007E2E56" w:rsidP="00054A29">
            <w:pPr>
              <w:spacing w:beforeLines="20" w:before="48" w:afterLines="20" w:after="48"/>
              <w:jc w:val="center"/>
              <w:rPr>
                <w:sz w:val="22"/>
                <w:szCs w:val="22"/>
              </w:rPr>
            </w:pPr>
          </w:p>
        </w:tc>
        <w:tc>
          <w:tcPr>
            <w:tcW w:w="676" w:type="dxa"/>
            <w:tcMar>
              <w:left w:w="144" w:type="dxa"/>
              <w:right w:w="144" w:type="dxa"/>
            </w:tcMar>
          </w:tcPr>
          <w:p w14:paraId="2FFDB799" w14:textId="190CED23" w:rsidR="007E2E56" w:rsidRPr="00474804" w:rsidRDefault="00304C3D"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33793995" w14:textId="77777777" w:rsidR="007E2E56" w:rsidRPr="00474804" w:rsidRDefault="007E2E56" w:rsidP="00054A29">
            <w:pPr>
              <w:spacing w:beforeLines="20" w:before="48" w:afterLines="20" w:after="48"/>
              <w:jc w:val="center"/>
              <w:rPr>
                <w:sz w:val="22"/>
                <w:szCs w:val="22"/>
              </w:rPr>
            </w:pPr>
          </w:p>
        </w:tc>
      </w:tr>
      <w:tr w:rsidR="0055443A" w14:paraId="5AF4E4BC" w14:textId="77777777" w:rsidTr="00054A29">
        <w:trPr>
          <w:trHeight w:val="432"/>
          <w:jc w:val="center"/>
        </w:trPr>
        <w:tc>
          <w:tcPr>
            <w:tcW w:w="2356" w:type="dxa"/>
          </w:tcPr>
          <w:p w14:paraId="383D1DC0" w14:textId="3A1CAFF5" w:rsidR="0055443A" w:rsidRDefault="0055443A" w:rsidP="0055443A">
            <w:pPr>
              <w:spacing w:beforeLines="20" w:before="48" w:afterLines="20" w:after="48"/>
              <w:jc w:val="left"/>
              <w:rPr>
                <w:sz w:val="22"/>
                <w:szCs w:val="22"/>
              </w:rPr>
            </w:pPr>
            <w:proofErr w:type="spellStart"/>
            <w:r>
              <w:rPr>
                <w:sz w:val="22"/>
                <w:szCs w:val="22"/>
              </w:rPr>
              <w:t>Trasmit</w:t>
            </w:r>
            <w:proofErr w:type="spellEnd"/>
            <w:r>
              <w:rPr>
                <w:sz w:val="22"/>
                <w:szCs w:val="22"/>
              </w:rPr>
              <w:t>/Receive Antenna Selection (ASEL) (</w:t>
            </w:r>
            <w:hyperlink w:anchor="BM_10_34" w:history="1">
              <w:r w:rsidRPr="00D02A73">
                <w:rPr>
                  <w:rStyle w:val="Hyperlink"/>
                  <w:sz w:val="22"/>
                  <w:szCs w:val="22"/>
                </w:rPr>
                <w:t>10.34</w:t>
              </w:r>
            </w:hyperlink>
            <w:r>
              <w:rPr>
                <w:sz w:val="22"/>
                <w:szCs w:val="22"/>
              </w:rPr>
              <w:t>)</w:t>
            </w:r>
          </w:p>
        </w:tc>
        <w:tc>
          <w:tcPr>
            <w:tcW w:w="676" w:type="dxa"/>
            <w:tcMar>
              <w:left w:w="144" w:type="dxa"/>
              <w:right w:w="144" w:type="dxa"/>
            </w:tcMar>
          </w:tcPr>
          <w:p w14:paraId="1BAB0E4B" w14:textId="61936CB7" w:rsidR="0055443A" w:rsidRDefault="0003657C" w:rsidP="0055443A">
            <w:pPr>
              <w:spacing w:beforeLines="20" w:before="48" w:afterLines="20" w:after="48"/>
              <w:jc w:val="center"/>
              <w:rPr>
                <w:sz w:val="22"/>
                <w:szCs w:val="22"/>
              </w:rPr>
            </w:pPr>
            <w:r>
              <w:rPr>
                <w:sz w:val="22"/>
                <w:szCs w:val="22"/>
              </w:rPr>
              <w:t>X</w:t>
            </w:r>
          </w:p>
        </w:tc>
        <w:tc>
          <w:tcPr>
            <w:tcW w:w="676" w:type="dxa"/>
            <w:tcMar>
              <w:left w:w="144" w:type="dxa"/>
              <w:right w:w="144" w:type="dxa"/>
            </w:tcMar>
          </w:tcPr>
          <w:p w14:paraId="0C5007ED" w14:textId="19E0CC3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754CB6CF" w14:textId="586CD0CF" w:rsidR="0055443A" w:rsidRDefault="0003657C" w:rsidP="0055443A">
            <w:pPr>
              <w:spacing w:beforeLines="20" w:before="48" w:afterLines="20" w:after="48"/>
              <w:jc w:val="center"/>
              <w:rPr>
                <w:sz w:val="22"/>
                <w:szCs w:val="22"/>
              </w:rPr>
            </w:pPr>
            <w:r>
              <w:rPr>
                <w:sz w:val="22"/>
                <w:szCs w:val="22"/>
              </w:rPr>
              <w:t>X</w:t>
            </w:r>
          </w:p>
        </w:tc>
        <w:tc>
          <w:tcPr>
            <w:tcW w:w="676" w:type="dxa"/>
            <w:tcMar>
              <w:left w:w="144" w:type="dxa"/>
              <w:right w:w="144" w:type="dxa"/>
            </w:tcMar>
          </w:tcPr>
          <w:p w14:paraId="1B0E0762" w14:textId="43CADC28" w:rsidR="0055443A" w:rsidRDefault="0003657C" w:rsidP="0055443A">
            <w:pPr>
              <w:spacing w:beforeLines="20" w:before="48" w:afterLines="20" w:after="48"/>
              <w:jc w:val="center"/>
              <w:rPr>
                <w:sz w:val="22"/>
                <w:szCs w:val="22"/>
              </w:rPr>
            </w:pPr>
            <w:r>
              <w:rPr>
                <w:sz w:val="22"/>
                <w:szCs w:val="22"/>
              </w:rPr>
              <w:t>X</w:t>
            </w:r>
          </w:p>
        </w:tc>
        <w:tc>
          <w:tcPr>
            <w:tcW w:w="676" w:type="dxa"/>
            <w:tcMar>
              <w:left w:w="144" w:type="dxa"/>
              <w:right w:w="144" w:type="dxa"/>
            </w:tcMar>
          </w:tcPr>
          <w:p w14:paraId="043DE889" w14:textId="1816F53D" w:rsidR="0055443A" w:rsidRDefault="0003657C" w:rsidP="0055443A">
            <w:pPr>
              <w:spacing w:beforeLines="20" w:before="48" w:afterLines="20" w:after="48"/>
              <w:jc w:val="center"/>
              <w:rPr>
                <w:sz w:val="22"/>
                <w:szCs w:val="22"/>
              </w:rPr>
            </w:pPr>
            <w:r>
              <w:rPr>
                <w:sz w:val="22"/>
                <w:szCs w:val="22"/>
              </w:rPr>
              <w:t>X</w:t>
            </w:r>
          </w:p>
        </w:tc>
        <w:tc>
          <w:tcPr>
            <w:tcW w:w="676" w:type="dxa"/>
            <w:tcMar>
              <w:left w:w="144" w:type="dxa"/>
              <w:right w:w="144" w:type="dxa"/>
            </w:tcMar>
          </w:tcPr>
          <w:p w14:paraId="560E9082" w14:textId="24A63A4A" w:rsidR="0055443A" w:rsidRDefault="0003657C" w:rsidP="0055443A">
            <w:pPr>
              <w:spacing w:beforeLines="20" w:before="48" w:afterLines="20" w:after="48"/>
              <w:jc w:val="center"/>
              <w:rPr>
                <w:sz w:val="22"/>
                <w:szCs w:val="22"/>
              </w:rPr>
            </w:pPr>
            <w:r>
              <w:rPr>
                <w:sz w:val="22"/>
                <w:szCs w:val="22"/>
              </w:rPr>
              <w:t>X</w:t>
            </w:r>
          </w:p>
        </w:tc>
        <w:tc>
          <w:tcPr>
            <w:tcW w:w="676" w:type="dxa"/>
            <w:tcMar>
              <w:left w:w="144" w:type="dxa"/>
              <w:right w:w="144" w:type="dxa"/>
            </w:tcMar>
          </w:tcPr>
          <w:p w14:paraId="07CAA2AC"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03CF52FD" w14:textId="0C1D1657" w:rsidR="0055443A" w:rsidRPr="00474804" w:rsidRDefault="00304C3D" w:rsidP="0055443A">
            <w:pPr>
              <w:spacing w:beforeLines="20" w:before="48" w:afterLines="20" w:after="48"/>
              <w:jc w:val="center"/>
              <w:rPr>
                <w:sz w:val="22"/>
                <w:szCs w:val="22"/>
              </w:rPr>
            </w:pPr>
            <w:r>
              <w:rPr>
                <w:sz w:val="22"/>
                <w:szCs w:val="22"/>
              </w:rPr>
              <w:t>X</w:t>
            </w:r>
          </w:p>
        </w:tc>
        <w:tc>
          <w:tcPr>
            <w:tcW w:w="676" w:type="dxa"/>
            <w:tcMar>
              <w:left w:w="144" w:type="dxa"/>
              <w:right w:w="144" w:type="dxa"/>
            </w:tcMar>
          </w:tcPr>
          <w:p w14:paraId="43AF77B8" w14:textId="1FF21DC6" w:rsidR="0055443A" w:rsidRPr="00474804" w:rsidRDefault="0055443A" w:rsidP="0055443A">
            <w:pPr>
              <w:spacing w:beforeLines="20" w:before="48" w:afterLines="20" w:after="48"/>
              <w:jc w:val="center"/>
              <w:rPr>
                <w:sz w:val="22"/>
                <w:szCs w:val="22"/>
              </w:rPr>
            </w:pPr>
          </w:p>
        </w:tc>
        <w:tc>
          <w:tcPr>
            <w:tcW w:w="676" w:type="dxa"/>
            <w:tcMar>
              <w:left w:w="144" w:type="dxa"/>
              <w:right w:w="144" w:type="dxa"/>
            </w:tcMar>
          </w:tcPr>
          <w:p w14:paraId="3D90B672" w14:textId="754A6C57" w:rsidR="0055443A" w:rsidRPr="00474804" w:rsidRDefault="0055443A" w:rsidP="0055443A">
            <w:pPr>
              <w:spacing w:beforeLines="20" w:before="48" w:afterLines="20" w:after="48"/>
              <w:jc w:val="center"/>
              <w:rPr>
                <w:sz w:val="22"/>
                <w:szCs w:val="22"/>
              </w:rPr>
            </w:pPr>
            <w:r>
              <w:rPr>
                <w:sz w:val="22"/>
                <w:szCs w:val="22"/>
              </w:rPr>
              <w:t>X</w:t>
            </w:r>
          </w:p>
        </w:tc>
        <w:tc>
          <w:tcPr>
            <w:tcW w:w="676" w:type="dxa"/>
            <w:tcMar>
              <w:left w:w="144" w:type="dxa"/>
              <w:right w:w="144" w:type="dxa"/>
            </w:tcMar>
          </w:tcPr>
          <w:p w14:paraId="73B3FCC4" w14:textId="60071E2A" w:rsidR="0055443A" w:rsidRPr="00474804" w:rsidRDefault="00304C3D" w:rsidP="0055443A">
            <w:pPr>
              <w:spacing w:beforeLines="20" w:before="48" w:afterLines="20" w:after="48"/>
              <w:jc w:val="center"/>
              <w:rPr>
                <w:sz w:val="22"/>
                <w:szCs w:val="22"/>
              </w:rPr>
            </w:pPr>
            <w:r>
              <w:rPr>
                <w:sz w:val="22"/>
                <w:szCs w:val="22"/>
              </w:rPr>
              <w:t>X</w:t>
            </w:r>
          </w:p>
        </w:tc>
      </w:tr>
      <w:tr w:rsidR="0055443A" w14:paraId="006B3BFB" w14:textId="77777777" w:rsidTr="00054A29">
        <w:trPr>
          <w:trHeight w:val="432"/>
          <w:jc w:val="center"/>
        </w:trPr>
        <w:tc>
          <w:tcPr>
            <w:tcW w:w="2356" w:type="dxa"/>
          </w:tcPr>
          <w:p w14:paraId="51320EC0" w14:textId="5D5623DD" w:rsidR="0055443A" w:rsidRDefault="0055443A" w:rsidP="0055443A">
            <w:pPr>
              <w:spacing w:beforeLines="20" w:before="48" w:afterLines="20" w:after="48"/>
              <w:jc w:val="left"/>
              <w:rPr>
                <w:sz w:val="22"/>
                <w:szCs w:val="22"/>
              </w:rPr>
            </w:pPr>
            <w:r>
              <w:rPr>
                <w:sz w:val="22"/>
                <w:szCs w:val="22"/>
              </w:rPr>
              <w:t xml:space="preserve">Single VHT </w:t>
            </w:r>
            <w:proofErr w:type="spellStart"/>
            <w:r>
              <w:rPr>
                <w:sz w:val="22"/>
                <w:szCs w:val="22"/>
              </w:rPr>
              <w:t>Beamformee</w:t>
            </w:r>
            <w:proofErr w:type="spellEnd"/>
            <w:r w:rsidR="0003657C">
              <w:rPr>
                <w:sz w:val="22"/>
                <w:szCs w:val="22"/>
              </w:rPr>
              <w:t xml:space="preserve"> (</w:t>
            </w:r>
            <w:hyperlink w:anchor="BM_10_35_5_2" w:history="1">
              <w:r w:rsidR="0003657C" w:rsidRPr="007112CB">
                <w:rPr>
                  <w:rStyle w:val="Hyperlink"/>
                  <w:sz w:val="22"/>
                  <w:szCs w:val="22"/>
                </w:rPr>
                <w:t>10.35.5.2</w:t>
              </w:r>
            </w:hyperlink>
            <w:r w:rsidR="0003657C">
              <w:rPr>
                <w:sz w:val="22"/>
                <w:szCs w:val="22"/>
              </w:rPr>
              <w:t>)</w:t>
            </w:r>
          </w:p>
        </w:tc>
        <w:tc>
          <w:tcPr>
            <w:tcW w:w="676" w:type="dxa"/>
            <w:tcMar>
              <w:left w:w="144" w:type="dxa"/>
              <w:right w:w="144" w:type="dxa"/>
            </w:tcMar>
          </w:tcPr>
          <w:p w14:paraId="086CB2F8"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4D1A980E"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10482143"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3A30C874"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7C86DE0F"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5D01D012"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29982EAA"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4E42E75B" w14:textId="0340C73F" w:rsidR="0055443A" w:rsidRPr="00474804" w:rsidRDefault="0003657C" w:rsidP="0055443A">
            <w:pPr>
              <w:spacing w:beforeLines="20" w:before="48" w:afterLines="20" w:after="48"/>
              <w:jc w:val="center"/>
              <w:rPr>
                <w:sz w:val="22"/>
                <w:szCs w:val="22"/>
              </w:rPr>
            </w:pPr>
            <w:r>
              <w:rPr>
                <w:sz w:val="22"/>
                <w:szCs w:val="22"/>
              </w:rPr>
              <w:t>X</w:t>
            </w:r>
          </w:p>
        </w:tc>
        <w:tc>
          <w:tcPr>
            <w:tcW w:w="676" w:type="dxa"/>
            <w:tcMar>
              <w:left w:w="144" w:type="dxa"/>
              <w:right w:w="144" w:type="dxa"/>
            </w:tcMar>
          </w:tcPr>
          <w:p w14:paraId="77B25F5A" w14:textId="227BD255" w:rsidR="0055443A" w:rsidRPr="00474804" w:rsidRDefault="0003657C" w:rsidP="0055443A">
            <w:pPr>
              <w:spacing w:beforeLines="20" w:before="48" w:afterLines="20" w:after="48"/>
              <w:jc w:val="center"/>
              <w:rPr>
                <w:sz w:val="22"/>
                <w:szCs w:val="22"/>
              </w:rPr>
            </w:pPr>
            <w:r>
              <w:rPr>
                <w:sz w:val="22"/>
                <w:szCs w:val="22"/>
              </w:rPr>
              <w:t>X</w:t>
            </w:r>
          </w:p>
        </w:tc>
        <w:tc>
          <w:tcPr>
            <w:tcW w:w="676" w:type="dxa"/>
            <w:tcMar>
              <w:left w:w="144" w:type="dxa"/>
              <w:right w:w="144" w:type="dxa"/>
            </w:tcMar>
          </w:tcPr>
          <w:p w14:paraId="110102F9" w14:textId="77777777" w:rsidR="0055443A" w:rsidRPr="00474804" w:rsidRDefault="0055443A" w:rsidP="0055443A">
            <w:pPr>
              <w:spacing w:beforeLines="20" w:before="48" w:afterLines="20" w:after="48"/>
              <w:jc w:val="center"/>
              <w:rPr>
                <w:sz w:val="22"/>
                <w:szCs w:val="22"/>
              </w:rPr>
            </w:pPr>
          </w:p>
        </w:tc>
        <w:tc>
          <w:tcPr>
            <w:tcW w:w="676" w:type="dxa"/>
            <w:tcMar>
              <w:left w:w="144" w:type="dxa"/>
              <w:right w:w="144" w:type="dxa"/>
            </w:tcMar>
          </w:tcPr>
          <w:p w14:paraId="6EDBC6EC" w14:textId="77777777" w:rsidR="0055443A" w:rsidRPr="00474804" w:rsidRDefault="0055443A" w:rsidP="0055443A">
            <w:pPr>
              <w:spacing w:beforeLines="20" w:before="48" w:afterLines="20" w:after="48"/>
              <w:jc w:val="center"/>
              <w:rPr>
                <w:sz w:val="22"/>
                <w:szCs w:val="22"/>
              </w:rPr>
            </w:pPr>
          </w:p>
        </w:tc>
      </w:tr>
      <w:tr w:rsidR="0055443A" w14:paraId="19199DC5" w14:textId="77777777" w:rsidTr="00054A29">
        <w:trPr>
          <w:trHeight w:val="432"/>
          <w:jc w:val="center"/>
        </w:trPr>
        <w:tc>
          <w:tcPr>
            <w:tcW w:w="2356" w:type="dxa"/>
          </w:tcPr>
          <w:p w14:paraId="2CE8C368" w14:textId="0384C558" w:rsidR="0055443A" w:rsidRDefault="0055443A" w:rsidP="0055443A">
            <w:pPr>
              <w:spacing w:beforeLines="20" w:before="48" w:afterLines="20" w:after="48"/>
              <w:jc w:val="left"/>
              <w:rPr>
                <w:sz w:val="22"/>
                <w:szCs w:val="22"/>
              </w:rPr>
            </w:pPr>
            <w:r>
              <w:rPr>
                <w:sz w:val="22"/>
                <w:szCs w:val="22"/>
              </w:rPr>
              <w:t xml:space="preserve">Multiple VHT </w:t>
            </w:r>
            <w:proofErr w:type="spellStart"/>
            <w:r>
              <w:rPr>
                <w:sz w:val="22"/>
                <w:szCs w:val="22"/>
              </w:rPr>
              <w:t>Beamformee</w:t>
            </w:r>
            <w:r w:rsidR="00DC1EC4">
              <w:rPr>
                <w:sz w:val="22"/>
                <w:szCs w:val="22"/>
              </w:rPr>
              <w:t>s</w:t>
            </w:r>
            <w:proofErr w:type="spellEnd"/>
            <w:r w:rsidR="0003657C">
              <w:rPr>
                <w:sz w:val="22"/>
                <w:szCs w:val="22"/>
              </w:rPr>
              <w:t xml:space="preserve"> (</w:t>
            </w:r>
            <w:hyperlink w:anchor="BM_10_35_5_2" w:history="1">
              <w:r w:rsidR="0003657C" w:rsidRPr="007112CB">
                <w:rPr>
                  <w:rStyle w:val="Hyperlink"/>
                  <w:sz w:val="22"/>
                  <w:szCs w:val="22"/>
                </w:rPr>
                <w:t>10.35.5.2</w:t>
              </w:r>
            </w:hyperlink>
            <w:r w:rsidR="0003657C">
              <w:rPr>
                <w:sz w:val="22"/>
                <w:szCs w:val="22"/>
              </w:rPr>
              <w:t>)</w:t>
            </w:r>
          </w:p>
        </w:tc>
        <w:tc>
          <w:tcPr>
            <w:tcW w:w="676" w:type="dxa"/>
            <w:tcMar>
              <w:left w:w="144" w:type="dxa"/>
              <w:right w:w="144" w:type="dxa"/>
            </w:tcMar>
          </w:tcPr>
          <w:p w14:paraId="789D4199"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43EA879A"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1760E827"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7BB6E566"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328B73F7"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2AEC9297"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50C065C0"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000C47C0" w14:textId="6238692B" w:rsidR="0055443A" w:rsidRPr="00474804" w:rsidRDefault="0003657C" w:rsidP="0055443A">
            <w:pPr>
              <w:spacing w:beforeLines="20" w:before="48" w:afterLines="20" w:after="48"/>
              <w:jc w:val="center"/>
              <w:rPr>
                <w:sz w:val="22"/>
                <w:szCs w:val="22"/>
              </w:rPr>
            </w:pPr>
            <w:r>
              <w:rPr>
                <w:sz w:val="22"/>
                <w:szCs w:val="22"/>
              </w:rPr>
              <w:t>X</w:t>
            </w:r>
          </w:p>
        </w:tc>
        <w:tc>
          <w:tcPr>
            <w:tcW w:w="676" w:type="dxa"/>
            <w:tcMar>
              <w:left w:w="144" w:type="dxa"/>
              <w:right w:w="144" w:type="dxa"/>
            </w:tcMar>
          </w:tcPr>
          <w:p w14:paraId="722951C9" w14:textId="29277B54" w:rsidR="0055443A" w:rsidRPr="00474804" w:rsidRDefault="0003657C" w:rsidP="0055443A">
            <w:pPr>
              <w:spacing w:beforeLines="20" w:before="48" w:afterLines="20" w:after="48"/>
              <w:jc w:val="center"/>
              <w:rPr>
                <w:sz w:val="22"/>
                <w:szCs w:val="22"/>
              </w:rPr>
            </w:pPr>
            <w:r>
              <w:rPr>
                <w:sz w:val="22"/>
                <w:szCs w:val="22"/>
              </w:rPr>
              <w:t>X</w:t>
            </w:r>
          </w:p>
        </w:tc>
        <w:tc>
          <w:tcPr>
            <w:tcW w:w="676" w:type="dxa"/>
            <w:tcMar>
              <w:left w:w="144" w:type="dxa"/>
              <w:right w:w="144" w:type="dxa"/>
            </w:tcMar>
          </w:tcPr>
          <w:p w14:paraId="36337F56" w14:textId="77777777" w:rsidR="0055443A" w:rsidRPr="00474804" w:rsidRDefault="0055443A" w:rsidP="0055443A">
            <w:pPr>
              <w:spacing w:beforeLines="20" w:before="48" w:afterLines="20" w:after="48"/>
              <w:jc w:val="center"/>
              <w:rPr>
                <w:sz w:val="22"/>
                <w:szCs w:val="22"/>
              </w:rPr>
            </w:pPr>
          </w:p>
        </w:tc>
        <w:tc>
          <w:tcPr>
            <w:tcW w:w="676" w:type="dxa"/>
            <w:tcMar>
              <w:left w:w="144" w:type="dxa"/>
              <w:right w:w="144" w:type="dxa"/>
            </w:tcMar>
          </w:tcPr>
          <w:p w14:paraId="70A8DC55" w14:textId="77777777" w:rsidR="0055443A" w:rsidRPr="00474804" w:rsidRDefault="0055443A" w:rsidP="0055443A">
            <w:pPr>
              <w:spacing w:beforeLines="20" w:before="48" w:afterLines="20" w:after="48"/>
              <w:jc w:val="center"/>
              <w:rPr>
                <w:sz w:val="22"/>
                <w:szCs w:val="22"/>
              </w:rPr>
            </w:pPr>
          </w:p>
        </w:tc>
      </w:tr>
      <w:tr w:rsidR="0055443A" w14:paraId="46336715" w14:textId="77777777" w:rsidTr="00054A29">
        <w:trPr>
          <w:trHeight w:val="432"/>
          <w:jc w:val="center"/>
        </w:trPr>
        <w:tc>
          <w:tcPr>
            <w:tcW w:w="2356" w:type="dxa"/>
          </w:tcPr>
          <w:p w14:paraId="06C64FD5" w14:textId="2B2525B8" w:rsidR="0055443A" w:rsidRDefault="0055443A" w:rsidP="0055443A">
            <w:pPr>
              <w:spacing w:beforeLines="20" w:before="48" w:afterLines="20" w:after="48"/>
              <w:jc w:val="left"/>
              <w:rPr>
                <w:sz w:val="22"/>
                <w:szCs w:val="22"/>
              </w:rPr>
            </w:pPr>
            <w:r>
              <w:rPr>
                <w:sz w:val="22"/>
                <w:szCs w:val="22"/>
              </w:rPr>
              <w:t>ATI</w:t>
            </w:r>
            <w:r w:rsidR="0003657C">
              <w:rPr>
                <w:sz w:val="22"/>
                <w:szCs w:val="22"/>
              </w:rPr>
              <w:t xml:space="preserve"> (</w:t>
            </w:r>
            <w:hyperlink w:anchor="BM_10_38_3" w:history="1">
              <w:r w:rsidR="0003657C" w:rsidRPr="00A27331">
                <w:rPr>
                  <w:rStyle w:val="Hyperlink"/>
                  <w:sz w:val="22"/>
                  <w:szCs w:val="22"/>
                </w:rPr>
                <w:t>10.38.3</w:t>
              </w:r>
            </w:hyperlink>
            <w:r w:rsidR="0003657C">
              <w:rPr>
                <w:sz w:val="22"/>
                <w:szCs w:val="22"/>
              </w:rPr>
              <w:t>)</w:t>
            </w:r>
          </w:p>
        </w:tc>
        <w:tc>
          <w:tcPr>
            <w:tcW w:w="676" w:type="dxa"/>
            <w:tcMar>
              <w:left w:w="144" w:type="dxa"/>
              <w:right w:w="144" w:type="dxa"/>
            </w:tcMar>
          </w:tcPr>
          <w:p w14:paraId="00F159E0"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4611A264" w14:textId="031A7256" w:rsidR="0055443A" w:rsidRDefault="0003657C" w:rsidP="0055443A">
            <w:pPr>
              <w:spacing w:beforeLines="20" w:before="48" w:afterLines="20" w:after="48"/>
              <w:jc w:val="center"/>
              <w:rPr>
                <w:sz w:val="22"/>
                <w:szCs w:val="22"/>
              </w:rPr>
            </w:pPr>
            <w:r>
              <w:rPr>
                <w:sz w:val="22"/>
                <w:szCs w:val="22"/>
              </w:rPr>
              <w:t>X</w:t>
            </w:r>
          </w:p>
        </w:tc>
        <w:tc>
          <w:tcPr>
            <w:tcW w:w="676" w:type="dxa"/>
            <w:tcMar>
              <w:left w:w="144" w:type="dxa"/>
              <w:right w:w="144" w:type="dxa"/>
            </w:tcMar>
          </w:tcPr>
          <w:p w14:paraId="2D8FC320"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7F3D7E09" w14:textId="28A1042B" w:rsidR="0055443A" w:rsidRDefault="0003657C" w:rsidP="0055443A">
            <w:pPr>
              <w:spacing w:beforeLines="20" w:before="48" w:afterLines="20" w:after="48"/>
              <w:jc w:val="center"/>
              <w:rPr>
                <w:sz w:val="22"/>
                <w:szCs w:val="22"/>
              </w:rPr>
            </w:pPr>
            <w:r>
              <w:rPr>
                <w:sz w:val="22"/>
                <w:szCs w:val="22"/>
              </w:rPr>
              <w:t>X</w:t>
            </w:r>
          </w:p>
        </w:tc>
        <w:tc>
          <w:tcPr>
            <w:tcW w:w="676" w:type="dxa"/>
            <w:tcMar>
              <w:left w:w="144" w:type="dxa"/>
              <w:right w:w="144" w:type="dxa"/>
            </w:tcMar>
          </w:tcPr>
          <w:p w14:paraId="7519102F"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5D8ED116"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4AF81621"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2A75C15D" w14:textId="77777777" w:rsidR="0055443A" w:rsidRPr="00474804" w:rsidRDefault="0055443A" w:rsidP="0055443A">
            <w:pPr>
              <w:spacing w:beforeLines="20" w:before="48" w:afterLines="20" w:after="48"/>
              <w:jc w:val="center"/>
              <w:rPr>
                <w:sz w:val="22"/>
                <w:szCs w:val="22"/>
              </w:rPr>
            </w:pPr>
          </w:p>
        </w:tc>
        <w:tc>
          <w:tcPr>
            <w:tcW w:w="676" w:type="dxa"/>
            <w:tcMar>
              <w:left w:w="144" w:type="dxa"/>
              <w:right w:w="144" w:type="dxa"/>
            </w:tcMar>
          </w:tcPr>
          <w:p w14:paraId="0287CA4E" w14:textId="77777777" w:rsidR="0055443A" w:rsidRPr="00474804" w:rsidRDefault="0055443A" w:rsidP="0055443A">
            <w:pPr>
              <w:spacing w:beforeLines="20" w:before="48" w:afterLines="20" w:after="48"/>
              <w:jc w:val="center"/>
              <w:rPr>
                <w:sz w:val="22"/>
                <w:szCs w:val="22"/>
              </w:rPr>
            </w:pPr>
          </w:p>
        </w:tc>
        <w:tc>
          <w:tcPr>
            <w:tcW w:w="676" w:type="dxa"/>
            <w:tcMar>
              <w:left w:w="144" w:type="dxa"/>
              <w:right w:w="144" w:type="dxa"/>
            </w:tcMar>
          </w:tcPr>
          <w:p w14:paraId="2E68CAAF" w14:textId="77777777" w:rsidR="0055443A" w:rsidRPr="00474804" w:rsidRDefault="0055443A" w:rsidP="0055443A">
            <w:pPr>
              <w:spacing w:beforeLines="20" w:before="48" w:afterLines="20" w:after="48"/>
              <w:jc w:val="center"/>
              <w:rPr>
                <w:sz w:val="22"/>
                <w:szCs w:val="22"/>
              </w:rPr>
            </w:pPr>
          </w:p>
        </w:tc>
        <w:tc>
          <w:tcPr>
            <w:tcW w:w="676" w:type="dxa"/>
            <w:tcMar>
              <w:left w:w="144" w:type="dxa"/>
              <w:right w:w="144" w:type="dxa"/>
            </w:tcMar>
          </w:tcPr>
          <w:p w14:paraId="053465D6" w14:textId="77777777" w:rsidR="0055443A" w:rsidRPr="00474804" w:rsidRDefault="0055443A" w:rsidP="0055443A">
            <w:pPr>
              <w:spacing w:beforeLines="20" w:before="48" w:afterLines="20" w:after="48"/>
              <w:jc w:val="center"/>
              <w:rPr>
                <w:sz w:val="22"/>
                <w:szCs w:val="22"/>
              </w:rPr>
            </w:pPr>
          </w:p>
        </w:tc>
      </w:tr>
      <w:tr w:rsidR="0003657C" w14:paraId="758FBD40" w14:textId="77777777" w:rsidTr="00054A29">
        <w:trPr>
          <w:trHeight w:val="432"/>
          <w:jc w:val="center"/>
        </w:trPr>
        <w:tc>
          <w:tcPr>
            <w:tcW w:w="2356" w:type="dxa"/>
          </w:tcPr>
          <w:p w14:paraId="1E59A6B2" w14:textId="7BAE262B" w:rsidR="0003657C" w:rsidRDefault="0003657C" w:rsidP="0055443A">
            <w:pPr>
              <w:spacing w:beforeLines="20" w:before="48" w:afterLines="20" w:after="48"/>
              <w:jc w:val="left"/>
              <w:rPr>
                <w:sz w:val="22"/>
                <w:szCs w:val="22"/>
              </w:rPr>
            </w:pPr>
            <w:r>
              <w:rPr>
                <w:sz w:val="22"/>
                <w:szCs w:val="22"/>
              </w:rPr>
              <w:t>Multi-channel CDMG (</w:t>
            </w:r>
            <w:hyperlink w:anchor="BM_10_38_6_6_3" w:history="1">
              <w:r w:rsidRPr="00A27331">
                <w:rPr>
                  <w:rStyle w:val="Hyperlink"/>
                  <w:sz w:val="22"/>
                  <w:szCs w:val="22"/>
                </w:rPr>
                <w:t>10.38.6.6.3</w:t>
              </w:r>
            </w:hyperlink>
            <w:r>
              <w:rPr>
                <w:sz w:val="22"/>
                <w:szCs w:val="22"/>
              </w:rPr>
              <w:t>)</w:t>
            </w:r>
          </w:p>
        </w:tc>
        <w:tc>
          <w:tcPr>
            <w:tcW w:w="676" w:type="dxa"/>
            <w:tcMar>
              <w:left w:w="144" w:type="dxa"/>
              <w:right w:w="144" w:type="dxa"/>
            </w:tcMar>
          </w:tcPr>
          <w:p w14:paraId="705CC6DD" w14:textId="77777777" w:rsidR="0003657C" w:rsidRDefault="0003657C" w:rsidP="0055443A">
            <w:pPr>
              <w:spacing w:beforeLines="20" w:before="48" w:afterLines="20" w:after="48"/>
              <w:jc w:val="center"/>
              <w:rPr>
                <w:sz w:val="22"/>
                <w:szCs w:val="22"/>
              </w:rPr>
            </w:pPr>
          </w:p>
        </w:tc>
        <w:tc>
          <w:tcPr>
            <w:tcW w:w="676" w:type="dxa"/>
            <w:tcMar>
              <w:left w:w="144" w:type="dxa"/>
              <w:right w:w="144" w:type="dxa"/>
            </w:tcMar>
          </w:tcPr>
          <w:p w14:paraId="32460213" w14:textId="77777777" w:rsidR="0003657C" w:rsidRDefault="0003657C" w:rsidP="0055443A">
            <w:pPr>
              <w:spacing w:beforeLines="20" w:before="48" w:afterLines="20" w:after="48"/>
              <w:jc w:val="center"/>
              <w:rPr>
                <w:sz w:val="22"/>
                <w:szCs w:val="22"/>
              </w:rPr>
            </w:pPr>
          </w:p>
        </w:tc>
        <w:tc>
          <w:tcPr>
            <w:tcW w:w="676" w:type="dxa"/>
            <w:tcMar>
              <w:left w:w="144" w:type="dxa"/>
              <w:right w:w="144" w:type="dxa"/>
            </w:tcMar>
          </w:tcPr>
          <w:p w14:paraId="42CA5B0F" w14:textId="7E48EAD0" w:rsidR="0003657C" w:rsidRDefault="0003657C" w:rsidP="0055443A">
            <w:pPr>
              <w:spacing w:beforeLines="20" w:before="48" w:afterLines="20" w:after="48"/>
              <w:jc w:val="center"/>
              <w:rPr>
                <w:sz w:val="22"/>
                <w:szCs w:val="22"/>
              </w:rPr>
            </w:pPr>
            <w:r>
              <w:rPr>
                <w:sz w:val="22"/>
                <w:szCs w:val="22"/>
              </w:rPr>
              <w:t>X</w:t>
            </w:r>
          </w:p>
        </w:tc>
        <w:tc>
          <w:tcPr>
            <w:tcW w:w="676" w:type="dxa"/>
            <w:tcMar>
              <w:left w:w="144" w:type="dxa"/>
              <w:right w:w="144" w:type="dxa"/>
            </w:tcMar>
          </w:tcPr>
          <w:p w14:paraId="68142537" w14:textId="77777777" w:rsidR="0003657C" w:rsidRDefault="0003657C" w:rsidP="0055443A">
            <w:pPr>
              <w:spacing w:beforeLines="20" w:before="48" w:afterLines="20" w:after="48"/>
              <w:jc w:val="center"/>
              <w:rPr>
                <w:sz w:val="22"/>
                <w:szCs w:val="22"/>
              </w:rPr>
            </w:pPr>
          </w:p>
        </w:tc>
        <w:tc>
          <w:tcPr>
            <w:tcW w:w="676" w:type="dxa"/>
            <w:tcMar>
              <w:left w:w="144" w:type="dxa"/>
              <w:right w:w="144" w:type="dxa"/>
            </w:tcMar>
          </w:tcPr>
          <w:p w14:paraId="67E495DB" w14:textId="77777777" w:rsidR="0003657C" w:rsidRDefault="0003657C" w:rsidP="0055443A">
            <w:pPr>
              <w:spacing w:beforeLines="20" w:before="48" w:afterLines="20" w:after="48"/>
              <w:jc w:val="center"/>
              <w:rPr>
                <w:sz w:val="22"/>
                <w:szCs w:val="22"/>
              </w:rPr>
            </w:pPr>
          </w:p>
        </w:tc>
        <w:tc>
          <w:tcPr>
            <w:tcW w:w="676" w:type="dxa"/>
            <w:tcMar>
              <w:left w:w="144" w:type="dxa"/>
              <w:right w:w="144" w:type="dxa"/>
            </w:tcMar>
          </w:tcPr>
          <w:p w14:paraId="4755DB75" w14:textId="77777777" w:rsidR="0003657C" w:rsidRDefault="0003657C" w:rsidP="0055443A">
            <w:pPr>
              <w:spacing w:beforeLines="20" w:before="48" w:afterLines="20" w:after="48"/>
              <w:jc w:val="center"/>
              <w:rPr>
                <w:sz w:val="22"/>
                <w:szCs w:val="22"/>
              </w:rPr>
            </w:pPr>
          </w:p>
        </w:tc>
        <w:tc>
          <w:tcPr>
            <w:tcW w:w="676" w:type="dxa"/>
            <w:tcMar>
              <w:left w:w="144" w:type="dxa"/>
              <w:right w:w="144" w:type="dxa"/>
            </w:tcMar>
          </w:tcPr>
          <w:p w14:paraId="43D0FCBB" w14:textId="77777777" w:rsidR="0003657C" w:rsidRDefault="0003657C" w:rsidP="0055443A">
            <w:pPr>
              <w:spacing w:beforeLines="20" w:before="48" w:afterLines="20" w:after="48"/>
              <w:jc w:val="center"/>
              <w:rPr>
                <w:sz w:val="22"/>
                <w:szCs w:val="22"/>
              </w:rPr>
            </w:pPr>
          </w:p>
        </w:tc>
        <w:tc>
          <w:tcPr>
            <w:tcW w:w="676" w:type="dxa"/>
            <w:tcMar>
              <w:left w:w="144" w:type="dxa"/>
              <w:right w:w="144" w:type="dxa"/>
            </w:tcMar>
          </w:tcPr>
          <w:p w14:paraId="437C7AFC" w14:textId="77777777" w:rsidR="0003657C" w:rsidRPr="00474804" w:rsidRDefault="0003657C" w:rsidP="0055443A">
            <w:pPr>
              <w:spacing w:beforeLines="20" w:before="48" w:afterLines="20" w:after="48"/>
              <w:jc w:val="center"/>
              <w:rPr>
                <w:sz w:val="22"/>
                <w:szCs w:val="22"/>
              </w:rPr>
            </w:pPr>
          </w:p>
        </w:tc>
        <w:tc>
          <w:tcPr>
            <w:tcW w:w="676" w:type="dxa"/>
            <w:tcMar>
              <w:left w:w="144" w:type="dxa"/>
              <w:right w:w="144" w:type="dxa"/>
            </w:tcMar>
          </w:tcPr>
          <w:p w14:paraId="1986E25A" w14:textId="77777777" w:rsidR="0003657C" w:rsidRPr="00474804" w:rsidRDefault="0003657C" w:rsidP="0055443A">
            <w:pPr>
              <w:spacing w:beforeLines="20" w:before="48" w:afterLines="20" w:after="48"/>
              <w:jc w:val="center"/>
              <w:rPr>
                <w:sz w:val="22"/>
                <w:szCs w:val="22"/>
              </w:rPr>
            </w:pPr>
          </w:p>
        </w:tc>
        <w:tc>
          <w:tcPr>
            <w:tcW w:w="676" w:type="dxa"/>
            <w:tcMar>
              <w:left w:w="144" w:type="dxa"/>
              <w:right w:w="144" w:type="dxa"/>
            </w:tcMar>
          </w:tcPr>
          <w:p w14:paraId="66A65123" w14:textId="77777777" w:rsidR="0003657C" w:rsidRPr="00474804" w:rsidRDefault="0003657C" w:rsidP="0055443A">
            <w:pPr>
              <w:spacing w:beforeLines="20" w:before="48" w:afterLines="20" w:after="48"/>
              <w:jc w:val="center"/>
              <w:rPr>
                <w:sz w:val="22"/>
                <w:szCs w:val="22"/>
              </w:rPr>
            </w:pPr>
          </w:p>
        </w:tc>
        <w:tc>
          <w:tcPr>
            <w:tcW w:w="676" w:type="dxa"/>
            <w:tcMar>
              <w:left w:w="144" w:type="dxa"/>
              <w:right w:w="144" w:type="dxa"/>
            </w:tcMar>
          </w:tcPr>
          <w:p w14:paraId="15839FA2" w14:textId="77777777" w:rsidR="0003657C" w:rsidRPr="00474804" w:rsidRDefault="0003657C" w:rsidP="0055443A">
            <w:pPr>
              <w:spacing w:beforeLines="20" w:before="48" w:afterLines="20" w:after="48"/>
              <w:jc w:val="center"/>
              <w:rPr>
                <w:sz w:val="22"/>
                <w:szCs w:val="22"/>
              </w:rPr>
            </w:pPr>
          </w:p>
        </w:tc>
      </w:tr>
      <w:tr w:rsidR="0055443A" w14:paraId="027ED173" w14:textId="77777777" w:rsidTr="00054A29">
        <w:trPr>
          <w:trHeight w:val="432"/>
          <w:jc w:val="center"/>
        </w:trPr>
        <w:tc>
          <w:tcPr>
            <w:tcW w:w="2356" w:type="dxa"/>
          </w:tcPr>
          <w:p w14:paraId="3D066E24" w14:textId="6A2FA829" w:rsidR="0055443A" w:rsidRDefault="0055443A" w:rsidP="0055443A">
            <w:pPr>
              <w:spacing w:beforeLines="20" w:before="48" w:afterLines="20" w:after="48"/>
              <w:jc w:val="left"/>
              <w:rPr>
                <w:sz w:val="22"/>
                <w:szCs w:val="22"/>
              </w:rPr>
            </w:pPr>
            <w:r>
              <w:rPr>
                <w:sz w:val="22"/>
                <w:szCs w:val="22"/>
              </w:rPr>
              <w:t>SU-MIMO w/ RTS/CTS</w:t>
            </w:r>
            <w:r w:rsidR="00D006BA">
              <w:rPr>
                <w:sz w:val="22"/>
                <w:szCs w:val="22"/>
              </w:rPr>
              <w:t xml:space="preserve"> (</w:t>
            </w:r>
            <w:hyperlink w:anchor="BM_10_38_12_4_3" w:history="1">
              <w:r w:rsidR="00D006BA" w:rsidRPr="00E77794">
                <w:rPr>
                  <w:rStyle w:val="Hyperlink"/>
                  <w:sz w:val="22"/>
                  <w:szCs w:val="22"/>
                </w:rPr>
                <w:t>10.38.12.4.3</w:t>
              </w:r>
            </w:hyperlink>
            <w:r w:rsidR="00D006BA">
              <w:rPr>
                <w:sz w:val="22"/>
                <w:szCs w:val="22"/>
              </w:rPr>
              <w:t xml:space="preserve">, </w:t>
            </w:r>
            <w:hyperlink w:anchor="BM_10_38_12_4_4" w:history="1">
              <w:r w:rsidR="00D006BA" w:rsidRPr="00A27331">
                <w:rPr>
                  <w:rStyle w:val="Hyperlink"/>
                  <w:sz w:val="22"/>
                  <w:szCs w:val="22"/>
                </w:rPr>
                <w:t>10.38.12.4.4</w:t>
              </w:r>
            </w:hyperlink>
            <w:r w:rsidR="00D006BA">
              <w:rPr>
                <w:sz w:val="22"/>
                <w:szCs w:val="22"/>
              </w:rPr>
              <w:t>)</w:t>
            </w:r>
          </w:p>
        </w:tc>
        <w:tc>
          <w:tcPr>
            <w:tcW w:w="676" w:type="dxa"/>
            <w:tcMar>
              <w:left w:w="144" w:type="dxa"/>
              <w:right w:w="144" w:type="dxa"/>
            </w:tcMar>
          </w:tcPr>
          <w:p w14:paraId="3ABC28EE"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5F7B01BC" w14:textId="6BC5759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0CFE69E2"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1730BBC0"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439F7484"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5745B588" w14:textId="0E3DA455" w:rsidR="0055443A" w:rsidRDefault="00D006BA" w:rsidP="0055443A">
            <w:pPr>
              <w:spacing w:beforeLines="20" w:before="48" w:afterLines="20" w:after="48"/>
              <w:jc w:val="center"/>
              <w:rPr>
                <w:sz w:val="22"/>
                <w:szCs w:val="22"/>
              </w:rPr>
            </w:pPr>
            <w:r>
              <w:rPr>
                <w:sz w:val="22"/>
                <w:szCs w:val="22"/>
              </w:rPr>
              <w:t>X</w:t>
            </w:r>
          </w:p>
        </w:tc>
        <w:tc>
          <w:tcPr>
            <w:tcW w:w="676" w:type="dxa"/>
            <w:tcMar>
              <w:left w:w="144" w:type="dxa"/>
              <w:right w:w="144" w:type="dxa"/>
            </w:tcMar>
          </w:tcPr>
          <w:p w14:paraId="28520A7C"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6E68F5FC" w14:textId="77777777" w:rsidR="0055443A" w:rsidRPr="00474804" w:rsidRDefault="0055443A" w:rsidP="0055443A">
            <w:pPr>
              <w:spacing w:beforeLines="20" w:before="48" w:afterLines="20" w:after="48"/>
              <w:jc w:val="center"/>
              <w:rPr>
                <w:sz w:val="22"/>
                <w:szCs w:val="22"/>
              </w:rPr>
            </w:pPr>
          </w:p>
        </w:tc>
        <w:tc>
          <w:tcPr>
            <w:tcW w:w="676" w:type="dxa"/>
            <w:tcMar>
              <w:left w:w="144" w:type="dxa"/>
              <w:right w:w="144" w:type="dxa"/>
            </w:tcMar>
          </w:tcPr>
          <w:p w14:paraId="4BB1B490" w14:textId="77777777" w:rsidR="0055443A" w:rsidRPr="00474804" w:rsidRDefault="0055443A" w:rsidP="0055443A">
            <w:pPr>
              <w:spacing w:beforeLines="20" w:before="48" w:afterLines="20" w:after="48"/>
              <w:jc w:val="center"/>
              <w:rPr>
                <w:sz w:val="22"/>
                <w:szCs w:val="22"/>
              </w:rPr>
            </w:pPr>
          </w:p>
        </w:tc>
        <w:tc>
          <w:tcPr>
            <w:tcW w:w="676" w:type="dxa"/>
            <w:tcMar>
              <w:left w:w="144" w:type="dxa"/>
              <w:right w:w="144" w:type="dxa"/>
            </w:tcMar>
          </w:tcPr>
          <w:p w14:paraId="7B68E76E" w14:textId="77777777" w:rsidR="0055443A" w:rsidRPr="00474804" w:rsidRDefault="0055443A" w:rsidP="0055443A">
            <w:pPr>
              <w:spacing w:beforeLines="20" w:before="48" w:afterLines="20" w:after="48"/>
              <w:jc w:val="center"/>
              <w:rPr>
                <w:sz w:val="22"/>
                <w:szCs w:val="22"/>
              </w:rPr>
            </w:pPr>
          </w:p>
        </w:tc>
        <w:tc>
          <w:tcPr>
            <w:tcW w:w="676" w:type="dxa"/>
            <w:tcMar>
              <w:left w:w="144" w:type="dxa"/>
              <w:right w:w="144" w:type="dxa"/>
            </w:tcMar>
          </w:tcPr>
          <w:p w14:paraId="02834F1E" w14:textId="77777777" w:rsidR="0055443A" w:rsidRPr="00474804" w:rsidRDefault="0055443A" w:rsidP="0055443A">
            <w:pPr>
              <w:spacing w:beforeLines="20" w:before="48" w:afterLines="20" w:after="48"/>
              <w:jc w:val="center"/>
              <w:rPr>
                <w:sz w:val="22"/>
                <w:szCs w:val="22"/>
              </w:rPr>
            </w:pPr>
          </w:p>
        </w:tc>
      </w:tr>
      <w:tr w:rsidR="00D006BA" w14:paraId="39FD4664" w14:textId="77777777" w:rsidTr="00A108F6">
        <w:trPr>
          <w:trHeight w:val="432"/>
          <w:jc w:val="center"/>
        </w:trPr>
        <w:tc>
          <w:tcPr>
            <w:tcW w:w="2356" w:type="dxa"/>
          </w:tcPr>
          <w:p w14:paraId="12ACC56D" w14:textId="616D4F1E" w:rsidR="00D006BA" w:rsidRDefault="00D006BA" w:rsidP="00A108F6">
            <w:pPr>
              <w:spacing w:beforeLines="20" w:before="48" w:afterLines="20" w:after="48"/>
              <w:jc w:val="left"/>
              <w:rPr>
                <w:sz w:val="22"/>
                <w:szCs w:val="22"/>
              </w:rPr>
            </w:pPr>
            <w:r>
              <w:rPr>
                <w:sz w:val="22"/>
                <w:szCs w:val="22"/>
              </w:rPr>
              <w:t>MU-</w:t>
            </w:r>
            <w:proofErr w:type="gramStart"/>
            <w:r>
              <w:rPr>
                <w:sz w:val="22"/>
                <w:szCs w:val="22"/>
              </w:rPr>
              <w:t>MIMO  w</w:t>
            </w:r>
            <w:proofErr w:type="gramEnd"/>
            <w:r>
              <w:rPr>
                <w:sz w:val="22"/>
                <w:szCs w:val="22"/>
              </w:rPr>
              <w:t>/ optional RTS/CTS (</w:t>
            </w:r>
            <w:hyperlink w:anchor="BM_10_38_12_4_4" w:history="1">
              <w:r w:rsidRPr="00A27331">
                <w:rPr>
                  <w:rStyle w:val="Hyperlink"/>
                  <w:sz w:val="22"/>
                  <w:szCs w:val="22"/>
                </w:rPr>
                <w:t>10.38.12.4.4</w:t>
              </w:r>
            </w:hyperlink>
            <w:r>
              <w:rPr>
                <w:sz w:val="22"/>
                <w:szCs w:val="22"/>
              </w:rPr>
              <w:t xml:space="preserve">, </w:t>
            </w:r>
            <w:hyperlink w:anchor="BM_26_5_3" w:history="1">
              <w:r w:rsidRPr="00E77794">
                <w:rPr>
                  <w:rStyle w:val="Hyperlink"/>
                  <w:sz w:val="22"/>
                  <w:szCs w:val="22"/>
                </w:rPr>
                <w:t>26.5.3</w:t>
              </w:r>
            </w:hyperlink>
            <w:r>
              <w:rPr>
                <w:sz w:val="22"/>
                <w:szCs w:val="22"/>
              </w:rPr>
              <w:t>)</w:t>
            </w:r>
          </w:p>
        </w:tc>
        <w:tc>
          <w:tcPr>
            <w:tcW w:w="676" w:type="dxa"/>
            <w:tcMar>
              <w:left w:w="144" w:type="dxa"/>
              <w:right w:w="144" w:type="dxa"/>
            </w:tcMar>
          </w:tcPr>
          <w:p w14:paraId="091E90F0" w14:textId="77777777" w:rsidR="00D006BA" w:rsidRDefault="00D006BA" w:rsidP="00A108F6">
            <w:pPr>
              <w:spacing w:beforeLines="20" w:before="48" w:afterLines="20" w:after="48"/>
              <w:jc w:val="center"/>
              <w:rPr>
                <w:sz w:val="22"/>
                <w:szCs w:val="22"/>
              </w:rPr>
            </w:pPr>
          </w:p>
        </w:tc>
        <w:tc>
          <w:tcPr>
            <w:tcW w:w="676" w:type="dxa"/>
            <w:tcMar>
              <w:left w:w="144" w:type="dxa"/>
              <w:right w:w="144" w:type="dxa"/>
            </w:tcMar>
          </w:tcPr>
          <w:p w14:paraId="74AAEC59" w14:textId="77777777" w:rsidR="00D006BA" w:rsidRDefault="00D006BA" w:rsidP="00A108F6">
            <w:pPr>
              <w:spacing w:beforeLines="20" w:before="48" w:afterLines="20" w:after="48"/>
              <w:jc w:val="center"/>
              <w:rPr>
                <w:sz w:val="22"/>
                <w:szCs w:val="22"/>
              </w:rPr>
            </w:pPr>
          </w:p>
        </w:tc>
        <w:tc>
          <w:tcPr>
            <w:tcW w:w="676" w:type="dxa"/>
            <w:tcMar>
              <w:left w:w="144" w:type="dxa"/>
              <w:right w:w="144" w:type="dxa"/>
            </w:tcMar>
          </w:tcPr>
          <w:p w14:paraId="5C3A1621" w14:textId="77777777" w:rsidR="00D006BA" w:rsidRDefault="00D006BA" w:rsidP="00A108F6">
            <w:pPr>
              <w:spacing w:beforeLines="20" w:before="48" w:afterLines="20" w:after="48"/>
              <w:jc w:val="center"/>
              <w:rPr>
                <w:sz w:val="22"/>
                <w:szCs w:val="22"/>
              </w:rPr>
            </w:pPr>
          </w:p>
        </w:tc>
        <w:tc>
          <w:tcPr>
            <w:tcW w:w="676" w:type="dxa"/>
            <w:tcMar>
              <w:left w:w="144" w:type="dxa"/>
              <w:right w:w="144" w:type="dxa"/>
            </w:tcMar>
          </w:tcPr>
          <w:p w14:paraId="3B6FDD4F" w14:textId="77777777" w:rsidR="00D006BA" w:rsidRDefault="00D006BA" w:rsidP="00A108F6">
            <w:pPr>
              <w:spacing w:beforeLines="20" w:before="48" w:afterLines="20" w:after="48"/>
              <w:jc w:val="center"/>
              <w:rPr>
                <w:sz w:val="22"/>
                <w:szCs w:val="22"/>
              </w:rPr>
            </w:pPr>
          </w:p>
        </w:tc>
        <w:tc>
          <w:tcPr>
            <w:tcW w:w="676" w:type="dxa"/>
            <w:tcMar>
              <w:left w:w="144" w:type="dxa"/>
              <w:right w:w="144" w:type="dxa"/>
            </w:tcMar>
          </w:tcPr>
          <w:p w14:paraId="4D89FA10" w14:textId="77777777" w:rsidR="00D006BA" w:rsidRDefault="00D006BA" w:rsidP="00A108F6">
            <w:pPr>
              <w:spacing w:beforeLines="20" w:before="48" w:afterLines="20" w:after="48"/>
              <w:jc w:val="center"/>
              <w:rPr>
                <w:sz w:val="22"/>
                <w:szCs w:val="22"/>
              </w:rPr>
            </w:pPr>
          </w:p>
        </w:tc>
        <w:tc>
          <w:tcPr>
            <w:tcW w:w="676" w:type="dxa"/>
            <w:tcMar>
              <w:left w:w="144" w:type="dxa"/>
              <w:right w:w="144" w:type="dxa"/>
            </w:tcMar>
          </w:tcPr>
          <w:p w14:paraId="414B13E6" w14:textId="77777777" w:rsidR="00D006BA" w:rsidRDefault="00D006BA" w:rsidP="00A108F6">
            <w:pPr>
              <w:spacing w:beforeLines="20" w:before="48" w:afterLines="20" w:after="48"/>
              <w:jc w:val="center"/>
              <w:rPr>
                <w:sz w:val="22"/>
                <w:szCs w:val="22"/>
              </w:rPr>
            </w:pPr>
            <w:r>
              <w:rPr>
                <w:sz w:val="22"/>
                <w:szCs w:val="22"/>
              </w:rPr>
              <w:t>X</w:t>
            </w:r>
          </w:p>
        </w:tc>
        <w:tc>
          <w:tcPr>
            <w:tcW w:w="676" w:type="dxa"/>
            <w:tcMar>
              <w:left w:w="144" w:type="dxa"/>
              <w:right w:w="144" w:type="dxa"/>
            </w:tcMar>
          </w:tcPr>
          <w:p w14:paraId="78474175" w14:textId="77777777" w:rsidR="00D006BA" w:rsidRPr="00474804" w:rsidRDefault="00D006BA" w:rsidP="00A108F6">
            <w:pPr>
              <w:spacing w:beforeLines="20" w:before="48" w:afterLines="20" w:after="48"/>
              <w:jc w:val="center"/>
              <w:rPr>
                <w:sz w:val="22"/>
                <w:szCs w:val="22"/>
              </w:rPr>
            </w:pPr>
            <w:r>
              <w:rPr>
                <w:sz w:val="22"/>
                <w:szCs w:val="22"/>
              </w:rPr>
              <w:t>X</w:t>
            </w:r>
          </w:p>
        </w:tc>
        <w:tc>
          <w:tcPr>
            <w:tcW w:w="676" w:type="dxa"/>
            <w:tcMar>
              <w:left w:w="144" w:type="dxa"/>
              <w:right w:w="144" w:type="dxa"/>
            </w:tcMar>
          </w:tcPr>
          <w:p w14:paraId="60A71CB7" w14:textId="77777777" w:rsidR="00D006BA" w:rsidRPr="00474804" w:rsidRDefault="00D006BA" w:rsidP="00A108F6">
            <w:pPr>
              <w:spacing w:beforeLines="20" w:before="48" w:afterLines="20" w:after="48"/>
              <w:jc w:val="center"/>
              <w:rPr>
                <w:sz w:val="22"/>
                <w:szCs w:val="22"/>
              </w:rPr>
            </w:pPr>
          </w:p>
        </w:tc>
        <w:tc>
          <w:tcPr>
            <w:tcW w:w="676" w:type="dxa"/>
            <w:tcMar>
              <w:left w:w="144" w:type="dxa"/>
              <w:right w:w="144" w:type="dxa"/>
            </w:tcMar>
          </w:tcPr>
          <w:p w14:paraId="06057206" w14:textId="77777777" w:rsidR="00D006BA" w:rsidRPr="00474804" w:rsidRDefault="00D006BA" w:rsidP="00A108F6">
            <w:pPr>
              <w:spacing w:beforeLines="20" w:before="48" w:afterLines="20" w:after="48"/>
              <w:jc w:val="center"/>
              <w:rPr>
                <w:sz w:val="22"/>
                <w:szCs w:val="22"/>
              </w:rPr>
            </w:pPr>
          </w:p>
        </w:tc>
        <w:tc>
          <w:tcPr>
            <w:tcW w:w="676" w:type="dxa"/>
            <w:tcMar>
              <w:left w:w="144" w:type="dxa"/>
              <w:right w:w="144" w:type="dxa"/>
            </w:tcMar>
          </w:tcPr>
          <w:p w14:paraId="19F405FB" w14:textId="77777777" w:rsidR="00D006BA" w:rsidRPr="00474804" w:rsidRDefault="00D006BA" w:rsidP="00A108F6">
            <w:pPr>
              <w:spacing w:beforeLines="20" w:before="48" w:afterLines="20" w:after="48"/>
              <w:jc w:val="center"/>
              <w:rPr>
                <w:sz w:val="22"/>
                <w:szCs w:val="22"/>
              </w:rPr>
            </w:pPr>
          </w:p>
        </w:tc>
        <w:tc>
          <w:tcPr>
            <w:tcW w:w="676" w:type="dxa"/>
            <w:tcMar>
              <w:left w:w="144" w:type="dxa"/>
              <w:right w:w="144" w:type="dxa"/>
            </w:tcMar>
          </w:tcPr>
          <w:p w14:paraId="419631B2" w14:textId="77777777" w:rsidR="00D006BA" w:rsidRPr="00474804" w:rsidRDefault="00D006BA" w:rsidP="00A108F6">
            <w:pPr>
              <w:spacing w:beforeLines="20" w:before="48" w:afterLines="20" w:after="48"/>
              <w:jc w:val="center"/>
              <w:rPr>
                <w:sz w:val="22"/>
                <w:szCs w:val="22"/>
              </w:rPr>
            </w:pPr>
          </w:p>
        </w:tc>
      </w:tr>
      <w:tr w:rsidR="00D70749" w14:paraId="29CA168B" w14:textId="77777777" w:rsidTr="00054A29">
        <w:trPr>
          <w:trHeight w:val="432"/>
          <w:jc w:val="center"/>
        </w:trPr>
        <w:tc>
          <w:tcPr>
            <w:tcW w:w="2356" w:type="dxa"/>
          </w:tcPr>
          <w:p w14:paraId="6BC7EB61" w14:textId="37BF15C9" w:rsidR="00D70749" w:rsidRDefault="00D70749" w:rsidP="0055443A">
            <w:pPr>
              <w:spacing w:beforeLines="20" w:before="48" w:afterLines="20" w:after="48"/>
              <w:jc w:val="left"/>
              <w:rPr>
                <w:sz w:val="22"/>
                <w:szCs w:val="22"/>
              </w:rPr>
            </w:pPr>
            <w:r>
              <w:rPr>
                <w:sz w:val="22"/>
                <w:szCs w:val="22"/>
              </w:rPr>
              <w:t>MU Cascading</w:t>
            </w:r>
            <w:r w:rsidR="00D83085">
              <w:rPr>
                <w:sz w:val="22"/>
                <w:szCs w:val="22"/>
              </w:rPr>
              <w:t xml:space="preserve"> (</w:t>
            </w:r>
            <w:hyperlink w:anchor="BM_26_5_3" w:history="1">
              <w:r w:rsidR="00D83085" w:rsidRPr="00E77794">
                <w:rPr>
                  <w:rStyle w:val="Hyperlink"/>
                  <w:sz w:val="22"/>
                  <w:szCs w:val="22"/>
                </w:rPr>
                <w:t>26.5.3</w:t>
              </w:r>
            </w:hyperlink>
            <w:r w:rsidR="00D83085">
              <w:rPr>
                <w:sz w:val="22"/>
                <w:szCs w:val="22"/>
              </w:rPr>
              <w:t>)</w:t>
            </w:r>
          </w:p>
        </w:tc>
        <w:tc>
          <w:tcPr>
            <w:tcW w:w="676" w:type="dxa"/>
            <w:tcMar>
              <w:left w:w="144" w:type="dxa"/>
              <w:right w:w="144" w:type="dxa"/>
            </w:tcMar>
          </w:tcPr>
          <w:p w14:paraId="6F9DE0B8" w14:textId="77777777" w:rsidR="00D70749" w:rsidRDefault="00D70749" w:rsidP="0055443A">
            <w:pPr>
              <w:spacing w:beforeLines="20" w:before="48" w:afterLines="20" w:after="48"/>
              <w:jc w:val="center"/>
              <w:rPr>
                <w:sz w:val="22"/>
                <w:szCs w:val="22"/>
              </w:rPr>
            </w:pPr>
          </w:p>
        </w:tc>
        <w:tc>
          <w:tcPr>
            <w:tcW w:w="676" w:type="dxa"/>
            <w:tcMar>
              <w:left w:w="144" w:type="dxa"/>
              <w:right w:w="144" w:type="dxa"/>
            </w:tcMar>
          </w:tcPr>
          <w:p w14:paraId="16C2F60C" w14:textId="77777777" w:rsidR="00D70749" w:rsidRDefault="00D70749" w:rsidP="0055443A">
            <w:pPr>
              <w:spacing w:beforeLines="20" w:before="48" w:afterLines="20" w:after="48"/>
              <w:jc w:val="center"/>
              <w:rPr>
                <w:sz w:val="22"/>
                <w:szCs w:val="22"/>
              </w:rPr>
            </w:pPr>
          </w:p>
        </w:tc>
        <w:tc>
          <w:tcPr>
            <w:tcW w:w="676" w:type="dxa"/>
            <w:tcMar>
              <w:left w:w="144" w:type="dxa"/>
              <w:right w:w="144" w:type="dxa"/>
            </w:tcMar>
          </w:tcPr>
          <w:p w14:paraId="5065DFEF" w14:textId="77777777" w:rsidR="00D70749" w:rsidRDefault="00D70749" w:rsidP="0055443A">
            <w:pPr>
              <w:spacing w:beforeLines="20" w:before="48" w:afterLines="20" w:after="48"/>
              <w:jc w:val="center"/>
              <w:rPr>
                <w:sz w:val="22"/>
                <w:szCs w:val="22"/>
              </w:rPr>
            </w:pPr>
          </w:p>
        </w:tc>
        <w:tc>
          <w:tcPr>
            <w:tcW w:w="676" w:type="dxa"/>
            <w:tcMar>
              <w:left w:w="144" w:type="dxa"/>
              <w:right w:w="144" w:type="dxa"/>
            </w:tcMar>
          </w:tcPr>
          <w:p w14:paraId="6F4CA8CA" w14:textId="77777777" w:rsidR="00D70749" w:rsidRDefault="00D70749" w:rsidP="0055443A">
            <w:pPr>
              <w:spacing w:beforeLines="20" w:before="48" w:afterLines="20" w:after="48"/>
              <w:jc w:val="center"/>
              <w:rPr>
                <w:sz w:val="22"/>
                <w:szCs w:val="22"/>
              </w:rPr>
            </w:pPr>
          </w:p>
        </w:tc>
        <w:tc>
          <w:tcPr>
            <w:tcW w:w="676" w:type="dxa"/>
            <w:tcMar>
              <w:left w:w="144" w:type="dxa"/>
              <w:right w:w="144" w:type="dxa"/>
            </w:tcMar>
          </w:tcPr>
          <w:p w14:paraId="6AF44CD5" w14:textId="77777777" w:rsidR="00D70749" w:rsidRDefault="00D70749" w:rsidP="0055443A">
            <w:pPr>
              <w:spacing w:beforeLines="20" w:before="48" w:afterLines="20" w:after="48"/>
              <w:jc w:val="center"/>
              <w:rPr>
                <w:sz w:val="22"/>
                <w:szCs w:val="22"/>
              </w:rPr>
            </w:pPr>
          </w:p>
        </w:tc>
        <w:tc>
          <w:tcPr>
            <w:tcW w:w="676" w:type="dxa"/>
            <w:tcMar>
              <w:left w:w="144" w:type="dxa"/>
              <w:right w:w="144" w:type="dxa"/>
            </w:tcMar>
          </w:tcPr>
          <w:p w14:paraId="39348688" w14:textId="1A5ECE1B" w:rsidR="00D70749" w:rsidRDefault="00D70749" w:rsidP="0055443A">
            <w:pPr>
              <w:spacing w:beforeLines="20" w:before="48" w:afterLines="20" w:after="48"/>
              <w:jc w:val="center"/>
              <w:rPr>
                <w:sz w:val="22"/>
                <w:szCs w:val="22"/>
              </w:rPr>
            </w:pPr>
            <w:r>
              <w:rPr>
                <w:sz w:val="22"/>
                <w:szCs w:val="22"/>
              </w:rPr>
              <w:t>X</w:t>
            </w:r>
          </w:p>
        </w:tc>
        <w:tc>
          <w:tcPr>
            <w:tcW w:w="676" w:type="dxa"/>
            <w:tcMar>
              <w:left w:w="144" w:type="dxa"/>
              <w:right w:w="144" w:type="dxa"/>
            </w:tcMar>
          </w:tcPr>
          <w:p w14:paraId="2F19F2B0" w14:textId="4215A385" w:rsidR="00D70749" w:rsidRDefault="00D70749" w:rsidP="0055443A">
            <w:pPr>
              <w:spacing w:beforeLines="20" w:before="48" w:afterLines="20" w:after="48"/>
              <w:jc w:val="center"/>
              <w:rPr>
                <w:sz w:val="22"/>
                <w:szCs w:val="22"/>
              </w:rPr>
            </w:pPr>
            <w:r>
              <w:rPr>
                <w:sz w:val="22"/>
                <w:szCs w:val="22"/>
              </w:rPr>
              <w:t>X</w:t>
            </w:r>
          </w:p>
        </w:tc>
        <w:tc>
          <w:tcPr>
            <w:tcW w:w="676" w:type="dxa"/>
            <w:tcMar>
              <w:left w:w="144" w:type="dxa"/>
              <w:right w:w="144" w:type="dxa"/>
            </w:tcMar>
          </w:tcPr>
          <w:p w14:paraId="11801744" w14:textId="77777777" w:rsidR="00D70749" w:rsidRPr="00474804" w:rsidRDefault="00D70749" w:rsidP="0055443A">
            <w:pPr>
              <w:spacing w:beforeLines="20" w:before="48" w:afterLines="20" w:after="48"/>
              <w:jc w:val="center"/>
              <w:rPr>
                <w:sz w:val="22"/>
                <w:szCs w:val="22"/>
              </w:rPr>
            </w:pPr>
          </w:p>
        </w:tc>
        <w:tc>
          <w:tcPr>
            <w:tcW w:w="676" w:type="dxa"/>
            <w:tcMar>
              <w:left w:w="144" w:type="dxa"/>
              <w:right w:w="144" w:type="dxa"/>
            </w:tcMar>
          </w:tcPr>
          <w:p w14:paraId="7A09508F" w14:textId="77777777" w:rsidR="00D70749" w:rsidRPr="00474804" w:rsidRDefault="00D70749" w:rsidP="0055443A">
            <w:pPr>
              <w:spacing w:beforeLines="20" w:before="48" w:afterLines="20" w:after="48"/>
              <w:jc w:val="center"/>
              <w:rPr>
                <w:sz w:val="22"/>
                <w:szCs w:val="22"/>
              </w:rPr>
            </w:pPr>
          </w:p>
        </w:tc>
        <w:tc>
          <w:tcPr>
            <w:tcW w:w="676" w:type="dxa"/>
            <w:tcMar>
              <w:left w:w="144" w:type="dxa"/>
              <w:right w:w="144" w:type="dxa"/>
            </w:tcMar>
          </w:tcPr>
          <w:p w14:paraId="52647B61" w14:textId="77777777" w:rsidR="00D70749" w:rsidRPr="00474804" w:rsidRDefault="00D70749" w:rsidP="0055443A">
            <w:pPr>
              <w:spacing w:beforeLines="20" w:before="48" w:afterLines="20" w:after="48"/>
              <w:jc w:val="center"/>
              <w:rPr>
                <w:sz w:val="22"/>
                <w:szCs w:val="22"/>
              </w:rPr>
            </w:pPr>
          </w:p>
        </w:tc>
        <w:tc>
          <w:tcPr>
            <w:tcW w:w="676" w:type="dxa"/>
            <w:tcMar>
              <w:left w:w="144" w:type="dxa"/>
              <w:right w:w="144" w:type="dxa"/>
            </w:tcMar>
          </w:tcPr>
          <w:p w14:paraId="73DE149F" w14:textId="77777777" w:rsidR="00D70749" w:rsidRPr="00474804" w:rsidRDefault="00D70749" w:rsidP="0055443A">
            <w:pPr>
              <w:spacing w:beforeLines="20" w:before="48" w:afterLines="20" w:after="48"/>
              <w:jc w:val="center"/>
              <w:rPr>
                <w:sz w:val="22"/>
                <w:szCs w:val="22"/>
              </w:rPr>
            </w:pPr>
          </w:p>
        </w:tc>
      </w:tr>
      <w:tr w:rsidR="0055443A" w14:paraId="768A9B26" w14:textId="77777777" w:rsidTr="00054A29">
        <w:trPr>
          <w:trHeight w:val="432"/>
          <w:jc w:val="center"/>
        </w:trPr>
        <w:tc>
          <w:tcPr>
            <w:tcW w:w="2356" w:type="dxa"/>
          </w:tcPr>
          <w:p w14:paraId="636B285A" w14:textId="019C45B2" w:rsidR="0055443A" w:rsidRDefault="0055443A" w:rsidP="0055443A">
            <w:pPr>
              <w:spacing w:beforeLines="20" w:before="48" w:afterLines="20" w:after="48"/>
              <w:jc w:val="left"/>
              <w:rPr>
                <w:sz w:val="22"/>
                <w:szCs w:val="22"/>
              </w:rPr>
            </w:pPr>
            <w:r>
              <w:rPr>
                <w:sz w:val="22"/>
                <w:szCs w:val="22"/>
              </w:rPr>
              <w:t>Single Sector Sweep</w:t>
            </w:r>
            <w:r w:rsidR="00D006BA">
              <w:rPr>
                <w:sz w:val="22"/>
                <w:szCs w:val="22"/>
              </w:rPr>
              <w:t xml:space="preserve"> (</w:t>
            </w:r>
            <w:hyperlink w:anchor="BM_10_41_2_2" w:history="1">
              <w:r w:rsidR="00D006BA" w:rsidRPr="00E77794">
                <w:rPr>
                  <w:rStyle w:val="Hyperlink"/>
                  <w:sz w:val="22"/>
                  <w:szCs w:val="22"/>
                </w:rPr>
                <w:t>10.41.2.2</w:t>
              </w:r>
            </w:hyperlink>
            <w:r w:rsidR="00D006BA">
              <w:rPr>
                <w:sz w:val="22"/>
                <w:szCs w:val="22"/>
              </w:rPr>
              <w:t>)</w:t>
            </w:r>
          </w:p>
        </w:tc>
        <w:tc>
          <w:tcPr>
            <w:tcW w:w="676" w:type="dxa"/>
            <w:tcMar>
              <w:left w:w="144" w:type="dxa"/>
              <w:right w:w="144" w:type="dxa"/>
            </w:tcMar>
          </w:tcPr>
          <w:p w14:paraId="20F7E67B"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6151B1BB" w14:textId="496441D3" w:rsidR="0055443A" w:rsidRDefault="00D006BA" w:rsidP="0055443A">
            <w:pPr>
              <w:spacing w:beforeLines="20" w:before="48" w:afterLines="20" w:after="48"/>
              <w:jc w:val="center"/>
              <w:rPr>
                <w:sz w:val="22"/>
                <w:szCs w:val="22"/>
              </w:rPr>
            </w:pPr>
            <w:r>
              <w:rPr>
                <w:sz w:val="22"/>
                <w:szCs w:val="22"/>
              </w:rPr>
              <w:t>X</w:t>
            </w:r>
          </w:p>
        </w:tc>
        <w:tc>
          <w:tcPr>
            <w:tcW w:w="676" w:type="dxa"/>
            <w:tcMar>
              <w:left w:w="144" w:type="dxa"/>
              <w:right w:w="144" w:type="dxa"/>
            </w:tcMar>
          </w:tcPr>
          <w:p w14:paraId="161C43DA"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5563D1C5"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717348A8"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6EB749EB" w14:textId="263E0AB4" w:rsidR="0055443A" w:rsidRDefault="00D006BA" w:rsidP="0055443A">
            <w:pPr>
              <w:spacing w:beforeLines="20" w:before="48" w:afterLines="20" w:after="48"/>
              <w:jc w:val="center"/>
              <w:rPr>
                <w:sz w:val="22"/>
                <w:szCs w:val="22"/>
              </w:rPr>
            </w:pPr>
            <w:r>
              <w:rPr>
                <w:sz w:val="22"/>
                <w:szCs w:val="22"/>
              </w:rPr>
              <w:t>X</w:t>
            </w:r>
          </w:p>
        </w:tc>
        <w:tc>
          <w:tcPr>
            <w:tcW w:w="676" w:type="dxa"/>
            <w:tcMar>
              <w:left w:w="144" w:type="dxa"/>
              <w:right w:w="144" w:type="dxa"/>
            </w:tcMar>
          </w:tcPr>
          <w:p w14:paraId="089BA400"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55EF4F91" w14:textId="77777777" w:rsidR="0055443A" w:rsidRPr="00474804" w:rsidRDefault="0055443A" w:rsidP="0055443A">
            <w:pPr>
              <w:spacing w:beforeLines="20" w:before="48" w:afterLines="20" w:after="48"/>
              <w:jc w:val="center"/>
              <w:rPr>
                <w:sz w:val="22"/>
                <w:szCs w:val="22"/>
              </w:rPr>
            </w:pPr>
          </w:p>
        </w:tc>
        <w:tc>
          <w:tcPr>
            <w:tcW w:w="676" w:type="dxa"/>
            <w:tcMar>
              <w:left w:w="144" w:type="dxa"/>
              <w:right w:w="144" w:type="dxa"/>
            </w:tcMar>
          </w:tcPr>
          <w:p w14:paraId="58CC5706" w14:textId="77777777" w:rsidR="0055443A" w:rsidRPr="00474804" w:rsidRDefault="0055443A" w:rsidP="0055443A">
            <w:pPr>
              <w:spacing w:beforeLines="20" w:before="48" w:afterLines="20" w:after="48"/>
              <w:jc w:val="center"/>
              <w:rPr>
                <w:sz w:val="22"/>
                <w:szCs w:val="22"/>
              </w:rPr>
            </w:pPr>
          </w:p>
        </w:tc>
        <w:tc>
          <w:tcPr>
            <w:tcW w:w="676" w:type="dxa"/>
            <w:tcMar>
              <w:left w:w="144" w:type="dxa"/>
              <w:right w:w="144" w:type="dxa"/>
            </w:tcMar>
          </w:tcPr>
          <w:p w14:paraId="323369DB" w14:textId="77777777" w:rsidR="0055443A" w:rsidRPr="00474804" w:rsidRDefault="0055443A" w:rsidP="0055443A">
            <w:pPr>
              <w:spacing w:beforeLines="20" w:before="48" w:afterLines="20" w:after="48"/>
              <w:jc w:val="center"/>
              <w:rPr>
                <w:sz w:val="22"/>
                <w:szCs w:val="22"/>
              </w:rPr>
            </w:pPr>
          </w:p>
        </w:tc>
        <w:tc>
          <w:tcPr>
            <w:tcW w:w="676" w:type="dxa"/>
            <w:tcMar>
              <w:left w:w="144" w:type="dxa"/>
              <w:right w:w="144" w:type="dxa"/>
            </w:tcMar>
          </w:tcPr>
          <w:p w14:paraId="7970C6E1" w14:textId="77777777" w:rsidR="0055443A" w:rsidRPr="00474804" w:rsidRDefault="0055443A" w:rsidP="0055443A">
            <w:pPr>
              <w:spacing w:beforeLines="20" w:before="48" w:afterLines="20" w:after="48"/>
              <w:jc w:val="center"/>
              <w:rPr>
                <w:sz w:val="22"/>
                <w:szCs w:val="22"/>
              </w:rPr>
            </w:pPr>
          </w:p>
        </w:tc>
      </w:tr>
      <w:tr w:rsidR="0055443A" w14:paraId="63CCCB96" w14:textId="77777777" w:rsidTr="00054A29">
        <w:trPr>
          <w:trHeight w:val="432"/>
          <w:jc w:val="center"/>
        </w:trPr>
        <w:tc>
          <w:tcPr>
            <w:tcW w:w="2356" w:type="dxa"/>
          </w:tcPr>
          <w:p w14:paraId="3E6EF2EC" w14:textId="27D20F9E" w:rsidR="0055443A" w:rsidRDefault="0055443A" w:rsidP="0055443A">
            <w:pPr>
              <w:spacing w:beforeLines="20" w:before="48" w:afterLines="20" w:after="48"/>
              <w:jc w:val="left"/>
              <w:rPr>
                <w:sz w:val="22"/>
                <w:szCs w:val="22"/>
              </w:rPr>
            </w:pPr>
            <w:r>
              <w:rPr>
                <w:sz w:val="22"/>
                <w:szCs w:val="22"/>
              </w:rPr>
              <w:lastRenderedPageBreak/>
              <w:t>Sector Sweep</w:t>
            </w:r>
            <w:r w:rsidR="00D006BA">
              <w:rPr>
                <w:sz w:val="22"/>
                <w:szCs w:val="22"/>
              </w:rPr>
              <w:t xml:space="preserve"> (</w:t>
            </w:r>
            <w:hyperlink w:anchor="BM_10_41" w:history="1">
              <w:r w:rsidR="00D006BA" w:rsidRPr="00E83B84">
                <w:rPr>
                  <w:rStyle w:val="Hyperlink"/>
                  <w:sz w:val="22"/>
                  <w:szCs w:val="22"/>
                </w:rPr>
                <w:t>10.41</w:t>
              </w:r>
            </w:hyperlink>
            <w:r w:rsidR="00D006BA">
              <w:rPr>
                <w:sz w:val="22"/>
                <w:szCs w:val="22"/>
              </w:rPr>
              <w:t>)</w:t>
            </w:r>
          </w:p>
        </w:tc>
        <w:tc>
          <w:tcPr>
            <w:tcW w:w="676" w:type="dxa"/>
            <w:tcMar>
              <w:left w:w="144" w:type="dxa"/>
              <w:right w:w="144" w:type="dxa"/>
            </w:tcMar>
          </w:tcPr>
          <w:p w14:paraId="416A13C9"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1D85EDDF" w14:textId="5C961D27" w:rsidR="0055443A" w:rsidRDefault="00166B15" w:rsidP="0055443A">
            <w:pPr>
              <w:spacing w:beforeLines="20" w:before="48" w:afterLines="20" w:after="48"/>
              <w:jc w:val="center"/>
              <w:rPr>
                <w:sz w:val="22"/>
                <w:szCs w:val="22"/>
              </w:rPr>
            </w:pPr>
            <w:r>
              <w:rPr>
                <w:sz w:val="22"/>
                <w:szCs w:val="22"/>
              </w:rPr>
              <w:t>X</w:t>
            </w:r>
          </w:p>
        </w:tc>
        <w:tc>
          <w:tcPr>
            <w:tcW w:w="676" w:type="dxa"/>
            <w:tcMar>
              <w:left w:w="144" w:type="dxa"/>
              <w:right w:w="144" w:type="dxa"/>
            </w:tcMar>
          </w:tcPr>
          <w:p w14:paraId="36035469"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38CA162A"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3BC110D1"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78AEE74E" w14:textId="05E9528A" w:rsidR="0055443A" w:rsidRDefault="00166B15" w:rsidP="0055443A">
            <w:pPr>
              <w:spacing w:beforeLines="20" w:before="48" w:afterLines="20" w:after="48"/>
              <w:jc w:val="center"/>
              <w:rPr>
                <w:sz w:val="22"/>
                <w:szCs w:val="22"/>
              </w:rPr>
            </w:pPr>
            <w:r>
              <w:rPr>
                <w:sz w:val="22"/>
                <w:szCs w:val="22"/>
              </w:rPr>
              <w:t>X</w:t>
            </w:r>
          </w:p>
        </w:tc>
        <w:tc>
          <w:tcPr>
            <w:tcW w:w="676" w:type="dxa"/>
            <w:tcMar>
              <w:left w:w="144" w:type="dxa"/>
              <w:right w:w="144" w:type="dxa"/>
            </w:tcMar>
          </w:tcPr>
          <w:p w14:paraId="68ECA32E"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593D01B0" w14:textId="77777777" w:rsidR="0055443A" w:rsidRPr="00474804" w:rsidRDefault="0055443A" w:rsidP="0055443A">
            <w:pPr>
              <w:spacing w:beforeLines="20" w:before="48" w:afterLines="20" w:after="48"/>
              <w:jc w:val="center"/>
              <w:rPr>
                <w:sz w:val="22"/>
                <w:szCs w:val="22"/>
              </w:rPr>
            </w:pPr>
          </w:p>
        </w:tc>
        <w:tc>
          <w:tcPr>
            <w:tcW w:w="676" w:type="dxa"/>
            <w:tcMar>
              <w:left w:w="144" w:type="dxa"/>
              <w:right w:w="144" w:type="dxa"/>
            </w:tcMar>
          </w:tcPr>
          <w:p w14:paraId="14769EF2" w14:textId="77777777" w:rsidR="0055443A" w:rsidRPr="00474804" w:rsidRDefault="0055443A" w:rsidP="0055443A">
            <w:pPr>
              <w:spacing w:beforeLines="20" w:before="48" w:afterLines="20" w:after="48"/>
              <w:jc w:val="center"/>
              <w:rPr>
                <w:sz w:val="22"/>
                <w:szCs w:val="22"/>
              </w:rPr>
            </w:pPr>
          </w:p>
        </w:tc>
        <w:tc>
          <w:tcPr>
            <w:tcW w:w="676" w:type="dxa"/>
            <w:tcMar>
              <w:left w:w="144" w:type="dxa"/>
              <w:right w:w="144" w:type="dxa"/>
            </w:tcMar>
          </w:tcPr>
          <w:p w14:paraId="25BC73DF" w14:textId="77777777" w:rsidR="0055443A" w:rsidRPr="00474804" w:rsidRDefault="0055443A" w:rsidP="0055443A">
            <w:pPr>
              <w:spacing w:beforeLines="20" w:before="48" w:afterLines="20" w:after="48"/>
              <w:jc w:val="center"/>
              <w:rPr>
                <w:sz w:val="22"/>
                <w:szCs w:val="22"/>
              </w:rPr>
            </w:pPr>
          </w:p>
        </w:tc>
        <w:tc>
          <w:tcPr>
            <w:tcW w:w="676" w:type="dxa"/>
            <w:tcMar>
              <w:left w:w="144" w:type="dxa"/>
              <w:right w:w="144" w:type="dxa"/>
            </w:tcMar>
          </w:tcPr>
          <w:p w14:paraId="49B5F034" w14:textId="77777777" w:rsidR="0055443A" w:rsidRPr="00474804" w:rsidRDefault="0055443A" w:rsidP="0055443A">
            <w:pPr>
              <w:spacing w:beforeLines="20" w:before="48" w:afterLines="20" w:after="48"/>
              <w:jc w:val="center"/>
              <w:rPr>
                <w:sz w:val="22"/>
                <w:szCs w:val="22"/>
              </w:rPr>
            </w:pPr>
          </w:p>
        </w:tc>
      </w:tr>
      <w:tr w:rsidR="0055443A" w14:paraId="70643A58" w14:textId="77777777" w:rsidTr="00054A29">
        <w:trPr>
          <w:trHeight w:val="432"/>
          <w:jc w:val="center"/>
        </w:trPr>
        <w:tc>
          <w:tcPr>
            <w:tcW w:w="2356" w:type="dxa"/>
          </w:tcPr>
          <w:p w14:paraId="42AB2B62" w14:textId="47180544" w:rsidR="0055443A" w:rsidRDefault="00E83B84" w:rsidP="0055443A">
            <w:pPr>
              <w:spacing w:beforeLines="20" w:before="48" w:afterLines="20" w:after="48"/>
              <w:jc w:val="left"/>
              <w:rPr>
                <w:sz w:val="22"/>
                <w:szCs w:val="22"/>
              </w:rPr>
            </w:pPr>
            <w:r>
              <w:rPr>
                <w:sz w:val="22"/>
                <w:szCs w:val="22"/>
              </w:rPr>
              <w:t>Relay setup</w:t>
            </w:r>
            <w:r w:rsidR="00166B15">
              <w:rPr>
                <w:sz w:val="22"/>
                <w:szCs w:val="22"/>
              </w:rPr>
              <w:t xml:space="preserve"> (</w:t>
            </w:r>
            <w:hyperlink w:anchor="BM_10_44_3" w:history="1">
              <w:r w:rsidR="00166B15" w:rsidRPr="00692903">
                <w:rPr>
                  <w:rStyle w:val="Hyperlink"/>
                  <w:sz w:val="22"/>
                  <w:szCs w:val="22"/>
                </w:rPr>
                <w:t>10.44.3</w:t>
              </w:r>
            </w:hyperlink>
            <w:r w:rsidR="00166B15">
              <w:rPr>
                <w:sz w:val="22"/>
                <w:szCs w:val="22"/>
              </w:rPr>
              <w:t>)</w:t>
            </w:r>
          </w:p>
        </w:tc>
        <w:tc>
          <w:tcPr>
            <w:tcW w:w="676" w:type="dxa"/>
            <w:tcMar>
              <w:left w:w="144" w:type="dxa"/>
              <w:right w:w="144" w:type="dxa"/>
            </w:tcMar>
          </w:tcPr>
          <w:p w14:paraId="3BAC2C0A"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57224284" w14:textId="58496630" w:rsidR="0055443A" w:rsidRDefault="00166B15" w:rsidP="0055443A">
            <w:pPr>
              <w:spacing w:beforeLines="20" w:before="48" w:afterLines="20" w:after="48"/>
              <w:jc w:val="center"/>
              <w:rPr>
                <w:sz w:val="22"/>
                <w:szCs w:val="22"/>
              </w:rPr>
            </w:pPr>
            <w:r>
              <w:rPr>
                <w:sz w:val="22"/>
                <w:szCs w:val="22"/>
              </w:rPr>
              <w:t>X</w:t>
            </w:r>
          </w:p>
        </w:tc>
        <w:tc>
          <w:tcPr>
            <w:tcW w:w="676" w:type="dxa"/>
            <w:tcMar>
              <w:left w:w="144" w:type="dxa"/>
              <w:right w:w="144" w:type="dxa"/>
            </w:tcMar>
          </w:tcPr>
          <w:p w14:paraId="585E9559" w14:textId="12E22B1D" w:rsidR="0055443A" w:rsidRDefault="00166B15" w:rsidP="0055443A">
            <w:pPr>
              <w:spacing w:beforeLines="20" w:before="48" w:afterLines="20" w:after="48"/>
              <w:jc w:val="center"/>
              <w:rPr>
                <w:sz w:val="22"/>
                <w:szCs w:val="22"/>
              </w:rPr>
            </w:pPr>
            <w:r>
              <w:rPr>
                <w:sz w:val="22"/>
                <w:szCs w:val="22"/>
              </w:rPr>
              <w:t>X</w:t>
            </w:r>
          </w:p>
        </w:tc>
        <w:tc>
          <w:tcPr>
            <w:tcW w:w="676" w:type="dxa"/>
            <w:tcMar>
              <w:left w:w="144" w:type="dxa"/>
              <w:right w:w="144" w:type="dxa"/>
            </w:tcMar>
          </w:tcPr>
          <w:p w14:paraId="3F94578A"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38EF2BAA"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4A6AED20"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0317D2B3"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43FAC9FC" w14:textId="77777777" w:rsidR="0055443A" w:rsidRPr="00474804" w:rsidRDefault="0055443A" w:rsidP="0055443A">
            <w:pPr>
              <w:spacing w:beforeLines="20" w:before="48" w:afterLines="20" w:after="48"/>
              <w:jc w:val="center"/>
              <w:rPr>
                <w:sz w:val="22"/>
                <w:szCs w:val="22"/>
              </w:rPr>
            </w:pPr>
          </w:p>
        </w:tc>
        <w:tc>
          <w:tcPr>
            <w:tcW w:w="676" w:type="dxa"/>
            <w:tcMar>
              <w:left w:w="144" w:type="dxa"/>
              <w:right w:w="144" w:type="dxa"/>
            </w:tcMar>
          </w:tcPr>
          <w:p w14:paraId="0723A1CB" w14:textId="77777777" w:rsidR="0055443A" w:rsidRPr="00474804" w:rsidRDefault="0055443A" w:rsidP="0055443A">
            <w:pPr>
              <w:spacing w:beforeLines="20" w:before="48" w:afterLines="20" w:after="48"/>
              <w:jc w:val="center"/>
              <w:rPr>
                <w:sz w:val="22"/>
                <w:szCs w:val="22"/>
              </w:rPr>
            </w:pPr>
          </w:p>
        </w:tc>
        <w:tc>
          <w:tcPr>
            <w:tcW w:w="676" w:type="dxa"/>
            <w:tcMar>
              <w:left w:w="144" w:type="dxa"/>
              <w:right w:w="144" w:type="dxa"/>
            </w:tcMar>
          </w:tcPr>
          <w:p w14:paraId="7D0299AC" w14:textId="77777777" w:rsidR="0055443A" w:rsidRPr="00474804" w:rsidRDefault="0055443A" w:rsidP="0055443A">
            <w:pPr>
              <w:spacing w:beforeLines="20" w:before="48" w:afterLines="20" w:after="48"/>
              <w:jc w:val="center"/>
              <w:rPr>
                <w:sz w:val="22"/>
                <w:szCs w:val="22"/>
              </w:rPr>
            </w:pPr>
          </w:p>
        </w:tc>
        <w:tc>
          <w:tcPr>
            <w:tcW w:w="676" w:type="dxa"/>
            <w:tcMar>
              <w:left w:w="144" w:type="dxa"/>
              <w:right w:w="144" w:type="dxa"/>
            </w:tcMar>
          </w:tcPr>
          <w:p w14:paraId="67CE4CC6" w14:textId="77777777" w:rsidR="0055443A" w:rsidRPr="00474804" w:rsidRDefault="0055443A" w:rsidP="0055443A">
            <w:pPr>
              <w:spacing w:beforeLines="20" w:before="48" w:afterLines="20" w:after="48"/>
              <w:jc w:val="center"/>
              <w:rPr>
                <w:sz w:val="22"/>
                <w:szCs w:val="22"/>
              </w:rPr>
            </w:pPr>
          </w:p>
        </w:tc>
      </w:tr>
      <w:tr w:rsidR="00166B15" w14:paraId="73B3BFDD" w14:textId="77777777" w:rsidTr="00054A29">
        <w:trPr>
          <w:trHeight w:val="432"/>
          <w:jc w:val="center"/>
        </w:trPr>
        <w:tc>
          <w:tcPr>
            <w:tcW w:w="2356" w:type="dxa"/>
          </w:tcPr>
          <w:p w14:paraId="2C371680" w14:textId="5E0125CA" w:rsidR="00166B15" w:rsidRDefault="00166B15" w:rsidP="00166B15">
            <w:pPr>
              <w:spacing w:beforeLines="20" w:before="48" w:afterLines="20" w:after="48"/>
              <w:jc w:val="left"/>
              <w:rPr>
                <w:sz w:val="22"/>
                <w:szCs w:val="22"/>
              </w:rPr>
            </w:pPr>
            <w:r>
              <w:rPr>
                <w:sz w:val="22"/>
                <w:szCs w:val="22"/>
              </w:rPr>
              <w:t>MU followed by Doze (</w:t>
            </w:r>
            <w:hyperlink w:anchor="BM_11_2_8" w:history="1">
              <w:r w:rsidRPr="00692903">
                <w:rPr>
                  <w:rStyle w:val="Hyperlink"/>
                  <w:sz w:val="22"/>
                  <w:szCs w:val="22"/>
                </w:rPr>
                <w:t>11.2.8</w:t>
              </w:r>
            </w:hyperlink>
            <w:r>
              <w:rPr>
                <w:sz w:val="22"/>
                <w:szCs w:val="22"/>
              </w:rPr>
              <w:t>)</w:t>
            </w:r>
          </w:p>
        </w:tc>
        <w:tc>
          <w:tcPr>
            <w:tcW w:w="676" w:type="dxa"/>
            <w:tcMar>
              <w:left w:w="144" w:type="dxa"/>
              <w:right w:w="144" w:type="dxa"/>
            </w:tcMar>
          </w:tcPr>
          <w:p w14:paraId="5866E5F8" w14:textId="178EECA2" w:rsidR="00166B15" w:rsidRDefault="00166B15" w:rsidP="00166B15">
            <w:pPr>
              <w:spacing w:beforeLines="20" w:before="48" w:afterLines="20" w:after="48"/>
              <w:jc w:val="center"/>
              <w:rPr>
                <w:sz w:val="22"/>
                <w:szCs w:val="22"/>
              </w:rPr>
            </w:pPr>
            <w:r>
              <w:rPr>
                <w:sz w:val="22"/>
                <w:szCs w:val="22"/>
              </w:rPr>
              <w:t>X</w:t>
            </w:r>
          </w:p>
        </w:tc>
        <w:tc>
          <w:tcPr>
            <w:tcW w:w="676" w:type="dxa"/>
            <w:tcMar>
              <w:left w:w="144" w:type="dxa"/>
              <w:right w:w="144" w:type="dxa"/>
            </w:tcMar>
          </w:tcPr>
          <w:p w14:paraId="7E914125" w14:textId="6118B713" w:rsidR="00166B15" w:rsidRDefault="00166B15" w:rsidP="00166B15">
            <w:pPr>
              <w:spacing w:beforeLines="20" w:before="48" w:afterLines="20" w:after="48"/>
              <w:jc w:val="center"/>
              <w:rPr>
                <w:sz w:val="22"/>
                <w:szCs w:val="22"/>
              </w:rPr>
            </w:pPr>
            <w:r>
              <w:rPr>
                <w:sz w:val="22"/>
                <w:szCs w:val="22"/>
              </w:rPr>
              <w:t>X</w:t>
            </w:r>
          </w:p>
        </w:tc>
        <w:tc>
          <w:tcPr>
            <w:tcW w:w="676" w:type="dxa"/>
            <w:tcMar>
              <w:left w:w="144" w:type="dxa"/>
              <w:right w:w="144" w:type="dxa"/>
            </w:tcMar>
          </w:tcPr>
          <w:p w14:paraId="257D116B" w14:textId="77777777" w:rsidR="00166B15" w:rsidRDefault="00166B15" w:rsidP="00166B15">
            <w:pPr>
              <w:spacing w:beforeLines="20" w:before="48" w:afterLines="20" w:after="48"/>
              <w:jc w:val="center"/>
              <w:rPr>
                <w:sz w:val="22"/>
                <w:szCs w:val="22"/>
              </w:rPr>
            </w:pPr>
          </w:p>
        </w:tc>
        <w:tc>
          <w:tcPr>
            <w:tcW w:w="676" w:type="dxa"/>
            <w:tcMar>
              <w:left w:w="144" w:type="dxa"/>
              <w:right w:w="144" w:type="dxa"/>
            </w:tcMar>
          </w:tcPr>
          <w:p w14:paraId="4A11FBC7" w14:textId="77777777" w:rsidR="00166B15" w:rsidRDefault="00166B15" w:rsidP="00166B15">
            <w:pPr>
              <w:spacing w:beforeLines="20" w:before="48" w:afterLines="20" w:after="48"/>
              <w:jc w:val="center"/>
              <w:rPr>
                <w:sz w:val="22"/>
                <w:szCs w:val="22"/>
              </w:rPr>
            </w:pPr>
          </w:p>
        </w:tc>
        <w:tc>
          <w:tcPr>
            <w:tcW w:w="676" w:type="dxa"/>
            <w:tcMar>
              <w:left w:w="144" w:type="dxa"/>
              <w:right w:w="144" w:type="dxa"/>
            </w:tcMar>
          </w:tcPr>
          <w:p w14:paraId="2EF4ED31" w14:textId="77777777" w:rsidR="00166B15" w:rsidRDefault="00166B15" w:rsidP="00166B15">
            <w:pPr>
              <w:spacing w:beforeLines="20" w:before="48" w:afterLines="20" w:after="48"/>
              <w:jc w:val="center"/>
              <w:rPr>
                <w:sz w:val="22"/>
                <w:szCs w:val="22"/>
              </w:rPr>
            </w:pPr>
          </w:p>
        </w:tc>
        <w:tc>
          <w:tcPr>
            <w:tcW w:w="676" w:type="dxa"/>
            <w:tcMar>
              <w:left w:w="144" w:type="dxa"/>
              <w:right w:w="144" w:type="dxa"/>
            </w:tcMar>
          </w:tcPr>
          <w:p w14:paraId="053C39DC" w14:textId="77777777" w:rsidR="00166B15" w:rsidRDefault="00166B15" w:rsidP="00166B15">
            <w:pPr>
              <w:spacing w:beforeLines="20" w:before="48" w:afterLines="20" w:after="48"/>
              <w:jc w:val="center"/>
              <w:rPr>
                <w:sz w:val="22"/>
                <w:szCs w:val="22"/>
              </w:rPr>
            </w:pPr>
          </w:p>
        </w:tc>
        <w:tc>
          <w:tcPr>
            <w:tcW w:w="676" w:type="dxa"/>
            <w:tcMar>
              <w:left w:w="144" w:type="dxa"/>
              <w:right w:w="144" w:type="dxa"/>
            </w:tcMar>
          </w:tcPr>
          <w:p w14:paraId="72846437" w14:textId="77777777" w:rsidR="00166B15" w:rsidRDefault="00166B15" w:rsidP="00166B15">
            <w:pPr>
              <w:spacing w:beforeLines="20" w:before="48" w:afterLines="20" w:after="48"/>
              <w:jc w:val="center"/>
              <w:rPr>
                <w:sz w:val="22"/>
                <w:szCs w:val="22"/>
              </w:rPr>
            </w:pPr>
          </w:p>
        </w:tc>
        <w:tc>
          <w:tcPr>
            <w:tcW w:w="676" w:type="dxa"/>
            <w:tcMar>
              <w:left w:w="144" w:type="dxa"/>
              <w:right w:w="144" w:type="dxa"/>
            </w:tcMar>
          </w:tcPr>
          <w:p w14:paraId="5C059421" w14:textId="77777777" w:rsidR="00166B15" w:rsidRPr="00474804" w:rsidRDefault="00166B15" w:rsidP="00166B15">
            <w:pPr>
              <w:spacing w:beforeLines="20" w:before="48" w:afterLines="20" w:after="48"/>
              <w:jc w:val="center"/>
              <w:rPr>
                <w:sz w:val="22"/>
                <w:szCs w:val="22"/>
              </w:rPr>
            </w:pPr>
          </w:p>
        </w:tc>
        <w:tc>
          <w:tcPr>
            <w:tcW w:w="676" w:type="dxa"/>
            <w:tcMar>
              <w:left w:w="144" w:type="dxa"/>
              <w:right w:w="144" w:type="dxa"/>
            </w:tcMar>
          </w:tcPr>
          <w:p w14:paraId="5D10A375" w14:textId="77777777" w:rsidR="00166B15" w:rsidRPr="00474804" w:rsidRDefault="00166B15" w:rsidP="00166B15">
            <w:pPr>
              <w:spacing w:beforeLines="20" w:before="48" w:afterLines="20" w:after="48"/>
              <w:jc w:val="center"/>
              <w:rPr>
                <w:sz w:val="22"/>
                <w:szCs w:val="22"/>
              </w:rPr>
            </w:pPr>
          </w:p>
        </w:tc>
        <w:tc>
          <w:tcPr>
            <w:tcW w:w="676" w:type="dxa"/>
            <w:tcMar>
              <w:left w:w="144" w:type="dxa"/>
              <w:right w:w="144" w:type="dxa"/>
            </w:tcMar>
          </w:tcPr>
          <w:p w14:paraId="625BA7CD" w14:textId="77777777" w:rsidR="00166B15" w:rsidRPr="00474804" w:rsidRDefault="00166B15" w:rsidP="00166B15">
            <w:pPr>
              <w:spacing w:beforeLines="20" w:before="48" w:afterLines="20" w:after="48"/>
              <w:jc w:val="center"/>
              <w:rPr>
                <w:sz w:val="22"/>
                <w:szCs w:val="22"/>
              </w:rPr>
            </w:pPr>
          </w:p>
        </w:tc>
        <w:tc>
          <w:tcPr>
            <w:tcW w:w="676" w:type="dxa"/>
            <w:tcMar>
              <w:left w:w="144" w:type="dxa"/>
              <w:right w:w="144" w:type="dxa"/>
            </w:tcMar>
          </w:tcPr>
          <w:p w14:paraId="71415DAE" w14:textId="77777777" w:rsidR="00166B15" w:rsidRPr="00474804" w:rsidRDefault="00166B15" w:rsidP="00166B15">
            <w:pPr>
              <w:spacing w:beforeLines="20" w:before="48" w:afterLines="20" w:after="48"/>
              <w:jc w:val="center"/>
              <w:rPr>
                <w:sz w:val="22"/>
                <w:szCs w:val="22"/>
              </w:rPr>
            </w:pPr>
          </w:p>
        </w:tc>
      </w:tr>
      <w:tr w:rsidR="00166B15" w14:paraId="0570A826" w14:textId="77777777" w:rsidTr="00054A29">
        <w:trPr>
          <w:trHeight w:val="432"/>
          <w:jc w:val="center"/>
        </w:trPr>
        <w:tc>
          <w:tcPr>
            <w:tcW w:w="2356" w:type="dxa"/>
          </w:tcPr>
          <w:p w14:paraId="501F29D2" w14:textId="17E2FE3E" w:rsidR="00166B15" w:rsidRDefault="00166B15" w:rsidP="00166B15">
            <w:pPr>
              <w:spacing w:beforeLines="20" w:before="48" w:afterLines="20" w:after="48"/>
              <w:jc w:val="left"/>
              <w:rPr>
                <w:sz w:val="22"/>
                <w:szCs w:val="22"/>
              </w:rPr>
            </w:pPr>
            <w:proofErr w:type="spellStart"/>
            <w:r>
              <w:rPr>
                <w:sz w:val="22"/>
                <w:szCs w:val="22"/>
              </w:rPr>
              <w:t>Hybrd</w:t>
            </w:r>
            <w:proofErr w:type="spellEnd"/>
            <w:r>
              <w:rPr>
                <w:sz w:val="22"/>
                <w:szCs w:val="22"/>
              </w:rPr>
              <w:t xml:space="preserve"> Omni/Spatial</w:t>
            </w:r>
            <w:r w:rsidR="00E04180">
              <w:rPr>
                <w:sz w:val="22"/>
                <w:szCs w:val="22"/>
              </w:rPr>
              <w:t xml:space="preserve"> (</w:t>
            </w:r>
            <w:hyperlink w:anchor="BM_10_52_4" w:history="1">
              <w:r w:rsidR="00E04180" w:rsidRPr="00692903">
                <w:rPr>
                  <w:rStyle w:val="Hyperlink"/>
                  <w:sz w:val="22"/>
                  <w:szCs w:val="22"/>
                </w:rPr>
                <w:t>10.52.4</w:t>
              </w:r>
            </w:hyperlink>
            <w:r w:rsidR="00E04180">
              <w:rPr>
                <w:sz w:val="22"/>
                <w:szCs w:val="22"/>
              </w:rPr>
              <w:t>)</w:t>
            </w:r>
          </w:p>
        </w:tc>
        <w:tc>
          <w:tcPr>
            <w:tcW w:w="676" w:type="dxa"/>
            <w:tcMar>
              <w:left w:w="144" w:type="dxa"/>
              <w:right w:w="144" w:type="dxa"/>
            </w:tcMar>
          </w:tcPr>
          <w:p w14:paraId="56942DB0" w14:textId="764694F1" w:rsidR="00166B15" w:rsidRDefault="00166B15" w:rsidP="00166B15">
            <w:pPr>
              <w:spacing w:beforeLines="20" w:before="48" w:afterLines="20" w:after="48"/>
              <w:jc w:val="center"/>
              <w:rPr>
                <w:sz w:val="22"/>
                <w:szCs w:val="22"/>
              </w:rPr>
            </w:pPr>
          </w:p>
        </w:tc>
        <w:tc>
          <w:tcPr>
            <w:tcW w:w="676" w:type="dxa"/>
            <w:tcMar>
              <w:left w:w="144" w:type="dxa"/>
              <w:right w:w="144" w:type="dxa"/>
            </w:tcMar>
          </w:tcPr>
          <w:p w14:paraId="0DA98EF5" w14:textId="0CCCD7B7" w:rsidR="00166B15" w:rsidRDefault="00166B15" w:rsidP="00166B15">
            <w:pPr>
              <w:spacing w:beforeLines="20" w:before="48" w:afterLines="20" w:after="48"/>
              <w:jc w:val="center"/>
              <w:rPr>
                <w:sz w:val="22"/>
                <w:szCs w:val="22"/>
              </w:rPr>
            </w:pPr>
          </w:p>
        </w:tc>
        <w:tc>
          <w:tcPr>
            <w:tcW w:w="676" w:type="dxa"/>
            <w:tcMar>
              <w:left w:w="144" w:type="dxa"/>
              <w:right w:w="144" w:type="dxa"/>
            </w:tcMar>
          </w:tcPr>
          <w:p w14:paraId="3CDE1490" w14:textId="297C4C31" w:rsidR="00166B15" w:rsidRDefault="00166B15" w:rsidP="00166B15">
            <w:pPr>
              <w:spacing w:beforeLines="20" w:before="48" w:afterLines="20" w:after="48"/>
              <w:jc w:val="center"/>
              <w:rPr>
                <w:sz w:val="22"/>
                <w:szCs w:val="22"/>
              </w:rPr>
            </w:pPr>
          </w:p>
        </w:tc>
        <w:tc>
          <w:tcPr>
            <w:tcW w:w="676" w:type="dxa"/>
            <w:tcMar>
              <w:left w:w="144" w:type="dxa"/>
              <w:right w:w="144" w:type="dxa"/>
            </w:tcMar>
          </w:tcPr>
          <w:p w14:paraId="2EC79DB3" w14:textId="2083BCEF" w:rsidR="00166B15" w:rsidRDefault="00166B15" w:rsidP="00166B15">
            <w:pPr>
              <w:spacing w:beforeLines="20" w:before="48" w:afterLines="20" w:after="48"/>
              <w:jc w:val="center"/>
              <w:rPr>
                <w:sz w:val="22"/>
                <w:szCs w:val="22"/>
              </w:rPr>
            </w:pPr>
          </w:p>
        </w:tc>
        <w:tc>
          <w:tcPr>
            <w:tcW w:w="676" w:type="dxa"/>
            <w:tcMar>
              <w:left w:w="144" w:type="dxa"/>
              <w:right w:w="144" w:type="dxa"/>
            </w:tcMar>
          </w:tcPr>
          <w:p w14:paraId="3AF99725" w14:textId="78F3DB16" w:rsidR="00166B15" w:rsidRDefault="00166B15" w:rsidP="00166B15">
            <w:pPr>
              <w:spacing w:beforeLines="20" w:before="48" w:afterLines="20" w:after="48"/>
              <w:jc w:val="center"/>
              <w:rPr>
                <w:sz w:val="22"/>
                <w:szCs w:val="22"/>
              </w:rPr>
            </w:pPr>
          </w:p>
        </w:tc>
        <w:tc>
          <w:tcPr>
            <w:tcW w:w="676" w:type="dxa"/>
            <w:tcMar>
              <w:left w:w="144" w:type="dxa"/>
              <w:right w:w="144" w:type="dxa"/>
            </w:tcMar>
          </w:tcPr>
          <w:p w14:paraId="14284C59" w14:textId="3E28D906" w:rsidR="00166B15" w:rsidRDefault="00166B15" w:rsidP="00166B15">
            <w:pPr>
              <w:spacing w:beforeLines="20" w:before="48" w:afterLines="20" w:after="48"/>
              <w:jc w:val="center"/>
              <w:rPr>
                <w:sz w:val="22"/>
                <w:szCs w:val="22"/>
              </w:rPr>
            </w:pPr>
          </w:p>
        </w:tc>
        <w:tc>
          <w:tcPr>
            <w:tcW w:w="676" w:type="dxa"/>
            <w:tcMar>
              <w:left w:w="144" w:type="dxa"/>
              <w:right w:w="144" w:type="dxa"/>
            </w:tcMar>
          </w:tcPr>
          <w:p w14:paraId="6905A701" w14:textId="401A8296" w:rsidR="00166B15" w:rsidRDefault="00166B15" w:rsidP="00166B15">
            <w:pPr>
              <w:spacing w:beforeLines="20" w:before="48" w:afterLines="20" w:after="48"/>
              <w:jc w:val="center"/>
              <w:rPr>
                <w:sz w:val="22"/>
                <w:szCs w:val="22"/>
              </w:rPr>
            </w:pPr>
          </w:p>
        </w:tc>
        <w:tc>
          <w:tcPr>
            <w:tcW w:w="676" w:type="dxa"/>
            <w:tcMar>
              <w:left w:w="144" w:type="dxa"/>
              <w:right w:w="144" w:type="dxa"/>
            </w:tcMar>
          </w:tcPr>
          <w:p w14:paraId="18E4C5CE" w14:textId="00461CF9" w:rsidR="00166B15" w:rsidRPr="00474804" w:rsidRDefault="00E04180" w:rsidP="00166B15">
            <w:pPr>
              <w:spacing w:beforeLines="20" w:before="48" w:afterLines="20" w:after="48"/>
              <w:jc w:val="center"/>
              <w:rPr>
                <w:sz w:val="22"/>
                <w:szCs w:val="22"/>
              </w:rPr>
            </w:pPr>
            <w:r>
              <w:rPr>
                <w:sz w:val="22"/>
                <w:szCs w:val="22"/>
              </w:rPr>
              <w:t>X</w:t>
            </w:r>
          </w:p>
        </w:tc>
        <w:tc>
          <w:tcPr>
            <w:tcW w:w="676" w:type="dxa"/>
            <w:tcMar>
              <w:left w:w="144" w:type="dxa"/>
              <w:right w:w="144" w:type="dxa"/>
            </w:tcMar>
          </w:tcPr>
          <w:p w14:paraId="1B852DA8" w14:textId="5410924D" w:rsidR="00166B15" w:rsidRPr="00474804" w:rsidRDefault="00166B15" w:rsidP="00166B15">
            <w:pPr>
              <w:spacing w:beforeLines="20" w:before="48" w:afterLines="20" w:after="48"/>
              <w:jc w:val="center"/>
              <w:rPr>
                <w:sz w:val="22"/>
                <w:szCs w:val="22"/>
              </w:rPr>
            </w:pPr>
          </w:p>
        </w:tc>
        <w:tc>
          <w:tcPr>
            <w:tcW w:w="676" w:type="dxa"/>
            <w:tcMar>
              <w:left w:w="144" w:type="dxa"/>
              <w:right w:w="144" w:type="dxa"/>
            </w:tcMar>
          </w:tcPr>
          <w:p w14:paraId="5F3533E3" w14:textId="1AC97DB3" w:rsidR="00166B15" w:rsidRPr="00474804" w:rsidRDefault="00166B15" w:rsidP="00166B15">
            <w:pPr>
              <w:spacing w:beforeLines="20" w:before="48" w:afterLines="20" w:after="48"/>
              <w:jc w:val="center"/>
              <w:rPr>
                <w:sz w:val="22"/>
                <w:szCs w:val="22"/>
              </w:rPr>
            </w:pPr>
          </w:p>
        </w:tc>
        <w:tc>
          <w:tcPr>
            <w:tcW w:w="676" w:type="dxa"/>
            <w:tcMar>
              <w:left w:w="144" w:type="dxa"/>
              <w:right w:w="144" w:type="dxa"/>
            </w:tcMar>
          </w:tcPr>
          <w:p w14:paraId="17146B9A" w14:textId="3EE7FAD1" w:rsidR="00166B15" w:rsidRPr="00474804" w:rsidRDefault="00166B15" w:rsidP="00166B15">
            <w:pPr>
              <w:spacing w:beforeLines="20" w:before="48" w:afterLines="20" w:after="48"/>
              <w:jc w:val="center"/>
              <w:rPr>
                <w:sz w:val="22"/>
                <w:szCs w:val="22"/>
              </w:rPr>
            </w:pPr>
          </w:p>
        </w:tc>
      </w:tr>
      <w:tr w:rsidR="00166B15" w14:paraId="5C32EBD8" w14:textId="77777777" w:rsidTr="00054A29">
        <w:trPr>
          <w:trHeight w:val="432"/>
          <w:jc w:val="center"/>
        </w:trPr>
        <w:tc>
          <w:tcPr>
            <w:tcW w:w="2356" w:type="dxa"/>
          </w:tcPr>
          <w:p w14:paraId="5ADC9616" w14:textId="366CC157" w:rsidR="00166B15" w:rsidRDefault="00166B15" w:rsidP="00166B15">
            <w:pPr>
              <w:spacing w:beforeLines="20" w:before="48" w:afterLines="20" w:after="48"/>
              <w:jc w:val="left"/>
              <w:rPr>
                <w:sz w:val="22"/>
                <w:szCs w:val="22"/>
              </w:rPr>
            </w:pPr>
            <w:r>
              <w:rPr>
                <w:sz w:val="22"/>
                <w:szCs w:val="22"/>
              </w:rPr>
              <w:t>Protected RAW (</w:t>
            </w:r>
            <w:hyperlink w:anchor="BM_10_47_1_2" w:history="1">
              <w:r w:rsidRPr="00692903">
                <w:rPr>
                  <w:rStyle w:val="Hyperlink"/>
                  <w:sz w:val="22"/>
                  <w:szCs w:val="22"/>
                </w:rPr>
                <w:t>10.47.1.2</w:t>
              </w:r>
            </w:hyperlink>
            <w:r>
              <w:rPr>
                <w:sz w:val="22"/>
                <w:szCs w:val="22"/>
              </w:rPr>
              <w:t>)</w:t>
            </w:r>
          </w:p>
        </w:tc>
        <w:tc>
          <w:tcPr>
            <w:tcW w:w="676" w:type="dxa"/>
            <w:tcMar>
              <w:left w:w="144" w:type="dxa"/>
              <w:right w:w="144" w:type="dxa"/>
            </w:tcMar>
          </w:tcPr>
          <w:p w14:paraId="5B76BA02" w14:textId="77777777" w:rsidR="00166B15" w:rsidRDefault="00166B15" w:rsidP="00166B15">
            <w:pPr>
              <w:spacing w:beforeLines="20" w:before="48" w:afterLines="20" w:after="48"/>
              <w:jc w:val="center"/>
              <w:rPr>
                <w:sz w:val="22"/>
                <w:szCs w:val="22"/>
              </w:rPr>
            </w:pPr>
          </w:p>
        </w:tc>
        <w:tc>
          <w:tcPr>
            <w:tcW w:w="676" w:type="dxa"/>
            <w:tcMar>
              <w:left w:w="144" w:type="dxa"/>
              <w:right w:w="144" w:type="dxa"/>
            </w:tcMar>
          </w:tcPr>
          <w:p w14:paraId="74CACDC4" w14:textId="77777777" w:rsidR="00166B15" w:rsidRDefault="00166B15" w:rsidP="00166B15">
            <w:pPr>
              <w:spacing w:beforeLines="20" w:before="48" w:afterLines="20" w:after="48"/>
              <w:jc w:val="center"/>
              <w:rPr>
                <w:sz w:val="22"/>
                <w:szCs w:val="22"/>
              </w:rPr>
            </w:pPr>
          </w:p>
        </w:tc>
        <w:tc>
          <w:tcPr>
            <w:tcW w:w="676" w:type="dxa"/>
            <w:tcMar>
              <w:left w:w="144" w:type="dxa"/>
              <w:right w:w="144" w:type="dxa"/>
            </w:tcMar>
          </w:tcPr>
          <w:p w14:paraId="2344DFC0" w14:textId="77777777" w:rsidR="00166B15" w:rsidRDefault="00166B15" w:rsidP="00166B15">
            <w:pPr>
              <w:spacing w:beforeLines="20" w:before="48" w:afterLines="20" w:after="48"/>
              <w:jc w:val="center"/>
              <w:rPr>
                <w:sz w:val="22"/>
                <w:szCs w:val="22"/>
              </w:rPr>
            </w:pPr>
          </w:p>
        </w:tc>
        <w:tc>
          <w:tcPr>
            <w:tcW w:w="676" w:type="dxa"/>
            <w:tcMar>
              <w:left w:w="144" w:type="dxa"/>
              <w:right w:w="144" w:type="dxa"/>
            </w:tcMar>
          </w:tcPr>
          <w:p w14:paraId="244892DB" w14:textId="77777777" w:rsidR="00166B15" w:rsidRDefault="00166B15" w:rsidP="00166B15">
            <w:pPr>
              <w:spacing w:beforeLines="20" w:before="48" w:afterLines="20" w:after="48"/>
              <w:jc w:val="center"/>
              <w:rPr>
                <w:sz w:val="22"/>
                <w:szCs w:val="22"/>
              </w:rPr>
            </w:pPr>
          </w:p>
        </w:tc>
        <w:tc>
          <w:tcPr>
            <w:tcW w:w="676" w:type="dxa"/>
            <w:tcMar>
              <w:left w:w="144" w:type="dxa"/>
              <w:right w:w="144" w:type="dxa"/>
            </w:tcMar>
          </w:tcPr>
          <w:p w14:paraId="0F36A7B0" w14:textId="77777777" w:rsidR="00166B15" w:rsidRDefault="00166B15" w:rsidP="00166B15">
            <w:pPr>
              <w:spacing w:beforeLines="20" w:before="48" w:afterLines="20" w:after="48"/>
              <w:jc w:val="center"/>
              <w:rPr>
                <w:sz w:val="22"/>
                <w:szCs w:val="22"/>
              </w:rPr>
            </w:pPr>
          </w:p>
        </w:tc>
        <w:tc>
          <w:tcPr>
            <w:tcW w:w="676" w:type="dxa"/>
            <w:tcMar>
              <w:left w:w="144" w:type="dxa"/>
              <w:right w:w="144" w:type="dxa"/>
            </w:tcMar>
          </w:tcPr>
          <w:p w14:paraId="3ECBD365" w14:textId="77777777" w:rsidR="00166B15" w:rsidRDefault="00166B15" w:rsidP="00166B15">
            <w:pPr>
              <w:spacing w:beforeLines="20" w:before="48" w:afterLines="20" w:after="48"/>
              <w:jc w:val="center"/>
              <w:rPr>
                <w:sz w:val="22"/>
                <w:szCs w:val="22"/>
              </w:rPr>
            </w:pPr>
          </w:p>
        </w:tc>
        <w:tc>
          <w:tcPr>
            <w:tcW w:w="676" w:type="dxa"/>
            <w:tcMar>
              <w:left w:w="144" w:type="dxa"/>
              <w:right w:w="144" w:type="dxa"/>
            </w:tcMar>
          </w:tcPr>
          <w:p w14:paraId="2C7995F8" w14:textId="77777777" w:rsidR="00166B15" w:rsidRDefault="00166B15" w:rsidP="00166B15">
            <w:pPr>
              <w:spacing w:beforeLines="20" w:before="48" w:afterLines="20" w:after="48"/>
              <w:jc w:val="center"/>
              <w:rPr>
                <w:sz w:val="22"/>
                <w:szCs w:val="22"/>
              </w:rPr>
            </w:pPr>
          </w:p>
        </w:tc>
        <w:tc>
          <w:tcPr>
            <w:tcW w:w="676" w:type="dxa"/>
            <w:tcMar>
              <w:left w:w="144" w:type="dxa"/>
              <w:right w:w="144" w:type="dxa"/>
            </w:tcMar>
          </w:tcPr>
          <w:p w14:paraId="4F7B217C" w14:textId="719423CB" w:rsidR="00166B15" w:rsidRPr="00474804" w:rsidRDefault="00166B15" w:rsidP="00166B15">
            <w:pPr>
              <w:spacing w:beforeLines="20" w:before="48" w:afterLines="20" w:after="48"/>
              <w:jc w:val="center"/>
              <w:rPr>
                <w:sz w:val="22"/>
                <w:szCs w:val="22"/>
              </w:rPr>
            </w:pPr>
            <w:r>
              <w:rPr>
                <w:sz w:val="22"/>
                <w:szCs w:val="22"/>
              </w:rPr>
              <w:t>X</w:t>
            </w:r>
          </w:p>
        </w:tc>
        <w:tc>
          <w:tcPr>
            <w:tcW w:w="676" w:type="dxa"/>
            <w:tcMar>
              <w:left w:w="144" w:type="dxa"/>
              <w:right w:w="144" w:type="dxa"/>
            </w:tcMar>
          </w:tcPr>
          <w:p w14:paraId="41C07C72" w14:textId="77777777" w:rsidR="00166B15" w:rsidRPr="00474804" w:rsidRDefault="00166B15" w:rsidP="00166B15">
            <w:pPr>
              <w:spacing w:beforeLines="20" w:before="48" w:afterLines="20" w:after="48"/>
              <w:jc w:val="center"/>
              <w:rPr>
                <w:sz w:val="22"/>
                <w:szCs w:val="22"/>
              </w:rPr>
            </w:pPr>
          </w:p>
        </w:tc>
        <w:tc>
          <w:tcPr>
            <w:tcW w:w="676" w:type="dxa"/>
            <w:tcMar>
              <w:left w:w="144" w:type="dxa"/>
              <w:right w:w="144" w:type="dxa"/>
            </w:tcMar>
          </w:tcPr>
          <w:p w14:paraId="1072F88F" w14:textId="77777777" w:rsidR="00166B15" w:rsidRPr="00474804" w:rsidRDefault="00166B15" w:rsidP="00166B15">
            <w:pPr>
              <w:spacing w:beforeLines="20" w:before="48" w:afterLines="20" w:after="48"/>
              <w:jc w:val="center"/>
              <w:rPr>
                <w:sz w:val="22"/>
                <w:szCs w:val="22"/>
              </w:rPr>
            </w:pPr>
          </w:p>
        </w:tc>
        <w:tc>
          <w:tcPr>
            <w:tcW w:w="676" w:type="dxa"/>
            <w:tcMar>
              <w:left w:w="144" w:type="dxa"/>
              <w:right w:w="144" w:type="dxa"/>
            </w:tcMar>
          </w:tcPr>
          <w:p w14:paraId="25B642F1" w14:textId="77777777" w:rsidR="00166B15" w:rsidRPr="00474804" w:rsidRDefault="00166B15" w:rsidP="00166B15">
            <w:pPr>
              <w:spacing w:beforeLines="20" w:before="48" w:afterLines="20" w:after="48"/>
              <w:jc w:val="center"/>
              <w:rPr>
                <w:sz w:val="22"/>
                <w:szCs w:val="22"/>
              </w:rPr>
            </w:pPr>
          </w:p>
        </w:tc>
      </w:tr>
    </w:tbl>
    <w:p w14:paraId="15A4CF34" w14:textId="77777777" w:rsidR="005D430E" w:rsidRDefault="005D430E" w:rsidP="005D430E"/>
    <w:p w14:paraId="306F457C" w14:textId="4F6B28BD" w:rsidR="00950FB7" w:rsidRDefault="00950FB7" w:rsidP="00FA22C6">
      <w:pPr>
        <w:pStyle w:val="Heading3"/>
      </w:pPr>
      <w:r>
        <w:t>Reverse Direction</w:t>
      </w:r>
    </w:p>
    <w:p w14:paraId="4DB22289" w14:textId="11CB6E4F" w:rsidR="008704A2" w:rsidRPr="008704A2" w:rsidRDefault="007C67C5" w:rsidP="008704A2">
      <w:r>
        <w:t>This frame exchange sequence</w:t>
      </w:r>
      <w:r w:rsidR="008908AA">
        <w:t xml:space="preserve"> classification</w:t>
      </w:r>
      <w:r>
        <w:t xml:space="preserve"> comprises a TXOP holder that </w:t>
      </w:r>
      <w:r w:rsidR="008E7F7F">
        <w:t>exchanges</w:t>
      </w:r>
      <w:r>
        <w:t xml:space="preserve"> a PPDU, followed by an RD responder </w:t>
      </w:r>
      <w:r w:rsidR="008E7F7F">
        <w:t>exchanging</w:t>
      </w:r>
      <w:r>
        <w:t xml:space="preserve"> one or more PPDUs.</w:t>
      </w:r>
    </w:p>
    <w:p w14:paraId="567B7431" w14:textId="1DACECF4" w:rsidR="00C713B7" w:rsidRDefault="00C713B7" w:rsidP="00FA22C6">
      <w:pPr>
        <w:pStyle w:val="Heading3"/>
      </w:pPr>
      <w:r>
        <w:t>Block Acknowledgement</w:t>
      </w:r>
    </w:p>
    <w:p w14:paraId="592560A7" w14:textId="05BDB64D" w:rsidR="00C713B7" w:rsidRDefault="007C67C5" w:rsidP="00C713B7">
      <w:r>
        <w:t>This frame exchange sequence comprises the exchange of blocks of QoS Data frames</w:t>
      </w:r>
      <w:r w:rsidR="007438A3">
        <w:t xml:space="preserve"> exchanged by an AP,</w:t>
      </w:r>
      <w:r>
        <w:t xml:space="preserve"> followed by a Block Ack Request</w:t>
      </w:r>
      <w:r w:rsidR="007438A3">
        <w:t xml:space="preserve"> exchanged by that AP</w:t>
      </w:r>
      <w:r>
        <w:t>, and a Block Ack frame exchanged in response</w:t>
      </w:r>
      <w:r w:rsidR="007438A3">
        <w:t xml:space="preserve"> by the participating STA</w:t>
      </w:r>
      <w:r>
        <w:t>.</w:t>
      </w:r>
    </w:p>
    <w:p w14:paraId="0F800D73" w14:textId="7C796AEA" w:rsidR="007C67C5" w:rsidRDefault="007C67C5" w:rsidP="00FA22C6">
      <w:pPr>
        <w:pStyle w:val="Heading3"/>
      </w:pPr>
      <w:r>
        <w:t>MU w/ auto 1</w:t>
      </w:r>
      <w:r w:rsidRPr="007C67C5">
        <w:rPr>
          <w:vertAlign w:val="superscript"/>
        </w:rPr>
        <w:t>st</w:t>
      </w:r>
      <w:r>
        <w:t xml:space="preserve"> ACK</w:t>
      </w:r>
    </w:p>
    <w:p w14:paraId="3E909BAA" w14:textId="5462F942" w:rsidR="007C67C5" w:rsidRDefault="007C67C5" w:rsidP="007C67C5">
      <w:r>
        <w:t xml:space="preserve">This frame exchange sequence </w:t>
      </w:r>
      <w:r w:rsidR="008908AA">
        <w:t xml:space="preserve">classification </w:t>
      </w:r>
      <w:r>
        <w:t xml:space="preserve">comprises the exchange of a VHT MU PPDU frame from an AP, followed by a Block Ack, followed by a repeated </w:t>
      </w:r>
      <w:r w:rsidR="007438A3">
        <w:t>series</w:t>
      </w:r>
      <w:r>
        <w:t xml:space="preserve"> of a Block Ack Request frame</w:t>
      </w:r>
      <w:r w:rsidR="007438A3">
        <w:t xml:space="preserve"> exchanged by an AP,</w:t>
      </w:r>
      <w:r>
        <w:t xml:space="preserve"> followed by a Block Ack frame</w:t>
      </w:r>
      <w:r w:rsidR="007438A3">
        <w:t xml:space="preserve"> exchanged by a participating STA</w:t>
      </w:r>
      <w:r>
        <w:t>.</w:t>
      </w:r>
    </w:p>
    <w:p w14:paraId="5A336F65" w14:textId="309E6BF4" w:rsidR="007C67C5" w:rsidRDefault="007C67C5" w:rsidP="00FA22C6">
      <w:pPr>
        <w:pStyle w:val="Heading3"/>
      </w:pPr>
      <w:r>
        <w:t>MU w/ BAR for 1</w:t>
      </w:r>
      <w:r w:rsidRPr="007C67C5">
        <w:rPr>
          <w:vertAlign w:val="superscript"/>
        </w:rPr>
        <w:t>st</w:t>
      </w:r>
      <w:r>
        <w:t xml:space="preserve"> ACK</w:t>
      </w:r>
    </w:p>
    <w:p w14:paraId="024557B4" w14:textId="740135F6" w:rsidR="007C67C5" w:rsidRPr="008704A2" w:rsidRDefault="007C67C5" w:rsidP="007C67C5">
      <w:r>
        <w:t xml:space="preserve">This frame exchange sequence </w:t>
      </w:r>
      <w:r w:rsidR="008908AA">
        <w:t xml:space="preserve">classification </w:t>
      </w:r>
      <w:r>
        <w:t xml:space="preserve">comprises the exchange of a VHT MU PPDU frame from an AP, followed by a repeated </w:t>
      </w:r>
      <w:r w:rsidR="004B3F7D">
        <w:t>series where</w:t>
      </w:r>
      <w:r>
        <w:t xml:space="preserve"> a Block Ack Request frame</w:t>
      </w:r>
      <w:r w:rsidR="007438A3">
        <w:t xml:space="preserve"> is exchanged from an AP,</w:t>
      </w:r>
      <w:r>
        <w:t xml:space="preserve"> followed by a Block Ack frame</w:t>
      </w:r>
      <w:r w:rsidR="004B3F7D">
        <w:t xml:space="preserve"> exchanged</w:t>
      </w:r>
      <w:r w:rsidR="007438A3">
        <w:t xml:space="preserve"> from a participating STA</w:t>
      </w:r>
      <w:r>
        <w:t>.</w:t>
      </w:r>
    </w:p>
    <w:p w14:paraId="4D5187FF" w14:textId="51695035" w:rsidR="004B3F7D" w:rsidRDefault="004B3F7D" w:rsidP="00FA22C6">
      <w:pPr>
        <w:pStyle w:val="Heading3"/>
      </w:pPr>
      <w:r>
        <w:lastRenderedPageBreak/>
        <w:t>MU for A-MPDUs</w:t>
      </w:r>
    </w:p>
    <w:p w14:paraId="4BDB29A3" w14:textId="6D80082A" w:rsidR="004B3F7D" w:rsidRPr="008704A2" w:rsidRDefault="004B3F7D" w:rsidP="004B3F7D">
      <w:r>
        <w:t xml:space="preserve">This frame exchange sequence </w:t>
      </w:r>
      <w:r w:rsidR="008908AA">
        <w:t xml:space="preserve">classification </w:t>
      </w:r>
      <w:r>
        <w:t xml:space="preserve">comprises the </w:t>
      </w:r>
      <w:r w:rsidR="008E7F7F">
        <w:t xml:space="preserve">simultaneous </w:t>
      </w:r>
      <w:r>
        <w:t>exchange of multiple A</w:t>
      </w:r>
      <w:r w:rsidR="007438A3">
        <w:t xml:space="preserve"> from an AP</w:t>
      </w:r>
      <w:r>
        <w:t>, followed by a series of Block ACK frame exchanges</w:t>
      </w:r>
      <w:r w:rsidR="007438A3">
        <w:t xml:space="preserve"> from participating STAs</w:t>
      </w:r>
      <w:r>
        <w:t>.</w:t>
      </w:r>
    </w:p>
    <w:p w14:paraId="21841842" w14:textId="36023B74" w:rsidR="004B3F7D" w:rsidRDefault="004B3F7D" w:rsidP="00FA22C6">
      <w:pPr>
        <w:pStyle w:val="Heading3"/>
      </w:pPr>
      <w:r>
        <w:t>A-MPDU w/ UL OFDMA</w:t>
      </w:r>
    </w:p>
    <w:p w14:paraId="63A34E07" w14:textId="63C61F61" w:rsidR="004B3F7D" w:rsidRPr="008704A2" w:rsidRDefault="004B3F7D" w:rsidP="004B3F7D">
      <w:r>
        <w:t xml:space="preserve">This frame exchange sequence </w:t>
      </w:r>
      <w:r w:rsidR="008908AA">
        <w:t xml:space="preserve">classification </w:t>
      </w:r>
      <w:r>
        <w:t>comprises the exchange of an HE MU PPDU containing multiple A-MPDU with triggering frames</w:t>
      </w:r>
      <w:r w:rsidR="007438A3">
        <w:t xml:space="preserve"> from an </w:t>
      </w:r>
      <w:r w:rsidR="008E7F7F">
        <w:t>A</w:t>
      </w:r>
      <w:r w:rsidR="007438A3">
        <w:t>P</w:t>
      </w:r>
      <w:r>
        <w:t xml:space="preserve">, followed by </w:t>
      </w:r>
      <w:r w:rsidR="007438A3">
        <w:t xml:space="preserve">the exchange of </w:t>
      </w:r>
      <w:r>
        <w:t>multiple Block Ack frames transmitted simultaneously</w:t>
      </w:r>
      <w:r w:rsidR="007438A3">
        <w:t xml:space="preserve"> as an uplink OFDMA Block Ack from participating STAs</w:t>
      </w:r>
      <w:r>
        <w:t>.</w:t>
      </w:r>
    </w:p>
    <w:p w14:paraId="422CB50A" w14:textId="7BD53739" w:rsidR="007438A3" w:rsidRDefault="007438A3" w:rsidP="00FA22C6">
      <w:pPr>
        <w:pStyle w:val="Heading3"/>
      </w:pPr>
      <w:r>
        <w:t>Triggered MU w/ DL MU OFDMA</w:t>
      </w:r>
    </w:p>
    <w:p w14:paraId="482A08A4" w14:textId="42AEAA46" w:rsidR="007438A3" w:rsidRPr="008704A2" w:rsidRDefault="007438A3" w:rsidP="007438A3">
      <w:r>
        <w:t xml:space="preserve">This frame exchange sequence </w:t>
      </w:r>
      <w:r w:rsidR="008908AA">
        <w:t xml:space="preserve">classification </w:t>
      </w:r>
      <w:r>
        <w:t>comprises the simultaneous exchange of multiple HE TB PPDUs from an AP, followed by the exchange of multiple Block Ack frames transmitted simultaneously as an uplink OFDMA Block Ack from participating STAs.</w:t>
      </w:r>
    </w:p>
    <w:p w14:paraId="6501F7A9" w14:textId="136335C3" w:rsidR="007438A3" w:rsidRDefault="007438A3" w:rsidP="00FA22C6">
      <w:pPr>
        <w:pStyle w:val="Heading3"/>
      </w:pPr>
      <w:r>
        <w:t>Triggered MU w/ DL Multi-STA Block Ack</w:t>
      </w:r>
    </w:p>
    <w:p w14:paraId="1786EF21" w14:textId="41C717B2" w:rsidR="007438A3" w:rsidRPr="008704A2" w:rsidRDefault="007438A3" w:rsidP="007438A3">
      <w:r>
        <w:t xml:space="preserve">This frame exchange sequence </w:t>
      </w:r>
      <w:r w:rsidR="008908AA">
        <w:t xml:space="preserve">classification </w:t>
      </w:r>
      <w:r>
        <w:t>comprises the simultaneous exchange of multiple HE TB PPDUs from an AP, followed by the exchange of a Multi-STA Block Ack frame from participating STAs.</w:t>
      </w:r>
    </w:p>
    <w:p w14:paraId="76BD183B" w14:textId="2F63F0C5" w:rsidR="007438A3" w:rsidRDefault="007438A3" w:rsidP="00FA22C6">
      <w:pPr>
        <w:pStyle w:val="Heading3"/>
      </w:pPr>
      <w:r>
        <w:t>Triggered MU w/ duplicate DL Multi-STA Block Ack</w:t>
      </w:r>
    </w:p>
    <w:p w14:paraId="4F578273" w14:textId="0DE4E075" w:rsidR="007438A3" w:rsidRPr="008704A2" w:rsidRDefault="007438A3" w:rsidP="007438A3">
      <w:r>
        <w:t xml:space="preserve">This frame exchange sequence </w:t>
      </w:r>
      <w:r w:rsidR="008908AA">
        <w:t xml:space="preserve">classification </w:t>
      </w:r>
      <w:r>
        <w:t>comprises the simultaneous exchange of multiple HE TB PPDUs from an AP, followed by the exchange of a Multi-STA Block Ack frame from participating STAs.</w:t>
      </w:r>
    </w:p>
    <w:p w14:paraId="5468EE29" w14:textId="53596CB3" w:rsidR="007438A3" w:rsidRDefault="007438A3" w:rsidP="00FA22C6">
      <w:pPr>
        <w:pStyle w:val="Heading3"/>
      </w:pPr>
      <w:r>
        <w:t>Multiple PPDUs before BAR</w:t>
      </w:r>
    </w:p>
    <w:p w14:paraId="58858631" w14:textId="2083A559" w:rsidR="007438A3" w:rsidRPr="008704A2" w:rsidRDefault="007438A3" w:rsidP="007438A3">
      <w:r>
        <w:t xml:space="preserve">This frame exchange sequence </w:t>
      </w:r>
      <w:r w:rsidR="008908AA">
        <w:t xml:space="preserve">classification </w:t>
      </w:r>
      <w:r>
        <w:t>comprises a series of Data frames exchanged by an AP, followed by a repeated series where</w:t>
      </w:r>
      <w:r w:rsidR="007673CB">
        <w:t xml:space="preserve"> </w:t>
      </w:r>
      <w:r>
        <w:t>a Block Ack Request frame is exchanged by that AP, followed by a Block Ack frame from a participating STA.</w:t>
      </w:r>
    </w:p>
    <w:p w14:paraId="3E8C9C59" w14:textId="5D56E9B9" w:rsidR="007438A3" w:rsidRDefault="007438A3" w:rsidP="00FA22C6">
      <w:pPr>
        <w:pStyle w:val="Heading3"/>
      </w:pPr>
      <w:r>
        <w:t>Multiple PPDUs before MU- BAR Trigger</w:t>
      </w:r>
    </w:p>
    <w:p w14:paraId="3356E563" w14:textId="756B0DB0" w:rsidR="007438A3" w:rsidRPr="008704A2" w:rsidRDefault="007438A3" w:rsidP="007438A3">
      <w:r>
        <w:t xml:space="preserve">This frame exchange sequence </w:t>
      </w:r>
      <w:r w:rsidR="008908AA">
        <w:t xml:space="preserve">classification </w:t>
      </w:r>
      <w:r>
        <w:t>comprises a series of Data frames exchanged by an AP, followed by a repeated series where</w:t>
      </w:r>
      <w:r w:rsidR="007673CB">
        <w:t xml:space="preserve"> </w:t>
      </w:r>
      <w:r>
        <w:t xml:space="preserve">a </w:t>
      </w:r>
      <w:r w:rsidR="007673CB">
        <w:t>GCR MU-</w:t>
      </w:r>
      <w:r>
        <w:t>B</w:t>
      </w:r>
      <w:r w:rsidR="007673CB">
        <w:t>AR Trigger</w:t>
      </w:r>
      <w:r>
        <w:t xml:space="preserve"> frame is exchanged by that AP, followed by a Block Ack frame from a participating STA.</w:t>
      </w:r>
      <w:r w:rsidR="007673CB">
        <w:t xml:space="preserve">  After the repeated series, further Data frames are exchanged by the AP.</w:t>
      </w:r>
    </w:p>
    <w:p w14:paraId="5C8B3559" w14:textId="49062652" w:rsidR="007673CB" w:rsidRDefault="007673CB" w:rsidP="00FA22C6">
      <w:pPr>
        <w:pStyle w:val="Heading3"/>
      </w:pPr>
      <w:r>
        <w:lastRenderedPageBreak/>
        <w:t>Updating Reciprocal Beamforming Steering Matrix</w:t>
      </w:r>
    </w:p>
    <w:p w14:paraId="638A900A" w14:textId="26F90848" w:rsidR="007673CB" w:rsidRPr="008704A2" w:rsidRDefault="007673CB" w:rsidP="007673CB">
      <w:r>
        <w:t xml:space="preserve">This frame exchange sequence </w:t>
      </w:r>
      <w:r w:rsidR="008908AA">
        <w:t xml:space="preserve">classification </w:t>
      </w:r>
      <w:r>
        <w:t xml:space="preserve">comprises an </w:t>
      </w:r>
      <w:proofErr w:type="spellStart"/>
      <w:r>
        <w:t>unsteered</w:t>
      </w:r>
      <w:proofErr w:type="spellEnd"/>
      <w:r>
        <w:t xml:space="preserve"> TRQ frame, followed by an </w:t>
      </w:r>
      <w:proofErr w:type="spellStart"/>
      <w:r>
        <w:t>unsteered</w:t>
      </w:r>
      <w:proofErr w:type="spellEnd"/>
      <w:r>
        <w:t xml:space="preserve"> Sounding PPDU, followed by a steered HT Data frame, followed by an </w:t>
      </w:r>
      <w:proofErr w:type="spellStart"/>
      <w:r>
        <w:t>unsteered</w:t>
      </w:r>
      <w:proofErr w:type="spellEnd"/>
      <w:r>
        <w:t xml:space="preserve"> Sounding PPDU</w:t>
      </w:r>
      <w:r w:rsidR="00DC1EC4">
        <w:t xml:space="preserve"> without an IFS restriction</w:t>
      </w:r>
      <w:r>
        <w:t>.</w:t>
      </w:r>
    </w:p>
    <w:p w14:paraId="402CE0DE" w14:textId="0450DFD5" w:rsidR="007673CB" w:rsidRDefault="007673CB" w:rsidP="00FA22C6">
      <w:pPr>
        <w:pStyle w:val="Heading3"/>
      </w:pPr>
      <w:r>
        <w:t>Bidirectional Updating of Reciprocal Beamforming Steering Matrix</w:t>
      </w:r>
    </w:p>
    <w:p w14:paraId="14BB7B45" w14:textId="3ABF88D9" w:rsidR="007673CB" w:rsidRPr="008704A2" w:rsidRDefault="007673CB" w:rsidP="007673CB">
      <w:r>
        <w:t xml:space="preserve">This frame exchange sequence </w:t>
      </w:r>
      <w:r w:rsidR="008908AA">
        <w:t xml:space="preserve">classification </w:t>
      </w:r>
      <w:r>
        <w:t xml:space="preserve">comprises an </w:t>
      </w:r>
      <w:proofErr w:type="spellStart"/>
      <w:r>
        <w:t>unsteered</w:t>
      </w:r>
      <w:proofErr w:type="spellEnd"/>
      <w:r>
        <w:t xml:space="preserve"> TRQ frame, followed by an </w:t>
      </w:r>
      <w:proofErr w:type="spellStart"/>
      <w:r>
        <w:t>unsteered</w:t>
      </w:r>
      <w:proofErr w:type="spellEnd"/>
      <w:r>
        <w:t xml:space="preserve"> Sounding PPDU, followed by a steered HT Data frame, followed by a steered Sounding PPDU</w:t>
      </w:r>
      <w:r w:rsidR="00DC1EC4">
        <w:t xml:space="preserve"> exchanged in series without an IFS restriction</w:t>
      </w:r>
      <w:r>
        <w:t>.</w:t>
      </w:r>
    </w:p>
    <w:p w14:paraId="1CB9D56B" w14:textId="6D3BF239" w:rsidR="007673CB" w:rsidRDefault="007673CB" w:rsidP="00FA22C6">
      <w:pPr>
        <w:pStyle w:val="Heading3"/>
      </w:pPr>
      <w:r>
        <w:t>Calibration w/ SIFS</w:t>
      </w:r>
    </w:p>
    <w:p w14:paraId="203D3507" w14:textId="60F1CCBD" w:rsidR="007673CB" w:rsidRPr="008704A2" w:rsidRDefault="007673CB" w:rsidP="007673CB">
      <w:r>
        <w:t xml:space="preserve">This frame exchange sequence </w:t>
      </w:r>
      <w:r w:rsidR="008908AA">
        <w:t xml:space="preserve">classification </w:t>
      </w:r>
      <w:r>
        <w:t xml:space="preserve">comprises </w:t>
      </w:r>
      <w:r w:rsidR="00DC1EC4">
        <w:t xml:space="preserve">a calibration start frame, followed by a calibration sound frame, followed by a calibration </w:t>
      </w:r>
      <w:proofErr w:type="spellStart"/>
      <w:r w:rsidR="00DC1EC4">
        <w:t>cocmplete</w:t>
      </w:r>
      <w:proofErr w:type="spellEnd"/>
      <w:r w:rsidR="00DC1EC4">
        <w:t xml:space="preserve"> frame, followed by an Ack frame exchanged in series without an IFS restriction.</w:t>
      </w:r>
    </w:p>
    <w:p w14:paraId="2C394E33" w14:textId="7CEF7551" w:rsidR="00DC1EC4" w:rsidRDefault="00DC1EC4" w:rsidP="00FA22C6">
      <w:pPr>
        <w:pStyle w:val="Heading3"/>
      </w:pPr>
      <w:r>
        <w:t>Transmit/Receive Antenna Selection</w:t>
      </w:r>
    </w:p>
    <w:p w14:paraId="2D79D5A2" w14:textId="37485BAF" w:rsidR="00DC1EC4" w:rsidRPr="008704A2" w:rsidRDefault="00DC1EC4" w:rsidP="00DC1EC4">
      <w:r>
        <w:t xml:space="preserve">This frame exchange sequence </w:t>
      </w:r>
      <w:r w:rsidR="008908AA">
        <w:t xml:space="preserve">classification </w:t>
      </w:r>
      <w:r>
        <w:t xml:space="preserve">starts with a calibration start frame, followed by a calibration sound frame. Subsequently, one variant comprises a calibration </w:t>
      </w:r>
      <w:proofErr w:type="spellStart"/>
      <w:r>
        <w:t>cocmplete</w:t>
      </w:r>
      <w:proofErr w:type="spellEnd"/>
      <w:r>
        <w:t xml:space="preserve"> frame, followed by an Ack frame exchanged in series without an IFS restriction; a second variation comprises an NDP frame; and a third variation comprises an NDP frame followed by an NDP frame.</w:t>
      </w:r>
    </w:p>
    <w:p w14:paraId="2DA5C51E" w14:textId="361E4DA2" w:rsidR="00DC1EC4" w:rsidRDefault="00DC1EC4" w:rsidP="00FA22C6">
      <w:pPr>
        <w:pStyle w:val="Heading3"/>
      </w:pPr>
      <w:r>
        <w:t xml:space="preserve">Single VHT </w:t>
      </w:r>
      <w:proofErr w:type="spellStart"/>
      <w:r>
        <w:t>Beamformee</w:t>
      </w:r>
      <w:proofErr w:type="spellEnd"/>
    </w:p>
    <w:p w14:paraId="4B87DC66" w14:textId="6DF20710" w:rsidR="00DC1EC4" w:rsidRPr="008704A2" w:rsidRDefault="00DC1EC4" w:rsidP="00DC1EC4">
      <w:r>
        <w:t xml:space="preserve">This frame exchange sequence </w:t>
      </w:r>
      <w:r w:rsidR="008908AA">
        <w:t xml:space="preserve">classification </w:t>
      </w:r>
      <w:r>
        <w:t>comprises a VHT NDP Announcement frame, followed by an NDP frame, followed by a VHT Compressed Beamforming frame, exchanged with a SIFS interval spacing.</w:t>
      </w:r>
    </w:p>
    <w:p w14:paraId="52DE1B93" w14:textId="390FD332" w:rsidR="00DC1EC4" w:rsidRDefault="00DC1EC4" w:rsidP="00FA22C6">
      <w:pPr>
        <w:pStyle w:val="Heading3"/>
      </w:pPr>
      <w:r>
        <w:t xml:space="preserve">Multiple VHT </w:t>
      </w:r>
      <w:proofErr w:type="spellStart"/>
      <w:r>
        <w:t>Beamformee</w:t>
      </w:r>
      <w:proofErr w:type="spellEnd"/>
    </w:p>
    <w:p w14:paraId="2DD4C659" w14:textId="7905DD61" w:rsidR="00DC1EC4" w:rsidRPr="008704A2" w:rsidRDefault="00DC1EC4" w:rsidP="00DC1EC4">
      <w:r>
        <w:t xml:space="preserve">This frame exchange sequence </w:t>
      </w:r>
      <w:r w:rsidR="008908AA">
        <w:t xml:space="preserve">classification </w:t>
      </w:r>
      <w:r>
        <w:t>comprises a VHT NDP Announcement frame, followed by an NDP frame, followed by a VHT Compressed Beamforming frame, followed by a repeated series where a Beamforming Report Poll frame is exchanged followed by a VHT Compressed Beamforming frame.</w:t>
      </w:r>
    </w:p>
    <w:p w14:paraId="46B34FA1" w14:textId="6C8657F7" w:rsidR="00DC1EC4" w:rsidRDefault="00DC1EC4" w:rsidP="00FA22C6">
      <w:pPr>
        <w:pStyle w:val="Heading3"/>
      </w:pPr>
      <w:r>
        <w:t>ATI</w:t>
      </w:r>
    </w:p>
    <w:p w14:paraId="6802BC16" w14:textId="710ADA15" w:rsidR="00DC1EC4" w:rsidRPr="008704A2" w:rsidRDefault="00DC1EC4" w:rsidP="00DC1EC4">
      <w:r>
        <w:t xml:space="preserve">This frame exchange sequence </w:t>
      </w:r>
      <w:r w:rsidR="008908AA">
        <w:t xml:space="preserve">classification </w:t>
      </w:r>
      <w:r>
        <w:t>comprises a repeated series of a Request frame followed by either an ACK frame or a Response frame.</w:t>
      </w:r>
    </w:p>
    <w:p w14:paraId="0CF86DA7" w14:textId="7810B5F9" w:rsidR="00DC1EC4" w:rsidRDefault="00DC1EC4" w:rsidP="00FA22C6">
      <w:pPr>
        <w:pStyle w:val="Heading3"/>
      </w:pPr>
      <w:r>
        <w:lastRenderedPageBreak/>
        <w:t>Multi-channel CDMG</w:t>
      </w:r>
    </w:p>
    <w:p w14:paraId="3193480E" w14:textId="485D3D9B" w:rsidR="00DC1EC4" w:rsidRPr="008704A2" w:rsidRDefault="00DC1EC4" w:rsidP="00DC1EC4">
      <w:r>
        <w:t xml:space="preserve">This frame exchange sequence </w:t>
      </w:r>
      <w:r w:rsidR="008908AA">
        <w:t xml:space="preserve">classification </w:t>
      </w:r>
      <w:r>
        <w:t>comprises a</w:t>
      </w:r>
      <w:r w:rsidR="005B6DF5">
        <w:t xml:space="preserve"> series of a</w:t>
      </w:r>
      <w:r>
        <w:t xml:space="preserve"> </w:t>
      </w:r>
      <w:r w:rsidR="005B6DF5">
        <w:t>RTS frame followed by a DMG CTS frame exchanged on each of two channel frequencies before a Data frame is exchanged.</w:t>
      </w:r>
    </w:p>
    <w:p w14:paraId="01CC1882" w14:textId="1AD124A7" w:rsidR="005B6DF5" w:rsidRDefault="005B6DF5" w:rsidP="00FA22C6">
      <w:pPr>
        <w:pStyle w:val="Heading3"/>
      </w:pPr>
      <w:r>
        <w:t>SU-MIMO w/ RTS/CTS</w:t>
      </w:r>
    </w:p>
    <w:p w14:paraId="0DD4F2FE" w14:textId="3C114564" w:rsidR="005B6DF5" w:rsidRPr="008704A2" w:rsidRDefault="005B6DF5" w:rsidP="005B6DF5">
      <w:r>
        <w:t xml:space="preserve">In the first variant, a frame exchange sequence </w:t>
      </w:r>
      <w:r w:rsidR="008908AA">
        <w:t xml:space="preserve">classification </w:t>
      </w:r>
      <w:r>
        <w:t>comprises an RTS frame followed by a CT frame, followed by a DMG CTS frame followed by a CT frame, followed by the exchange of one or more SU PPDU frames.  In the second variant, a frame exchange sequence comprises a CTS-to-self frame followed by a CT frame, followed by the exchange of one or more SU PPDU frames.</w:t>
      </w:r>
    </w:p>
    <w:p w14:paraId="7ABEE814" w14:textId="52CBFE5D" w:rsidR="005B6DF5" w:rsidRDefault="005B6DF5" w:rsidP="00FA22C6">
      <w:pPr>
        <w:pStyle w:val="Heading3"/>
      </w:pPr>
      <w:r>
        <w:t>MU-MIMO w/ optional RTS/CTS</w:t>
      </w:r>
    </w:p>
    <w:p w14:paraId="08DA35B7" w14:textId="7D9FDE3F" w:rsidR="005B6DF5" w:rsidRDefault="00D70749" w:rsidP="005B6DF5">
      <w:r>
        <w:t>In the first variant, t</w:t>
      </w:r>
      <w:r w:rsidR="005B6DF5">
        <w:t xml:space="preserve">his frame exchange sequence </w:t>
      </w:r>
      <w:r w:rsidR="008908AA">
        <w:t xml:space="preserve">classification </w:t>
      </w:r>
      <w:r w:rsidR="005B6DF5">
        <w:t xml:space="preserve">comprises </w:t>
      </w:r>
      <w:r w:rsidR="004430E2">
        <w:t>multiple</w:t>
      </w:r>
      <w:r w:rsidR="005B6DF5">
        <w:t xml:space="preserve"> RTS frame</w:t>
      </w:r>
      <w:r w:rsidR="004430E2">
        <w:t xml:space="preserve">s exchanged </w:t>
      </w:r>
      <w:proofErr w:type="spellStart"/>
      <w:r w:rsidR="004430E2">
        <w:t>simulatneously</w:t>
      </w:r>
      <w:proofErr w:type="spellEnd"/>
      <w:r w:rsidR="005B6DF5">
        <w:t xml:space="preserve"> followed by a CT frame, followed by </w:t>
      </w:r>
      <w:r w:rsidR="004430E2">
        <w:t>multiple</w:t>
      </w:r>
      <w:r w:rsidR="005B6DF5">
        <w:t xml:space="preserve"> DMG CTS frame</w:t>
      </w:r>
      <w:r w:rsidR="004430E2">
        <w:t>s exchanged by participating STAs</w:t>
      </w:r>
      <w:r w:rsidR="005B6DF5">
        <w:t xml:space="preserve">, followed by the exchange of one or more </w:t>
      </w:r>
      <w:r w:rsidR="004430E2">
        <w:t>M</w:t>
      </w:r>
      <w:r w:rsidR="005B6DF5">
        <w:t>U PPDU frames.</w:t>
      </w:r>
    </w:p>
    <w:p w14:paraId="0C332976" w14:textId="791E1DAE" w:rsidR="00D70749" w:rsidRPr="008704A2" w:rsidRDefault="00D70749" w:rsidP="005B6DF5">
      <w:r>
        <w:t xml:space="preserve">In the second variant, this frame exchange sequence </w:t>
      </w:r>
      <w:r w:rsidR="008908AA">
        <w:t xml:space="preserve">classification </w:t>
      </w:r>
      <w:r>
        <w:t xml:space="preserve">comprises multiple CTS-to-self frames exchanged </w:t>
      </w:r>
      <w:proofErr w:type="spellStart"/>
      <w:r>
        <w:t>simulatneously</w:t>
      </w:r>
      <w:proofErr w:type="spellEnd"/>
      <w:r>
        <w:t xml:space="preserve"> followed by multiple CT frames exchanged simultaneously, followed by the exchange of one or more MU PPDU frames.</w:t>
      </w:r>
    </w:p>
    <w:p w14:paraId="6708B48D" w14:textId="15652C8A" w:rsidR="00D70749" w:rsidRDefault="00D70749" w:rsidP="00FA22C6">
      <w:pPr>
        <w:pStyle w:val="Heading3"/>
      </w:pPr>
      <w:r>
        <w:t>MU Cascading</w:t>
      </w:r>
    </w:p>
    <w:p w14:paraId="54036667" w14:textId="136593BA" w:rsidR="00D70749" w:rsidRPr="008704A2" w:rsidRDefault="00D70749" w:rsidP="00D70749">
      <w:r>
        <w:t xml:space="preserve">This frame exchange sequence </w:t>
      </w:r>
      <w:r w:rsidR="008908AA">
        <w:t xml:space="preserve">classification </w:t>
      </w:r>
      <w:r>
        <w:t>comprises a repeated series where an HE MU PPDU exchanged from an AP, followed by multiple HE TB PPDUs exchanged from participating STAs; followed by a Multi-STA Block Ack frame exchanged from the AP.</w:t>
      </w:r>
    </w:p>
    <w:p w14:paraId="6E6CFE2A" w14:textId="641EA930" w:rsidR="00D70749" w:rsidRDefault="00D70749" w:rsidP="00FA22C6">
      <w:pPr>
        <w:pStyle w:val="Heading3"/>
      </w:pPr>
      <w:r>
        <w:t>Single Sector Sweep</w:t>
      </w:r>
    </w:p>
    <w:p w14:paraId="665F88C4" w14:textId="3AE0EF42" w:rsidR="00D70749" w:rsidRPr="008704A2" w:rsidRDefault="00D70749" w:rsidP="00D70749">
      <w:r>
        <w:t xml:space="preserve">This frame exchange sequence </w:t>
      </w:r>
      <w:r w:rsidR="008908AA">
        <w:t xml:space="preserve">classification </w:t>
      </w:r>
      <w:r>
        <w:t xml:space="preserve">comprises </w:t>
      </w:r>
      <w:r w:rsidR="00D83085">
        <w:t>a series of</w:t>
      </w:r>
      <w:r>
        <w:t xml:space="preserve"> Transmit Sector Sweep frames exchanged by an Initiator, followed by a seri</w:t>
      </w:r>
      <w:r w:rsidR="00D83085">
        <w:t>e</w:t>
      </w:r>
      <w:r>
        <w:t>s of Receive Sector Sweep frames exchanged by a Responder</w:t>
      </w:r>
      <w:r w:rsidR="00D83085">
        <w:t>, followed by a Sector Sweep Feedback frame exchanged by an Initiator, followed by an SSW-Ack frame exchanged by the Responder.</w:t>
      </w:r>
    </w:p>
    <w:p w14:paraId="34724A8A" w14:textId="77777777" w:rsidR="00D83085" w:rsidRDefault="00D83085" w:rsidP="00FA22C6">
      <w:pPr>
        <w:pStyle w:val="Heading3"/>
      </w:pPr>
      <w:r>
        <w:t>Single Sector Sweep</w:t>
      </w:r>
    </w:p>
    <w:p w14:paraId="2C8DE268" w14:textId="624782A7" w:rsidR="007C67C5" w:rsidRPr="008704A2" w:rsidRDefault="00D83085" w:rsidP="007C67C5">
      <w:r>
        <w:t xml:space="preserve">In the first variant, this frame exchange sequence </w:t>
      </w:r>
      <w:r w:rsidR="008908AA">
        <w:t xml:space="preserve">classification </w:t>
      </w:r>
      <w:r>
        <w:t>comprises a series of Transmit Sector Sweep frames exchanged by an Initiator, followed by a series of Receive Sector Sweep frames exchanged by a Responder, followed by a Sector Sweep Feedback frame exchanged by that Initiator, followed by an SSW-Ack frame exchanged by the Responder.</w:t>
      </w:r>
    </w:p>
    <w:p w14:paraId="4044B00F" w14:textId="6C6C2C0A" w:rsidR="00D83085" w:rsidRPr="008704A2" w:rsidRDefault="00D83085" w:rsidP="00D83085">
      <w:r>
        <w:t xml:space="preserve">In the second variant, this frame exchange sequence </w:t>
      </w:r>
      <w:r w:rsidR="008908AA">
        <w:t xml:space="preserve">classification </w:t>
      </w:r>
      <w:r>
        <w:t xml:space="preserve">comprises a series of Transmit Sector Sweep frames exchanged by an Initiator, followed by a Transmit Sector Sweep frame exchanged by a </w:t>
      </w:r>
      <w:r>
        <w:lastRenderedPageBreak/>
        <w:t>Responder, followed by a Sector Sweep Feedback frame exchanged by an Initiator, followed by an SSW-Ack frame exchanged by the Responder.</w:t>
      </w:r>
    </w:p>
    <w:p w14:paraId="1ACEAC80" w14:textId="77777777" w:rsidR="00D83085" w:rsidRDefault="00D83085" w:rsidP="00FA22C6">
      <w:pPr>
        <w:pStyle w:val="Heading3"/>
      </w:pPr>
      <w:r>
        <w:t>Single Sector Sweep</w:t>
      </w:r>
    </w:p>
    <w:p w14:paraId="28623AFE" w14:textId="0CE260A4" w:rsidR="00D83085" w:rsidRPr="008704A2" w:rsidRDefault="00D83085" w:rsidP="00D83085">
      <w:r>
        <w:t xml:space="preserve">In the first variant, this frame exchange sequence </w:t>
      </w:r>
      <w:r w:rsidR="008908AA">
        <w:t xml:space="preserve">classification </w:t>
      </w:r>
      <w:r>
        <w:t>comprises a series of Short SSW frames exchanged by an Initiator, followed by a series of BRP frames exchanged by an Initiator and participating Responders.</w:t>
      </w:r>
    </w:p>
    <w:p w14:paraId="20445381" w14:textId="63A2215C" w:rsidR="00D83085" w:rsidRPr="008704A2" w:rsidRDefault="00D83085" w:rsidP="00D83085">
      <w:r>
        <w:t xml:space="preserve">In the second variant, this frame exchange sequence </w:t>
      </w:r>
      <w:r w:rsidR="008908AA">
        <w:t xml:space="preserve">classification </w:t>
      </w:r>
      <w:r>
        <w:t>comprises a series of MIMO BF Setup frames exchanged by an Initiator, followed by a series of BRP training frames exchanged by that Initiator, followed by a repeated series where a MIMO BF-Poll frame is exchanged by the Initiator followed by a MIMO BF Feedback frame.</w:t>
      </w:r>
    </w:p>
    <w:p w14:paraId="5B63F317" w14:textId="5DE69F96" w:rsidR="00D83085" w:rsidRPr="008704A2" w:rsidRDefault="00D83085" w:rsidP="00D83085">
      <w:r>
        <w:t xml:space="preserve">In the third variant, this frame exchange sequence </w:t>
      </w:r>
      <w:r w:rsidR="008908AA">
        <w:t xml:space="preserve">classification </w:t>
      </w:r>
      <w:r>
        <w:t>comprises a series of MIMO BF Setup frames exchanged by an Initiator, followed by a series where a MIMO BF Poll frame is exchanged by that Initiator followed by a series of BRP frames exchanged by a Responder.</w:t>
      </w:r>
    </w:p>
    <w:p w14:paraId="67CC6BAB" w14:textId="0AA51766" w:rsidR="00D83085" w:rsidRDefault="00D83085" w:rsidP="00FA22C6">
      <w:pPr>
        <w:pStyle w:val="Heading3"/>
      </w:pPr>
      <w:r>
        <w:t>Point-to-Multipoint</w:t>
      </w:r>
    </w:p>
    <w:p w14:paraId="7D8D88ED" w14:textId="73851D2C" w:rsidR="00D83085" w:rsidRPr="008704A2" w:rsidRDefault="005E610A" w:rsidP="00D83085">
      <w:r>
        <w:t>T</w:t>
      </w:r>
      <w:r w:rsidR="00D83085">
        <w:t xml:space="preserve">his frame exchange sequence </w:t>
      </w:r>
      <w:r w:rsidR="008908AA">
        <w:t xml:space="preserve">classification </w:t>
      </w:r>
      <w:r w:rsidR="00D83085">
        <w:t>comprises a pair of TPA Request frames transmitted by a Destination REDS, followed by a TPA Response frame from an RDS, followed by a TPA Response frame and TPA Request frame from a source, followed by a TPA Response frame from the RDS, followed by a TPA Request frame exchanged by the Destination REDS followed by a TPA Response frame exchanged by the RDS.</w:t>
      </w:r>
    </w:p>
    <w:p w14:paraId="3B699DC9" w14:textId="72E95339" w:rsidR="00D83085" w:rsidRDefault="00D83085" w:rsidP="00FA22C6">
      <w:pPr>
        <w:pStyle w:val="Heading3"/>
      </w:pPr>
      <w:r>
        <w:t>MU followed by Doze state</w:t>
      </w:r>
    </w:p>
    <w:p w14:paraId="5DD6FDF6" w14:textId="54BD1F76" w:rsidR="00D83085" w:rsidRPr="008704A2" w:rsidRDefault="005E610A" w:rsidP="00D83085">
      <w:r>
        <w:t>T</w:t>
      </w:r>
      <w:r w:rsidR="00D83085">
        <w:t xml:space="preserve">his frame exchange sequence </w:t>
      </w:r>
      <w:r w:rsidR="008908AA">
        <w:t xml:space="preserve">classification </w:t>
      </w:r>
      <w:r w:rsidR="00D83085">
        <w:t xml:space="preserve">comprises </w:t>
      </w:r>
      <w:r>
        <w:t>multiple A-MPDU frames exchanged simultaneously, followed by a series of Block Ack frames exchanged sequentially by participating EDMG STAs.</w:t>
      </w:r>
    </w:p>
    <w:p w14:paraId="19714883" w14:textId="77777777" w:rsidR="005E610A" w:rsidRDefault="005E610A" w:rsidP="00FA22C6">
      <w:pPr>
        <w:pStyle w:val="Heading3"/>
      </w:pPr>
      <w:r>
        <w:t>MU followed by Doze state</w:t>
      </w:r>
    </w:p>
    <w:p w14:paraId="29F796EB" w14:textId="766CE315" w:rsidR="005E610A" w:rsidRPr="008704A2" w:rsidRDefault="005E610A" w:rsidP="005E610A">
      <w:r>
        <w:t xml:space="preserve">This frame exchange sequence </w:t>
      </w:r>
      <w:r w:rsidR="008908AA">
        <w:t xml:space="preserve">classification </w:t>
      </w:r>
      <w:r>
        <w:t>comprises multiple A-MPDU frames exchanged simultaneously, followed by a series of Block Ack frames exchanged sequentially by participating EDMG STAs, where each EDMG STA enters the Doze state after exchanging their Block Ack frame.</w:t>
      </w:r>
    </w:p>
    <w:p w14:paraId="15B33538" w14:textId="6D94A50B" w:rsidR="005E610A" w:rsidRDefault="005E610A" w:rsidP="00FA22C6">
      <w:pPr>
        <w:pStyle w:val="Heading3"/>
      </w:pPr>
      <w:r>
        <w:t>Hybrid Omni/Spatial</w:t>
      </w:r>
    </w:p>
    <w:p w14:paraId="170D54C7" w14:textId="1A59D6D1" w:rsidR="005E610A" w:rsidRDefault="00287E61" w:rsidP="005E610A">
      <w:r>
        <w:t>In the first variant of t</w:t>
      </w:r>
      <w:r w:rsidR="005E610A">
        <w:t>his frame exchange sequence classification comprises a CTS-to-self frame exchanged from an AP, followed by an Omnidirectional portion of the frame exchange sequence, followed by a Sectorized Beam portion of the frame exchange sequence.</w:t>
      </w:r>
    </w:p>
    <w:p w14:paraId="61067382" w14:textId="6BAF2678" w:rsidR="008E7F7F" w:rsidRPr="008704A2" w:rsidRDefault="008E7F7F" w:rsidP="008E7F7F">
      <w:r>
        <w:lastRenderedPageBreak/>
        <w:t>In the second variant, this frame exchange sequence classification comprises a packet frame exchanged from an AP, followed by an Ack or Response frame exchanged by a participating STA in an omnidirectional portion, followed by long format or short format frames exchanged from the AP, followed by an Ack frame exchanged by the participating STA.</w:t>
      </w:r>
    </w:p>
    <w:p w14:paraId="4BC2E0FD" w14:textId="53959A7B" w:rsidR="005E610A" w:rsidRPr="008704A2" w:rsidRDefault="005E610A" w:rsidP="005E610A">
      <w:r>
        <w:t xml:space="preserve">In the </w:t>
      </w:r>
      <w:r w:rsidR="008E7F7F">
        <w:t>third</w:t>
      </w:r>
      <w:r>
        <w:t xml:space="preserve"> variant, this frame exchange sequence </w:t>
      </w:r>
      <w:r w:rsidR="00287E61">
        <w:t xml:space="preserve">classification </w:t>
      </w:r>
      <w:r>
        <w:t>comprises a</w:t>
      </w:r>
      <w:r w:rsidR="008E7F7F">
        <w:t>n</w:t>
      </w:r>
      <w:r>
        <w:t xml:space="preserve"> </w:t>
      </w:r>
      <w:r w:rsidR="00287E61">
        <w:t>RTS frame exchanged from an AP, followed by a CTS frame exchanged by a participating STA in an omnidirectional portion, followed by long format or short format frames exchanged from the AP, followed by an Ack frame exchanged by the participating STA.</w:t>
      </w:r>
    </w:p>
    <w:p w14:paraId="3FAC9D9F" w14:textId="654466DE" w:rsidR="008E7F7F" w:rsidRPr="008704A2" w:rsidRDefault="008E7F7F" w:rsidP="008E7F7F">
      <w:r>
        <w:t>In the fourth variant, this frame exchange sequence classification comprises a PS-Poll/Trigger/Other frame exchanged from a participating STA followed by a short format frame exchanged from an AP in an omnidirectional portion, followed by a long format or short format frame exchanged by the AP.</w:t>
      </w:r>
    </w:p>
    <w:p w14:paraId="27679E2F" w14:textId="1CCD8E8B" w:rsidR="005E610A" w:rsidRDefault="005E610A" w:rsidP="00FA22C6">
      <w:pPr>
        <w:pStyle w:val="Heading3"/>
      </w:pPr>
      <w:r>
        <w:t>Protected RAW</w:t>
      </w:r>
    </w:p>
    <w:p w14:paraId="2BBBEA7F" w14:textId="4A508813" w:rsidR="00CD03ED" w:rsidRPr="004C6917" w:rsidRDefault="005E610A" w:rsidP="004C6917">
      <w:r>
        <w:t xml:space="preserve">This frame exchange sequence </w:t>
      </w:r>
      <w:r w:rsidR="008908AA">
        <w:t xml:space="preserve">classification </w:t>
      </w:r>
      <w:r>
        <w:t>comprises a repeated series where a PRAW frame is exchanged from an AP while STA 1 is not allowed to access its WM, while STA 2 is allowed to exchange a TWT scheduled frame.</w:t>
      </w:r>
    </w:p>
    <w:sectPr w:rsidR="00CD03ED" w:rsidRPr="004C6917" w:rsidSect="009E579C">
      <w:headerReference w:type="default" r:id="rId24"/>
      <w:footerReference w:type="default" r:id="rId25"/>
      <w:pgSz w:w="12240" w:h="15840" w:code="1"/>
      <w:pgMar w:top="1077" w:right="1077" w:bottom="1077" w:left="1077" w:header="431" w:footer="4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64A947" w14:textId="77777777" w:rsidR="00905211" w:rsidRDefault="00905211">
      <w:r>
        <w:separator/>
      </w:r>
    </w:p>
  </w:endnote>
  <w:endnote w:type="continuationSeparator" w:id="0">
    <w:p w14:paraId="33B321EA" w14:textId="77777777" w:rsidR="00905211" w:rsidRDefault="00905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26AC0" w14:textId="4697C179" w:rsidR="00026F05" w:rsidRDefault="003A2709">
    <w:pPr>
      <w:pStyle w:val="Footer"/>
      <w:tabs>
        <w:tab w:val="clear" w:pos="6480"/>
        <w:tab w:val="center" w:pos="4680"/>
        <w:tab w:val="right" w:pos="9360"/>
      </w:tabs>
    </w:pPr>
    <w:fldSimple w:instr=" SUBJECT  \* MERGEFORMAT ">
      <w:r>
        <w:t>Submission</w:t>
      </w:r>
    </w:fldSimple>
    <w:r w:rsidR="00026F05">
      <w:tab/>
      <w:t xml:space="preserve">page </w:t>
    </w:r>
    <w:r w:rsidR="00026F05">
      <w:fldChar w:fldCharType="begin"/>
    </w:r>
    <w:r w:rsidR="00026F05">
      <w:instrText xml:space="preserve">page </w:instrText>
    </w:r>
    <w:r w:rsidR="00026F05">
      <w:fldChar w:fldCharType="separate"/>
    </w:r>
    <w:r w:rsidR="007016CF">
      <w:rPr>
        <w:noProof/>
      </w:rPr>
      <w:t>6</w:t>
    </w:r>
    <w:r w:rsidR="00026F05">
      <w:rPr>
        <w:noProof/>
      </w:rPr>
      <w:fldChar w:fldCharType="end"/>
    </w:r>
    <w:r w:rsidR="00026F05">
      <w:tab/>
    </w:r>
    <w:r w:rsidR="00332E67">
      <w:t>Harry B</w:t>
    </w:r>
    <w:r w:rsidR="00614FC5">
      <w:t>ims</w:t>
    </w:r>
    <w:r w:rsidR="00026F05">
      <w:t xml:space="preserve"> (</w:t>
    </w:r>
    <w:r w:rsidR="00332E67">
      <w:t>Bims Laboratories</w:t>
    </w:r>
    <w:r w:rsidR="00026F05">
      <w:t>)</w:t>
    </w:r>
  </w:p>
  <w:p w14:paraId="5B8624E2" w14:textId="77777777" w:rsidR="00026F05" w:rsidRDefault="00026F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A797CC" w14:textId="77777777" w:rsidR="00905211" w:rsidRDefault="00905211">
      <w:r>
        <w:separator/>
      </w:r>
    </w:p>
  </w:footnote>
  <w:footnote w:type="continuationSeparator" w:id="0">
    <w:p w14:paraId="38C2454F" w14:textId="77777777" w:rsidR="00905211" w:rsidRDefault="00905211">
      <w:r>
        <w:continuationSeparator/>
      </w:r>
    </w:p>
  </w:footnote>
  <w:footnote w:id="1">
    <w:p w14:paraId="3B871D76" w14:textId="6D05D90B" w:rsidR="00434B89" w:rsidRPr="00434B89" w:rsidRDefault="00434B89">
      <w:pPr>
        <w:pStyle w:val="FootnoteText"/>
        <w:rPr>
          <w:lang w:val="en-US"/>
        </w:rPr>
      </w:pPr>
      <w:r w:rsidRPr="00434B89">
        <w:rPr>
          <w:rStyle w:val="FootnoteReference"/>
        </w:rPr>
        <w:t>U</w:t>
      </w:r>
      <w:r w:rsidRPr="00434B89">
        <w:rPr>
          <w:bCs/>
        </w:rPr>
        <w:t>Under these rules, t</w:t>
      </w:r>
      <w:r w:rsidRPr="00434B89">
        <w:rPr>
          <w:bCs/>
        </w:rPr>
        <w:t>he RID is updated when a S1G PPDU is received, except when a non-zero Duration/ID field is received that sets the NAV.  Thus, different S1G STAs can have different perspectives on the ending of the FES depending on whether their RID counter was updated, or their NAV was reset.</w:t>
      </w:r>
    </w:p>
  </w:footnote>
  <w:footnote w:id="2">
    <w:p w14:paraId="64F0FBE5" w14:textId="7A41A627" w:rsidR="00A844BA" w:rsidRPr="00A844BA" w:rsidRDefault="00A844BA">
      <w:pPr>
        <w:pStyle w:val="FootnoteText"/>
        <w:rPr>
          <w:lang w:val="en-US"/>
        </w:rPr>
      </w:pPr>
      <w:r>
        <w:rPr>
          <w:rStyle w:val="FootnoteReference"/>
        </w:rPr>
        <w:footnoteRef/>
      </w:r>
      <w:r>
        <w:t xml:space="preserve"> </w:t>
      </w:r>
      <w:r w:rsidRPr="00A844BA">
        <w:rPr>
          <w:sz w:val="22"/>
          <w:szCs w:val="22"/>
        </w:rPr>
        <w:t>STA Types</w:t>
      </w:r>
      <w:r>
        <w:rPr>
          <w:sz w:val="22"/>
          <w:szCs w:val="22"/>
        </w:rPr>
        <w:t xml:space="preserve"> not identified in the table</w:t>
      </w:r>
      <w:r w:rsidRPr="00A844BA">
        <w:rPr>
          <w:sz w:val="22"/>
          <w:szCs w:val="22"/>
        </w:rPr>
        <w:t xml:space="preserve"> may be</w:t>
      </w:r>
      <w:r>
        <w:rPr>
          <w:sz w:val="22"/>
          <w:szCs w:val="22"/>
        </w:rPr>
        <w:t xml:space="preserve"> conditionally</w:t>
      </w:r>
      <w:r w:rsidRPr="00A844BA">
        <w:rPr>
          <w:sz w:val="22"/>
          <w:szCs w:val="22"/>
        </w:rPr>
        <w:t xml:space="preserve"> capable of certain FES Classifications</w:t>
      </w:r>
      <w:r w:rsidR="00E231A5">
        <w:rPr>
          <w:sz w:val="22"/>
          <w:szCs w:val="22"/>
        </w:rPr>
        <w:t xml:space="preserve"> depending on its operational state</w:t>
      </w:r>
      <w:r>
        <w:rPr>
          <w:sz w:val="22"/>
          <w:szCs w:val="22"/>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7E7CD" w14:textId="70B707A2" w:rsidR="003A51D4" w:rsidRDefault="00DC7208" w:rsidP="003A51D4">
    <w:pPr>
      <w:pStyle w:val="Header"/>
    </w:pPr>
    <w:r>
      <w:t>July</w:t>
    </w:r>
    <w:r w:rsidR="003A51D4">
      <w:t xml:space="preserve"> 2025</w:t>
    </w:r>
    <w:r w:rsidR="003A51D4">
      <w:tab/>
    </w:r>
    <w:r w:rsidR="003A51D4">
      <w:tab/>
      <w:t xml:space="preserve">   </w:t>
    </w:r>
    <w:r w:rsidR="003A51D4">
      <w:fldChar w:fldCharType="begin"/>
    </w:r>
    <w:r w:rsidR="003A51D4">
      <w:instrText xml:space="preserve"> TITLE  \* MERGEFORMAT </w:instrText>
    </w:r>
    <w:r w:rsidR="003A51D4">
      <w:fldChar w:fldCharType="separate"/>
    </w:r>
    <w:r w:rsidR="003A51D4">
      <w:t>doc.: IEEE 802.11-23/0880-</w:t>
    </w:r>
    <w:r w:rsidR="00614FC5">
      <w:t>09</w:t>
    </w:r>
    <w:r w:rsidR="003A51D4">
      <w:t>-0ar</w:t>
    </w:r>
    <w:r w:rsidR="003A51D4">
      <w:fldChar w:fldCharType="end"/>
    </w:r>
    <w:r w:rsidR="003A51D4">
      <w:t>c</w:t>
    </w:r>
  </w:p>
  <w:p w14:paraId="371B55C9" w14:textId="7B0B70EB" w:rsidR="00026F05" w:rsidRDefault="00026F05" w:rsidP="003A51D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45159"/>
    <w:multiLevelType w:val="multilevel"/>
    <w:tmpl w:val="E660B600"/>
    <w:styleLink w:val="CurrentList8"/>
    <w:lvl w:ilvl="0">
      <w:start w:val="1"/>
      <w:numFmt w:val="decimal"/>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 w15:restartNumberingAfterBreak="0">
    <w:nsid w:val="02034A1C"/>
    <w:multiLevelType w:val="hybridMultilevel"/>
    <w:tmpl w:val="7DBADE6E"/>
    <w:lvl w:ilvl="0" w:tplc="59A22DC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6A417D"/>
    <w:multiLevelType w:val="multilevel"/>
    <w:tmpl w:val="83167BCC"/>
    <w:styleLink w:val="CurrentList28"/>
    <w:lvl w:ilvl="0">
      <w:start w:val="7"/>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2DA224B"/>
    <w:multiLevelType w:val="multilevel"/>
    <w:tmpl w:val="83747132"/>
    <w:styleLink w:val="CurrentList40"/>
    <w:lvl w:ilvl="0">
      <w:start w:val="7"/>
      <w:numFmt w:val="upperLetter"/>
      <w:lvlText w:val="%1."/>
      <w:lvlJc w:val="left"/>
      <w:pPr>
        <w:ind w:left="504" w:hanging="504"/>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2EE2600"/>
    <w:multiLevelType w:val="multilevel"/>
    <w:tmpl w:val="5D283A58"/>
    <w:lvl w:ilvl="0">
      <w:start w:val="7"/>
      <w:numFmt w:val="upperLetter"/>
      <w:pStyle w:val="Heading1"/>
      <w:lvlText w:val="%1."/>
      <w:lvlJc w:val="left"/>
      <w:pPr>
        <w:ind w:left="504" w:hanging="504"/>
      </w:pPr>
      <w:rPr>
        <w:rFonts w:hint="default"/>
      </w:rPr>
    </w:lvl>
    <w:lvl w:ilvl="1">
      <w:start w:val="1"/>
      <w:numFmt w:val="decimal"/>
      <w:pStyle w:val="Heading2"/>
      <w:lvlText w:val="%1.%2."/>
      <w:lvlJc w:val="left"/>
      <w:pPr>
        <w:ind w:left="792" w:hanging="792"/>
      </w:pPr>
      <w:rPr>
        <w:rFonts w:hint="default"/>
      </w:rPr>
    </w:lvl>
    <w:lvl w:ilvl="2">
      <w:start w:val="1"/>
      <w:numFmt w:val="decimal"/>
      <w:pStyle w:val="Heading3"/>
      <w:lvlText w:val="%1.%2.%3."/>
      <w:lvlJc w:val="left"/>
      <w:pPr>
        <w:ind w:left="1224" w:hanging="122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3C5423B"/>
    <w:multiLevelType w:val="multilevel"/>
    <w:tmpl w:val="A970E0E8"/>
    <w:lvl w:ilvl="0">
      <w:start w:val="7"/>
      <w:numFmt w:val="upperLetter"/>
      <w:lvlText w:val="%1."/>
      <w:lvlJc w:val="left"/>
      <w:pPr>
        <w:ind w:left="0" w:hanging="360"/>
      </w:pPr>
      <w:rPr>
        <w:rFonts w:hint="default"/>
      </w:rPr>
    </w:lvl>
    <w:lvl w:ilvl="1">
      <w:start w:val="1"/>
      <w:numFmt w:val="decimal"/>
      <w:lvlText w:val="G.%2."/>
      <w:lvlJc w:val="left"/>
      <w:pPr>
        <w:ind w:left="432" w:hanging="432"/>
      </w:pPr>
      <w:rPr>
        <w:rFonts w:hint="default"/>
      </w:rPr>
    </w:lvl>
    <w:lvl w:ilvl="2">
      <w:start w:val="1"/>
      <w:numFmt w:val="decimal"/>
      <w:lvlText w:val="%2%1..%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6" w15:restartNumberingAfterBreak="0">
    <w:nsid w:val="03D1228A"/>
    <w:multiLevelType w:val="multilevel"/>
    <w:tmpl w:val="3F8E7704"/>
    <w:lvl w:ilvl="0">
      <w:start w:val="1"/>
      <w:numFmt w:val="decimal"/>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7" w15:restartNumberingAfterBreak="0">
    <w:nsid w:val="048E59EB"/>
    <w:multiLevelType w:val="multilevel"/>
    <w:tmpl w:val="CA5A8460"/>
    <w:lvl w:ilvl="0">
      <w:start w:val="7"/>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60E07E7"/>
    <w:multiLevelType w:val="multilevel"/>
    <w:tmpl w:val="D2C0B970"/>
    <w:lvl w:ilvl="0">
      <w:start w:val="7"/>
      <w:numFmt w:val="upperLetter"/>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9" w15:restartNumberingAfterBreak="0">
    <w:nsid w:val="07015C04"/>
    <w:multiLevelType w:val="multilevel"/>
    <w:tmpl w:val="70D4DA42"/>
    <w:styleLink w:val="CurrentList31"/>
    <w:lvl w:ilvl="0">
      <w:start w:val="1"/>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B46324B"/>
    <w:multiLevelType w:val="multilevel"/>
    <w:tmpl w:val="3F0874FA"/>
    <w:styleLink w:val="CurrentList41"/>
    <w:lvl w:ilvl="0">
      <w:start w:val="1"/>
      <w:numFmt w:val="decimal"/>
      <w:lvlText w:val="10.3.254.7%1."/>
      <w:lvlJc w:val="left"/>
      <w:pPr>
        <w:ind w:left="504" w:hanging="504"/>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4" w:hanging="1224"/>
      </w:pPr>
      <w:rPr>
        <w:rFonts w:hint="default"/>
      </w:rPr>
    </w:lvl>
    <w:lvl w:ilvl="3">
      <w:start w:val="1"/>
      <w:numFmt w:val="decimal"/>
      <w:lvlText w:val="%4%1.3.4.5."/>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BD76841"/>
    <w:multiLevelType w:val="multilevel"/>
    <w:tmpl w:val="0D0E0E0A"/>
    <w:styleLink w:val="CurrentList12"/>
    <w:lvl w:ilvl="0">
      <w:start w:val="1"/>
      <w:numFmt w:val="decimal"/>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2" w15:restartNumberingAfterBreak="0">
    <w:nsid w:val="0D260A9E"/>
    <w:multiLevelType w:val="multilevel"/>
    <w:tmpl w:val="ECE829DE"/>
    <w:lvl w:ilvl="0">
      <w:start w:val="7"/>
      <w:numFmt w:val="upperLetter"/>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3" w15:restartNumberingAfterBreak="0">
    <w:nsid w:val="0D675F6D"/>
    <w:multiLevelType w:val="multilevel"/>
    <w:tmpl w:val="0D0E0E0A"/>
    <w:styleLink w:val="CurrentList11"/>
    <w:lvl w:ilvl="0">
      <w:start w:val="1"/>
      <w:numFmt w:val="decimal"/>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4" w15:restartNumberingAfterBreak="0">
    <w:nsid w:val="0E7B4696"/>
    <w:multiLevelType w:val="multilevel"/>
    <w:tmpl w:val="CDF26002"/>
    <w:styleLink w:val="CurrentList39"/>
    <w:lvl w:ilvl="0">
      <w:start w:val="7"/>
      <w:numFmt w:val="upperLetter"/>
      <w:lvlText w:val="%1."/>
      <w:lvlJc w:val="left"/>
      <w:pPr>
        <w:ind w:left="504" w:hanging="50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0E9F18E7"/>
    <w:multiLevelType w:val="multilevel"/>
    <w:tmpl w:val="704A472C"/>
    <w:lvl w:ilvl="0">
      <w:start w:val="7"/>
      <w:numFmt w:val="upperLetter"/>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2%1..%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6" w15:restartNumberingAfterBreak="0">
    <w:nsid w:val="10025673"/>
    <w:multiLevelType w:val="multilevel"/>
    <w:tmpl w:val="2BA0FE12"/>
    <w:styleLink w:val="CurrentList13"/>
    <w:lvl w:ilvl="0">
      <w:start w:val="1"/>
      <w:numFmt w:val="decimal"/>
      <w:lvlText w:val="%1."/>
      <w:lvlJc w:val="left"/>
      <w:pPr>
        <w:ind w:left="0" w:hanging="360"/>
      </w:pPr>
      <w:rPr>
        <w:rFonts w:hint="default"/>
      </w:rPr>
    </w:lvl>
    <w:lvl w:ilvl="1">
      <w:start w:val="1"/>
      <w:numFmt w:val="upperLetter"/>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7" w15:restartNumberingAfterBreak="0">
    <w:nsid w:val="12822F8B"/>
    <w:multiLevelType w:val="multilevel"/>
    <w:tmpl w:val="9858131A"/>
    <w:styleLink w:val="CurrentList33"/>
    <w:lvl w:ilvl="0">
      <w:start w:val="7"/>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17430BEC"/>
    <w:multiLevelType w:val="multilevel"/>
    <w:tmpl w:val="0C768816"/>
    <w:styleLink w:val="CurrentList30"/>
    <w:lvl w:ilvl="0">
      <w:start w:val="6"/>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19AB6D6E"/>
    <w:multiLevelType w:val="hybridMultilevel"/>
    <w:tmpl w:val="8876C116"/>
    <w:lvl w:ilvl="0" w:tplc="9BAA762A">
      <w:start w:val="9"/>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1AD16D48"/>
    <w:multiLevelType w:val="multilevel"/>
    <w:tmpl w:val="D90412F8"/>
    <w:styleLink w:val="CurrentList19"/>
    <w:lvl w:ilvl="0">
      <w:start w:val="7"/>
      <w:numFmt w:val="upperLetter"/>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21" w15:restartNumberingAfterBreak="0">
    <w:nsid w:val="1D5D352D"/>
    <w:multiLevelType w:val="multilevel"/>
    <w:tmpl w:val="788025D8"/>
    <w:lvl w:ilvl="0">
      <w:start w:val="1"/>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1E084FF3"/>
    <w:multiLevelType w:val="multilevel"/>
    <w:tmpl w:val="E660B600"/>
    <w:styleLink w:val="CurrentList7"/>
    <w:lvl w:ilvl="0">
      <w:start w:val="1"/>
      <w:numFmt w:val="decimal"/>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23" w15:restartNumberingAfterBreak="0">
    <w:nsid w:val="1E1A7D06"/>
    <w:multiLevelType w:val="hybridMultilevel"/>
    <w:tmpl w:val="D6A62B1E"/>
    <w:lvl w:ilvl="0" w:tplc="8AC078B2">
      <w:start w:val="1"/>
      <w:numFmt w:val="none"/>
      <w:lvlText w:val="10.3.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28F099F"/>
    <w:multiLevelType w:val="multilevel"/>
    <w:tmpl w:val="96DC244A"/>
    <w:lvl w:ilvl="0">
      <w:start w:val="1"/>
      <w:numFmt w:val="decimal"/>
      <w:lvlText w:val="%1."/>
      <w:lvlJc w:val="left"/>
      <w:pPr>
        <w:ind w:left="0" w:hanging="360"/>
      </w:pPr>
      <w:rPr>
        <w:rFonts w:hint="default"/>
      </w:rPr>
    </w:lvl>
    <w:lvl w:ilvl="1">
      <w:start w:val="1"/>
      <w:numFmt w:val="upperLetter"/>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25" w15:restartNumberingAfterBreak="0">
    <w:nsid w:val="25654846"/>
    <w:multiLevelType w:val="multilevel"/>
    <w:tmpl w:val="E800F83E"/>
    <w:lvl w:ilvl="0">
      <w:start w:val="1"/>
      <w:numFmt w:val="upperLetter"/>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26" w15:restartNumberingAfterBreak="0">
    <w:nsid w:val="259877DD"/>
    <w:multiLevelType w:val="multilevel"/>
    <w:tmpl w:val="75F6CD1E"/>
    <w:styleLink w:val="CurrentList15"/>
    <w:lvl w:ilvl="0">
      <w:start w:val="1"/>
      <w:numFmt w:val="upperLetter"/>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27" w15:restartNumberingAfterBreak="0">
    <w:nsid w:val="2C7135AC"/>
    <w:multiLevelType w:val="multilevel"/>
    <w:tmpl w:val="41801AD0"/>
    <w:styleLink w:val="CurrentList17"/>
    <w:lvl w:ilvl="0">
      <w:start w:val="7"/>
      <w:numFmt w:val="upperLetter"/>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28" w15:restartNumberingAfterBreak="0">
    <w:nsid w:val="2F587C88"/>
    <w:multiLevelType w:val="hybridMultilevel"/>
    <w:tmpl w:val="8E4470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F6979DB"/>
    <w:multiLevelType w:val="multilevel"/>
    <w:tmpl w:val="05284898"/>
    <w:styleLink w:val="CurrentList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2FC136CB"/>
    <w:multiLevelType w:val="multilevel"/>
    <w:tmpl w:val="9AFEA6E8"/>
    <w:styleLink w:val="CurrentList35"/>
    <w:lvl w:ilvl="0">
      <w:start w:val="6"/>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30E62EAB"/>
    <w:multiLevelType w:val="multilevel"/>
    <w:tmpl w:val="E660B600"/>
    <w:styleLink w:val="CurrentList9"/>
    <w:lvl w:ilvl="0">
      <w:start w:val="1"/>
      <w:numFmt w:val="decimal"/>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32" w15:restartNumberingAfterBreak="0">
    <w:nsid w:val="335A47F1"/>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33673035"/>
    <w:multiLevelType w:val="multilevel"/>
    <w:tmpl w:val="7AD25634"/>
    <w:lvl w:ilvl="0">
      <w:start w:val="7"/>
      <w:numFmt w:val="upperLetter"/>
      <w:lvlText w:val="%1."/>
      <w:lvlJc w:val="left"/>
      <w:pPr>
        <w:ind w:left="0" w:hanging="360"/>
      </w:pPr>
      <w:rPr>
        <w:rFonts w:hint="default"/>
      </w:rPr>
    </w:lvl>
    <w:lvl w:ilvl="1">
      <w:start w:val="1"/>
      <w:numFmt w:val="decimal"/>
      <w:lvlText w:val="G.%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34" w15:restartNumberingAfterBreak="0">
    <w:nsid w:val="33933EC9"/>
    <w:multiLevelType w:val="multilevel"/>
    <w:tmpl w:val="BCE89E56"/>
    <w:styleLink w:val="CurrentList6"/>
    <w:lvl w:ilvl="0">
      <w:start w:val="1"/>
      <w:numFmt w:val="decimal"/>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35" w15:restartNumberingAfterBreak="0">
    <w:nsid w:val="34AD1A8A"/>
    <w:multiLevelType w:val="multilevel"/>
    <w:tmpl w:val="BA409754"/>
    <w:styleLink w:val="CurrentList24"/>
    <w:lvl w:ilvl="0">
      <w:start w:val="1"/>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37184A4C"/>
    <w:multiLevelType w:val="multilevel"/>
    <w:tmpl w:val="3E862338"/>
    <w:styleLink w:val="CurrentList3"/>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37E04BC2"/>
    <w:multiLevelType w:val="multilevel"/>
    <w:tmpl w:val="C5AAB394"/>
    <w:styleLink w:val="CurrentList20"/>
    <w:lvl w:ilvl="0">
      <w:start w:val="7"/>
      <w:numFmt w:val="upperLetter"/>
      <w:lvlText w:val="%1."/>
      <w:lvlJc w:val="left"/>
      <w:pPr>
        <w:ind w:left="0" w:hanging="360"/>
      </w:pPr>
      <w:rPr>
        <w:rFonts w:hint="default"/>
      </w:rPr>
    </w:lvl>
    <w:lvl w:ilvl="1">
      <w:start w:val="1"/>
      <w:numFmt w:val="decimal"/>
      <w:lvlText w:val="G.%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38" w15:restartNumberingAfterBreak="0">
    <w:nsid w:val="38961BD2"/>
    <w:multiLevelType w:val="multilevel"/>
    <w:tmpl w:val="E5048A04"/>
    <w:lvl w:ilvl="0">
      <w:start w:val="1"/>
      <w:numFmt w:val="decimal"/>
      <w:lvlText w:val="10.3.254.7%1."/>
      <w:lvlJc w:val="left"/>
      <w:pPr>
        <w:ind w:left="504" w:hanging="504"/>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4" w:hanging="1224"/>
      </w:pPr>
      <w:rPr>
        <w:rFonts w:hint="default"/>
      </w:rPr>
    </w:lvl>
    <w:lvl w:ilvl="3">
      <w:start w:val="1"/>
      <w:numFmt w:val="none"/>
      <w:pStyle w:val="NormativeHeader4"/>
      <w:lvlText w:val="26.2.6.."/>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3B520837"/>
    <w:multiLevelType w:val="hybridMultilevel"/>
    <w:tmpl w:val="BB68141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40594D10"/>
    <w:multiLevelType w:val="hybridMultilevel"/>
    <w:tmpl w:val="AB14A916"/>
    <w:lvl w:ilvl="0" w:tplc="B50C202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37105E6"/>
    <w:multiLevelType w:val="multilevel"/>
    <w:tmpl w:val="9AFEA6E8"/>
    <w:styleLink w:val="CurrentList34"/>
    <w:lvl w:ilvl="0">
      <w:start w:val="6"/>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44401ACC"/>
    <w:multiLevelType w:val="multilevel"/>
    <w:tmpl w:val="E5048A04"/>
    <w:styleLink w:val="CurrentList44"/>
    <w:lvl w:ilvl="0">
      <w:start w:val="1"/>
      <w:numFmt w:val="decimal"/>
      <w:lvlText w:val="10.3.254.7%1."/>
      <w:lvlJc w:val="left"/>
      <w:pPr>
        <w:ind w:left="504" w:hanging="504"/>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4" w:hanging="1224"/>
      </w:pPr>
      <w:rPr>
        <w:rFonts w:hint="default"/>
      </w:rPr>
    </w:lvl>
    <w:lvl w:ilvl="3">
      <w:start w:val="1"/>
      <w:numFmt w:val="none"/>
      <w:lvlText w:val="26.2.6.."/>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454E10AC"/>
    <w:multiLevelType w:val="hybridMultilevel"/>
    <w:tmpl w:val="B8C4BC08"/>
    <w:lvl w:ilvl="0" w:tplc="02780254">
      <w:start w:val="1"/>
      <w:numFmt w:val="decimal"/>
      <w:lvlText w:val="%1."/>
      <w:lvlJc w:val="left"/>
      <w:pPr>
        <w:ind w:left="378" w:hanging="360"/>
      </w:pPr>
      <w:rPr>
        <w:rFonts w:hint="default"/>
      </w:rPr>
    </w:lvl>
    <w:lvl w:ilvl="1" w:tplc="04090019" w:tentative="1">
      <w:start w:val="1"/>
      <w:numFmt w:val="lowerLetter"/>
      <w:lvlText w:val="%2."/>
      <w:lvlJc w:val="left"/>
      <w:pPr>
        <w:ind w:left="1098" w:hanging="360"/>
      </w:pPr>
    </w:lvl>
    <w:lvl w:ilvl="2" w:tplc="0409001B" w:tentative="1">
      <w:start w:val="1"/>
      <w:numFmt w:val="lowerRoman"/>
      <w:lvlText w:val="%3."/>
      <w:lvlJc w:val="right"/>
      <w:pPr>
        <w:ind w:left="1818" w:hanging="180"/>
      </w:pPr>
    </w:lvl>
    <w:lvl w:ilvl="3" w:tplc="0409000F" w:tentative="1">
      <w:start w:val="1"/>
      <w:numFmt w:val="decimal"/>
      <w:lvlText w:val="%4."/>
      <w:lvlJc w:val="left"/>
      <w:pPr>
        <w:ind w:left="2538" w:hanging="360"/>
      </w:pPr>
    </w:lvl>
    <w:lvl w:ilvl="4" w:tplc="04090019" w:tentative="1">
      <w:start w:val="1"/>
      <w:numFmt w:val="lowerLetter"/>
      <w:lvlText w:val="%5."/>
      <w:lvlJc w:val="left"/>
      <w:pPr>
        <w:ind w:left="3258" w:hanging="360"/>
      </w:pPr>
    </w:lvl>
    <w:lvl w:ilvl="5" w:tplc="0409001B" w:tentative="1">
      <w:start w:val="1"/>
      <w:numFmt w:val="lowerRoman"/>
      <w:lvlText w:val="%6."/>
      <w:lvlJc w:val="right"/>
      <w:pPr>
        <w:ind w:left="3978" w:hanging="180"/>
      </w:pPr>
    </w:lvl>
    <w:lvl w:ilvl="6" w:tplc="0409000F" w:tentative="1">
      <w:start w:val="1"/>
      <w:numFmt w:val="decimal"/>
      <w:lvlText w:val="%7."/>
      <w:lvlJc w:val="left"/>
      <w:pPr>
        <w:ind w:left="4698" w:hanging="360"/>
      </w:pPr>
    </w:lvl>
    <w:lvl w:ilvl="7" w:tplc="04090019" w:tentative="1">
      <w:start w:val="1"/>
      <w:numFmt w:val="lowerLetter"/>
      <w:lvlText w:val="%8."/>
      <w:lvlJc w:val="left"/>
      <w:pPr>
        <w:ind w:left="5418" w:hanging="360"/>
      </w:pPr>
    </w:lvl>
    <w:lvl w:ilvl="8" w:tplc="0409001B" w:tentative="1">
      <w:start w:val="1"/>
      <w:numFmt w:val="lowerRoman"/>
      <w:lvlText w:val="%9."/>
      <w:lvlJc w:val="right"/>
      <w:pPr>
        <w:ind w:left="6138" w:hanging="180"/>
      </w:pPr>
    </w:lvl>
  </w:abstractNum>
  <w:abstractNum w:abstractNumId="44" w15:restartNumberingAfterBreak="0">
    <w:nsid w:val="460F69CC"/>
    <w:multiLevelType w:val="multilevel"/>
    <w:tmpl w:val="39DAA9AA"/>
    <w:styleLink w:val="CurrentList27"/>
    <w:lvl w:ilvl="0">
      <w:start w:val="1"/>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4C7B405B"/>
    <w:multiLevelType w:val="multilevel"/>
    <w:tmpl w:val="0C768816"/>
    <w:styleLink w:val="CurrentList29"/>
    <w:lvl w:ilvl="0">
      <w:start w:val="6"/>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520C6352"/>
    <w:multiLevelType w:val="hybridMultilevel"/>
    <w:tmpl w:val="7DBADE6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3396BF9"/>
    <w:multiLevelType w:val="multilevel"/>
    <w:tmpl w:val="A4D2996E"/>
    <w:styleLink w:val="CurrentList25"/>
    <w:lvl w:ilvl="0">
      <w:start w:val="1"/>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55806667"/>
    <w:multiLevelType w:val="multilevel"/>
    <w:tmpl w:val="484C0E92"/>
    <w:styleLink w:val="CurrentList37"/>
    <w:lvl w:ilvl="0">
      <w:start w:val="7"/>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56292D66"/>
    <w:multiLevelType w:val="multilevel"/>
    <w:tmpl w:val="FCC83584"/>
    <w:lvl w:ilvl="0">
      <w:start w:val="1"/>
      <w:numFmt w:val="upperLetter"/>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50" w15:restartNumberingAfterBreak="0">
    <w:nsid w:val="576A32C7"/>
    <w:multiLevelType w:val="multilevel"/>
    <w:tmpl w:val="311C5C76"/>
    <w:styleLink w:val="CurrentList5"/>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57F3486B"/>
    <w:multiLevelType w:val="multilevel"/>
    <w:tmpl w:val="5F28033C"/>
    <w:lvl w:ilvl="0">
      <w:start w:val="1"/>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59AA11B5"/>
    <w:multiLevelType w:val="multilevel"/>
    <w:tmpl w:val="D90412F8"/>
    <w:styleLink w:val="CurrentList18"/>
    <w:lvl w:ilvl="0">
      <w:start w:val="7"/>
      <w:numFmt w:val="upperLetter"/>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53" w15:restartNumberingAfterBreak="0">
    <w:nsid w:val="5B3D75FE"/>
    <w:multiLevelType w:val="multilevel"/>
    <w:tmpl w:val="B3C4F97E"/>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15:restartNumberingAfterBreak="0">
    <w:nsid w:val="5C4104D2"/>
    <w:multiLevelType w:val="multilevel"/>
    <w:tmpl w:val="46F0D156"/>
    <w:styleLink w:val="CurrentList23"/>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61264CB1"/>
    <w:multiLevelType w:val="hybridMultilevel"/>
    <w:tmpl w:val="7DBADE6E"/>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625C3C6D"/>
    <w:multiLevelType w:val="multilevel"/>
    <w:tmpl w:val="837E1608"/>
    <w:styleLink w:val="CurrentList32"/>
    <w:lvl w:ilvl="0">
      <w:start w:val="1"/>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63F7391B"/>
    <w:multiLevelType w:val="multilevel"/>
    <w:tmpl w:val="D6A62B1E"/>
    <w:styleLink w:val="CurrentList45"/>
    <w:lvl w:ilvl="0">
      <w:start w:val="1"/>
      <w:numFmt w:val="none"/>
      <w:lvlText w:val="10.3.2.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645972F1"/>
    <w:multiLevelType w:val="multilevel"/>
    <w:tmpl w:val="EDAA1D06"/>
    <w:styleLink w:val="CurrentList21"/>
    <w:lvl w:ilvl="0">
      <w:start w:val="7"/>
      <w:numFmt w:val="upperLetter"/>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59" w15:restartNumberingAfterBreak="0">
    <w:nsid w:val="64F84272"/>
    <w:multiLevelType w:val="multilevel"/>
    <w:tmpl w:val="0D0E0E0A"/>
    <w:styleLink w:val="CurrentList10"/>
    <w:lvl w:ilvl="0">
      <w:start w:val="1"/>
      <w:numFmt w:val="decimal"/>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60" w15:restartNumberingAfterBreak="0">
    <w:nsid w:val="65194F97"/>
    <w:multiLevelType w:val="multilevel"/>
    <w:tmpl w:val="0B1A571C"/>
    <w:lvl w:ilvl="0">
      <w:start w:val="7"/>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66064C72"/>
    <w:multiLevelType w:val="hybridMultilevel"/>
    <w:tmpl w:val="D3FA942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A08797D"/>
    <w:multiLevelType w:val="hybridMultilevel"/>
    <w:tmpl w:val="CCB6ECB0"/>
    <w:lvl w:ilvl="0" w:tplc="F0906F42">
      <w:start w:val="9"/>
      <w:numFmt w:val="bullet"/>
      <w:lvlText w:val="-"/>
      <w:lvlJc w:val="left"/>
      <w:pPr>
        <w:ind w:left="2880" w:hanging="360"/>
      </w:pPr>
      <w:rPr>
        <w:rFonts w:ascii="Times New Roman" w:eastAsia="Times New Roman" w:hAnsi="Times New Roman" w:cs="Times New Roman"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3" w15:restartNumberingAfterBreak="0">
    <w:nsid w:val="6A9B0BDF"/>
    <w:multiLevelType w:val="multilevel"/>
    <w:tmpl w:val="F8440F94"/>
    <w:styleLink w:val="CurrentList38"/>
    <w:lvl w:ilvl="0">
      <w:start w:val="15"/>
      <w:numFmt w:val="upperLetter"/>
      <w:lvlText w:val="%1."/>
      <w:lvlJc w:val="left"/>
      <w:pPr>
        <w:ind w:left="504" w:hanging="50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6AF62992"/>
    <w:multiLevelType w:val="multilevel"/>
    <w:tmpl w:val="8174E65C"/>
    <w:lvl w:ilvl="0">
      <w:start w:val="1"/>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6B4A403A"/>
    <w:multiLevelType w:val="multilevel"/>
    <w:tmpl w:val="5322BABC"/>
    <w:lvl w:ilvl="0">
      <w:start w:val="7"/>
      <w:numFmt w:val="upperLetter"/>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66" w15:restartNumberingAfterBreak="0">
    <w:nsid w:val="6B642EC4"/>
    <w:multiLevelType w:val="multilevel"/>
    <w:tmpl w:val="704A472C"/>
    <w:lvl w:ilvl="0">
      <w:start w:val="7"/>
      <w:numFmt w:val="upperLetter"/>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2%1..%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67" w15:restartNumberingAfterBreak="0">
    <w:nsid w:val="6B847835"/>
    <w:multiLevelType w:val="multilevel"/>
    <w:tmpl w:val="4A204288"/>
    <w:styleLink w:val="CurrentList14"/>
    <w:lvl w:ilvl="0">
      <w:start w:val="1"/>
      <w:numFmt w:val="upperLetter"/>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68" w15:restartNumberingAfterBreak="0">
    <w:nsid w:val="6C927B17"/>
    <w:multiLevelType w:val="multilevel"/>
    <w:tmpl w:val="1FFC8446"/>
    <w:styleLink w:val="CurrentList16"/>
    <w:lvl w:ilvl="0">
      <w:start w:val="7"/>
      <w:numFmt w:val="upperLetter"/>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69" w15:restartNumberingAfterBreak="0">
    <w:nsid w:val="6D786B01"/>
    <w:multiLevelType w:val="multilevel"/>
    <w:tmpl w:val="3D147B30"/>
    <w:styleLink w:val="CurrentList26"/>
    <w:lvl w:ilvl="0">
      <w:start w:val="1"/>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15:restartNumberingAfterBreak="0">
    <w:nsid w:val="6F0E286E"/>
    <w:multiLevelType w:val="hybridMultilevel"/>
    <w:tmpl w:val="36B05B32"/>
    <w:lvl w:ilvl="0" w:tplc="CA800564">
      <w:start w:val="9"/>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7177255C"/>
    <w:multiLevelType w:val="multilevel"/>
    <w:tmpl w:val="391EC25E"/>
    <w:styleLink w:val="CurrentList22"/>
    <w:lvl w:ilvl="0">
      <w:start w:val="7"/>
      <w:numFmt w:val="upperLetter"/>
      <w:lvlText w:val="%1."/>
      <w:lvlJc w:val="left"/>
      <w:pPr>
        <w:ind w:left="0" w:hanging="360"/>
      </w:pPr>
      <w:rPr>
        <w:rFonts w:hint="default"/>
      </w:rPr>
    </w:lvl>
    <w:lvl w:ilvl="1">
      <w:start w:val="1"/>
      <w:numFmt w:val="decimal"/>
      <w:lvlText w:val="G.%2."/>
      <w:lvlJc w:val="left"/>
      <w:pPr>
        <w:ind w:left="432" w:hanging="432"/>
      </w:pPr>
      <w:rPr>
        <w:rFonts w:hint="default"/>
      </w:rPr>
    </w:lvl>
    <w:lvl w:ilvl="2">
      <w:start w:val="1"/>
      <w:numFmt w:val="decimal"/>
      <w:lvlText w:val="%3.1.1"/>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72" w15:restartNumberingAfterBreak="0">
    <w:nsid w:val="735008CC"/>
    <w:multiLevelType w:val="multilevel"/>
    <w:tmpl w:val="B5E83ADE"/>
    <w:lvl w:ilvl="0">
      <w:start w:val="1"/>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15:restartNumberingAfterBreak="0">
    <w:nsid w:val="74595038"/>
    <w:multiLevelType w:val="multilevel"/>
    <w:tmpl w:val="B420E620"/>
    <w:styleLink w:val="CurrentList42"/>
    <w:lvl w:ilvl="0">
      <w:start w:val="1"/>
      <w:numFmt w:val="decimal"/>
      <w:lvlText w:val="10.3.254.7%1."/>
      <w:lvlJc w:val="left"/>
      <w:pPr>
        <w:ind w:left="504" w:hanging="504"/>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4" w:hanging="1224"/>
      </w:pPr>
      <w:rPr>
        <w:rFonts w:hint="default"/>
      </w:rPr>
    </w:lvl>
    <w:lvl w:ilvl="3">
      <w:start w:val="1"/>
      <w:numFmt w:val="none"/>
      <w:lvlText w:val="10.3.254.7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15:restartNumberingAfterBreak="0">
    <w:nsid w:val="78B16B08"/>
    <w:multiLevelType w:val="multilevel"/>
    <w:tmpl w:val="D750AC4C"/>
    <w:styleLink w:val="CurrentList2"/>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75" w15:restartNumberingAfterBreak="0">
    <w:nsid w:val="7ADB028C"/>
    <w:multiLevelType w:val="multilevel"/>
    <w:tmpl w:val="9AFEA6E8"/>
    <w:styleLink w:val="CurrentList36"/>
    <w:lvl w:ilvl="0">
      <w:start w:val="6"/>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7C5B7CD5"/>
    <w:multiLevelType w:val="multilevel"/>
    <w:tmpl w:val="A566AA30"/>
    <w:styleLink w:val="CurrentList43"/>
    <w:lvl w:ilvl="0">
      <w:start w:val="1"/>
      <w:numFmt w:val="decimal"/>
      <w:lvlText w:val="10.3.254.7%1."/>
      <w:lvlJc w:val="left"/>
      <w:pPr>
        <w:ind w:left="504" w:hanging="504"/>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4" w:hanging="1224"/>
      </w:pPr>
      <w:rPr>
        <w:rFonts w:hint="default"/>
      </w:rPr>
    </w:lvl>
    <w:lvl w:ilvl="3">
      <w:start w:val="1"/>
      <w:numFmt w:val="none"/>
      <w:lvlText w:val="10.3.2.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7DB01DAE"/>
    <w:multiLevelType w:val="multilevel"/>
    <w:tmpl w:val="0409001D"/>
    <w:styleLink w:val="CurrentList4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764695750">
    <w:abstractNumId w:val="39"/>
  </w:num>
  <w:num w:numId="2" w16cid:durableId="1524710289">
    <w:abstractNumId w:val="28"/>
  </w:num>
  <w:num w:numId="3" w16cid:durableId="1534152700">
    <w:abstractNumId w:val="61"/>
  </w:num>
  <w:num w:numId="4" w16cid:durableId="2070766629">
    <w:abstractNumId w:val="53"/>
  </w:num>
  <w:num w:numId="5" w16cid:durableId="967470591">
    <w:abstractNumId w:val="74"/>
  </w:num>
  <w:num w:numId="6" w16cid:durableId="669525302">
    <w:abstractNumId w:val="36"/>
  </w:num>
  <w:num w:numId="7" w16cid:durableId="1198157180">
    <w:abstractNumId w:val="29"/>
  </w:num>
  <w:num w:numId="8" w16cid:durableId="464006723">
    <w:abstractNumId w:val="50"/>
  </w:num>
  <w:num w:numId="9" w16cid:durableId="549920354">
    <w:abstractNumId w:val="34"/>
  </w:num>
  <w:num w:numId="10" w16cid:durableId="889419238">
    <w:abstractNumId w:val="22"/>
  </w:num>
  <w:num w:numId="11" w16cid:durableId="1958678180">
    <w:abstractNumId w:val="0"/>
  </w:num>
  <w:num w:numId="12" w16cid:durableId="1337490074">
    <w:abstractNumId w:val="31"/>
  </w:num>
  <w:num w:numId="13" w16cid:durableId="327637650">
    <w:abstractNumId w:val="6"/>
  </w:num>
  <w:num w:numId="14" w16cid:durableId="136250978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56208021">
    <w:abstractNumId w:val="70"/>
  </w:num>
  <w:num w:numId="16" w16cid:durableId="1225143866">
    <w:abstractNumId w:val="62"/>
  </w:num>
  <w:num w:numId="17" w16cid:durableId="166304214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3253718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740441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946105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443466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95146701">
    <w:abstractNumId w:val="19"/>
  </w:num>
  <w:num w:numId="23" w16cid:durableId="13144858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94320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66392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330566546">
    <w:abstractNumId w:val="59"/>
  </w:num>
  <w:num w:numId="27" w16cid:durableId="1621690472">
    <w:abstractNumId w:val="13"/>
  </w:num>
  <w:num w:numId="28" w16cid:durableId="1656452608">
    <w:abstractNumId w:val="1"/>
  </w:num>
  <w:num w:numId="29" w16cid:durableId="1078793419">
    <w:abstractNumId w:val="40"/>
  </w:num>
  <w:num w:numId="30" w16cid:durableId="993802650">
    <w:abstractNumId w:val="43"/>
  </w:num>
  <w:num w:numId="31" w16cid:durableId="1383361119">
    <w:abstractNumId w:val="11"/>
  </w:num>
  <w:num w:numId="32" w16cid:durableId="409080710">
    <w:abstractNumId w:val="24"/>
  </w:num>
  <w:num w:numId="33" w16cid:durableId="1179125724">
    <w:abstractNumId w:val="16"/>
  </w:num>
  <w:num w:numId="34" w16cid:durableId="654067488">
    <w:abstractNumId w:val="49"/>
  </w:num>
  <w:num w:numId="35" w16cid:durableId="1254507686">
    <w:abstractNumId w:val="67"/>
  </w:num>
  <w:num w:numId="36" w16cid:durableId="1761829228">
    <w:abstractNumId w:val="25"/>
  </w:num>
  <w:num w:numId="37" w16cid:durableId="436827734">
    <w:abstractNumId w:val="26"/>
  </w:num>
  <w:num w:numId="38" w16cid:durableId="1956059357">
    <w:abstractNumId w:val="12"/>
  </w:num>
  <w:num w:numId="39" w16cid:durableId="81873535">
    <w:abstractNumId w:val="68"/>
  </w:num>
  <w:num w:numId="40" w16cid:durableId="556161309">
    <w:abstractNumId w:val="8"/>
  </w:num>
  <w:num w:numId="41" w16cid:durableId="1224871127">
    <w:abstractNumId w:val="27"/>
  </w:num>
  <w:num w:numId="42" w16cid:durableId="956989274">
    <w:abstractNumId w:val="65"/>
  </w:num>
  <w:num w:numId="43" w16cid:durableId="57630725">
    <w:abstractNumId w:val="52"/>
  </w:num>
  <w:num w:numId="44" w16cid:durableId="860171795">
    <w:abstractNumId w:val="20"/>
  </w:num>
  <w:num w:numId="45" w16cid:durableId="1501890694">
    <w:abstractNumId w:val="33"/>
  </w:num>
  <w:num w:numId="46" w16cid:durableId="905146648">
    <w:abstractNumId w:val="5"/>
  </w:num>
  <w:num w:numId="47" w16cid:durableId="348412137">
    <w:abstractNumId w:val="37"/>
  </w:num>
  <w:num w:numId="48" w16cid:durableId="1939680134">
    <w:abstractNumId w:val="66"/>
  </w:num>
  <w:num w:numId="49" w16cid:durableId="1481844275">
    <w:abstractNumId w:val="58"/>
  </w:num>
  <w:num w:numId="50" w16cid:durableId="127751517">
    <w:abstractNumId w:val="15"/>
  </w:num>
  <w:num w:numId="51" w16cid:durableId="43796350">
    <w:abstractNumId w:val="64"/>
  </w:num>
  <w:num w:numId="52" w16cid:durableId="1655454733">
    <w:abstractNumId w:val="71"/>
  </w:num>
  <w:num w:numId="53" w16cid:durableId="298195752">
    <w:abstractNumId w:val="54"/>
  </w:num>
  <w:num w:numId="54" w16cid:durableId="1271621285">
    <w:abstractNumId w:val="35"/>
  </w:num>
  <w:num w:numId="55" w16cid:durableId="2035155389">
    <w:abstractNumId w:val="47"/>
  </w:num>
  <w:num w:numId="56" w16cid:durableId="1437948360">
    <w:abstractNumId w:val="69"/>
  </w:num>
  <w:num w:numId="57" w16cid:durableId="1391348566">
    <w:abstractNumId w:val="51"/>
  </w:num>
  <w:num w:numId="58" w16cid:durableId="201327998">
    <w:abstractNumId w:val="44"/>
  </w:num>
  <w:num w:numId="59" w16cid:durableId="1604143614">
    <w:abstractNumId w:val="60"/>
  </w:num>
  <w:num w:numId="60" w16cid:durableId="618412929">
    <w:abstractNumId w:val="2"/>
  </w:num>
  <w:num w:numId="61" w16cid:durableId="1089232604">
    <w:abstractNumId w:val="72"/>
  </w:num>
  <w:num w:numId="62" w16cid:durableId="123087468">
    <w:abstractNumId w:val="46"/>
  </w:num>
  <w:num w:numId="63" w16cid:durableId="574514219">
    <w:abstractNumId w:val="45"/>
  </w:num>
  <w:num w:numId="64" w16cid:durableId="116342039">
    <w:abstractNumId w:val="18"/>
  </w:num>
  <w:num w:numId="65" w16cid:durableId="1432895770">
    <w:abstractNumId w:val="9"/>
  </w:num>
  <w:num w:numId="66" w16cid:durableId="1682467307">
    <w:abstractNumId w:val="21"/>
  </w:num>
  <w:num w:numId="67" w16cid:durableId="1550416082">
    <w:abstractNumId w:val="56"/>
  </w:num>
  <w:num w:numId="68" w16cid:durableId="1203441741">
    <w:abstractNumId w:val="7"/>
  </w:num>
  <w:num w:numId="69" w16cid:durableId="807210666">
    <w:abstractNumId w:val="17"/>
  </w:num>
  <w:num w:numId="70" w16cid:durableId="1307785613">
    <w:abstractNumId w:val="4"/>
  </w:num>
  <w:num w:numId="71" w16cid:durableId="2052412343">
    <w:abstractNumId w:val="41"/>
  </w:num>
  <w:num w:numId="72" w16cid:durableId="1224023347">
    <w:abstractNumId w:val="30"/>
  </w:num>
  <w:num w:numId="73" w16cid:durableId="1636255063">
    <w:abstractNumId w:val="75"/>
  </w:num>
  <w:num w:numId="74" w16cid:durableId="1418401440">
    <w:abstractNumId w:val="55"/>
  </w:num>
  <w:num w:numId="75" w16cid:durableId="1502351534">
    <w:abstractNumId w:val="48"/>
  </w:num>
  <w:num w:numId="76" w16cid:durableId="650063979">
    <w:abstractNumId w:val="63"/>
  </w:num>
  <w:num w:numId="77" w16cid:durableId="713038179">
    <w:abstractNumId w:val="14"/>
  </w:num>
  <w:num w:numId="78" w16cid:durableId="1641959276">
    <w:abstractNumId w:val="3"/>
  </w:num>
  <w:num w:numId="79" w16cid:durableId="2132674731">
    <w:abstractNumId w:val="38"/>
  </w:num>
  <w:num w:numId="80" w16cid:durableId="449709299">
    <w:abstractNumId w:val="10"/>
  </w:num>
  <w:num w:numId="81" w16cid:durableId="860900451">
    <w:abstractNumId w:val="73"/>
  </w:num>
  <w:num w:numId="82" w16cid:durableId="1151602656">
    <w:abstractNumId w:val="76"/>
  </w:num>
  <w:num w:numId="83" w16cid:durableId="97899583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185942730">
    <w:abstractNumId w:val="42"/>
  </w:num>
  <w:num w:numId="85" w16cid:durableId="996038158">
    <w:abstractNumId w:val="23"/>
  </w:num>
  <w:num w:numId="86" w16cid:durableId="230164047">
    <w:abstractNumId w:val="57"/>
  </w:num>
  <w:num w:numId="87" w16cid:durableId="1266961891">
    <w:abstractNumId w:val="32"/>
  </w:num>
  <w:num w:numId="88" w16cid:durableId="947855061">
    <w:abstractNumId w:val="77"/>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intFractionalCharacterWidth/>
  <w:mirrorMargin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0F82"/>
    <w:rsid w:val="00000699"/>
    <w:rsid w:val="00000790"/>
    <w:rsid w:val="000007C8"/>
    <w:rsid w:val="00001D79"/>
    <w:rsid w:val="00003376"/>
    <w:rsid w:val="00003A72"/>
    <w:rsid w:val="000045C4"/>
    <w:rsid w:val="00005D19"/>
    <w:rsid w:val="00005FD2"/>
    <w:rsid w:val="00007BFE"/>
    <w:rsid w:val="0001063E"/>
    <w:rsid w:val="0001097F"/>
    <w:rsid w:val="000111E6"/>
    <w:rsid w:val="00011338"/>
    <w:rsid w:val="000113FD"/>
    <w:rsid w:val="000114C3"/>
    <w:rsid w:val="00011675"/>
    <w:rsid w:val="000120B6"/>
    <w:rsid w:val="000123D6"/>
    <w:rsid w:val="00012507"/>
    <w:rsid w:val="00012885"/>
    <w:rsid w:val="0001339C"/>
    <w:rsid w:val="00014121"/>
    <w:rsid w:val="00014A94"/>
    <w:rsid w:val="00015353"/>
    <w:rsid w:val="00015AF3"/>
    <w:rsid w:val="00016EA5"/>
    <w:rsid w:val="00016F04"/>
    <w:rsid w:val="00020BD9"/>
    <w:rsid w:val="00020D5F"/>
    <w:rsid w:val="000211A1"/>
    <w:rsid w:val="00021E1E"/>
    <w:rsid w:val="00022C73"/>
    <w:rsid w:val="00022CC5"/>
    <w:rsid w:val="000231A8"/>
    <w:rsid w:val="00025050"/>
    <w:rsid w:val="00025487"/>
    <w:rsid w:val="00025753"/>
    <w:rsid w:val="000265DF"/>
    <w:rsid w:val="00026723"/>
    <w:rsid w:val="00026F05"/>
    <w:rsid w:val="00027371"/>
    <w:rsid w:val="0002748D"/>
    <w:rsid w:val="00027A8B"/>
    <w:rsid w:val="00027E34"/>
    <w:rsid w:val="0003027F"/>
    <w:rsid w:val="000306AC"/>
    <w:rsid w:val="0003073E"/>
    <w:rsid w:val="000309DD"/>
    <w:rsid w:val="00032C91"/>
    <w:rsid w:val="00032CEF"/>
    <w:rsid w:val="00033309"/>
    <w:rsid w:val="00034B66"/>
    <w:rsid w:val="00035626"/>
    <w:rsid w:val="00035DE4"/>
    <w:rsid w:val="00035F11"/>
    <w:rsid w:val="000362C7"/>
    <w:rsid w:val="0003657C"/>
    <w:rsid w:val="00037051"/>
    <w:rsid w:val="000371E1"/>
    <w:rsid w:val="0003791B"/>
    <w:rsid w:val="000403B8"/>
    <w:rsid w:val="00040A5F"/>
    <w:rsid w:val="00041166"/>
    <w:rsid w:val="00043991"/>
    <w:rsid w:val="000446CD"/>
    <w:rsid w:val="000454AF"/>
    <w:rsid w:val="000455FD"/>
    <w:rsid w:val="000460A0"/>
    <w:rsid w:val="00046153"/>
    <w:rsid w:val="00047AB1"/>
    <w:rsid w:val="00047B7A"/>
    <w:rsid w:val="000507CE"/>
    <w:rsid w:val="0005149C"/>
    <w:rsid w:val="00051A8F"/>
    <w:rsid w:val="00051B2B"/>
    <w:rsid w:val="000520D6"/>
    <w:rsid w:val="00052CAA"/>
    <w:rsid w:val="00053145"/>
    <w:rsid w:val="00053216"/>
    <w:rsid w:val="00053D22"/>
    <w:rsid w:val="00054337"/>
    <w:rsid w:val="00054806"/>
    <w:rsid w:val="00054A29"/>
    <w:rsid w:val="00055862"/>
    <w:rsid w:val="000560E2"/>
    <w:rsid w:val="00056A24"/>
    <w:rsid w:val="0005723B"/>
    <w:rsid w:val="00061281"/>
    <w:rsid w:val="00061B11"/>
    <w:rsid w:val="00061F9D"/>
    <w:rsid w:val="0006302E"/>
    <w:rsid w:val="000639D3"/>
    <w:rsid w:val="00063C19"/>
    <w:rsid w:val="000640AE"/>
    <w:rsid w:val="0006524C"/>
    <w:rsid w:val="00065519"/>
    <w:rsid w:val="000660FC"/>
    <w:rsid w:val="00066C64"/>
    <w:rsid w:val="00066CA5"/>
    <w:rsid w:val="000700D4"/>
    <w:rsid w:val="0007105F"/>
    <w:rsid w:val="000717F8"/>
    <w:rsid w:val="00071A03"/>
    <w:rsid w:val="00071C12"/>
    <w:rsid w:val="00071D71"/>
    <w:rsid w:val="000724F5"/>
    <w:rsid w:val="00072E1B"/>
    <w:rsid w:val="00073640"/>
    <w:rsid w:val="00073783"/>
    <w:rsid w:val="00073824"/>
    <w:rsid w:val="000738BE"/>
    <w:rsid w:val="00073DF6"/>
    <w:rsid w:val="00074519"/>
    <w:rsid w:val="0007496E"/>
    <w:rsid w:val="00075F27"/>
    <w:rsid w:val="00076AA4"/>
    <w:rsid w:val="00077056"/>
    <w:rsid w:val="0007714B"/>
    <w:rsid w:val="000771F8"/>
    <w:rsid w:val="00077D72"/>
    <w:rsid w:val="000809B2"/>
    <w:rsid w:val="00080F7F"/>
    <w:rsid w:val="00081042"/>
    <w:rsid w:val="00081DD3"/>
    <w:rsid w:val="000827DD"/>
    <w:rsid w:val="00083A87"/>
    <w:rsid w:val="000858EB"/>
    <w:rsid w:val="00086D47"/>
    <w:rsid w:val="00087361"/>
    <w:rsid w:val="000876B6"/>
    <w:rsid w:val="00087DD0"/>
    <w:rsid w:val="00090040"/>
    <w:rsid w:val="00090268"/>
    <w:rsid w:val="00090495"/>
    <w:rsid w:val="00091282"/>
    <w:rsid w:val="000913E7"/>
    <w:rsid w:val="00091534"/>
    <w:rsid w:val="00091EDD"/>
    <w:rsid w:val="00092371"/>
    <w:rsid w:val="00092717"/>
    <w:rsid w:val="00092B9D"/>
    <w:rsid w:val="00092F2E"/>
    <w:rsid w:val="00093913"/>
    <w:rsid w:val="00093C91"/>
    <w:rsid w:val="00093D58"/>
    <w:rsid w:val="0009407A"/>
    <w:rsid w:val="000946C9"/>
    <w:rsid w:val="00094D74"/>
    <w:rsid w:val="0009524A"/>
    <w:rsid w:val="000955B7"/>
    <w:rsid w:val="00095CB8"/>
    <w:rsid w:val="000961EA"/>
    <w:rsid w:val="000961F9"/>
    <w:rsid w:val="00096703"/>
    <w:rsid w:val="00097264"/>
    <w:rsid w:val="000A0058"/>
    <w:rsid w:val="000A017F"/>
    <w:rsid w:val="000A0FBE"/>
    <w:rsid w:val="000A1BC6"/>
    <w:rsid w:val="000A2EC5"/>
    <w:rsid w:val="000A5C39"/>
    <w:rsid w:val="000A63A0"/>
    <w:rsid w:val="000A6653"/>
    <w:rsid w:val="000A6728"/>
    <w:rsid w:val="000A6767"/>
    <w:rsid w:val="000A725D"/>
    <w:rsid w:val="000A7EBF"/>
    <w:rsid w:val="000B0ABA"/>
    <w:rsid w:val="000B140B"/>
    <w:rsid w:val="000B1573"/>
    <w:rsid w:val="000B1E7C"/>
    <w:rsid w:val="000B20C0"/>
    <w:rsid w:val="000B236F"/>
    <w:rsid w:val="000B3031"/>
    <w:rsid w:val="000B30F1"/>
    <w:rsid w:val="000B5131"/>
    <w:rsid w:val="000B535F"/>
    <w:rsid w:val="000B5757"/>
    <w:rsid w:val="000B57A8"/>
    <w:rsid w:val="000B5C4C"/>
    <w:rsid w:val="000B7810"/>
    <w:rsid w:val="000C3632"/>
    <w:rsid w:val="000C474F"/>
    <w:rsid w:val="000C6E75"/>
    <w:rsid w:val="000C7C67"/>
    <w:rsid w:val="000C7CC7"/>
    <w:rsid w:val="000D077C"/>
    <w:rsid w:val="000D1E62"/>
    <w:rsid w:val="000D2574"/>
    <w:rsid w:val="000D2589"/>
    <w:rsid w:val="000D2595"/>
    <w:rsid w:val="000D29C8"/>
    <w:rsid w:val="000D2D95"/>
    <w:rsid w:val="000D3301"/>
    <w:rsid w:val="000D377F"/>
    <w:rsid w:val="000D3A74"/>
    <w:rsid w:val="000D3DAD"/>
    <w:rsid w:val="000D4963"/>
    <w:rsid w:val="000D4BC2"/>
    <w:rsid w:val="000D5648"/>
    <w:rsid w:val="000D68AD"/>
    <w:rsid w:val="000D6AAE"/>
    <w:rsid w:val="000D79BC"/>
    <w:rsid w:val="000D7C2E"/>
    <w:rsid w:val="000D7E98"/>
    <w:rsid w:val="000E00AB"/>
    <w:rsid w:val="000E081D"/>
    <w:rsid w:val="000E0E04"/>
    <w:rsid w:val="000E0ED7"/>
    <w:rsid w:val="000E2E7A"/>
    <w:rsid w:val="000E3D7E"/>
    <w:rsid w:val="000E42D2"/>
    <w:rsid w:val="000E49FD"/>
    <w:rsid w:val="000E4F3A"/>
    <w:rsid w:val="000E51B5"/>
    <w:rsid w:val="000E5305"/>
    <w:rsid w:val="000E554E"/>
    <w:rsid w:val="000E596B"/>
    <w:rsid w:val="000E5AB7"/>
    <w:rsid w:val="000E5E5A"/>
    <w:rsid w:val="000E683D"/>
    <w:rsid w:val="000E68F8"/>
    <w:rsid w:val="000E7CB3"/>
    <w:rsid w:val="000F0705"/>
    <w:rsid w:val="000F0F65"/>
    <w:rsid w:val="000F1335"/>
    <w:rsid w:val="000F14D4"/>
    <w:rsid w:val="000F1B03"/>
    <w:rsid w:val="000F1EFD"/>
    <w:rsid w:val="000F2320"/>
    <w:rsid w:val="000F39F8"/>
    <w:rsid w:val="000F430A"/>
    <w:rsid w:val="000F66F3"/>
    <w:rsid w:val="00100FD4"/>
    <w:rsid w:val="00101081"/>
    <w:rsid w:val="0010179C"/>
    <w:rsid w:val="00101D3C"/>
    <w:rsid w:val="00101FEA"/>
    <w:rsid w:val="00102A13"/>
    <w:rsid w:val="00102B34"/>
    <w:rsid w:val="00102F73"/>
    <w:rsid w:val="00103F55"/>
    <w:rsid w:val="00105DF1"/>
    <w:rsid w:val="00105EB4"/>
    <w:rsid w:val="00105F3F"/>
    <w:rsid w:val="00106140"/>
    <w:rsid w:val="00106D2E"/>
    <w:rsid w:val="001100BE"/>
    <w:rsid w:val="00110447"/>
    <w:rsid w:val="0011188F"/>
    <w:rsid w:val="00111E03"/>
    <w:rsid w:val="00112C1A"/>
    <w:rsid w:val="00113029"/>
    <w:rsid w:val="00113C6C"/>
    <w:rsid w:val="001160D3"/>
    <w:rsid w:val="001166B8"/>
    <w:rsid w:val="001167A7"/>
    <w:rsid w:val="00116D28"/>
    <w:rsid w:val="001170EF"/>
    <w:rsid w:val="0011757A"/>
    <w:rsid w:val="0012072B"/>
    <w:rsid w:val="001214A4"/>
    <w:rsid w:val="00121C94"/>
    <w:rsid w:val="0012214E"/>
    <w:rsid w:val="0012217B"/>
    <w:rsid w:val="001234C2"/>
    <w:rsid w:val="00123774"/>
    <w:rsid w:val="00123964"/>
    <w:rsid w:val="00124928"/>
    <w:rsid w:val="00124940"/>
    <w:rsid w:val="00124A6E"/>
    <w:rsid w:val="0012576A"/>
    <w:rsid w:val="001258FE"/>
    <w:rsid w:val="00125A36"/>
    <w:rsid w:val="0012607C"/>
    <w:rsid w:val="00126686"/>
    <w:rsid w:val="001272E9"/>
    <w:rsid w:val="00127BC6"/>
    <w:rsid w:val="00127FA0"/>
    <w:rsid w:val="00130070"/>
    <w:rsid w:val="00132B36"/>
    <w:rsid w:val="00132F42"/>
    <w:rsid w:val="0013421A"/>
    <w:rsid w:val="001347A8"/>
    <w:rsid w:val="001367FF"/>
    <w:rsid w:val="00136A52"/>
    <w:rsid w:val="00136EA1"/>
    <w:rsid w:val="00137D13"/>
    <w:rsid w:val="00137F28"/>
    <w:rsid w:val="00137FED"/>
    <w:rsid w:val="0014027D"/>
    <w:rsid w:val="00140570"/>
    <w:rsid w:val="00140851"/>
    <w:rsid w:val="001408E8"/>
    <w:rsid w:val="00141B7E"/>
    <w:rsid w:val="001425C5"/>
    <w:rsid w:val="00142EB9"/>
    <w:rsid w:val="00143383"/>
    <w:rsid w:val="00143BAA"/>
    <w:rsid w:val="00143D52"/>
    <w:rsid w:val="001452D6"/>
    <w:rsid w:val="0014553A"/>
    <w:rsid w:val="00146866"/>
    <w:rsid w:val="00146DBD"/>
    <w:rsid w:val="001477D8"/>
    <w:rsid w:val="00147B3E"/>
    <w:rsid w:val="00147BDA"/>
    <w:rsid w:val="00150AE1"/>
    <w:rsid w:val="001513F9"/>
    <w:rsid w:val="00151761"/>
    <w:rsid w:val="001518B7"/>
    <w:rsid w:val="001524C1"/>
    <w:rsid w:val="00152DF0"/>
    <w:rsid w:val="00152FF4"/>
    <w:rsid w:val="0015323A"/>
    <w:rsid w:val="00153996"/>
    <w:rsid w:val="00154EE6"/>
    <w:rsid w:val="00155148"/>
    <w:rsid w:val="001553FB"/>
    <w:rsid w:val="0015600E"/>
    <w:rsid w:val="00156B43"/>
    <w:rsid w:val="00160465"/>
    <w:rsid w:val="00160AD5"/>
    <w:rsid w:val="00160D35"/>
    <w:rsid w:val="001610F2"/>
    <w:rsid w:val="001626A5"/>
    <w:rsid w:val="00162DB5"/>
    <w:rsid w:val="001651E8"/>
    <w:rsid w:val="00165A10"/>
    <w:rsid w:val="001668A6"/>
    <w:rsid w:val="00166B15"/>
    <w:rsid w:val="00167272"/>
    <w:rsid w:val="00167858"/>
    <w:rsid w:val="001678C2"/>
    <w:rsid w:val="00167931"/>
    <w:rsid w:val="00167A55"/>
    <w:rsid w:val="001701F5"/>
    <w:rsid w:val="0017056B"/>
    <w:rsid w:val="00170F4F"/>
    <w:rsid w:val="0017281E"/>
    <w:rsid w:val="00172A42"/>
    <w:rsid w:val="00175711"/>
    <w:rsid w:val="00175A5F"/>
    <w:rsid w:val="00176733"/>
    <w:rsid w:val="00176AAE"/>
    <w:rsid w:val="00177675"/>
    <w:rsid w:val="00177BBB"/>
    <w:rsid w:val="00180818"/>
    <w:rsid w:val="00180896"/>
    <w:rsid w:val="001819C3"/>
    <w:rsid w:val="00181FA5"/>
    <w:rsid w:val="00181FBA"/>
    <w:rsid w:val="00182125"/>
    <w:rsid w:val="00182A6B"/>
    <w:rsid w:val="00183B75"/>
    <w:rsid w:val="001840BD"/>
    <w:rsid w:val="00184120"/>
    <w:rsid w:val="00184584"/>
    <w:rsid w:val="00184F25"/>
    <w:rsid w:val="001861B8"/>
    <w:rsid w:val="00186F56"/>
    <w:rsid w:val="00190C49"/>
    <w:rsid w:val="00191E8C"/>
    <w:rsid w:val="001920C9"/>
    <w:rsid w:val="00192BC9"/>
    <w:rsid w:val="001937D9"/>
    <w:rsid w:val="00193D46"/>
    <w:rsid w:val="00194FBD"/>
    <w:rsid w:val="0019534C"/>
    <w:rsid w:val="00195354"/>
    <w:rsid w:val="00195379"/>
    <w:rsid w:val="00195AFA"/>
    <w:rsid w:val="0019656B"/>
    <w:rsid w:val="00197387"/>
    <w:rsid w:val="001A0CA3"/>
    <w:rsid w:val="001A0FF2"/>
    <w:rsid w:val="001A1B98"/>
    <w:rsid w:val="001A1D16"/>
    <w:rsid w:val="001A2783"/>
    <w:rsid w:val="001A35C1"/>
    <w:rsid w:val="001A5C31"/>
    <w:rsid w:val="001A6081"/>
    <w:rsid w:val="001A62BF"/>
    <w:rsid w:val="001A64AD"/>
    <w:rsid w:val="001A6E00"/>
    <w:rsid w:val="001A6F4E"/>
    <w:rsid w:val="001A77B7"/>
    <w:rsid w:val="001B08D5"/>
    <w:rsid w:val="001B2331"/>
    <w:rsid w:val="001B2414"/>
    <w:rsid w:val="001B374D"/>
    <w:rsid w:val="001B4046"/>
    <w:rsid w:val="001B435B"/>
    <w:rsid w:val="001B4E96"/>
    <w:rsid w:val="001B5214"/>
    <w:rsid w:val="001B521C"/>
    <w:rsid w:val="001B5E7A"/>
    <w:rsid w:val="001B6CA9"/>
    <w:rsid w:val="001B7760"/>
    <w:rsid w:val="001C12A6"/>
    <w:rsid w:val="001C1344"/>
    <w:rsid w:val="001C16A0"/>
    <w:rsid w:val="001C243C"/>
    <w:rsid w:val="001C390E"/>
    <w:rsid w:val="001C43BB"/>
    <w:rsid w:val="001C44D6"/>
    <w:rsid w:val="001C5172"/>
    <w:rsid w:val="001C56E5"/>
    <w:rsid w:val="001C5C61"/>
    <w:rsid w:val="001C6846"/>
    <w:rsid w:val="001C69EC"/>
    <w:rsid w:val="001C6E5D"/>
    <w:rsid w:val="001D02DF"/>
    <w:rsid w:val="001D0C27"/>
    <w:rsid w:val="001D0C6A"/>
    <w:rsid w:val="001D0EE0"/>
    <w:rsid w:val="001D10B4"/>
    <w:rsid w:val="001D21CD"/>
    <w:rsid w:val="001D248F"/>
    <w:rsid w:val="001D2527"/>
    <w:rsid w:val="001D294C"/>
    <w:rsid w:val="001D3EE8"/>
    <w:rsid w:val="001D437D"/>
    <w:rsid w:val="001D49DE"/>
    <w:rsid w:val="001D6138"/>
    <w:rsid w:val="001D6635"/>
    <w:rsid w:val="001D66B4"/>
    <w:rsid w:val="001D66F6"/>
    <w:rsid w:val="001D7185"/>
    <w:rsid w:val="001D723B"/>
    <w:rsid w:val="001E000E"/>
    <w:rsid w:val="001E0BDA"/>
    <w:rsid w:val="001E1BB3"/>
    <w:rsid w:val="001E1F3F"/>
    <w:rsid w:val="001E2B50"/>
    <w:rsid w:val="001E4CC2"/>
    <w:rsid w:val="001E612A"/>
    <w:rsid w:val="001E6443"/>
    <w:rsid w:val="001E6CE2"/>
    <w:rsid w:val="001E7638"/>
    <w:rsid w:val="001E7789"/>
    <w:rsid w:val="001E7D05"/>
    <w:rsid w:val="001F00EA"/>
    <w:rsid w:val="001F05A9"/>
    <w:rsid w:val="001F1311"/>
    <w:rsid w:val="001F2544"/>
    <w:rsid w:val="001F3B15"/>
    <w:rsid w:val="001F4271"/>
    <w:rsid w:val="001F4FCE"/>
    <w:rsid w:val="001F568E"/>
    <w:rsid w:val="001F6581"/>
    <w:rsid w:val="001F659B"/>
    <w:rsid w:val="001F6660"/>
    <w:rsid w:val="001F6E89"/>
    <w:rsid w:val="001F723E"/>
    <w:rsid w:val="001F729B"/>
    <w:rsid w:val="002006D3"/>
    <w:rsid w:val="00200A26"/>
    <w:rsid w:val="00200C41"/>
    <w:rsid w:val="00200D4B"/>
    <w:rsid w:val="0020138A"/>
    <w:rsid w:val="00201ABC"/>
    <w:rsid w:val="00201D7E"/>
    <w:rsid w:val="0020254A"/>
    <w:rsid w:val="002043C6"/>
    <w:rsid w:val="0020599D"/>
    <w:rsid w:val="00205D14"/>
    <w:rsid w:val="00206410"/>
    <w:rsid w:val="002065F2"/>
    <w:rsid w:val="00206618"/>
    <w:rsid w:val="00206A9B"/>
    <w:rsid w:val="0020744B"/>
    <w:rsid w:val="0020785C"/>
    <w:rsid w:val="00210462"/>
    <w:rsid w:val="00210C7E"/>
    <w:rsid w:val="002112A6"/>
    <w:rsid w:val="002115FE"/>
    <w:rsid w:val="0021168D"/>
    <w:rsid w:val="002138B6"/>
    <w:rsid w:val="00213D3E"/>
    <w:rsid w:val="00213EC8"/>
    <w:rsid w:val="00214B1F"/>
    <w:rsid w:val="00215480"/>
    <w:rsid w:val="00215ECA"/>
    <w:rsid w:val="0021675E"/>
    <w:rsid w:val="00216D81"/>
    <w:rsid w:val="002173AC"/>
    <w:rsid w:val="0022022D"/>
    <w:rsid w:val="00220556"/>
    <w:rsid w:val="00220E9C"/>
    <w:rsid w:val="00222F02"/>
    <w:rsid w:val="00223E22"/>
    <w:rsid w:val="00224023"/>
    <w:rsid w:val="002249D0"/>
    <w:rsid w:val="00226354"/>
    <w:rsid w:val="00227153"/>
    <w:rsid w:val="00227421"/>
    <w:rsid w:val="002276E8"/>
    <w:rsid w:val="002301D2"/>
    <w:rsid w:val="002304DF"/>
    <w:rsid w:val="00231969"/>
    <w:rsid w:val="00232150"/>
    <w:rsid w:val="00232DA6"/>
    <w:rsid w:val="002348E4"/>
    <w:rsid w:val="00235A8F"/>
    <w:rsid w:val="00235CC5"/>
    <w:rsid w:val="00236B76"/>
    <w:rsid w:val="00236E6F"/>
    <w:rsid w:val="00236F38"/>
    <w:rsid w:val="0023753A"/>
    <w:rsid w:val="00237B05"/>
    <w:rsid w:val="00240372"/>
    <w:rsid w:val="00240789"/>
    <w:rsid w:val="00242472"/>
    <w:rsid w:val="00242DC7"/>
    <w:rsid w:val="00243F76"/>
    <w:rsid w:val="00244A0A"/>
    <w:rsid w:val="00245671"/>
    <w:rsid w:val="00247551"/>
    <w:rsid w:val="00247BDF"/>
    <w:rsid w:val="00247ECB"/>
    <w:rsid w:val="002501C3"/>
    <w:rsid w:val="00250BF3"/>
    <w:rsid w:val="00250EA5"/>
    <w:rsid w:val="00251778"/>
    <w:rsid w:val="00253A96"/>
    <w:rsid w:val="00254702"/>
    <w:rsid w:val="0025523E"/>
    <w:rsid w:val="0025536B"/>
    <w:rsid w:val="002558FF"/>
    <w:rsid w:val="00256B72"/>
    <w:rsid w:val="00256E50"/>
    <w:rsid w:val="00257540"/>
    <w:rsid w:val="00257921"/>
    <w:rsid w:val="00257CD4"/>
    <w:rsid w:val="00260223"/>
    <w:rsid w:val="00261E9A"/>
    <w:rsid w:val="00261EB2"/>
    <w:rsid w:val="00263E45"/>
    <w:rsid w:val="00263F56"/>
    <w:rsid w:val="002645C2"/>
    <w:rsid w:val="00264DA4"/>
    <w:rsid w:val="00266AA7"/>
    <w:rsid w:val="00266E0D"/>
    <w:rsid w:val="002674F3"/>
    <w:rsid w:val="00267581"/>
    <w:rsid w:val="0027037B"/>
    <w:rsid w:val="0027046F"/>
    <w:rsid w:val="00270FC0"/>
    <w:rsid w:val="00270FED"/>
    <w:rsid w:val="0027192E"/>
    <w:rsid w:val="0027289F"/>
    <w:rsid w:val="00272D9D"/>
    <w:rsid w:val="00273274"/>
    <w:rsid w:val="00273856"/>
    <w:rsid w:val="00274920"/>
    <w:rsid w:val="0027514D"/>
    <w:rsid w:val="002752A2"/>
    <w:rsid w:val="00275968"/>
    <w:rsid w:val="00276300"/>
    <w:rsid w:val="00276B58"/>
    <w:rsid w:val="00276D9C"/>
    <w:rsid w:val="002775D0"/>
    <w:rsid w:val="00277834"/>
    <w:rsid w:val="00280BFB"/>
    <w:rsid w:val="00281894"/>
    <w:rsid w:val="00282407"/>
    <w:rsid w:val="00283805"/>
    <w:rsid w:val="00283957"/>
    <w:rsid w:val="002839DD"/>
    <w:rsid w:val="002850F5"/>
    <w:rsid w:val="002856D5"/>
    <w:rsid w:val="0028626F"/>
    <w:rsid w:val="0028659D"/>
    <w:rsid w:val="002865C2"/>
    <w:rsid w:val="002866A4"/>
    <w:rsid w:val="00287E61"/>
    <w:rsid w:val="0029020B"/>
    <w:rsid w:val="00292254"/>
    <w:rsid w:val="0029241F"/>
    <w:rsid w:val="00294526"/>
    <w:rsid w:val="002946AD"/>
    <w:rsid w:val="002973DE"/>
    <w:rsid w:val="00297895"/>
    <w:rsid w:val="00297BCF"/>
    <w:rsid w:val="00297F97"/>
    <w:rsid w:val="002A05D5"/>
    <w:rsid w:val="002A0621"/>
    <w:rsid w:val="002A0625"/>
    <w:rsid w:val="002A0A4A"/>
    <w:rsid w:val="002A1A4E"/>
    <w:rsid w:val="002A3058"/>
    <w:rsid w:val="002A3385"/>
    <w:rsid w:val="002A3D66"/>
    <w:rsid w:val="002A3DC3"/>
    <w:rsid w:val="002A3F23"/>
    <w:rsid w:val="002A4241"/>
    <w:rsid w:val="002A4AF5"/>
    <w:rsid w:val="002A5845"/>
    <w:rsid w:val="002A64AB"/>
    <w:rsid w:val="002A690B"/>
    <w:rsid w:val="002A6D7E"/>
    <w:rsid w:val="002A778A"/>
    <w:rsid w:val="002B10F9"/>
    <w:rsid w:val="002B1C16"/>
    <w:rsid w:val="002B206B"/>
    <w:rsid w:val="002B2F4D"/>
    <w:rsid w:val="002B4B3B"/>
    <w:rsid w:val="002B588E"/>
    <w:rsid w:val="002B5E66"/>
    <w:rsid w:val="002C0525"/>
    <w:rsid w:val="002C0809"/>
    <w:rsid w:val="002C086C"/>
    <w:rsid w:val="002C1619"/>
    <w:rsid w:val="002C1646"/>
    <w:rsid w:val="002C1C40"/>
    <w:rsid w:val="002C1F67"/>
    <w:rsid w:val="002C20C9"/>
    <w:rsid w:val="002C220C"/>
    <w:rsid w:val="002C28D7"/>
    <w:rsid w:val="002C3AD8"/>
    <w:rsid w:val="002C4301"/>
    <w:rsid w:val="002C4883"/>
    <w:rsid w:val="002C4CB2"/>
    <w:rsid w:val="002C6A20"/>
    <w:rsid w:val="002C6F32"/>
    <w:rsid w:val="002C6F58"/>
    <w:rsid w:val="002C73DF"/>
    <w:rsid w:val="002C768B"/>
    <w:rsid w:val="002C7B77"/>
    <w:rsid w:val="002D035B"/>
    <w:rsid w:val="002D1B44"/>
    <w:rsid w:val="002D23D1"/>
    <w:rsid w:val="002D2601"/>
    <w:rsid w:val="002D3ED9"/>
    <w:rsid w:val="002D44BE"/>
    <w:rsid w:val="002D477A"/>
    <w:rsid w:val="002D4C7D"/>
    <w:rsid w:val="002D4DCB"/>
    <w:rsid w:val="002D6819"/>
    <w:rsid w:val="002D6CA4"/>
    <w:rsid w:val="002D6D31"/>
    <w:rsid w:val="002D7F02"/>
    <w:rsid w:val="002E01C1"/>
    <w:rsid w:val="002E0570"/>
    <w:rsid w:val="002E06F0"/>
    <w:rsid w:val="002E26F3"/>
    <w:rsid w:val="002E3CBC"/>
    <w:rsid w:val="002E3CE9"/>
    <w:rsid w:val="002E4744"/>
    <w:rsid w:val="002E4860"/>
    <w:rsid w:val="002E4AAF"/>
    <w:rsid w:val="002E5127"/>
    <w:rsid w:val="002E6C85"/>
    <w:rsid w:val="002E717A"/>
    <w:rsid w:val="002E74AC"/>
    <w:rsid w:val="002E76BE"/>
    <w:rsid w:val="002F0623"/>
    <w:rsid w:val="002F140E"/>
    <w:rsid w:val="002F14F1"/>
    <w:rsid w:val="002F1A31"/>
    <w:rsid w:val="002F1F8F"/>
    <w:rsid w:val="002F214F"/>
    <w:rsid w:val="002F2A5B"/>
    <w:rsid w:val="002F2A61"/>
    <w:rsid w:val="002F3849"/>
    <w:rsid w:val="002F3CE8"/>
    <w:rsid w:val="002F4BD2"/>
    <w:rsid w:val="002F51D7"/>
    <w:rsid w:val="002F5A8B"/>
    <w:rsid w:val="002F5C71"/>
    <w:rsid w:val="002F669A"/>
    <w:rsid w:val="002F6CBA"/>
    <w:rsid w:val="002F783F"/>
    <w:rsid w:val="00301831"/>
    <w:rsid w:val="0030322B"/>
    <w:rsid w:val="0030417D"/>
    <w:rsid w:val="003041D5"/>
    <w:rsid w:val="00304C3D"/>
    <w:rsid w:val="00304F04"/>
    <w:rsid w:val="00305344"/>
    <w:rsid w:val="003074D1"/>
    <w:rsid w:val="00307CB2"/>
    <w:rsid w:val="00310B02"/>
    <w:rsid w:val="00311DA6"/>
    <w:rsid w:val="00312CD6"/>
    <w:rsid w:val="00312FE9"/>
    <w:rsid w:val="00313998"/>
    <w:rsid w:val="00313DC6"/>
    <w:rsid w:val="00313FFB"/>
    <w:rsid w:val="00314018"/>
    <w:rsid w:val="00314918"/>
    <w:rsid w:val="00315928"/>
    <w:rsid w:val="003159D9"/>
    <w:rsid w:val="003164C5"/>
    <w:rsid w:val="00317A4C"/>
    <w:rsid w:val="00320BA5"/>
    <w:rsid w:val="00320BEE"/>
    <w:rsid w:val="00320C7F"/>
    <w:rsid w:val="003217B6"/>
    <w:rsid w:val="00322827"/>
    <w:rsid w:val="0032432D"/>
    <w:rsid w:val="00325867"/>
    <w:rsid w:val="00325B21"/>
    <w:rsid w:val="00325D8E"/>
    <w:rsid w:val="003268D1"/>
    <w:rsid w:val="00327D61"/>
    <w:rsid w:val="0033061F"/>
    <w:rsid w:val="00330662"/>
    <w:rsid w:val="00330883"/>
    <w:rsid w:val="00330D39"/>
    <w:rsid w:val="003312A6"/>
    <w:rsid w:val="00332569"/>
    <w:rsid w:val="00332E67"/>
    <w:rsid w:val="00332E9A"/>
    <w:rsid w:val="00333641"/>
    <w:rsid w:val="00333E50"/>
    <w:rsid w:val="00334D3A"/>
    <w:rsid w:val="00334DB2"/>
    <w:rsid w:val="003357B8"/>
    <w:rsid w:val="00335822"/>
    <w:rsid w:val="00342441"/>
    <w:rsid w:val="003434DE"/>
    <w:rsid w:val="00343C33"/>
    <w:rsid w:val="00343D18"/>
    <w:rsid w:val="003442B5"/>
    <w:rsid w:val="00344A78"/>
    <w:rsid w:val="00346828"/>
    <w:rsid w:val="003472BE"/>
    <w:rsid w:val="003507C5"/>
    <w:rsid w:val="00351C11"/>
    <w:rsid w:val="00352422"/>
    <w:rsid w:val="003563AC"/>
    <w:rsid w:val="0035684D"/>
    <w:rsid w:val="00356D5C"/>
    <w:rsid w:val="003573FC"/>
    <w:rsid w:val="00357480"/>
    <w:rsid w:val="00360104"/>
    <w:rsid w:val="00362279"/>
    <w:rsid w:val="003632D0"/>
    <w:rsid w:val="0036367A"/>
    <w:rsid w:val="0036367B"/>
    <w:rsid w:val="00363A7B"/>
    <w:rsid w:val="00363BD7"/>
    <w:rsid w:val="0036429C"/>
    <w:rsid w:val="00364632"/>
    <w:rsid w:val="00364917"/>
    <w:rsid w:val="003657A7"/>
    <w:rsid w:val="00365CE7"/>
    <w:rsid w:val="0036726B"/>
    <w:rsid w:val="00370802"/>
    <w:rsid w:val="00370CA2"/>
    <w:rsid w:val="00371CAD"/>
    <w:rsid w:val="003721EC"/>
    <w:rsid w:val="00372F0B"/>
    <w:rsid w:val="0037313B"/>
    <w:rsid w:val="00374309"/>
    <w:rsid w:val="003752A1"/>
    <w:rsid w:val="003758AA"/>
    <w:rsid w:val="00377940"/>
    <w:rsid w:val="00377A04"/>
    <w:rsid w:val="00380C3B"/>
    <w:rsid w:val="00382211"/>
    <w:rsid w:val="00382603"/>
    <w:rsid w:val="00382B03"/>
    <w:rsid w:val="00382F77"/>
    <w:rsid w:val="00383525"/>
    <w:rsid w:val="0038355C"/>
    <w:rsid w:val="00383BD5"/>
    <w:rsid w:val="00383CF7"/>
    <w:rsid w:val="00383FC2"/>
    <w:rsid w:val="00384664"/>
    <w:rsid w:val="00385B13"/>
    <w:rsid w:val="00385BD3"/>
    <w:rsid w:val="00386D68"/>
    <w:rsid w:val="003873F3"/>
    <w:rsid w:val="003874E6"/>
    <w:rsid w:val="00390867"/>
    <w:rsid w:val="0039156B"/>
    <w:rsid w:val="00392802"/>
    <w:rsid w:val="00393367"/>
    <w:rsid w:val="003933C7"/>
    <w:rsid w:val="00393F3A"/>
    <w:rsid w:val="00394949"/>
    <w:rsid w:val="00394C6C"/>
    <w:rsid w:val="00395876"/>
    <w:rsid w:val="003979D0"/>
    <w:rsid w:val="003A0179"/>
    <w:rsid w:val="003A0B8B"/>
    <w:rsid w:val="003A0CDF"/>
    <w:rsid w:val="003A15E1"/>
    <w:rsid w:val="003A1FC7"/>
    <w:rsid w:val="003A2709"/>
    <w:rsid w:val="003A283A"/>
    <w:rsid w:val="003A2A87"/>
    <w:rsid w:val="003A2C4B"/>
    <w:rsid w:val="003A2CAF"/>
    <w:rsid w:val="003A3EF9"/>
    <w:rsid w:val="003A51D4"/>
    <w:rsid w:val="003A54C3"/>
    <w:rsid w:val="003A5854"/>
    <w:rsid w:val="003A62F2"/>
    <w:rsid w:val="003A64DC"/>
    <w:rsid w:val="003A66F8"/>
    <w:rsid w:val="003A79C6"/>
    <w:rsid w:val="003B340E"/>
    <w:rsid w:val="003B3533"/>
    <w:rsid w:val="003B353B"/>
    <w:rsid w:val="003B3A5B"/>
    <w:rsid w:val="003B41B4"/>
    <w:rsid w:val="003B41E1"/>
    <w:rsid w:val="003B4D61"/>
    <w:rsid w:val="003B4DC6"/>
    <w:rsid w:val="003B52E6"/>
    <w:rsid w:val="003B56C6"/>
    <w:rsid w:val="003B6B1E"/>
    <w:rsid w:val="003B6C98"/>
    <w:rsid w:val="003B7131"/>
    <w:rsid w:val="003B72BF"/>
    <w:rsid w:val="003B7386"/>
    <w:rsid w:val="003B7B79"/>
    <w:rsid w:val="003C1226"/>
    <w:rsid w:val="003C1618"/>
    <w:rsid w:val="003C2E87"/>
    <w:rsid w:val="003C374B"/>
    <w:rsid w:val="003C40EE"/>
    <w:rsid w:val="003C45E0"/>
    <w:rsid w:val="003C5230"/>
    <w:rsid w:val="003C63B2"/>
    <w:rsid w:val="003C6EC9"/>
    <w:rsid w:val="003C7F5B"/>
    <w:rsid w:val="003D06E3"/>
    <w:rsid w:val="003D1689"/>
    <w:rsid w:val="003D3365"/>
    <w:rsid w:val="003D45F4"/>
    <w:rsid w:val="003D472D"/>
    <w:rsid w:val="003D47D5"/>
    <w:rsid w:val="003D5563"/>
    <w:rsid w:val="003D5CFD"/>
    <w:rsid w:val="003D6689"/>
    <w:rsid w:val="003D6F86"/>
    <w:rsid w:val="003D74D3"/>
    <w:rsid w:val="003D752C"/>
    <w:rsid w:val="003D75CA"/>
    <w:rsid w:val="003D7DEB"/>
    <w:rsid w:val="003E02CE"/>
    <w:rsid w:val="003E0EAE"/>
    <w:rsid w:val="003E16DE"/>
    <w:rsid w:val="003E1D9A"/>
    <w:rsid w:val="003E20AE"/>
    <w:rsid w:val="003E20CC"/>
    <w:rsid w:val="003E259D"/>
    <w:rsid w:val="003E2660"/>
    <w:rsid w:val="003E2CFD"/>
    <w:rsid w:val="003E3194"/>
    <w:rsid w:val="003E350E"/>
    <w:rsid w:val="003E3B4E"/>
    <w:rsid w:val="003E3D2D"/>
    <w:rsid w:val="003E4B9C"/>
    <w:rsid w:val="003E5041"/>
    <w:rsid w:val="003E555F"/>
    <w:rsid w:val="003E5D07"/>
    <w:rsid w:val="003E602B"/>
    <w:rsid w:val="003E692C"/>
    <w:rsid w:val="003E6BA1"/>
    <w:rsid w:val="003E6FE4"/>
    <w:rsid w:val="003F0934"/>
    <w:rsid w:val="003F0BF8"/>
    <w:rsid w:val="003F0D07"/>
    <w:rsid w:val="003F0FDB"/>
    <w:rsid w:val="003F22BC"/>
    <w:rsid w:val="003F26E3"/>
    <w:rsid w:val="003F3E18"/>
    <w:rsid w:val="003F40C0"/>
    <w:rsid w:val="003F45BA"/>
    <w:rsid w:val="003F4E53"/>
    <w:rsid w:val="003F6908"/>
    <w:rsid w:val="003F73FE"/>
    <w:rsid w:val="003F75B5"/>
    <w:rsid w:val="003F7DC8"/>
    <w:rsid w:val="00401DF1"/>
    <w:rsid w:val="004028B3"/>
    <w:rsid w:val="00402C54"/>
    <w:rsid w:val="00403917"/>
    <w:rsid w:val="0040455B"/>
    <w:rsid w:val="00405110"/>
    <w:rsid w:val="00405579"/>
    <w:rsid w:val="004057B3"/>
    <w:rsid w:val="00405804"/>
    <w:rsid w:val="004068D2"/>
    <w:rsid w:val="00406A48"/>
    <w:rsid w:val="00406B12"/>
    <w:rsid w:val="00410044"/>
    <w:rsid w:val="00410C6C"/>
    <w:rsid w:val="00410EE4"/>
    <w:rsid w:val="004110BC"/>
    <w:rsid w:val="004110E0"/>
    <w:rsid w:val="004112C7"/>
    <w:rsid w:val="00413FD1"/>
    <w:rsid w:val="004148A5"/>
    <w:rsid w:val="00414A40"/>
    <w:rsid w:val="00414BA2"/>
    <w:rsid w:val="004156FF"/>
    <w:rsid w:val="00415DDE"/>
    <w:rsid w:val="00415E63"/>
    <w:rsid w:val="0041798F"/>
    <w:rsid w:val="00417B6E"/>
    <w:rsid w:val="00420432"/>
    <w:rsid w:val="0042079C"/>
    <w:rsid w:val="004212B3"/>
    <w:rsid w:val="00421C39"/>
    <w:rsid w:val="00421DB6"/>
    <w:rsid w:val="00422AF3"/>
    <w:rsid w:val="00423051"/>
    <w:rsid w:val="004248A8"/>
    <w:rsid w:val="004248F3"/>
    <w:rsid w:val="00424AC8"/>
    <w:rsid w:val="00425342"/>
    <w:rsid w:val="00425F9C"/>
    <w:rsid w:val="00426736"/>
    <w:rsid w:val="00426CE9"/>
    <w:rsid w:val="00427C32"/>
    <w:rsid w:val="004303FA"/>
    <w:rsid w:val="00431924"/>
    <w:rsid w:val="00432036"/>
    <w:rsid w:val="00432BB1"/>
    <w:rsid w:val="00432F0F"/>
    <w:rsid w:val="00433924"/>
    <w:rsid w:val="00434B89"/>
    <w:rsid w:val="00435046"/>
    <w:rsid w:val="00435DAD"/>
    <w:rsid w:val="00436694"/>
    <w:rsid w:val="00437D83"/>
    <w:rsid w:val="00441820"/>
    <w:rsid w:val="00442037"/>
    <w:rsid w:val="004422D8"/>
    <w:rsid w:val="0044237B"/>
    <w:rsid w:val="004430E2"/>
    <w:rsid w:val="004436BE"/>
    <w:rsid w:val="004445B7"/>
    <w:rsid w:val="004456B9"/>
    <w:rsid w:val="00445A7E"/>
    <w:rsid w:val="00446545"/>
    <w:rsid w:val="00446672"/>
    <w:rsid w:val="004470FA"/>
    <w:rsid w:val="00450168"/>
    <w:rsid w:val="004508D6"/>
    <w:rsid w:val="00450F4F"/>
    <w:rsid w:val="004511C7"/>
    <w:rsid w:val="004517B5"/>
    <w:rsid w:val="004542DC"/>
    <w:rsid w:val="00454400"/>
    <w:rsid w:val="004545C0"/>
    <w:rsid w:val="00455117"/>
    <w:rsid w:val="004558FF"/>
    <w:rsid w:val="0045737F"/>
    <w:rsid w:val="004575C7"/>
    <w:rsid w:val="00457A3E"/>
    <w:rsid w:val="00457E1B"/>
    <w:rsid w:val="0046080F"/>
    <w:rsid w:val="00461129"/>
    <w:rsid w:val="00461812"/>
    <w:rsid w:val="00461B0E"/>
    <w:rsid w:val="00461E21"/>
    <w:rsid w:val="00462553"/>
    <w:rsid w:val="0046349D"/>
    <w:rsid w:val="004648E0"/>
    <w:rsid w:val="00464BBD"/>
    <w:rsid w:val="004665D6"/>
    <w:rsid w:val="0046664A"/>
    <w:rsid w:val="004666BD"/>
    <w:rsid w:val="00467855"/>
    <w:rsid w:val="00467DD3"/>
    <w:rsid w:val="00470CFE"/>
    <w:rsid w:val="00471347"/>
    <w:rsid w:val="004735DD"/>
    <w:rsid w:val="00473AD0"/>
    <w:rsid w:val="004747FE"/>
    <w:rsid w:val="00474804"/>
    <w:rsid w:val="00474BC6"/>
    <w:rsid w:val="00474C68"/>
    <w:rsid w:val="004759E5"/>
    <w:rsid w:val="0047682B"/>
    <w:rsid w:val="00477843"/>
    <w:rsid w:val="00480551"/>
    <w:rsid w:val="0048074F"/>
    <w:rsid w:val="00481A27"/>
    <w:rsid w:val="00481EB5"/>
    <w:rsid w:val="00482476"/>
    <w:rsid w:val="00482643"/>
    <w:rsid w:val="00483ECF"/>
    <w:rsid w:val="004863B9"/>
    <w:rsid w:val="0048755B"/>
    <w:rsid w:val="0048783B"/>
    <w:rsid w:val="00490E26"/>
    <w:rsid w:val="00492450"/>
    <w:rsid w:val="0049287F"/>
    <w:rsid w:val="004933A1"/>
    <w:rsid w:val="00493F14"/>
    <w:rsid w:val="004940D6"/>
    <w:rsid w:val="00494F31"/>
    <w:rsid w:val="004956B1"/>
    <w:rsid w:val="00495CAC"/>
    <w:rsid w:val="00496291"/>
    <w:rsid w:val="0049632B"/>
    <w:rsid w:val="00497D25"/>
    <w:rsid w:val="004A0550"/>
    <w:rsid w:val="004A05B9"/>
    <w:rsid w:val="004A0639"/>
    <w:rsid w:val="004A0925"/>
    <w:rsid w:val="004A0FFC"/>
    <w:rsid w:val="004A1565"/>
    <w:rsid w:val="004A29FD"/>
    <w:rsid w:val="004A2E75"/>
    <w:rsid w:val="004A33F0"/>
    <w:rsid w:val="004A3742"/>
    <w:rsid w:val="004A3A67"/>
    <w:rsid w:val="004A46C1"/>
    <w:rsid w:val="004A505D"/>
    <w:rsid w:val="004A5089"/>
    <w:rsid w:val="004A5556"/>
    <w:rsid w:val="004A569E"/>
    <w:rsid w:val="004A6191"/>
    <w:rsid w:val="004A6314"/>
    <w:rsid w:val="004A6CE9"/>
    <w:rsid w:val="004A7A5B"/>
    <w:rsid w:val="004B064B"/>
    <w:rsid w:val="004B0889"/>
    <w:rsid w:val="004B1139"/>
    <w:rsid w:val="004B154F"/>
    <w:rsid w:val="004B1EE9"/>
    <w:rsid w:val="004B24F6"/>
    <w:rsid w:val="004B2702"/>
    <w:rsid w:val="004B3C2E"/>
    <w:rsid w:val="004B3F7D"/>
    <w:rsid w:val="004B49CA"/>
    <w:rsid w:val="004B5BF1"/>
    <w:rsid w:val="004B6AB6"/>
    <w:rsid w:val="004C0C52"/>
    <w:rsid w:val="004C1054"/>
    <w:rsid w:val="004C15B5"/>
    <w:rsid w:val="004C15CE"/>
    <w:rsid w:val="004C1A63"/>
    <w:rsid w:val="004C1BA2"/>
    <w:rsid w:val="004C2773"/>
    <w:rsid w:val="004C3650"/>
    <w:rsid w:val="004C3BCB"/>
    <w:rsid w:val="004C451C"/>
    <w:rsid w:val="004C4C3F"/>
    <w:rsid w:val="004C6917"/>
    <w:rsid w:val="004D0068"/>
    <w:rsid w:val="004D025F"/>
    <w:rsid w:val="004D0264"/>
    <w:rsid w:val="004D0823"/>
    <w:rsid w:val="004D17BD"/>
    <w:rsid w:val="004D1D56"/>
    <w:rsid w:val="004D25BF"/>
    <w:rsid w:val="004D296B"/>
    <w:rsid w:val="004D31B9"/>
    <w:rsid w:val="004D35B8"/>
    <w:rsid w:val="004D3B78"/>
    <w:rsid w:val="004D4267"/>
    <w:rsid w:val="004D4956"/>
    <w:rsid w:val="004D4C7F"/>
    <w:rsid w:val="004D4E94"/>
    <w:rsid w:val="004D641C"/>
    <w:rsid w:val="004D64AC"/>
    <w:rsid w:val="004D6887"/>
    <w:rsid w:val="004D7B6F"/>
    <w:rsid w:val="004E06C8"/>
    <w:rsid w:val="004E06DD"/>
    <w:rsid w:val="004E0C50"/>
    <w:rsid w:val="004E2D8D"/>
    <w:rsid w:val="004E2FA8"/>
    <w:rsid w:val="004E31B7"/>
    <w:rsid w:val="004E4C41"/>
    <w:rsid w:val="004E5E99"/>
    <w:rsid w:val="004E73C8"/>
    <w:rsid w:val="004F01A6"/>
    <w:rsid w:val="004F01FA"/>
    <w:rsid w:val="004F166D"/>
    <w:rsid w:val="004F206B"/>
    <w:rsid w:val="004F286D"/>
    <w:rsid w:val="004F3E9B"/>
    <w:rsid w:val="004F48DA"/>
    <w:rsid w:val="004F7055"/>
    <w:rsid w:val="004F76F9"/>
    <w:rsid w:val="004F7908"/>
    <w:rsid w:val="004F7D3F"/>
    <w:rsid w:val="004F7F5A"/>
    <w:rsid w:val="005004D8"/>
    <w:rsid w:val="00500859"/>
    <w:rsid w:val="005012D6"/>
    <w:rsid w:val="005020F9"/>
    <w:rsid w:val="00503793"/>
    <w:rsid w:val="00503AED"/>
    <w:rsid w:val="00503B27"/>
    <w:rsid w:val="005049C3"/>
    <w:rsid w:val="00504DAA"/>
    <w:rsid w:val="0050594E"/>
    <w:rsid w:val="00507CE8"/>
    <w:rsid w:val="00511C50"/>
    <w:rsid w:val="00512184"/>
    <w:rsid w:val="00512470"/>
    <w:rsid w:val="0051352E"/>
    <w:rsid w:val="005137B1"/>
    <w:rsid w:val="0051424C"/>
    <w:rsid w:val="005151ED"/>
    <w:rsid w:val="00515480"/>
    <w:rsid w:val="0051561B"/>
    <w:rsid w:val="00516A3C"/>
    <w:rsid w:val="00516A9F"/>
    <w:rsid w:val="00516CC6"/>
    <w:rsid w:val="0052057C"/>
    <w:rsid w:val="00520999"/>
    <w:rsid w:val="00521123"/>
    <w:rsid w:val="005216B6"/>
    <w:rsid w:val="00522288"/>
    <w:rsid w:val="00522CB8"/>
    <w:rsid w:val="00524CDB"/>
    <w:rsid w:val="00525AA3"/>
    <w:rsid w:val="005260F9"/>
    <w:rsid w:val="005270D9"/>
    <w:rsid w:val="0052779F"/>
    <w:rsid w:val="00531363"/>
    <w:rsid w:val="00531706"/>
    <w:rsid w:val="00531EC5"/>
    <w:rsid w:val="00533C6F"/>
    <w:rsid w:val="00533CCB"/>
    <w:rsid w:val="005345E3"/>
    <w:rsid w:val="00534E07"/>
    <w:rsid w:val="00535899"/>
    <w:rsid w:val="00536511"/>
    <w:rsid w:val="00536522"/>
    <w:rsid w:val="0053660D"/>
    <w:rsid w:val="00536E72"/>
    <w:rsid w:val="00537197"/>
    <w:rsid w:val="005371C2"/>
    <w:rsid w:val="0053774D"/>
    <w:rsid w:val="0054017E"/>
    <w:rsid w:val="00541C2D"/>
    <w:rsid w:val="00541C3A"/>
    <w:rsid w:val="00542453"/>
    <w:rsid w:val="0054245E"/>
    <w:rsid w:val="00542512"/>
    <w:rsid w:val="00542D89"/>
    <w:rsid w:val="00542F6A"/>
    <w:rsid w:val="0054378C"/>
    <w:rsid w:val="00543EAF"/>
    <w:rsid w:val="00544ADE"/>
    <w:rsid w:val="0054504D"/>
    <w:rsid w:val="00545EB2"/>
    <w:rsid w:val="00546695"/>
    <w:rsid w:val="0054733E"/>
    <w:rsid w:val="00547405"/>
    <w:rsid w:val="00547686"/>
    <w:rsid w:val="005520D7"/>
    <w:rsid w:val="0055221C"/>
    <w:rsid w:val="005527BF"/>
    <w:rsid w:val="00552932"/>
    <w:rsid w:val="00552CAB"/>
    <w:rsid w:val="00552DC3"/>
    <w:rsid w:val="0055320E"/>
    <w:rsid w:val="005537CB"/>
    <w:rsid w:val="00553D1B"/>
    <w:rsid w:val="00554103"/>
    <w:rsid w:val="005541B3"/>
    <w:rsid w:val="0055443A"/>
    <w:rsid w:val="00554684"/>
    <w:rsid w:val="0055565B"/>
    <w:rsid w:val="00555A24"/>
    <w:rsid w:val="00555E71"/>
    <w:rsid w:val="00556BF6"/>
    <w:rsid w:val="00557E3E"/>
    <w:rsid w:val="0056250C"/>
    <w:rsid w:val="00562E43"/>
    <w:rsid w:val="0056390D"/>
    <w:rsid w:val="0056535F"/>
    <w:rsid w:val="00565AD9"/>
    <w:rsid w:val="00565B0D"/>
    <w:rsid w:val="005661FB"/>
    <w:rsid w:val="00566C4F"/>
    <w:rsid w:val="00566FA2"/>
    <w:rsid w:val="00571388"/>
    <w:rsid w:val="005714B1"/>
    <w:rsid w:val="00571C4B"/>
    <w:rsid w:val="005736D7"/>
    <w:rsid w:val="00573B99"/>
    <w:rsid w:val="00574212"/>
    <w:rsid w:val="00574274"/>
    <w:rsid w:val="00574D84"/>
    <w:rsid w:val="00575315"/>
    <w:rsid w:val="00575BB3"/>
    <w:rsid w:val="00577620"/>
    <w:rsid w:val="00577852"/>
    <w:rsid w:val="0057788B"/>
    <w:rsid w:val="005802F1"/>
    <w:rsid w:val="00580602"/>
    <w:rsid w:val="00582715"/>
    <w:rsid w:val="00582CFD"/>
    <w:rsid w:val="00583AA3"/>
    <w:rsid w:val="00583C4B"/>
    <w:rsid w:val="005842ED"/>
    <w:rsid w:val="005855A1"/>
    <w:rsid w:val="005864BD"/>
    <w:rsid w:val="0058672B"/>
    <w:rsid w:val="00587626"/>
    <w:rsid w:val="00590768"/>
    <w:rsid w:val="00591EEF"/>
    <w:rsid w:val="00592899"/>
    <w:rsid w:val="00593D42"/>
    <w:rsid w:val="00593FF2"/>
    <w:rsid w:val="00594372"/>
    <w:rsid w:val="00594E50"/>
    <w:rsid w:val="00595D61"/>
    <w:rsid w:val="005963F5"/>
    <w:rsid w:val="0059650F"/>
    <w:rsid w:val="0059674F"/>
    <w:rsid w:val="00596EE9"/>
    <w:rsid w:val="005A11F5"/>
    <w:rsid w:val="005A15BC"/>
    <w:rsid w:val="005A16CC"/>
    <w:rsid w:val="005A187B"/>
    <w:rsid w:val="005A18B5"/>
    <w:rsid w:val="005A1D50"/>
    <w:rsid w:val="005A2A4B"/>
    <w:rsid w:val="005A5499"/>
    <w:rsid w:val="005A604F"/>
    <w:rsid w:val="005A6092"/>
    <w:rsid w:val="005A6B31"/>
    <w:rsid w:val="005A7F86"/>
    <w:rsid w:val="005B03D0"/>
    <w:rsid w:val="005B084C"/>
    <w:rsid w:val="005B0B6E"/>
    <w:rsid w:val="005B1BCD"/>
    <w:rsid w:val="005B1DD8"/>
    <w:rsid w:val="005B2A4E"/>
    <w:rsid w:val="005B390B"/>
    <w:rsid w:val="005B6DF5"/>
    <w:rsid w:val="005B7862"/>
    <w:rsid w:val="005C0A19"/>
    <w:rsid w:val="005C0AE7"/>
    <w:rsid w:val="005C1412"/>
    <w:rsid w:val="005C2102"/>
    <w:rsid w:val="005C2326"/>
    <w:rsid w:val="005C23B1"/>
    <w:rsid w:val="005C338F"/>
    <w:rsid w:val="005C491B"/>
    <w:rsid w:val="005C4A53"/>
    <w:rsid w:val="005C5ECA"/>
    <w:rsid w:val="005C5FB3"/>
    <w:rsid w:val="005C648E"/>
    <w:rsid w:val="005C7145"/>
    <w:rsid w:val="005C73C6"/>
    <w:rsid w:val="005C7E4E"/>
    <w:rsid w:val="005D05D3"/>
    <w:rsid w:val="005D1210"/>
    <w:rsid w:val="005D1DD2"/>
    <w:rsid w:val="005D24C7"/>
    <w:rsid w:val="005D287F"/>
    <w:rsid w:val="005D2A63"/>
    <w:rsid w:val="005D2CDA"/>
    <w:rsid w:val="005D430E"/>
    <w:rsid w:val="005D4FF0"/>
    <w:rsid w:val="005D5D54"/>
    <w:rsid w:val="005D7360"/>
    <w:rsid w:val="005D7F41"/>
    <w:rsid w:val="005E2611"/>
    <w:rsid w:val="005E395E"/>
    <w:rsid w:val="005E3DE4"/>
    <w:rsid w:val="005E43C2"/>
    <w:rsid w:val="005E4CDE"/>
    <w:rsid w:val="005E52FC"/>
    <w:rsid w:val="005E5562"/>
    <w:rsid w:val="005E5725"/>
    <w:rsid w:val="005E610A"/>
    <w:rsid w:val="005E638B"/>
    <w:rsid w:val="005F0EB1"/>
    <w:rsid w:val="005F1386"/>
    <w:rsid w:val="005F1CA0"/>
    <w:rsid w:val="005F2066"/>
    <w:rsid w:val="005F34E5"/>
    <w:rsid w:val="005F4CCB"/>
    <w:rsid w:val="005F50AE"/>
    <w:rsid w:val="005F595C"/>
    <w:rsid w:val="005F5C74"/>
    <w:rsid w:val="005F6073"/>
    <w:rsid w:val="005F6C74"/>
    <w:rsid w:val="005F72F4"/>
    <w:rsid w:val="005F750F"/>
    <w:rsid w:val="005F752F"/>
    <w:rsid w:val="005F7CC2"/>
    <w:rsid w:val="006001A6"/>
    <w:rsid w:val="006003CE"/>
    <w:rsid w:val="0060192B"/>
    <w:rsid w:val="00601A23"/>
    <w:rsid w:val="00601E6A"/>
    <w:rsid w:val="00601FAD"/>
    <w:rsid w:val="00601FED"/>
    <w:rsid w:val="006020E1"/>
    <w:rsid w:val="0060231B"/>
    <w:rsid w:val="006031A0"/>
    <w:rsid w:val="00603D1B"/>
    <w:rsid w:val="006047E1"/>
    <w:rsid w:val="00605868"/>
    <w:rsid w:val="00606166"/>
    <w:rsid w:val="00607302"/>
    <w:rsid w:val="00607B86"/>
    <w:rsid w:val="00610E62"/>
    <w:rsid w:val="00610F71"/>
    <w:rsid w:val="00612A2A"/>
    <w:rsid w:val="00612F2A"/>
    <w:rsid w:val="00613608"/>
    <w:rsid w:val="00613B83"/>
    <w:rsid w:val="00613D3C"/>
    <w:rsid w:val="00614370"/>
    <w:rsid w:val="00614AEC"/>
    <w:rsid w:val="00614FC5"/>
    <w:rsid w:val="00615190"/>
    <w:rsid w:val="006163C6"/>
    <w:rsid w:val="00616C4D"/>
    <w:rsid w:val="00617059"/>
    <w:rsid w:val="00620FBE"/>
    <w:rsid w:val="0062111F"/>
    <w:rsid w:val="006217DA"/>
    <w:rsid w:val="006219D8"/>
    <w:rsid w:val="00622013"/>
    <w:rsid w:val="00622303"/>
    <w:rsid w:val="006224BE"/>
    <w:rsid w:val="00622BF3"/>
    <w:rsid w:val="0062320C"/>
    <w:rsid w:val="00623F7C"/>
    <w:rsid w:val="00623FBC"/>
    <w:rsid w:val="0062440B"/>
    <w:rsid w:val="00624817"/>
    <w:rsid w:val="006249BC"/>
    <w:rsid w:val="00625526"/>
    <w:rsid w:val="00625AFD"/>
    <w:rsid w:val="006261DE"/>
    <w:rsid w:val="006269AA"/>
    <w:rsid w:val="0062700C"/>
    <w:rsid w:val="006271B0"/>
    <w:rsid w:val="00630A40"/>
    <w:rsid w:val="006316A0"/>
    <w:rsid w:val="006320F2"/>
    <w:rsid w:val="006324AD"/>
    <w:rsid w:val="00633A73"/>
    <w:rsid w:val="00635041"/>
    <w:rsid w:val="0063689B"/>
    <w:rsid w:val="00636D7F"/>
    <w:rsid w:val="00636FD4"/>
    <w:rsid w:val="00636FEE"/>
    <w:rsid w:val="006374B3"/>
    <w:rsid w:val="006413F7"/>
    <w:rsid w:val="00641D39"/>
    <w:rsid w:val="00642E40"/>
    <w:rsid w:val="006433D1"/>
    <w:rsid w:val="006434C4"/>
    <w:rsid w:val="00644CAD"/>
    <w:rsid w:val="006460C6"/>
    <w:rsid w:val="006463B2"/>
    <w:rsid w:val="006478DE"/>
    <w:rsid w:val="00647C0F"/>
    <w:rsid w:val="0065099A"/>
    <w:rsid w:val="0065177F"/>
    <w:rsid w:val="006541DB"/>
    <w:rsid w:val="00654538"/>
    <w:rsid w:val="0065453F"/>
    <w:rsid w:val="0065579B"/>
    <w:rsid w:val="0065586F"/>
    <w:rsid w:val="006565BB"/>
    <w:rsid w:val="0065691C"/>
    <w:rsid w:val="00656ED6"/>
    <w:rsid w:val="00656F63"/>
    <w:rsid w:val="00661003"/>
    <w:rsid w:val="00661D18"/>
    <w:rsid w:val="00661EEC"/>
    <w:rsid w:val="00662059"/>
    <w:rsid w:val="0066224A"/>
    <w:rsid w:val="00662DB5"/>
    <w:rsid w:val="006639BF"/>
    <w:rsid w:val="00663DF7"/>
    <w:rsid w:val="00663F12"/>
    <w:rsid w:val="0066498F"/>
    <w:rsid w:val="00666A07"/>
    <w:rsid w:val="00666DDA"/>
    <w:rsid w:val="00667D36"/>
    <w:rsid w:val="006705DF"/>
    <w:rsid w:val="0067102E"/>
    <w:rsid w:val="00671329"/>
    <w:rsid w:val="00671652"/>
    <w:rsid w:val="00671B33"/>
    <w:rsid w:val="00672620"/>
    <w:rsid w:val="00674F4E"/>
    <w:rsid w:val="006751FF"/>
    <w:rsid w:val="00680F5E"/>
    <w:rsid w:val="0068173F"/>
    <w:rsid w:val="00682F82"/>
    <w:rsid w:val="006832AA"/>
    <w:rsid w:val="00684955"/>
    <w:rsid w:val="00684E99"/>
    <w:rsid w:val="00684EC0"/>
    <w:rsid w:val="006854DD"/>
    <w:rsid w:val="00686695"/>
    <w:rsid w:val="00686BDA"/>
    <w:rsid w:val="00687A13"/>
    <w:rsid w:val="00687E4F"/>
    <w:rsid w:val="00690A23"/>
    <w:rsid w:val="006918DA"/>
    <w:rsid w:val="00692903"/>
    <w:rsid w:val="00692C5F"/>
    <w:rsid w:val="0069411F"/>
    <w:rsid w:val="006949F4"/>
    <w:rsid w:val="00694B88"/>
    <w:rsid w:val="00696254"/>
    <w:rsid w:val="0069798C"/>
    <w:rsid w:val="006A12B0"/>
    <w:rsid w:val="006A13C5"/>
    <w:rsid w:val="006A1429"/>
    <w:rsid w:val="006A1F15"/>
    <w:rsid w:val="006A26F9"/>
    <w:rsid w:val="006A3907"/>
    <w:rsid w:val="006A41A9"/>
    <w:rsid w:val="006A5204"/>
    <w:rsid w:val="006A54A7"/>
    <w:rsid w:val="006A5D1A"/>
    <w:rsid w:val="006A60AF"/>
    <w:rsid w:val="006A684D"/>
    <w:rsid w:val="006A6EC0"/>
    <w:rsid w:val="006A71B8"/>
    <w:rsid w:val="006A7555"/>
    <w:rsid w:val="006B038F"/>
    <w:rsid w:val="006B0503"/>
    <w:rsid w:val="006B06B1"/>
    <w:rsid w:val="006B119A"/>
    <w:rsid w:val="006B2514"/>
    <w:rsid w:val="006B3FC4"/>
    <w:rsid w:val="006B4F4C"/>
    <w:rsid w:val="006B536C"/>
    <w:rsid w:val="006B55A2"/>
    <w:rsid w:val="006B643A"/>
    <w:rsid w:val="006B7EC3"/>
    <w:rsid w:val="006C0727"/>
    <w:rsid w:val="006C0D8E"/>
    <w:rsid w:val="006C1017"/>
    <w:rsid w:val="006C20C2"/>
    <w:rsid w:val="006C2105"/>
    <w:rsid w:val="006C336A"/>
    <w:rsid w:val="006C3C55"/>
    <w:rsid w:val="006C3F45"/>
    <w:rsid w:val="006C5AC6"/>
    <w:rsid w:val="006C720F"/>
    <w:rsid w:val="006C743F"/>
    <w:rsid w:val="006C74BC"/>
    <w:rsid w:val="006C74DA"/>
    <w:rsid w:val="006C7574"/>
    <w:rsid w:val="006C78F5"/>
    <w:rsid w:val="006C7A2D"/>
    <w:rsid w:val="006D00C9"/>
    <w:rsid w:val="006D1880"/>
    <w:rsid w:val="006D1A6A"/>
    <w:rsid w:val="006D2392"/>
    <w:rsid w:val="006D4164"/>
    <w:rsid w:val="006D43E7"/>
    <w:rsid w:val="006D48E7"/>
    <w:rsid w:val="006D5690"/>
    <w:rsid w:val="006D593C"/>
    <w:rsid w:val="006D5D0D"/>
    <w:rsid w:val="006D6009"/>
    <w:rsid w:val="006D6582"/>
    <w:rsid w:val="006D770E"/>
    <w:rsid w:val="006D7F09"/>
    <w:rsid w:val="006E02B5"/>
    <w:rsid w:val="006E07A3"/>
    <w:rsid w:val="006E0892"/>
    <w:rsid w:val="006E145F"/>
    <w:rsid w:val="006E21FE"/>
    <w:rsid w:val="006E3339"/>
    <w:rsid w:val="006E33BE"/>
    <w:rsid w:val="006E395E"/>
    <w:rsid w:val="006E529B"/>
    <w:rsid w:val="006E5596"/>
    <w:rsid w:val="006E56B5"/>
    <w:rsid w:val="006E69E8"/>
    <w:rsid w:val="006E719F"/>
    <w:rsid w:val="006F0F82"/>
    <w:rsid w:val="006F2822"/>
    <w:rsid w:val="006F2BDE"/>
    <w:rsid w:val="006F4BEC"/>
    <w:rsid w:val="006F4E55"/>
    <w:rsid w:val="006F77E6"/>
    <w:rsid w:val="007016CF"/>
    <w:rsid w:val="00701850"/>
    <w:rsid w:val="00701E0C"/>
    <w:rsid w:val="00701E88"/>
    <w:rsid w:val="0070202C"/>
    <w:rsid w:val="007028C6"/>
    <w:rsid w:val="00702B40"/>
    <w:rsid w:val="00703002"/>
    <w:rsid w:val="00703B5F"/>
    <w:rsid w:val="00704B57"/>
    <w:rsid w:val="00705F2E"/>
    <w:rsid w:val="00705F3C"/>
    <w:rsid w:val="00710263"/>
    <w:rsid w:val="0071026D"/>
    <w:rsid w:val="007112CB"/>
    <w:rsid w:val="0071159D"/>
    <w:rsid w:val="007116E9"/>
    <w:rsid w:val="007127E2"/>
    <w:rsid w:val="00712CFE"/>
    <w:rsid w:val="00713D0D"/>
    <w:rsid w:val="0071407C"/>
    <w:rsid w:val="0071444F"/>
    <w:rsid w:val="00715227"/>
    <w:rsid w:val="00715878"/>
    <w:rsid w:val="00715FE6"/>
    <w:rsid w:val="007164E1"/>
    <w:rsid w:val="0071661E"/>
    <w:rsid w:val="00717D24"/>
    <w:rsid w:val="007201AF"/>
    <w:rsid w:val="00720830"/>
    <w:rsid w:val="00720FF1"/>
    <w:rsid w:val="00721104"/>
    <w:rsid w:val="00722252"/>
    <w:rsid w:val="00722282"/>
    <w:rsid w:val="0072293C"/>
    <w:rsid w:val="00723007"/>
    <w:rsid w:val="0072479F"/>
    <w:rsid w:val="00724AD3"/>
    <w:rsid w:val="00724FA8"/>
    <w:rsid w:val="0072537E"/>
    <w:rsid w:val="00725558"/>
    <w:rsid w:val="00725D0D"/>
    <w:rsid w:val="00727393"/>
    <w:rsid w:val="007275EA"/>
    <w:rsid w:val="0072766F"/>
    <w:rsid w:val="00727815"/>
    <w:rsid w:val="00727884"/>
    <w:rsid w:val="007300A1"/>
    <w:rsid w:val="0073049C"/>
    <w:rsid w:val="007306AC"/>
    <w:rsid w:val="00732864"/>
    <w:rsid w:val="00734781"/>
    <w:rsid w:val="00735456"/>
    <w:rsid w:val="007360E7"/>
    <w:rsid w:val="0073770F"/>
    <w:rsid w:val="00737E2B"/>
    <w:rsid w:val="0074016E"/>
    <w:rsid w:val="00740489"/>
    <w:rsid w:val="00740B8F"/>
    <w:rsid w:val="007419D4"/>
    <w:rsid w:val="00742A01"/>
    <w:rsid w:val="00742FE2"/>
    <w:rsid w:val="00743157"/>
    <w:rsid w:val="007438A3"/>
    <w:rsid w:val="00743E42"/>
    <w:rsid w:val="00744AA5"/>
    <w:rsid w:val="00744C3D"/>
    <w:rsid w:val="00745CC5"/>
    <w:rsid w:val="00746434"/>
    <w:rsid w:val="007470F2"/>
    <w:rsid w:val="007471BD"/>
    <w:rsid w:val="00747D1C"/>
    <w:rsid w:val="007526C7"/>
    <w:rsid w:val="00752A5F"/>
    <w:rsid w:val="007534A4"/>
    <w:rsid w:val="00753728"/>
    <w:rsid w:val="00753835"/>
    <w:rsid w:val="00753C05"/>
    <w:rsid w:val="00753EA7"/>
    <w:rsid w:val="00754325"/>
    <w:rsid w:val="00754932"/>
    <w:rsid w:val="00754F17"/>
    <w:rsid w:val="00755255"/>
    <w:rsid w:val="00755E6E"/>
    <w:rsid w:val="00756227"/>
    <w:rsid w:val="007571A0"/>
    <w:rsid w:val="00757308"/>
    <w:rsid w:val="00757BB7"/>
    <w:rsid w:val="00757D5B"/>
    <w:rsid w:val="0076075A"/>
    <w:rsid w:val="00760E1E"/>
    <w:rsid w:val="0076175F"/>
    <w:rsid w:val="00762BA1"/>
    <w:rsid w:val="00763CDF"/>
    <w:rsid w:val="00764644"/>
    <w:rsid w:val="00766435"/>
    <w:rsid w:val="00766C52"/>
    <w:rsid w:val="0076720D"/>
    <w:rsid w:val="007673CB"/>
    <w:rsid w:val="007676D9"/>
    <w:rsid w:val="00767F95"/>
    <w:rsid w:val="00770572"/>
    <w:rsid w:val="007706BA"/>
    <w:rsid w:val="0077080A"/>
    <w:rsid w:val="00771662"/>
    <w:rsid w:val="00771CC8"/>
    <w:rsid w:val="00771FA6"/>
    <w:rsid w:val="00772206"/>
    <w:rsid w:val="00772A44"/>
    <w:rsid w:val="00773933"/>
    <w:rsid w:val="00773F5E"/>
    <w:rsid w:val="007740FE"/>
    <w:rsid w:val="00774172"/>
    <w:rsid w:val="00774631"/>
    <w:rsid w:val="00775D79"/>
    <w:rsid w:val="0077669F"/>
    <w:rsid w:val="007767F2"/>
    <w:rsid w:val="0077703A"/>
    <w:rsid w:val="00781816"/>
    <w:rsid w:val="00781FE5"/>
    <w:rsid w:val="0078215A"/>
    <w:rsid w:val="0078275F"/>
    <w:rsid w:val="00782B68"/>
    <w:rsid w:val="00782ED9"/>
    <w:rsid w:val="0078354D"/>
    <w:rsid w:val="00783D87"/>
    <w:rsid w:val="00783FEE"/>
    <w:rsid w:val="0078406D"/>
    <w:rsid w:val="0078474A"/>
    <w:rsid w:val="00784C52"/>
    <w:rsid w:val="0078506D"/>
    <w:rsid w:val="00785281"/>
    <w:rsid w:val="00786598"/>
    <w:rsid w:val="00786B14"/>
    <w:rsid w:val="00790A4B"/>
    <w:rsid w:val="00790B96"/>
    <w:rsid w:val="0079105D"/>
    <w:rsid w:val="007912B3"/>
    <w:rsid w:val="007915FC"/>
    <w:rsid w:val="00792B67"/>
    <w:rsid w:val="007937D6"/>
    <w:rsid w:val="00793865"/>
    <w:rsid w:val="00794DCE"/>
    <w:rsid w:val="00795C65"/>
    <w:rsid w:val="007963AD"/>
    <w:rsid w:val="00797393"/>
    <w:rsid w:val="00797650"/>
    <w:rsid w:val="00797C52"/>
    <w:rsid w:val="007A0F4C"/>
    <w:rsid w:val="007A248A"/>
    <w:rsid w:val="007A29A7"/>
    <w:rsid w:val="007A339A"/>
    <w:rsid w:val="007A38EA"/>
    <w:rsid w:val="007A40A8"/>
    <w:rsid w:val="007A4E0C"/>
    <w:rsid w:val="007A52B5"/>
    <w:rsid w:val="007A55AD"/>
    <w:rsid w:val="007A6701"/>
    <w:rsid w:val="007A686F"/>
    <w:rsid w:val="007A69E5"/>
    <w:rsid w:val="007A713C"/>
    <w:rsid w:val="007B0F1A"/>
    <w:rsid w:val="007B1713"/>
    <w:rsid w:val="007B1B73"/>
    <w:rsid w:val="007B256C"/>
    <w:rsid w:val="007B304F"/>
    <w:rsid w:val="007B3AD3"/>
    <w:rsid w:val="007B4386"/>
    <w:rsid w:val="007B46A6"/>
    <w:rsid w:val="007B4C46"/>
    <w:rsid w:val="007B4ED9"/>
    <w:rsid w:val="007B5C46"/>
    <w:rsid w:val="007B6CCA"/>
    <w:rsid w:val="007B7AAC"/>
    <w:rsid w:val="007C1610"/>
    <w:rsid w:val="007C1AF3"/>
    <w:rsid w:val="007C2845"/>
    <w:rsid w:val="007C286B"/>
    <w:rsid w:val="007C2CEF"/>
    <w:rsid w:val="007C34ED"/>
    <w:rsid w:val="007C34F4"/>
    <w:rsid w:val="007C51F6"/>
    <w:rsid w:val="007C561B"/>
    <w:rsid w:val="007C5878"/>
    <w:rsid w:val="007C5EDE"/>
    <w:rsid w:val="007C67C5"/>
    <w:rsid w:val="007D03E1"/>
    <w:rsid w:val="007D13F2"/>
    <w:rsid w:val="007D28E2"/>
    <w:rsid w:val="007D2C82"/>
    <w:rsid w:val="007D4B62"/>
    <w:rsid w:val="007D4C55"/>
    <w:rsid w:val="007D58CD"/>
    <w:rsid w:val="007D5D28"/>
    <w:rsid w:val="007D69BD"/>
    <w:rsid w:val="007E0074"/>
    <w:rsid w:val="007E0BE8"/>
    <w:rsid w:val="007E1A94"/>
    <w:rsid w:val="007E1F37"/>
    <w:rsid w:val="007E23E3"/>
    <w:rsid w:val="007E2E56"/>
    <w:rsid w:val="007E3518"/>
    <w:rsid w:val="007E49E3"/>
    <w:rsid w:val="007E64BD"/>
    <w:rsid w:val="007E6709"/>
    <w:rsid w:val="007E6832"/>
    <w:rsid w:val="007E7338"/>
    <w:rsid w:val="007E75AC"/>
    <w:rsid w:val="007E75BF"/>
    <w:rsid w:val="007E75D3"/>
    <w:rsid w:val="007E7E75"/>
    <w:rsid w:val="007F072E"/>
    <w:rsid w:val="007F0830"/>
    <w:rsid w:val="007F1111"/>
    <w:rsid w:val="007F1876"/>
    <w:rsid w:val="007F1A08"/>
    <w:rsid w:val="007F1A41"/>
    <w:rsid w:val="007F1CF7"/>
    <w:rsid w:val="007F2310"/>
    <w:rsid w:val="007F24EA"/>
    <w:rsid w:val="007F2A84"/>
    <w:rsid w:val="007F2C66"/>
    <w:rsid w:val="007F2D13"/>
    <w:rsid w:val="007F3EEA"/>
    <w:rsid w:val="007F412D"/>
    <w:rsid w:val="007F48C2"/>
    <w:rsid w:val="007F4DD8"/>
    <w:rsid w:val="007F4FE4"/>
    <w:rsid w:val="007F51A1"/>
    <w:rsid w:val="007F5832"/>
    <w:rsid w:val="007F651C"/>
    <w:rsid w:val="007F6909"/>
    <w:rsid w:val="007F6BF5"/>
    <w:rsid w:val="007F73BE"/>
    <w:rsid w:val="007F73CF"/>
    <w:rsid w:val="00800276"/>
    <w:rsid w:val="00800EE0"/>
    <w:rsid w:val="00801239"/>
    <w:rsid w:val="00801394"/>
    <w:rsid w:val="00801722"/>
    <w:rsid w:val="0080233B"/>
    <w:rsid w:val="00803200"/>
    <w:rsid w:val="00803866"/>
    <w:rsid w:val="00803AE7"/>
    <w:rsid w:val="00803DDF"/>
    <w:rsid w:val="00804D6D"/>
    <w:rsid w:val="0080599E"/>
    <w:rsid w:val="00805E5F"/>
    <w:rsid w:val="00805F5A"/>
    <w:rsid w:val="00805F9F"/>
    <w:rsid w:val="0080628A"/>
    <w:rsid w:val="0080643A"/>
    <w:rsid w:val="00806654"/>
    <w:rsid w:val="00807A9F"/>
    <w:rsid w:val="00811716"/>
    <w:rsid w:val="00812053"/>
    <w:rsid w:val="00812978"/>
    <w:rsid w:val="008131D0"/>
    <w:rsid w:val="00813655"/>
    <w:rsid w:val="00813AA7"/>
    <w:rsid w:val="008150D7"/>
    <w:rsid w:val="00815413"/>
    <w:rsid w:val="00815996"/>
    <w:rsid w:val="00816193"/>
    <w:rsid w:val="00816C42"/>
    <w:rsid w:val="00816F78"/>
    <w:rsid w:val="008177D5"/>
    <w:rsid w:val="008207DC"/>
    <w:rsid w:val="00820D51"/>
    <w:rsid w:val="0082153C"/>
    <w:rsid w:val="00821C0E"/>
    <w:rsid w:val="00821DD6"/>
    <w:rsid w:val="008231B1"/>
    <w:rsid w:val="00823EE9"/>
    <w:rsid w:val="00824D1D"/>
    <w:rsid w:val="008250B2"/>
    <w:rsid w:val="0082558F"/>
    <w:rsid w:val="008257D7"/>
    <w:rsid w:val="00825CF4"/>
    <w:rsid w:val="0082632B"/>
    <w:rsid w:val="00826B4A"/>
    <w:rsid w:val="00826EC2"/>
    <w:rsid w:val="00827453"/>
    <w:rsid w:val="00827A79"/>
    <w:rsid w:val="008306EE"/>
    <w:rsid w:val="00830E99"/>
    <w:rsid w:val="008319F3"/>
    <w:rsid w:val="00832199"/>
    <w:rsid w:val="008322C7"/>
    <w:rsid w:val="00832A70"/>
    <w:rsid w:val="00832E3D"/>
    <w:rsid w:val="00833379"/>
    <w:rsid w:val="00833433"/>
    <w:rsid w:val="008336D7"/>
    <w:rsid w:val="008337FC"/>
    <w:rsid w:val="008348F7"/>
    <w:rsid w:val="00834A41"/>
    <w:rsid w:val="00834EEE"/>
    <w:rsid w:val="00834EF2"/>
    <w:rsid w:val="00835434"/>
    <w:rsid w:val="00835CBC"/>
    <w:rsid w:val="00836DEA"/>
    <w:rsid w:val="00836F42"/>
    <w:rsid w:val="008400CD"/>
    <w:rsid w:val="00840306"/>
    <w:rsid w:val="008409DC"/>
    <w:rsid w:val="00842A00"/>
    <w:rsid w:val="00842E84"/>
    <w:rsid w:val="00843229"/>
    <w:rsid w:val="008432D7"/>
    <w:rsid w:val="00843377"/>
    <w:rsid w:val="00843ED2"/>
    <w:rsid w:val="00843FD7"/>
    <w:rsid w:val="00844A9D"/>
    <w:rsid w:val="00845FF2"/>
    <w:rsid w:val="008470DD"/>
    <w:rsid w:val="0084737D"/>
    <w:rsid w:val="00847403"/>
    <w:rsid w:val="00847589"/>
    <w:rsid w:val="00847D9A"/>
    <w:rsid w:val="008502E4"/>
    <w:rsid w:val="00850AF2"/>
    <w:rsid w:val="00851016"/>
    <w:rsid w:val="00852902"/>
    <w:rsid w:val="00855123"/>
    <w:rsid w:val="008552B3"/>
    <w:rsid w:val="008559EC"/>
    <w:rsid w:val="00861114"/>
    <w:rsid w:val="00861E5A"/>
    <w:rsid w:val="008624BD"/>
    <w:rsid w:val="008631A1"/>
    <w:rsid w:val="0086448F"/>
    <w:rsid w:val="00865A60"/>
    <w:rsid w:val="00865FE5"/>
    <w:rsid w:val="00866395"/>
    <w:rsid w:val="0086789D"/>
    <w:rsid w:val="008679BB"/>
    <w:rsid w:val="008704A2"/>
    <w:rsid w:val="00870826"/>
    <w:rsid w:val="00871171"/>
    <w:rsid w:val="0087181E"/>
    <w:rsid w:val="00872007"/>
    <w:rsid w:val="008730CD"/>
    <w:rsid w:val="00873B82"/>
    <w:rsid w:val="00874924"/>
    <w:rsid w:val="00874978"/>
    <w:rsid w:val="00874C5E"/>
    <w:rsid w:val="00874EC1"/>
    <w:rsid w:val="0087707D"/>
    <w:rsid w:val="0087759D"/>
    <w:rsid w:val="00877AC2"/>
    <w:rsid w:val="00877FE7"/>
    <w:rsid w:val="00880593"/>
    <w:rsid w:val="00880883"/>
    <w:rsid w:val="00880A5C"/>
    <w:rsid w:val="00880FF6"/>
    <w:rsid w:val="00881054"/>
    <w:rsid w:val="0088217A"/>
    <w:rsid w:val="00882C64"/>
    <w:rsid w:val="00883227"/>
    <w:rsid w:val="00883301"/>
    <w:rsid w:val="008834BE"/>
    <w:rsid w:val="00883FC0"/>
    <w:rsid w:val="00884341"/>
    <w:rsid w:val="00885132"/>
    <w:rsid w:val="00885434"/>
    <w:rsid w:val="00887C89"/>
    <w:rsid w:val="008901F5"/>
    <w:rsid w:val="008908AA"/>
    <w:rsid w:val="00890C59"/>
    <w:rsid w:val="00890FE0"/>
    <w:rsid w:val="00892F8C"/>
    <w:rsid w:val="00892FA3"/>
    <w:rsid w:val="00893E8B"/>
    <w:rsid w:val="00893FF8"/>
    <w:rsid w:val="0089409C"/>
    <w:rsid w:val="00894852"/>
    <w:rsid w:val="00895F56"/>
    <w:rsid w:val="008963B1"/>
    <w:rsid w:val="008965AD"/>
    <w:rsid w:val="00896880"/>
    <w:rsid w:val="00896B24"/>
    <w:rsid w:val="00896BBF"/>
    <w:rsid w:val="00897B51"/>
    <w:rsid w:val="008A0C7E"/>
    <w:rsid w:val="008A18B8"/>
    <w:rsid w:val="008A2A03"/>
    <w:rsid w:val="008A2A76"/>
    <w:rsid w:val="008A4486"/>
    <w:rsid w:val="008A489F"/>
    <w:rsid w:val="008A4F0C"/>
    <w:rsid w:val="008A5736"/>
    <w:rsid w:val="008A57C7"/>
    <w:rsid w:val="008A6435"/>
    <w:rsid w:val="008A6CAF"/>
    <w:rsid w:val="008A7811"/>
    <w:rsid w:val="008B1E9A"/>
    <w:rsid w:val="008B22D7"/>
    <w:rsid w:val="008B47AB"/>
    <w:rsid w:val="008B4FDC"/>
    <w:rsid w:val="008B5403"/>
    <w:rsid w:val="008B5553"/>
    <w:rsid w:val="008B58AF"/>
    <w:rsid w:val="008B67F8"/>
    <w:rsid w:val="008B7245"/>
    <w:rsid w:val="008B744D"/>
    <w:rsid w:val="008B74B7"/>
    <w:rsid w:val="008C0084"/>
    <w:rsid w:val="008C0AAE"/>
    <w:rsid w:val="008C11F3"/>
    <w:rsid w:val="008C13A8"/>
    <w:rsid w:val="008C176E"/>
    <w:rsid w:val="008C177C"/>
    <w:rsid w:val="008C1BC2"/>
    <w:rsid w:val="008C2007"/>
    <w:rsid w:val="008C39AB"/>
    <w:rsid w:val="008C4750"/>
    <w:rsid w:val="008C54FD"/>
    <w:rsid w:val="008C5738"/>
    <w:rsid w:val="008C5FD6"/>
    <w:rsid w:val="008C7416"/>
    <w:rsid w:val="008D003B"/>
    <w:rsid w:val="008D0DF6"/>
    <w:rsid w:val="008D0E01"/>
    <w:rsid w:val="008D14A2"/>
    <w:rsid w:val="008D1D67"/>
    <w:rsid w:val="008D209D"/>
    <w:rsid w:val="008D2CEC"/>
    <w:rsid w:val="008D3089"/>
    <w:rsid w:val="008D43C3"/>
    <w:rsid w:val="008D4D87"/>
    <w:rsid w:val="008D5166"/>
    <w:rsid w:val="008D593B"/>
    <w:rsid w:val="008D59F1"/>
    <w:rsid w:val="008D6487"/>
    <w:rsid w:val="008D69C4"/>
    <w:rsid w:val="008D6B47"/>
    <w:rsid w:val="008D6CCE"/>
    <w:rsid w:val="008D7075"/>
    <w:rsid w:val="008D72FE"/>
    <w:rsid w:val="008E0EB6"/>
    <w:rsid w:val="008E0EE3"/>
    <w:rsid w:val="008E2371"/>
    <w:rsid w:val="008E2FEF"/>
    <w:rsid w:val="008E333F"/>
    <w:rsid w:val="008E3812"/>
    <w:rsid w:val="008E38D3"/>
    <w:rsid w:val="008E3DD0"/>
    <w:rsid w:val="008E3F49"/>
    <w:rsid w:val="008E4764"/>
    <w:rsid w:val="008E52F9"/>
    <w:rsid w:val="008E553E"/>
    <w:rsid w:val="008E55C9"/>
    <w:rsid w:val="008E580D"/>
    <w:rsid w:val="008E5842"/>
    <w:rsid w:val="008E5E2D"/>
    <w:rsid w:val="008E74C6"/>
    <w:rsid w:val="008E768C"/>
    <w:rsid w:val="008E7F7F"/>
    <w:rsid w:val="008F1204"/>
    <w:rsid w:val="008F12CF"/>
    <w:rsid w:val="008F1CD8"/>
    <w:rsid w:val="008F4031"/>
    <w:rsid w:val="008F4615"/>
    <w:rsid w:val="008F49C2"/>
    <w:rsid w:val="008F525E"/>
    <w:rsid w:val="008F6C86"/>
    <w:rsid w:val="008F70F0"/>
    <w:rsid w:val="008F7343"/>
    <w:rsid w:val="009034C9"/>
    <w:rsid w:val="00904530"/>
    <w:rsid w:val="009046BB"/>
    <w:rsid w:val="00904BA8"/>
    <w:rsid w:val="00905211"/>
    <w:rsid w:val="00905547"/>
    <w:rsid w:val="00905A44"/>
    <w:rsid w:val="00905DF3"/>
    <w:rsid w:val="0090643A"/>
    <w:rsid w:val="00910137"/>
    <w:rsid w:val="00910AFE"/>
    <w:rsid w:val="0091182C"/>
    <w:rsid w:val="00911D65"/>
    <w:rsid w:val="009127AC"/>
    <w:rsid w:val="009138B4"/>
    <w:rsid w:val="009144B2"/>
    <w:rsid w:val="0091559D"/>
    <w:rsid w:val="009170F3"/>
    <w:rsid w:val="00917B11"/>
    <w:rsid w:val="009201CF"/>
    <w:rsid w:val="00920DE4"/>
    <w:rsid w:val="00920DF8"/>
    <w:rsid w:val="009211B2"/>
    <w:rsid w:val="00921533"/>
    <w:rsid w:val="00921781"/>
    <w:rsid w:val="00921A65"/>
    <w:rsid w:val="0092263A"/>
    <w:rsid w:val="00922B12"/>
    <w:rsid w:val="00923ED9"/>
    <w:rsid w:val="009246D6"/>
    <w:rsid w:val="00925482"/>
    <w:rsid w:val="0092604C"/>
    <w:rsid w:val="0092615C"/>
    <w:rsid w:val="00927AB2"/>
    <w:rsid w:val="00930514"/>
    <w:rsid w:val="00930E84"/>
    <w:rsid w:val="0093100C"/>
    <w:rsid w:val="00931B71"/>
    <w:rsid w:val="00931EC3"/>
    <w:rsid w:val="009327C3"/>
    <w:rsid w:val="00932D06"/>
    <w:rsid w:val="00933615"/>
    <w:rsid w:val="00933D9A"/>
    <w:rsid w:val="0093415C"/>
    <w:rsid w:val="009341A7"/>
    <w:rsid w:val="009347FD"/>
    <w:rsid w:val="00935FBA"/>
    <w:rsid w:val="00936830"/>
    <w:rsid w:val="009376FC"/>
    <w:rsid w:val="00937728"/>
    <w:rsid w:val="00937C7E"/>
    <w:rsid w:val="00937F05"/>
    <w:rsid w:val="00942DAD"/>
    <w:rsid w:val="009435F8"/>
    <w:rsid w:val="00943F8C"/>
    <w:rsid w:val="00943FE1"/>
    <w:rsid w:val="0094545C"/>
    <w:rsid w:val="009457B3"/>
    <w:rsid w:val="00947E90"/>
    <w:rsid w:val="00950569"/>
    <w:rsid w:val="00950D9E"/>
    <w:rsid w:val="00950FB7"/>
    <w:rsid w:val="009519A2"/>
    <w:rsid w:val="00951B52"/>
    <w:rsid w:val="00954254"/>
    <w:rsid w:val="00954AA1"/>
    <w:rsid w:val="00954D28"/>
    <w:rsid w:val="00957611"/>
    <w:rsid w:val="00957BF7"/>
    <w:rsid w:val="00960016"/>
    <w:rsid w:val="0096006C"/>
    <w:rsid w:val="00961224"/>
    <w:rsid w:val="009628F4"/>
    <w:rsid w:val="00962F68"/>
    <w:rsid w:val="0096396C"/>
    <w:rsid w:val="00963B37"/>
    <w:rsid w:val="00964431"/>
    <w:rsid w:val="0096499D"/>
    <w:rsid w:val="00965BAF"/>
    <w:rsid w:val="00965E25"/>
    <w:rsid w:val="00966B67"/>
    <w:rsid w:val="009670EE"/>
    <w:rsid w:val="009678D6"/>
    <w:rsid w:val="00970446"/>
    <w:rsid w:val="00971217"/>
    <w:rsid w:val="009713FA"/>
    <w:rsid w:val="009719D5"/>
    <w:rsid w:val="00971BF1"/>
    <w:rsid w:val="00972A98"/>
    <w:rsid w:val="00972FB9"/>
    <w:rsid w:val="009735DD"/>
    <w:rsid w:val="00973782"/>
    <w:rsid w:val="0097417B"/>
    <w:rsid w:val="00974B9F"/>
    <w:rsid w:val="00977198"/>
    <w:rsid w:val="009777ED"/>
    <w:rsid w:val="00980B01"/>
    <w:rsid w:val="00980C43"/>
    <w:rsid w:val="00980F1D"/>
    <w:rsid w:val="0098339B"/>
    <w:rsid w:val="00983905"/>
    <w:rsid w:val="00984254"/>
    <w:rsid w:val="00984F86"/>
    <w:rsid w:val="009865BA"/>
    <w:rsid w:val="00986652"/>
    <w:rsid w:val="0098669A"/>
    <w:rsid w:val="00987023"/>
    <w:rsid w:val="009877C4"/>
    <w:rsid w:val="0099109F"/>
    <w:rsid w:val="0099201D"/>
    <w:rsid w:val="00992B06"/>
    <w:rsid w:val="00993563"/>
    <w:rsid w:val="009939A4"/>
    <w:rsid w:val="00993C48"/>
    <w:rsid w:val="0099484D"/>
    <w:rsid w:val="00996BE5"/>
    <w:rsid w:val="009970A0"/>
    <w:rsid w:val="00997BE0"/>
    <w:rsid w:val="009A0858"/>
    <w:rsid w:val="009A2616"/>
    <w:rsid w:val="009A2857"/>
    <w:rsid w:val="009A2D7C"/>
    <w:rsid w:val="009A3380"/>
    <w:rsid w:val="009A3913"/>
    <w:rsid w:val="009A473D"/>
    <w:rsid w:val="009A477C"/>
    <w:rsid w:val="009A4C66"/>
    <w:rsid w:val="009A4F34"/>
    <w:rsid w:val="009A55F4"/>
    <w:rsid w:val="009A5789"/>
    <w:rsid w:val="009A5866"/>
    <w:rsid w:val="009A5B8A"/>
    <w:rsid w:val="009A60BD"/>
    <w:rsid w:val="009A6A3F"/>
    <w:rsid w:val="009A6BC1"/>
    <w:rsid w:val="009B2490"/>
    <w:rsid w:val="009B2AB8"/>
    <w:rsid w:val="009B2EE6"/>
    <w:rsid w:val="009B66E5"/>
    <w:rsid w:val="009B68DC"/>
    <w:rsid w:val="009B773A"/>
    <w:rsid w:val="009B787B"/>
    <w:rsid w:val="009C0632"/>
    <w:rsid w:val="009C0DED"/>
    <w:rsid w:val="009C29FF"/>
    <w:rsid w:val="009C3747"/>
    <w:rsid w:val="009C529F"/>
    <w:rsid w:val="009C56F1"/>
    <w:rsid w:val="009C57A1"/>
    <w:rsid w:val="009C5B00"/>
    <w:rsid w:val="009C6869"/>
    <w:rsid w:val="009C7252"/>
    <w:rsid w:val="009C73A1"/>
    <w:rsid w:val="009D02D8"/>
    <w:rsid w:val="009D0E6E"/>
    <w:rsid w:val="009D15C1"/>
    <w:rsid w:val="009D1D62"/>
    <w:rsid w:val="009D2227"/>
    <w:rsid w:val="009D3191"/>
    <w:rsid w:val="009D47AC"/>
    <w:rsid w:val="009D4ABD"/>
    <w:rsid w:val="009D4C0B"/>
    <w:rsid w:val="009D4C85"/>
    <w:rsid w:val="009D606D"/>
    <w:rsid w:val="009D6698"/>
    <w:rsid w:val="009D6EB3"/>
    <w:rsid w:val="009D6ED6"/>
    <w:rsid w:val="009D787B"/>
    <w:rsid w:val="009E161E"/>
    <w:rsid w:val="009E1F34"/>
    <w:rsid w:val="009E2D17"/>
    <w:rsid w:val="009E35E9"/>
    <w:rsid w:val="009E3625"/>
    <w:rsid w:val="009E3EE5"/>
    <w:rsid w:val="009E4004"/>
    <w:rsid w:val="009E4007"/>
    <w:rsid w:val="009E4DD4"/>
    <w:rsid w:val="009E4E15"/>
    <w:rsid w:val="009E51D2"/>
    <w:rsid w:val="009E579C"/>
    <w:rsid w:val="009E5A6D"/>
    <w:rsid w:val="009E5AF6"/>
    <w:rsid w:val="009E5C10"/>
    <w:rsid w:val="009E6973"/>
    <w:rsid w:val="009E6AE9"/>
    <w:rsid w:val="009E6ECA"/>
    <w:rsid w:val="009E71C8"/>
    <w:rsid w:val="009F0ACF"/>
    <w:rsid w:val="009F0B43"/>
    <w:rsid w:val="009F1D48"/>
    <w:rsid w:val="009F2D21"/>
    <w:rsid w:val="009F2FBC"/>
    <w:rsid w:val="009F3323"/>
    <w:rsid w:val="009F33E8"/>
    <w:rsid w:val="009F39A0"/>
    <w:rsid w:val="009F3ED4"/>
    <w:rsid w:val="009F4784"/>
    <w:rsid w:val="009F64E6"/>
    <w:rsid w:val="009F6BD3"/>
    <w:rsid w:val="009F6F95"/>
    <w:rsid w:val="009F7252"/>
    <w:rsid w:val="009F72B3"/>
    <w:rsid w:val="009F7D7A"/>
    <w:rsid w:val="009F7F6E"/>
    <w:rsid w:val="00A00576"/>
    <w:rsid w:val="00A010E3"/>
    <w:rsid w:val="00A01772"/>
    <w:rsid w:val="00A02EF5"/>
    <w:rsid w:val="00A0395C"/>
    <w:rsid w:val="00A03AC6"/>
    <w:rsid w:val="00A03B46"/>
    <w:rsid w:val="00A03F66"/>
    <w:rsid w:val="00A04559"/>
    <w:rsid w:val="00A04BCF"/>
    <w:rsid w:val="00A06615"/>
    <w:rsid w:val="00A067FA"/>
    <w:rsid w:val="00A06C14"/>
    <w:rsid w:val="00A0707D"/>
    <w:rsid w:val="00A07167"/>
    <w:rsid w:val="00A072BA"/>
    <w:rsid w:val="00A07566"/>
    <w:rsid w:val="00A07CDE"/>
    <w:rsid w:val="00A07E47"/>
    <w:rsid w:val="00A101A0"/>
    <w:rsid w:val="00A101E2"/>
    <w:rsid w:val="00A1074D"/>
    <w:rsid w:val="00A11B31"/>
    <w:rsid w:val="00A13187"/>
    <w:rsid w:val="00A13ED7"/>
    <w:rsid w:val="00A1402C"/>
    <w:rsid w:val="00A14C7F"/>
    <w:rsid w:val="00A150FD"/>
    <w:rsid w:val="00A1694C"/>
    <w:rsid w:val="00A171DD"/>
    <w:rsid w:val="00A172EE"/>
    <w:rsid w:val="00A1730A"/>
    <w:rsid w:val="00A175B0"/>
    <w:rsid w:val="00A216DB"/>
    <w:rsid w:val="00A21B31"/>
    <w:rsid w:val="00A22848"/>
    <w:rsid w:val="00A22B2F"/>
    <w:rsid w:val="00A22B81"/>
    <w:rsid w:val="00A233ED"/>
    <w:rsid w:val="00A2372B"/>
    <w:rsid w:val="00A2428D"/>
    <w:rsid w:val="00A2509C"/>
    <w:rsid w:val="00A25670"/>
    <w:rsid w:val="00A25A37"/>
    <w:rsid w:val="00A25B61"/>
    <w:rsid w:val="00A26284"/>
    <w:rsid w:val="00A26341"/>
    <w:rsid w:val="00A26A60"/>
    <w:rsid w:val="00A26C5B"/>
    <w:rsid w:val="00A27024"/>
    <w:rsid w:val="00A27331"/>
    <w:rsid w:val="00A27538"/>
    <w:rsid w:val="00A27DE8"/>
    <w:rsid w:val="00A27E54"/>
    <w:rsid w:val="00A30407"/>
    <w:rsid w:val="00A317B8"/>
    <w:rsid w:val="00A320B7"/>
    <w:rsid w:val="00A341D5"/>
    <w:rsid w:val="00A34626"/>
    <w:rsid w:val="00A3473D"/>
    <w:rsid w:val="00A3546A"/>
    <w:rsid w:val="00A37D56"/>
    <w:rsid w:val="00A40E87"/>
    <w:rsid w:val="00A415B2"/>
    <w:rsid w:val="00A4172F"/>
    <w:rsid w:val="00A41815"/>
    <w:rsid w:val="00A429D3"/>
    <w:rsid w:val="00A441EC"/>
    <w:rsid w:val="00A44698"/>
    <w:rsid w:val="00A448FA"/>
    <w:rsid w:val="00A44A44"/>
    <w:rsid w:val="00A44FC5"/>
    <w:rsid w:val="00A450AF"/>
    <w:rsid w:val="00A453BB"/>
    <w:rsid w:val="00A46611"/>
    <w:rsid w:val="00A51355"/>
    <w:rsid w:val="00A51BBE"/>
    <w:rsid w:val="00A52511"/>
    <w:rsid w:val="00A52CFF"/>
    <w:rsid w:val="00A52DC2"/>
    <w:rsid w:val="00A541AC"/>
    <w:rsid w:val="00A54B5D"/>
    <w:rsid w:val="00A554F5"/>
    <w:rsid w:val="00A56110"/>
    <w:rsid w:val="00A57096"/>
    <w:rsid w:val="00A5733A"/>
    <w:rsid w:val="00A57ADA"/>
    <w:rsid w:val="00A609C8"/>
    <w:rsid w:val="00A613BA"/>
    <w:rsid w:val="00A614AD"/>
    <w:rsid w:val="00A61A21"/>
    <w:rsid w:val="00A6219D"/>
    <w:rsid w:val="00A6263D"/>
    <w:rsid w:val="00A64741"/>
    <w:rsid w:val="00A64916"/>
    <w:rsid w:val="00A6496C"/>
    <w:rsid w:val="00A64B25"/>
    <w:rsid w:val="00A64DAE"/>
    <w:rsid w:val="00A6599E"/>
    <w:rsid w:val="00A65B45"/>
    <w:rsid w:val="00A65F15"/>
    <w:rsid w:val="00A65FA0"/>
    <w:rsid w:val="00A66153"/>
    <w:rsid w:val="00A66785"/>
    <w:rsid w:val="00A66941"/>
    <w:rsid w:val="00A7013E"/>
    <w:rsid w:val="00A70667"/>
    <w:rsid w:val="00A70F57"/>
    <w:rsid w:val="00A732B7"/>
    <w:rsid w:val="00A73FC3"/>
    <w:rsid w:val="00A75F9D"/>
    <w:rsid w:val="00A760BC"/>
    <w:rsid w:val="00A76B79"/>
    <w:rsid w:val="00A76D83"/>
    <w:rsid w:val="00A77100"/>
    <w:rsid w:val="00A77188"/>
    <w:rsid w:val="00A774A4"/>
    <w:rsid w:val="00A803EC"/>
    <w:rsid w:val="00A82545"/>
    <w:rsid w:val="00A8302D"/>
    <w:rsid w:val="00A83131"/>
    <w:rsid w:val="00A8361E"/>
    <w:rsid w:val="00A83747"/>
    <w:rsid w:val="00A844BA"/>
    <w:rsid w:val="00A847C7"/>
    <w:rsid w:val="00A84979"/>
    <w:rsid w:val="00A87098"/>
    <w:rsid w:val="00A8780A"/>
    <w:rsid w:val="00A87E33"/>
    <w:rsid w:val="00A91550"/>
    <w:rsid w:val="00A91B7E"/>
    <w:rsid w:val="00A91F68"/>
    <w:rsid w:val="00A926EB"/>
    <w:rsid w:val="00A92830"/>
    <w:rsid w:val="00A93110"/>
    <w:rsid w:val="00A9352B"/>
    <w:rsid w:val="00A93834"/>
    <w:rsid w:val="00A94432"/>
    <w:rsid w:val="00A94CB7"/>
    <w:rsid w:val="00A9596D"/>
    <w:rsid w:val="00A95A3F"/>
    <w:rsid w:val="00A95EC1"/>
    <w:rsid w:val="00A9614D"/>
    <w:rsid w:val="00A964A6"/>
    <w:rsid w:val="00A972F1"/>
    <w:rsid w:val="00A97E1E"/>
    <w:rsid w:val="00A97F2D"/>
    <w:rsid w:val="00AA116C"/>
    <w:rsid w:val="00AA1806"/>
    <w:rsid w:val="00AA193B"/>
    <w:rsid w:val="00AA1DF0"/>
    <w:rsid w:val="00AA266B"/>
    <w:rsid w:val="00AA3425"/>
    <w:rsid w:val="00AA3B9B"/>
    <w:rsid w:val="00AA3F05"/>
    <w:rsid w:val="00AA420E"/>
    <w:rsid w:val="00AA427C"/>
    <w:rsid w:val="00AA4874"/>
    <w:rsid w:val="00AA6174"/>
    <w:rsid w:val="00AA695D"/>
    <w:rsid w:val="00AA6E62"/>
    <w:rsid w:val="00AA6F45"/>
    <w:rsid w:val="00AA6FB0"/>
    <w:rsid w:val="00AA7A91"/>
    <w:rsid w:val="00AB0225"/>
    <w:rsid w:val="00AB024A"/>
    <w:rsid w:val="00AB069B"/>
    <w:rsid w:val="00AB07AF"/>
    <w:rsid w:val="00AB0AB9"/>
    <w:rsid w:val="00AB0B8D"/>
    <w:rsid w:val="00AB13BA"/>
    <w:rsid w:val="00AB1AC0"/>
    <w:rsid w:val="00AB1BDA"/>
    <w:rsid w:val="00AB2FF6"/>
    <w:rsid w:val="00AB4D6B"/>
    <w:rsid w:val="00AB4D8A"/>
    <w:rsid w:val="00AB5088"/>
    <w:rsid w:val="00AB5277"/>
    <w:rsid w:val="00AB5AAF"/>
    <w:rsid w:val="00AB6F1F"/>
    <w:rsid w:val="00AB7B43"/>
    <w:rsid w:val="00AC0915"/>
    <w:rsid w:val="00AC0B35"/>
    <w:rsid w:val="00AC11F3"/>
    <w:rsid w:val="00AC17D0"/>
    <w:rsid w:val="00AC2663"/>
    <w:rsid w:val="00AC2EEB"/>
    <w:rsid w:val="00AC4A5A"/>
    <w:rsid w:val="00AC4C0D"/>
    <w:rsid w:val="00AC4CFD"/>
    <w:rsid w:val="00AC50A7"/>
    <w:rsid w:val="00AC5E8C"/>
    <w:rsid w:val="00AC60C1"/>
    <w:rsid w:val="00AC63A4"/>
    <w:rsid w:val="00AC71A6"/>
    <w:rsid w:val="00AC765A"/>
    <w:rsid w:val="00AC7DE1"/>
    <w:rsid w:val="00AD0006"/>
    <w:rsid w:val="00AD0646"/>
    <w:rsid w:val="00AD1097"/>
    <w:rsid w:val="00AD1BC5"/>
    <w:rsid w:val="00AD1C3D"/>
    <w:rsid w:val="00AD276B"/>
    <w:rsid w:val="00AD2DAD"/>
    <w:rsid w:val="00AD3610"/>
    <w:rsid w:val="00AD4C7C"/>
    <w:rsid w:val="00AD520C"/>
    <w:rsid w:val="00AD5693"/>
    <w:rsid w:val="00AD5A2A"/>
    <w:rsid w:val="00AD5A89"/>
    <w:rsid w:val="00AD6069"/>
    <w:rsid w:val="00AD614F"/>
    <w:rsid w:val="00AD6188"/>
    <w:rsid w:val="00AD6278"/>
    <w:rsid w:val="00AD7569"/>
    <w:rsid w:val="00AD7C42"/>
    <w:rsid w:val="00AD7E80"/>
    <w:rsid w:val="00AD7EB8"/>
    <w:rsid w:val="00AE06DD"/>
    <w:rsid w:val="00AE12E3"/>
    <w:rsid w:val="00AE133D"/>
    <w:rsid w:val="00AE2E3D"/>
    <w:rsid w:val="00AE2EEA"/>
    <w:rsid w:val="00AE40D3"/>
    <w:rsid w:val="00AE4C41"/>
    <w:rsid w:val="00AE5F96"/>
    <w:rsid w:val="00AE5FF3"/>
    <w:rsid w:val="00AE611A"/>
    <w:rsid w:val="00AE6CC0"/>
    <w:rsid w:val="00AE7299"/>
    <w:rsid w:val="00AE766A"/>
    <w:rsid w:val="00AE775F"/>
    <w:rsid w:val="00AF0811"/>
    <w:rsid w:val="00AF14DE"/>
    <w:rsid w:val="00AF2FB7"/>
    <w:rsid w:val="00AF329D"/>
    <w:rsid w:val="00AF3D3A"/>
    <w:rsid w:val="00AF403E"/>
    <w:rsid w:val="00AF41E3"/>
    <w:rsid w:val="00AF4C26"/>
    <w:rsid w:val="00AF614A"/>
    <w:rsid w:val="00AF72ED"/>
    <w:rsid w:val="00B000A1"/>
    <w:rsid w:val="00B00567"/>
    <w:rsid w:val="00B00E24"/>
    <w:rsid w:val="00B017E9"/>
    <w:rsid w:val="00B020E8"/>
    <w:rsid w:val="00B02FFE"/>
    <w:rsid w:val="00B0310F"/>
    <w:rsid w:val="00B03281"/>
    <w:rsid w:val="00B03DB0"/>
    <w:rsid w:val="00B041BB"/>
    <w:rsid w:val="00B041E9"/>
    <w:rsid w:val="00B051E8"/>
    <w:rsid w:val="00B05B37"/>
    <w:rsid w:val="00B07111"/>
    <w:rsid w:val="00B1010B"/>
    <w:rsid w:val="00B10696"/>
    <w:rsid w:val="00B1095E"/>
    <w:rsid w:val="00B10CF0"/>
    <w:rsid w:val="00B11602"/>
    <w:rsid w:val="00B12192"/>
    <w:rsid w:val="00B12DCE"/>
    <w:rsid w:val="00B1325D"/>
    <w:rsid w:val="00B1328A"/>
    <w:rsid w:val="00B1376B"/>
    <w:rsid w:val="00B13D44"/>
    <w:rsid w:val="00B142CE"/>
    <w:rsid w:val="00B14651"/>
    <w:rsid w:val="00B14E70"/>
    <w:rsid w:val="00B15187"/>
    <w:rsid w:val="00B20510"/>
    <w:rsid w:val="00B20F5F"/>
    <w:rsid w:val="00B21ACD"/>
    <w:rsid w:val="00B22C3E"/>
    <w:rsid w:val="00B245D1"/>
    <w:rsid w:val="00B24AB3"/>
    <w:rsid w:val="00B24E59"/>
    <w:rsid w:val="00B257C3"/>
    <w:rsid w:val="00B30BCC"/>
    <w:rsid w:val="00B314DE"/>
    <w:rsid w:val="00B326A2"/>
    <w:rsid w:val="00B3322E"/>
    <w:rsid w:val="00B3441F"/>
    <w:rsid w:val="00B346B7"/>
    <w:rsid w:val="00B34734"/>
    <w:rsid w:val="00B36A92"/>
    <w:rsid w:val="00B36BB9"/>
    <w:rsid w:val="00B3759B"/>
    <w:rsid w:val="00B376C1"/>
    <w:rsid w:val="00B3776C"/>
    <w:rsid w:val="00B37F09"/>
    <w:rsid w:val="00B4120D"/>
    <w:rsid w:val="00B416B5"/>
    <w:rsid w:val="00B41C7F"/>
    <w:rsid w:val="00B44896"/>
    <w:rsid w:val="00B450A7"/>
    <w:rsid w:val="00B4692C"/>
    <w:rsid w:val="00B46FA0"/>
    <w:rsid w:val="00B47DA9"/>
    <w:rsid w:val="00B509E4"/>
    <w:rsid w:val="00B50DCB"/>
    <w:rsid w:val="00B522FE"/>
    <w:rsid w:val="00B527CC"/>
    <w:rsid w:val="00B5334C"/>
    <w:rsid w:val="00B53573"/>
    <w:rsid w:val="00B53B1F"/>
    <w:rsid w:val="00B5668E"/>
    <w:rsid w:val="00B56746"/>
    <w:rsid w:val="00B56975"/>
    <w:rsid w:val="00B60E86"/>
    <w:rsid w:val="00B62377"/>
    <w:rsid w:val="00B62DFA"/>
    <w:rsid w:val="00B631F1"/>
    <w:rsid w:val="00B63666"/>
    <w:rsid w:val="00B63746"/>
    <w:rsid w:val="00B63751"/>
    <w:rsid w:val="00B63A12"/>
    <w:rsid w:val="00B64417"/>
    <w:rsid w:val="00B65A75"/>
    <w:rsid w:val="00B66045"/>
    <w:rsid w:val="00B6765C"/>
    <w:rsid w:val="00B67C6C"/>
    <w:rsid w:val="00B67FAF"/>
    <w:rsid w:val="00B71846"/>
    <w:rsid w:val="00B72971"/>
    <w:rsid w:val="00B733B0"/>
    <w:rsid w:val="00B73B08"/>
    <w:rsid w:val="00B74B21"/>
    <w:rsid w:val="00B76F52"/>
    <w:rsid w:val="00B77205"/>
    <w:rsid w:val="00B77CA0"/>
    <w:rsid w:val="00B77FEE"/>
    <w:rsid w:val="00B8028D"/>
    <w:rsid w:val="00B80FDD"/>
    <w:rsid w:val="00B81532"/>
    <w:rsid w:val="00B817C9"/>
    <w:rsid w:val="00B81D43"/>
    <w:rsid w:val="00B826F3"/>
    <w:rsid w:val="00B82C71"/>
    <w:rsid w:val="00B83A6D"/>
    <w:rsid w:val="00B8483C"/>
    <w:rsid w:val="00B84D93"/>
    <w:rsid w:val="00B84F26"/>
    <w:rsid w:val="00B85269"/>
    <w:rsid w:val="00B858A4"/>
    <w:rsid w:val="00B85CC4"/>
    <w:rsid w:val="00B85FF9"/>
    <w:rsid w:val="00B862F4"/>
    <w:rsid w:val="00B86F2E"/>
    <w:rsid w:val="00B8762E"/>
    <w:rsid w:val="00B87FC4"/>
    <w:rsid w:val="00B9042E"/>
    <w:rsid w:val="00B9068B"/>
    <w:rsid w:val="00B9133A"/>
    <w:rsid w:val="00B9145F"/>
    <w:rsid w:val="00B9154B"/>
    <w:rsid w:val="00B921FA"/>
    <w:rsid w:val="00B92B14"/>
    <w:rsid w:val="00B93717"/>
    <w:rsid w:val="00B93960"/>
    <w:rsid w:val="00B93D2D"/>
    <w:rsid w:val="00B946CF"/>
    <w:rsid w:val="00B95072"/>
    <w:rsid w:val="00B9556E"/>
    <w:rsid w:val="00B97127"/>
    <w:rsid w:val="00B97C68"/>
    <w:rsid w:val="00B97D88"/>
    <w:rsid w:val="00BA1C2C"/>
    <w:rsid w:val="00BA1DA3"/>
    <w:rsid w:val="00BA22DB"/>
    <w:rsid w:val="00BA3E02"/>
    <w:rsid w:val="00BA52B4"/>
    <w:rsid w:val="00BA5B4E"/>
    <w:rsid w:val="00BA5ECA"/>
    <w:rsid w:val="00BA64CF"/>
    <w:rsid w:val="00BA65E4"/>
    <w:rsid w:val="00BA71CC"/>
    <w:rsid w:val="00BB1833"/>
    <w:rsid w:val="00BB1BDA"/>
    <w:rsid w:val="00BB271D"/>
    <w:rsid w:val="00BB2B0F"/>
    <w:rsid w:val="00BB36D3"/>
    <w:rsid w:val="00BB38B9"/>
    <w:rsid w:val="00BB4DDD"/>
    <w:rsid w:val="00BB4F8A"/>
    <w:rsid w:val="00BB62F7"/>
    <w:rsid w:val="00BB6A55"/>
    <w:rsid w:val="00BB734C"/>
    <w:rsid w:val="00BC00A6"/>
    <w:rsid w:val="00BC03F8"/>
    <w:rsid w:val="00BC100F"/>
    <w:rsid w:val="00BC1176"/>
    <w:rsid w:val="00BC12B2"/>
    <w:rsid w:val="00BC189A"/>
    <w:rsid w:val="00BC23A4"/>
    <w:rsid w:val="00BC2CE8"/>
    <w:rsid w:val="00BC38B4"/>
    <w:rsid w:val="00BC3BC8"/>
    <w:rsid w:val="00BC49A4"/>
    <w:rsid w:val="00BC4B83"/>
    <w:rsid w:val="00BC6791"/>
    <w:rsid w:val="00BC6DA0"/>
    <w:rsid w:val="00BC7255"/>
    <w:rsid w:val="00BD11C8"/>
    <w:rsid w:val="00BD150F"/>
    <w:rsid w:val="00BD233F"/>
    <w:rsid w:val="00BD30FA"/>
    <w:rsid w:val="00BD32E4"/>
    <w:rsid w:val="00BD35DF"/>
    <w:rsid w:val="00BD5ECE"/>
    <w:rsid w:val="00BD635C"/>
    <w:rsid w:val="00BD7161"/>
    <w:rsid w:val="00BD7264"/>
    <w:rsid w:val="00BD79DE"/>
    <w:rsid w:val="00BE0507"/>
    <w:rsid w:val="00BE0CF0"/>
    <w:rsid w:val="00BE186E"/>
    <w:rsid w:val="00BE1CA1"/>
    <w:rsid w:val="00BE1FB5"/>
    <w:rsid w:val="00BE34A8"/>
    <w:rsid w:val="00BE3E45"/>
    <w:rsid w:val="00BE4644"/>
    <w:rsid w:val="00BE4750"/>
    <w:rsid w:val="00BE4B3D"/>
    <w:rsid w:val="00BE5F8A"/>
    <w:rsid w:val="00BE68C2"/>
    <w:rsid w:val="00BE70A7"/>
    <w:rsid w:val="00BF01C6"/>
    <w:rsid w:val="00BF0313"/>
    <w:rsid w:val="00BF1378"/>
    <w:rsid w:val="00BF169F"/>
    <w:rsid w:val="00BF1A80"/>
    <w:rsid w:val="00BF1AFC"/>
    <w:rsid w:val="00BF1FF0"/>
    <w:rsid w:val="00BF27AA"/>
    <w:rsid w:val="00BF29B9"/>
    <w:rsid w:val="00BF43C2"/>
    <w:rsid w:val="00BF51F0"/>
    <w:rsid w:val="00BF6EAA"/>
    <w:rsid w:val="00BF6F77"/>
    <w:rsid w:val="00BF77A7"/>
    <w:rsid w:val="00C00746"/>
    <w:rsid w:val="00C00ADB"/>
    <w:rsid w:val="00C0158B"/>
    <w:rsid w:val="00C018C0"/>
    <w:rsid w:val="00C02E98"/>
    <w:rsid w:val="00C03693"/>
    <w:rsid w:val="00C0422C"/>
    <w:rsid w:val="00C046AF"/>
    <w:rsid w:val="00C048EB"/>
    <w:rsid w:val="00C04EE8"/>
    <w:rsid w:val="00C0535A"/>
    <w:rsid w:val="00C075E2"/>
    <w:rsid w:val="00C108CC"/>
    <w:rsid w:val="00C114D4"/>
    <w:rsid w:val="00C1181E"/>
    <w:rsid w:val="00C12C78"/>
    <w:rsid w:val="00C12CAD"/>
    <w:rsid w:val="00C12D9D"/>
    <w:rsid w:val="00C13267"/>
    <w:rsid w:val="00C13F5A"/>
    <w:rsid w:val="00C148F2"/>
    <w:rsid w:val="00C14AF5"/>
    <w:rsid w:val="00C156BB"/>
    <w:rsid w:val="00C21833"/>
    <w:rsid w:val="00C21A0C"/>
    <w:rsid w:val="00C21FA7"/>
    <w:rsid w:val="00C2206E"/>
    <w:rsid w:val="00C22656"/>
    <w:rsid w:val="00C22A9A"/>
    <w:rsid w:val="00C22EB9"/>
    <w:rsid w:val="00C22F48"/>
    <w:rsid w:val="00C23334"/>
    <w:rsid w:val="00C234FD"/>
    <w:rsid w:val="00C24C59"/>
    <w:rsid w:val="00C24FF2"/>
    <w:rsid w:val="00C257AD"/>
    <w:rsid w:val="00C25FE2"/>
    <w:rsid w:val="00C26025"/>
    <w:rsid w:val="00C265F5"/>
    <w:rsid w:val="00C26771"/>
    <w:rsid w:val="00C267F9"/>
    <w:rsid w:val="00C27064"/>
    <w:rsid w:val="00C27092"/>
    <w:rsid w:val="00C271B6"/>
    <w:rsid w:val="00C27A91"/>
    <w:rsid w:val="00C30802"/>
    <w:rsid w:val="00C309C5"/>
    <w:rsid w:val="00C317DA"/>
    <w:rsid w:val="00C31B00"/>
    <w:rsid w:val="00C323ED"/>
    <w:rsid w:val="00C32412"/>
    <w:rsid w:val="00C3283B"/>
    <w:rsid w:val="00C33A75"/>
    <w:rsid w:val="00C34D25"/>
    <w:rsid w:val="00C3727C"/>
    <w:rsid w:val="00C407F5"/>
    <w:rsid w:val="00C40BDD"/>
    <w:rsid w:val="00C41622"/>
    <w:rsid w:val="00C42F6A"/>
    <w:rsid w:val="00C4322D"/>
    <w:rsid w:val="00C43D11"/>
    <w:rsid w:val="00C440C3"/>
    <w:rsid w:val="00C4441D"/>
    <w:rsid w:val="00C44740"/>
    <w:rsid w:val="00C457F2"/>
    <w:rsid w:val="00C45EC4"/>
    <w:rsid w:val="00C46E79"/>
    <w:rsid w:val="00C46FAF"/>
    <w:rsid w:val="00C476BB"/>
    <w:rsid w:val="00C479C5"/>
    <w:rsid w:val="00C500CE"/>
    <w:rsid w:val="00C50FA8"/>
    <w:rsid w:val="00C51076"/>
    <w:rsid w:val="00C51211"/>
    <w:rsid w:val="00C51793"/>
    <w:rsid w:val="00C51EBA"/>
    <w:rsid w:val="00C51EBE"/>
    <w:rsid w:val="00C52051"/>
    <w:rsid w:val="00C52508"/>
    <w:rsid w:val="00C52775"/>
    <w:rsid w:val="00C53050"/>
    <w:rsid w:val="00C5686D"/>
    <w:rsid w:val="00C6132D"/>
    <w:rsid w:val="00C61625"/>
    <w:rsid w:val="00C617FA"/>
    <w:rsid w:val="00C62DB7"/>
    <w:rsid w:val="00C65954"/>
    <w:rsid w:val="00C66DF2"/>
    <w:rsid w:val="00C66F34"/>
    <w:rsid w:val="00C6704D"/>
    <w:rsid w:val="00C67A30"/>
    <w:rsid w:val="00C67A47"/>
    <w:rsid w:val="00C706A0"/>
    <w:rsid w:val="00C70B34"/>
    <w:rsid w:val="00C712A9"/>
    <w:rsid w:val="00C713B7"/>
    <w:rsid w:val="00C716D9"/>
    <w:rsid w:val="00C71AAA"/>
    <w:rsid w:val="00C72AD7"/>
    <w:rsid w:val="00C732EB"/>
    <w:rsid w:val="00C73CD5"/>
    <w:rsid w:val="00C73D10"/>
    <w:rsid w:val="00C74043"/>
    <w:rsid w:val="00C75707"/>
    <w:rsid w:val="00C76109"/>
    <w:rsid w:val="00C7775E"/>
    <w:rsid w:val="00C77A8C"/>
    <w:rsid w:val="00C80333"/>
    <w:rsid w:val="00C80609"/>
    <w:rsid w:val="00C808FB"/>
    <w:rsid w:val="00C81477"/>
    <w:rsid w:val="00C81B63"/>
    <w:rsid w:val="00C81E62"/>
    <w:rsid w:val="00C8251D"/>
    <w:rsid w:val="00C8287B"/>
    <w:rsid w:val="00C83F69"/>
    <w:rsid w:val="00C84007"/>
    <w:rsid w:val="00C848CC"/>
    <w:rsid w:val="00C84CC1"/>
    <w:rsid w:val="00C8515B"/>
    <w:rsid w:val="00C8550A"/>
    <w:rsid w:val="00C85CA5"/>
    <w:rsid w:val="00C85EE8"/>
    <w:rsid w:val="00C86DD3"/>
    <w:rsid w:val="00C86FE3"/>
    <w:rsid w:val="00C87160"/>
    <w:rsid w:val="00C87C7A"/>
    <w:rsid w:val="00C90CCC"/>
    <w:rsid w:val="00C91CA7"/>
    <w:rsid w:val="00C92101"/>
    <w:rsid w:val="00C92403"/>
    <w:rsid w:val="00C92A8C"/>
    <w:rsid w:val="00C92AD8"/>
    <w:rsid w:val="00C92E9C"/>
    <w:rsid w:val="00C948E3"/>
    <w:rsid w:val="00C957F5"/>
    <w:rsid w:val="00C95C08"/>
    <w:rsid w:val="00C9643A"/>
    <w:rsid w:val="00C965AA"/>
    <w:rsid w:val="00C969B5"/>
    <w:rsid w:val="00C97CB3"/>
    <w:rsid w:val="00CA09B2"/>
    <w:rsid w:val="00CA0C09"/>
    <w:rsid w:val="00CA0EBD"/>
    <w:rsid w:val="00CA171A"/>
    <w:rsid w:val="00CA299A"/>
    <w:rsid w:val="00CA52DB"/>
    <w:rsid w:val="00CA5D50"/>
    <w:rsid w:val="00CA6A68"/>
    <w:rsid w:val="00CA76AA"/>
    <w:rsid w:val="00CB0DCA"/>
    <w:rsid w:val="00CB1544"/>
    <w:rsid w:val="00CB1545"/>
    <w:rsid w:val="00CB1A13"/>
    <w:rsid w:val="00CB313E"/>
    <w:rsid w:val="00CB3574"/>
    <w:rsid w:val="00CB4049"/>
    <w:rsid w:val="00CB581A"/>
    <w:rsid w:val="00CB5921"/>
    <w:rsid w:val="00CB5BB4"/>
    <w:rsid w:val="00CB603C"/>
    <w:rsid w:val="00CB64EC"/>
    <w:rsid w:val="00CB69EB"/>
    <w:rsid w:val="00CB70FA"/>
    <w:rsid w:val="00CC1AB1"/>
    <w:rsid w:val="00CC2A07"/>
    <w:rsid w:val="00CC2B2C"/>
    <w:rsid w:val="00CC2EF0"/>
    <w:rsid w:val="00CC2FDA"/>
    <w:rsid w:val="00CC3061"/>
    <w:rsid w:val="00CC36A2"/>
    <w:rsid w:val="00CC521D"/>
    <w:rsid w:val="00CC5AC6"/>
    <w:rsid w:val="00CC65E1"/>
    <w:rsid w:val="00CC6A1C"/>
    <w:rsid w:val="00CC6D6F"/>
    <w:rsid w:val="00CC752E"/>
    <w:rsid w:val="00CC760B"/>
    <w:rsid w:val="00CC763B"/>
    <w:rsid w:val="00CD03ED"/>
    <w:rsid w:val="00CD320A"/>
    <w:rsid w:val="00CD4AF9"/>
    <w:rsid w:val="00CD4EE6"/>
    <w:rsid w:val="00CD4FB0"/>
    <w:rsid w:val="00CD4FC0"/>
    <w:rsid w:val="00CD51E8"/>
    <w:rsid w:val="00CD5BDB"/>
    <w:rsid w:val="00CD7282"/>
    <w:rsid w:val="00CD7419"/>
    <w:rsid w:val="00CD74D7"/>
    <w:rsid w:val="00CD7800"/>
    <w:rsid w:val="00CE1A33"/>
    <w:rsid w:val="00CE1C80"/>
    <w:rsid w:val="00CE1EF9"/>
    <w:rsid w:val="00CE32B5"/>
    <w:rsid w:val="00CE3BF8"/>
    <w:rsid w:val="00CE405E"/>
    <w:rsid w:val="00CE4420"/>
    <w:rsid w:val="00CE4885"/>
    <w:rsid w:val="00CE5CF2"/>
    <w:rsid w:val="00CE6B54"/>
    <w:rsid w:val="00CE6C0D"/>
    <w:rsid w:val="00CE7DA6"/>
    <w:rsid w:val="00CE7DFB"/>
    <w:rsid w:val="00CE7F6A"/>
    <w:rsid w:val="00CF03DB"/>
    <w:rsid w:val="00CF0F33"/>
    <w:rsid w:val="00CF112C"/>
    <w:rsid w:val="00CF1511"/>
    <w:rsid w:val="00CF1CE6"/>
    <w:rsid w:val="00CF23C3"/>
    <w:rsid w:val="00CF27AC"/>
    <w:rsid w:val="00CF27E9"/>
    <w:rsid w:val="00CF3B63"/>
    <w:rsid w:val="00CF44D3"/>
    <w:rsid w:val="00CF465A"/>
    <w:rsid w:val="00CF4CE6"/>
    <w:rsid w:val="00CF527D"/>
    <w:rsid w:val="00CF6A8F"/>
    <w:rsid w:val="00D001B2"/>
    <w:rsid w:val="00D0030B"/>
    <w:rsid w:val="00D00505"/>
    <w:rsid w:val="00D006BA"/>
    <w:rsid w:val="00D00F13"/>
    <w:rsid w:val="00D015B1"/>
    <w:rsid w:val="00D0196E"/>
    <w:rsid w:val="00D0232D"/>
    <w:rsid w:val="00D02A54"/>
    <w:rsid w:val="00D02A73"/>
    <w:rsid w:val="00D05655"/>
    <w:rsid w:val="00D05AA0"/>
    <w:rsid w:val="00D062BB"/>
    <w:rsid w:val="00D07873"/>
    <w:rsid w:val="00D118F4"/>
    <w:rsid w:val="00D11DC8"/>
    <w:rsid w:val="00D124EA"/>
    <w:rsid w:val="00D1419A"/>
    <w:rsid w:val="00D147B2"/>
    <w:rsid w:val="00D14CA3"/>
    <w:rsid w:val="00D14D14"/>
    <w:rsid w:val="00D1507D"/>
    <w:rsid w:val="00D1527D"/>
    <w:rsid w:val="00D153C7"/>
    <w:rsid w:val="00D159A1"/>
    <w:rsid w:val="00D15A97"/>
    <w:rsid w:val="00D15BC5"/>
    <w:rsid w:val="00D163D7"/>
    <w:rsid w:val="00D16679"/>
    <w:rsid w:val="00D16B88"/>
    <w:rsid w:val="00D16CC8"/>
    <w:rsid w:val="00D1730E"/>
    <w:rsid w:val="00D1792D"/>
    <w:rsid w:val="00D21A73"/>
    <w:rsid w:val="00D2233B"/>
    <w:rsid w:val="00D234BC"/>
    <w:rsid w:val="00D239A2"/>
    <w:rsid w:val="00D24FA7"/>
    <w:rsid w:val="00D26F62"/>
    <w:rsid w:val="00D31EA6"/>
    <w:rsid w:val="00D33902"/>
    <w:rsid w:val="00D34298"/>
    <w:rsid w:val="00D3465B"/>
    <w:rsid w:val="00D35BBF"/>
    <w:rsid w:val="00D36F3E"/>
    <w:rsid w:val="00D4059A"/>
    <w:rsid w:val="00D41A7A"/>
    <w:rsid w:val="00D4219D"/>
    <w:rsid w:val="00D42A60"/>
    <w:rsid w:val="00D43A7A"/>
    <w:rsid w:val="00D43C25"/>
    <w:rsid w:val="00D43FAE"/>
    <w:rsid w:val="00D445BB"/>
    <w:rsid w:val="00D4472F"/>
    <w:rsid w:val="00D44A7C"/>
    <w:rsid w:val="00D44F60"/>
    <w:rsid w:val="00D45412"/>
    <w:rsid w:val="00D454FD"/>
    <w:rsid w:val="00D4570D"/>
    <w:rsid w:val="00D4575B"/>
    <w:rsid w:val="00D45D93"/>
    <w:rsid w:val="00D45E1C"/>
    <w:rsid w:val="00D467EC"/>
    <w:rsid w:val="00D46DB8"/>
    <w:rsid w:val="00D47C8B"/>
    <w:rsid w:val="00D50973"/>
    <w:rsid w:val="00D526DA"/>
    <w:rsid w:val="00D537F4"/>
    <w:rsid w:val="00D55F81"/>
    <w:rsid w:val="00D56672"/>
    <w:rsid w:val="00D566C9"/>
    <w:rsid w:val="00D5773F"/>
    <w:rsid w:val="00D57F37"/>
    <w:rsid w:val="00D60E98"/>
    <w:rsid w:val="00D61644"/>
    <w:rsid w:val="00D61A14"/>
    <w:rsid w:val="00D64106"/>
    <w:rsid w:val="00D65060"/>
    <w:rsid w:val="00D65BDA"/>
    <w:rsid w:val="00D677A0"/>
    <w:rsid w:val="00D67EE9"/>
    <w:rsid w:val="00D67F69"/>
    <w:rsid w:val="00D70749"/>
    <w:rsid w:val="00D707CB"/>
    <w:rsid w:val="00D70D99"/>
    <w:rsid w:val="00D711EB"/>
    <w:rsid w:val="00D71505"/>
    <w:rsid w:val="00D71B85"/>
    <w:rsid w:val="00D72C7A"/>
    <w:rsid w:val="00D733E9"/>
    <w:rsid w:val="00D7364F"/>
    <w:rsid w:val="00D73953"/>
    <w:rsid w:val="00D75952"/>
    <w:rsid w:val="00D76653"/>
    <w:rsid w:val="00D777B2"/>
    <w:rsid w:val="00D77C2B"/>
    <w:rsid w:val="00D81AF3"/>
    <w:rsid w:val="00D82C95"/>
    <w:rsid w:val="00D8300D"/>
    <w:rsid w:val="00D83085"/>
    <w:rsid w:val="00D838F0"/>
    <w:rsid w:val="00D84153"/>
    <w:rsid w:val="00D85C90"/>
    <w:rsid w:val="00D8767A"/>
    <w:rsid w:val="00D8783B"/>
    <w:rsid w:val="00D87D54"/>
    <w:rsid w:val="00D90B65"/>
    <w:rsid w:val="00D9273C"/>
    <w:rsid w:val="00D927DD"/>
    <w:rsid w:val="00D932F1"/>
    <w:rsid w:val="00D95390"/>
    <w:rsid w:val="00D957E3"/>
    <w:rsid w:val="00D9670A"/>
    <w:rsid w:val="00D97A83"/>
    <w:rsid w:val="00DA0870"/>
    <w:rsid w:val="00DA155D"/>
    <w:rsid w:val="00DA1ACE"/>
    <w:rsid w:val="00DA2627"/>
    <w:rsid w:val="00DA3020"/>
    <w:rsid w:val="00DA3DA2"/>
    <w:rsid w:val="00DA5373"/>
    <w:rsid w:val="00DA5419"/>
    <w:rsid w:val="00DA5431"/>
    <w:rsid w:val="00DA71C3"/>
    <w:rsid w:val="00DA7979"/>
    <w:rsid w:val="00DA7F0C"/>
    <w:rsid w:val="00DB0228"/>
    <w:rsid w:val="00DB0232"/>
    <w:rsid w:val="00DB1DB7"/>
    <w:rsid w:val="00DB1F4C"/>
    <w:rsid w:val="00DB1FF9"/>
    <w:rsid w:val="00DB39EF"/>
    <w:rsid w:val="00DB4A51"/>
    <w:rsid w:val="00DB5574"/>
    <w:rsid w:val="00DB5F9B"/>
    <w:rsid w:val="00DB63FC"/>
    <w:rsid w:val="00DC1EC4"/>
    <w:rsid w:val="00DC2A40"/>
    <w:rsid w:val="00DC3623"/>
    <w:rsid w:val="00DC4A2C"/>
    <w:rsid w:val="00DC5400"/>
    <w:rsid w:val="00DC5469"/>
    <w:rsid w:val="00DC5A7B"/>
    <w:rsid w:val="00DC61F1"/>
    <w:rsid w:val="00DC71F4"/>
    <w:rsid w:val="00DC7208"/>
    <w:rsid w:val="00DC7C93"/>
    <w:rsid w:val="00DD2545"/>
    <w:rsid w:val="00DD2A1B"/>
    <w:rsid w:val="00DD2F57"/>
    <w:rsid w:val="00DD5686"/>
    <w:rsid w:val="00DD6712"/>
    <w:rsid w:val="00DD68AC"/>
    <w:rsid w:val="00DD7FE1"/>
    <w:rsid w:val="00DE0133"/>
    <w:rsid w:val="00DE0A15"/>
    <w:rsid w:val="00DE0A44"/>
    <w:rsid w:val="00DE0B3A"/>
    <w:rsid w:val="00DE104F"/>
    <w:rsid w:val="00DE1517"/>
    <w:rsid w:val="00DE170B"/>
    <w:rsid w:val="00DE1A06"/>
    <w:rsid w:val="00DE2260"/>
    <w:rsid w:val="00DE22F0"/>
    <w:rsid w:val="00DE23AD"/>
    <w:rsid w:val="00DE263D"/>
    <w:rsid w:val="00DE289A"/>
    <w:rsid w:val="00DE35B7"/>
    <w:rsid w:val="00DE3AF3"/>
    <w:rsid w:val="00DE4167"/>
    <w:rsid w:val="00DE4EDB"/>
    <w:rsid w:val="00DE500F"/>
    <w:rsid w:val="00DE56CE"/>
    <w:rsid w:val="00DE5995"/>
    <w:rsid w:val="00DE752D"/>
    <w:rsid w:val="00DE754E"/>
    <w:rsid w:val="00DF0854"/>
    <w:rsid w:val="00DF466D"/>
    <w:rsid w:val="00DF5659"/>
    <w:rsid w:val="00DF5DEC"/>
    <w:rsid w:val="00DF6BA6"/>
    <w:rsid w:val="00DF6E89"/>
    <w:rsid w:val="00DF73C7"/>
    <w:rsid w:val="00DF75F2"/>
    <w:rsid w:val="00DF7832"/>
    <w:rsid w:val="00DF7C2C"/>
    <w:rsid w:val="00DF7CEB"/>
    <w:rsid w:val="00E01B79"/>
    <w:rsid w:val="00E02EAB"/>
    <w:rsid w:val="00E04044"/>
    <w:rsid w:val="00E04180"/>
    <w:rsid w:val="00E0452A"/>
    <w:rsid w:val="00E047BC"/>
    <w:rsid w:val="00E0523D"/>
    <w:rsid w:val="00E0529B"/>
    <w:rsid w:val="00E05829"/>
    <w:rsid w:val="00E059FA"/>
    <w:rsid w:val="00E06DE9"/>
    <w:rsid w:val="00E07625"/>
    <w:rsid w:val="00E102AC"/>
    <w:rsid w:val="00E105FF"/>
    <w:rsid w:val="00E10734"/>
    <w:rsid w:val="00E13DD8"/>
    <w:rsid w:val="00E1438D"/>
    <w:rsid w:val="00E14D18"/>
    <w:rsid w:val="00E14F86"/>
    <w:rsid w:val="00E1651A"/>
    <w:rsid w:val="00E169A5"/>
    <w:rsid w:val="00E17B91"/>
    <w:rsid w:val="00E20564"/>
    <w:rsid w:val="00E213BC"/>
    <w:rsid w:val="00E22547"/>
    <w:rsid w:val="00E22629"/>
    <w:rsid w:val="00E22DDD"/>
    <w:rsid w:val="00E231A5"/>
    <w:rsid w:val="00E237E3"/>
    <w:rsid w:val="00E23C91"/>
    <w:rsid w:val="00E240E8"/>
    <w:rsid w:val="00E241D5"/>
    <w:rsid w:val="00E24A52"/>
    <w:rsid w:val="00E24FB8"/>
    <w:rsid w:val="00E2633B"/>
    <w:rsid w:val="00E26419"/>
    <w:rsid w:val="00E26BA0"/>
    <w:rsid w:val="00E27677"/>
    <w:rsid w:val="00E27EDF"/>
    <w:rsid w:val="00E31206"/>
    <w:rsid w:val="00E31CF0"/>
    <w:rsid w:val="00E32857"/>
    <w:rsid w:val="00E32AE7"/>
    <w:rsid w:val="00E33C6F"/>
    <w:rsid w:val="00E34410"/>
    <w:rsid w:val="00E35A1C"/>
    <w:rsid w:val="00E370C4"/>
    <w:rsid w:val="00E37159"/>
    <w:rsid w:val="00E375D1"/>
    <w:rsid w:val="00E37A97"/>
    <w:rsid w:val="00E40432"/>
    <w:rsid w:val="00E40579"/>
    <w:rsid w:val="00E41DBF"/>
    <w:rsid w:val="00E42731"/>
    <w:rsid w:val="00E42A5D"/>
    <w:rsid w:val="00E42CF5"/>
    <w:rsid w:val="00E4374E"/>
    <w:rsid w:val="00E442FA"/>
    <w:rsid w:val="00E44FFE"/>
    <w:rsid w:val="00E4542D"/>
    <w:rsid w:val="00E47129"/>
    <w:rsid w:val="00E47C54"/>
    <w:rsid w:val="00E47D0D"/>
    <w:rsid w:val="00E505A0"/>
    <w:rsid w:val="00E505F3"/>
    <w:rsid w:val="00E508E0"/>
    <w:rsid w:val="00E509FA"/>
    <w:rsid w:val="00E50D6A"/>
    <w:rsid w:val="00E51B2D"/>
    <w:rsid w:val="00E525BD"/>
    <w:rsid w:val="00E52E62"/>
    <w:rsid w:val="00E53C8A"/>
    <w:rsid w:val="00E54C27"/>
    <w:rsid w:val="00E55335"/>
    <w:rsid w:val="00E55405"/>
    <w:rsid w:val="00E5562F"/>
    <w:rsid w:val="00E55C63"/>
    <w:rsid w:val="00E56839"/>
    <w:rsid w:val="00E56853"/>
    <w:rsid w:val="00E5691C"/>
    <w:rsid w:val="00E57745"/>
    <w:rsid w:val="00E57B68"/>
    <w:rsid w:val="00E6081E"/>
    <w:rsid w:val="00E61378"/>
    <w:rsid w:val="00E61848"/>
    <w:rsid w:val="00E6206F"/>
    <w:rsid w:val="00E6278E"/>
    <w:rsid w:val="00E636EC"/>
    <w:rsid w:val="00E6381C"/>
    <w:rsid w:val="00E63A82"/>
    <w:rsid w:val="00E63F01"/>
    <w:rsid w:val="00E64806"/>
    <w:rsid w:val="00E66BE2"/>
    <w:rsid w:val="00E66FA0"/>
    <w:rsid w:val="00E6718E"/>
    <w:rsid w:val="00E7001F"/>
    <w:rsid w:val="00E703FC"/>
    <w:rsid w:val="00E710E3"/>
    <w:rsid w:val="00E718BE"/>
    <w:rsid w:val="00E7205F"/>
    <w:rsid w:val="00E720CC"/>
    <w:rsid w:val="00E74801"/>
    <w:rsid w:val="00E748F0"/>
    <w:rsid w:val="00E75511"/>
    <w:rsid w:val="00E76790"/>
    <w:rsid w:val="00E77466"/>
    <w:rsid w:val="00E77794"/>
    <w:rsid w:val="00E80123"/>
    <w:rsid w:val="00E802FE"/>
    <w:rsid w:val="00E8031C"/>
    <w:rsid w:val="00E80ABF"/>
    <w:rsid w:val="00E80CF7"/>
    <w:rsid w:val="00E80FFC"/>
    <w:rsid w:val="00E81271"/>
    <w:rsid w:val="00E8348F"/>
    <w:rsid w:val="00E838FB"/>
    <w:rsid w:val="00E83A6E"/>
    <w:rsid w:val="00E83B84"/>
    <w:rsid w:val="00E83D00"/>
    <w:rsid w:val="00E83DA3"/>
    <w:rsid w:val="00E840BC"/>
    <w:rsid w:val="00E84CFD"/>
    <w:rsid w:val="00E85B44"/>
    <w:rsid w:val="00E86E7C"/>
    <w:rsid w:val="00E8721E"/>
    <w:rsid w:val="00E87F01"/>
    <w:rsid w:val="00E87F55"/>
    <w:rsid w:val="00E91A2E"/>
    <w:rsid w:val="00E91E92"/>
    <w:rsid w:val="00E92063"/>
    <w:rsid w:val="00E925F2"/>
    <w:rsid w:val="00E9360E"/>
    <w:rsid w:val="00E937B8"/>
    <w:rsid w:val="00E941CE"/>
    <w:rsid w:val="00E959C0"/>
    <w:rsid w:val="00E96759"/>
    <w:rsid w:val="00E96E1F"/>
    <w:rsid w:val="00E96F71"/>
    <w:rsid w:val="00E97601"/>
    <w:rsid w:val="00EA0945"/>
    <w:rsid w:val="00EA1374"/>
    <w:rsid w:val="00EA1F4E"/>
    <w:rsid w:val="00EA21C7"/>
    <w:rsid w:val="00EA35DB"/>
    <w:rsid w:val="00EA3ECA"/>
    <w:rsid w:val="00EA4F8B"/>
    <w:rsid w:val="00EA58E2"/>
    <w:rsid w:val="00EA657E"/>
    <w:rsid w:val="00EA688F"/>
    <w:rsid w:val="00EA78DD"/>
    <w:rsid w:val="00EB0D5E"/>
    <w:rsid w:val="00EB2056"/>
    <w:rsid w:val="00EB24F6"/>
    <w:rsid w:val="00EB28DC"/>
    <w:rsid w:val="00EB2A3A"/>
    <w:rsid w:val="00EB43FE"/>
    <w:rsid w:val="00EB4559"/>
    <w:rsid w:val="00EB4979"/>
    <w:rsid w:val="00EB4DFD"/>
    <w:rsid w:val="00EB5390"/>
    <w:rsid w:val="00EB5736"/>
    <w:rsid w:val="00EB6115"/>
    <w:rsid w:val="00EB6204"/>
    <w:rsid w:val="00EB7781"/>
    <w:rsid w:val="00EB77EA"/>
    <w:rsid w:val="00EC016D"/>
    <w:rsid w:val="00EC0FFF"/>
    <w:rsid w:val="00EC1F23"/>
    <w:rsid w:val="00EC4059"/>
    <w:rsid w:val="00EC4486"/>
    <w:rsid w:val="00EC5066"/>
    <w:rsid w:val="00EC5431"/>
    <w:rsid w:val="00EC555E"/>
    <w:rsid w:val="00EC5E4E"/>
    <w:rsid w:val="00EC6133"/>
    <w:rsid w:val="00EC7810"/>
    <w:rsid w:val="00EC7B9A"/>
    <w:rsid w:val="00EC7EF0"/>
    <w:rsid w:val="00EC7FF6"/>
    <w:rsid w:val="00ED0491"/>
    <w:rsid w:val="00ED0BE6"/>
    <w:rsid w:val="00ED1430"/>
    <w:rsid w:val="00ED14E4"/>
    <w:rsid w:val="00ED1551"/>
    <w:rsid w:val="00ED1744"/>
    <w:rsid w:val="00ED2A17"/>
    <w:rsid w:val="00ED46B3"/>
    <w:rsid w:val="00ED4981"/>
    <w:rsid w:val="00ED53B8"/>
    <w:rsid w:val="00ED547A"/>
    <w:rsid w:val="00ED65D2"/>
    <w:rsid w:val="00ED6DD1"/>
    <w:rsid w:val="00ED756E"/>
    <w:rsid w:val="00ED7604"/>
    <w:rsid w:val="00ED7C8F"/>
    <w:rsid w:val="00ED7F55"/>
    <w:rsid w:val="00EE0414"/>
    <w:rsid w:val="00EE71B5"/>
    <w:rsid w:val="00EE723A"/>
    <w:rsid w:val="00EE75C5"/>
    <w:rsid w:val="00EE7DB5"/>
    <w:rsid w:val="00EF0A2F"/>
    <w:rsid w:val="00EF0A58"/>
    <w:rsid w:val="00EF0E6A"/>
    <w:rsid w:val="00EF174C"/>
    <w:rsid w:val="00EF3318"/>
    <w:rsid w:val="00EF3968"/>
    <w:rsid w:val="00EF44A7"/>
    <w:rsid w:val="00EF4F88"/>
    <w:rsid w:val="00EF5824"/>
    <w:rsid w:val="00EF5C25"/>
    <w:rsid w:val="00EF6040"/>
    <w:rsid w:val="00EF78E4"/>
    <w:rsid w:val="00EF79DC"/>
    <w:rsid w:val="00F003E0"/>
    <w:rsid w:val="00F00984"/>
    <w:rsid w:val="00F00AA1"/>
    <w:rsid w:val="00F010AD"/>
    <w:rsid w:val="00F016A6"/>
    <w:rsid w:val="00F01FD3"/>
    <w:rsid w:val="00F02266"/>
    <w:rsid w:val="00F03105"/>
    <w:rsid w:val="00F03204"/>
    <w:rsid w:val="00F03583"/>
    <w:rsid w:val="00F03614"/>
    <w:rsid w:val="00F0371F"/>
    <w:rsid w:val="00F03AAD"/>
    <w:rsid w:val="00F040DE"/>
    <w:rsid w:val="00F0410F"/>
    <w:rsid w:val="00F050FC"/>
    <w:rsid w:val="00F0516A"/>
    <w:rsid w:val="00F063F7"/>
    <w:rsid w:val="00F06768"/>
    <w:rsid w:val="00F06E0A"/>
    <w:rsid w:val="00F1002F"/>
    <w:rsid w:val="00F101F1"/>
    <w:rsid w:val="00F105BA"/>
    <w:rsid w:val="00F108AB"/>
    <w:rsid w:val="00F12503"/>
    <w:rsid w:val="00F12947"/>
    <w:rsid w:val="00F1367C"/>
    <w:rsid w:val="00F14386"/>
    <w:rsid w:val="00F14A2D"/>
    <w:rsid w:val="00F15372"/>
    <w:rsid w:val="00F157ED"/>
    <w:rsid w:val="00F15B1D"/>
    <w:rsid w:val="00F167DB"/>
    <w:rsid w:val="00F16D61"/>
    <w:rsid w:val="00F17111"/>
    <w:rsid w:val="00F20232"/>
    <w:rsid w:val="00F21612"/>
    <w:rsid w:val="00F251B7"/>
    <w:rsid w:val="00F26854"/>
    <w:rsid w:val="00F2692D"/>
    <w:rsid w:val="00F26B77"/>
    <w:rsid w:val="00F3041B"/>
    <w:rsid w:val="00F3159C"/>
    <w:rsid w:val="00F31C63"/>
    <w:rsid w:val="00F31DAE"/>
    <w:rsid w:val="00F31E9F"/>
    <w:rsid w:val="00F328B0"/>
    <w:rsid w:val="00F3290F"/>
    <w:rsid w:val="00F32B6E"/>
    <w:rsid w:val="00F35CD2"/>
    <w:rsid w:val="00F3698B"/>
    <w:rsid w:val="00F36EEF"/>
    <w:rsid w:val="00F406D5"/>
    <w:rsid w:val="00F42540"/>
    <w:rsid w:val="00F42E52"/>
    <w:rsid w:val="00F4309E"/>
    <w:rsid w:val="00F43502"/>
    <w:rsid w:val="00F440D6"/>
    <w:rsid w:val="00F44686"/>
    <w:rsid w:val="00F477AF"/>
    <w:rsid w:val="00F47ACF"/>
    <w:rsid w:val="00F50666"/>
    <w:rsid w:val="00F50817"/>
    <w:rsid w:val="00F51250"/>
    <w:rsid w:val="00F51316"/>
    <w:rsid w:val="00F5132A"/>
    <w:rsid w:val="00F526FD"/>
    <w:rsid w:val="00F52CE3"/>
    <w:rsid w:val="00F52E36"/>
    <w:rsid w:val="00F54379"/>
    <w:rsid w:val="00F54EDE"/>
    <w:rsid w:val="00F5500D"/>
    <w:rsid w:val="00F552EB"/>
    <w:rsid w:val="00F55B23"/>
    <w:rsid w:val="00F575A6"/>
    <w:rsid w:val="00F579FD"/>
    <w:rsid w:val="00F57BA4"/>
    <w:rsid w:val="00F57EDC"/>
    <w:rsid w:val="00F603CC"/>
    <w:rsid w:val="00F6322F"/>
    <w:rsid w:val="00F633C3"/>
    <w:rsid w:val="00F634B6"/>
    <w:rsid w:val="00F63608"/>
    <w:rsid w:val="00F63771"/>
    <w:rsid w:val="00F6394C"/>
    <w:rsid w:val="00F64B55"/>
    <w:rsid w:val="00F652F8"/>
    <w:rsid w:val="00F65A28"/>
    <w:rsid w:val="00F65B6E"/>
    <w:rsid w:val="00F70084"/>
    <w:rsid w:val="00F706E6"/>
    <w:rsid w:val="00F70813"/>
    <w:rsid w:val="00F70BF8"/>
    <w:rsid w:val="00F70C97"/>
    <w:rsid w:val="00F711E6"/>
    <w:rsid w:val="00F71B01"/>
    <w:rsid w:val="00F723B2"/>
    <w:rsid w:val="00F73262"/>
    <w:rsid w:val="00F736A2"/>
    <w:rsid w:val="00F74372"/>
    <w:rsid w:val="00F75133"/>
    <w:rsid w:val="00F75EDA"/>
    <w:rsid w:val="00F76464"/>
    <w:rsid w:val="00F765A5"/>
    <w:rsid w:val="00F77395"/>
    <w:rsid w:val="00F7751F"/>
    <w:rsid w:val="00F77A33"/>
    <w:rsid w:val="00F8004E"/>
    <w:rsid w:val="00F80300"/>
    <w:rsid w:val="00F808D8"/>
    <w:rsid w:val="00F81929"/>
    <w:rsid w:val="00F82418"/>
    <w:rsid w:val="00F82705"/>
    <w:rsid w:val="00F82764"/>
    <w:rsid w:val="00F83357"/>
    <w:rsid w:val="00F83F21"/>
    <w:rsid w:val="00F845FE"/>
    <w:rsid w:val="00F84867"/>
    <w:rsid w:val="00F84B84"/>
    <w:rsid w:val="00F84DC6"/>
    <w:rsid w:val="00F854EA"/>
    <w:rsid w:val="00F86361"/>
    <w:rsid w:val="00F872C4"/>
    <w:rsid w:val="00F879C4"/>
    <w:rsid w:val="00F90616"/>
    <w:rsid w:val="00F91205"/>
    <w:rsid w:val="00F9259E"/>
    <w:rsid w:val="00F92C02"/>
    <w:rsid w:val="00F945F2"/>
    <w:rsid w:val="00F950C1"/>
    <w:rsid w:val="00F95144"/>
    <w:rsid w:val="00F95411"/>
    <w:rsid w:val="00F9566A"/>
    <w:rsid w:val="00F96016"/>
    <w:rsid w:val="00F968F1"/>
    <w:rsid w:val="00F96DC6"/>
    <w:rsid w:val="00F96FF2"/>
    <w:rsid w:val="00F97038"/>
    <w:rsid w:val="00F978ED"/>
    <w:rsid w:val="00F97A6D"/>
    <w:rsid w:val="00F97DB5"/>
    <w:rsid w:val="00FA01C2"/>
    <w:rsid w:val="00FA0FC6"/>
    <w:rsid w:val="00FA1048"/>
    <w:rsid w:val="00FA1AFE"/>
    <w:rsid w:val="00FA22C6"/>
    <w:rsid w:val="00FA27AC"/>
    <w:rsid w:val="00FA2E6C"/>
    <w:rsid w:val="00FA3CD3"/>
    <w:rsid w:val="00FA4281"/>
    <w:rsid w:val="00FA4841"/>
    <w:rsid w:val="00FA48E5"/>
    <w:rsid w:val="00FA516D"/>
    <w:rsid w:val="00FA547E"/>
    <w:rsid w:val="00FA572F"/>
    <w:rsid w:val="00FA6709"/>
    <w:rsid w:val="00FA6A6D"/>
    <w:rsid w:val="00FA76F2"/>
    <w:rsid w:val="00FA7FA2"/>
    <w:rsid w:val="00FB04C7"/>
    <w:rsid w:val="00FB19B4"/>
    <w:rsid w:val="00FB2DA9"/>
    <w:rsid w:val="00FB32E7"/>
    <w:rsid w:val="00FB6677"/>
    <w:rsid w:val="00FB7454"/>
    <w:rsid w:val="00FB7604"/>
    <w:rsid w:val="00FB7B35"/>
    <w:rsid w:val="00FB7B64"/>
    <w:rsid w:val="00FB7D80"/>
    <w:rsid w:val="00FC086A"/>
    <w:rsid w:val="00FC1000"/>
    <w:rsid w:val="00FC1224"/>
    <w:rsid w:val="00FC1EC4"/>
    <w:rsid w:val="00FC2478"/>
    <w:rsid w:val="00FC24BC"/>
    <w:rsid w:val="00FC3A4C"/>
    <w:rsid w:val="00FC4FA6"/>
    <w:rsid w:val="00FC52D0"/>
    <w:rsid w:val="00FC5C00"/>
    <w:rsid w:val="00FC6BA4"/>
    <w:rsid w:val="00FC6BFA"/>
    <w:rsid w:val="00FC6E0F"/>
    <w:rsid w:val="00FC6F2F"/>
    <w:rsid w:val="00FD1859"/>
    <w:rsid w:val="00FD3C5C"/>
    <w:rsid w:val="00FD4015"/>
    <w:rsid w:val="00FD4450"/>
    <w:rsid w:val="00FD6A02"/>
    <w:rsid w:val="00FD6EE6"/>
    <w:rsid w:val="00FD7B04"/>
    <w:rsid w:val="00FD7E80"/>
    <w:rsid w:val="00FE0FF0"/>
    <w:rsid w:val="00FE1960"/>
    <w:rsid w:val="00FE2287"/>
    <w:rsid w:val="00FE2F74"/>
    <w:rsid w:val="00FE325D"/>
    <w:rsid w:val="00FE3B97"/>
    <w:rsid w:val="00FE5153"/>
    <w:rsid w:val="00FE51D2"/>
    <w:rsid w:val="00FE5A1E"/>
    <w:rsid w:val="00FE6383"/>
    <w:rsid w:val="00FE6456"/>
    <w:rsid w:val="00FE77C0"/>
    <w:rsid w:val="00FE79C6"/>
    <w:rsid w:val="00FE7F79"/>
    <w:rsid w:val="00FF0787"/>
    <w:rsid w:val="00FF1A32"/>
    <w:rsid w:val="00FF1BAD"/>
    <w:rsid w:val="00FF305B"/>
    <w:rsid w:val="00FF378D"/>
    <w:rsid w:val="00FF392E"/>
    <w:rsid w:val="00FF40E4"/>
    <w:rsid w:val="00FF45F2"/>
    <w:rsid w:val="00FF5075"/>
    <w:rsid w:val="00FF5286"/>
    <w:rsid w:val="00FF53AD"/>
    <w:rsid w:val="00FF58C7"/>
    <w:rsid w:val="00FF5A03"/>
    <w:rsid w:val="00FF7B08"/>
    <w:rsid w:val="00FF7C6E"/>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37E3BE"/>
  <w15:docId w15:val="{9556A2FC-C38F-4E42-AAAA-7C851718F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ja-JP" w:bidi="ar-SA"/>
      </w:rPr>
    </w:rPrDefault>
    <w:pPrDefault>
      <w:pPr>
        <w:spacing w:before="280" w:after="240"/>
        <w:ind w:left="432" w:hanging="432"/>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041D5"/>
    <w:pPr>
      <w:ind w:left="0" w:firstLine="0"/>
      <w:jc w:val="both"/>
    </w:pPr>
    <w:rPr>
      <w:sz w:val="24"/>
      <w:lang w:eastAsia="en-US"/>
    </w:rPr>
  </w:style>
  <w:style w:type="paragraph" w:styleId="Heading1">
    <w:name w:val="heading 1"/>
    <w:basedOn w:val="Normal"/>
    <w:next w:val="Normal"/>
    <w:qFormat/>
    <w:rsid w:val="00AB0AB9"/>
    <w:pPr>
      <w:keepNext/>
      <w:keepLines/>
      <w:numPr>
        <w:numId w:val="70"/>
      </w:numPr>
      <w:spacing w:before="320"/>
      <w:outlineLvl w:val="0"/>
    </w:pPr>
    <w:rPr>
      <w:rFonts w:ascii="Arial" w:hAnsi="Arial"/>
      <w:b/>
      <w:sz w:val="32"/>
    </w:rPr>
  </w:style>
  <w:style w:type="paragraph" w:styleId="Heading2">
    <w:name w:val="heading 2"/>
    <w:basedOn w:val="Normal"/>
    <w:next w:val="Normal"/>
    <w:link w:val="Heading2Char"/>
    <w:autoRedefine/>
    <w:qFormat/>
    <w:rsid w:val="001272E9"/>
    <w:pPr>
      <w:keepNext/>
      <w:keepLines/>
      <w:numPr>
        <w:ilvl w:val="1"/>
        <w:numId w:val="70"/>
      </w:numPr>
      <w:jc w:val="left"/>
      <w:outlineLvl w:val="1"/>
    </w:pPr>
    <w:rPr>
      <w:rFonts w:ascii="Arial" w:hAnsi="Arial"/>
      <w:b/>
      <w:sz w:val="28"/>
    </w:rPr>
  </w:style>
  <w:style w:type="paragraph" w:styleId="Heading3">
    <w:name w:val="heading 3"/>
    <w:basedOn w:val="Normal"/>
    <w:next w:val="Normal"/>
    <w:qFormat/>
    <w:rsid w:val="003E3D2D"/>
    <w:pPr>
      <w:keepNext/>
      <w:keepLines/>
      <w:numPr>
        <w:ilvl w:val="2"/>
        <w:numId w:val="70"/>
      </w:numPr>
      <w:spacing w:before="240" w:after="60"/>
      <w:outlineLvl w:val="2"/>
    </w:pPr>
    <w:rPr>
      <w:rFonts w:ascii="Arial" w:hAnsi="Arial"/>
      <w:b/>
    </w:rPr>
  </w:style>
  <w:style w:type="paragraph" w:styleId="Heading4">
    <w:name w:val="heading 4"/>
    <w:basedOn w:val="Normal"/>
    <w:next w:val="Normal"/>
    <w:link w:val="Heading4Char"/>
    <w:semiHidden/>
    <w:unhideWhenUsed/>
    <w:qFormat/>
    <w:rsid w:val="00754325"/>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5431"/>
    <w:pPr>
      <w:pBdr>
        <w:top w:val="single" w:sz="6" w:space="1" w:color="auto"/>
      </w:pBdr>
      <w:tabs>
        <w:tab w:val="center" w:pos="6480"/>
        <w:tab w:val="right" w:pos="12960"/>
      </w:tabs>
    </w:pPr>
  </w:style>
  <w:style w:type="paragraph" w:styleId="Header">
    <w:name w:val="header"/>
    <w:basedOn w:val="Normal"/>
    <w:next w:val="Normal"/>
    <w:qFormat/>
    <w:rsid w:val="003A51D4"/>
    <w:pPr>
      <w:pBdr>
        <w:bottom w:val="single" w:sz="6" w:space="1" w:color="auto"/>
      </w:pBdr>
      <w:tabs>
        <w:tab w:val="left" w:pos="1800"/>
        <w:tab w:val="right" w:pos="12960"/>
      </w:tabs>
    </w:pPr>
    <w:rPr>
      <w:b/>
      <w:sz w:val="28"/>
    </w:rPr>
  </w:style>
  <w:style w:type="paragraph" w:customStyle="1" w:styleId="T1">
    <w:name w:val="T1"/>
    <w:basedOn w:val="Normal"/>
    <w:rsid w:val="00DA5431"/>
    <w:pPr>
      <w:jc w:val="center"/>
    </w:pPr>
    <w:rPr>
      <w:b/>
      <w:sz w:val="28"/>
    </w:rPr>
  </w:style>
  <w:style w:type="paragraph" w:customStyle="1" w:styleId="T2">
    <w:name w:val="T2"/>
    <w:basedOn w:val="T1"/>
    <w:rsid w:val="00DA5431"/>
    <w:pPr>
      <w:ind w:left="720" w:right="720"/>
    </w:pPr>
  </w:style>
  <w:style w:type="paragraph" w:customStyle="1" w:styleId="T3">
    <w:name w:val="T3"/>
    <w:basedOn w:val="T1"/>
    <w:rsid w:val="00DA5431"/>
    <w:pPr>
      <w:pBdr>
        <w:bottom w:val="single" w:sz="6" w:space="1" w:color="auto"/>
      </w:pBdr>
      <w:tabs>
        <w:tab w:val="center" w:pos="4680"/>
      </w:tabs>
      <w:jc w:val="left"/>
    </w:pPr>
    <w:rPr>
      <w:b w:val="0"/>
      <w:sz w:val="24"/>
    </w:rPr>
  </w:style>
  <w:style w:type="paragraph" w:styleId="BodyTextIndent">
    <w:name w:val="Body Text Indent"/>
    <w:basedOn w:val="Normal"/>
    <w:rsid w:val="00DA5431"/>
    <w:pPr>
      <w:ind w:left="720" w:hanging="720"/>
    </w:pPr>
  </w:style>
  <w:style w:type="character" w:styleId="Hyperlink">
    <w:name w:val="Hyperlink"/>
    <w:rsid w:val="00DA5431"/>
    <w:rPr>
      <w:color w:val="0000FF"/>
      <w:u w:val="single"/>
    </w:rPr>
  </w:style>
  <w:style w:type="table" w:styleId="TableGrid">
    <w:name w:val="Table Grid"/>
    <w:basedOn w:val="TableNormal"/>
    <w:rsid w:val="009C6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F0F82"/>
    <w:rPr>
      <w:rFonts w:ascii="Tahoma" w:hAnsi="Tahoma" w:cs="Tahoma"/>
      <w:sz w:val="16"/>
      <w:szCs w:val="16"/>
    </w:rPr>
  </w:style>
  <w:style w:type="character" w:customStyle="1" w:styleId="BalloonTextChar">
    <w:name w:val="Balloon Text Char"/>
    <w:basedOn w:val="DefaultParagraphFont"/>
    <w:link w:val="BalloonText"/>
    <w:rsid w:val="006F0F82"/>
    <w:rPr>
      <w:rFonts w:ascii="Tahoma" w:hAnsi="Tahoma" w:cs="Tahoma"/>
      <w:sz w:val="16"/>
      <w:szCs w:val="16"/>
      <w:lang w:eastAsia="en-US"/>
    </w:rPr>
  </w:style>
  <w:style w:type="character" w:styleId="CommentReference">
    <w:name w:val="annotation reference"/>
    <w:basedOn w:val="DefaultParagraphFont"/>
    <w:rsid w:val="00724AD3"/>
    <w:rPr>
      <w:sz w:val="16"/>
      <w:szCs w:val="16"/>
    </w:rPr>
  </w:style>
  <w:style w:type="paragraph" w:styleId="CommentText">
    <w:name w:val="annotation text"/>
    <w:basedOn w:val="Normal"/>
    <w:link w:val="CommentTextChar"/>
    <w:rsid w:val="00724AD3"/>
    <w:rPr>
      <w:sz w:val="20"/>
    </w:rPr>
  </w:style>
  <w:style w:type="character" w:customStyle="1" w:styleId="CommentTextChar">
    <w:name w:val="Comment Text Char"/>
    <w:basedOn w:val="DefaultParagraphFont"/>
    <w:link w:val="CommentText"/>
    <w:rsid w:val="00724AD3"/>
    <w:rPr>
      <w:lang w:eastAsia="en-US"/>
    </w:rPr>
  </w:style>
  <w:style w:type="paragraph" w:styleId="CommentSubject">
    <w:name w:val="annotation subject"/>
    <w:basedOn w:val="CommentText"/>
    <w:next w:val="CommentText"/>
    <w:link w:val="CommentSubjectChar"/>
    <w:rsid w:val="00724AD3"/>
    <w:rPr>
      <w:b/>
      <w:bCs/>
    </w:rPr>
  </w:style>
  <w:style w:type="character" w:customStyle="1" w:styleId="CommentSubjectChar">
    <w:name w:val="Comment Subject Char"/>
    <w:basedOn w:val="CommentTextChar"/>
    <w:link w:val="CommentSubject"/>
    <w:rsid w:val="00724AD3"/>
    <w:rPr>
      <w:b/>
      <w:bCs/>
      <w:lang w:eastAsia="en-US"/>
    </w:rPr>
  </w:style>
  <w:style w:type="paragraph" w:styleId="ListParagraph">
    <w:name w:val="List Paragraph"/>
    <w:basedOn w:val="Normal"/>
    <w:uiPriority w:val="34"/>
    <w:qFormat/>
    <w:rsid w:val="009C29FF"/>
    <w:pPr>
      <w:ind w:left="720"/>
      <w:contextualSpacing/>
    </w:pPr>
  </w:style>
  <w:style w:type="paragraph" w:styleId="Revision">
    <w:name w:val="Revision"/>
    <w:hidden/>
    <w:uiPriority w:val="99"/>
    <w:semiHidden/>
    <w:rsid w:val="00933615"/>
    <w:rPr>
      <w:sz w:val="22"/>
      <w:lang w:eastAsia="en-US"/>
    </w:rPr>
  </w:style>
  <w:style w:type="paragraph" w:customStyle="1" w:styleId="HeadingRunIn">
    <w:name w:val="HeadingRunIn"/>
    <w:next w:val="Normal"/>
    <w:rsid w:val="0065177F"/>
    <w:pPr>
      <w:keepNext/>
      <w:autoSpaceDE w:val="0"/>
      <w:autoSpaceDN w:val="0"/>
      <w:adjustRightInd w:val="0"/>
      <w:spacing w:before="120" w:line="280" w:lineRule="atLeast"/>
    </w:pPr>
    <w:rPr>
      <w:b/>
      <w:bCs/>
      <w:color w:val="000000"/>
      <w:w w:val="0"/>
      <w:sz w:val="24"/>
      <w:szCs w:val="24"/>
      <w:lang w:val="en-US" w:eastAsia="zh-CN"/>
    </w:rPr>
  </w:style>
  <w:style w:type="paragraph" w:styleId="PlainText">
    <w:name w:val="Plain Text"/>
    <w:basedOn w:val="Normal"/>
    <w:link w:val="PlainTextChar"/>
    <w:uiPriority w:val="99"/>
    <w:unhideWhenUsed/>
    <w:rsid w:val="007C34ED"/>
    <w:rPr>
      <w:rFonts w:ascii="Consolas" w:eastAsiaTheme="minorEastAsia" w:hAnsi="Consolas" w:cs="Consolas"/>
      <w:sz w:val="21"/>
      <w:szCs w:val="21"/>
      <w:lang w:eastAsia="ja-JP"/>
    </w:rPr>
  </w:style>
  <w:style w:type="character" w:customStyle="1" w:styleId="PlainTextChar">
    <w:name w:val="Plain Text Char"/>
    <w:basedOn w:val="DefaultParagraphFont"/>
    <w:link w:val="PlainText"/>
    <w:uiPriority w:val="99"/>
    <w:rsid w:val="007C34ED"/>
    <w:rPr>
      <w:rFonts w:ascii="Consolas" w:eastAsiaTheme="minorEastAsia" w:hAnsi="Consolas" w:cs="Consolas"/>
      <w:sz w:val="21"/>
      <w:szCs w:val="21"/>
    </w:rPr>
  </w:style>
  <w:style w:type="numbering" w:customStyle="1" w:styleId="CurrentList5">
    <w:name w:val="Current List5"/>
    <w:uiPriority w:val="99"/>
    <w:rsid w:val="00B67C6C"/>
    <w:pPr>
      <w:numPr>
        <w:numId w:val="8"/>
      </w:numPr>
    </w:pPr>
  </w:style>
  <w:style w:type="numbering" w:customStyle="1" w:styleId="CurrentList1">
    <w:name w:val="Current List1"/>
    <w:uiPriority w:val="99"/>
    <w:rsid w:val="00B67C6C"/>
    <w:pPr>
      <w:numPr>
        <w:numId w:val="4"/>
      </w:numPr>
    </w:pPr>
  </w:style>
  <w:style w:type="numbering" w:customStyle="1" w:styleId="CurrentList2">
    <w:name w:val="Current List2"/>
    <w:uiPriority w:val="99"/>
    <w:rsid w:val="00B67C6C"/>
    <w:pPr>
      <w:numPr>
        <w:numId w:val="5"/>
      </w:numPr>
    </w:pPr>
  </w:style>
  <w:style w:type="numbering" w:customStyle="1" w:styleId="CurrentList3">
    <w:name w:val="Current List3"/>
    <w:uiPriority w:val="99"/>
    <w:rsid w:val="00B67C6C"/>
    <w:pPr>
      <w:numPr>
        <w:numId w:val="6"/>
      </w:numPr>
    </w:pPr>
  </w:style>
  <w:style w:type="numbering" w:customStyle="1" w:styleId="CurrentList4">
    <w:name w:val="Current List4"/>
    <w:uiPriority w:val="99"/>
    <w:rsid w:val="00B67C6C"/>
    <w:pPr>
      <w:numPr>
        <w:numId w:val="7"/>
      </w:numPr>
    </w:pPr>
  </w:style>
  <w:style w:type="numbering" w:customStyle="1" w:styleId="CurrentList7">
    <w:name w:val="Current List7"/>
    <w:uiPriority w:val="99"/>
    <w:rsid w:val="007A40A8"/>
    <w:pPr>
      <w:numPr>
        <w:numId w:val="10"/>
      </w:numPr>
    </w:pPr>
  </w:style>
  <w:style w:type="numbering" w:customStyle="1" w:styleId="CurrentList6">
    <w:name w:val="Current List6"/>
    <w:uiPriority w:val="99"/>
    <w:rsid w:val="00B67C6C"/>
    <w:pPr>
      <w:numPr>
        <w:numId w:val="9"/>
      </w:numPr>
    </w:pPr>
  </w:style>
  <w:style w:type="numbering" w:customStyle="1" w:styleId="CurrentList8">
    <w:name w:val="Current List8"/>
    <w:uiPriority w:val="99"/>
    <w:rsid w:val="007A40A8"/>
    <w:pPr>
      <w:numPr>
        <w:numId w:val="11"/>
      </w:numPr>
    </w:pPr>
  </w:style>
  <w:style w:type="numbering" w:customStyle="1" w:styleId="CurrentList9">
    <w:name w:val="Current List9"/>
    <w:uiPriority w:val="99"/>
    <w:rsid w:val="007A40A8"/>
    <w:pPr>
      <w:numPr>
        <w:numId w:val="12"/>
      </w:numPr>
    </w:pPr>
  </w:style>
  <w:style w:type="character" w:customStyle="1" w:styleId="Heading2Char">
    <w:name w:val="Heading 2 Char"/>
    <w:basedOn w:val="DefaultParagraphFont"/>
    <w:link w:val="Heading2"/>
    <w:rsid w:val="001272E9"/>
    <w:rPr>
      <w:rFonts w:ascii="Arial" w:hAnsi="Arial"/>
      <w:b/>
      <w:sz w:val="28"/>
      <w:lang w:eastAsia="en-US"/>
    </w:rPr>
  </w:style>
  <w:style w:type="numbering" w:customStyle="1" w:styleId="CurrentList10">
    <w:name w:val="Current List10"/>
    <w:uiPriority w:val="99"/>
    <w:rsid w:val="00793865"/>
    <w:pPr>
      <w:numPr>
        <w:numId w:val="26"/>
      </w:numPr>
    </w:pPr>
  </w:style>
  <w:style w:type="numbering" w:customStyle="1" w:styleId="CurrentList11">
    <w:name w:val="Current List11"/>
    <w:uiPriority w:val="99"/>
    <w:rsid w:val="00793865"/>
    <w:pPr>
      <w:numPr>
        <w:numId w:val="27"/>
      </w:numPr>
    </w:pPr>
  </w:style>
  <w:style w:type="numbering" w:customStyle="1" w:styleId="CurrentList12">
    <w:name w:val="Current List12"/>
    <w:uiPriority w:val="99"/>
    <w:rsid w:val="00965E25"/>
    <w:pPr>
      <w:numPr>
        <w:numId w:val="31"/>
      </w:numPr>
    </w:pPr>
  </w:style>
  <w:style w:type="numbering" w:customStyle="1" w:styleId="CurrentList13">
    <w:name w:val="Current List13"/>
    <w:uiPriority w:val="99"/>
    <w:rsid w:val="00965E25"/>
    <w:pPr>
      <w:numPr>
        <w:numId w:val="33"/>
      </w:numPr>
    </w:pPr>
  </w:style>
  <w:style w:type="numbering" w:customStyle="1" w:styleId="CurrentList14">
    <w:name w:val="Current List14"/>
    <w:uiPriority w:val="99"/>
    <w:rsid w:val="00965E25"/>
    <w:pPr>
      <w:numPr>
        <w:numId w:val="35"/>
      </w:numPr>
    </w:pPr>
  </w:style>
  <w:style w:type="numbering" w:customStyle="1" w:styleId="CurrentList15">
    <w:name w:val="Current List15"/>
    <w:uiPriority w:val="99"/>
    <w:rsid w:val="00965E25"/>
    <w:pPr>
      <w:numPr>
        <w:numId w:val="37"/>
      </w:numPr>
    </w:pPr>
  </w:style>
  <w:style w:type="numbering" w:customStyle="1" w:styleId="CurrentList16">
    <w:name w:val="Current List16"/>
    <w:uiPriority w:val="99"/>
    <w:rsid w:val="00965E25"/>
    <w:pPr>
      <w:numPr>
        <w:numId w:val="39"/>
      </w:numPr>
    </w:pPr>
  </w:style>
  <w:style w:type="numbering" w:customStyle="1" w:styleId="CurrentList17">
    <w:name w:val="Current List17"/>
    <w:uiPriority w:val="99"/>
    <w:rsid w:val="00965E25"/>
    <w:pPr>
      <w:numPr>
        <w:numId w:val="41"/>
      </w:numPr>
    </w:pPr>
  </w:style>
  <w:style w:type="numbering" w:customStyle="1" w:styleId="CurrentList18">
    <w:name w:val="Current List18"/>
    <w:uiPriority w:val="99"/>
    <w:rsid w:val="00965E25"/>
    <w:pPr>
      <w:numPr>
        <w:numId w:val="43"/>
      </w:numPr>
    </w:pPr>
  </w:style>
  <w:style w:type="numbering" w:customStyle="1" w:styleId="CurrentList19">
    <w:name w:val="Current List19"/>
    <w:uiPriority w:val="99"/>
    <w:rsid w:val="00F634B6"/>
    <w:pPr>
      <w:numPr>
        <w:numId w:val="44"/>
      </w:numPr>
    </w:pPr>
  </w:style>
  <w:style w:type="numbering" w:customStyle="1" w:styleId="CurrentList20">
    <w:name w:val="Current List20"/>
    <w:uiPriority w:val="99"/>
    <w:rsid w:val="008901F5"/>
    <w:pPr>
      <w:numPr>
        <w:numId w:val="47"/>
      </w:numPr>
    </w:pPr>
  </w:style>
  <w:style w:type="numbering" w:customStyle="1" w:styleId="CurrentList21">
    <w:name w:val="Current List21"/>
    <w:uiPriority w:val="99"/>
    <w:rsid w:val="008901F5"/>
    <w:pPr>
      <w:numPr>
        <w:numId w:val="49"/>
      </w:numPr>
    </w:pPr>
  </w:style>
  <w:style w:type="numbering" w:customStyle="1" w:styleId="CurrentList22">
    <w:name w:val="Current List22"/>
    <w:uiPriority w:val="99"/>
    <w:rsid w:val="003E3D2D"/>
    <w:pPr>
      <w:numPr>
        <w:numId w:val="52"/>
      </w:numPr>
    </w:pPr>
  </w:style>
  <w:style w:type="numbering" w:customStyle="1" w:styleId="CurrentList26">
    <w:name w:val="Current List26"/>
    <w:uiPriority w:val="99"/>
    <w:rsid w:val="003E3D2D"/>
    <w:pPr>
      <w:numPr>
        <w:numId w:val="56"/>
      </w:numPr>
    </w:pPr>
  </w:style>
  <w:style w:type="numbering" w:customStyle="1" w:styleId="CurrentList23">
    <w:name w:val="Current List23"/>
    <w:uiPriority w:val="99"/>
    <w:rsid w:val="003E3D2D"/>
    <w:pPr>
      <w:numPr>
        <w:numId w:val="53"/>
      </w:numPr>
    </w:pPr>
  </w:style>
  <w:style w:type="numbering" w:customStyle="1" w:styleId="CurrentList24">
    <w:name w:val="Current List24"/>
    <w:uiPriority w:val="99"/>
    <w:rsid w:val="003E3D2D"/>
    <w:pPr>
      <w:numPr>
        <w:numId w:val="54"/>
      </w:numPr>
    </w:pPr>
  </w:style>
  <w:style w:type="numbering" w:customStyle="1" w:styleId="CurrentList25">
    <w:name w:val="Current List25"/>
    <w:uiPriority w:val="99"/>
    <w:rsid w:val="003E3D2D"/>
    <w:pPr>
      <w:numPr>
        <w:numId w:val="55"/>
      </w:numPr>
    </w:pPr>
  </w:style>
  <w:style w:type="numbering" w:customStyle="1" w:styleId="CurrentList27">
    <w:name w:val="Current List27"/>
    <w:uiPriority w:val="99"/>
    <w:rsid w:val="003E3D2D"/>
    <w:pPr>
      <w:numPr>
        <w:numId w:val="58"/>
      </w:numPr>
    </w:pPr>
  </w:style>
  <w:style w:type="numbering" w:customStyle="1" w:styleId="CurrentList28">
    <w:name w:val="Current List28"/>
    <w:uiPriority w:val="99"/>
    <w:rsid w:val="003E3D2D"/>
    <w:pPr>
      <w:numPr>
        <w:numId w:val="60"/>
      </w:numPr>
    </w:pPr>
  </w:style>
  <w:style w:type="numbering" w:customStyle="1" w:styleId="CurrentList29">
    <w:name w:val="Current List29"/>
    <w:uiPriority w:val="99"/>
    <w:rsid w:val="000E3D7E"/>
    <w:pPr>
      <w:numPr>
        <w:numId w:val="63"/>
      </w:numPr>
    </w:pPr>
  </w:style>
  <w:style w:type="numbering" w:customStyle="1" w:styleId="CurrentList30">
    <w:name w:val="Current List30"/>
    <w:uiPriority w:val="99"/>
    <w:rsid w:val="000E3D7E"/>
    <w:pPr>
      <w:numPr>
        <w:numId w:val="64"/>
      </w:numPr>
    </w:pPr>
  </w:style>
  <w:style w:type="numbering" w:customStyle="1" w:styleId="CurrentList31">
    <w:name w:val="Current List31"/>
    <w:uiPriority w:val="99"/>
    <w:rsid w:val="000E3D7E"/>
    <w:pPr>
      <w:numPr>
        <w:numId w:val="65"/>
      </w:numPr>
    </w:pPr>
  </w:style>
  <w:style w:type="numbering" w:customStyle="1" w:styleId="CurrentList32">
    <w:name w:val="Current List32"/>
    <w:uiPriority w:val="99"/>
    <w:rsid w:val="000E3D7E"/>
    <w:pPr>
      <w:numPr>
        <w:numId w:val="67"/>
      </w:numPr>
    </w:pPr>
  </w:style>
  <w:style w:type="numbering" w:customStyle="1" w:styleId="CurrentList33">
    <w:name w:val="Current List33"/>
    <w:uiPriority w:val="99"/>
    <w:rsid w:val="000E3D7E"/>
    <w:pPr>
      <w:numPr>
        <w:numId w:val="69"/>
      </w:numPr>
    </w:pPr>
  </w:style>
  <w:style w:type="numbering" w:customStyle="1" w:styleId="CurrentList34">
    <w:name w:val="Current List34"/>
    <w:uiPriority w:val="99"/>
    <w:rsid w:val="000E3D7E"/>
    <w:pPr>
      <w:numPr>
        <w:numId w:val="71"/>
      </w:numPr>
    </w:pPr>
  </w:style>
  <w:style w:type="numbering" w:customStyle="1" w:styleId="CurrentList35">
    <w:name w:val="Current List35"/>
    <w:uiPriority w:val="99"/>
    <w:rsid w:val="000E3D7E"/>
    <w:pPr>
      <w:numPr>
        <w:numId w:val="72"/>
      </w:numPr>
    </w:pPr>
  </w:style>
  <w:style w:type="numbering" w:customStyle="1" w:styleId="CurrentList36">
    <w:name w:val="Current List36"/>
    <w:uiPriority w:val="99"/>
    <w:rsid w:val="000E3D7E"/>
    <w:pPr>
      <w:numPr>
        <w:numId w:val="73"/>
      </w:numPr>
    </w:pPr>
  </w:style>
  <w:style w:type="character" w:customStyle="1" w:styleId="apple-converted-space">
    <w:name w:val="apple-converted-space"/>
    <w:basedOn w:val="DefaultParagraphFont"/>
    <w:rsid w:val="00DE35B7"/>
  </w:style>
  <w:style w:type="character" w:styleId="UnresolvedMention">
    <w:name w:val="Unresolved Mention"/>
    <w:basedOn w:val="DefaultParagraphFont"/>
    <w:uiPriority w:val="99"/>
    <w:semiHidden/>
    <w:unhideWhenUsed/>
    <w:rsid w:val="005F6073"/>
    <w:rPr>
      <w:color w:val="605E5C"/>
      <w:shd w:val="clear" w:color="auto" w:fill="E1DFDD"/>
    </w:rPr>
  </w:style>
  <w:style w:type="paragraph" w:styleId="FootnoteText">
    <w:name w:val="footnote text"/>
    <w:basedOn w:val="Normal"/>
    <w:link w:val="FootnoteTextChar"/>
    <w:semiHidden/>
    <w:unhideWhenUsed/>
    <w:rsid w:val="00A844BA"/>
    <w:pPr>
      <w:spacing w:before="0" w:after="0"/>
    </w:pPr>
    <w:rPr>
      <w:sz w:val="20"/>
    </w:rPr>
  </w:style>
  <w:style w:type="character" w:customStyle="1" w:styleId="FootnoteTextChar">
    <w:name w:val="Footnote Text Char"/>
    <w:basedOn w:val="DefaultParagraphFont"/>
    <w:link w:val="FootnoteText"/>
    <w:semiHidden/>
    <w:rsid w:val="00A844BA"/>
    <w:rPr>
      <w:lang w:eastAsia="en-US"/>
    </w:rPr>
  </w:style>
  <w:style w:type="character" w:styleId="FootnoteReference">
    <w:name w:val="footnote reference"/>
    <w:basedOn w:val="DefaultParagraphFont"/>
    <w:semiHidden/>
    <w:unhideWhenUsed/>
    <w:rsid w:val="00A844BA"/>
    <w:rPr>
      <w:vertAlign w:val="superscript"/>
    </w:rPr>
  </w:style>
  <w:style w:type="numbering" w:customStyle="1" w:styleId="CurrentList37">
    <w:name w:val="Current List37"/>
    <w:uiPriority w:val="99"/>
    <w:rsid w:val="001272E9"/>
    <w:pPr>
      <w:numPr>
        <w:numId w:val="75"/>
      </w:numPr>
    </w:pPr>
  </w:style>
  <w:style w:type="numbering" w:customStyle="1" w:styleId="CurrentList38">
    <w:name w:val="Current List38"/>
    <w:uiPriority w:val="99"/>
    <w:rsid w:val="001272E9"/>
    <w:pPr>
      <w:numPr>
        <w:numId w:val="76"/>
      </w:numPr>
    </w:pPr>
  </w:style>
  <w:style w:type="numbering" w:customStyle="1" w:styleId="CurrentList39">
    <w:name w:val="Current List39"/>
    <w:uiPriority w:val="99"/>
    <w:rsid w:val="001272E9"/>
    <w:pPr>
      <w:numPr>
        <w:numId w:val="77"/>
      </w:numPr>
    </w:pPr>
  </w:style>
  <w:style w:type="numbering" w:customStyle="1" w:styleId="CurrentList40">
    <w:name w:val="Current List40"/>
    <w:uiPriority w:val="99"/>
    <w:rsid w:val="001272E9"/>
    <w:pPr>
      <w:numPr>
        <w:numId w:val="78"/>
      </w:numPr>
    </w:pPr>
  </w:style>
  <w:style w:type="paragraph" w:customStyle="1" w:styleId="NormativeHeader4">
    <w:name w:val="Normative Header4"/>
    <w:basedOn w:val="Heading4"/>
    <w:qFormat/>
    <w:rsid w:val="00754325"/>
    <w:pPr>
      <w:numPr>
        <w:ilvl w:val="3"/>
        <w:numId w:val="79"/>
      </w:numPr>
    </w:pPr>
  </w:style>
  <w:style w:type="character" w:customStyle="1" w:styleId="Heading4Char">
    <w:name w:val="Heading 4 Char"/>
    <w:basedOn w:val="DefaultParagraphFont"/>
    <w:link w:val="Heading4"/>
    <w:semiHidden/>
    <w:rsid w:val="00754325"/>
    <w:rPr>
      <w:rFonts w:asciiTheme="majorHAnsi" w:eastAsiaTheme="majorEastAsia" w:hAnsiTheme="majorHAnsi" w:cstheme="majorBidi"/>
      <w:i/>
      <w:iCs/>
      <w:color w:val="365F91" w:themeColor="accent1" w:themeShade="BF"/>
      <w:sz w:val="24"/>
      <w:lang w:eastAsia="en-US"/>
    </w:rPr>
  </w:style>
  <w:style w:type="numbering" w:customStyle="1" w:styleId="CurrentList41">
    <w:name w:val="Current List41"/>
    <w:uiPriority w:val="99"/>
    <w:rsid w:val="00754325"/>
    <w:pPr>
      <w:numPr>
        <w:numId w:val="80"/>
      </w:numPr>
    </w:pPr>
  </w:style>
  <w:style w:type="character" w:styleId="FollowedHyperlink">
    <w:name w:val="FollowedHyperlink"/>
    <w:basedOn w:val="DefaultParagraphFont"/>
    <w:semiHidden/>
    <w:unhideWhenUsed/>
    <w:rsid w:val="00DC2A40"/>
    <w:rPr>
      <w:color w:val="800080" w:themeColor="followedHyperlink"/>
      <w:u w:val="single"/>
    </w:rPr>
  </w:style>
  <w:style w:type="numbering" w:customStyle="1" w:styleId="CurrentList42">
    <w:name w:val="Current List42"/>
    <w:uiPriority w:val="99"/>
    <w:rsid w:val="00DC2A40"/>
    <w:pPr>
      <w:numPr>
        <w:numId w:val="81"/>
      </w:numPr>
    </w:pPr>
  </w:style>
  <w:style w:type="numbering" w:customStyle="1" w:styleId="CurrentList43">
    <w:name w:val="Current List43"/>
    <w:uiPriority w:val="99"/>
    <w:rsid w:val="00DC2A40"/>
    <w:pPr>
      <w:numPr>
        <w:numId w:val="82"/>
      </w:numPr>
    </w:pPr>
  </w:style>
  <w:style w:type="numbering" w:customStyle="1" w:styleId="CurrentList44">
    <w:name w:val="Current List44"/>
    <w:uiPriority w:val="99"/>
    <w:rsid w:val="00DC2A40"/>
    <w:pPr>
      <w:numPr>
        <w:numId w:val="84"/>
      </w:numPr>
    </w:pPr>
  </w:style>
  <w:style w:type="numbering" w:customStyle="1" w:styleId="CurrentList45">
    <w:name w:val="Current List45"/>
    <w:uiPriority w:val="99"/>
    <w:rsid w:val="003874E6"/>
    <w:pPr>
      <w:numPr>
        <w:numId w:val="86"/>
      </w:numPr>
    </w:pPr>
  </w:style>
  <w:style w:type="numbering" w:styleId="1ai">
    <w:name w:val="Outline List 1"/>
    <w:basedOn w:val="NoList"/>
    <w:semiHidden/>
    <w:unhideWhenUsed/>
    <w:rsid w:val="003874E6"/>
    <w:pPr>
      <w:numPr>
        <w:numId w:val="87"/>
      </w:numPr>
    </w:pPr>
  </w:style>
  <w:style w:type="paragraph" w:customStyle="1" w:styleId="StdHeader">
    <w:name w:val="StdHeader"/>
    <w:basedOn w:val="Normal"/>
    <w:qFormat/>
    <w:rsid w:val="00EC6133"/>
    <w:pPr>
      <w:keepNext/>
      <w:tabs>
        <w:tab w:val="left" w:pos="1350"/>
      </w:tabs>
      <w:spacing w:before="240" w:after="120"/>
    </w:pPr>
    <w:rPr>
      <w:rFonts w:ascii="Arial" w:hAnsi="Arial" w:cs="Arial"/>
      <w:b/>
      <w:bCs/>
      <w:szCs w:val="24"/>
    </w:rPr>
  </w:style>
  <w:style w:type="numbering" w:customStyle="1" w:styleId="CurrentList46">
    <w:name w:val="Current List46"/>
    <w:uiPriority w:val="99"/>
    <w:rsid w:val="003A51D4"/>
    <w:pPr>
      <w:numPr>
        <w:numId w:val="8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81611">
      <w:bodyDiv w:val="1"/>
      <w:marLeft w:val="0"/>
      <w:marRight w:val="0"/>
      <w:marTop w:val="0"/>
      <w:marBottom w:val="0"/>
      <w:divBdr>
        <w:top w:val="none" w:sz="0" w:space="0" w:color="auto"/>
        <w:left w:val="none" w:sz="0" w:space="0" w:color="auto"/>
        <w:bottom w:val="none" w:sz="0" w:space="0" w:color="auto"/>
        <w:right w:val="none" w:sz="0" w:space="0" w:color="auto"/>
      </w:divBdr>
    </w:div>
    <w:div w:id="38671634">
      <w:bodyDiv w:val="1"/>
      <w:marLeft w:val="0"/>
      <w:marRight w:val="0"/>
      <w:marTop w:val="0"/>
      <w:marBottom w:val="0"/>
      <w:divBdr>
        <w:top w:val="none" w:sz="0" w:space="0" w:color="auto"/>
        <w:left w:val="none" w:sz="0" w:space="0" w:color="auto"/>
        <w:bottom w:val="none" w:sz="0" w:space="0" w:color="auto"/>
        <w:right w:val="none" w:sz="0" w:space="0" w:color="auto"/>
      </w:divBdr>
    </w:div>
    <w:div w:id="63338786">
      <w:bodyDiv w:val="1"/>
      <w:marLeft w:val="0"/>
      <w:marRight w:val="0"/>
      <w:marTop w:val="0"/>
      <w:marBottom w:val="0"/>
      <w:divBdr>
        <w:top w:val="none" w:sz="0" w:space="0" w:color="auto"/>
        <w:left w:val="none" w:sz="0" w:space="0" w:color="auto"/>
        <w:bottom w:val="none" w:sz="0" w:space="0" w:color="auto"/>
        <w:right w:val="none" w:sz="0" w:space="0" w:color="auto"/>
      </w:divBdr>
    </w:div>
    <w:div w:id="80686529">
      <w:bodyDiv w:val="1"/>
      <w:marLeft w:val="0"/>
      <w:marRight w:val="0"/>
      <w:marTop w:val="0"/>
      <w:marBottom w:val="0"/>
      <w:divBdr>
        <w:top w:val="none" w:sz="0" w:space="0" w:color="auto"/>
        <w:left w:val="none" w:sz="0" w:space="0" w:color="auto"/>
        <w:bottom w:val="none" w:sz="0" w:space="0" w:color="auto"/>
        <w:right w:val="none" w:sz="0" w:space="0" w:color="auto"/>
      </w:divBdr>
    </w:div>
    <w:div w:id="89816145">
      <w:bodyDiv w:val="1"/>
      <w:marLeft w:val="0"/>
      <w:marRight w:val="0"/>
      <w:marTop w:val="0"/>
      <w:marBottom w:val="0"/>
      <w:divBdr>
        <w:top w:val="none" w:sz="0" w:space="0" w:color="auto"/>
        <w:left w:val="none" w:sz="0" w:space="0" w:color="auto"/>
        <w:bottom w:val="none" w:sz="0" w:space="0" w:color="auto"/>
        <w:right w:val="none" w:sz="0" w:space="0" w:color="auto"/>
      </w:divBdr>
    </w:div>
    <w:div w:id="94524842">
      <w:bodyDiv w:val="1"/>
      <w:marLeft w:val="0"/>
      <w:marRight w:val="0"/>
      <w:marTop w:val="0"/>
      <w:marBottom w:val="0"/>
      <w:divBdr>
        <w:top w:val="none" w:sz="0" w:space="0" w:color="auto"/>
        <w:left w:val="none" w:sz="0" w:space="0" w:color="auto"/>
        <w:bottom w:val="none" w:sz="0" w:space="0" w:color="auto"/>
        <w:right w:val="none" w:sz="0" w:space="0" w:color="auto"/>
      </w:divBdr>
    </w:div>
    <w:div w:id="102072205">
      <w:bodyDiv w:val="1"/>
      <w:marLeft w:val="0"/>
      <w:marRight w:val="0"/>
      <w:marTop w:val="0"/>
      <w:marBottom w:val="0"/>
      <w:divBdr>
        <w:top w:val="none" w:sz="0" w:space="0" w:color="auto"/>
        <w:left w:val="none" w:sz="0" w:space="0" w:color="auto"/>
        <w:bottom w:val="none" w:sz="0" w:space="0" w:color="auto"/>
        <w:right w:val="none" w:sz="0" w:space="0" w:color="auto"/>
      </w:divBdr>
    </w:div>
    <w:div w:id="104272859">
      <w:bodyDiv w:val="1"/>
      <w:marLeft w:val="0"/>
      <w:marRight w:val="0"/>
      <w:marTop w:val="0"/>
      <w:marBottom w:val="0"/>
      <w:divBdr>
        <w:top w:val="none" w:sz="0" w:space="0" w:color="auto"/>
        <w:left w:val="none" w:sz="0" w:space="0" w:color="auto"/>
        <w:bottom w:val="none" w:sz="0" w:space="0" w:color="auto"/>
        <w:right w:val="none" w:sz="0" w:space="0" w:color="auto"/>
      </w:divBdr>
    </w:div>
    <w:div w:id="106123440">
      <w:bodyDiv w:val="1"/>
      <w:marLeft w:val="0"/>
      <w:marRight w:val="0"/>
      <w:marTop w:val="0"/>
      <w:marBottom w:val="0"/>
      <w:divBdr>
        <w:top w:val="none" w:sz="0" w:space="0" w:color="auto"/>
        <w:left w:val="none" w:sz="0" w:space="0" w:color="auto"/>
        <w:bottom w:val="none" w:sz="0" w:space="0" w:color="auto"/>
        <w:right w:val="none" w:sz="0" w:space="0" w:color="auto"/>
      </w:divBdr>
    </w:div>
    <w:div w:id="143863589">
      <w:bodyDiv w:val="1"/>
      <w:marLeft w:val="0"/>
      <w:marRight w:val="0"/>
      <w:marTop w:val="0"/>
      <w:marBottom w:val="0"/>
      <w:divBdr>
        <w:top w:val="none" w:sz="0" w:space="0" w:color="auto"/>
        <w:left w:val="none" w:sz="0" w:space="0" w:color="auto"/>
        <w:bottom w:val="none" w:sz="0" w:space="0" w:color="auto"/>
        <w:right w:val="none" w:sz="0" w:space="0" w:color="auto"/>
      </w:divBdr>
    </w:div>
    <w:div w:id="144930487">
      <w:bodyDiv w:val="1"/>
      <w:marLeft w:val="0"/>
      <w:marRight w:val="0"/>
      <w:marTop w:val="0"/>
      <w:marBottom w:val="0"/>
      <w:divBdr>
        <w:top w:val="none" w:sz="0" w:space="0" w:color="auto"/>
        <w:left w:val="none" w:sz="0" w:space="0" w:color="auto"/>
        <w:bottom w:val="none" w:sz="0" w:space="0" w:color="auto"/>
        <w:right w:val="none" w:sz="0" w:space="0" w:color="auto"/>
      </w:divBdr>
    </w:div>
    <w:div w:id="150100776">
      <w:bodyDiv w:val="1"/>
      <w:marLeft w:val="0"/>
      <w:marRight w:val="0"/>
      <w:marTop w:val="0"/>
      <w:marBottom w:val="0"/>
      <w:divBdr>
        <w:top w:val="none" w:sz="0" w:space="0" w:color="auto"/>
        <w:left w:val="none" w:sz="0" w:space="0" w:color="auto"/>
        <w:bottom w:val="none" w:sz="0" w:space="0" w:color="auto"/>
        <w:right w:val="none" w:sz="0" w:space="0" w:color="auto"/>
      </w:divBdr>
    </w:div>
    <w:div w:id="157506843">
      <w:bodyDiv w:val="1"/>
      <w:marLeft w:val="0"/>
      <w:marRight w:val="0"/>
      <w:marTop w:val="0"/>
      <w:marBottom w:val="0"/>
      <w:divBdr>
        <w:top w:val="none" w:sz="0" w:space="0" w:color="auto"/>
        <w:left w:val="none" w:sz="0" w:space="0" w:color="auto"/>
        <w:bottom w:val="none" w:sz="0" w:space="0" w:color="auto"/>
        <w:right w:val="none" w:sz="0" w:space="0" w:color="auto"/>
      </w:divBdr>
    </w:div>
    <w:div w:id="159934656">
      <w:bodyDiv w:val="1"/>
      <w:marLeft w:val="0"/>
      <w:marRight w:val="0"/>
      <w:marTop w:val="0"/>
      <w:marBottom w:val="0"/>
      <w:divBdr>
        <w:top w:val="none" w:sz="0" w:space="0" w:color="auto"/>
        <w:left w:val="none" w:sz="0" w:space="0" w:color="auto"/>
        <w:bottom w:val="none" w:sz="0" w:space="0" w:color="auto"/>
        <w:right w:val="none" w:sz="0" w:space="0" w:color="auto"/>
      </w:divBdr>
    </w:div>
    <w:div w:id="166405260">
      <w:bodyDiv w:val="1"/>
      <w:marLeft w:val="0"/>
      <w:marRight w:val="0"/>
      <w:marTop w:val="0"/>
      <w:marBottom w:val="0"/>
      <w:divBdr>
        <w:top w:val="none" w:sz="0" w:space="0" w:color="auto"/>
        <w:left w:val="none" w:sz="0" w:space="0" w:color="auto"/>
        <w:bottom w:val="none" w:sz="0" w:space="0" w:color="auto"/>
        <w:right w:val="none" w:sz="0" w:space="0" w:color="auto"/>
      </w:divBdr>
    </w:div>
    <w:div w:id="176817856">
      <w:bodyDiv w:val="1"/>
      <w:marLeft w:val="0"/>
      <w:marRight w:val="0"/>
      <w:marTop w:val="0"/>
      <w:marBottom w:val="0"/>
      <w:divBdr>
        <w:top w:val="none" w:sz="0" w:space="0" w:color="auto"/>
        <w:left w:val="none" w:sz="0" w:space="0" w:color="auto"/>
        <w:bottom w:val="none" w:sz="0" w:space="0" w:color="auto"/>
        <w:right w:val="none" w:sz="0" w:space="0" w:color="auto"/>
      </w:divBdr>
    </w:div>
    <w:div w:id="181553118">
      <w:bodyDiv w:val="1"/>
      <w:marLeft w:val="0"/>
      <w:marRight w:val="0"/>
      <w:marTop w:val="0"/>
      <w:marBottom w:val="0"/>
      <w:divBdr>
        <w:top w:val="none" w:sz="0" w:space="0" w:color="auto"/>
        <w:left w:val="none" w:sz="0" w:space="0" w:color="auto"/>
        <w:bottom w:val="none" w:sz="0" w:space="0" w:color="auto"/>
        <w:right w:val="none" w:sz="0" w:space="0" w:color="auto"/>
      </w:divBdr>
    </w:div>
    <w:div w:id="182019961">
      <w:bodyDiv w:val="1"/>
      <w:marLeft w:val="0"/>
      <w:marRight w:val="0"/>
      <w:marTop w:val="0"/>
      <w:marBottom w:val="0"/>
      <w:divBdr>
        <w:top w:val="none" w:sz="0" w:space="0" w:color="auto"/>
        <w:left w:val="none" w:sz="0" w:space="0" w:color="auto"/>
        <w:bottom w:val="none" w:sz="0" w:space="0" w:color="auto"/>
        <w:right w:val="none" w:sz="0" w:space="0" w:color="auto"/>
      </w:divBdr>
    </w:div>
    <w:div w:id="190460214">
      <w:bodyDiv w:val="1"/>
      <w:marLeft w:val="0"/>
      <w:marRight w:val="0"/>
      <w:marTop w:val="0"/>
      <w:marBottom w:val="0"/>
      <w:divBdr>
        <w:top w:val="none" w:sz="0" w:space="0" w:color="auto"/>
        <w:left w:val="none" w:sz="0" w:space="0" w:color="auto"/>
        <w:bottom w:val="none" w:sz="0" w:space="0" w:color="auto"/>
        <w:right w:val="none" w:sz="0" w:space="0" w:color="auto"/>
      </w:divBdr>
    </w:div>
    <w:div w:id="206376541">
      <w:bodyDiv w:val="1"/>
      <w:marLeft w:val="0"/>
      <w:marRight w:val="0"/>
      <w:marTop w:val="0"/>
      <w:marBottom w:val="0"/>
      <w:divBdr>
        <w:top w:val="none" w:sz="0" w:space="0" w:color="auto"/>
        <w:left w:val="none" w:sz="0" w:space="0" w:color="auto"/>
        <w:bottom w:val="none" w:sz="0" w:space="0" w:color="auto"/>
        <w:right w:val="none" w:sz="0" w:space="0" w:color="auto"/>
      </w:divBdr>
    </w:div>
    <w:div w:id="238096109">
      <w:bodyDiv w:val="1"/>
      <w:marLeft w:val="0"/>
      <w:marRight w:val="0"/>
      <w:marTop w:val="0"/>
      <w:marBottom w:val="0"/>
      <w:divBdr>
        <w:top w:val="none" w:sz="0" w:space="0" w:color="auto"/>
        <w:left w:val="none" w:sz="0" w:space="0" w:color="auto"/>
        <w:bottom w:val="none" w:sz="0" w:space="0" w:color="auto"/>
        <w:right w:val="none" w:sz="0" w:space="0" w:color="auto"/>
      </w:divBdr>
    </w:div>
    <w:div w:id="238517459">
      <w:bodyDiv w:val="1"/>
      <w:marLeft w:val="0"/>
      <w:marRight w:val="0"/>
      <w:marTop w:val="0"/>
      <w:marBottom w:val="0"/>
      <w:divBdr>
        <w:top w:val="none" w:sz="0" w:space="0" w:color="auto"/>
        <w:left w:val="none" w:sz="0" w:space="0" w:color="auto"/>
        <w:bottom w:val="none" w:sz="0" w:space="0" w:color="auto"/>
        <w:right w:val="none" w:sz="0" w:space="0" w:color="auto"/>
      </w:divBdr>
    </w:div>
    <w:div w:id="244724949">
      <w:bodyDiv w:val="1"/>
      <w:marLeft w:val="0"/>
      <w:marRight w:val="0"/>
      <w:marTop w:val="0"/>
      <w:marBottom w:val="0"/>
      <w:divBdr>
        <w:top w:val="none" w:sz="0" w:space="0" w:color="auto"/>
        <w:left w:val="none" w:sz="0" w:space="0" w:color="auto"/>
        <w:bottom w:val="none" w:sz="0" w:space="0" w:color="auto"/>
        <w:right w:val="none" w:sz="0" w:space="0" w:color="auto"/>
      </w:divBdr>
    </w:div>
    <w:div w:id="244923979">
      <w:bodyDiv w:val="1"/>
      <w:marLeft w:val="0"/>
      <w:marRight w:val="0"/>
      <w:marTop w:val="0"/>
      <w:marBottom w:val="0"/>
      <w:divBdr>
        <w:top w:val="none" w:sz="0" w:space="0" w:color="auto"/>
        <w:left w:val="none" w:sz="0" w:space="0" w:color="auto"/>
        <w:bottom w:val="none" w:sz="0" w:space="0" w:color="auto"/>
        <w:right w:val="none" w:sz="0" w:space="0" w:color="auto"/>
      </w:divBdr>
    </w:div>
    <w:div w:id="248389749">
      <w:bodyDiv w:val="1"/>
      <w:marLeft w:val="0"/>
      <w:marRight w:val="0"/>
      <w:marTop w:val="0"/>
      <w:marBottom w:val="0"/>
      <w:divBdr>
        <w:top w:val="none" w:sz="0" w:space="0" w:color="auto"/>
        <w:left w:val="none" w:sz="0" w:space="0" w:color="auto"/>
        <w:bottom w:val="none" w:sz="0" w:space="0" w:color="auto"/>
        <w:right w:val="none" w:sz="0" w:space="0" w:color="auto"/>
      </w:divBdr>
    </w:div>
    <w:div w:id="259678618">
      <w:bodyDiv w:val="1"/>
      <w:marLeft w:val="0"/>
      <w:marRight w:val="0"/>
      <w:marTop w:val="0"/>
      <w:marBottom w:val="0"/>
      <w:divBdr>
        <w:top w:val="none" w:sz="0" w:space="0" w:color="auto"/>
        <w:left w:val="none" w:sz="0" w:space="0" w:color="auto"/>
        <w:bottom w:val="none" w:sz="0" w:space="0" w:color="auto"/>
        <w:right w:val="none" w:sz="0" w:space="0" w:color="auto"/>
      </w:divBdr>
    </w:div>
    <w:div w:id="270551969">
      <w:bodyDiv w:val="1"/>
      <w:marLeft w:val="0"/>
      <w:marRight w:val="0"/>
      <w:marTop w:val="0"/>
      <w:marBottom w:val="0"/>
      <w:divBdr>
        <w:top w:val="none" w:sz="0" w:space="0" w:color="auto"/>
        <w:left w:val="none" w:sz="0" w:space="0" w:color="auto"/>
        <w:bottom w:val="none" w:sz="0" w:space="0" w:color="auto"/>
        <w:right w:val="none" w:sz="0" w:space="0" w:color="auto"/>
      </w:divBdr>
    </w:div>
    <w:div w:id="274095024">
      <w:bodyDiv w:val="1"/>
      <w:marLeft w:val="0"/>
      <w:marRight w:val="0"/>
      <w:marTop w:val="0"/>
      <w:marBottom w:val="0"/>
      <w:divBdr>
        <w:top w:val="none" w:sz="0" w:space="0" w:color="auto"/>
        <w:left w:val="none" w:sz="0" w:space="0" w:color="auto"/>
        <w:bottom w:val="none" w:sz="0" w:space="0" w:color="auto"/>
        <w:right w:val="none" w:sz="0" w:space="0" w:color="auto"/>
      </w:divBdr>
    </w:div>
    <w:div w:id="277445067">
      <w:bodyDiv w:val="1"/>
      <w:marLeft w:val="0"/>
      <w:marRight w:val="0"/>
      <w:marTop w:val="0"/>
      <w:marBottom w:val="0"/>
      <w:divBdr>
        <w:top w:val="none" w:sz="0" w:space="0" w:color="auto"/>
        <w:left w:val="none" w:sz="0" w:space="0" w:color="auto"/>
        <w:bottom w:val="none" w:sz="0" w:space="0" w:color="auto"/>
        <w:right w:val="none" w:sz="0" w:space="0" w:color="auto"/>
      </w:divBdr>
    </w:div>
    <w:div w:id="290405737">
      <w:bodyDiv w:val="1"/>
      <w:marLeft w:val="0"/>
      <w:marRight w:val="0"/>
      <w:marTop w:val="0"/>
      <w:marBottom w:val="0"/>
      <w:divBdr>
        <w:top w:val="none" w:sz="0" w:space="0" w:color="auto"/>
        <w:left w:val="none" w:sz="0" w:space="0" w:color="auto"/>
        <w:bottom w:val="none" w:sz="0" w:space="0" w:color="auto"/>
        <w:right w:val="none" w:sz="0" w:space="0" w:color="auto"/>
      </w:divBdr>
    </w:div>
    <w:div w:id="310839799">
      <w:bodyDiv w:val="1"/>
      <w:marLeft w:val="0"/>
      <w:marRight w:val="0"/>
      <w:marTop w:val="0"/>
      <w:marBottom w:val="0"/>
      <w:divBdr>
        <w:top w:val="none" w:sz="0" w:space="0" w:color="auto"/>
        <w:left w:val="none" w:sz="0" w:space="0" w:color="auto"/>
        <w:bottom w:val="none" w:sz="0" w:space="0" w:color="auto"/>
        <w:right w:val="none" w:sz="0" w:space="0" w:color="auto"/>
      </w:divBdr>
    </w:div>
    <w:div w:id="319770179">
      <w:bodyDiv w:val="1"/>
      <w:marLeft w:val="0"/>
      <w:marRight w:val="0"/>
      <w:marTop w:val="0"/>
      <w:marBottom w:val="0"/>
      <w:divBdr>
        <w:top w:val="none" w:sz="0" w:space="0" w:color="auto"/>
        <w:left w:val="none" w:sz="0" w:space="0" w:color="auto"/>
        <w:bottom w:val="none" w:sz="0" w:space="0" w:color="auto"/>
        <w:right w:val="none" w:sz="0" w:space="0" w:color="auto"/>
      </w:divBdr>
    </w:div>
    <w:div w:id="338167188">
      <w:bodyDiv w:val="1"/>
      <w:marLeft w:val="0"/>
      <w:marRight w:val="0"/>
      <w:marTop w:val="0"/>
      <w:marBottom w:val="0"/>
      <w:divBdr>
        <w:top w:val="none" w:sz="0" w:space="0" w:color="auto"/>
        <w:left w:val="none" w:sz="0" w:space="0" w:color="auto"/>
        <w:bottom w:val="none" w:sz="0" w:space="0" w:color="auto"/>
        <w:right w:val="none" w:sz="0" w:space="0" w:color="auto"/>
      </w:divBdr>
    </w:div>
    <w:div w:id="378747246">
      <w:bodyDiv w:val="1"/>
      <w:marLeft w:val="0"/>
      <w:marRight w:val="0"/>
      <w:marTop w:val="0"/>
      <w:marBottom w:val="0"/>
      <w:divBdr>
        <w:top w:val="none" w:sz="0" w:space="0" w:color="auto"/>
        <w:left w:val="none" w:sz="0" w:space="0" w:color="auto"/>
        <w:bottom w:val="none" w:sz="0" w:space="0" w:color="auto"/>
        <w:right w:val="none" w:sz="0" w:space="0" w:color="auto"/>
      </w:divBdr>
    </w:div>
    <w:div w:id="382946118">
      <w:bodyDiv w:val="1"/>
      <w:marLeft w:val="0"/>
      <w:marRight w:val="0"/>
      <w:marTop w:val="0"/>
      <w:marBottom w:val="0"/>
      <w:divBdr>
        <w:top w:val="none" w:sz="0" w:space="0" w:color="auto"/>
        <w:left w:val="none" w:sz="0" w:space="0" w:color="auto"/>
        <w:bottom w:val="none" w:sz="0" w:space="0" w:color="auto"/>
        <w:right w:val="none" w:sz="0" w:space="0" w:color="auto"/>
      </w:divBdr>
    </w:div>
    <w:div w:id="387805940">
      <w:bodyDiv w:val="1"/>
      <w:marLeft w:val="0"/>
      <w:marRight w:val="0"/>
      <w:marTop w:val="0"/>
      <w:marBottom w:val="0"/>
      <w:divBdr>
        <w:top w:val="none" w:sz="0" w:space="0" w:color="auto"/>
        <w:left w:val="none" w:sz="0" w:space="0" w:color="auto"/>
        <w:bottom w:val="none" w:sz="0" w:space="0" w:color="auto"/>
        <w:right w:val="none" w:sz="0" w:space="0" w:color="auto"/>
      </w:divBdr>
    </w:div>
    <w:div w:id="390428274">
      <w:bodyDiv w:val="1"/>
      <w:marLeft w:val="0"/>
      <w:marRight w:val="0"/>
      <w:marTop w:val="0"/>
      <w:marBottom w:val="0"/>
      <w:divBdr>
        <w:top w:val="none" w:sz="0" w:space="0" w:color="auto"/>
        <w:left w:val="none" w:sz="0" w:space="0" w:color="auto"/>
        <w:bottom w:val="none" w:sz="0" w:space="0" w:color="auto"/>
        <w:right w:val="none" w:sz="0" w:space="0" w:color="auto"/>
      </w:divBdr>
    </w:div>
    <w:div w:id="432820938">
      <w:bodyDiv w:val="1"/>
      <w:marLeft w:val="0"/>
      <w:marRight w:val="0"/>
      <w:marTop w:val="0"/>
      <w:marBottom w:val="0"/>
      <w:divBdr>
        <w:top w:val="none" w:sz="0" w:space="0" w:color="auto"/>
        <w:left w:val="none" w:sz="0" w:space="0" w:color="auto"/>
        <w:bottom w:val="none" w:sz="0" w:space="0" w:color="auto"/>
        <w:right w:val="none" w:sz="0" w:space="0" w:color="auto"/>
      </w:divBdr>
    </w:div>
    <w:div w:id="436755137">
      <w:bodyDiv w:val="1"/>
      <w:marLeft w:val="0"/>
      <w:marRight w:val="0"/>
      <w:marTop w:val="0"/>
      <w:marBottom w:val="0"/>
      <w:divBdr>
        <w:top w:val="none" w:sz="0" w:space="0" w:color="auto"/>
        <w:left w:val="none" w:sz="0" w:space="0" w:color="auto"/>
        <w:bottom w:val="none" w:sz="0" w:space="0" w:color="auto"/>
        <w:right w:val="none" w:sz="0" w:space="0" w:color="auto"/>
      </w:divBdr>
    </w:div>
    <w:div w:id="454838849">
      <w:bodyDiv w:val="1"/>
      <w:marLeft w:val="0"/>
      <w:marRight w:val="0"/>
      <w:marTop w:val="0"/>
      <w:marBottom w:val="0"/>
      <w:divBdr>
        <w:top w:val="none" w:sz="0" w:space="0" w:color="auto"/>
        <w:left w:val="none" w:sz="0" w:space="0" w:color="auto"/>
        <w:bottom w:val="none" w:sz="0" w:space="0" w:color="auto"/>
        <w:right w:val="none" w:sz="0" w:space="0" w:color="auto"/>
      </w:divBdr>
    </w:div>
    <w:div w:id="455105428">
      <w:bodyDiv w:val="1"/>
      <w:marLeft w:val="0"/>
      <w:marRight w:val="0"/>
      <w:marTop w:val="0"/>
      <w:marBottom w:val="0"/>
      <w:divBdr>
        <w:top w:val="none" w:sz="0" w:space="0" w:color="auto"/>
        <w:left w:val="none" w:sz="0" w:space="0" w:color="auto"/>
        <w:bottom w:val="none" w:sz="0" w:space="0" w:color="auto"/>
        <w:right w:val="none" w:sz="0" w:space="0" w:color="auto"/>
      </w:divBdr>
    </w:div>
    <w:div w:id="483085370">
      <w:bodyDiv w:val="1"/>
      <w:marLeft w:val="0"/>
      <w:marRight w:val="0"/>
      <w:marTop w:val="0"/>
      <w:marBottom w:val="0"/>
      <w:divBdr>
        <w:top w:val="none" w:sz="0" w:space="0" w:color="auto"/>
        <w:left w:val="none" w:sz="0" w:space="0" w:color="auto"/>
        <w:bottom w:val="none" w:sz="0" w:space="0" w:color="auto"/>
        <w:right w:val="none" w:sz="0" w:space="0" w:color="auto"/>
      </w:divBdr>
    </w:div>
    <w:div w:id="502283263">
      <w:bodyDiv w:val="1"/>
      <w:marLeft w:val="0"/>
      <w:marRight w:val="0"/>
      <w:marTop w:val="0"/>
      <w:marBottom w:val="0"/>
      <w:divBdr>
        <w:top w:val="none" w:sz="0" w:space="0" w:color="auto"/>
        <w:left w:val="none" w:sz="0" w:space="0" w:color="auto"/>
        <w:bottom w:val="none" w:sz="0" w:space="0" w:color="auto"/>
        <w:right w:val="none" w:sz="0" w:space="0" w:color="auto"/>
      </w:divBdr>
    </w:div>
    <w:div w:id="502743510">
      <w:bodyDiv w:val="1"/>
      <w:marLeft w:val="0"/>
      <w:marRight w:val="0"/>
      <w:marTop w:val="0"/>
      <w:marBottom w:val="0"/>
      <w:divBdr>
        <w:top w:val="none" w:sz="0" w:space="0" w:color="auto"/>
        <w:left w:val="none" w:sz="0" w:space="0" w:color="auto"/>
        <w:bottom w:val="none" w:sz="0" w:space="0" w:color="auto"/>
        <w:right w:val="none" w:sz="0" w:space="0" w:color="auto"/>
      </w:divBdr>
    </w:div>
    <w:div w:id="509301374">
      <w:bodyDiv w:val="1"/>
      <w:marLeft w:val="0"/>
      <w:marRight w:val="0"/>
      <w:marTop w:val="0"/>
      <w:marBottom w:val="0"/>
      <w:divBdr>
        <w:top w:val="none" w:sz="0" w:space="0" w:color="auto"/>
        <w:left w:val="none" w:sz="0" w:space="0" w:color="auto"/>
        <w:bottom w:val="none" w:sz="0" w:space="0" w:color="auto"/>
        <w:right w:val="none" w:sz="0" w:space="0" w:color="auto"/>
      </w:divBdr>
    </w:div>
    <w:div w:id="537396933">
      <w:bodyDiv w:val="1"/>
      <w:marLeft w:val="0"/>
      <w:marRight w:val="0"/>
      <w:marTop w:val="0"/>
      <w:marBottom w:val="0"/>
      <w:divBdr>
        <w:top w:val="none" w:sz="0" w:space="0" w:color="auto"/>
        <w:left w:val="none" w:sz="0" w:space="0" w:color="auto"/>
        <w:bottom w:val="none" w:sz="0" w:space="0" w:color="auto"/>
        <w:right w:val="none" w:sz="0" w:space="0" w:color="auto"/>
      </w:divBdr>
    </w:div>
    <w:div w:id="540436221">
      <w:bodyDiv w:val="1"/>
      <w:marLeft w:val="0"/>
      <w:marRight w:val="0"/>
      <w:marTop w:val="0"/>
      <w:marBottom w:val="0"/>
      <w:divBdr>
        <w:top w:val="none" w:sz="0" w:space="0" w:color="auto"/>
        <w:left w:val="none" w:sz="0" w:space="0" w:color="auto"/>
        <w:bottom w:val="none" w:sz="0" w:space="0" w:color="auto"/>
        <w:right w:val="none" w:sz="0" w:space="0" w:color="auto"/>
      </w:divBdr>
    </w:div>
    <w:div w:id="559482349">
      <w:bodyDiv w:val="1"/>
      <w:marLeft w:val="0"/>
      <w:marRight w:val="0"/>
      <w:marTop w:val="0"/>
      <w:marBottom w:val="0"/>
      <w:divBdr>
        <w:top w:val="none" w:sz="0" w:space="0" w:color="auto"/>
        <w:left w:val="none" w:sz="0" w:space="0" w:color="auto"/>
        <w:bottom w:val="none" w:sz="0" w:space="0" w:color="auto"/>
        <w:right w:val="none" w:sz="0" w:space="0" w:color="auto"/>
      </w:divBdr>
    </w:div>
    <w:div w:id="564221989">
      <w:bodyDiv w:val="1"/>
      <w:marLeft w:val="0"/>
      <w:marRight w:val="0"/>
      <w:marTop w:val="0"/>
      <w:marBottom w:val="0"/>
      <w:divBdr>
        <w:top w:val="none" w:sz="0" w:space="0" w:color="auto"/>
        <w:left w:val="none" w:sz="0" w:space="0" w:color="auto"/>
        <w:bottom w:val="none" w:sz="0" w:space="0" w:color="auto"/>
        <w:right w:val="none" w:sz="0" w:space="0" w:color="auto"/>
      </w:divBdr>
    </w:div>
    <w:div w:id="574514547">
      <w:bodyDiv w:val="1"/>
      <w:marLeft w:val="0"/>
      <w:marRight w:val="0"/>
      <w:marTop w:val="0"/>
      <w:marBottom w:val="0"/>
      <w:divBdr>
        <w:top w:val="none" w:sz="0" w:space="0" w:color="auto"/>
        <w:left w:val="none" w:sz="0" w:space="0" w:color="auto"/>
        <w:bottom w:val="none" w:sz="0" w:space="0" w:color="auto"/>
        <w:right w:val="none" w:sz="0" w:space="0" w:color="auto"/>
      </w:divBdr>
    </w:div>
    <w:div w:id="577404656">
      <w:bodyDiv w:val="1"/>
      <w:marLeft w:val="0"/>
      <w:marRight w:val="0"/>
      <w:marTop w:val="0"/>
      <w:marBottom w:val="0"/>
      <w:divBdr>
        <w:top w:val="none" w:sz="0" w:space="0" w:color="auto"/>
        <w:left w:val="none" w:sz="0" w:space="0" w:color="auto"/>
        <w:bottom w:val="none" w:sz="0" w:space="0" w:color="auto"/>
        <w:right w:val="none" w:sz="0" w:space="0" w:color="auto"/>
      </w:divBdr>
    </w:div>
    <w:div w:id="585192955">
      <w:bodyDiv w:val="1"/>
      <w:marLeft w:val="0"/>
      <w:marRight w:val="0"/>
      <w:marTop w:val="0"/>
      <w:marBottom w:val="0"/>
      <w:divBdr>
        <w:top w:val="none" w:sz="0" w:space="0" w:color="auto"/>
        <w:left w:val="none" w:sz="0" w:space="0" w:color="auto"/>
        <w:bottom w:val="none" w:sz="0" w:space="0" w:color="auto"/>
        <w:right w:val="none" w:sz="0" w:space="0" w:color="auto"/>
      </w:divBdr>
    </w:div>
    <w:div w:id="589628248">
      <w:bodyDiv w:val="1"/>
      <w:marLeft w:val="0"/>
      <w:marRight w:val="0"/>
      <w:marTop w:val="0"/>
      <w:marBottom w:val="0"/>
      <w:divBdr>
        <w:top w:val="none" w:sz="0" w:space="0" w:color="auto"/>
        <w:left w:val="none" w:sz="0" w:space="0" w:color="auto"/>
        <w:bottom w:val="none" w:sz="0" w:space="0" w:color="auto"/>
        <w:right w:val="none" w:sz="0" w:space="0" w:color="auto"/>
      </w:divBdr>
    </w:div>
    <w:div w:id="589655753">
      <w:bodyDiv w:val="1"/>
      <w:marLeft w:val="0"/>
      <w:marRight w:val="0"/>
      <w:marTop w:val="0"/>
      <w:marBottom w:val="0"/>
      <w:divBdr>
        <w:top w:val="none" w:sz="0" w:space="0" w:color="auto"/>
        <w:left w:val="none" w:sz="0" w:space="0" w:color="auto"/>
        <w:bottom w:val="none" w:sz="0" w:space="0" w:color="auto"/>
        <w:right w:val="none" w:sz="0" w:space="0" w:color="auto"/>
      </w:divBdr>
    </w:div>
    <w:div w:id="598177734">
      <w:bodyDiv w:val="1"/>
      <w:marLeft w:val="0"/>
      <w:marRight w:val="0"/>
      <w:marTop w:val="0"/>
      <w:marBottom w:val="0"/>
      <w:divBdr>
        <w:top w:val="none" w:sz="0" w:space="0" w:color="auto"/>
        <w:left w:val="none" w:sz="0" w:space="0" w:color="auto"/>
        <w:bottom w:val="none" w:sz="0" w:space="0" w:color="auto"/>
        <w:right w:val="none" w:sz="0" w:space="0" w:color="auto"/>
      </w:divBdr>
    </w:div>
    <w:div w:id="599723540">
      <w:bodyDiv w:val="1"/>
      <w:marLeft w:val="0"/>
      <w:marRight w:val="0"/>
      <w:marTop w:val="0"/>
      <w:marBottom w:val="0"/>
      <w:divBdr>
        <w:top w:val="none" w:sz="0" w:space="0" w:color="auto"/>
        <w:left w:val="none" w:sz="0" w:space="0" w:color="auto"/>
        <w:bottom w:val="none" w:sz="0" w:space="0" w:color="auto"/>
        <w:right w:val="none" w:sz="0" w:space="0" w:color="auto"/>
      </w:divBdr>
    </w:div>
    <w:div w:id="612135512">
      <w:bodyDiv w:val="1"/>
      <w:marLeft w:val="0"/>
      <w:marRight w:val="0"/>
      <w:marTop w:val="0"/>
      <w:marBottom w:val="0"/>
      <w:divBdr>
        <w:top w:val="none" w:sz="0" w:space="0" w:color="auto"/>
        <w:left w:val="none" w:sz="0" w:space="0" w:color="auto"/>
        <w:bottom w:val="none" w:sz="0" w:space="0" w:color="auto"/>
        <w:right w:val="none" w:sz="0" w:space="0" w:color="auto"/>
      </w:divBdr>
    </w:div>
    <w:div w:id="616369761">
      <w:bodyDiv w:val="1"/>
      <w:marLeft w:val="0"/>
      <w:marRight w:val="0"/>
      <w:marTop w:val="0"/>
      <w:marBottom w:val="0"/>
      <w:divBdr>
        <w:top w:val="none" w:sz="0" w:space="0" w:color="auto"/>
        <w:left w:val="none" w:sz="0" w:space="0" w:color="auto"/>
        <w:bottom w:val="none" w:sz="0" w:space="0" w:color="auto"/>
        <w:right w:val="none" w:sz="0" w:space="0" w:color="auto"/>
      </w:divBdr>
    </w:div>
    <w:div w:id="618267687">
      <w:bodyDiv w:val="1"/>
      <w:marLeft w:val="0"/>
      <w:marRight w:val="0"/>
      <w:marTop w:val="0"/>
      <w:marBottom w:val="0"/>
      <w:divBdr>
        <w:top w:val="none" w:sz="0" w:space="0" w:color="auto"/>
        <w:left w:val="none" w:sz="0" w:space="0" w:color="auto"/>
        <w:bottom w:val="none" w:sz="0" w:space="0" w:color="auto"/>
        <w:right w:val="none" w:sz="0" w:space="0" w:color="auto"/>
      </w:divBdr>
    </w:div>
    <w:div w:id="630327304">
      <w:bodyDiv w:val="1"/>
      <w:marLeft w:val="0"/>
      <w:marRight w:val="0"/>
      <w:marTop w:val="0"/>
      <w:marBottom w:val="0"/>
      <w:divBdr>
        <w:top w:val="none" w:sz="0" w:space="0" w:color="auto"/>
        <w:left w:val="none" w:sz="0" w:space="0" w:color="auto"/>
        <w:bottom w:val="none" w:sz="0" w:space="0" w:color="auto"/>
        <w:right w:val="none" w:sz="0" w:space="0" w:color="auto"/>
      </w:divBdr>
    </w:div>
    <w:div w:id="655187459">
      <w:bodyDiv w:val="1"/>
      <w:marLeft w:val="0"/>
      <w:marRight w:val="0"/>
      <w:marTop w:val="0"/>
      <w:marBottom w:val="0"/>
      <w:divBdr>
        <w:top w:val="none" w:sz="0" w:space="0" w:color="auto"/>
        <w:left w:val="none" w:sz="0" w:space="0" w:color="auto"/>
        <w:bottom w:val="none" w:sz="0" w:space="0" w:color="auto"/>
        <w:right w:val="none" w:sz="0" w:space="0" w:color="auto"/>
      </w:divBdr>
    </w:div>
    <w:div w:id="661397072">
      <w:bodyDiv w:val="1"/>
      <w:marLeft w:val="0"/>
      <w:marRight w:val="0"/>
      <w:marTop w:val="0"/>
      <w:marBottom w:val="0"/>
      <w:divBdr>
        <w:top w:val="none" w:sz="0" w:space="0" w:color="auto"/>
        <w:left w:val="none" w:sz="0" w:space="0" w:color="auto"/>
        <w:bottom w:val="none" w:sz="0" w:space="0" w:color="auto"/>
        <w:right w:val="none" w:sz="0" w:space="0" w:color="auto"/>
      </w:divBdr>
    </w:div>
    <w:div w:id="663437692">
      <w:bodyDiv w:val="1"/>
      <w:marLeft w:val="0"/>
      <w:marRight w:val="0"/>
      <w:marTop w:val="0"/>
      <w:marBottom w:val="0"/>
      <w:divBdr>
        <w:top w:val="none" w:sz="0" w:space="0" w:color="auto"/>
        <w:left w:val="none" w:sz="0" w:space="0" w:color="auto"/>
        <w:bottom w:val="none" w:sz="0" w:space="0" w:color="auto"/>
        <w:right w:val="none" w:sz="0" w:space="0" w:color="auto"/>
      </w:divBdr>
    </w:div>
    <w:div w:id="666061011">
      <w:bodyDiv w:val="1"/>
      <w:marLeft w:val="0"/>
      <w:marRight w:val="0"/>
      <w:marTop w:val="0"/>
      <w:marBottom w:val="0"/>
      <w:divBdr>
        <w:top w:val="none" w:sz="0" w:space="0" w:color="auto"/>
        <w:left w:val="none" w:sz="0" w:space="0" w:color="auto"/>
        <w:bottom w:val="none" w:sz="0" w:space="0" w:color="auto"/>
        <w:right w:val="none" w:sz="0" w:space="0" w:color="auto"/>
      </w:divBdr>
    </w:div>
    <w:div w:id="679161734">
      <w:bodyDiv w:val="1"/>
      <w:marLeft w:val="0"/>
      <w:marRight w:val="0"/>
      <w:marTop w:val="0"/>
      <w:marBottom w:val="0"/>
      <w:divBdr>
        <w:top w:val="none" w:sz="0" w:space="0" w:color="auto"/>
        <w:left w:val="none" w:sz="0" w:space="0" w:color="auto"/>
        <w:bottom w:val="none" w:sz="0" w:space="0" w:color="auto"/>
        <w:right w:val="none" w:sz="0" w:space="0" w:color="auto"/>
      </w:divBdr>
    </w:div>
    <w:div w:id="684600317">
      <w:bodyDiv w:val="1"/>
      <w:marLeft w:val="0"/>
      <w:marRight w:val="0"/>
      <w:marTop w:val="0"/>
      <w:marBottom w:val="0"/>
      <w:divBdr>
        <w:top w:val="none" w:sz="0" w:space="0" w:color="auto"/>
        <w:left w:val="none" w:sz="0" w:space="0" w:color="auto"/>
        <w:bottom w:val="none" w:sz="0" w:space="0" w:color="auto"/>
        <w:right w:val="none" w:sz="0" w:space="0" w:color="auto"/>
      </w:divBdr>
    </w:div>
    <w:div w:id="691957568">
      <w:bodyDiv w:val="1"/>
      <w:marLeft w:val="0"/>
      <w:marRight w:val="0"/>
      <w:marTop w:val="0"/>
      <w:marBottom w:val="0"/>
      <w:divBdr>
        <w:top w:val="none" w:sz="0" w:space="0" w:color="auto"/>
        <w:left w:val="none" w:sz="0" w:space="0" w:color="auto"/>
        <w:bottom w:val="none" w:sz="0" w:space="0" w:color="auto"/>
        <w:right w:val="none" w:sz="0" w:space="0" w:color="auto"/>
      </w:divBdr>
    </w:div>
    <w:div w:id="692263975">
      <w:bodyDiv w:val="1"/>
      <w:marLeft w:val="0"/>
      <w:marRight w:val="0"/>
      <w:marTop w:val="0"/>
      <w:marBottom w:val="0"/>
      <w:divBdr>
        <w:top w:val="none" w:sz="0" w:space="0" w:color="auto"/>
        <w:left w:val="none" w:sz="0" w:space="0" w:color="auto"/>
        <w:bottom w:val="none" w:sz="0" w:space="0" w:color="auto"/>
        <w:right w:val="none" w:sz="0" w:space="0" w:color="auto"/>
      </w:divBdr>
    </w:div>
    <w:div w:id="707923029">
      <w:bodyDiv w:val="1"/>
      <w:marLeft w:val="0"/>
      <w:marRight w:val="0"/>
      <w:marTop w:val="0"/>
      <w:marBottom w:val="0"/>
      <w:divBdr>
        <w:top w:val="none" w:sz="0" w:space="0" w:color="auto"/>
        <w:left w:val="none" w:sz="0" w:space="0" w:color="auto"/>
        <w:bottom w:val="none" w:sz="0" w:space="0" w:color="auto"/>
        <w:right w:val="none" w:sz="0" w:space="0" w:color="auto"/>
      </w:divBdr>
    </w:div>
    <w:div w:id="713503633">
      <w:bodyDiv w:val="1"/>
      <w:marLeft w:val="0"/>
      <w:marRight w:val="0"/>
      <w:marTop w:val="0"/>
      <w:marBottom w:val="0"/>
      <w:divBdr>
        <w:top w:val="none" w:sz="0" w:space="0" w:color="auto"/>
        <w:left w:val="none" w:sz="0" w:space="0" w:color="auto"/>
        <w:bottom w:val="none" w:sz="0" w:space="0" w:color="auto"/>
        <w:right w:val="none" w:sz="0" w:space="0" w:color="auto"/>
      </w:divBdr>
    </w:div>
    <w:div w:id="718282278">
      <w:bodyDiv w:val="1"/>
      <w:marLeft w:val="0"/>
      <w:marRight w:val="0"/>
      <w:marTop w:val="0"/>
      <w:marBottom w:val="0"/>
      <w:divBdr>
        <w:top w:val="none" w:sz="0" w:space="0" w:color="auto"/>
        <w:left w:val="none" w:sz="0" w:space="0" w:color="auto"/>
        <w:bottom w:val="none" w:sz="0" w:space="0" w:color="auto"/>
        <w:right w:val="none" w:sz="0" w:space="0" w:color="auto"/>
      </w:divBdr>
    </w:div>
    <w:div w:id="724914972">
      <w:bodyDiv w:val="1"/>
      <w:marLeft w:val="0"/>
      <w:marRight w:val="0"/>
      <w:marTop w:val="0"/>
      <w:marBottom w:val="0"/>
      <w:divBdr>
        <w:top w:val="none" w:sz="0" w:space="0" w:color="auto"/>
        <w:left w:val="none" w:sz="0" w:space="0" w:color="auto"/>
        <w:bottom w:val="none" w:sz="0" w:space="0" w:color="auto"/>
        <w:right w:val="none" w:sz="0" w:space="0" w:color="auto"/>
      </w:divBdr>
    </w:div>
    <w:div w:id="733511179">
      <w:bodyDiv w:val="1"/>
      <w:marLeft w:val="0"/>
      <w:marRight w:val="0"/>
      <w:marTop w:val="0"/>
      <w:marBottom w:val="0"/>
      <w:divBdr>
        <w:top w:val="none" w:sz="0" w:space="0" w:color="auto"/>
        <w:left w:val="none" w:sz="0" w:space="0" w:color="auto"/>
        <w:bottom w:val="none" w:sz="0" w:space="0" w:color="auto"/>
        <w:right w:val="none" w:sz="0" w:space="0" w:color="auto"/>
      </w:divBdr>
    </w:div>
    <w:div w:id="738672587">
      <w:bodyDiv w:val="1"/>
      <w:marLeft w:val="0"/>
      <w:marRight w:val="0"/>
      <w:marTop w:val="0"/>
      <w:marBottom w:val="0"/>
      <w:divBdr>
        <w:top w:val="none" w:sz="0" w:space="0" w:color="auto"/>
        <w:left w:val="none" w:sz="0" w:space="0" w:color="auto"/>
        <w:bottom w:val="none" w:sz="0" w:space="0" w:color="auto"/>
        <w:right w:val="none" w:sz="0" w:space="0" w:color="auto"/>
      </w:divBdr>
    </w:div>
    <w:div w:id="740756071">
      <w:bodyDiv w:val="1"/>
      <w:marLeft w:val="0"/>
      <w:marRight w:val="0"/>
      <w:marTop w:val="0"/>
      <w:marBottom w:val="0"/>
      <w:divBdr>
        <w:top w:val="none" w:sz="0" w:space="0" w:color="auto"/>
        <w:left w:val="none" w:sz="0" w:space="0" w:color="auto"/>
        <w:bottom w:val="none" w:sz="0" w:space="0" w:color="auto"/>
        <w:right w:val="none" w:sz="0" w:space="0" w:color="auto"/>
      </w:divBdr>
    </w:div>
    <w:div w:id="750468443">
      <w:bodyDiv w:val="1"/>
      <w:marLeft w:val="0"/>
      <w:marRight w:val="0"/>
      <w:marTop w:val="0"/>
      <w:marBottom w:val="0"/>
      <w:divBdr>
        <w:top w:val="none" w:sz="0" w:space="0" w:color="auto"/>
        <w:left w:val="none" w:sz="0" w:space="0" w:color="auto"/>
        <w:bottom w:val="none" w:sz="0" w:space="0" w:color="auto"/>
        <w:right w:val="none" w:sz="0" w:space="0" w:color="auto"/>
      </w:divBdr>
    </w:div>
    <w:div w:id="764688827">
      <w:bodyDiv w:val="1"/>
      <w:marLeft w:val="0"/>
      <w:marRight w:val="0"/>
      <w:marTop w:val="0"/>
      <w:marBottom w:val="0"/>
      <w:divBdr>
        <w:top w:val="none" w:sz="0" w:space="0" w:color="auto"/>
        <w:left w:val="none" w:sz="0" w:space="0" w:color="auto"/>
        <w:bottom w:val="none" w:sz="0" w:space="0" w:color="auto"/>
        <w:right w:val="none" w:sz="0" w:space="0" w:color="auto"/>
      </w:divBdr>
    </w:div>
    <w:div w:id="765227285">
      <w:bodyDiv w:val="1"/>
      <w:marLeft w:val="0"/>
      <w:marRight w:val="0"/>
      <w:marTop w:val="0"/>
      <w:marBottom w:val="0"/>
      <w:divBdr>
        <w:top w:val="none" w:sz="0" w:space="0" w:color="auto"/>
        <w:left w:val="none" w:sz="0" w:space="0" w:color="auto"/>
        <w:bottom w:val="none" w:sz="0" w:space="0" w:color="auto"/>
        <w:right w:val="none" w:sz="0" w:space="0" w:color="auto"/>
      </w:divBdr>
    </w:div>
    <w:div w:id="768740845">
      <w:bodyDiv w:val="1"/>
      <w:marLeft w:val="0"/>
      <w:marRight w:val="0"/>
      <w:marTop w:val="0"/>
      <w:marBottom w:val="0"/>
      <w:divBdr>
        <w:top w:val="none" w:sz="0" w:space="0" w:color="auto"/>
        <w:left w:val="none" w:sz="0" w:space="0" w:color="auto"/>
        <w:bottom w:val="none" w:sz="0" w:space="0" w:color="auto"/>
        <w:right w:val="none" w:sz="0" w:space="0" w:color="auto"/>
      </w:divBdr>
    </w:div>
    <w:div w:id="784613613">
      <w:bodyDiv w:val="1"/>
      <w:marLeft w:val="0"/>
      <w:marRight w:val="0"/>
      <w:marTop w:val="0"/>
      <w:marBottom w:val="0"/>
      <w:divBdr>
        <w:top w:val="none" w:sz="0" w:space="0" w:color="auto"/>
        <w:left w:val="none" w:sz="0" w:space="0" w:color="auto"/>
        <w:bottom w:val="none" w:sz="0" w:space="0" w:color="auto"/>
        <w:right w:val="none" w:sz="0" w:space="0" w:color="auto"/>
      </w:divBdr>
    </w:div>
    <w:div w:id="810635513">
      <w:bodyDiv w:val="1"/>
      <w:marLeft w:val="0"/>
      <w:marRight w:val="0"/>
      <w:marTop w:val="0"/>
      <w:marBottom w:val="0"/>
      <w:divBdr>
        <w:top w:val="none" w:sz="0" w:space="0" w:color="auto"/>
        <w:left w:val="none" w:sz="0" w:space="0" w:color="auto"/>
        <w:bottom w:val="none" w:sz="0" w:space="0" w:color="auto"/>
        <w:right w:val="none" w:sz="0" w:space="0" w:color="auto"/>
      </w:divBdr>
    </w:div>
    <w:div w:id="811557324">
      <w:bodyDiv w:val="1"/>
      <w:marLeft w:val="0"/>
      <w:marRight w:val="0"/>
      <w:marTop w:val="0"/>
      <w:marBottom w:val="0"/>
      <w:divBdr>
        <w:top w:val="none" w:sz="0" w:space="0" w:color="auto"/>
        <w:left w:val="none" w:sz="0" w:space="0" w:color="auto"/>
        <w:bottom w:val="none" w:sz="0" w:space="0" w:color="auto"/>
        <w:right w:val="none" w:sz="0" w:space="0" w:color="auto"/>
      </w:divBdr>
    </w:div>
    <w:div w:id="828058327">
      <w:bodyDiv w:val="1"/>
      <w:marLeft w:val="0"/>
      <w:marRight w:val="0"/>
      <w:marTop w:val="0"/>
      <w:marBottom w:val="0"/>
      <w:divBdr>
        <w:top w:val="none" w:sz="0" w:space="0" w:color="auto"/>
        <w:left w:val="none" w:sz="0" w:space="0" w:color="auto"/>
        <w:bottom w:val="none" w:sz="0" w:space="0" w:color="auto"/>
        <w:right w:val="none" w:sz="0" w:space="0" w:color="auto"/>
      </w:divBdr>
    </w:div>
    <w:div w:id="828979847">
      <w:bodyDiv w:val="1"/>
      <w:marLeft w:val="0"/>
      <w:marRight w:val="0"/>
      <w:marTop w:val="0"/>
      <w:marBottom w:val="0"/>
      <w:divBdr>
        <w:top w:val="none" w:sz="0" w:space="0" w:color="auto"/>
        <w:left w:val="none" w:sz="0" w:space="0" w:color="auto"/>
        <w:bottom w:val="none" w:sz="0" w:space="0" w:color="auto"/>
        <w:right w:val="none" w:sz="0" w:space="0" w:color="auto"/>
      </w:divBdr>
    </w:div>
    <w:div w:id="832186688">
      <w:bodyDiv w:val="1"/>
      <w:marLeft w:val="0"/>
      <w:marRight w:val="0"/>
      <w:marTop w:val="0"/>
      <w:marBottom w:val="0"/>
      <w:divBdr>
        <w:top w:val="none" w:sz="0" w:space="0" w:color="auto"/>
        <w:left w:val="none" w:sz="0" w:space="0" w:color="auto"/>
        <w:bottom w:val="none" w:sz="0" w:space="0" w:color="auto"/>
        <w:right w:val="none" w:sz="0" w:space="0" w:color="auto"/>
      </w:divBdr>
    </w:div>
    <w:div w:id="841511894">
      <w:bodyDiv w:val="1"/>
      <w:marLeft w:val="0"/>
      <w:marRight w:val="0"/>
      <w:marTop w:val="0"/>
      <w:marBottom w:val="0"/>
      <w:divBdr>
        <w:top w:val="none" w:sz="0" w:space="0" w:color="auto"/>
        <w:left w:val="none" w:sz="0" w:space="0" w:color="auto"/>
        <w:bottom w:val="none" w:sz="0" w:space="0" w:color="auto"/>
        <w:right w:val="none" w:sz="0" w:space="0" w:color="auto"/>
      </w:divBdr>
    </w:div>
    <w:div w:id="850219365">
      <w:bodyDiv w:val="1"/>
      <w:marLeft w:val="0"/>
      <w:marRight w:val="0"/>
      <w:marTop w:val="0"/>
      <w:marBottom w:val="0"/>
      <w:divBdr>
        <w:top w:val="none" w:sz="0" w:space="0" w:color="auto"/>
        <w:left w:val="none" w:sz="0" w:space="0" w:color="auto"/>
        <w:bottom w:val="none" w:sz="0" w:space="0" w:color="auto"/>
        <w:right w:val="none" w:sz="0" w:space="0" w:color="auto"/>
      </w:divBdr>
    </w:div>
    <w:div w:id="851801056">
      <w:bodyDiv w:val="1"/>
      <w:marLeft w:val="0"/>
      <w:marRight w:val="0"/>
      <w:marTop w:val="0"/>
      <w:marBottom w:val="0"/>
      <w:divBdr>
        <w:top w:val="none" w:sz="0" w:space="0" w:color="auto"/>
        <w:left w:val="none" w:sz="0" w:space="0" w:color="auto"/>
        <w:bottom w:val="none" w:sz="0" w:space="0" w:color="auto"/>
        <w:right w:val="none" w:sz="0" w:space="0" w:color="auto"/>
      </w:divBdr>
    </w:div>
    <w:div w:id="863246498">
      <w:bodyDiv w:val="1"/>
      <w:marLeft w:val="0"/>
      <w:marRight w:val="0"/>
      <w:marTop w:val="0"/>
      <w:marBottom w:val="0"/>
      <w:divBdr>
        <w:top w:val="none" w:sz="0" w:space="0" w:color="auto"/>
        <w:left w:val="none" w:sz="0" w:space="0" w:color="auto"/>
        <w:bottom w:val="none" w:sz="0" w:space="0" w:color="auto"/>
        <w:right w:val="none" w:sz="0" w:space="0" w:color="auto"/>
      </w:divBdr>
    </w:div>
    <w:div w:id="870650585">
      <w:bodyDiv w:val="1"/>
      <w:marLeft w:val="0"/>
      <w:marRight w:val="0"/>
      <w:marTop w:val="0"/>
      <w:marBottom w:val="0"/>
      <w:divBdr>
        <w:top w:val="none" w:sz="0" w:space="0" w:color="auto"/>
        <w:left w:val="none" w:sz="0" w:space="0" w:color="auto"/>
        <w:bottom w:val="none" w:sz="0" w:space="0" w:color="auto"/>
        <w:right w:val="none" w:sz="0" w:space="0" w:color="auto"/>
      </w:divBdr>
    </w:div>
    <w:div w:id="892427532">
      <w:bodyDiv w:val="1"/>
      <w:marLeft w:val="0"/>
      <w:marRight w:val="0"/>
      <w:marTop w:val="0"/>
      <w:marBottom w:val="0"/>
      <w:divBdr>
        <w:top w:val="none" w:sz="0" w:space="0" w:color="auto"/>
        <w:left w:val="none" w:sz="0" w:space="0" w:color="auto"/>
        <w:bottom w:val="none" w:sz="0" w:space="0" w:color="auto"/>
        <w:right w:val="none" w:sz="0" w:space="0" w:color="auto"/>
      </w:divBdr>
    </w:div>
    <w:div w:id="918295832">
      <w:bodyDiv w:val="1"/>
      <w:marLeft w:val="0"/>
      <w:marRight w:val="0"/>
      <w:marTop w:val="0"/>
      <w:marBottom w:val="0"/>
      <w:divBdr>
        <w:top w:val="none" w:sz="0" w:space="0" w:color="auto"/>
        <w:left w:val="none" w:sz="0" w:space="0" w:color="auto"/>
        <w:bottom w:val="none" w:sz="0" w:space="0" w:color="auto"/>
        <w:right w:val="none" w:sz="0" w:space="0" w:color="auto"/>
      </w:divBdr>
    </w:div>
    <w:div w:id="919142866">
      <w:bodyDiv w:val="1"/>
      <w:marLeft w:val="0"/>
      <w:marRight w:val="0"/>
      <w:marTop w:val="0"/>
      <w:marBottom w:val="0"/>
      <w:divBdr>
        <w:top w:val="none" w:sz="0" w:space="0" w:color="auto"/>
        <w:left w:val="none" w:sz="0" w:space="0" w:color="auto"/>
        <w:bottom w:val="none" w:sz="0" w:space="0" w:color="auto"/>
        <w:right w:val="none" w:sz="0" w:space="0" w:color="auto"/>
      </w:divBdr>
    </w:div>
    <w:div w:id="925379223">
      <w:bodyDiv w:val="1"/>
      <w:marLeft w:val="0"/>
      <w:marRight w:val="0"/>
      <w:marTop w:val="0"/>
      <w:marBottom w:val="0"/>
      <w:divBdr>
        <w:top w:val="none" w:sz="0" w:space="0" w:color="auto"/>
        <w:left w:val="none" w:sz="0" w:space="0" w:color="auto"/>
        <w:bottom w:val="none" w:sz="0" w:space="0" w:color="auto"/>
        <w:right w:val="none" w:sz="0" w:space="0" w:color="auto"/>
      </w:divBdr>
    </w:div>
    <w:div w:id="941692207">
      <w:bodyDiv w:val="1"/>
      <w:marLeft w:val="0"/>
      <w:marRight w:val="0"/>
      <w:marTop w:val="0"/>
      <w:marBottom w:val="0"/>
      <w:divBdr>
        <w:top w:val="none" w:sz="0" w:space="0" w:color="auto"/>
        <w:left w:val="none" w:sz="0" w:space="0" w:color="auto"/>
        <w:bottom w:val="none" w:sz="0" w:space="0" w:color="auto"/>
        <w:right w:val="none" w:sz="0" w:space="0" w:color="auto"/>
      </w:divBdr>
    </w:div>
    <w:div w:id="943807993">
      <w:bodyDiv w:val="1"/>
      <w:marLeft w:val="0"/>
      <w:marRight w:val="0"/>
      <w:marTop w:val="0"/>
      <w:marBottom w:val="0"/>
      <w:divBdr>
        <w:top w:val="none" w:sz="0" w:space="0" w:color="auto"/>
        <w:left w:val="none" w:sz="0" w:space="0" w:color="auto"/>
        <w:bottom w:val="none" w:sz="0" w:space="0" w:color="auto"/>
        <w:right w:val="none" w:sz="0" w:space="0" w:color="auto"/>
      </w:divBdr>
    </w:div>
    <w:div w:id="950892624">
      <w:bodyDiv w:val="1"/>
      <w:marLeft w:val="0"/>
      <w:marRight w:val="0"/>
      <w:marTop w:val="0"/>
      <w:marBottom w:val="0"/>
      <w:divBdr>
        <w:top w:val="none" w:sz="0" w:space="0" w:color="auto"/>
        <w:left w:val="none" w:sz="0" w:space="0" w:color="auto"/>
        <w:bottom w:val="none" w:sz="0" w:space="0" w:color="auto"/>
        <w:right w:val="none" w:sz="0" w:space="0" w:color="auto"/>
      </w:divBdr>
    </w:div>
    <w:div w:id="955018167">
      <w:bodyDiv w:val="1"/>
      <w:marLeft w:val="0"/>
      <w:marRight w:val="0"/>
      <w:marTop w:val="0"/>
      <w:marBottom w:val="0"/>
      <w:divBdr>
        <w:top w:val="none" w:sz="0" w:space="0" w:color="auto"/>
        <w:left w:val="none" w:sz="0" w:space="0" w:color="auto"/>
        <w:bottom w:val="none" w:sz="0" w:space="0" w:color="auto"/>
        <w:right w:val="none" w:sz="0" w:space="0" w:color="auto"/>
      </w:divBdr>
    </w:div>
    <w:div w:id="960838078">
      <w:bodyDiv w:val="1"/>
      <w:marLeft w:val="0"/>
      <w:marRight w:val="0"/>
      <w:marTop w:val="0"/>
      <w:marBottom w:val="0"/>
      <w:divBdr>
        <w:top w:val="none" w:sz="0" w:space="0" w:color="auto"/>
        <w:left w:val="none" w:sz="0" w:space="0" w:color="auto"/>
        <w:bottom w:val="none" w:sz="0" w:space="0" w:color="auto"/>
        <w:right w:val="none" w:sz="0" w:space="0" w:color="auto"/>
      </w:divBdr>
    </w:div>
    <w:div w:id="977418035">
      <w:bodyDiv w:val="1"/>
      <w:marLeft w:val="0"/>
      <w:marRight w:val="0"/>
      <w:marTop w:val="0"/>
      <w:marBottom w:val="0"/>
      <w:divBdr>
        <w:top w:val="none" w:sz="0" w:space="0" w:color="auto"/>
        <w:left w:val="none" w:sz="0" w:space="0" w:color="auto"/>
        <w:bottom w:val="none" w:sz="0" w:space="0" w:color="auto"/>
        <w:right w:val="none" w:sz="0" w:space="0" w:color="auto"/>
      </w:divBdr>
    </w:div>
    <w:div w:id="985014714">
      <w:bodyDiv w:val="1"/>
      <w:marLeft w:val="0"/>
      <w:marRight w:val="0"/>
      <w:marTop w:val="0"/>
      <w:marBottom w:val="0"/>
      <w:divBdr>
        <w:top w:val="none" w:sz="0" w:space="0" w:color="auto"/>
        <w:left w:val="none" w:sz="0" w:space="0" w:color="auto"/>
        <w:bottom w:val="none" w:sz="0" w:space="0" w:color="auto"/>
        <w:right w:val="none" w:sz="0" w:space="0" w:color="auto"/>
      </w:divBdr>
    </w:div>
    <w:div w:id="988366907">
      <w:bodyDiv w:val="1"/>
      <w:marLeft w:val="0"/>
      <w:marRight w:val="0"/>
      <w:marTop w:val="0"/>
      <w:marBottom w:val="0"/>
      <w:divBdr>
        <w:top w:val="none" w:sz="0" w:space="0" w:color="auto"/>
        <w:left w:val="none" w:sz="0" w:space="0" w:color="auto"/>
        <w:bottom w:val="none" w:sz="0" w:space="0" w:color="auto"/>
        <w:right w:val="none" w:sz="0" w:space="0" w:color="auto"/>
      </w:divBdr>
    </w:div>
    <w:div w:id="1007442266">
      <w:bodyDiv w:val="1"/>
      <w:marLeft w:val="0"/>
      <w:marRight w:val="0"/>
      <w:marTop w:val="0"/>
      <w:marBottom w:val="0"/>
      <w:divBdr>
        <w:top w:val="none" w:sz="0" w:space="0" w:color="auto"/>
        <w:left w:val="none" w:sz="0" w:space="0" w:color="auto"/>
        <w:bottom w:val="none" w:sz="0" w:space="0" w:color="auto"/>
        <w:right w:val="none" w:sz="0" w:space="0" w:color="auto"/>
      </w:divBdr>
    </w:div>
    <w:div w:id="1017193042">
      <w:bodyDiv w:val="1"/>
      <w:marLeft w:val="0"/>
      <w:marRight w:val="0"/>
      <w:marTop w:val="0"/>
      <w:marBottom w:val="0"/>
      <w:divBdr>
        <w:top w:val="none" w:sz="0" w:space="0" w:color="auto"/>
        <w:left w:val="none" w:sz="0" w:space="0" w:color="auto"/>
        <w:bottom w:val="none" w:sz="0" w:space="0" w:color="auto"/>
        <w:right w:val="none" w:sz="0" w:space="0" w:color="auto"/>
      </w:divBdr>
    </w:div>
    <w:div w:id="1032220885">
      <w:bodyDiv w:val="1"/>
      <w:marLeft w:val="0"/>
      <w:marRight w:val="0"/>
      <w:marTop w:val="0"/>
      <w:marBottom w:val="0"/>
      <w:divBdr>
        <w:top w:val="none" w:sz="0" w:space="0" w:color="auto"/>
        <w:left w:val="none" w:sz="0" w:space="0" w:color="auto"/>
        <w:bottom w:val="none" w:sz="0" w:space="0" w:color="auto"/>
        <w:right w:val="none" w:sz="0" w:space="0" w:color="auto"/>
      </w:divBdr>
    </w:div>
    <w:div w:id="1032998015">
      <w:bodyDiv w:val="1"/>
      <w:marLeft w:val="0"/>
      <w:marRight w:val="0"/>
      <w:marTop w:val="0"/>
      <w:marBottom w:val="0"/>
      <w:divBdr>
        <w:top w:val="none" w:sz="0" w:space="0" w:color="auto"/>
        <w:left w:val="none" w:sz="0" w:space="0" w:color="auto"/>
        <w:bottom w:val="none" w:sz="0" w:space="0" w:color="auto"/>
        <w:right w:val="none" w:sz="0" w:space="0" w:color="auto"/>
      </w:divBdr>
    </w:div>
    <w:div w:id="1048840037">
      <w:bodyDiv w:val="1"/>
      <w:marLeft w:val="0"/>
      <w:marRight w:val="0"/>
      <w:marTop w:val="0"/>
      <w:marBottom w:val="0"/>
      <w:divBdr>
        <w:top w:val="none" w:sz="0" w:space="0" w:color="auto"/>
        <w:left w:val="none" w:sz="0" w:space="0" w:color="auto"/>
        <w:bottom w:val="none" w:sz="0" w:space="0" w:color="auto"/>
        <w:right w:val="none" w:sz="0" w:space="0" w:color="auto"/>
      </w:divBdr>
    </w:div>
    <w:div w:id="1050689530">
      <w:bodyDiv w:val="1"/>
      <w:marLeft w:val="0"/>
      <w:marRight w:val="0"/>
      <w:marTop w:val="0"/>
      <w:marBottom w:val="0"/>
      <w:divBdr>
        <w:top w:val="none" w:sz="0" w:space="0" w:color="auto"/>
        <w:left w:val="none" w:sz="0" w:space="0" w:color="auto"/>
        <w:bottom w:val="none" w:sz="0" w:space="0" w:color="auto"/>
        <w:right w:val="none" w:sz="0" w:space="0" w:color="auto"/>
      </w:divBdr>
    </w:div>
    <w:div w:id="1056204517">
      <w:bodyDiv w:val="1"/>
      <w:marLeft w:val="0"/>
      <w:marRight w:val="0"/>
      <w:marTop w:val="0"/>
      <w:marBottom w:val="0"/>
      <w:divBdr>
        <w:top w:val="none" w:sz="0" w:space="0" w:color="auto"/>
        <w:left w:val="none" w:sz="0" w:space="0" w:color="auto"/>
        <w:bottom w:val="none" w:sz="0" w:space="0" w:color="auto"/>
        <w:right w:val="none" w:sz="0" w:space="0" w:color="auto"/>
      </w:divBdr>
    </w:div>
    <w:div w:id="1079326826">
      <w:bodyDiv w:val="1"/>
      <w:marLeft w:val="0"/>
      <w:marRight w:val="0"/>
      <w:marTop w:val="0"/>
      <w:marBottom w:val="0"/>
      <w:divBdr>
        <w:top w:val="none" w:sz="0" w:space="0" w:color="auto"/>
        <w:left w:val="none" w:sz="0" w:space="0" w:color="auto"/>
        <w:bottom w:val="none" w:sz="0" w:space="0" w:color="auto"/>
        <w:right w:val="none" w:sz="0" w:space="0" w:color="auto"/>
      </w:divBdr>
    </w:div>
    <w:div w:id="1105542319">
      <w:bodyDiv w:val="1"/>
      <w:marLeft w:val="0"/>
      <w:marRight w:val="0"/>
      <w:marTop w:val="0"/>
      <w:marBottom w:val="0"/>
      <w:divBdr>
        <w:top w:val="none" w:sz="0" w:space="0" w:color="auto"/>
        <w:left w:val="none" w:sz="0" w:space="0" w:color="auto"/>
        <w:bottom w:val="none" w:sz="0" w:space="0" w:color="auto"/>
        <w:right w:val="none" w:sz="0" w:space="0" w:color="auto"/>
      </w:divBdr>
    </w:div>
    <w:div w:id="1110204337">
      <w:bodyDiv w:val="1"/>
      <w:marLeft w:val="0"/>
      <w:marRight w:val="0"/>
      <w:marTop w:val="0"/>
      <w:marBottom w:val="0"/>
      <w:divBdr>
        <w:top w:val="none" w:sz="0" w:space="0" w:color="auto"/>
        <w:left w:val="none" w:sz="0" w:space="0" w:color="auto"/>
        <w:bottom w:val="none" w:sz="0" w:space="0" w:color="auto"/>
        <w:right w:val="none" w:sz="0" w:space="0" w:color="auto"/>
      </w:divBdr>
    </w:div>
    <w:div w:id="1123305674">
      <w:bodyDiv w:val="1"/>
      <w:marLeft w:val="0"/>
      <w:marRight w:val="0"/>
      <w:marTop w:val="0"/>
      <w:marBottom w:val="0"/>
      <w:divBdr>
        <w:top w:val="none" w:sz="0" w:space="0" w:color="auto"/>
        <w:left w:val="none" w:sz="0" w:space="0" w:color="auto"/>
        <w:bottom w:val="none" w:sz="0" w:space="0" w:color="auto"/>
        <w:right w:val="none" w:sz="0" w:space="0" w:color="auto"/>
      </w:divBdr>
    </w:div>
    <w:div w:id="1135294255">
      <w:bodyDiv w:val="1"/>
      <w:marLeft w:val="0"/>
      <w:marRight w:val="0"/>
      <w:marTop w:val="0"/>
      <w:marBottom w:val="0"/>
      <w:divBdr>
        <w:top w:val="none" w:sz="0" w:space="0" w:color="auto"/>
        <w:left w:val="none" w:sz="0" w:space="0" w:color="auto"/>
        <w:bottom w:val="none" w:sz="0" w:space="0" w:color="auto"/>
        <w:right w:val="none" w:sz="0" w:space="0" w:color="auto"/>
      </w:divBdr>
    </w:div>
    <w:div w:id="1138111489">
      <w:bodyDiv w:val="1"/>
      <w:marLeft w:val="0"/>
      <w:marRight w:val="0"/>
      <w:marTop w:val="0"/>
      <w:marBottom w:val="0"/>
      <w:divBdr>
        <w:top w:val="none" w:sz="0" w:space="0" w:color="auto"/>
        <w:left w:val="none" w:sz="0" w:space="0" w:color="auto"/>
        <w:bottom w:val="none" w:sz="0" w:space="0" w:color="auto"/>
        <w:right w:val="none" w:sz="0" w:space="0" w:color="auto"/>
      </w:divBdr>
    </w:div>
    <w:div w:id="1151410824">
      <w:bodyDiv w:val="1"/>
      <w:marLeft w:val="0"/>
      <w:marRight w:val="0"/>
      <w:marTop w:val="0"/>
      <w:marBottom w:val="0"/>
      <w:divBdr>
        <w:top w:val="none" w:sz="0" w:space="0" w:color="auto"/>
        <w:left w:val="none" w:sz="0" w:space="0" w:color="auto"/>
        <w:bottom w:val="none" w:sz="0" w:space="0" w:color="auto"/>
        <w:right w:val="none" w:sz="0" w:space="0" w:color="auto"/>
      </w:divBdr>
    </w:div>
    <w:div w:id="1160730824">
      <w:bodyDiv w:val="1"/>
      <w:marLeft w:val="0"/>
      <w:marRight w:val="0"/>
      <w:marTop w:val="0"/>
      <w:marBottom w:val="0"/>
      <w:divBdr>
        <w:top w:val="none" w:sz="0" w:space="0" w:color="auto"/>
        <w:left w:val="none" w:sz="0" w:space="0" w:color="auto"/>
        <w:bottom w:val="none" w:sz="0" w:space="0" w:color="auto"/>
        <w:right w:val="none" w:sz="0" w:space="0" w:color="auto"/>
      </w:divBdr>
    </w:div>
    <w:div w:id="1171064764">
      <w:bodyDiv w:val="1"/>
      <w:marLeft w:val="0"/>
      <w:marRight w:val="0"/>
      <w:marTop w:val="0"/>
      <w:marBottom w:val="0"/>
      <w:divBdr>
        <w:top w:val="none" w:sz="0" w:space="0" w:color="auto"/>
        <w:left w:val="none" w:sz="0" w:space="0" w:color="auto"/>
        <w:bottom w:val="none" w:sz="0" w:space="0" w:color="auto"/>
        <w:right w:val="none" w:sz="0" w:space="0" w:color="auto"/>
      </w:divBdr>
    </w:div>
    <w:div w:id="1181159402">
      <w:bodyDiv w:val="1"/>
      <w:marLeft w:val="0"/>
      <w:marRight w:val="0"/>
      <w:marTop w:val="0"/>
      <w:marBottom w:val="0"/>
      <w:divBdr>
        <w:top w:val="none" w:sz="0" w:space="0" w:color="auto"/>
        <w:left w:val="none" w:sz="0" w:space="0" w:color="auto"/>
        <w:bottom w:val="none" w:sz="0" w:space="0" w:color="auto"/>
        <w:right w:val="none" w:sz="0" w:space="0" w:color="auto"/>
      </w:divBdr>
    </w:div>
    <w:div w:id="1190340561">
      <w:bodyDiv w:val="1"/>
      <w:marLeft w:val="0"/>
      <w:marRight w:val="0"/>
      <w:marTop w:val="0"/>
      <w:marBottom w:val="0"/>
      <w:divBdr>
        <w:top w:val="none" w:sz="0" w:space="0" w:color="auto"/>
        <w:left w:val="none" w:sz="0" w:space="0" w:color="auto"/>
        <w:bottom w:val="none" w:sz="0" w:space="0" w:color="auto"/>
        <w:right w:val="none" w:sz="0" w:space="0" w:color="auto"/>
      </w:divBdr>
    </w:div>
    <w:div w:id="1197233946">
      <w:bodyDiv w:val="1"/>
      <w:marLeft w:val="0"/>
      <w:marRight w:val="0"/>
      <w:marTop w:val="0"/>
      <w:marBottom w:val="0"/>
      <w:divBdr>
        <w:top w:val="none" w:sz="0" w:space="0" w:color="auto"/>
        <w:left w:val="none" w:sz="0" w:space="0" w:color="auto"/>
        <w:bottom w:val="none" w:sz="0" w:space="0" w:color="auto"/>
        <w:right w:val="none" w:sz="0" w:space="0" w:color="auto"/>
      </w:divBdr>
    </w:div>
    <w:div w:id="1204058157">
      <w:bodyDiv w:val="1"/>
      <w:marLeft w:val="0"/>
      <w:marRight w:val="0"/>
      <w:marTop w:val="0"/>
      <w:marBottom w:val="0"/>
      <w:divBdr>
        <w:top w:val="none" w:sz="0" w:space="0" w:color="auto"/>
        <w:left w:val="none" w:sz="0" w:space="0" w:color="auto"/>
        <w:bottom w:val="none" w:sz="0" w:space="0" w:color="auto"/>
        <w:right w:val="none" w:sz="0" w:space="0" w:color="auto"/>
      </w:divBdr>
    </w:div>
    <w:div w:id="1206723049">
      <w:bodyDiv w:val="1"/>
      <w:marLeft w:val="0"/>
      <w:marRight w:val="0"/>
      <w:marTop w:val="0"/>
      <w:marBottom w:val="0"/>
      <w:divBdr>
        <w:top w:val="none" w:sz="0" w:space="0" w:color="auto"/>
        <w:left w:val="none" w:sz="0" w:space="0" w:color="auto"/>
        <w:bottom w:val="none" w:sz="0" w:space="0" w:color="auto"/>
        <w:right w:val="none" w:sz="0" w:space="0" w:color="auto"/>
      </w:divBdr>
    </w:div>
    <w:div w:id="1209219818">
      <w:bodyDiv w:val="1"/>
      <w:marLeft w:val="0"/>
      <w:marRight w:val="0"/>
      <w:marTop w:val="0"/>
      <w:marBottom w:val="0"/>
      <w:divBdr>
        <w:top w:val="none" w:sz="0" w:space="0" w:color="auto"/>
        <w:left w:val="none" w:sz="0" w:space="0" w:color="auto"/>
        <w:bottom w:val="none" w:sz="0" w:space="0" w:color="auto"/>
        <w:right w:val="none" w:sz="0" w:space="0" w:color="auto"/>
      </w:divBdr>
    </w:div>
    <w:div w:id="1219249062">
      <w:bodyDiv w:val="1"/>
      <w:marLeft w:val="0"/>
      <w:marRight w:val="0"/>
      <w:marTop w:val="0"/>
      <w:marBottom w:val="0"/>
      <w:divBdr>
        <w:top w:val="none" w:sz="0" w:space="0" w:color="auto"/>
        <w:left w:val="none" w:sz="0" w:space="0" w:color="auto"/>
        <w:bottom w:val="none" w:sz="0" w:space="0" w:color="auto"/>
        <w:right w:val="none" w:sz="0" w:space="0" w:color="auto"/>
      </w:divBdr>
    </w:div>
    <w:div w:id="1226793138">
      <w:bodyDiv w:val="1"/>
      <w:marLeft w:val="0"/>
      <w:marRight w:val="0"/>
      <w:marTop w:val="0"/>
      <w:marBottom w:val="0"/>
      <w:divBdr>
        <w:top w:val="none" w:sz="0" w:space="0" w:color="auto"/>
        <w:left w:val="none" w:sz="0" w:space="0" w:color="auto"/>
        <w:bottom w:val="none" w:sz="0" w:space="0" w:color="auto"/>
        <w:right w:val="none" w:sz="0" w:space="0" w:color="auto"/>
      </w:divBdr>
    </w:div>
    <w:div w:id="1230117336">
      <w:bodyDiv w:val="1"/>
      <w:marLeft w:val="0"/>
      <w:marRight w:val="0"/>
      <w:marTop w:val="0"/>
      <w:marBottom w:val="0"/>
      <w:divBdr>
        <w:top w:val="none" w:sz="0" w:space="0" w:color="auto"/>
        <w:left w:val="none" w:sz="0" w:space="0" w:color="auto"/>
        <w:bottom w:val="none" w:sz="0" w:space="0" w:color="auto"/>
        <w:right w:val="none" w:sz="0" w:space="0" w:color="auto"/>
      </w:divBdr>
    </w:div>
    <w:div w:id="1266041252">
      <w:bodyDiv w:val="1"/>
      <w:marLeft w:val="0"/>
      <w:marRight w:val="0"/>
      <w:marTop w:val="0"/>
      <w:marBottom w:val="0"/>
      <w:divBdr>
        <w:top w:val="none" w:sz="0" w:space="0" w:color="auto"/>
        <w:left w:val="none" w:sz="0" w:space="0" w:color="auto"/>
        <w:bottom w:val="none" w:sz="0" w:space="0" w:color="auto"/>
        <w:right w:val="none" w:sz="0" w:space="0" w:color="auto"/>
      </w:divBdr>
    </w:div>
    <w:div w:id="1276326258">
      <w:bodyDiv w:val="1"/>
      <w:marLeft w:val="0"/>
      <w:marRight w:val="0"/>
      <w:marTop w:val="0"/>
      <w:marBottom w:val="0"/>
      <w:divBdr>
        <w:top w:val="none" w:sz="0" w:space="0" w:color="auto"/>
        <w:left w:val="none" w:sz="0" w:space="0" w:color="auto"/>
        <w:bottom w:val="none" w:sz="0" w:space="0" w:color="auto"/>
        <w:right w:val="none" w:sz="0" w:space="0" w:color="auto"/>
      </w:divBdr>
    </w:div>
    <w:div w:id="1276332763">
      <w:bodyDiv w:val="1"/>
      <w:marLeft w:val="0"/>
      <w:marRight w:val="0"/>
      <w:marTop w:val="0"/>
      <w:marBottom w:val="0"/>
      <w:divBdr>
        <w:top w:val="none" w:sz="0" w:space="0" w:color="auto"/>
        <w:left w:val="none" w:sz="0" w:space="0" w:color="auto"/>
        <w:bottom w:val="none" w:sz="0" w:space="0" w:color="auto"/>
        <w:right w:val="none" w:sz="0" w:space="0" w:color="auto"/>
      </w:divBdr>
    </w:div>
    <w:div w:id="1276407506">
      <w:bodyDiv w:val="1"/>
      <w:marLeft w:val="0"/>
      <w:marRight w:val="0"/>
      <w:marTop w:val="0"/>
      <w:marBottom w:val="0"/>
      <w:divBdr>
        <w:top w:val="none" w:sz="0" w:space="0" w:color="auto"/>
        <w:left w:val="none" w:sz="0" w:space="0" w:color="auto"/>
        <w:bottom w:val="none" w:sz="0" w:space="0" w:color="auto"/>
        <w:right w:val="none" w:sz="0" w:space="0" w:color="auto"/>
      </w:divBdr>
    </w:div>
    <w:div w:id="1283615187">
      <w:bodyDiv w:val="1"/>
      <w:marLeft w:val="0"/>
      <w:marRight w:val="0"/>
      <w:marTop w:val="0"/>
      <w:marBottom w:val="0"/>
      <w:divBdr>
        <w:top w:val="none" w:sz="0" w:space="0" w:color="auto"/>
        <w:left w:val="none" w:sz="0" w:space="0" w:color="auto"/>
        <w:bottom w:val="none" w:sz="0" w:space="0" w:color="auto"/>
        <w:right w:val="none" w:sz="0" w:space="0" w:color="auto"/>
      </w:divBdr>
    </w:div>
    <w:div w:id="1293709127">
      <w:bodyDiv w:val="1"/>
      <w:marLeft w:val="0"/>
      <w:marRight w:val="0"/>
      <w:marTop w:val="0"/>
      <w:marBottom w:val="0"/>
      <w:divBdr>
        <w:top w:val="none" w:sz="0" w:space="0" w:color="auto"/>
        <w:left w:val="none" w:sz="0" w:space="0" w:color="auto"/>
        <w:bottom w:val="none" w:sz="0" w:space="0" w:color="auto"/>
        <w:right w:val="none" w:sz="0" w:space="0" w:color="auto"/>
      </w:divBdr>
    </w:div>
    <w:div w:id="1296063477">
      <w:bodyDiv w:val="1"/>
      <w:marLeft w:val="0"/>
      <w:marRight w:val="0"/>
      <w:marTop w:val="0"/>
      <w:marBottom w:val="0"/>
      <w:divBdr>
        <w:top w:val="none" w:sz="0" w:space="0" w:color="auto"/>
        <w:left w:val="none" w:sz="0" w:space="0" w:color="auto"/>
        <w:bottom w:val="none" w:sz="0" w:space="0" w:color="auto"/>
        <w:right w:val="none" w:sz="0" w:space="0" w:color="auto"/>
      </w:divBdr>
    </w:div>
    <w:div w:id="1315254265">
      <w:bodyDiv w:val="1"/>
      <w:marLeft w:val="0"/>
      <w:marRight w:val="0"/>
      <w:marTop w:val="0"/>
      <w:marBottom w:val="0"/>
      <w:divBdr>
        <w:top w:val="none" w:sz="0" w:space="0" w:color="auto"/>
        <w:left w:val="none" w:sz="0" w:space="0" w:color="auto"/>
        <w:bottom w:val="none" w:sz="0" w:space="0" w:color="auto"/>
        <w:right w:val="none" w:sz="0" w:space="0" w:color="auto"/>
      </w:divBdr>
    </w:div>
    <w:div w:id="1345398649">
      <w:bodyDiv w:val="1"/>
      <w:marLeft w:val="0"/>
      <w:marRight w:val="0"/>
      <w:marTop w:val="0"/>
      <w:marBottom w:val="0"/>
      <w:divBdr>
        <w:top w:val="none" w:sz="0" w:space="0" w:color="auto"/>
        <w:left w:val="none" w:sz="0" w:space="0" w:color="auto"/>
        <w:bottom w:val="none" w:sz="0" w:space="0" w:color="auto"/>
        <w:right w:val="none" w:sz="0" w:space="0" w:color="auto"/>
      </w:divBdr>
    </w:div>
    <w:div w:id="1351908362">
      <w:bodyDiv w:val="1"/>
      <w:marLeft w:val="0"/>
      <w:marRight w:val="0"/>
      <w:marTop w:val="0"/>
      <w:marBottom w:val="0"/>
      <w:divBdr>
        <w:top w:val="none" w:sz="0" w:space="0" w:color="auto"/>
        <w:left w:val="none" w:sz="0" w:space="0" w:color="auto"/>
        <w:bottom w:val="none" w:sz="0" w:space="0" w:color="auto"/>
        <w:right w:val="none" w:sz="0" w:space="0" w:color="auto"/>
      </w:divBdr>
    </w:div>
    <w:div w:id="1366439927">
      <w:bodyDiv w:val="1"/>
      <w:marLeft w:val="0"/>
      <w:marRight w:val="0"/>
      <w:marTop w:val="0"/>
      <w:marBottom w:val="0"/>
      <w:divBdr>
        <w:top w:val="none" w:sz="0" w:space="0" w:color="auto"/>
        <w:left w:val="none" w:sz="0" w:space="0" w:color="auto"/>
        <w:bottom w:val="none" w:sz="0" w:space="0" w:color="auto"/>
        <w:right w:val="none" w:sz="0" w:space="0" w:color="auto"/>
      </w:divBdr>
    </w:div>
    <w:div w:id="1376155714">
      <w:bodyDiv w:val="1"/>
      <w:marLeft w:val="0"/>
      <w:marRight w:val="0"/>
      <w:marTop w:val="0"/>
      <w:marBottom w:val="0"/>
      <w:divBdr>
        <w:top w:val="none" w:sz="0" w:space="0" w:color="auto"/>
        <w:left w:val="none" w:sz="0" w:space="0" w:color="auto"/>
        <w:bottom w:val="none" w:sz="0" w:space="0" w:color="auto"/>
        <w:right w:val="none" w:sz="0" w:space="0" w:color="auto"/>
      </w:divBdr>
    </w:div>
    <w:div w:id="1401757740">
      <w:bodyDiv w:val="1"/>
      <w:marLeft w:val="0"/>
      <w:marRight w:val="0"/>
      <w:marTop w:val="0"/>
      <w:marBottom w:val="0"/>
      <w:divBdr>
        <w:top w:val="none" w:sz="0" w:space="0" w:color="auto"/>
        <w:left w:val="none" w:sz="0" w:space="0" w:color="auto"/>
        <w:bottom w:val="none" w:sz="0" w:space="0" w:color="auto"/>
        <w:right w:val="none" w:sz="0" w:space="0" w:color="auto"/>
      </w:divBdr>
    </w:div>
    <w:div w:id="1409183257">
      <w:bodyDiv w:val="1"/>
      <w:marLeft w:val="0"/>
      <w:marRight w:val="0"/>
      <w:marTop w:val="0"/>
      <w:marBottom w:val="0"/>
      <w:divBdr>
        <w:top w:val="none" w:sz="0" w:space="0" w:color="auto"/>
        <w:left w:val="none" w:sz="0" w:space="0" w:color="auto"/>
        <w:bottom w:val="none" w:sz="0" w:space="0" w:color="auto"/>
        <w:right w:val="none" w:sz="0" w:space="0" w:color="auto"/>
      </w:divBdr>
    </w:div>
    <w:div w:id="1415206479">
      <w:bodyDiv w:val="1"/>
      <w:marLeft w:val="0"/>
      <w:marRight w:val="0"/>
      <w:marTop w:val="0"/>
      <w:marBottom w:val="0"/>
      <w:divBdr>
        <w:top w:val="none" w:sz="0" w:space="0" w:color="auto"/>
        <w:left w:val="none" w:sz="0" w:space="0" w:color="auto"/>
        <w:bottom w:val="none" w:sz="0" w:space="0" w:color="auto"/>
        <w:right w:val="none" w:sz="0" w:space="0" w:color="auto"/>
      </w:divBdr>
    </w:div>
    <w:div w:id="1418401902">
      <w:bodyDiv w:val="1"/>
      <w:marLeft w:val="0"/>
      <w:marRight w:val="0"/>
      <w:marTop w:val="0"/>
      <w:marBottom w:val="0"/>
      <w:divBdr>
        <w:top w:val="none" w:sz="0" w:space="0" w:color="auto"/>
        <w:left w:val="none" w:sz="0" w:space="0" w:color="auto"/>
        <w:bottom w:val="none" w:sz="0" w:space="0" w:color="auto"/>
        <w:right w:val="none" w:sz="0" w:space="0" w:color="auto"/>
      </w:divBdr>
    </w:div>
    <w:div w:id="1428765394">
      <w:bodyDiv w:val="1"/>
      <w:marLeft w:val="0"/>
      <w:marRight w:val="0"/>
      <w:marTop w:val="0"/>
      <w:marBottom w:val="0"/>
      <w:divBdr>
        <w:top w:val="none" w:sz="0" w:space="0" w:color="auto"/>
        <w:left w:val="none" w:sz="0" w:space="0" w:color="auto"/>
        <w:bottom w:val="none" w:sz="0" w:space="0" w:color="auto"/>
        <w:right w:val="none" w:sz="0" w:space="0" w:color="auto"/>
      </w:divBdr>
    </w:div>
    <w:div w:id="1445733317">
      <w:bodyDiv w:val="1"/>
      <w:marLeft w:val="0"/>
      <w:marRight w:val="0"/>
      <w:marTop w:val="0"/>
      <w:marBottom w:val="0"/>
      <w:divBdr>
        <w:top w:val="none" w:sz="0" w:space="0" w:color="auto"/>
        <w:left w:val="none" w:sz="0" w:space="0" w:color="auto"/>
        <w:bottom w:val="none" w:sz="0" w:space="0" w:color="auto"/>
        <w:right w:val="none" w:sz="0" w:space="0" w:color="auto"/>
      </w:divBdr>
    </w:div>
    <w:div w:id="1449743566">
      <w:bodyDiv w:val="1"/>
      <w:marLeft w:val="0"/>
      <w:marRight w:val="0"/>
      <w:marTop w:val="0"/>
      <w:marBottom w:val="0"/>
      <w:divBdr>
        <w:top w:val="none" w:sz="0" w:space="0" w:color="auto"/>
        <w:left w:val="none" w:sz="0" w:space="0" w:color="auto"/>
        <w:bottom w:val="none" w:sz="0" w:space="0" w:color="auto"/>
        <w:right w:val="none" w:sz="0" w:space="0" w:color="auto"/>
      </w:divBdr>
    </w:div>
    <w:div w:id="1453404964">
      <w:bodyDiv w:val="1"/>
      <w:marLeft w:val="0"/>
      <w:marRight w:val="0"/>
      <w:marTop w:val="0"/>
      <w:marBottom w:val="0"/>
      <w:divBdr>
        <w:top w:val="none" w:sz="0" w:space="0" w:color="auto"/>
        <w:left w:val="none" w:sz="0" w:space="0" w:color="auto"/>
        <w:bottom w:val="none" w:sz="0" w:space="0" w:color="auto"/>
        <w:right w:val="none" w:sz="0" w:space="0" w:color="auto"/>
      </w:divBdr>
    </w:div>
    <w:div w:id="1459715840">
      <w:bodyDiv w:val="1"/>
      <w:marLeft w:val="0"/>
      <w:marRight w:val="0"/>
      <w:marTop w:val="0"/>
      <w:marBottom w:val="0"/>
      <w:divBdr>
        <w:top w:val="none" w:sz="0" w:space="0" w:color="auto"/>
        <w:left w:val="none" w:sz="0" w:space="0" w:color="auto"/>
        <w:bottom w:val="none" w:sz="0" w:space="0" w:color="auto"/>
        <w:right w:val="none" w:sz="0" w:space="0" w:color="auto"/>
      </w:divBdr>
    </w:div>
    <w:div w:id="1464349569">
      <w:bodyDiv w:val="1"/>
      <w:marLeft w:val="0"/>
      <w:marRight w:val="0"/>
      <w:marTop w:val="0"/>
      <w:marBottom w:val="0"/>
      <w:divBdr>
        <w:top w:val="none" w:sz="0" w:space="0" w:color="auto"/>
        <w:left w:val="none" w:sz="0" w:space="0" w:color="auto"/>
        <w:bottom w:val="none" w:sz="0" w:space="0" w:color="auto"/>
        <w:right w:val="none" w:sz="0" w:space="0" w:color="auto"/>
      </w:divBdr>
    </w:div>
    <w:div w:id="1477258448">
      <w:bodyDiv w:val="1"/>
      <w:marLeft w:val="0"/>
      <w:marRight w:val="0"/>
      <w:marTop w:val="0"/>
      <w:marBottom w:val="0"/>
      <w:divBdr>
        <w:top w:val="none" w:sz="0" w:space="0" w:color="auto"/>
        <w:left w:val="none" w:sz="0" w:space="0" w:color="auto"/>
        <w:bottom w:val="none" w:sz="0" w:space="0" w:color="auto"/>
        <w:right w:val="none" w:sz="0" w:space="0" w:color="auto"/>
      </w:divBdr>
    </w:div>
    <w:div w:id="1478915072">
      <w:bodyDiv w:val="1"/>
      <w:marLeft w:val="0"/>
      <w:marRight w:val="0"/>
      <w:marTop w:val="0"/>
      <w:marBottom w:val="0"/>
      <w:divBdr>
        <w:top w:val="none" w:sz="0" w:space="0" w:color="auto"/>
        <w:left w:val="none" w:sz="0" w:space="0" w:color="auto"/>
        <w:bottom w:val="none" w:sz="0" w:space="0" w:color="auto"/>
        <w:right w:val="none" w:sz="0" w:space="0" w:color="auto"/>
      </w:divBdr>
    </w:div>
    <w:div w:id="1481456351">
      <w:bodyDiv w:val="1"/>
      <w:marLeft w:val="0"/>
      <w:marRight w:val="0"/>
      <w:marTop w:val="0"/>
      <w:marBottom w:val="0"/>
      <w:divBdr>
        <w:top w:val="none" w:sz="0" w:space="0" w:color="auto"/>
        <w:left w:val="none" w:sz="0" w:space="0" w:color="auto"/>
        <w:bottom w:val="none" w:sz="0" w:space="0" w:color="auto"/>
        <w:right w:val="none" w:sz="0" w:space="0" w:color="auto"/>
      </w:divBdr>
    </w:div>
    <w:div w:id="1518614243">
      <w:bodyDiv w:val="1"/>
      <w:marLeft w:val="0"/>
      <w:marRight w:val="0"/>
      <w:marTop w:val="0"/>
      <w:marBottom w:val="0"/>
      <w:divBdr>
        <w:top w:val="none" w:sz="0" w:space="0" w:color="auto"/>
        <w:left w:val="none" w:sz="0" w:space="0" w:color="auto"/>
        <w:bottom w:val="none" w:sz="0" w:space="0" w:color="auto"/>
        <w:right w:val="none" w:sz="0" w:space="0" w:color="auto"/>
      </w:divBdr>
    </w:div>
    <w:div w:id="1521092635">
      <w:bodyDiv w:val="1"/>
      <w:marLeft w:val="0"/>
      <w:marRight w:val="0"/>
      <w:marTop w:val="0"/>
      <w:marBottom w:val="0"/>
      <w:divBdr>
        <w:top w:val="none" w:sz="0" w:space="0" w:color="auto"/>
        <w:left w:val="none" w:sz="0" w:space="0" w:color="auto"/>
        <w:bottom w:val="none" w:sz="0" w:space="0" w:color="auto"/>
        <w:right w:val="none" w:sz="0" w:space="0" w:color="auto"/>
      </w:divBdr>
    </w:div>
    <w:div w:id="1544947282">
      <w:bodyDiv w:val="1"/>
      <w:marLeft w:val="0"/>
      <w:marRight w:val="0"/>
      <w:marTop w:val="0"/>
      <w:marBottom w:val="0"/>
      <w:divBdr>
        <w:top w:val="none" w:sz="0" w:space="0" w:color="auto"/>
        <w:left w:val="none" w:sz="0" w:space="0" w:color="auto"/>
        <w:bottom w:val="none" w:sz="0" w:space="0" w:color="auto"/>
        <w:right w:val="none" w:sz="0" w:space="0" w:color="auto"/>
      </w:divBdr>
    </w:div>
    <w:div w:id="1558973391">
      <w:bodyDiv w:val="1"/>
      <w:marLeft w:val="0"/>
      <w:marRight w:val="0"/>
      <w:marTop w:val="0"/>
      <w:marBottom w:val="0"/>
      <w:divBdr>
        <w:top w:val="none" w:sz="0" w:space="0" w:color="auto"/>
        <w:left w:val="none" w:sz="0" w:space="0" w:color="auto"/>
        <w:bottom w:val="none" w:sz="0" w:space="0" w:color="auto"/>
        <w:right w:val="none" w:sz="0" w:space="0" w:color="auto"/>
      </w:divBdr>
    </w:div>
    <w:div w:id="1569341787">
      <w:bodyDiv w:val="1"/>
      <w:marLeft w:val="0"/>
      <w:marRight w:val="0"/>
      <w:marTop w:val="0"/>
      <w:marBottom w:val="0"/>
      <w:divBdr>
        <w:top w:val="none" w:sz="0" w:space="0" w:color="auto"/>
        <w:left w:val="none" w:sz="0" w:space="0" w:color="auto"/>
        <w:bottom w:val="none" w:sz="0" w:space="0" w:color="auto"/>
        <w:right w:val="none" w:sz="0" w:space="0" w:color="auto"/>
      </w:divBdr>
    </w:div>
    <w:div w:id="1602495007">
      <w:bodyDiv w:val="1"/>
      <w:marLeft w:val="0"/>
      <w:marRight w:val="0"/>
      <w:marTop w:val="0"/>
      <w:marBottom w:val="0"/>
      <w:divBdr>
        <w:top w:val="none" w:sz="0" w:space="0" w:color="auto"/>
        <w:left w:val="none" w:sz="0" w:space="0" w:color="auto"/>
        <w:bottom w:val="none" w:sz="0" w:space="0" w:color="auto"/>
        <w:right w:val="none" w:sz="0" w:space="0" w:color="auto"/>
      </w:divBdr>
    </w:div>
    <w:div w:id="1613827445">
      <w:bodyDiv w:val="1"/>
      <w:marLeft w:val="0"/>
      <w:marRight w:val="0"/>
      <w:marTop w:val="0"/>
      <w:marBottom w:val="0"/>
      <w:divBdr>
        <w:top w:val="none" w:sz="0" w:space="0" w:color="auto"/>
        <w:left w:val="none" w:sz="0" w:space="0" w:color="auto"/>
        <w:bottom w:val="none" w:sz="0" w:space="0" w:color="auto"/>
        <w:right w:val="none" w:sz="0" w:space="0" w:color="auto"/>
      </w:divBdr>
    </w:div>
    <w:div w:id="1623263107">
      <w:bodyDiv w:val="1"/>
      <w:marLeft w:val="0"/>
      <w:marRight w:val="0"/>
      <w:marTop w:val="0"/>
      <w:marBottom w:val="0"/>
      <w:divBdr>
        <w:top w:val="none" w:sz="0" w:space="0" w:color="auto"/>
        <w:left w:val="none" w:sz="0" w:space="0" w:color="auto"/>
        <w:bottom w:val="none" w:sz="0" w:space="0" w:color="auto"/>
        <w:right w:val="none" w:sz="0" w:space="0" w:color="auto"/>
      </w:divBdr>
    </w:div>
    <w:div w:id="1644847641">
      <w:bodyDiv w:val="1"/>
      <w:marLeft w:val="0"/>
      <w:marRight w:val="0"/>
      <w:marTop w:val="0"/>
      <w:marBottom w:val="0"/>
      <w:divBdr>
        <w:top w:val="none" w:sz="0" w:space="0" w:color="auto"/>
        <w:left w:val="none" w:sz="0" w:space="0" w:color="auto"/>
        <w:bottom w:val="none" w:sz="0" w:space="0" w:color="auto"/>
        <w:right w:val="none" w:sz="0" w:space="0" w:color="auto"/>
      </w:divBdr>
    </w:div>
    <w:div w:id="1647277423">
      <w:bodyDiv w:val="1"/>
      <w:marLeft w:val="0"/>
      <w:marRight w:val="0"/>
      <w:marTop w:val="0"/>
      <w:marBottom w:val="0"/>
      <w:divBdr>
        <w:top w:val="none" w:sz="0" w:space="0" w:color="auto"/>
        <w:left w:val="none" w:sz="0" w:space="0" w:color="auto"/>
        <w:bottom w:val="none" w:sz="0" w:space="0" w:color="auto"/>
        <w:right w:val="none" w:sz="0" w:space="0" w:color="auto"/>
      </w:divBdr>
    </w:div>
    <w:div w:id="1649478491">
      <w:bodyDiv w:val="1"/>
      <w:marLeft w:val="0"/>
      <w:marRight w:val="0"/>
      <w:marTop w:val="0"/>
      <w:marBottom w:val="0"/>
      <w:divBdr>
        <w:top w:val="none" w:sz="0" w:space="0" w:color="auto"/>
        <w:left w:val="none" w:sz="0" w:space="0" w:color="auto"/>
        <w:bottom w:val="none" w:sz="0" w:space="0" w:color="auto"/>
        <w:right w:val="none" w:sz="0" w:space="0" w:color="auto"/>
      </w:divBdr>
    </w:div>
    <w:div w:id="1655916026">
      <w:bodyDiv w:val="1"/>
      <w:marLeft w:val="0"/>
      <w:marRight w:val="0"/>
      <w:marTop w:val="0"/>
      <w:marBottom w:val="0"/>
      <w:divBdr>
        <w:top w:val="none" w:sz="0" w:space="0" w:color="auto"/>
        <w:left w:val="none" w:sz="0" w:space="0" w:color="auto"/>
        <w:bottom w:val="none" w:sz="0" w:space="0" w:color="auto"/>
        <w:right w:val="none" w:sz="0" w:space="0" w:color="auto"/>
      </w:divBdr>
    </w:div>
    <w:div w:id="1665159060">
      <w:bodyDiv w:val="1"/>
      <w:marLeft w:val="0"/>
      <w:marRight w:val="0"/>
      <w:marTop w:val="0"/>
      <w:marBottom w:val="0"/>
      <w:divBdr>
        <w:top w:val="none" w:sz="0" w:space="0" w:color="auto"/>
        <w:left w:val="none" w:sz="0" w:space="0" w:color="auto"/>
        <w:bottom w:val="none" w:sz="0" w:space="0" w:color="auto"/>
        <w:right w:val="none" w:sz="0" w:space="0" w:color="auto"/>
      </w:divBdr>
    </w:div>
    <w:div w:id="1668094993">
      <w:bodyDiv w:val="1"/>
      <w:marLeft w:val="0"/>
      <w:marRight w:val="0"/>
      <w:marTop w:val="0"/>
      <w:marBottom w:val="0"/>
      <w:divBdr>
        <w:top w:val="none" w:sz="0" w:space="0" w:color="auto"/>
        <w:left w:val="none" w:sz="0" w:space="0" w:color="auto"/>
        <w:bottom w:val="none" w:sz="0" w:space="0" w:color="auto"/>
        <w:right w:val="none" w:sz="0" w:space="0" w:color="auto"/>
      </w:divBdr>
    </w:div>
    <w:div w:id="1691952417">
      <w:bodyDiv w:val="1"/>
      <w:marLeft w:val="0"/>
      <w:marRight w:val="0"/>
      <w:marTop w:val="0"/>
      <w:marBottom w:val="0"/>
      <w:divBdr>
        <w:top w:val="none" w:sz="0" w:space="0" w:color="auto"/>
        <w:left w:val="none" w:sz="0" w:space="0" w:color="auto"/>
        <w:bottom w:val="none" w:sz="0" w:space="0" w:color="auto"/>
        <w:right w:val="none" w:sz="0" w:space="0" w:color="auto"/>
      </w:divBdr>
    </w:div>
    <w:div w:id="1707947858">
      <w:bodyDiv w:val="1"/>
      <w:marLeft w:val="0"/>
      <w:marRight w:val="0"/>
      <w:marTop w:val="0"/>
      <w:marBottom w:val="0"/>
      <w:divBdr>
        <w:top w:val="none" w:sz="0" w:space="0" w:color="auto"/>
        <w:left w:val="none" w:sz="0" w:space="0" w:color="auto"/>
        <w:bottom w:val="none" w:sz="0" w:space="0" w:color="auto"/>
        <w:right w:val="none" w:sz="0" w:space="0" w:color="auto"/>
      </w:divBdr>
    </w:div>
    <w:div w:id="1711104044">
      <w:bodyDiv w:val="1"/>
      <w:marLeft w:val="0"/>
      <w:marRight w:val="0"/>
      <w:marTop w:val="0"/>
      <w:marBottom w:val="0"/>
      <w:divBdr>
        <w:top w:val="none" w:sz="0" w:space="0" w:color="auto"/>
        <w:left w:val="none" w:sz="0" w:space="0" w:color="auto"/>
        <w:bottom w:val="none" w:sz="0" w:space="0" w:color="auto"/>
        <w:right w:val="none" w:sz="0" w:space="0" w:color="auto"/>
      </w:divBdr>
    </w:div>
    <w:div w:id="1718318394">
      <w:bodyDiv w:val="1"/>
      <w:marLeft w:val="0"/>
      <w:marRight w:val="0"/>
      <w:marTop w:val="0"/>
      <w:marBottom w:val="0"/>
      <w:divBdr>
        <w:top w:val="none" w:sz="0" w:space="0" w:color="auto"/>
        <w:left w:val="none" w:sz="0" w:space="0" w:color="auto"/>
        <w:bottom w:val="none" w:sz="0" w:space="0" w:color="auto"/>
        <w:right w:val="none" w:sz="0" w:space="0" w:color="auto"/>
      </w:divBdr>
    </w:div>
    <w:div w:id="1737971463">
      <w:bodyDiv w:val="1"/>
      <w:marLeft w:val="0"/>
      <w:marRight w:val="0"/>
      <w:marTop w:val="0"/>
      <w:marBottom w:val="0"/>
      <w:divBdr>
        <w:top w:val="none" w:sz="0" w:space="0" w:color="auto"/>
        <w:left w:val="none" w:sz="0" w:space="0" w:color="auto"/>
        <w:bottom w:val="none" w:sz="0" w:space="0" w:color="auto"/>
        <w:right w:val="none" w:sz="0" w:space="0" w:color="auto"/>
      </w:divBdr>
    </w:div>
    <w:div w:id="1739791333">
      <w:bodyDiv w:val="1"/>
      <w:marLeft w:val="0"/>
      <w:marRight w:val="0"/>
      <w:marTop w:val="0"/>
      <w:marBottom w:val="0"/>
      <w:divBdr>
        <w:top w:val="none" w:sz="0" w:space="0" w:color="auto"/>
        <w:left w:val="none" w:sz="0" w:space="0" w:color="auto"/>
        <w:bottom w:val="none" w:sz="0" w:space="0" w:color="auto"/>
        <w:right w:val="none" w:sz="0" w:space="0" w:color="auto"/>
      </w:divBdr>
    </w:div>
    <w:div w:id="1748532144">
      <w:bodyDiv w:val="1"/>
      <w:marLeft w:val="0"/>
      <w:marRight w:val="0"/>
      <w:marTop w:val="0"/>
      <w:marBottom w:val="0"/>
      <w:divBdr>
        <w:top w:val="none" w:sz="0" w:space="0" w:color="auto"/>
        <w:left w:val="none" w:sz="0" w:space="0" w:color="auto"/>
        <w:bottom w:val="none" w:sz="0" w:space="0" w:color="auto"/>
        <w:right w:val="none" w:sz="0" w:space="0" w:color="auto"/>
      </w:divBdr>
    </w:div>
    <w:div w:id="1756710190">
      <w:bodyDiv w:val="1"/>
      <w:marLeft w:val="0"/>
      <w:marRight w:val="0"/>
      <w:marTop w:val="0"/>
      <w:marBottom w:val="0"/>
      <w:divBdr>
        <w:top w:val="none" w:sz="0" w:space="0" w:color="auto"/>
        <w:left w:val="none" w:sz="0" w:space="0" w:color="auto"/>
        <w:bottom w:val="none" w:sz="0" w:space="0" w:color="auto"/>
        <w:right w:val="none" w:sz="0" w:space="0" w:color="auto"/>
      </w:divBdr>
    </w:div>
    <w:div w:id="1757482087">
      <w:bodyDiv w:val="1"/>
      <w:marLeft w:val="0"/>
      <w:marRight w:val="0"/>
      <w:marTop w:val="0"/>
      <w:marBottom w:val="0"/>
      <w:divBdr>
        <w:top w:val="none" w:sz="0" w:space="0" w:color="auto"/>
        <w:left w:val="none" w:sz="0" w:space="0" w:color="auto"/>
        <w:bottom w:val="none" w:sz="0" w:space="0" w:color="auto"/>
        <w:right w:val="none" w:sz="0" w:space="0" w:color="auto"/>
      </w:divBdr>
    </w:div>
    <w:div w:id="1765149692">
      <w:bodyDiv w:val="1"/>
      <w:marLeft w:val="0"/>
      <w:marRight w:val="0"/>
      <w:marTop w:val="0"/>
      <w:marBottom w:val="0"/>
      <w:divBdr>
        <w:top w:val="none" w:sz="0" w:space="0" w:color="auto"/>
        <w:left w:val="none" w:sz="0" w:space="0" w:color="auto"/>
        <w:bottom w:val="none" w:sz="0" w:space="0" w:color="auto"/>
        <w:right w:val="none" w:sz="0" w:space="0" w:color="auto"/>
      </w:divBdr>
    </w:div>
    <w:div w:id="1773209448">
      <w:bodyDiv w:val="1"/>
      <w:marLeft w:val="0"/>
      <w:marRight w:val="0"/>
      <w:marTop w:val="0"/>
      <w:marBottom w:val="0"/>
      <w:divBdr>
        <w:top w:val="none" w:sz="0" w:space="0" w:color="auto"/>
        <w:left w:val="none" w:sz="0" w:space="0" w:color="auto"/>
        <w:bottom w:val="none" w:sz="0" w:space="0" w:color="auto"/>
        <w:right w:val="none" w:sz="0" w:space="0" w:color="auto"/>
      </w:divBdr>
    </w:div>
    <w:div w:id="1783526710">
      <w:bodyDiv w:val="1"/>
      <w:marLeft w:val="0"/>
      <w:marRight w:val="0"/>
      <w:marTop w:val="0"/>
      <w:marBottom w:val="0"/>
      <w:divBdr>
        <w:top w:val="none" w:sz="0" w:space="0" w:color="auto"/>
        <w:left w:val="none" w:sz="0" w:space="0" w:color="auto"/>
        <w:bottom w:val="none" w:sz="0" w:space="0" w:color="auto"/>
        <w:right w:val="none" w:sz="0" w:space="0" w:color="auto"/>
      </w:divBdr>
    </w:div>
    <w:div w:id="1787190484">
      <w:bodyDiv w:val="1"/>
      <w:marLeft w:val="0"/>
      <w:marRight w:val="0"/>
      <w:marTop w:val="0"/>
      <w:marBottom w:val="0"/>
      <w:divBdr>
        <w:top w:val="none" w:sz="0" w:space="0" w:color="auto"/>
        <w:left w:val="none" w:sz="0" w:space="0" w:color="auto"/>
        <w:bottom w:val="none" w:sz="0" w:space="0" w:color="auto"/>
        <w:right w:val="none" w:sz="0" w:space="0" w:color="auto"/>
      </w:divBdr>
    </w:div>
    <w:div w:id="1800489305">
      <w:bodyDiv w:val="1"/>
      <w:marLeft w:val="0"/>
      <w:marRight w:val="0"/>
      <w:marTop w:val="0"/>
      <w:marBottom w:val="0"/>
      <w:divBdr>
        <w:top w:val="none" w:sz="0" w:space="0" w:color="auto"/>
        <w:left w:val="none" w:sz="0" w:space="0" w:color="auto"/>
        <w:bottom w:val="none" w:sz="0" w:space="0" w:color="auto"/>
        <w:right w:val="none" w:sz="0" w:space="0" w:color="auto"/>
      </w:divBdr>
    </w:div>
    <w:div w:id="1804083277">
      <w:bodyDiv w:val="1"/>
      <w:marLeft w:val="0"/>
      <w:marRight w:val="0"/>
      <w:marTop w:val="0"/>
      <w:marBottom w:val="0"/>
      <w:divBdr>
        <w:top w:val="none" w:sz="0" w:space="0" w:color="auto"/>
        <w:left w:val="none" w:sz="0" w:space="0" w:color="auto"/>
        <w:bottom w:val="none" w:sz="0" w:space="0" w:color="auto"/>
        <w:right w:val="none" w:sz="0" w:space="0" w:color="auto"/>
      </w:divBdr>
    </w:div>
    <w:div w:id="1822653344">
      <w:bodyDiv w:val="1"/>
      <w:marLeft w:val="0"/>
      <w:marRight w:val="0"/>
      <w:marTop w:val="0"/>
      <w:marBottom w:val="0"/>
      <w:divBdr>
        <w:top w:val="none" w:sz="0" w:space="0" w:color="auto"/>
        <w:left w:val="none" w:sz="0" w:space="0" w:color="auto"/>
        <w:bottom w:val="none" w:sz="0" w:space="0" w:color="auto"/>
        <w:right w:val="none" w:sz="0" w:space="0" w:color="auto"/>
      </w:divBdr>
    </w:div>
    <w:div w:id="1823691348">
      <w:bodyDiv w:val="1"/>
      <w:marLeft w:val="0"/>
      <w:marRight w:val="0"/>
      <w:marTop w:val="0"/>
      <w:marBottom w:val="0"/>
      <w:divBdr>
        <w:top w:val="none" w:sz="0" w:space="0" w:color="auto"/>
        <w:left w:val="none" w:sz="0" w:space="0" w:color="auto"/>
        <w:bottom w:val="none" w:sz="0" w:space="0" w:color="auto"/>
        <w:right w:val="none" w:sz="0" w:space="0" w:color="auto"/>
      </w:divBdr>
    </w:div>
    <w:div w:id="1825656004">
      <w:bodyDiv w:val="1"/>
      <w:marLeft w:val="0"/>
      <w:marRight w:val="0"/>
      <w:marTop w:val="0"/>
      <w:marBottom w:val="0"/>
      <w:divBdr>
        <w:top w:val="none" w:sz="0" w:space="0" w:color="auto"/>
        <w:left w:val="none" w:sz="0" w:space="0" w:color="auto"/>
        <w:bottom w:val="none" w:sz="0" w:space="0" w:color="auto"/>
        <w:right w:val="none" w:sz="0" w:space="0" w:color="auto"/>
      </w:divBdr>
    </w:div>
    <w:div w:id="1833790750">
      <w:bodyDiv w:val="1"/>
      <w:marLeft w:val="0"/>
      <w:marRight w:val="0"/>
      <w:marTop w:val="0"/>
      <w:marBottom w:val="0"/>
      <w:divBdr>
        <w:top w:val="none" w:sz="0" w:space="0" w:color="auto"/>
        <w:left w:val="none" w:sz="0" w:space="0" w:color="auto"/>
        <w:bottom w:val="none" w:sz="0" w:space="0" w:color="auto"/>
        <w:right w:val="none" w:sz="0" w:space="0" w:color="auto"/>
      </w:divBdr>
    </w:div>
    <w:div w:id="1854342576">
      <w:bodyDiv w:val="1"/>
      <w:marLeft w:val="0"/>
      <w:marRight w:val="0"/>
      <w:marTop w:val="0"/>
      <w:marBottom w:val="0"/>
      <w:divBdr>
        <w:top w:val="none" w:sz="0" w:space="0" w:color="auto"/>
        <w:left w:val="none" w:sz="0" w:space="0" w:color="auto"/>
        <w:bottom w:val="none" w:sz="0" w:space="0" w:color="auto"/>
        <w:right w:val="none" w:sz="0" w:space="0" w:color="auto"/>
      </w:divBdr>
    </w:div>
    <w:div w:id="1861385104">
      <w:bodyDiv w:val="1"/>
      <w:marLeft w:val="0"/>
      <w:marRight w:val="0"/>
      <w:marTop w:val="0"/>
      <w:marBottom w:val="0"/>
      <w:divBdr>
        <w:top w:val="none" w:sz="0" w:space="0" w:color="auto"/>
        <w:left w:val="none" w:sz="0" w:space="0" w:color="auto"/>
        <w:bottom w:val="none" w:sz="0" w:space="0" w:color="auto"/>
        <w:right w:val="none" w:sz="0" w:space="0" w:color="auto"/>
      </w:divBdr>
    </w:div>
    <w:div w:id="1862431272">
      <w:bodyDiv w:val="1"/>
      <w:marLeft w:val="0"/>
      <w:marRight w:val="0"/>
      <w:marTop w:val="0"/>
      <w:marBottom w:val="0"/>
      <w:divBdr>
        <w:top w:val="none" w:sz="0" w:space="0" w:color="auto"/>
        <w:left w:val="none" w:sz="0" w:space="0" w:color="auto"/>
        <w:bottom w:val="none" w:sz="0" w:space="0" w:color="auto"/>
        <w:right w:val="none" w:sz="0" w:space="0" w:color="auto"/>
      </w:divBdr>
    </w:div>
    <w:div w:id="1869683850">
      <w:bodyDiv w:val="1"/>
      <w:marLeft w:val="0"/>
      <w:marRight w:val="0"/>
      <w:marTop w:val="0"/>
      <w:marBottom w:val="0"/>
      <w:divBdr>
        <w:top w:val="none" w:sz="0" w:space="0" w:color="auto"/>
        <w:left w:val="none" w:sz="0" w:space="0" w:color="auto"/>
        <w:bottom w:val="none" w:sz="0" w:space="0" w:color="auto"/>
        <w:right w:val="none" w:sz="0" w:space="0" w:color="auto"/>
      </w:divBdr>
    </w:div>
    <w:div w:id="1874727035">
      <w:bodyDiv w:val="1"/>
      <w:marLeft w:val="0"/>
      <w:marRight w:val="0"/>
      <w:marTop w:val="0"/>
      <w:marBottom w:val="0"/>
      <w:divBdr>
        <w:top w:val="none" w:sz="0" w:space="0" w:color="auto"/>
        <w:left w:val="none" w:sz="0" w:space="0" w:color="auto"/>
        <w:bottom w:val="none" w:sz="0" w:space="0" w:color="auto"/>
        <w:right w:val="none" w:sz="0" w:space="0" w:color="auto"/>
      </w:divBdr>
    </w:div>
    <w:div w:id="1878617518">
      <w:bodyDiv w:val="1"/>
      <w:marLeft w:val="0"/>
      <w:marRight w:val="0"/>
      <w:marTop w:val="0"/>
      <w:marBottom w:val="0"/>
      <w:divBdr>
        <w:top w:val="none" w:sz="0" w:space="0" w:color="auto"/>
        <w:left w:val="none" w:sz="0" w:space="0" w:color="auto"/>
        <w:bottom w:val="none" w:sz="0" w:space="0" w:color="auto"/>
        <w:right w:val="none" w:sz="0" w:space="0" w:color="auto"/>
      </w:divBdr>
    </w:div>
    <w:div w:id="1881700944">
      <w:bodyDiv w:val="1"/>
      <w:marLeft w:val="0"/>
      <w:marRight w:val="0"/>
      <w:marTop w:val="0"/>
      <w:marBottom w:val="0"/>
      <w:divBdr>
        <w:top w:val="none" w:sz="0" w:space="0" w:color="auto"/>
        <w:left w:val="none" w:sz="0" w:space="0" w:color="auto"/>
        <w:bottom w:val="none" w:sz="0" w:space="0" w:color="auto"/>
        <w:right w:val="none" w:sz="0" w:space="0" w:color="auto"/>
      </w:divBdr>
    </w:div>
    <w:div w:id="1882018054">
      <w:bodyDiv w:val="1"/>
      <w:marLeft w:val="0"/>
      <w:marRight w:val="0"/>
      <w:marTop w:val="0"/>
      <w:marBottom w:val="0"/>
      <w:divBdr>
        <w:top w:val="none" w:sz="0" w:space="0" w:color="auto"/>
        <w:left w:val="none" w:sz="0" w:space="0" w:color="auto"/>
        <w:bottom w:val="none" w:sz="0" w:space="0" w:color="auto"/>
        <w:right w:val="none" w:sz="0" w:space="0" w:color="auto"/>
      </w:divBdr>
    </w:div>
    <w:div w:id="1884250462">
      <w:bodyDiv w:val="1"/>
      <w:marLeft w:val="0"/>
      <w:marRight w:val="0"/>
      <w:marTop w:val="0"/>
      <w:marBottom w:val="0"/>
      <w:divBdr>
        <w:top w:val="none" w:sz="0" w:space="0" w:color="auto"/>
        <w:left w:val="none" w:sz="0" w:space="0" w:color="auto"/>
        <w:bottom w:val="none" w:sz="0" w:space="0" w:color="auto"/>
        <w:right w:val="none" w:sz="0" w:space="0" w:color="auto"/>
      </w:divBdr>
    </w:div>
    <w:div w:id="1887140805">
      <w:bodyDiv w:val="1"/>
      <w:marLeft w:val="0"/>
      <w:marRight w:val="0"/>
      <w:marTop w:val="0"/>
      <w:marBottom w:val="0"/>
      <w:divBdr>
        <w:top w:val="none" w:sz="0" w:space="0" w:color="auto"/>
        <w:left w:val="none" w:sz="0" w:space="0" w:color="auto"/>
        <w:bottom w:val="none" w:sz="0" w:space="0" w:color="auto"/>
        <w:right w:val="none" w:sz="0" w:space="0" w:color="auto"/>
      </w:divBdr>
    </w:div>
    <w:div w:id="1895433008">
      <w:bodyDiv w:val="1"/>
      <w:marLeft w:val="0"/>
      <w:marRight w:val="0"/>
      <w:marTop w:val="0"/>
      <w:marBottom w:val="0"/>
      <w:divBdr>
        <w:top w:val="none" w:sz="0" w:space="0" w:color="auto"/>
        <w:left w:val="none" w:sz="0" w:space="0" w:color="auto"/>
        <w:bottom w:val="none" w:sz="0" w:space="0" w:color="auto"/>
        <w:right w:val="none" w:sz="0" w:space="0" w:color="auto"/>
      </w:divBdr>
    </w:div>
    <w:div w:id="1914311244">
      <w:bodyDiv w:val="1"/>
      <w:marLeft w:val="0"/>
      <w:marRight w:val="0"/>
      <w:marTop w:val="0"/>
      <w:marBottom w:val="0"/>
      <w:divBdr>
        <w:top w:val="none" w:sz="0" w:space="0" w:color="auto"/>
        <w:left w:val="none" w:sz="0" w:space="0" w:color="auto"/>
        <w:bottom w:val="none" w:sz="0" w:space="0" w:color="auto"/>
        <w:right w:val="none" w:sz="0" w:space="0" w:color="auto"/>
      </w:divBdr>
    </w:div>
    <w:div w:id="1926064102">
      <w:bodyDiv w:val="1"/>
      <w:marLeft w:val="0"/>
      <w:marRight w:val="0"/>
      <w:marTop w:val="0"/>
      <w:marBottom w:val="0"/>
      <w:divBdr>
        <w:top w:val="none" w:sz="0" w:space="0" w:color="auto"/>
        <w:left w:val="none" w:sz="0" w:space="0" w:color="auto"/>
        <w:bottom w:val="none" w:sz="0" w:space="0" w:color="auto"/>
        <w:right w:val="none" w:sz="0" w:space="0" w:color="auto"/>
      </w:divBdr>
    </w:div>
    <w:div w:id="1930766970">
      <w:bodyDiv w:val="1"/>
      <w:marLeft w:val="0"/>
      <w:marRight w:val="0"/>
      <w:marTop w:val="0"/>
      <w:marBottom w:val="0"/>
      <w:divBdr>
        <w:top w:val="none" w:sz="0" w:space="0" w:color="auto"/>
        <w:left w:val="none" w:sz="0" w:space="0" w:color="auto"/>
        <w:bottom w:val="none" w:sz="0" w:space="0" w:color="auto"/>
        <w:right w:val="none" w:sz="0" w:space="0" w:color="auto"/>
      </w:divBdr>
    </w:div>
    <w:div w:id="1933082136">
      <w:bodyDiv w:val="1"/>
      <w:marLeft w:val="0"/>
      <w:marRight w:val="0"/>
      <w:marTop w:val="0"/>
      <w:marBottom w:val="0"/>
      <w:divBdr>
        <w:top w:val="none" w:sz="0" w:space="0" w:color="auto"/>
        <w:left w:val="none" w:sz="0" w:space="0" w:color="auto"/>
        <w:bottom w:val="none" w:sz="0" w:space="0" w:color="auto"/>
        <w:right w:val="none" w:sz="0" w:space="0" w:color="auto"/>
      </w:divBdr>
    </w:div>
    <w:div w:id="1933272521">
      <w:bodyDiv w:val="1"/>
      <w:marLeft w:val="0"/>
      <w:marRight w:val="0"/>
      <w:marTop w:val="0"/>
      <w:marBottom w:val="0"/>
      <w:divBdr>
        <w:top w:val="none" w:sz="0" w:space="0" w:color="auto"/>
        <w:left w:val="none" w:sz="0" w:space="0" w:color="auto"/>
        <w:bottom w:val="none" w:sz="0" w:space="0" w:color="auto"/>
        <w:right w:val="none" w:sz="0" w:space="0" w:color="auto"/>
      </w:divBdr>
    </w:div>
    <w:div w:id="1938639385">
      <w:bodyDiv w:val="1"/>
      <w:marLeft w:val="0"/>
      <w:marRight w:val="0"/>
      <w:marTop w:val="0"/>
      <w:marBottom w:val="0"/>
      <w:divBdr>
        <w:top w:val="none" w:sz="0" w:space="0" w:color="auto"/>
        <w:left w:val="none" w:sz="0" w:space="0" w:color="auto"/>
        <w:bottom w:val="none" w:sz="0" w:space="0" w:color="auto"/>
        <w:right w:val="none" w:sz="0" w:space="0" w:color="auto"/>
      </w:divBdr>
    </w:div>
    <w:div w:id="1945913601">
      <w:bodyDiv w:val="1"/>
      <w:marLeft w:val="0"/>
      <w:marRight w:val="0"/>
      <w:marTop w:val="0"/>
      <w:marBottom w:val="0"/>
      <w:divBdr>
        <w:top w:val="none" w:sz="0" w:space="0" w:color="auto"/>
        <w:left w:val="none" w:sz="0" w:space="0" w:color="auto"/>
        <w:bottom w:val="none" w:sz="0" w:space="0" w:color="auto"/>
        <w:right w:val="none" w:sz="0" w:space="0" w:color="auto"/>
      </w:divBdr>
    </w:div>
    <w:div w:id="1959871730">
      <w:bodyDiv w:val="1"/>
      <w:marLeft w:val="0"/>
      <w:marRight w:val="0"/>
      <w:marTop w:val="0"/>
      <w:marBottom w:val="0"/>
      <w:divBdr>
        <w:top w:val="none" w:sz="0" w:space="0" w:color="auto"/>
        <w:left w:val="none" w:sz="0" w:space="0" w:color="auto"/>
        <w:bottom w:val="none" w:sz="0" w:space="0" w:color="auto"/>
        <w:right w:val="none" w:sz="0" w:space="0" w:color="auto"/>
      </w:divBdr>
    </w:div>
    <w:div w:id="1964193493">
      <w:bodyDiv w:val="1"/>
      <w:marLeft w:val="0"/>
      <w:marRight w:val="0"/>
      <w:marTop w:val="0"/>
      <w:marBottom w:val="0"/>
      <w:divBdr>
        <w:top w:val="none" w:sz="0" w:space="0" w:color="auto"/>
        <w:left w:val="none" w:sz="0" w:space="0" w:color="auto"/>
        <w:bottom w:val="none" w:sz="0" w:space="0" w:color="auto"/>
        <w:right w:val="none" w:sz="0" w:space="0" w:color="auto"/>
      </w:divBdr>
    </w:div>
    <w:div w:id="1966809627">
      <w:bodyDiv w:val="1"/>
      <w:marLeft w:val="0"/>
      <w:marRight w:val="0"/>
      <w:marTop w:val="0"/>
      <w:marBottom w:val="0"/>
      <w:divBdr>
        <w:top w:val="none" w:sz="0" w:space="0" w:color="auto"/>
        <w:left w:val="none" w:sz="0" w:space="0" w:color="auto"/>
        <w:bottom w:val="none" w:sz="0" w:space="0" w:color="auto"/>
        <w:right w:val="none" w:sz="0" w:space="0" w:color="auto"/>
      </w:divBdr>
    </w:div>
    <w:div w:id="1971284395">
      <w:bodyDiv w:val="1"/>
      <w:marLeft w:val="0"/>
      <w:marRight w:val="0"/>
      <w:marTop w:val="0"/>
      <w:marBottom w:val="0"/>
      <w:divBdr>
        <w:top w:val="none" w:sz="0" w:space="0" w:color="auto"/>
        <w:left w:val="none" w:sz="0" w:space="0" w:color="auto"/>
        <w:bottom w:val="none" w:sz="0" w:space="0" w:color="auto"/>
        <w:right w:val="none" w:sz="0" w:space="0" w:color="auto"/>
      </w:divBdr>
    </w:div>
    <w:div w:id="1975404653">
      <w:bodyDiv w:val="1"/>
      <w:marLeft w:val="0"/>
      <w:marRight w:val="0"/>
      <w:marTop w:val="0"/>
      <w:marBottom w:val="0"/>
      <w:divBdr>
        <w:top w:val="none" w:sz="0" w:space="0" w:color="auto"/>
        <w:left w:val="none" w:sz="0" w:space="0" w:color="auto"/>
        <w:bottom w:val="none" w:sz="0" w:space="0" w:color="auto"/>
        <w:right w:val="none" w:sz="0" w:space="0" w:color="auto"/>
      </w:divBdr>
    </w:div>
    <w:div w:id="1977954074">
      <w:bodyDiv w:val="1"/>
      <w:marLeft w:val="0"/>
      <w:marRight w:val="0"/>
      <w:marTop w:val="0"/>
      <w:marBottom w:val="0"/>
      <w:divBdr>
        <w:top w:val="none" w:sz="0" w:space="0" w:color="auto"/>
        <w:left w:val="none" w:sz="0" w:space="0" w:color="auto"/>
        <w:bottom w:val="none" w:sz="0" w:space="0" w:color="auto"/>
        <w:right w:val="none" w:sz="0" w:space="0" w:color="auto"/>
      </w:divBdr>
    </w:div>
    <w:div w:id="1978756030">
      <w:bodyDiv w:val="1"/>
      <w:marLeft w:val="0"/>
      <w:marRight w:val="0"/>
      <w:marTop w:val="0"/>
      <w:marBottom w:val="0"/>
      <w:divBdr>
        <w:top w:val="none" w:sz="0" w:space="0" w:color="auto"/>
        <w:left w:val="none" w:sz="0" w:space="0" w:color="auto"/>
        <w:bottom w:val="none" w:sz="0" w:space="0" w:color="auto"/>
        <w:right w:val="none" w:sz="0" w:space="0" w:color="auto"/>
      </w:divBdr>
    </w:div>
    <w:div w:id="1985041310">
      <w:bodyDiv w:val="1"/>
      <w:marLeft w:val="0"/>
      <w:marRight w:val="0"/>
      <w:marTop w:val="0"/>
      <w:marBottom w:val="0"/>
      <w:divBdr>
        <w:top w:val="none" w:sz="0" w:space="0" w:color="auto"/>
        <w:left w:val="none" w:sz="0" w:space="0" w:color="auto"/>
        <w:bottom w:val="none" w:sz="0" w:space="0" w:color="auto"/>
        <w:right w:val="none" w:sz="0" w:space="0" w:color="auto"/>
      </w:divBdr>
    </w:div>
    <w:div w:id="1992905146">
      <w:bodyDiv w:val="1"/>
      <w:marLeft w:val="0"/>
      <w:marRight w:val="0"/>
      <w:marTop w:val="0"/>
      <w:marBottom w:val="0"/>
      <w:divBdr>
        <w:top w:val="none" w:sz="0" w:space="0" w:color="auto"/>
        <w:left w:val="none" w:sz="0" w:space="0" w:color="auto"/>
        <w:bottom w:val="none" w:sz="0" w:space="0" w:color="auto"/>
        <w:right w:val="none" w:sz="0" w:space="0" w:color="auto"/>
      </w:divBdr>
    </w:div>
    <w:div w:id="1995640176">
      <w:bodyDiv w:val="1"/>
      <w:marLeft w:val="0"/>
      <w:marRight w:val="0"/>
      <w:marTop w:val="0"/>
      <w:marBottom w:val="0"/>
      <w:divBdr>
        <w:top w:val="none" w:sz="0" w:space="0" w:color="auto"/>
        <w:left w:val="none" w:sz="0" w:space="0" w:color="auto"/>
        <w:bottom w:val="none" w:sz="0" w:space="0" w:color="auto"/>
        <w:right w:val="none" w:sz="0" w:space="0" w:color="auto"/>
      </w:divBdr>
    </w:div>
    <w:div w:id="2004703730">
      <w:bodyDiv w:val="1"/>
      <w:marLeft w:val="0"/>
      <w:marRight w:val="0"/>
      <w:marTop w:val="0"/>
      <w:marBottom w:val="0"/>
      <w:divBdr>
        <w:top w:val="none" w:sz="0" w:space="0" w:color="auto"/>
        <w:left w:val="none" w:sz="0" w:space="0" w:color="auto"/>
        <w:bottom w:val="none" w:sz="0" w:space="0" w:color="auto"/>
        <w:right w:val="none" w:sz="0" w:space="0" w:color="auto"/>
      </w:divBdr>
    </w:div>
    <w:div w:id="2005236458">
      <w:bodyDiv w:val="1"/>
      <w:marLeft w:val="0"/>
      <w:marRight w:val="0"/>
      <w:marTop w:val="0"/>
      <w:marBottom w:val="0"/>
      <w:divBdr>
        <w:top w:val="none" w:sz="0" w:space="0" w:color="auto"/>
        <w:left w:val="none" w:sz="0" w:space="0" w:color="auto"/>
        <w:bottom w:val="none" w:sz="0" w:space="0" w:color="auto"/>
        <w:right w:val="none" w:sz="0" w:space="0" w:color="auto"/>
      </w:divBdr>
    </w:div>
    <w:div w:id="2005892685">
      <w:bodyDiv w:val="1"/>
      <w:marLeft w:val="0"/>
      <w:marRight w:val="0"/>
      <w:marTop w:val="0"/>
      <w:marBottom w:val="0"/>
      <w:divBdr>
        <w:top w:val="none" w:sz="0" w:space="0" w:color="auto"/>
        <w:left w:val="none" w:sz="0" w:space="0" w:color="auto"/>
        <w:bottom w:val="none" w:sz="0" w:space="0" w:color="auto"/>
        <w:right w:val="none" w:sz="0" w:space="0" w:color="auto"/>
      </w:divBdr>
    </w:div>
    <w:div w:id="2010667285">
      <w:bodyDiv w:val="1"/>
      <w:marLeft w:val="0"/>
      <w:marRight w:val="0"/>
      <w:marTop w:val="0"/>
      <w:marBottom w:val="0"/>
      <w:divBdr>
        <w:top w:val="none" w:sz="0" w:space="0" w:color="auto"/>
        <w:left w:val="none" w:sz="0" w:space="0" w:color="auto"/>
        <w:bottom w:val="none" w:sz="0" w:space="0" w:color="auto"/>
        <w:right w:val="none" w:sz="0" w:space="0" w:color="auto"/>
      </w:divBdr>
    </w:div>
    <w:div w:id="2019580086">
      <w:bodyDiv w:val="1"/>
      <w:marLeft w:val="0"/>
      <w:marRight w:val="0"/>
      <w:marTop w:val="0"/>
      <w:marBottom w:val="0"/>
      <w:divBdr>
        <w:top w:val="none" w:sz="0" w:space="0" w:color="auto"/>
        <w:left w:val="none" w:sz="0" w:space="0" w:color="auto"/>
        <w:bottom w:val="none" w:sz="0" w:space="0" w:color="auto"/>
        <w:right w:val="none" w:sz="0" w:space="0" w:color="auto"/>
      </w:divBdr>
    </w:div>
    <w:div w:id="2031763064">
      <w:bodyDiv w:val="1"/>
      <w:marLeft w:val="0"/>
      <w:marRight w:val="0"/>
      <w:marTop w:val="0"/>
      <w:marBottom w:val="0"/>
      <w:divBdr>
        <w:top w:val="none" w:sz="0" w:space="0" w:color="auto"/>
        <w:left w:val="none" w:sz="0" w:space="0" w:color="auto"/>
        <w:bottom w:val="none" w:sz="0" w:space="0" w:color="auto"/>
        <w:right w:val="none" w:sz="0" w:space="0" w:color="auto"/>
      </w:divBdr>
    </w:div>
    <w:div w:id="2048793878">
      <w:bodyDiv w:val="1"/>
      <w:marLeft w:val="0"/>
      <w:marRight w:val="0"/>
      <w:marTop w:val="0"/>
      <w:marBottom w:val="0"/>
      <w:divBdr>
        <w:top w:val="none" w:sz="0" w:space="0" w:color="auto"/>
        <w:left w:val="none" w:sz="0" w:space="0" w:color="auto"/>
        <w:bottom w:val="none" w:sz="0" w:space="0" w:color="auto"/>
        <w:right w:val="none" w:sz="0" w:space="0" w:color="auto"/>
      </w:divBdr>
    </w:div>
    <w:div w:id="2051565603">
      <w:bodyDiv w:val="1"/>
      <w:marLeft w:val="0"/>
      <w:marRight w:val="0"/>
      <w:marTop w:val="0"/>
      <w:marBottom w:val="0"/>
      <w:divBdr>
        <w:top w:val="none" w:sz="0" w:space="0" w:color="auto"/>
        <w:left w:val="none" w:sz="0" w:space="0" w:color="auto"/>
        <w:bottom w:val="none" w:sz="0" w:space="0" w:color="auto"/>
        <w:right w:val="none" w:sz="0" w:space="0" w:color="auto"/>
      </w:divBdr>
    </w:div>
    <w:div w:id="2056734704">
      <w:bodyDiv w:val="1"/>
      <w:marLeft w:val="0"/>
      <w:marRight w:val="0"/>
      <w:marTop w:val="0"/>
      <w:marBottom w:val="0"/>
      <w:divBdr>
        <w:top w:val="none" w:sz="0" w:space="0" w:color="auto"/>
        <w:left w:val="none" w:sz="0" w:space="0" w:color="auto"/>
        <w:bottom w:val="none" w:sz="0" w:space="0" w:color="auto"/>
        <w:right w:val="none" w:sz="0" w:space="0" w:color="auto"/>
      </w:divBdr>
    </w:div>
    <w:div w:id="2056852328">
      <w:bodyDiv w:val="1"/>
      <w:marLeft w:val="0"/>
      <w:marRight w:val="0"/>
      <w:marTop w:val="0"/>
      <w:marBottom w:val="0"/>
      <w:divBdr>
        <w:top w:val="none" w:sz="0" w:space="0" w:color="auto"/>
        <w:left w:val="none" w:sz="0" w:space="0" w:color="auto"/>
        <w:bottom w:val="none" w:sz="0" w:space="0" w:color="auto"/>
        <w:right w:val="none" w:sz="0" w:space="0" w:color="auto"/>
      </w:divBdr>
    </w:div>
    <w:div w:id="2100444707">
      <w:bodyDiv w:val="1"/>
      <w:marLeft w:val="0"/>
      <w:marRight w:val="0"/>
      <w:marTop w:val="0"/>
      <w:marBottom w:val="0"/>
      <w:divBdr>
        <w:top w:val="none" w:sz="0" w:space="0" w:color="auto"/>
        <w:left w:val="none" w:sz="0" w:space="0" w:color="auto"/>
        <w:bottom w:val="none" w:sz="0" w:space="0" w:color="auto"/>
        <w:right w:val="none" w:sz="0" w:space="0" w:color="auto"/>
      </w:divBdr>
    </w:div>
    <w:div w:id="2106880274">
      <w:bodyDiv w:val="1"/>
      <w:marLeft w:val="0"/>
      <w:marRight w:val="0"/>
      <w:marTop w:val="0"/>
      <w:marBottom w:val="0"/>
      <w:divBdr>
        <w:top w:val="none" w:sz="0" w:space="0" w:color="auto"/>
        <w:left w:val="none" w:sz="0" w:space="0" w:color="auto"/>
        <w:bottom w:val="none" w:sz="0" w:space="0" w:color="auto"/>
        <w:right w:val="none" w:sz="0" w:space="0" w:color="auto"/>
      </w:divBdr>
    </w:div>
    <w:div w:id="2129621990">
      <w:bodyDiv w:val="1"/>
      <w:marLeft w:val="0"/>
      <w:marRight w:val="0"/>
      <w:marTop w:val="0"/>
      <w:marBottom w:val="0"/>
      <w:divBdr>
        <w:top w:val="none" w:sz="0" w:space="0" w:color="auto"/>
        <w:left w:val="none" w:sz="0" w:space="0" w:color="auto"/>
        <w:bottom w:val="none" w:sz="0" w:space="0" w:color="auto"/>
        <w:right w:val="none" w:sz="0" w:space="0" w:color="auto"/>
      </w:divBdr>
    </w:div>
    <w:div w:id="2130661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mrison\AppData\Roaming\Microsoft\Templates\802-11-Submission-mg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79CA2C-8FF8-4ECF-BBFB-AEE4830AB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D:\mrison\AppData\Roaming\Microsoft\Templates\802-11-Submission-mgr.dot</Template>
  <TotalTime>1</TotalTime>
  <Pages>34</Pages>
  <Words>6710</Words>
  <Characters>38249</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doc.: IEEE 802.11-15/0762r4</vt:lpstr>
    </vt:vector>
  </TitlesOfParts>
  <Company>Some Company</Company>
  <LinksUpToDate>false</LinksUpToDate>
  <CharactersWithSpaces>44870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802.11-15/0762r4</dc:title>
  <dc:subject>Submission</dc:subject>
  <dc:creator>Mark RISON</dc:creator>
  <cp:keywords>July 2015</cp:keywords>
  <cp:lastModifiedBy>DrHarryBims</cp:lastModifiedBy>
  <cp:revision>3</cp:revision>
  <cp:lastPrinted>2025-05-13T17:04:00Z</cp:lastPrinted>
  <dcterms:created xsi:type="dcterms:W3CDTF">2025-07-27T04:06:00Z</dcterms:created>
  <dcterms:modified xsi:type="dcterms:W3CDTF">2025-07-27T04:06:00Z</dcterms:modified>
</cp:coreProperties>
</file>