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73A90ECE" w:rsidR="00BD6FB0" w:rsidRPr="002A26D1" w:rsidRDefault="0017131E" w:rsidP="00F31488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 w:eastAsia="ko-KR"/>
              </w:rPr>
              <w:t>LB271</w:t>
            </w:r>
            <w:r w:rsidR="00E73BD4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F31488">
              <w:rPr>
                <w:b/>
                <w:sz w:val="28"/>
                <w:szCs w:val="28"/>
                <w:lang w:val="en-US" w:eastAsia="ko-KR"/>
              </w:rPr>
              <w:t>3.2</w:t>
            </w:r>
            <w:r w:rsidR="00274BD8" w:rsidRPr="00274BD8">
              <w:rPr>
                <w:b/>
                <w:sz w:val="28"/>
                <w:szCs w:val="28"/>
                <w:lang w:val="en-US" w:eastAsia="ko-KR"/>
              </w:rPr>
              <w:t xml:space="preserve"> 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1C12D862" w:rsidR="00BD6FB0" w:rsidRPr="00BD6FB0" w:rsidRDefault="00BD6FB0" w:rsidP="00E07D0A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</w:t>
            </w:r>
            <w:r w:rsidR="0017131E">
              <w:t>3</w:t>
            </w:r>
            <w:r w:rsidR="00361A7D">
              <w:t>-</w:t>
            </w:r>
            <w:r w:rsidR="00546339">
              <w:t>0</w:t>
            </w:r>
            <w:r w:rsidR="00F31488">
              <w:t>5</w:t>
            </w:r>
            <w:r w:rsidR="00361A7D">
              <w:t>-</w:t>
            </w:r>
            <w:r w:rsidR="0027265E">
              <w:t>0</w:t>
            </w:r>
            <w:r w:rsidR="00E07D0A">
              <w:t>2</w:t>
            </w:r>
            <w:bookmarkStart w:id="0" w:name="_GoBack"/>
            <w:bookmarkEnd w:id="0"/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4F529E4" w:rsidR="00FB1C8F" w:rsidRPr="0019516D" w:rsidRDefault="002A26D1" w:rsidP="002A2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Dongguk Lim 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EB92AD3" w:rsidR="00FB1C8F" w:rsidRPr="0019516D" w:rsidRDefault="002A26D1" w:rsidP="002A26D1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3C54D7D6" w:rsidR="00700311" w:rsidRDefault="002A26D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60ACC1E8" w:rsidR="00700311" w:rsidRDefault="002A26D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17131E" w:rsidRPr="0019516D" w14:paraId="298CE7E0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766ADD" w14:textId="39AD0874" w:rsidR="0017131E" w:rsidRDefault="007A2E5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Insi</w:t>
            </w:r>
            <w:r>
              <w:rPr>
                <w:lang w:eastAsia="ko-KR"/>
              </w:rPr>
              <w:t>k</w:t>
            </w:r>
            <w:proofErr w:type="spellEnd"/>
            <w:r w:rsidR="00D35DB1">
              <w:rPr>
                <w:lang w:eastAsia="ko-KR"/>
              </w:rPr>
              <w:t xml:space="preserve"> J</w:t>
            </w:r>
            <w:r w:rsidR="0017131E">
              <w:rPr>
                <w:rFonts w:hint="eastAsia"/>
                <w:lang w:eastAsia="ko-KR"/>
              </w:rPr>
              <w:t>ung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47EE8B95" w14:textId="77777777" w:rsidR="0017131E" w:rsidRDefault="0017131E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6DB12A" w14:textId="77777777" w:rsidR="0017131E" w:rsidRPr="00CA3569" w:rsidRDefault="0017131E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327085" w14:textId="77777777" w:rsidR="0017131E" w:rsidRPr="00855146" w:rsidRDefault="0017131E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139D78" w14:textId="0CE5B4CD" w:rsidR="0017131E" w:rsidRDefault="0017131E" w:rsidP="00E631FB">
            <w:pPr>
              <w:rPr>
                <w:sz w:val="18"/>
                <w:lang w:eastAsia="ko-KR"/>
              </w:rPr>
            </w:pPr>
            <w:r w:rsidRPr="0017131E">
              <w:rPr>
                <w:sz w:val="18"/>
                <w:lang w:eastAsia="ko-KR"/>
              </w:rPr>
              <w:t>insik0618.jung@lge.com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7D273C3B" w14:textId="3D1214CD" w:rsidR="00004100" w:rsidRDefault="00DF3C0B" w:rsidP="009152CC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2A26D1">
        <w:rPr>
          <w:lang w:eastAsia="ko-KR"/>
        </w:rPr>
        <w:t>the</w:t>
      </w:r>
      <w:r w:rsidR="00137885">
        <w:rPr>
          <w:lang w:eastAsia="ko-KR"/>
        </w:rPr>
        <w:t xml:space="preserve"> </w:t>
      </w:r>
      <w:r>
        <w:rPr>
          <w:lang w:eastAsia="ko-KR"/>
        </w:rPr>
        <w:t>resolution</w:t>
      </w:r>
      <w:r w:rsidR="002A26D1">
        <w:rPr>
          <w:lang w:eastAsia="ko-KR"/>
        </w:rPr>
        <w:t>s</w:t>
      </w:r>
      <w:r>
        <w:rPr>
          <w:lang w:eastAsia="ko-KR"/>
        </w:rPr>
        <w:t xml:space="preserve"> for </w:t>
      </w:r>
      <w:r w:rsidR="0017131E">
        <w:rPr>
          <w:lang w:eastAsia="ko-KR"/>
        </w:rPr>
        <w:t>1</w:t>
      </w:r>
      <w:r w:rsidR="00E6336F">
        <w:rPr>
          <w:lang w:eastAsia="ko-KR"/>
        </w:rPr>
        <w:t>1</w:t>
      </w:r>
      <w:r w:rsidR="003002DE">
        <w:rPr>
          <w:lang w:eastAsia="ko-KR"/>
        </w:rPr>
        <w:t xml:space="preserve"> C</w:t>
      </w:r>
      <w:r w:rsidR="0017131E">
        <w:rPr>
          <w:lang w:eastAsia="ko-KR"/>
        </w:rPr>
        <w:t>ID</w:t>
      </w:r>
      <w:r w:rsidR="00E6336F">
        <w:rPr>
          <w:rFonts w:hint="eastAsia"/>
          <w:lang w:eastAsia="ko-KR"/>
        </w:rPr>
        <w:t>s</w:t>
      </w:r>
      <w:r w:rsidR="002A26D1">
        <w:rPr>
          <w:lang w:eastAsia="ko-KR"/>
        </w:rPr>
        <w:t xml:space="preserve">: </w:t>
      </w:r>
      <w:r w:rsidR="00274BD8" w:rsidRPr="00274BD8">
        <w:rPr>
          <w:lang w:eastAsia="ko-KR"/>
        </w:rPr>
        <w:t>15</w:t>
      </w:r>
      <w:r w:rsidR="00E6336F">
        <w:rPr>
          <w:lang w:eastAsia="ko-KR"/>
        </w:rPr>
        <w:t xml:space="preserve">287, 15350, 15631, 15941, 16120, 16213, 16214, 16215, 16217, 16719, and 16883. </w:t>
      </w:r>
    </w:p>
    <w:p w14:paraId="79B4D6AF" w14:textId="55558070" w:rsidR="00E6336F" w:rsidRDefault="00E6336F" w:rsidP="009152CC">
      <w:pPr>
        <w:jc w:val="both"/>
        <w:rPr>
          <w:lang w:eastAsia="ko-KR"/>
        </w:rPr>
      </w:pPr>
      <w:r>
        <w:rPr>
          <w:lang w:eastAsia="ko-KR"/>
        </w:rPr>
        <w:t>This resolution based on the 11be D3.</w:t>
      </w:r>
      <w:r w:rsidR="002929FC">
        <w:rPr>
          <w:lang w:eastAsia="ko-KR"/>
        </w:rPr>
        <w:t>1</w:t>
      </w:r>
      <w:r>
        <w:rPr>
          <w:lang w:eastAsia="ko-KR"/>
        </w:rPr>
        <w:t xml:space="preserve">. </w:t>
      </w:r>
    </w:p>
    <w:p w14:paraId="653E8E94" w14:textId="77777777" w:rsidR="00004100" w:rsidRPr="002929FC" w:rsidRDefault="00004100" w:rsidP="00004100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49EFDE81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D</w:t>
      </w:r>
      <w:r w:rsidR="00127514">
        <w:rPr>
          <w:lang w:eastAsia="ko-KR"/>
        </w:rPr>
        <w:t>3</w:t>
      </w:r>
      <w:r w:rsidR="00137885">
        <w:rPr>
          <w:lang w:eastAsia="ko-KR"/>
        </w:rPr>
        <w:t>.</w:t>
      </w:r>
      <w:r w:rsidR="00A901B5">
        <w:rPr>
          <w:lang w:eastAsia="ko-KR"/>
        </w:rPr>
        <w:t>1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3A7A7F23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127514">
        <w:rPr>
          <w:b/>
          <w:bCs/>
          <w:i/>
          <w:iCs/>
          <w:lang w:eastAsia="ko-KR"/>
        </w:rPr>
        <w:t>3</w:t>
      </w:r>
      <w:r w:rsidR="00137885">
        <w:rPr>
          <w:b/>
          <w:bCs/>
          <w:i/>
          <w:iCs/>
          <w:lang w:eastAsia="ko-KR"/>
        </w:rPr>
        <w:t>.</w:t>
      </w:r>
      <w:r w:rsidR="00A901B5">
        <w:rPr>
          <w:b/>
          <w:bCs/>
          <w:i/>
          <w:iCs/>
          <w:lang w:eastAsia="ko-KR"/>
        </w:rPr>
        <w:t>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51A72C8B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F31488" w:rsidRPr="00F31488">
        <w:rPr>
          <w:i/>
          <w:sz w:val="22"/>
          <w:szCs w:val="22"/>
          <w:lang w:eastAsia="ko-KR"/>
        </w:rPr>
        <w:t>15287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2268"/>
        <w:gridCol w:w="2268"/>
        <w:gridCol w:w="2523"/>
      </w:tblGrid>
      <w:tr w:rsidR="00CE64CC" w14:paraId="4452D94E" w14:textId="77777777" w:rsidTr="00054E70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4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992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268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68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52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F31488" w:rsidRPr="00821890" w14:paraId="7278F19B" w14:textId="77777777" w:rsidTr="00054E70">
        <w:trPr>
          <w:trHeight w:val="734"/>
        </w:trPr>
        <w:tc>
          <w:tcPr>
            <w:tcW w:w="851" w:type="dxa"/>
            <w:shd w:val="clear" w:color="auto" w:fill="auto"/>
          </w:tcPr>
          <w:p w14:paraId="6BC07A99" w14:textId="5D1B4DA2" w:rsidR="00F31488" w:rsidRPr="009217A9" w:rsidRDefault="00F31488" w:rsidP="00F31488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15287</w:t>
            </w:r>
          </w:p>
        </w:tc>
        <w:tc>
          <w:tcPr>
            <w:tcW w:w="1134" w:type="dxa"/>
            <w:shd w:val="clear" w:color="auto" w:fill="auto"/>
          </w:tcPr>
          <w:p w14:paraId="522C2A34" w14:textId="32F0E757" w:rsidR="00F31488" w:rsidRPr="009217A9" w:rsidRDefault="00F31488" w:rsidP="00F3148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3.2</w:t>
            </w:r>
          </w:p>
        </w:tc>
        <w:tc>
          <w:tcPr>
            <w:tcW w:w="992" w:type="dxa"/>
            <w:shd w:val="clear" w:color="auto" w:fill="auto"/>
          </w:tcPr>
          <w:p w14:paraId="035BF904" w14:textId="7C5B0EEE" w:rsidR="00F31488" w:rsidRPr="009217A9" w:rsidRDefault="00F31488" w:rsidP="00F31488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59.01</w:t>
            </w:r>
          </w:p>
        </w:tc>
        <w:tc>
          <w:tcPr>
            <w:tcW w:w="2268" w:type="dxa"/>
            <w:shd w:val="clear" w:color="auto" w:fill="auto"/>
          </w:tcPr>
          <w:p w14:paraId="7A6CC60C" w14:textId="02D017ED" w:rsidR="00F31488" w:rsidRPr="009217A9" w:rsidRDefault="00F31488" w:rsidP="00F31488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The definition of EHT MU PPDU is a typical circular definition. And there's no definition of EHT MU PPDU format.</w:t>
            </w:r>
          </w:p>
        </w:tc>
        <w:tc>
          <w:tcPr>
            <w:tcW w:w="2268" w:type="dxa"/>
            <w:shd w:val="clear" w:color="auto" w:fill="auto"/>
          </w:tcPr>
          <w:p w14:paraId="39F6B205" w14:textId="2034255A" w:rsidR="00F31488" w:rsidRPr="009217A9" w:rsidRDefault="00F31488" w:rsidP="00F3148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Specify the definition of "EHT MU PPDU" with referred sub-clauses.</w:t>
            </w:r>
          </w:p>
        </w:tc>
        <w:tc>
          <w:tcPr>
            <w:tcW w:w="2523" w:type="dxa"/>
            <w:shd w:val="clear" w:color="auto" w:fill="auto"/>
          </w:tcPr>
          <w:p w14:paraId="6931B183" w14:textId="6049B642" w:rsidR="00F31488" w:rsidRDefault="00F31488" w:rsidP="00F3148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Rejected. </w:t>
            </w:r>
          </w:p>
          <w:p w14:paraId="3273DD43" w14:textId="77777777" w:rsidR="00F31488" w:rsidRDefault="00F31488" w:rsidP="00F3148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4F275A95" w14:textId="7E0DCB60" w:rsidR="00F31488" w:rsidRDefault="00E6336F" w:rsidP="00F3148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he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details for EHT MU PPDU format are described in the clause 36</w:t>
            </w:r>
            <w:r w:rsidR="003037D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.3.4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 So, we don’t need to describe any more in this clause for EHT MU PPDU</w:t>
            </w:r>
          </w:p>
          <w:p w14:paraId="5EBF785A" w14:textId="3361EF55" w:rsidR="002929FC" w:rsidRPr="00137885" w:rsidRDefault="002929FC" w:rsidP="00F3148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184519FA" w14:textId="77777777" w:rsidR="00170460" w:rsidRDefault="00170460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70BFC22A" w14:textId="4286FED9" w:rsidR="00245666" w:rsidRDefault="00E97460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 xml:space="preserve">Discussion: </w:t>
      </w:r>
    </w:p>
    <w:p w14:paraId="1C2EA009" w14:textId="2E53D3C7" w:rsidR="002D1FB3" w:rsidRDefault="00F314F4" w:rsidP="00E97460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F314F4">
        <w:rPr>
          <w:rStyle w:val="SC13204878"/>
          <w:noProof/>
          <w:lang w:val="en-US" w:eastAsia="ko-KR"/>
        </w:rPr>
        <w:drawing>
          <wp:inline distT="0" distB="0" distL="0" distR="0" wp14:anchorId="0DC12991" wp14:editId="5640EF73">
            <wp:extent cx="5943600" cy="513679"/>
            <wp:effectExtent l="0" t="0" r="0" b="127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9B77E" w14:textId="76E31A5D" w:rsidR="00274BD8" w:rsidRDefault="00274BD8" w:rsidP="00E97460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01775926" w14:textId="77777777" w:rsidR="002929FC" w:rsidRDefault="002929FC" w:rsidP="00E97460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7760D25F" w14:textId="1AAA11B8" w:rsidR="00F314F4" w:rsidRPr="004B1506" w:rsidRDefault="00F314F4" w:rsidP="00F314F4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Pr="00F314F4">
        <w:rPr>
          <w:i/>
          <w:sz w:val="22"/>
          <w:szCs w:val="22"/>
          <w:lang w:eastAsia="ko-KR"/>
        </w:rPr>
        <w:t>15350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2268"/>
        <w:gridCol w:w="2268"/>
        <w:gridCol w:w="2523"/>
      </w:tblGrid>
      <w:tr w:rsidR="00F314F4" w14:paraId="3BC49345" w14:textId="77777777" w:rsidTr="00990AF2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58737F12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4" w:type="dxa"/>
            <w:shd w:val="clear" w:color="auto" w:fill="auto"/>
            <w:hideMark/>
          </w:tcPr>
          <w:p w14:paraId="61DEB96B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992" w:type="dxa"/>
            <w:shd w:val="clear" w:color="auto" w:fill="auto"/>
            <w:hideMark/>
          </w:tcPr>
          <w:p w14:paraId="387C1C95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268" w:type="dxa"/>
            <w:shd w:val="clear" w:color="auto" w:fill="auto"/>
            <w:hideMark/>
          </w:tcPr>
          <w:p w14:paraId="0C614A63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68" w:type="dxa"/>
            <w:shd w:val="clear" w:color="auto" w:fill="auto"/>
            <w:hideMark/>
          </w:tcPr>
          <w:p w14:paraId="0B6F6BAB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523" w:type="dxa"/>
            <w:shd w:val="clear" w:color="auto" w:fill="auto"/>
            <w:hideMark/>
          </w:tcPr>
          <w:p w14:paraId="4C823F56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F314F4" w:rsidRPr="00821890" w14:paraId="3C2EC1D1" w14:textId="77777777" w:rsidTr="00990AF2">
        <w:trPr>
          <w:trHeight w:val="734"/>
        </w:trPr>
        <w:tc>
          <w:tcPr>
            <w:tcW w:w="851" w:type="dxa"/>
            <w:shd w:val="clear" w:color="auto" w:fill="auto"/>
          </w:tcPr>
          <w:p w14:paraId="7F528D69" w14:textId="32243949" w:rsidR="00F314F4" w:rsidRPr="009217A9" w:rsidRDefault="00F314F4" w:rsidP="00F314F4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15350</w:t>
            </w:r>
          </w:p>
        </w:tc>
        <w:tc>
          <w:tcPr>
            <w:tcW w:w="1134" w:type="dxa"/>
            <w:shd w:val="clear" w:color="auto" w:fill="auto"/>
          </w:tcPr>
          <w:p w14:paraId="1D080310" w14:textId="1BB9FB32" w:rsidR="00F314F4" w:rsidRPr="009217A9" w:rsidRDefault="00F314F4" w:rsidP="00F314F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3.2</w:t>
            </w:r>
          </w:p>
        </w:tc>
        <w:tc>
          <w:tcPr>
            <w:tcW w:w="992" w:type="dxa"/>
            <w:shd w:val="clear" w:color="auto" w:fill="auto"/>
          </w:tcPr>
          <w:p w14:paraId="576A317C" w14:textId="49FF1AC6" w:rsidR="00F314F4" w:rsidRPr="009217A9" w:rsidRDefault="00F314F4" w:rsidP="00F314F4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60.28</w:t>
            </w:r>
          </w:p>
        </w:tc>
        <w:tc>
          <w:tcPr>
            <w:tcW w:w="2268" w:type="dxa"/>
            <w:shd w:val="clear" w:color="auto" w:fill="auto"/>
          </w:tcPr>
          <w:p w14:paraId="1FF9567D" w14:textId="207E9F3B" w:rsidR="00F314F4" w:rsidRPr="009217A9" w:rsidRDefault="00F314F4" w:rsidP="00F314F4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Letter T should not be capitalized in non-Trigger-based.</w:t>
            </w:r>
          </w:p>
        </w:tc>
        <w:tc>
          <w:tcPr>
            <w:tcW w:w="2268" w:type="dxa"/>
            <w:shd w:val="clear" w:color="auto" w:fill="auto"/>
          </w:tcPr>
          <w:p w14:paraId="3B77B73A" w14:textId="456F0841" w:rsidR="00F314F4" w:rsidRPr="009217A9" w:rsidRDefault="00F314F4" w:rsidP="00F314F4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Change T to lower case.</w:t>
            </w:r>
          </w:p>
        </w:tc>
        <w:tc>
          <w:tcPr>
            <w:tcW w:w="2523" w:type="dxa"/>
            <w:shd w:val="clear" w:color="auto" w:fill="auto"/>
          </w:tcPr>
          <w:p w14:paraId="7ABD0049" w14:textId="3306E6CD" w:rsidR="00F314F4" w:rsidRDefault="00F314F4" w:rsidP="00F314F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Accepted. </w:t>
            </w:r>
          </w:p>
          <w:p w14:paraId="3FC0F704" w14:textId="77777777" w:rsidR="00F314F4" w:rsidRDefault="00F314F4" w:rsidP="00F314F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8D13017" w14:textId="77777777" w:rsidR="00F314F4" w:rsidRPr="00137885" w:rsidRDefault="00F314F4" w:rsidP="00F314F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68CE3222" w14:textId="77777777" w:rsidR="00F314F4" w:rsidRDefault="00F314F4" w:rsidP="00F314F4">
      <w:pPr>
        <w:autoSpaceDE w:val="0"/>
        <w:autoSpaceDN w:val="0"/>
        <w:adjustRightInd w:val="0"/>
        <w:jc w:val="both"/>
        <w:rPr>
          <w:rStyle w:val="SC13204878"/>
        </w:rPr>
      </w:pPr>
    </w:p>
    <w:p w14:paraId="49663FEE" w14:textId="77777777" w:rsidR="00F314F4" w:rsidRDefault="00F314F4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 xml:space="preserve">Discussion: </w:t>
      </w:r>
    </w:p>
    <w:p w14:paraId="72AF77C8" w14:textId="297572FE" w:rsidR="00F314F4" w:rsidRDefault="00F314F4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F314F4">
        <w:rPr>
          <w:rStyle w:val="SC13204878"/>
          <w:noProof/>
          <w:lang w:val="en-US" w:eastAsia="ko-KR"/>
        </w:rPr>
        <w:drawing>
          <wp:inline distT="0" distB="0" distL="0" distR="0" wp14:anchorId="5EAE07F5" wp14:editId="770CDAC8">
            <wp:extent cx="5943600" cy="361966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32A31" w14:textId="3C6969C8" w:rsidR="00F314F4" w:rsidRDefault="00F314F4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330BE5AA" w14:textId="77777777" w:rsidR="002929FC" w:rsidRDefault="002929FC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3047AFAF" w14:textId="78559B14" w:rsidR="00F314F4" w:rsidRPr="004B1506" w:rsidRDefault="00F314F4" w:rsidP="00F314F4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1D17B3">
        <w:rPr>
          <w:rFonts w:hint="eastAsia"/>
          <w:i/>
          <w:sz w:val="22"/>
          <w:szCs w:val="22"/>
          <w:lang w:eastAsia="ko-KR"/>
        </w:rPr>
        <w:t xml:space="preserve">CID </w:t>
      </w:r>
      <w:r w:rsidRPr="001D17B3">
        <w:rPr>
          <w:i/>
          <w:sz w:val="22"/>
          <w:szCs w:val="22"/>
          <w:lang w:eastAsia="ko-KR"/>
        </w:rPr>
        <w:t>15631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2268"/>
        <w:gridCol w:w="2268"/>
        <w:gridCol w:w="2523"/>
      </w:tblGrid>
      <w:tr w:rsidR="00F314F4" w14:paraId="02E3B9F5" w14:textId="77777777" w:rsidTr="00990AF2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492B8FC9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4" w:type="dxa"/>
            <w:shd w:val="clear" w:color="auto" w:fill="auto"/>
            <w:hideMark/>
          </w:tcPr>
          <w:p w14:paraId="2737E93D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992" w:type="dxa"/>
            <w:shd w:val="clear" w:color="auto" w:fill="auto"/>
            <w:hideMark/>
          </w:tcPr>
          <w:p w14:paraId="26FB8D1F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268" w:type="dxa"/>
            <w:shd w:val="clear" w:color="auto" w:fill="auto"/>
            <w:hideMark/>
          </w:tcPr>
          <w:p w14:paraId="1B61AE70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68" w:type="dxa"/>
            <w:shd w:val="clear" w:color="auto" w:fill="auto"/>
            <w:hideMark/>
          </w:tcPr>
          <w:p w14:paraId="0D6DBFCE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523" w:type="dxa"/>
            <w:shd w:val="clear" w:color="auto" w:fill="auto"/>
            <w:hideMark/>
          </w:tcPr>
          <w:p w14:paraId="4663EF64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F314F4" w:rsidRPr="00821890" w14:paraId="7607D0BB" w14:textId="77777777" w:rsidTr="00990AF2">
        <w:trPr>
          <w:trHeight w:val="734"/>
        </w:trPr>
        <w:tc>
          <w:tcPr>
            <w:tcW w:w="851" w:type="dxa"/>
            <w:shd w:val="clear" w:color="auto" w:fill="auto"/>
          </w:tcPr>
          <w:p w14:paraId="75618B52" w14:textId="09986DCA" w:rsidR="00F314F4" w:rsidRPr="009217A9" w:rsidRDefault="00F314F4" w:rsidP="00F314F4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15631</w:t>
            </w:r>
          </w:p>
        </w:tc>
        <w:tc>
          <w:tcPr>
            <w:tcW w:w="1134" w:type="dxa"/>
            <w:shd w:val="clear" w:color="auto" w:fill="auto"/>
          </w:tcPr>
          <w:p w14:paraId="3A2AC626" w14:textId="3D05CA83" w:rsidR="00F314F4" w:rsidRPr="009217A9" w:rsidRDefault="00F314F4" w:rsidP="00F314F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3.2</w:t>
            </w:r>
          </w:p>
        </w:tc>
        <w:tc>
          <w:tcPr>
            <w:tcW w:w="992" w:type="dxa"/>
            <w:shd w:val="clear" w:color="auto" w:fill="auto"/>
          </w:tcPr>
          <w:p w14:paraId="160065DE" w14:textId="2B27B5AC" w:rsidR="00F314F4" w:rsidRPr="009217A9" w:rsidRDefault="00F314F4" w:rsidP="00F314F4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59.61</w:t>
            </w:r>
          </w:p>
        </w:tc>
        <w:tc>
          <w:tcPr>
            <w:tcW w:w="2268" w:type="dxa"/>
            <w:shd w:val="clear" w:color="auto" w:fill="auto"/>
          </w:tcPr>
          <w:p w14:paraId="2850A2C2" w14:textId="705C4E15" w:rsidR="00F314F4" w:rsidRPr="009217A9" w:rsidRDefault="00F314F4" w:rsidP="00F314F4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"receiver requirement" is not clear because "receiver requirement" is not clearly defined in  Clause 36 or cannot refer to.</w:t>
            </w:r>
          </w:p>
        </w:tc>
        <w:tc>
          <w:tcPr>
            <w:tcW w:w="2268" w:type="dxa"/>
            <w:shd w:val="clear" w:color="auto" w:fill="auto"/>
          </w:tcPr>
          <w:p w14:paraId="3880AD4A" w14:textId="63A9025E" w:rsidR="00F314F4" w:rsidRPr="009217A9" w:rsidRDefault="00F314F4" w:rsidP="00F314F4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need to specify "receiver requirement" in Clause 36 to refer it easily.</w:t>
            </w:r>
          </w:p>
        </w:tc>
        <w:tc>
          <w:tcPr>
            <w:tcW w:w="2523" w:type="dxa"/>
            <w:shd w:val="clear" w:color="auto" w:fill="auto"/>
          </w:tcPr>
          <w:p w14:paraId="70EAE7FD" w14:textId="1A041811" w:rsidR="00F314F4" w:rsidRDefault="00175043" w:rsidP="00F314F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Rejected. </w:t>
            </w:r>
          </w:p>
          <w:p w14:paraId="45EEDFB5" w14:textId="5FA9C80A" w:rsidR="002929FC" w:rsidRDefault="002929FC" w:rsidP="00F314F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F6C1AF3" w14:textId="7DEC98DD" w:rsidR="00A325B4" w:rsidRDefault="00A325B4" w:rsidP="00F314F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he receiver requirement </w:t>
            </w:r>
            <w:r w:rsidR="00B6021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used in this text means description defined in </w:t>
            </w:r>
            <w:proofErr w:type="spellStart"/>
            <w:r w:rsidR="00B6021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subclause</w:t>
            </w:r>
            <w:proofErr w:type="spellEnd"/>
            <w:r w:rsidR="00B6021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B6021B" w:rsidRPr="00B6021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36.3.21 Receiver specification</w:t>
            </w:r>
            <w:r w:rsidR="00B6021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 So, since clause 36 is already referred to here, it </w:t>
            </w:r>
            <w:r w:rsidR="00B6021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lastRenderedPageBreak/>
              <w:t xml:space="preserve">does not need to define what the receiver requirement is here. </w:t>
            </w:r>
          </w:p>
          <w:p w14:paraId="7ED2BF74" w14:textId="25C3FD0E" w:rsidR="002929FC" w:rsidRPr="002929FC" w:rsidRDefault="002929FC" w:rsidP="00A325B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24DF7F0F" w14:textId="77777777" w:rsidR="00F314F4" w:rsidRDefault="00F314F4" w:rsidP="00F314F4">
      <w:pPr>
        <w:autoSpaceDE w:val="0"/>
        <w:autoSpaceDN w:val="0"/>
        <w:adjustRightInd w:val="0"/>
        <w:jc w:val="both"/>
        <w:rPr>
          <w:rStyle w:val="SC13204878"/>
        </w:rPr>
      </w:pPr>
    </w:p>
    <w:p w14:paraId="2D1A364C" w14:textId="77777777" w:rsidR="00F314F4" w:rsidRDefault="00F314F4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 xml:space="preserve">Discussion: </w:t>
      </w:r>
    </w:p>
    <w:p w14:paraId="61A1BEE6" w14:textId="361FD323" w:rsidR="00F314F4" w:rsidRDefault="00F314F4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F314F4">
        <w:rPr>
          <w:rStyle w:val="SC13204878"/>
          <w:noProof/>
          <w:lang w:val="en-US" w:eastAsia="ko-KR"/>
        </w:rPr>
        <w:drawing>
          <wp:inline distT="0" distB="0" distL="0" distR="0" wp14:anchorId="6698FBE7" wp14:editId="3288E032">
            <wp:extent cx="5943600" cy="792691"/>
            <wp:effectExtent l="0" t="0" r="0" b="762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56DBA" w14:textId="673C86EB" w:rsidR="00F314F4" w:rsidRDefault="00F314F4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76067728" w14:textId="77777777" w:rsidR="0077529F" w:rsidRDefault="0077529F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1A0BCC7F" w14:textId="0D82FDEA" w:rsidR="00F314F4" w:rsidRPr="004B1506" w:rsidRDefault="00F314F4" w:rsidP="00F314F4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Pr="00F314F4">
        <w:rPr>
          <w:i/>
          <w:sz w:val="22"/>
          <w:szCs w:val="22"/>
          <w:lang w:eastAsia="ko-KR"/>
        </w:rPr>
        <w:t>15941</w:t>
      </w:r>
      <w:r w:rsidR="003E0219">
        <w:rPr>
          <w:i/>
          <w:sz w:val="22"/>
          <w:szCs w:val="22"/>
          <w:lang w:eastAsia="ko-KR"/>
        </w:rPr>
        <w:t xml:space="preserve">, </w:t>
      </w:r>
      <w:r w:rsidR="003E0219" w:rsidRPr="003E0219">
        <w:rPr>
          <w:i/>
          <w:sz w:val="22"/>
          <w:szCs w:val="22"/>
          <w:lang w:eastAsia="ko-KR"/>
        </w:rPr>
        <w:t>16120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2268"/>
        <w:gridCol w:w="2268"/>
        <w:gridCol w:w="2523"/>
      </w:tblGrid>
      <w:tr w:rsidR="00F314F4" w14:paraId="1E615185" w14:textId="77777777" w:rsidTr="00990AF2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51B0EC71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4" w:type="dxa"/>
            <w:shd w:val="clear" w:color="auto" w:fill="auto"/>
            <w:hideMark/>
          </w:tcPr>
          <w:p w14:paraId="0B6B8FC2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992" w:type="dxa"/>
            <w:shd w:val="clear" w:color="auto" w:fill="auto"/>
            <w:hideMark/>
          </w:tcPr>
          <w:p w14:paraId="3876BDC0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268" w:type="dxa"/>
            <w:shd w:val="clear" w:color="auto" w:fill="auto"/>
            <w:hideMark/>
          </w:tcPr>
          <w:p w14:paraId="3E5A3209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68" w:type="dxa"/>
            <w:shd w:val="clear" w:color="auto" w:fill="auto"/>
            <w:hideMark/>
          </w:tcPr>
          <w:p w14:paraId="253E6175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523" w:type="dxa"/>
            <w:shd w:val="clear" w:color="auto" w:fill="auto"/>
            <w:hideMark/>
          </w:tcPr>
          <w:p w14:paraId="652D8557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F314F4" w:rsidRPr="00821890" w14:paraId="12E1602C" w14:textId="77777777" w:rsidTr="00990AF2">
        <w:trPr>
          <w:trHeight w:val="734"/>
        </w:trPr>
        <w:tc>
          <w:tcPr>
            <w:tcW w:w="851" w:type="dxa"/>
            <w:shd w:val="clear" w:color="auto" w:fill="auto"/>
          </w:tcPr>
          <w:p w14:paraId="168118E9" w14:textId="03A00193" w:rsidR="00F314F4" w:rsidRPr="009217A9" w:rsidRDefault="00F314F4" w:rsidP="00F314F4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15941</w:t>
            </w:r>
          </w:p>
        </w:tc>
        <w:tc>
          <w:tcPr>
            <w:tcW w:w="1134" w:type="dxa"/>
            <w:shd w:val="clear" w:color="auto" w:fill="auto"/>
          </w:tcPr>
          <w:p w14:paraId="71A561F5" w14:textId="56334B01" w:rsidR="00F314F4" w:rsidRPr="009217A9" w:rsidRDefault="00F314F4" w:rsidP="00F314F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3.2</w:t>
            </w:r>
          </w:p>
        </w:tc>
        <w:tc>
          <w:tcPr>
            <w:tcW w:w="992" w:type="dxa"/>
            <w:shd w:val="clear" w:color="auto" w:fill="auto"/>
          </w:tcPr>
          <w:p w14:paraId="70ABE07F" w14:textId="612180A7" w:rsidR="00F314F4" w:rsidRPr="009217A9" w:rsidRDefault="00F314F4" w:rsidP="00F314F4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58.12</w:t>
            </w:r>
          </w:p>
        </w:tc>
        <w:tc>
          <w:tcPr>
            <w:tcW w:w="2268" w:type="dxa"/>
            <w:shd w:val="clear" w:color="auto" w:fill="auto"/>
          </w:tcPr>
          <w:p w14:paraId="0CD068F1" w14:textId="17BEF814" w:rsidR="00F314F4" w:rsidRPr="009217A9" w:rsidRDefault="00F314F4" w:rsidP="00F314F4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The CH_BANDWIDTH should be equal to CBW320 since 320 MHz is referred</w:t>
            </w:r>
          </w:p>
        </w:tc>
        <w:tc>
          <w:tcPr>
            <w:tcW w:w="2268" w:type="dxa"/>
            <w:shd w:val="clear" w:color="auto" w:fill="auto"/>
          </w:tcPr>
          <w:p w14:paraId="3256A252" w14:textId="724E1EC8" w:rsidR="00F314F4" w:rsidRPr="009217A9" w:rsidRDefault="00F314F4" w:rsidP="00F314F4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Change CBW160 -&gt; CBW320</w:t>
            </w:r>
          </w:p>
        </w:tc>
        <w:tc>
          <w:tcPr>
            <w:tcW w:w="2523" w:type="dxa"/>
            <w:shd w:val="clear" w:color="auto" w:fill="auto"/>
          </w:tcPr>
          <w:p w14:paraId="409DE32E" w14:textId="390E837C" w:rsidR="00F314F4" w:rsidRDefault="00ED7D66" w:rsidP="00F314F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</w:t>
            </w:r>
            <w:r w:rsidR="00F314F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 </w:t>
            </w:r>
          </w:p>
          <w:p w14:paraId="042128D1" w14:textId="77777777" w:rsidR="00F314F4" w:rsidRDefault="00F314F4" w:rsidP="00F314F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72789E2" w14:textId="77777777" w:rsidR="00F314F4" w:rsidRPr="00137885" w:rsidRDefault="00F314F4" w:rsidP="00F314F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  <w:tr w:rsidR="00ED7D66" w:rsidRPr="00821890" w14:paraId="29DBBE4B" w14:textId="77777777" w:rsidTr="00990AF2">
        <w:trPr>
          <w:trHeight w:val="734"/>
        </w:trPr>
        <w:tc>
          <w:tcPr>
            <w:tcW w:w="851" w:type="dxa"/>
            <w:shd w:val="clear" w:color="auto" w:fill="auto"/>
          </w:tcPr>
          <w:p w14:paraId="227AD8B6" w14:textId="02A03CC3" w:rsidR="00ED7D66" w:rsidRDefault="00ED7D66" w:rsidP="00ED7D66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16120</w:t>
            </w:r>
          </w:p>
        </w:tc>
        <w:tc>
          <w:tcPr>
            <w:tcW w:w="1134" w:type="dxa"/>
            <w:shd w:val="clear" w:color="auto" w:fill="auto"/>
          </w:tcPr>
          <w:p w14:paraId="5DD87689" w14:textId="5847A9B4" w:rsidR="00ED7D66" w:rsidRDefault="00ED7D66" w:rsidP="00ED7D66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3.2</w:t>
            </w:r>
          </w:p>
        </w:tc>
        <w:tc>
          <w:tcPr>
            <w:tcW w:w="992" w:type="dxa"/>
            <w:shd w:val="clear" w:color="auto" w:fill="auto"/>
          </w:tcPr>
          <w:p w14:paraId="54485D5B" w14:textId="50464651" w:rsidR="00ED7D66" w:rsidRDefault="00ED7D66" w:rsidP="00ED7D66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58.05</w:t>
            </w:r>
          </w:p>
        </w:tc>
        <w:tc>
          <w:tcPr>
            <w:tcW w:w="2268" w:type="dxa"/>
            <w:shd w:val="clear" w:color="auto" w:fill="auto"/>
          </w:tcPr>
          <w:p w14:paraId="77324200" w14:textId="33047FCC" w:rsidR="00ED7D66" w:rsidRDefault="00ED7D66" w:rsidP="00ED7D66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Does 320 MHz mask PPDU cover the lower bandwidth PPDU case using 320 MHz transmit spectral mask?</w:t>
            </w:r>
          </w:p>
        </w:tc>
        <w:tc>
          <w:tcPr>
            <w:tcW w:w="2268" w:type="dxa"/>
            <w:shd w:val="clear" w:color="auto" w:fill="auto"/>
          </w:tcPr>
          <w:p w14:paraId="5E1AE0F3" w14:textId="4EA77DF0" w:rsidR="00ED7D66" w:rsidRDefault="00ED7D66" w:rsidP="00ED7D66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Clarify. If it does cover the mentioned cases, add the missing cases.</w:t>
            </w:r>
          </w:p>
        </w:tc>
        <w:tc>
          <w:tcPr>
            <w:tcW w:w="2523" w:type="dxa"/>
            <w:shd w:val="clear" w:color="auto" w:fill="auto"/>
          </w:tcPr>
          <w:p w14:paraId="637E69C4" w14:textId="77777777" w:rsidR="002A0E8E" w:rsidRDefault="002A0E8E" w:rsidP="00ED7D6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Rejected. </w:t>
            </w:r>
          </w:p>
          <w:p w14:paraId="2D7EC2F1" w14:textId="104BD4BC" w:rsidR="002A0E8E" w:rsidRDefault="002A0E8E" w:rsidP="00ED7D6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4834BA4C" w14:textId="6EDAAFD2" w:rsidR="00A955D6" w:rsidRDefault="00B47A95" w:rsidP="001D17B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The group discussed this issue before and decided to not define the lower bandwidth PPDU case for 320MHz Mask s</w:t>
            </w:r>
            <w:r w:rsidR="00A955D6" w:rsidRPr="00A955D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ince 320MHz is only defined in the EHT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 </w:t>
            </w:r>
            <w:r w:rsidR="00A955D6" w:rsidRPr="00A955D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So, we don’t need to </w:t>
            </w:r>
            <w:r w:rsidR="001D17B3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add the other cases. </w:t>
            </w:r>
          </w:p>
        </w:tc>
      </w:tr>
    </w:tbl>
    <w:p w14:paraId="6B332CE2" w14:textId="77777777" w:rsidR="00F314F4" w:rsidRDefault="00F314F4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254DBD15" w14:textId="77777777" w:rsidR="00F314F4" w:rsidRDefault="00F314F4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 xml:space="preserve">Discussion: </w:t>
      </w:r>
    </w:p>
    <w:p w14:paraId="325BA685" w14:textId="51BAC1F6" w:rsidR="00F314F4" w:rsidRDefault="00F314F4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F314F4">
        <w:rPr>
          <w:rStyle w:val="SC13204878"/>
          <w:noProof/>
          <w:lang w:val="en-US" w:eastAsia="ko-KR"/>
        </w:rPr>
        <w:drawing>
          <wp:inline distT="0" distB="0" distL="0" distR="0" wp14:anchorId="3660A6F4" wp14:editId="27107FC1">
            <wp:extent cx="5943600" cy="1244194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018A2" w14:textId="77777777" w:rsidR="00F314F4" w:rsidRDefault="00F314F4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2A1D3A51" w14:textId="1E2B8649" w:rsidR="00274BD8" w:rsidRDefault="00274BD8" w:rsidP="00E97460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4220A380" w14:textId="4EFA44CE" w:rsidR="00ED7D66" w:rsidRPr="004B1506" w:rsidRDefault="00ED7D66" w:rsidP="00ED7D6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1D17B3">
        <w:rPr>
          <w:rFonts w:hint="eastAsia"/>
          <w:i/>
          <w:sz w:val="22"/>
          <w:szCs w:val="22"/>
          <w:lang w:eastAsia="ko-KR"/>
        </w:rPr>
        <w:t xml:space="preserve">CID </w:t>
      </w:r>
      <w:r w:rsidR="003E0219" w:rsidRPr="001D17B3">
        <w:rPr>
          <w:i/>
          <w:sz w:val="22"/>
          <w:szCs w:val="22"/>
          <w:lang w:eastAsia="ko-KR"/>
        </w:rPr>
        <w:t>16215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2268"/>
        <w:gridCol w:w="2268"/>
        <w:gridCol w:w="2523"/>
      </w:tblGrid>
      <w:tr w:rsidR="00ED7D66" w14:paraId="481D6C78" w14:textId="77777777" w:rsidTr="00990AF2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792D2AF5" w14:textId="77777777" w:rsidR="00ED7D66" w:rsidRDefault="00ED7D66" w:rsidP="00990AF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4" w:type="dxa"/>
            <w:shd w:val="clear" w:color="auto" w:fill="auto"/>
            <w:hideMark/>
          </w:tcPr>
          <w:p w14:paraId="54D5E174" w14:textId="77777777" w:rsidR="00ED7D66" w:rsidRDefault="00ED7D66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992" w:type="dxa"/>
            <w:shd w:val="clear" w:color="auto" w:fill="auto"/>
            <w:hideMark/>
          </w:tcPr>
          <w:p w14:paraId="2C370113" w14:textId="77777777" w:rsidR="00ED7D66" w:rsidRDefault="00ED7D66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268" w:type="dxa"/>
            <w:shd w:val="clear" w:color="auto" w:fill="auto"/>
            <w:hideMark/>
          </w:tcPr>
          <w:p w14:paraId="5530F8E3" w14:textId="77777777" w:rsidR="00ED7D66" w:rsidRDefault="00ED7D66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68" w:type="dxa"/>
            <w:shd w:val="clear" w:color="auto" w:fill="auto"/>
            <w:hideMark/>
          </w:tcPr>
          <w:p w14:paraId="52C90524" w14:textId="77777777" w:rsidR="00ED7D66" w:rsidRDefault="00ED7D66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523" w:type="dxa"/>
            <w:shd w:val="clear" w:color="auto" w:fill="auto"/>
            <w:hideMark/>
          </w:tcPr>
          <w:p w14:paraId="04D70668" w14:textId="77777777" w:rsidR="00ED7D66" w:rsidRDefault="00ED7D66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D7D66" w:rsidRPr="00821890" w14:paraId="7B03BB71" w14:textId="77777777" w:rsidTr="00990AF2">
        <w:trPr>
          <w:trHeight w:val="734"/>
        </w:trPr>
        <w:tc>
          <w:tcPr>
            <w:tcW w:w="851" w:type="dxa"/>
            <w:shd w:val="clear" w:color="auto" w:fill="auto"/>
          </w:tcPr>
          <w:p w14:paraId="2BD70346" w14:textId="210F76F3" w:rsidR="00ED7D66" w:rsidRPr="009217A9" w:rsidRDefault="00ED7D66" w:rsidP="00ED7D66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16215</w:t>
            </w:r>
          </w:p>
        </w:tc>
        <w:tc>
          <w:tcPr>
            <w:tcW w:w="1134" w:type="dxa"/>
            <w:shd w:val="clear" w:color="auto" w:fill="auto"/>
          </w:tcPr>
          <w:p w14:paraId="72A55970" w14:textId="32067077" w:rsidR="00ED7D66" w:rsidRPr="009217A9" w:rsidRDefault="00ED7D66" w:rsidP="00ED7D6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3.2</w:t>
            </w:r>
          </w:p>
        </w:tc>
        <w:tc>
          <w:tcPr>
            <w:tcW w:w="992" w:type="dxa"/>
            <w:shd w:val="clear" w:color="auto" w:fill="auto"/>
          </w:tcPr>
          <w:p w14:paraId="4C6502B1" w14:textId="17D68AC7" w:rsidR="00ED7D66" w:rsidRPr="009217A9" w:rsidRDefault="00ED7D66" w:rsidP="00ED7D66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59.60</w:t>
            </w:r>
          </w:p>
        </w:tc>
        <w:tc>
          <w:tcPr>
            <w:tcW w:w="2268" w:type="dxa"/>
            <w:shd w:val="clear" w:color="auto" w:fill="auto"/>
          </w:tcPr>
          <w:p w14:paraId="5A251472" w14:textId="5DB9FF30" w:rsidR="00ED7D66" w:rsidRPr="009217A9" w:rsidRDefault="00ED7D66" w:rsidP="00ED7D66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I think it is very easy to determine that the receiver requirements in clause 36 are not met. For example, if the receiver minimum input level sensitivities in Table 36-67 are not met on one link of a pair (e.g. because they are too low), does this </w:t>
            </w:r>
            <w:r>
              <w:rPr>
                <w:rFonts w:ascii="Arial" w:eastAsia="맑은 고딕" w:hAnsi="Arial" w:cs="Arial"/>
                <w:sz w:val="20"/>
              </w:rPr>
              <w:lastRenderedPageBreak/>
              <w:t>mean that that link pair is a NSTR link pair? I think this definition is meaningless.</w:t>
            </w:r>
          </w:p>
        </w:tc>
        <w:tc>
          <w:tcPr>
            <w:tcW w:w="2268" w:type="dxa"/>
            <w:shd w:val="clear" w:color="auto" w:fill="auto"/>
          </w:tcPr>
          <w:p w14:paraId="5B8E3294" w14:textId="19585166" w:rsidR="00ED7D66" w:rsidRPr="009217A9" w:rsidRDefault="00ED7D66" w:rsidP="00ED7D66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lastRenderedPageBreak/>
              <w:t>The definition needs to be re-written to state what an NSTR link pair is, as opposed to what an NSTR link pair is not.</w:t>
            </w:r>
          </w:p>
        </w:tc>
        <w:tc>
          <w:tcPr>
            <w:tcW w:w="2523" w:type="dxa"/>
            <w:shd w:val="clear" w:color="auto" w:fill="auto"/>
          </w:tcPr>
          <w:p w14:paraId="56570EE4" w14:textId="5111236C" w:rsidR="00ED7D66" w:rsidRDefault="00175043" w:rsidP="00ED7D6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Rejected.</w:t>
            </w:r>
          </w:p>
          <w:p w14:paraId="1988BFA0" w14:textId="7E285ED4" w:rsidR="00175043" w:rsidRDefault="00175043" w:rsidP="00ED7D6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4E3320B" w14:textId="5BBF2D37" w:rsidR="00ED7D66" w:rsidRPr="00137885" w:rsidRDefault="005F7DB5" w:rsidP="005F7DB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5F7DB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NSTR is composed of a link pair and this definition well describes how to set each link of an NSTR link pair.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We don’t need to define it further. </w:t>
            </w:r>
            <w:r w:rsidR="0000160C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</w:t>
            </w:r>
          </w:p>
        </w:tc>
      </w:tr>
    </w:tbl>
    <w:p w14:paraId="593ACA05" w14:textId="77777777" w:rsidR="00ED7D66" w:rsidRDefault="00ED7D66" w:rsidP="00ED7D66">
      <w:pPr>
        <w:autoSpaceDE w:val="0"/>
        <w:autoSpaceDN w:val="0"/>
        <w:adjustRightInd w:val="0"/>
        <w:jc w:val="both"/>
        <w:rPr>
          <w:rStyle w:val="SC13204878"/>
        </w:rPr>
      </w:pPr>
    </w:p>
    <w:p w14:paraId="3F651847" w14:textId="77777777" w:rsidR="00ED7D66" w:rsidRDefault="00ED7D66" w:rsidP="00ED7D66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 xml:space="preserve">Discussion: </w:t>
      </w:r>
    </w:p>
    <w:p w14:paraId="24613C4D" w14:textId="362A045B" w:rsidR="00ED7D66" w:rsidRDefault="00ED7D66" w:rsidP="00ED7D66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ED7D66">
        <w:rPr>
          <w:rStyle w:val="SC13204878"/>
          <w:noProof/>
          <w:lang w:val="en-US" w:eastAsia="ko-KR"/>
        </w:rPr>
        <w:drawing>
          <wp:inline distT="0" distB="0" distL="0" distR="0" wp14:anchorId="1FF75075" wp14:editId="05D8F2B8">
            <wp:extent cx="5943600" cy="809359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B6003" w14:textId="3CD15277" w:rsidR="00ED7D66" w:rsidRDefault="00ED7D66" w:rsidP="00E97460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45558283" w14:textId="77777777" w:rsidR="001D17B3" w:rsidRDefault="001D17B3" w:rsidP="00E97460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24684490" w14:textId="1D63D426" w:rsidR="00ED7D66" w:rsidRPr="004B1506" w:rsidRDefault="00ED7D66" w:rsidP="00ED7D6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Pr="00ED7D66">
        <w:rPr>
          <w:i/>
          <w:sz w:val="22"/>
          <w:szCs w:val="22"/>
          <w:lang w:eastAsia="ko-KR"/>
        </w:rPr>
        <w:t>16217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2268"/>
        <w:gridCol w:w="2268"/>
        <w:gridCol w:w="2523"/>
      </w:tblGrid>
      <w:tr w:rsidR="00ED7D66" w14:paraId="7E830C32" w14:textId="77777777" w:rsidTr="00990AF2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4F1B2140" w14:textId="77777777" w:rsidR="00ED7D66" w:rsidRDefault="00ED7D66" w:rsidP="00990AF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4" w:type="dxa"/>
            <w:shd w:val="clear" w:color="auto" w:fill="auto"/>
            <w:hideMark/>
          </w:tcPr>
          <w:p w14:paraId="5ED78564" w14:textId="77777777" w:rsidR="00ED7D66" w:rsidRDefault="00ED7D66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992" w:type="dxa"/>
            <w:shd w:val="clear" w:color="auto" w:fill="auto"/>
            <w:hideMark/>
          </w:tcPr>
          <w:p w14:paraId="0D2531CF" w14:textId="77777777" w:rsidR="00ED7D66" w:rsidRDefault="00ED7D66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268" w:type="dxa"/>
            <w:shd w:val="clear" w:color="auto" w:fill="auto"/>
            <w:hideMark/>
          </w:tcPr>
          <w:p w14:paraId="66F49BED" w14:textId="77777777" w:rsidR="00ED7D66" w:rsidRDefault="00ED7D66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68" w:type="dxa"/>
            <w:shd w:val="clear" w:color="auto" w:fill="auto"/>
            <w:hideMark/>
          </w:tcPr>
          <w:p w14:paraId="510EC91C" w14:textId="77777777" w:rsidR="00ED7D66" w:rsidRDefault="00ED7D66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523" w:type="dxa"/>
            <w:shd w:val="clear" w:color="auto" w:fill="auto"/>
            <w:hideMark/>
          </w:tcPr>
          <w:p w14:paraId="3F46143C" w14:textId="77777777" w:rsidR="00ED7D66" w:rsidRDefault="00ED7D66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D7D66" w:rsidRPr="00821890" w14:paraId="202A3844" w14:textId="77777777" w:rsidTr="00990AF2">
        <w:trPr>
          <w:trHeight w:val="734"/>
        </w:trPr>
        <w:tc>
          <w:tcPr>
            <w:tcW w:w="851" w:type="dxa"/>
            <w:shd w:val="clear" w:color="auto" w:fill="auto"/>
          </w:tcPr>
          <w:p w14:paraId="0477E888" w14:textId="4B1FD2D0" w:rsidR="00ED7D66" w:rsidRPr="009217A9" w:rsidRDefault="00ED7D66" w:rsidP="00ED7D66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16217</w:t>
            </w:r>
          </w:p>
        </w:tc>
        <w:tc>
          <w:tcPr>
            <w:tcW w:w="1134" w:type="dxa"/>
            <w:shd w:val="clear" w:color="auto" w:fill="auto"/>
          </w:tcPr>
          <w:p w14:paraId="07206162" w14:textId="2C1FE59B" w:rsidR="00ED7D66" w:rsidRPr="009217A9" w:rsidRDefault="00ED7D66" w:rsidP="00ED7D6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3.2</w:t>
            </w:r>
          </w:p>
        </w:tc>
        <w:tc>
          <w:tcPr>
            <w:tcW w:w="992" w:type="dxa"/>
            <w:shd w:val="clear" w:color="auto" w:fill="auto"/>
          </w:tcPr>
          <w:p w14:paraId="00449405" w14:textId="5E025752" w:rsidR="00ED7D66" w:rsidRPr="009217A9" w:rsidRDefault="00ED7D66" w:rsidP="00ED7D66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60.20</w:t>
            </w:r>
          </w:p>
        </w:tc>
        <w:tc>
          <w:tcPr>
            <w:tcW w:w="2268" w:type="dxa"/>
            <w:shd w:val="clear" w:color="auto" w:fill="auto"/>
          </w:tcPr>
          <w:p w14:paraId="61EF25C2" w14:textId="238F60E2" w:rsidR="00ED7D66" w:rsidRPr="009217A9" w:rsidRDefault="00ED7D66" w:rsidP="00ED7D66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Typo "all the"</w:t>
            </w:r>
          </w:p>
        </w:tc>
        <w:tc>
          <w:tcPr>
            <w:tcW w:w="2268" w:type="dxa"/>
            <w:shd w:val="clear" w:color="auto" w:fill="auto"/>
          </w:tcPr>
          <w:p w14:paraId="2E88682F" w14:textId="4DC6213E" w:rsidR="00ED7D66" w:rsidRPr="009217A9" w:rsidRDefault="00ED7D66" w:rsidP="00ED7D66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Change to "all of the"</w:t>
            </w:r>
          </w:p>
        </w:tc>
        <w:tc>
          <w:tcPr>
            <w:tcW w:w="2523" w:type="dxa"/>
            <w:shd w:val="clear" w:color="auto" w:fill="auto"/>
          </w:tcPr>
          <w:p w14:paraId="421199BB" w14:textId="7E37A534" w:rsidR="00ED7D66" w:rsidRDefault="005116D0" w:rsidP="00ED7D6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</w:t>
            </w:r>
            <w:r w:rsidR="00ED7D6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 </w:t>
            </w:r>
          </w:p>
          <w:p w14:paraId="38437FCA" w14:textId="77777777" w:rsidR="00ED7D66" w:rsidRDefault="00ED7D66" w:rsidP="00ED7D6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08A2E98" w14:textId="77777777" w:rsidR="00ED7D66" w:rsidRPr="00137885" w:rsidRDefault="00ED7D66" w:rsidP="00ED7D6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0EBD4147" w14:textId="77777777" w:rsidR="00ED7D66" w:rsidRDefault="00ED7D66" w:rsidP="00ED7D66">
      <w:pPr>
        <w:autoSpaceDE w:val="0"/>
        <w:autoSpaceDN w:val="0"/>
        <w:adjustRightInd w:val="0"/>
        <w:jc w:val="both"/>
        <w:rPr>
          <w:rStyle w:val="SC13204878"/>
        </w:rPr>
      </w:pPr>
    </w:p>
    <w:p w14:paraId="0D7DF998" w14:textId="77777777" w:rsidR="00ED7D66" w:rsidRDefault="00ED7D66" w:rsidP="00ED7D66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 xml:space="preserve">Discussion: </w:t>
      </w:r>
    </w:p>
    <w:p w14:paraId="34DCE38F" w14:textId="5868BC98" w:rsidR="00ED7D66" w:rsidRDefault="00ED7D66" w:rsidP="00ED7D66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ED7D66">
        <w:rPr>
          <w:rStyle w:val="SC13204878"/>
          <w:noProof/>
          <w:lang w:val="en-US" w:eastAsia="ko-KR"/>
        </w:rPr>
        <w:drawing>
          <wp:inline distT="0" distB="0" distL="0" distR="0" wp14:anchorId="66A13DA4" wp14:editId="7A417547">
            <wp:extent cx="5943600" cy="634627"/>
            <wp:effectExtent l="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025CB" w14:textId="22EFEDFE" w:rsidR="00ED7D66" w:rsidRDefault="00ED7D66" w:rsidP="00E97460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6989FF24" w14:textId="77777777" w:rsidR="001D17B3" w:rsidRDefault="001D17B3" w:rsidP="00E97460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20AD13E2" w14:textId="7E36E70D" w:rsidR="00ED7D66" w:rsidRPr="004B1506" w:rsidRDefault="00ED7D66" w:rsidP="00ED7D6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Pr="00ED7D66">
        <w:rPr>
          <w:i/>
          <w:sz w:val="22"/>
          <w:szCs w:val="22"/>
          <w:lang w:eastAsia="ko-KR"/>
        </w:rPr>
        <w:t>16719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2268"/>
        <w:gridCol w:w="2268"/>
        <w:gridCol w:w="2523"/>
      </w:tblGrid>
      <w:tr w:rsidR="00ED7D66" w14:paraId="1371DD3A" w14:textId="77777777" w:rsidTr="00990AF2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2AE07B20" w14:textId="77777777" w:rsidR="00ED7D66" w:rsidRDefault="00ED7D66" w:rsidP="00990AF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4" w:type="dxa"/>
            <w:shd w:val="clear" w:color="auto" w:fill="auto"/>
            <w:hideMark/>
          </w:tcPr>
          <w:p w14:paraId="00E0530B" w14:textId="77777777" w:rsidR="00ED7D66" w:rsidRDefault="00ED7D66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992" w:type="dxa"/>
            <w:shd w:val="clear" w:color="auto" w:fill="auto"/>
            <w:hideMark/>
          </w:tcPr>
          <w:p w14:paraId="38DE8D5C" w14:textId="77777777" w:rsidR="00ED7D66" w:rsidRDefault="00ED7D66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268" w:type="dxa"/>
            <w:shd w:val="clear" w:color="auto" w:fill="auto"/>
            <w:hideMark/>
          </w:tcPr>
          <w:p w14:paraId="4CE1DD63" w14:textId="77777777" w:rsidR="00ED7D66" w:rsidRDefault="00ED7D66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68" w:type="dxa"/>
            <w:shd w:val="clear" w:color="auto" w:fill="auto"/>
            <w:hideMark/>
          </w:tcPr>
          <w:p w14:paraId="0FF6F18A" w14:textId="77777777" w:rsidR="00ED7D66" w:rsidRDefault="00ED7D66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523" w:type="dxa"/>
            <w:shd w:val="clear" w:color="auto" w:fill="auto"/>
            <w:hideMark/>
          </w:tcPr>
          <w:p w14:paraId="0F9CF50E" w14:textId="77777777" w:rsidR="00ED7D66" w:rsidRDefault="00ED7D66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D7D66" w:rsidRPr="00821890" w14:paraId="165F235A" w14:textId="77777777" w:rsidTr="00990AF2">
        <w:trPr>
          <w:trHeight w:val="734"/>
        </w:trPr>
        <w:tc>
          <w:tcPr>
            <w:tcW w:w="851" w:type="dxa"/>
            <w:shd w:val="clear" w:color="auto" w:fill="auto"/>
          </w:tcPr>
          <w:p w14:paraId="1240A3F5" w14:textId="6DD8B523" w:rsidR="00ED7D66" w:rsidRPr="009217A9" w:rsidRDefault="00ED7D66" w:rsidP="00ED7D66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16719</w:t>
            </w:r>
          </w:p>
        </w:tc>
        <w:tc>
          <w:tcPr>
            <w:tcW w:w="1134" w:type="dxa"/>
            <w:shd w:val="clear" w:color="auto" w:fill="auto"/>
          </w:tcPr>
          <w:p w14:paraId="54DEB615" w14:textId="6A11570D" w:rsidR="00ED7D66" w:rsidRPr="009217A9" w:rsidRDefault="00ED7D66" w:rsidP="00ED7D6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3.2</w:t>
            </w:r>
          </w:p>
        </w:tc>
        <w:tc>
          <w:tcPr>
            <w:tcW w:w="992" w:type="dxa"/>
            <w:shd w:val="clear" w:color="auto" w:fill="auto"/>
          </w:tcPr>
          <w:p w14:paraId="7EFC39CA" w14:textId="246E39C4" w:rsidR="00ED7D66" w:rsidRPr="009217A9" w:rsidRDefault="00ED7D66" w:rsidP="00ED7D66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60.29</w:t>
            </w:r>
          </w:p>
        </w:tc>
        <w:tc>
          <w:tcPr>
            <w:tcW w:w="2268" w:type="dxa"/>
            <w:shd w:val="clear" w:color="auto" w:fill="auto"/>
          </w:tcPr>
          <w:p w14:paraId="2D41E562" w14:textId="3A6A87FF" w:rsidR="00ED7D66" w:rsidRPr="009217A9" w:rsidRDefault="00ED7D66" w:rsidP="00ED7D66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"with high efficiency (HE) TB PPDU or extremely high throughput (EHT) TB PPDU format" should be "using high efficiency (HE) TB PPDU or extremely high throughput (EHT) TB PPDU format"</w:t>
            </w:r>
          </w:p>
        </w:tc>
        <w:tc>
          <w:tcPr>
            <w:tcW w:w="2268" w:type="dxa"/>
            <w:shd w:val="clear" w:color="auto" w:fill="auto"/>
          </w:tcPr>
          <w:p w14:paraId="5409A2C3" w14:textId="4A1C2E5E" w:rsidR="00ED7D66" w:rsidRPr="009217A9" w:rsidRDefault="00ED7D66" w:rsidP="00ED7D66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As it says in the comment</w:t>
            </w:r>
          </w:p>
        </w:tc>
        <w:tc>
          <w:tcPr>
            <w:tcW w:w="2523" w:type="dxa"/>
            <w:shd w:val="clear" w:color="auto" w:fill="auto"/>
          </w:tcPr>
          <w:p w14:paraId="10B5FB98" w14:textId="55175BDD" w:rsidR="00ED7D66" w:rsidRDefault="005116D0" w:rsidP="00ED7D6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</w:t>
            </w:r>
            <w:r w:rsidR="00ED7D6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 </w:t>
            </w:r>
          </w:p>
          <w:p w14:paraId="3081A726" w14:textId="77777777" w:rsidR="00ED7D66" w:rsidRDefault="00ED7D66" w:rsidP="00ED7D6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8F627BB" w14:textId="77777777" w:rsidR="00ED7D66" w:rsidRPr="00137885" w:rsidRDefault="00ED7D66" w:rsidP="00ED7D6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5ADBF542" w14:textId="77777777" w:rsidR="00ED7D66" w:rsidRDefault="00ED7D66" w:rsidP="00ED7D66">
      <w:pPr>
        <w:autoSpaceDE w:val="0"/>
        <w:autoSpaceDN w:val="0"/>
        <w:adjustRightInd w:val="0"/>
        <w:jc w:val="both"/>
        <w:rPr>
          <w:rStyle w:val="SC13204878"/>
        </w:rPr>
      </w:pPr>
    </w:p>
    <w:p w14:paraId="435CBC58" w14:textId="77777777" w:rsidR="00ED7D66" w:rsidRDefault="00ED7D66" w:rsidP="00ED7D66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 xml:space="preserve">Discussion: </w:t>
      </w:r>
    </w:p>
    <w:p w14:paraId="57B24DDD" w14:textId="0FADC76C" w:rsidR="00ED7D66" w:rsidRDefault="00ED7D66" w:rsidP="00ED7D66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ED7D66">
        <w:rPr>
          <w:rStyle w:val="SC13204878"/>
          <w:noProof/>
          <w:lang w:val="en-US" w:eastAsia="ko-KR"/>
        </w:rPr>
        <w:drawing>
          <wp:inline distT="0" distB="0" distL="0" distR="0" wp14:anchorId="0DD4FBC7" wp14:editId="794000C7">
            <wp:extent cx="5943600" cy="449990"/>
            <wp:effectExtent l="0" t="0" r="0" b="762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2D5F3" w14:textId="63AE691A" w:rsidR="00ED7D66" w:rsidRDefault="00ED7D66" w:rsidP="00E97460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350302EE" w14:textId="77777777" w:rsidR="001D17B3" w:rsidRDefault="001D17B3" w:rsidP="00E97460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5C7149C2" w14:textId="39529038" w:rsidR="00ED7D66" w:rsidRPr="004B1506" w:rsidRDefault="00ED7D66" w:rsidP="00ED7D6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3E0219" w:rsidRPr="003E0219">
        <w:rPr>
          <w:i/>
          <w:sz w:val="22"/>
          <w:szCs w:val="22"/>
          <w:lang w:eastAsia="ko-KR"/>
        </w:rPr>
        <w:t>16883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2268"/>
        <w:gridCol w:w="2268"/>
        <w:gridCol w:w="2523"/>
      </w:tblGrid>
      <w:tr w:rsidR="00ED7D66" w14:paraId="7ECE8E4F" w14:textId="77777777" w:rsidTr="00990AF2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01278B8B" w14:textId="77777777" w:rsidR="00ED7D66" w:rsidRDefault="00ED7D66" w:rsidP="00990AF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4" w:type="dxa"/>
            <w:shd w:val="clear" w:color="auto" w:fill="auto"/>
            <w:hideMark/>
          </w:tcPr>
          <w:p w14:paraId="652114D5" w14:textId="77777777" w:rsidR="00ED7D66" w:rsidRDefault="00ED7D66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992" w:type="dxa"/>
            <w:shd w:val="clear" w:color="auto" w:fill="auto"/>
            <w:hideMark/>
          </w:tcPr>
          <w:p w14:paraId="41291834" w14:textId="77777777" w:rsidR="00ED7D66" w:rsidRDefault="00ED7D66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268" w:type="dxa"/>
            <w:shd w:val="clear" w:color="auto" w:fill="auto"/>
            <w:hideMark/>
          </w:tcPr>
          <w:p w14:paraId="60926C9D" w14:textId="77777777" w:rsidR="00ED7D66" w:rsidRDefault="00ED7D66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68" w:type="dxa"/>
            <w:shd w:val="clear" w:color="auto" w:fill="auto"/>
            <w:hideMark/>
          </w:tcPr>
          <w:p w14:paraId="6C5DA830" w14:textId="77777777" w:rsidR="00ED7D66" w:rsidRDefault="00ED7D66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523" w:type="dxa"/>
            <w:shd w:val="clear" w:color="auto" w:fill="auto"/>
            <w:hideMark/>
          </w:tcPr>
          <w:p w14:paraId="600A1B84" w14:textId="77777777" w:rsidR="00ED7D66" w:rsidRDefault="00ED7D66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D7D66" w:rsidRPr="00821890" w14:paraId="6E6C0CFF" w14:textId="77777777" w:rsidTr="00990AF2">
        <w:trPr>
          <w:trHeight w:val="734"/>
        </w:trPr>
        <w:tc>
          <w:tcPr>
            <w:tcW w:w="851" w:type="dxa"/>
            <w:shd w:val="clear" w:color="auto" w:fill="auto"/>
          </w:tcPr>
          <w:p w14:paraId="55367A76" w14:textId="3F150CD0" w:rsidR="00ED7D66" w:rsidRPr="009217A9" w:rsidRDefault="00ED7D66" w:rsidP="00ED7D66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16883</w:t>
            </w:r>
          </w:p>
        </w:tc>
        <w:tc>
          <w:tcPr>
            <w:tcW w:w="1134" w:type="dxa"/>
            <w:shd w:val="clear" w:color="auto" w:fill="auto"/>
          </w:tcPr>
          <w:p w14:paraId="2604F42F" w14:textId="06B94F6C" w:rsidR="00ED7D66" w:rsidRPr="009217A9" w:rsidRDefault="00ED7D66" w:rsidP="00ED7D6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3.2</w:t>
            </w:r>
          </w:p>
        </w:tc>
        <w:tc>
          <w:tcPr>
            <w:tcW w:w="992" w:type="dxa"/>
            <w:shd w:val="clear" w:color="auto" w:fill="auto"/>
          </w:tcPr>
          <w:p w14:paraId="27187775" w14:textId="48379F71" w:rsidR="00ED7D66" w:rsidRPr="009217A9" w:rsidRDefault="00ED7D66" w:rsidP="00ED7D66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0.00</w:t>
            </w:r>
          </w:p>
        </w:tc>
        <w:tc>
          <w:tcPr>
            <w:tcW w:w="2268" w:type="dxa"/>
            <w:shd w:val="clear" w:color="auto" w:fill="auto"/>
          </w:tcPr>
          <w:p w14:paraId="70AB88CF" w14:textId="455DBFE6" w:rsidR="00ED7D66" w:rsidRPr="009217A9" w:rsidRDefault="00ED7D66" w:rsidP="00ED7D66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We have a definition of non-TB PPDU but not of TB PPDU</w:t>
            </w:r>
          </w:p>
        </w:tc>
        <w:tc>
          <w:tcPr>
            <w:tcW w:w="2268" w:type="dxa"/>
            <w:shd w:val="clear" w:color="auto" w:fill="auto"/>
          </w:tcPr>
          <w:p w14:paraId="7FAC6E13" w14:textId="2CDF7029" w:rsidR="00ED7D66" w:rsidRPr="009217A9" w:rsidRDefault="00ED7D66" w:rsidP="00ED7D66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Add a definition of TB PPDU</w:t>
            </w:r>
          </w:p>
        </w:tc>
        <w:tc>
          <w:tcPr>
            <w:tcW w:w="2523" w:type="dxa"/>
            <w:shd w:val="clear" w:color="auto" w:fill="auto"/>
          </w:tcPr>
          <w:p w14:paraId="644E36D5" w14:textId="46614517" w:rsidR="00ED7D66" w:rsidRDefault="0000160C" w:rsidP="00ED7D6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Rejected. </w:t>
            </w:r>
          </w:p>
          <w:p w14:paraId="1CA469B6" w14:textId="7E680EAA" w:rsidR="0000160C" w:rsidRDefault="0000160C" w:rsidP="00ED7D6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907791B" w14:textId="77CC42F5" w:rsidR="0000160C" w:rsidRDefault="0000160C" w:rsidP="00ED7D6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W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e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have already defined the EHT TB PPDU in EHT D3.0. </w:t>
            </w:r>
          </w:p>
          <w:p w14:paraId="279A884F" w14:textId="77777777" w:rsidR="00ED7D66" w:rsidRPr="00137885" w:rsidRDefault="00ED7D66" w:rsidP="00ED7D6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016C0011" w14:textId="77777777" w:rsidR="00ED7D66" w:rsidRDefault="00ED7D66" w:rsidP="00ED7D66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 xml:space="preserve">Discussion: </w:t>
      </w:r>
    </w:p>
    <w:p w14:paraId="274B4712" w14:textId="7E47D195" w:rsidR="00ED7D66" w:rsidRDefault="0000160C" w:rsidP="00ED7D66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00160C">
        <w:rPr>
          <w:rStyle w:val="SC13204878"/>
          <w:noProof/>
          <w:lang w:val="en-US" w:eastAsia="ko-KR"/>
        </w:rPr>
        <w:lastRenderedPageBreak/>
        <w:drawing>
          <wp:inline distT="0" distB="0" distL="0" distR="0" wp14:anchorId="789D6823" wp14:editId="4A8CDBFF">
            <wp:extent cx="5943600" cy="561022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8FE7A" w14:textId="79683413" w:rsidR="00ED7D66" w:rsidRDefault="00ED7D66" w:rsidP="00E97460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7688F5FA" w14:textId="23CC7C2D" w:rsidR="005116D0" w:rsidRDefault="005116D0" w:rsidP="00E97460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76C48803" w14:textId="6726B74F" w:rsidR="005116D0" w:rsidRDefault="005116D0" w:rsidP="00E97460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sectPr w:rsidR="005116D0" w:rsidSect="00C74A90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7530A" w14:textId="77777777" w:rsidR="00B17C77" w:rsidRDefault="00B17C77">
      <w:r>
        <w:separator/>
      </w:r>
    </w:p>
  </w:endnote>
  <w:endnote w:type="continuationSeparator" w:id="0">
    <w:p w14:paraId="7C1BD1D5" w14:textId="77777777" w:rsidR="00B17C77" w:rsidRDefault="00B1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306F9DB2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07D0A">
      <w:rPr>
        <w:noProof/>
      </w:rPr>
      <w:t>5</w:t>
    </w:r>
    <w:r>
      <w:fldChar w:fldCharType="end"/>
    </w:r>
    <w:r>
      <w:tab/>
    </w:r>
    <w:r w:rsidR="002D11E4">
      <w:rPr>
        <w:lang w:eastAsia="ko-KR"/>
      </w:rPr>
      <w:t>Dongguk Lim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44FD4" w14:textId="77777777" w:rsidR="00B17C77" w:rsidRDefault="00B17C77">
      <w:r>
        <w:separator/>
      </w:r>
    </w:p>
  </w:footnote>
  <w:footnote w:type="continuationSeparator" w:id="0">
    <w:p w14:paraId="77F24C59" w14:textId="77777777" w:rsidR="00B17C77" w:rsidRDefault="00B17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41A43985" w:rsidR="00D45587" w:rsidRDefault="0017131E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</w:t>
    </w:r>
    <w:r w:rsidR="00F31488">
      <w:rPr>
        <w:lang w:eastAsia="ko-KR"/>
      </w:rPr>
      <w:t>ay</w:t>
    </w:r>
    <w:r w:rsidR="00700311">
      <w:rPr>
        <w:lang w:eastAsia="ko-KR"/>
      </w:rPr>
      <w:t xml:space="preserve"> 20</w:t>
    </w:r>
    <w:r w:rsidR="00700311">
      <w:t>2</w:t>
    </w:r>
    <w:r>
      <w:t>3</w:t>
    </w:r>
    <w:r w:rsidR="00D45587">
      <w:tab/>
    </w:r>
    <w:r w:rsidR="00D45587">
      <w:tab/>
    </w:r>
    <w:r w:rsidR="00B17C77">
      <w:fldChar w:fldCharType="begin"/>
    </w:r>
    <w:r w:rsidR="00B17C77">
      <w:instrText xml:space="preserve"> TITLE  \* MERGEFORMAT </w:instrText>
    </w:r>
    <w:r w:rsidR="00B17C77">
      <w:fldChar w:fldCharType="separate"/>
    </w:r>
    <w:r w:rsidR="00D45587">
      <w:t>doc.: IEEE 802.11-</w:t>
    </w:r>
    <w:r w:rsidR="00700311">
      <w:t>2</w:t>
    </w:r>
    <w:r>
      <w:t>3</w:t>
    </w:r>
    <w:r w:rsidR="00D45587">
      <w:t>/</w:t>
    </w:r>
    <w:r w:rsidR="00B17C77">
      <w:fldChar w:fldCharType="end"/>
    </w:r>
    <w:r w:rsidR="0027265E" w:rsidRPr="0027265E">
      <w:rPr>
        <w:lang w:eastAsia="ko-KR"/>
      </w:rPr>
      <w:t>0670</w:t>
    </w:r>
    <w:r w:rsidR="00446222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160C"/>
    <w:rsid w:val="0000353B"/>
    <w:rsid w:val="00003ACB"/>
    <w:rsid w:val="00004100"/>
    <w:rsid w:val="00010FDC"/>
    <w:rsid w:val="00011009"/>
    <w:rsid w:val="00012150"/>
    <w:rsid w:val="00013ABD"/>
    <w:rsid w:val="00013C43"/>
    <w:rsid w:val="00015F03"/>
    <w:rsid w:val="00017517"/>
    <w:rsid w:val="00017B78"/>
    <w:rsid w:val="00020549"/>
    <w:rsid w:val="00021FBC"/>
    <w:rsid w:val="00025002"/>
    <w:rsid w:val="0002639C"/>
    <w:rsid w:val="0002723D"/>
    <w:rsid w:val="0002724D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4E70"/>
    <w:rsid w:val="00055361"/>
    <w:rsid w:val="00057544"/>
    <w:rsid w:val="00057981"/>
    <w:rsid w:val="00063B89"/>
    <w:rsid w:val="000647E7"/>
    <w:rsid w:val="00065916"/>
    <w:rsid w:val="00070EB5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48E"/>
    <w:rsid w:val="000E151D"/>
    <w:rsid w:val="000E1F2A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27514"/>
    <w:rsid w:val="0013004F"/>
    <w:rsid w:val="00130286"/>
    <w:rsid w:val="001324C2"/>
    <w:rsid w:val="00133C09"/>
    <w:rsid w:val="001341F5"/>
    <w:rsid w:val="00135192"/>
    <w:rsid w:val="00135B34"/>
    <w:rsid w:val="00137885"/>
    <w:rsid w:val="001469FB"/>
    <w:rsid w:val="001472D4"/>
    <w:rsid w:val="00147E9D"/>
    <w:rsid w:val="001502CE"/>
    <w:rsid w:val="001503CF"/>
    <w:rsid w:val="00152467"/>
    <w:rsid w:val="001547A8"/>
    <w:rsid w:val="001549A3"/>
    <w:rsid w:val="001556E8"/>
    <w:rsid w:val="00155A63"/>
    <w:rsid w:val="00156787"/>
    <w:rsid w:val="00160192"/>
    <w:rsid w:val="00160619"/>
    <w:rsid w:val="00161C56"/>
    <w:rsid w:val="00163F16"/>
    <w:rsid w:val="00170460"/>
    <w:rsid w:val="001705DD"/>
    <w:rsid w:val="0017131E"/>
    <w:rsid w:val="00172460"/>
    <w:rsid w:val="001727B9"/>
    <w:rsid w:val="001738A3"/>
    <w:rsid w:val="0017449E"/>
    <w:rsid w:val="00174970"/>
    <w:rsid w:val="00175043"/>
    <w:rsid w:val="00175B26"/>
    <w:rsid w:val="00176F79"/>
    <w:rsid w:val="00181978"/>
    <w:rsid w:val="0018245B"/>
    <w:rsid w:val="00183394"/>
    <w:rsid w:val="00184047"/>
    <w:rsid w:val="001846C9"/>
    <w:rsid w:val="001850ED"/>
    <w:rsid w:val="00186A90"/>
    <w:rsid w:val="00191504"/>
    <w:rsid w:val="00193996"/>
    <w:rsid w:val="0019712F"/>
    <w:rsid w:val="00197E4A"/>
    <w:rsid w:val="001A0132"/>
    <w:rsid w:val="001A2B00"/>
    <w:rsid w:val="001A2E51"/>
    <w:rsid w:val="001A5226"/>
    <w:rsid w:val="001A5C01"/>
    <w:rsid w:val="001A5C04"/>
    <w:rsid w:val="001B02FA"/>
    <w:rsid w:val="001B217E"/>
    <w:rsid w:val="001B2BCE"/>
    <w:rsid w:val="001C6FA2"/>
    <w:rsid w:val="001D17B3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2011A1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45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06AE"/>
    <w:rsid w:val="00244FE5"/>
    <w:rsid w:val="00245666"/>
    <w:rsid w:val="00245E81"/>
    <w:rsid w:val="00246C60"/>
    <w:rsid w:val="00250C8A"/>
    <w:rsid w:val="00251C55"/>
    <w:rsid w:val="002523D0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265E"/>
    <w:rsid w:val="00272ECE"/>
    <w:rsid w:val="00274BD8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29FC"/>
    <w:rsid w:val="00293F86"/>
    <w:rsid w:val="002974BC"/>
    <w:rsid w:val="002A0E8E"/>
    <w:rsid w:val="002A26D1"/>
    <w:rsid w:val="002A6FE1"/>
    <w:rsid w:val="002B1ACA"/>
    <w:rsid w:val="002B3A59"/>
    <w:rsid w:val="002B58CB"/>
    <w:rsid w:val="002C1AFC"/>
    <w:rsid w:val="002C446A"/>
    <w:rsid w:val="002C5B3E"/>
    <w:rsid w:val="002C75EE"/>
    <w:rsid w:val="002D11E4"/>
    <w:rsid w:val="002D1FB3"/>
    <w:rsid w:val="002D2D96"/>
    <w:rsid w:val="002D441A"/>
    <w:rsid w:val="002D44BE"/>
    <w:rsid w:val="002D4CBF"/>
    <w:rsid w:val="002E1033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2DE"/>
    <w:rsid w:val="00300768"/>
    <w:rsid w:val="00300F9E"/>
    <w:rsid w:val="003037DC"/>
    <w:rsid w:val="003044AC"/>
    <w:rsid w:val="00305B68"/>
    <w:rsid w:val="00307F85"/>
    <w:rsid w:val="00312897"/>
    <w:rsid w:val="003139E3"/>
    <w:rsid w:val="00317E81"/>
    <w:rsid w:val="0032121D"/>
    <w:rsid w:val="00326D9A"/>
    <w:rsid w:val="00327E24"/>
    <w:rsid w:val="0033024A"/>
    <w:rsid w:val="003321EB"/>
    <w:rsid w:val="003346B8"/>
    <w:rsid w:val="003361D2"/>
    <w:rsid w:val="003411FC"/>
    <w:rsid w:val="00341C2E"/>
    <w:rsid w:val="00345E07"/>
    <w:rsid w:val="0034620C"/>
    <w:rsid w:val="003465CD"/>
    <w:rsid w:val="003467AC"/>
    <w:rsid w:val="003471C4"/>
    <w:rsid w:val="003472C8"/>
    <w:rsid w:val="003478AD"/>
    <w:rsid w:val="00351B23"/>
    <w:rsid w:val="00353C0B"/>
    <w:rsid w:val="00354C0C"/>
    <w:rsid w:val="00356934"/>
    <w:rsid w:val="003607A1"/>
    <w:rsid w:val="00360C64"/>
    <w:rsid w:val="00361221"/>
    <w:rsid w:val="0036165C"/>
    <w:rsid w:val="00361A7D"/>
    <w:rsid w:val="00362CA9"/>
    <w:rsid w:val="003636A5"/>
    <w:rsid w:val="00363B8D"/>
    <w:rsid w:val="003674FB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564A"/>
    <w:rsid w:val="00395FFC"/>
    <w:rsid w:val="0039725F"/>
    <w:rsid w:val="0039769B"/>
    <w:rsid w:val="003A2858"/>
    <w:rsid w:val="003A42E0"/>
    <w:rsid w:val="003A74B1"/>
    <w:rsid w:val="003B340F"/>
    <w:rsid w:val="003B4D44"/>
    <w:rsid w:val="003B4F7E"/>
    <w:rsid w:val="003B7FE9"/>
    <w:rsid w:val="003C03C2"/>
    <w:rsid w:val="003C14BD"/>
    <w:rsid w:val="003C160F"/>
    <w:rsid w:val="003C1BDC"/>
    <w:rsid w:val="003C1FAE"/>
    <w:rsid w:val="003C292F"/>
    <w:rsid w:val="003D2021"/>
    <w:rsid w:val="003D5F44"/>
    <w:rsid w:val="003D66D1"/>
    <w:rsid w:val="003D6E7F"/>
    <w:rsid w:val="003E0219"/>
    <w:rsid w:val="003E10A1"/>
    <w:rsid w:val="003E4185"/>
    <w:rsid w:val="003E49B0"/>
    <w:rsid w:val="003E612A"/>
    <w:rsid w:val="003E6810"/>
    <w:rsid w:val="003F0B10"/>
    <w:rsid w:val="003F0C4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69F8"/>
    <w:rsid w:val="00456C11"/>
    <w:rsid w:val="00457F13"/>
    <w:rsid w:val="00464187"/>
    <w:rsid w:val="0046637B"/>
    <w:rsid w:val="004668A4"/>
    <w:rsid w:val="004675B6"/>
    <w:rsid w:val="0047110F"/>
    <w:rsid w:val="0047111F"/>
    <w:rsid w:val="0047140F"/>
    <w:rsid w:val="00472CF7"/>
    <w:rsid w:val="00472D54"/>
    <w:rsid w:val="004736FE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4A49"/>
    <w:rsid w:val="00496EA5"/>
    <w:rsid w:val="004A23F2"/>
    <w:rsid w:val="004A35AB"/>
    <w:rsid w:val="004A40B7"/>
    <w:rsid w:val="004A4E37"/>
    <w:rsid w:val="004A4FAA"/>
    <w:rsid w:val="004A66D0"/>
    <w:rsid w:val="004A6910"/>
    <w:rsid w:val="004B08C7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590D"/>
    <w:rsid w:val="004D63A0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ACE"/>
    <w:rsid w:val="00506864"/>
    <w:rsid w:val="005075B2"/>
    <w:rsid w:val="005108BF"/>
    <w:rsid w:val="00510FF3"/>
    <w:rsid w:val="00511421"/>
    <w:rsid w:val="005116D0"/>
    <w:rsid w:val="0051256D"/>
    <w:rsid w:val="00512635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0F30"/>
    <w:rsid w:val="005313BD"/>
    <w:rsid w:val="00531BCF"/>
    <w:rsid w:val="0053271D"/>
    <w:rsid w:val="0053288C"/>
    <w:rsid w:val="00533027"/>
    <w:rsid w:val="00533F12"/>
    <w:rsid w:val="00533FF6"/>
    <w:rsid w:val="0053466F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1E69"/>
    <w:rsid w:val="005832F3"/>
    <w:rsid w:val="00585E89"/>
    <w:rsid w:val="005900DC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433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6F4D"/>
    <w:rsid w:val="005D72F3"/>
    <w:rsid w:val="005D7724"/>
    <w:rsid w:val="005D7E4F"/>
    <w:rsid w:val="005E07EB"/>
    <w:rsid w:val="005E1461"/>
    <w:rsid w:val="005E1B40"/>
    <w:rsid w:val="005E3477"/>
    <w:rsid w:val="005E38B5"/>
    <w:rsid w:val="005E3A8F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5F7DB5"/>
    <w:rsid w:val="00601139"/>
    <w:rsid w:val="0060160F"/>
    <w:rsid w:val="00601B3E"/>
    <w:rsid w:val="0060347D"/>
    <w:rsid w:val="00603E59"/>
    <w:rsid w:val="00605E42"/>
    <w:rsid w:val="0061061D"/>
    <w:rsid w:val="00610F5D"/>
    <w:rsid w:val="00612747"/>
    <w:rsid w:val="00613398"/>
    <w:rsid w:val="0061668A"/>
    <w:rsid w:val="006171D0"/>
    <w:rsid w:val="00617554"/>
    <w:rsid w:val="006176F4"/>
    <w:rsid w:val="006179ED"/>
    <w:rsid w:val="00623D34"/>
    <w:rsid w:val="0062440B"/>
    <w:rsid w:val="0062640B"/>
    <w:rsid w:val="00627727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8BE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086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3314"/>
    <w:rsid w:val="006D43A9"/>
    <w:rsid w:val="006D61F5"/>
    <w:rsid w:val="006D650F"/>
    <w:rsid w:val="006D667B"/>
    <w:rsid w:val="006E0291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26C"/>
    <w:rsid w:val="006F7D0B"/>
    <w:rsid w:val="00700311"/>
    <w:rsid w:val="00700B6A"/>
    <w:rsid w:val="00702023"/>
    <w:rsid w:val="0070244D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874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29B"/>
    <w:rsid w:val="007614B6"/>
    <w:rsid w:val="00762A7D"/>
    <w:rsid w:val="0076498C"/>
    <w:rsid w:val="00767F57"/>
    <w:rsid w:val="00770572"/>
    <w:rsid w:val="0077529F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40D"/>
    <w:rsid w:val="007925C0"/>
    <w:rsid w:val="00792AA8"/>
    <w:rsid w:val="0079367F"/>
    <w:rsid w:val="00793A45"/>
    <w:rsid w:val="00793A62"/>
    <w:rsid w:val="00795AE4"/>
    <w:rsid w:val="007A0CF0"/>
    <w:rsid w:val="007A2E51"/>
    <w:rsid w:val="007A49CE"/>
    <w:rsid w:val="007A5910"/>
    <w:rsid w:val="007A5D55"/>
    <w:rsid w:val="007A6041"/>
    <w:rsid w:val="007A636F"/>
    <w:rsid w:val="007A64F1"/>
    <w:rsid w:val="007A7186"/>
    <w:rsid w:val="007A7A91"/>
    <w:rsid w:val="007B2125"/>
    <w:rsid w:val="007B409C"/>
    <w:rsid w:val="007C0448"/>
    <w:rsid w:val="007C4094"/>
    <w:rsid w:val="007C67E6"/>
    <w:rsid w:val="007C6A31"/>
    <w:rsid w:val="007D0535"/>
    <w:rsid w:val="007D0B9C"/>
    <w:rsid w:val="007D1702"/>
    <w:rsid w:val="007D3F71"/>
    <w:rsid w:val="007D49FE"/>
    <w:rsid w:val="007E3A9F"/>
    <w:rsid w:val="007E5C15"/>
    <w:rsid w:val="007E65AA"/>
    <w:rsid w:val="007F0D6A"/>
    <w:rsid w:val="007F444E"/>
    <w:rsid w:val="00800788"/>
    <w:rsid w:val="008023E1"/>
    <w:rsid w:val="008026FC"/>
    <w:rsid w:val="008050EC"/>
    <w:rsid w:val="00807234"/>
    <w:rsid w:val="00813BE0"/>
    <w:rsid w:val="00814D7A"/>
    <w:rsid w:val="008151DF"/>
    <w:rsid w:val="008160FD"/>
    <w:rsid w:val="008168DF"/>
    <w:rsid w:val="0081727B"/>
    <w:rsid w:val="00821890"/>
    <w:rsid w:val="008243BD"/>
    <w:rsid w:val="0082578A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307C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79"/>
    <w:rsid w:val="008C00F1"/>
    <w:rsid w:val="008C042B"/>
    <w:rsid w:val="008C145B"/>
    <w:rsid w:val="008C15B5"/>
    <w:rsid w:val="008C3766"/>
    <w:rsid w:val="008C3EBD"/>
    <w:rsid w:val="008C422F"/>
    <w:rsid w:val="008C4E14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52CC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514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4A7B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7F20"/>
    <w:rsid w:val="009B0CBB"/>
    <w:rsid w:val="009B2ED6"/>
    <w:rsid w:val="009B5811"/>
    <w:rsid w:val="009B7B8C"/>
    <w:rsid w:val="009C20E2"/>
    <w:rsid w:val="009C404A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025F"/>
    <w:rsid w:val="009F37A9"/>
    <w:rsid w:val="009F3FA1"/>
    <w:rsid w:val="009F470D"/>
    <w:rsid w:val="009F6E7A"/>
    <w:rsid w:val="009F73E5"/>
    <w:rsid w:val="009F77D8"/>
    <w:rsid w:val="00A0006F"/>
    <w:rsid w:val="00A00F1D"/>
    <w:rsid w:val="00A01B3C"/>
    <w:rsid w:val="00A01CB9"/>
    <w:rsid w:val="00A03A1C"/>
    <w:rsid w:val="00A03E8B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5B4"/>
    <w:rsid w:val="00A32ED6"/>
    <w:rsid w:val="00A33D6A"/>
    <w:rsid w:val="00A33F7B"/>
    <w:rsid w:val="00A34823"/>
    <w:rsid w:val="00A35A5E"/>
    <w:rsid w:val="00A40509"/>
    <w:rsid w:val="00A40733"/>
    <w:rsid w:val="00A40F72"/>
    <w:rsid w:val="00A412EA"/>
    <w:rsid w:val="00A41F70"/>
    <w:rsid w:val="00A4201E"/>
    <w:rsid w:val="00A422E3"/>
    <w:rsid w:val="00A45F0D"/>
    <w:rsid w:val="00A47DE6"/>
    <w:rsid w:val="00A540C0"/>
    <w:rsid w:val="00A57A64"/>
    <w:rsid w:val="00A640BF"/>
    <w:rsid w:val="00A641CC"/>
    <w:rsid w:val="00A64D7D"/>
    <w:rsid w:val="00A6582C"/>
    <w:rsid w:val="00A65B24"/>
    <w:rsid w:val="00A66C4C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01B5"/>
    <w:rsid w:val="00A91C7D"/>
    <w:rsid w:val="00A94B4E"/>
    <w:rsid w:val="00A955D6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160B"/>
    <w:rsid w:val="00AB5B46"/>
    <w:rsid w:val="00AB7D1B"/>
    <w:rsid w:val="00AC0BF3"/>
    <w:rsid w:val="00AC32D5"/>
    <w:rsid w:val="00AC3EDC"/>
    <w:rsid w:val="00AC4556"/>
    <w:rsid w:val="00AC6387"/>
    <w:rsid w:val="00AD38C4"/>
    <w:rsid w:val="00AE3368"/>
    <w:rsid w:val="00AE3516"/>
    <w:rsid w:val="00AE56C0"/>
    <w:rsid w:val="00AF04F7"/>
    <w:rsid w:val="00AF2C8F"/>
    <w:rsid w:val="00AF5C62"/>
    <w:rsid w:val="00B03E1F"/>
    <w:rsid w:val="00B03E3C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17C77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47A95"/>
    <w:rsid w:val="00B51BA4"/>
    <w:rsid w:val="00B52590"/>
    <w:rsid w:val="00B544FD"/>
    <w:rsid w:val="00B554B1"/>
    <w:rsid w:val="00B5650E"/>
    <w:rsid w:val="00B57E3A"/>
    <w:rsid w:val="00B6021B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2EB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0315"/>
    <w:rsid w:val="00BD197C"/>
    <w:rsid w:val="00BD42B2"/>
    <w:rsid w:val="00BD56E1"/>
    <w:rsid w:val="00BD5D63"/>
    <w:rsid w:val="00BD65E1"/>
    <w:rsid w:val="00BD6FB0"/>
    <w:rsid w:val="00BE5147"/>
    <w:rsid w:val="00BE68C2"/>
    <w:rsid w:val="00BE6AA9"/>
    <w:rsid w:val="00BE7627"/>
    <w:rsid w:val="00BE7B92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4A8D"/>
    <w:rsid w:val="00C154C3"/>
    <w:rsid w:val="00C155F1"/>
    <w:rsid w:val="00C168BC"/>
    <w:rsid w:val="00C17431"/>
    <w:rsid w:val="00C17DCE"/>
    <w:rsid w:val="00C24425"/>
    <w:rsid w:val="00C25127"/>
    <w:rsid w:val="00C25750"/>
    <w:rsid w:val="00C27076"/>
    <w:rsid w:val="00C27962"/>
    <w:rsid w:val="00C27B1D"/>
    <w:rsid w:val="00C328F2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928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4350"/>
    <w:rsid w:val="00CE4859"/>
    <w:rsid w:val="00CE5F8F"/>
    <w:rsid w:val="00CE64CC"/>
    <w:rsid w:val="00CE713E"/>
    <w:rsid w:val="00CF08B1"/>
    <w:rsid w:val="00CF2AF4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0EFC"/>
    <w:rsid w:val="00D32C70"/>
    <w:rsid w:val="00D33373"/>
    <w:rsid w:val="00D35DB1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ADA"/>
    <w:rsid w:val="00D73E3A"/>
    <w:rsid w:val="00D748F9"/>
    <w:rsid w:val="00D74F15"/>
    <w:rsid w:val="00D7601E"/>
    <w:rsid w:val="00D83D46"/>
    <w:rsid w:val="00D847BA"/>
    <w:rsid w:val="00D86823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594"/>
    <w:rsid w:val="00DB1E0B"/>
    <w:rsid w:val="00DB1EDE"/>
    <w:rsid w:val="00DB40C7"/>
    <w:rsid w:val="00DB53E0"/>
    <w:rsid w:val="00DB6057"/>
    <w:rsid w:val="00DB62EE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E01B84"/>
    <w:rsid w:val="00E01E2C"/>
    <w:rsid w:val="00E0564D"/>
    <w:rsid w:val="00E05C55"/>
    <w:rsid w:val="00E068FD"/>
    <w:rsid w:val="00E07D0A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30CF5"/>
    <w:rsid w:val="00E31639"/>
    <w:rsid w:val="00E3225D"/>
    <w:rsid w:val="00E32BB8"/>
    <w:rsid w:val="00E34670"/>
    <w:rsid w:val="00E34AA6"/>
    <w:rsid w:val="00E3727D"/>
    <w:rsid w:val="00E40B07"/>
    <w:rsid w:val="00E4114F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336F"/>
    <w:rsid w:val="00E651AA"/>
    <w:rsid w:val="00E65921"/>
    <w:rsid w:val="00E667DA"/>
    <w:rsid w:val="00E66FB6"/>
    <w:rsid w:val="00E67274"/>
    <w:rsid w:val="00E71165"/>
    <w:rsid w:val="00E736FD"/>
    <w:rsid w:val="00E73BD4"/>
    <w:rsid w:val="00E7565D"/>
    <w:rsid w:val="00E80AE0"/>
    <w:rsid w:val="00E817DF"/>
    <w:rsid w:val="00E845EF"/>
    <w:rsid w:val="00E85024"/>
    <w:rsid w:val="00E92038"/>
    <w:rsid w:val="00E92CE6"/>
    <w:rsid w:val="00E931C3"/>
    <w:rsid w:val="00E93AB2"/>
    <w:rsid w:val="00E96C11"/>
    <w:rsid w:val="00E97460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3FEB"/>
    <w:rsid w:val="00EC4B96"/>
    <w:rsid w:val="00EC625F"/>
    <w:rsid w:val="00EC6845"/>
    <w:rsid w:val="00EC77D7"/>
    <w:rsid w:val="00ED100E"/>
    <w:rsid w:val="00ED116D"/>
    <w:rsid w:val="00ED1FC2"/>
    <w:rsid w:val="00ED74B6"/>
    <w:rsid w:val="00ED7D66"/>
    <w:rsid w:val="00EE31CF"/>
    <w:rsid w:val="00EE5892"/>
    <w:rsid w:val="00EE5BFA"/>
    <w:rsid w:val="00EE61AD"/>
    <w:rsid w:val="00EE6DC6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06C0A"/>
    <w:rsid w:val="00F106FA"/>
    <w:rsid w:val="00F12E88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1488"/>
    <w:rsid w:val="00F314F4"/>
    <w:rsid w:val="00F323D0"/>
    <w:rsid w:val="00F331B7"/>
    <w:rsid w:val="00F3404B"/>
    <w:rsid w:val="00F35DD9"/>
    <w:rsid w:val="00F365E4"/>
    <w:rsid w:val="00F3683D"/>
    <w:rsid w:val="00F37B59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5E2D"/>
    <w:rsid w:val="00F775C9"/>
    <w:rsid w:val="00F815CA"/>
    <w:rsid w:val="00F82A01"/>
    <w:rsid w:val="00F919AA"/>
    <w:rsid w:val="00F93322"/>
    <w:rsid w:val="00F93D29"/>
    <w:rsid w:val="00F96118"/>
    <w:rsid w:val="00F9626C"/>
    <w:rsid w:val="00FA1DA8"/>
    <w:rsid w:val="00FA68E3"/>
    <w:rsid w:val="00FA6CCD"/>
    <w:rsid w:val="00FA7959"/>
    <w:rsid w:val="00FB087A"/>
    <w:rsid w:val="00FB1C8F"/>
    <w:rsid w:val="00FB1D8C"/>
    <w:rsid w:val="00FB3822"/>
    <w:rsid w:val="00FB4319"/>
    <w:rsid w:val="00FB4B13"/>
    <w:rsid w:val="00FB68CA"/>
    <w:rsid w:val="00FB7E34"/>
    <w:rsid w:val="00FC2464"/>
    <w:rsid w:val="00FC5563"/>
    <w:rsid w:val="00FC65B0"/>
    <w:rsid w:val="00FD2CE9"/>
    <w:rsid w:val="00FD5B94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AE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698">
    <w:name w:val="SP.17.98698"/>
    <w:basedOn w:val="a"/>
    <w:next w:val="a"/>
    <w:uiPriority w:val="99"/>
    <w:rsid w:val="00351B2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320">
    <w:name w:val="SP.17.98320"/>
    <w:basedOn w:val="a"/>
    <w:next w:val="a"/>
    <w:uiPriority w:val="99"/>
    <w:rsid w:val="00351B2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7323600">
    <w:name w:val="SC.17.323600"/>
    <w:uiPriority w:val="99"/>
    <w:rsid w:val="00351B2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25966B99-5E8C-46A3-8A8C-B1A4095E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5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11-23-xxxx-00-00be-LB271-cr-for-36-3-12-5-L-SIG</vt:lpstr>
      <vt:lpstr>doc.: IEEE 802.11-16/0024r1</vt:lpstr>
    </vt:vector>
  </TitlesOfParts>
  <Company>Intel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11-23-xxxx-00-00be-LB271-cr-for-36-3-12-5-L-SIG</dc:title>
  <dc:subject>TGbe comment resolution</dc:subject>
  <dc:creator>dongguk.lim@lge.com</dc:creator>
  <cp:keywords>CTPClassification=CTP_PUBLIC:VisualMarkings=</cp:keywords>
  <cp:lastModifiedBy>Dongguk Lim/IoT Connectivity Standard Task(dongguk.lim@lge.com)</cp:lastModifiedBy>
  <cp:revision>3</cp:revision>
  <cp:lastPrinted>2016-01-08T21:12:00Z</cp:lastPrinted>
  <dcterms:created xsi:type="dcterms:W3CDTF">2023-04-20T07:18:00Z</dcterms:created>
  <dcterms:modified xsi:type="dcterms:W3CDTF">2023-04-20T07:24:00Z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