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P802.11</w:t>
        <w:br/>
        <w:t>Wireless LANs</w:t>
      </w:r>
    </w:p>
    <w:tbl>
      <w:tblPr>
        <w:tblW w:w="9585" w:type="dxa"/>
        <w:jc w:val="center"/>
        <w:tblInd w:w="0" w:type="dxa"/>
        <w:tblLayout w:type="fixed"/>
        <w:tblCellMar>
          <w:top w:w="0" w:type="dxa"/>
          <w:left w:w="108" w:type="dxa"/>
          <w:bottom w:w="0" w:type="dxa"/>
          <w:right w:w="108" w:type="dxa"/>
        </w:tblCellMar>
      </w:tblPr>
      <w:tblGrid>
        <w:gridCol w:w="2071"/>
        <w:gridCol w:w="2158"/>
        <w:gridCol w:w="1707"/>
        <w:gridCol w:w="1083"/>
        <w:gridCol w:w="2566"/>
      </w:tblGrid>
      <w:tr>
        <w:trPr>
          <w:trHeight w:val="485"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720" w:right="720" w:hanging="0"/>
              <w:rPr/>
            </w:pPr>
            <w:r>
              <w:rPr/>
              <w:tab/>
              <w:t xml:space="preserve">TGbi Minutes Mixed Mode </w:t>
            </w:r>
            <w:r>
              <w:rPr>
                <w:rFonts w:eastAsia="MS Mincho;ＭＳ 明朝" w:cs="Times New Roman"/>
                <w:b/>
                <w:color w:val="auto"/>
                <w:kern w:val="0"/>
                <w:sz w:val="28"/>
                <w:szCs w:val="20"/>
                <w:lang w:val="en-US" w:eastAsia="zh-CN" w:bidi="ar-SA"/>
              </w:rPr>
              <w:t xml:space="preserve">Interim Session </w:t>
            </w:r>
            <w:r>
              <w:rPr>
                <w:rFonts w:eastAsia="MS Mincho;ＭＳ 明朝" w:cs="Times New Roman"/>
                <w:b/>
                <w:color w:val="auto"/>
                <w:kern w:val="0"/>
                <w:sz w:val="28"/>
                <w:szCs w:val="20"/>
                <w:lang w:val="en-US" w:eastAsia="zh-CN" w:bidi="ar-SA"/>
              </w:rPr>
              <w:t>13</w:t>
            </w:r>
            <w:r>
              <w:rPr>
                <w:rFonts w:eastAsia="MS Mincho;ＭＳ 明朝" w:cs="Times New Roman"/>
                <w:b/>
                <w:color w:val="auto"/>
                <w:kern w:val="0"/>
                <w:sz w:val="28"/>
                <w:szCs w:val="20"/>
                <w:lang w:val="en-US" w:eastAsia="zh-CN" w:bidi="ar-SA"/>
              </w:rPr>
              <w:t>-1</w:t>
            </w:r>
            <w:r>
              <w:rPr>
                <w:rFonts w:eastAsia="MS Mincho;ＭＳ 明朝" w:cs="Times New Roman"/>
                <w:b/>
                <w:color w:val="auto"/>
                <w:kern w:val="0"/>
                <w:sz w:val="28"/>
                <w:szCs w:val="20"/>
                <w:lang w:val="en-US" w:eastAsia="zh-CN" w:bidi="ar-SA"/>
              </w:rPr>
              <w:t>8</w:t>
            </w:r>
            <w:r>
              <w:rPr>
                <w:rFonts w:eastAsia="MS Mincho;ＭＳ 明朝" w:cs="Times New Roman"/>
                <w:b/>
                <w:color w:val="auto"/>
                <w:kern w:val="0"/>
                <w:sz w:val="28"/>
                <w:szCs w:val="20"/>
                <w:lang w:val="en-US" w:eastAsia="zh-CN" w:bidi="ar-SA"/>
              </w:rPr>
              <w:t xml:space="preserve"> </w:t>
            </w:r>
            <w:r>
              <w:rPr>
                <w:rFonts w:eastAsia="MS Mincho;ＭＳ 明朝" w:cs="Times New Roman"/>
                <w:b/>
                <w:color w:val="auto"/>
                <w:kern w:val="0"/>
                <w:sz w:val="28"/>
                <w:szCs w:val="20"/>
                <w:lang w:val="en-US" w:eastAsia="zh-CN" w:bidi="ar-SA"/>
              </w:rPr>
              <w:t>Nov</w:t>
            </w:r>
            <w:r>
              <w:rPr/>
              <w:t xml:space="preserve"> 2022</w:t>
            </w:r>
          </w:p>
        </w:tc>
      </w:tr>
      <w:tr>
        <w:trPr>
          <w:trHeight w:val="359" w:hRule="atLeast"/>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2022-</w:t>
            </w:r>
            <w:r>
              <w:rPr>
                <w:b w:val="false"/>
                <w:sz w:val="20"/>
              </w:rPr>
              <w:t>11-</w:t>
            </w:r>
            <w:r>
              <w:rPr>
                <w:b w:val="false"/>
                <w:sz w:val="20"/>
              </w:rPr>
              <w:t>24</w:t>
            </w:r>
          </w:p>
        </w:tc>
      </w:tr>
      <w:tr>
        <w:trPr>
          <w:cantSplit w:val="true"/>
        </w:trPr>
        <w:tc>
          <w:tcPr>
            <w:tcW w:w="9585"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Author(s):</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15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Affiliation</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07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 Andersdotter</w:t>
            </w:r>
          </w:p>
        </w:tc>
        <w:tc>
          <w:tcPr>
            <w:tcW w:w="215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Sky Group/Comcast</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Brussels, Belgium</w:t>
            </w:r>
          </w:p>
        </w:tc>
        <w:tc>
          <w:tcPr>
            <w:tcW w:w="10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napToGrid w:val="false"/>
              <w:spacing w:before="0" w:after="0"/>
              <w:ind w:left="0" w:right="0" w:hanging="0"/>
              <w:jc w:val="left"/>
              <w:rPr>
                <w:b w:val="false"/>
                <w:b w:val="false"/>
                <w:sz w:val="20"/>
              </w:rPr>
            </w:pPr>
            <w:r>
              <w:rPr>
                <w:b w:val="false"/>
                <w:sz w:val="20"/>
              </w:rPr>
            </w:r>
          </w:p>
        </w:tc>
        <w:tc>
          <w:tcPr>
            <w:tcW w:w="2566"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rPr>
                <w:rFonts w:eastAsia="MS Mincho;ＭＳ 明朝" w:cs="Times New Roman"/>
                <w:b w:val="false"/>
                <w:b w:val="false"/>
                <w:color w:val="auto"/>
                <w:sz w:val="20"/>
                <w:szCs w:val="20"/>
                <w:lang w:val="en-US" w:bidi="ar-SA"/>
              </w:rPr>
            </w:pPr>
            <w:r>
              <w:rPr>
                <w:rFonts w:eastAsia="MS Mincho;ＭＳ 明朝" w:cs="Times New Roman"/>
                <w:b w:val="false"/>
                <w:color w:val="auto"/>
                <w:sz w:val="20"/>
                <w:szCs w:val="20"/>
                <w:lang w:val="en-US" w:bidi="ar-SA"/>
              </w:rPr>
              <w:t>amelia.ieee@andersdotter.cc</w:t>
            </w:r>
          </w:p>
        </w:tc>
      </w:tr>
    </w:tbl>
    <w:p>
      <w:pPr>
        <w:pStyle w:val="T1"/>
        <w:spacing w:before="0" w:after="120"/>
        <w:rPr>
          <w:sz w:val="22"/>
          <w:lang w:val="sv-SE" w:eastAsia="sv-SE"/>
        </w:rPr>
      </w:pPr>
      <w:r>
        <w:rPr>
          <w:sz w:val="22"/>
          <w:lang w:val="sv-SE" w:eastAsia="sv-SE"/>
        </w:rPr>
        <mc:AlternateContent>
          <mc:Choice Requires="wps">
            <w:drawing>
              <wp:anchor behindDoc="0" distT="0" distB="0" distL="0" distR="0" simplePos="0" locked="0" layoutInCell="0" allowOverlap="1" relativeHeight="2">
                <wp:simplePos x="0" y="0"/>
                <wp:positionH relativeFrom="column">
                  <wp:align>center</wp:align>
                </wp:positionH>
                <wp:positionV relativeFrom="paragraph">
                  <wp:posOffset>210185</wp:posOffset>
                </wp:positionV>
                <wp:extent cx="5949315" cy="2850515"/>
                <wp:effectExtent l="0" t="635" r="0" b="0"/>
                <wp:wrapTopAndBottom/>
                <wp:docPr id="1" name="Frame1"/>
                <a:graphic xmlns:a="http://schemas.openxmlformats.org/drawingml/2006/main">
                  <a:graphicData uri="http://schemas.microsoft.com/office/word/2010/wordprocessingShape">
                    <wps:wsp>
                      <wps:cNvSpPr/>
                      <wps:spPr>
                        <a:xfrm>
                          <a:off x="0" y="0"/>
                          <a:ext cx="5949360" cy="2850480"/>
                        </a:xfrm>
                        <a:prstGeom prst="rect">
                          <a:avLst/>
                        </a:prstGeom>
                        <a:solidFill>
                          <a:srgbClr val="ffffff"/>
                        </a:solidFill>
                        <a:ln w="0">
                          <a:noFill/>
                        </a:ln>
                      </wps:spPr>
                      <wps:style>
                        <a:lnRef idx="0"/>
                        <a:fillRef idx="0"/>
                        <a:effectRef idx="0"/>
                        <a:fontRef idx="minor"/>
                      </wps:style>
                      <wps:txb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w:t>
                            </w:r>
                            <w:r>
                              <w:rPr>
                                <w:rFonts w:eastAsia="MS Mincho;ＭＳ 明朝" w:cs="Times New Roman"/>
                                <w:color w:val="auto"/>
                                <w:kern w:val="0"/>
                                <w:sz w:val="22"/>
                                <w:szCs w:val="20"/>
                                <w:lang w:val="en-US" w:eastAsia="zh-CN" w:bidi="ar-SA"/>
                              </w:rPr>
                              <w:t>Plenary</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13-18 November</w:t>
                            </w:r>
                            <w:r>
                              <w:rPr>
                                <w:rFonts w:eastAsia="MS Mincho;ＭＳ 明朝" w:cs="Times New Roman"/>
                                <w:color w:val="auto"/>
                                <w:kern w:val="0"/>
                                <w:sz w:val="22"/>
                                <w:szCs w:val="20"/>
                                <w:lang w:val="en-US" w:eastAsia="zh-CN" w:bidi="ar-SA"/>
                              </w:rPr>
                              <w:t xml:space="preserve"> 2022</w:t>
                            </w:r>
                            <w:r>
                              <w:rPr/>
                              <w:t xml:space="preserve">. The on-site location for the meeting was </w:t>
                            </w:r>
                            <w:r>
                              <w:rPr/>
                              <w:t>Bangkok, Thailand</w:t>
                            </w:r>
                            <w:r>
                              <w:rPr/>
                              <w:t xml:space="preserve">. "Local time" refers to local time in </w:t>
                            </w:r>
                            <w:r>
                              <w:rPr/>
                              <w:t>Bangkok, Thailand</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wps:txbx>
                      <wps:bodyPr lIns="92160" rIns="92160" tIns="46440" bIns="46440" anchor="t">
                        <a:noAutofit/>
                      </wps:bodyPr>
                    </wps:wsp>
                  </a:graphicData>
                </a:graphic>
              </wp:anchor>
            </w:drawing>
          </mc:Choice>
          <mc:Fallback>
            <w:pict>
              <v:rect id="shape_0" ID="Frame1" path="m0,0l-2147483645,0l-2147483645,-2147483646l0,-2147483646xe" fillcolor="white" stroked="f" o:allowincell="f" style="position:absolute;margin-left:-0.25pt;margin-top:16.55pt;width:468.4pt;height:224.4pt;mso-wrap-style:square;v-text-anchor:top;mso-position-horizontal:center">
                <v:fill o:detectmouseclick="t" type="solid" color2="black"/>
                <v:stroke color="#3465a4" joinstyle="round" endcap="flat"/>
                <v:textbox>
                  <w:txbxContent>
                    <w:p>
                      <w:pPr>
                        <w:pStyle w:val="T1"/>
                        <w:spacing w:before="0" w:after="120"/>
                        <w:rPr/>
                      </w:pPr>
                      <w:r>
                        <w:rPr/>
                        <w:t>Abstract</w:t>
                      </w:r>
                    </w:p>
                    <w:p>
                      <w:pPr>
                        <w:pStyle w:val="Normal"/>
                        <w:jc w:val="both"/>
                        <w:rPr/>
                      </w:pPr>
                      <w:r>
                        <w:rPr/>
                        <w:t xml:space="preserve">This document contains the minutes for the IEEE 802.11bi task group meeting that took place </w:t>
                      </w:r>
                      <w:r>
                        <w:rPr>
                          <w:rFonts w:eastAsia="MS Mincho;ＭＳ 明朝" w:cs="Times New Roman"/>
                          <w:color w:val="auto"/>
                          <w:kern w:val="0"/>
                          <w:sz w:val="22"/>
                          <w:szCs w:val="20"/>
                          <w:lang w:val="en-US" w:eastAsia="zh-CN" w:bidi="ar-SA"/>
                        </w:rPr>
                        <w:t xml:space="preserve">during the IEEE 802 Mixed Mode </w:t>
                      </w:r>
                      <w:r>
                        <w:rPr>
                          <w:rFonts w:eastAsia="MS Mincho;ＭＳ 明朝" w:cs="Times New Roman"/>
                          <w:color w:val="auto"/>
                          <w:kern w:val="0"/>
                          <w:sz w:val="22"/>
                          <w:szCs w:val="20"/>
                          <w:lang w:val="en-US" w:eastAsia="zh-CN" w:bidi="ar-SA"/>
                        </w:rPr>
                        <w:t>Plenary</w:t>
                      </w:r>
                      <w:r>
                        <w:rPr>
                          <w:rFonts w:eastAsia="MS Mincho;ＭＳ 明朝" w:cs="Times New Roman"/>
                          <w:color w:val="auto"/>
                          <w:kern w:val="0"/>
                          <w:sz w:val="22"/>
                          <w:szCs w:val="20"/>
                          <w:lang w:val="en-US" w:eastAsia="zh-CN" w:bidi="ar-SA"/>
                        </w:rPr>
                        <w:t xml:space="preserve"> Session </w:t>
                      </w:r>
                      <w:r>
                        <w:rPr>
                          <w:rFonts w:eastAsia="MS Mincho;ＭＳ 明朝" w:cs="Times New Roman"/>
                          <w:color w:val="auto"/>
                          <w:kern w:val="0"/>
                          <w:sz w:val="22"/>
                          <w:szCs w:val="20"/>
                          <w:lang w:val="en-US" w:eastAsia="zh-CN" w:bidi="ar-SA"/>
                        </w:rPr>
                        <w:t>13-18 November</w:t>
                      </w:r>
                      <w:r>
                        <w:rPr>
                          <w:rFonts w:eastAsia="MS Mincho;ＭＳ 明朝" w:cs="Times New Roman"/>
                          <w:color w:val="auto"/>
                          <w:kern w:val="0"/>
                          <w:sz w:val="22"/>
                          <w:szCs w:val="20"/>
                          <w:lang w:val="en-US" w:eastAsia="zh-CN" w:bidi="ar-SA"/>
                        </w:rPr>
                        <w:t xml:space="preserve"> 2022</w:t>
                      </w:r>
                      <w:r>
                        <w:rPr/>
                        <w:t xml:space="preserve">. The on-site location for the meeting was </w:t>
                      </w:r>
                      <w:r>
                        <w:rPr/>
                        <w:t>Bangkok, Thailand</w:t>
                      </w:r>
                      <w:r>
                        <w:rPr/>
                        <w:t xml:space="preserve">. "Local time" refers to local time in </w:t>
                      </w:r>
                      <w:r>
                        <w:rPr/>
                        <w:t>Bangkok, Thailand</w:t>
                      </w:r>
                      <w:r>
                        <w:rPr/>
                        <w:t>.</w:t>
                      </w:r>
                    </w:p>
                    <w:p>
                      <w:pPr>
                        <w:pStyle w:val="Normal"/>
                        <w:jc w:val="both"/>
                        <w:rPr/>
                      </w:pPr>
                      <w:r>
                        <w:rPr/>
                      </w:r>
                    </w:p>
                    <w:p>
                      <w:pPr>
                        <w:pStyle w:val="Normal"/>
                        <w:jc w:val="both"/>
                        <w:rPr/>
                      </w:pPr>
                      <w:r>
                        <w:rPr/>
                        <w:t xml:space="preserve">Note: Highlighted text are action items. </w:t>
                      </w:r>
                    </w:p>
                    <w:p>
                      <w:pPr>
                        <w:pStyle w:val="Normal"/>
                        <w:jc w:val="both"/>
                        <w:rPr/>
                      </w:pPr>
                      <w:r>
                        <w:rPr/>
                        <w:t>Q – proceeds a question</w:t>
                      </w:r>
                    </w:p>
                    <w:p>
                      <w:pPr>
                        <w:pStyle w:val="Normal"/>
                        <w:jc w:val="both"/>
                        <w:rPr/>
                      </w:pPr>
                      <w:r>
                        <w:rPr/>
                        <w:t>A - proceeds an answer</w:t>
                      </w:r>
                    </w:p>
                    <w:p>
                      <w:pPr>
                        <w:pStyle w:val="Normal"/>
                        <w:jc w:val="both"/>
                        <w:rPr/>
                      </w:pPr>
                      <w:r>
                        <w:rPr/>
                        <w:t>C - proceeds a comment</w:t>
                      </w:r>
                    </w:p>
                    <w:p>
                      <w:pPr>
                        <w:pStyle w:val="Normal"/>
                        <w:jc w:val="both"/>
                        <w:rPr/>
                      </w:pPr>
                      <w:r>
                        <w:rPr>
                          <w:shd w:fill="FFFF00" w:val="clear"/>
                        </w:rPr>
                        <w:t>Yellow highlight</w:t>
                      </w:r>
                      <w:r>
                        <w:rPr/>
                        <w:t xml:space="preserve"> - action point</w:t>
                      </w:r>
                    </w:p>
                  </w:txbxContent>
                </v:textbox>
                <w10:wrap type="topAndBottom"/>
              </v:rect>
            </w:pict>
          </mc:Fallback>
        </mc:AlternateContent>
      </w:r>
    </w:p>
    <w:p>
      <w:pPr>
        <w:pStyle w:val="Normal"/>
        <w:rPr>
          <w:b/>
          <w:b/>
          <w:szCs w:val="22"/>
        </w:rPr>
      </w:pPr>
      <w:r>
        <w:rPr>
          <w:b/>
          <w:szCs w:val="22"/>
        </w:rPr>
        <w:t>Chair: Carol Ansley, Cox Communications</w:t>
      </w:r>
    </w:p>
    <w:p>
      <w:pPr>
        <w:pStyle w:val="Normal"/>
        <w:rPr/>
      </w:pPr>
      <w:r>
        <w:rPr>
          <w:b/>
          <w:szCs w:val="22"/>
        </w:rPr>
        <w:t xml:space="preserve">Secretary: </w:t>
      </w:r>
      <w:r>
        <w:rPr>
          <w:rFonts w:eastAsia="MS Mincho;ＭＳ 明朝" w:cs="Times New Roman"/>
          <w:b/>
          <w:color w:val="auto"/>
          <w:sz w:val="22"/>
          <w:szCs w:val="22"/>
          <w:lang w:val="en-US" w:bidi="ar-SA"/>
        </w:rPr>
        <w:t>Amelia Andersdotter, Sky UK</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Vice-chairs: Jerome Henry, Cisco; Stephen McCann, Huawei</w:t>
      </w:r>
    </w:p>
    <w:p>
      <w:pPr>
        <w:pStyle w:val="Normal"/>
        <w:rPr>
          <w:rFonts w:eastAsia="MS Mincho;ＭＳ 明朝" w:cs="Times New Roman"/>
          <w:b/>
          <w:b/>
          <w:color w:val="auto"/>
          <w:sz w:val="22"/>
          <w:szCs w:val="22"/>
          <w:lang w:val="en-US" w:bidi="ar-SA"/>
        </w:rPr>
      </w:pPr>
      <w:r>
        <w:rPr>
          <w:rFonts w:eastAsia="MS Mincho;ＭＳ 明朝" w:cs="Times New Roman"/>
          <w:b/>
          <w:color w:val="auto"/>
          <w:sz w:val="22"/>
          <w:szCs w:val="22"/>
          <w:lang w:val="en-US" w:bidi="ar-SA"/>
        </w:rPr>
        <w:t>Technical editor: Po-Kai Huang, Intel</w:t>
      </w:r>
    </w:p>
    <w:p>
      <w:pPr>
        <w:pStyle w:val="Normal"/>
        <w:rPr>
          <w:b/>
          <w:b/>
          <w:bCs/>
          <w:szCs w:val="22"/>
        </w:rPr>
      </w:pPr>
      <w:r>
        <w:rPr>
          <w:b/>
          <w:bCs/>
          <w:szCs w:val="22"/>
        </w:rPr>
      </w:r>
    </w:p>
    <w:p>
      <w:pPr>
        <w:pStyle w:val="Normal"/>
        <w:rPr>
          <w:b/>
          <w:b/>
          <w:bCs/>
          <w:szCs w:val="22"/>
        </w:rPr>
      </w:pPr>
      <w:r>
        <w:rPr>
          <w:b/>
          <w:bCs/>
          <w:szCs w:val="22"/>
        </w:rPr>
      </w:r>
    </w:p>
    <w:p>
      <w:pPr>
        <w:pStyle w:val="Normal"/>
        <w:rPr/>
      </w:pPr>
      <w:r>
        <w:rPr>
          <w:b/>
          <w:bCs/>
          <w:sz w:val="28"/>
          <w:szCs w:val="28"/>
          <w:u w:val="single"/>
        </w:rPr>
        <w:t xml:space="preserve">1st slot. </w:t>
      </w:r>
      <w:r>
        <w:rPr>
          <w:b/>
          <w:bCs/>
          <w:sz w:val="28"/>
          <w:szCs w:val="28"/>
          <w:u w:val="none"/>
        </w:rPr>
        <w:t>Monday</w:t>
      </w:r>
      <w:r>
        <w:rPr>
          <w:b/>
          <w:bCs/>
          <w:sz w:val="28"/>
          <w:szCs w:val="28"/>
        </w:rPr>
        <w:t xml:space="preserve"> </w:t>
      </w:r>
      <w:r>
        <w:rPr>
          <w:b/>
          <w:bCs/>
          <w:sz w:val="28"/>
          <w:szCs w:val="28"/>
        </w:rPr>
        <w:t>14</w:t>
      </w:r>
      <w:r>
        <w:rPr>
          <w:rFonts w:eastAsia="MS Mincho;ＭＳ 明朝" w:cs="Times New Roman"/>
          <w:b/>
          <w:bCs/>
          <w:color w:val="auto"/>
          <w:kern w:val="0"/>
          <w:sz w:val="28"/>
          <w:szCs w:val="28"/>
          <w:lang w:val="en-US" w:eastAsia="zh-CN" w:bidi="ar-SA"/>
        </w:rPr>
        <w:t xml:space="preserve"> </w:t>
      </w:r>
      <w:r>
        <w:rPr>
          <w:rFonts w:eastAsia="MS Mincho;ＭＳ 明朝" w:cs="Times New Roman"/>
          <w:b/>
          <w:bCs/>
          <w:color w:val="auto"/>
          <w:kern w:val="0"/>
          <w:sz w:val="28"/>
          <w:szCs w:val="28"/>
          <w:lang w:val="en-US" w:eastAsia="zh-CN" w:bidi="ar-SA"/>
        </w:rPr>
        <w:t>November</w:t>
      </w:r>
      <w:r>
        <w:rPr>
          <w:rFonts w:eastAsia="MS Mincho;ＭＳ 明朝" w:cs="Times New Roman"/>
          <w:b/>
          <w:bCs/>
          <w:color w:val="auto"/>
          <w:kern w:val="0"/>
          <w:sz w:val="28"/>
          <w:szCs w:val="28"/>
          <w:lang w:val="en-US" w:eastAsia="zh-CN" w:bidi="ar-SA"/>
        </w:rPr>
        <w:t xml:space="preserve"> 2022</w:t>
      </w:r>
      <w:r>
        <w:rPr>
          <w:b/>
          <w:bCs/>
          <w:sz w:val="28"/>
          <w:szCs w:val="28"/>
        </w:rPr>
        <w:t xml:space="preserve">, 16:00 </w:t>
      </w:r>
      <w:r>
        <w:rPr>
          <w:b/>
          <w:bCs/>
          <w:sz w:val="28"/>
          <w:szCs w:val="28"/>
        </w:rPr>
        <w:t>local time</w:t>
      </w:r>
      <w:r>
        <w:rPr>
          <w:b/>
          <w:bCs/>
          <w:sz w:val="28"/>
          <w:szCs w:val="28"/>
        </w:rPr>
        <w:t>.</w:t>
      </w:r>
    </w:p>
    <w:p>
      <w:pPr>
        <w:pStyle w:val="Normal"/>
        <w:rPr>
          <w:szCs w:val="22"/>
        </w:rPr>
      </w:pPr>
      <w:r>
        <w:rPr>
          <w:szCs w:val="22"/>
        </w:rPr>
      </w:r>
    </w:p>
    <w:p>
      <w:pPr>
        <w:pStyle w:val="Normal"/>
        <w:rPr/>
      </w:pPr>
      <w:r>
        <w:rPr>
          <w:szCs w:val="22"/>
        </w:rPr>
        <w:t xml:space="preserve">Chair calls meeting to order at </w:t>
      </w:r>
      <w:r>
        <w:rPr>
          <w:rFonts w:eastAsia="MS Mincho;ＭＳ 明朝" w:cs="Times New Roman"/>
          <w:color w:val="auto"/>
          <w:kern w:val="0"/>
          <w:sz w:val="22"/>
          <w:szCs w:val="22"/>
          <w:lang w:val="en-US" w:eastAsia="zh-CN" w:bidi="ar-SA"/>
        </w:rPr>
        <w:t>16</w:t>
      </w:r>
      <w:r>
        <w:rPr>
          <w:szCs w:val="22"/>
        </w:rPr>
        <w:t>:0</w:t>
      </w:r>
      <w:r>
        <w:rPr>
          <w:szCs w:val="22"/>
        </w:rPr>
        <w:t>1</w:t>
      </w:r>
      <w:r>
        <w:rPr>
          <w:szCs w:val="22"/>
        </w:rPr>
        <w:t xml:space="preserve"> local time.</w:t>
      </w:r>
    </w:p>
    <w:p>
      <w:pPr>
        <w:pStyle w:val="Normal"/>
        <w:rPr>
          <w:b/>
          <w:b/>
          <w:bCs/>
          <w:szCs w:val="22"/>
        </w:rPr>
      </w:pPr>
      <w:r>
        <w:rPr>
          <w:b/>
          <w:bCs/>
          <w:szCs w:val="22"/>
        </w:rPr>
      </w:r>
    </w:p>
    <w:p>
      <w:pPr>
        <w:pStyle w:val="Normal"/>
        <w:rPr/>
      </w:pPr>
      <w:r>
        <w:rPr>
          <w:szCs w:val="22"/>
        </w:rPr>
        <w:t xml:space="preserve">Agenda slide deck: </w:t>
      </w:r>
      <w:hyperlink r:id="rId2">
        <w:r>
          <w:rPr>
            <w:rStyle w:val="InternetLink"/>
          </w:rPr>
          <w:t>11-22-</w:t>
        </w:r>
      </w:hyperlink>
      <w:hyperlink r:id="rId3">
        <w:r>
          <w:rPr>
            <w:rStyle w:val="InternetLink"/>
          </w:rPr>
          <w:t>1701r0</w:t>
        </w:r>
      </w:hyperlink>
      <w:r>
        <w:rPr/>
        <w:t>:</w:t>
      </w:r>
    </w:p>
    <w:p>
      <w:pPr>
        <w:pStyle w:val="Normal"/>
        <w:rPr>
          <w:szCs w:val="22"/>
        </w:rPr>
      </w:pPr>
      <w:r>
        <w:rPr>
          <w:szCs w:val="22"/>
        </w:rPr>
      </w:r>
    </w:p>
    <w:p>
      <w:pPr>
        <w:pStyle w:val="Normal"/>
        <w:numPr>
          <w:ilvl w:val="0"/>
          <w:numId w:val="3"/>
        </w:numPr>
        <w:rPr>
          <w:rFonts w:eastAsia="MS Mincho;ＭＳ 明朝" w:cs="Times New Roman"/>
          <w:color w:val="auto"/>
          <w:sz w:val="22"/>
          <w:szCs w:val="20"/>
          <w:lang w:val="en-US" w:bidi="ar-SA"/>
        </w:rPr>
      </w:pPr>
      <w:r>
        <w:rPr>
          <w:rFonts w:eastAsia="MS Mincho;ＭＳ 明朝" w:cs="Times New Roman"/>
          <w:color w:val="auto"/>
          <w:sz w:val="22"/>
          <w:szCs w:val="20"/>
          <w:lang w:val="en-US" w:bidi="ar-SA"/>
        </w:rPr>
        <w:t>Reminder to do attendance. Reminder to register for the session and to not attend the virtual meeting without paying appropriate meeting fees.</w:t>
      </w:r>
    </w:p>
    <w:p>
      <w:pPr>
        <w:pStyle w:val="Normal"/>
        <w:ind w:left="360" w:right="0" w:hanging="0"/>
        <w:rPr/>
      </w:pPr>
      <w:r>
        <w:rPr/>
      </w:r>
    </w:p>
    <w:p>
      <w:pPr>
        <w:pStyle w:val="Normal"/>
        <w:numPr>
          <w:ilvl w:val="0"/>
          <w:numId w:val="3"/>
        </w:numPr>
        <w:rPr/>
      </w:pPr>
      <w:r>
        <w:rPr/>
        <w:t>The chair mentioned the call for essential patents</w:t>
      </w:r>
    </w:p>
    <w:p>
      <w:pPr>
        <w:pStyle w:val="Normal"/>
        <w:numPr>
          <w:ilvl w:val="1"/>
          <w:numId w:val="3"/>
        </w:numPr>
        <w:rPr/>
      </w:pPr>
      <w:r>
        <w:rPr/>
        <w:t>No one responded to the call for essential patents</w:t>
      </w:r>
    </w:p>
    <w:p>
      <w:pPr>
        <w:pStyle w:val="Normal"/>
        <w:ind w:left="360" w:right="0" w:hanging="0"/>
        <w:rPr/>
      </w:pPr>
      <w:r>
        <w:rPr/>
      </w:r>
    </w:p>
    <w:p>
      <w:pPr>
        <w:pStyle w:val="Normal"/>
        <w:numPr>
          <w:ilvl w:val="0"/>
          <w:numId w:val="3"/>
        </w:numPr>
        <w:rPr/>
      </w:pPr>
      <w:r>
        <w:rPr/>
        <w:t>The chair covered the IEEE copyright and participation rules.</w:t>
      </w:r>
    </w:p>
    <w:p>
      <w:pPr>
        <w:pStyle w:val="Normal"/>
        <w:rPr/>
      </w:pPr>
      <w:r>
        <w:rPr/>
      </w:r>
    </w:p>
    <w:p>
      <w:pPr>
        <w:pStyle w:val="Normal"/>
        <w:numPr>
          <w:ilvl w:val="0"/>
          <w:numId w:val="3"/>
        </w:numPr>
        <w:rPr/>
      </w:pPr>
      <w:r>
        <w:rPr>
          <w:rFonts w:eastAsia="MS Mincho;ＭＳ 明朝" w:cs="Times New Roman"/>
          <w:b/>
          <w:bCs/>
          <w:color w:val="auto"/>
          <w:sz w:val="22"/>
          <w:szCs w:val="20"/>
          <w:lang w:val="en-US" w:eastAsia="zh-CN" w:bidi="ar-SA"/>
        </w:rPr>
        <w:t>Discussion</w:t>
      </w:r>
      <w:r>
        <w:rPr>
          <w:b/>
          <w:bCs/>
        </w:rPr>
        <w:t xml:space="preserve"> of </w:t>
      </w:r>
      <w:r>
        <w:rPr>
          <w:rFonts w:eastAsia="MS Mincho;ＭＳ 明朝" w:cs="Times New Roman"/>
          <w:b/>
          <w:bCs/>
          <w:color w:val="auto"/>
          <w:sz w:val="22"/>
          <w:szCs w:val="20"/>
          <w:lang w:val="en-US" w:eastAsia="zh-CN" w:bidi="ar-SA"/>
        </w:rPr>
        <w:t>a</w:t>
      </w:r>
      <w:r>
        <w:rPr>
          <w:b/>
          <w:bCs/>
        </w:rPr>
        <w:t>genda 11-22-1</w:t>
      </w:r>
      <w:r>
        <w:rPr>
          <w:b/>
          <w:bCs/>
        </w:rPr>
        <w:t>701</w:t>
      </w:r>
      <w:r>
        <w:rPr>
          <w:b/>
          <w:bCs/>
        </w:rPr>
        <w:t xml:space="preserve"> (slide #18)</w:t>
      </w:r>
    </w:p>
    <w:p>
      <w:pPr>
        <w:pStyle w:val="Normal"/>
        <w:numPr>
          <w:ilvl w:val="1"/>
          <w:numId w:val="3"/>
        </w:numPr>
        <w:rPr/>
      </w:pPr>
      <w:r>
        <w:rPr/>
        <w:t>Agenda approved by unanimous consent (</w:t>
      </w:r>
      <w:r>
        <w:rPr/>
        <w:t>10</w:t>
      </w:r>
      <w:r>
        <w:rPr/>
        <w:t xml:space="preserve"> remote participants, 1</w:t>
      </w:r>
      <w:r>
        <w:rPr/>
        <w:t>1</w:t>
      </w:r>
      <w:r>
        <w:rPr/>
        <w:t xml:space="preserve"> in-room)</w:t>
      </w:r>
    </w:p>
    <w:p>
      <w:pPr>
        <w:pStyle w:val="Normal"/>
        <w:rPr/>
      </w:pPr>
      <w:r>
        <w:rPr/>
      </w:r>
    </w:p>
    <w:p>
      <w:pPr>
        <w:pStyle w:val="Normal"/>
        <w:numPr>
          <w:ilvl w:val="0"/>
          <w:numId w:val="3"/>
        </w:numPr>
        <w:rPr>
          <w:rFonts w:eastAsia="MS Mincho;ＭＳ 明朝" w:cs="Times New Roman"/>
          <w:b/>
          <w:b/>
          <w:bCs/>
          <w:color w:val="auto"/>
          <w:kern w:val="0"/>
          <w:sz w:val="22"/>
          <w:szCs w:val="20"/>
          <w:lang w:val="en-US" w:eastAsia="zh-CN" w:bidi="ar-SA"/>
        </w:rPr>
      </w:pPr>
      <w:r>
        <w:rPr>
          <w:rFonts w:eastAsia="MS Mincho;ＭＳ 明朝" w:cs="Times New Roman"/>
          <w:b/>
          <w:bCs/>
          <w:color w:val="auto"/>
          <w:kern w:val="0"/>
          <w:sz w:val="22"/>
          <w:szCs w:val="20"/>
          <w:lang w:val="en-US" w:eastAsia="zh-CN" w:bidi="ar-SA"/>
        </w:rPr>
        <w:t>Administration</w:t>
      </w:r>
    </w:p>
    <w:p>
      <w:pPr>
        <w:pStyle w:val="Normal"/>
        <w:numPr>
          <w:ilvl w:val="1"/>
          <w:numId w:val="3"/>
        </w:numPr>
        <w:rPr/>
      </w:pPr>
      <w:r>
        <w:rPr>
          <w:rFonts w:eastAsia="MS Mincho;ＭＳ 明朝" w:cs="Times New Roman"/>
          <w:b/>
          <w:bCs/>
          <w:color w:val="000000"/>
          <w:kern w:val="0"/>
          <w:sz w:val="22"/>
          <w:szCs w:val="20"/>
          <w:shd w:fill="auto" w:val="clear"/>
          <w:lang w:val="en-US" w:eastAsia="zh-CN" w:bidi="ar-SA"/>
        </w:rPr>
        <w:t>Motion #</w:t>
      </w:r>
      <w:r>
        <w:rPr>
          <w:rFonts w:eastAsia="MS Mincho;ＭＳ 明朝" w:cs="Times New Roman"/>
          <w:b/>
          <w:bCs/>
          <w:color w:val="000000"/>
          <w:kern w:val="0"/>
          <w:sz w:val="22"/>
          <w:szCs w:val="20"/>
          <w:shd w:fill="auto" w:val="clear"/>
          <w:lang w:val="en-US" w:eastAsia="zh-CN" w:bidi="ar-SA"/>
        </w:rPr>
        <w:t>27</w:t>
      </w:r>
      <w:r>
        <w:rPr>
          <w:rFonts w:eastAsia="MS Mincho;ＭＳ 明朝" w:cs="Times New Roman"/>
          <w:b/>
          <w:bCs/>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Approve the minutes for:</w:t>
        <w:br/>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2022 July 802.11 Electronic Plenary: </w:t>
      </w:r>
      <w:hyperlink r:id="rId4">
        <w:r>
          <w:rPr>
            <w:rStyle w:val="InternetLink"/>
            <w:rFonts w:eastAsia="MS Mincho;ＭＳ 明朝" w:cs="Times New Roman"/>
            <w:b w:val="false"/>
            <w:bCs w:val="false"/>
            <w:kern w:val="0"/>
            <w:sz w:val="22"/>
            <w:szCs w:val="20"/>
            <w:shd w:fill="auto" w:val="clear"/>
            <w:lang w:val="en-US" w:eastAsia="zh-CN" w:bidi="ar-SA"/>
          </w:rPr>
          <w:t>11-22/1648r0</w:t>
        </w:r>
      </w:hyperlink>
      <w:r>
        <w:rPr>
          <w:rFonts w:eastAsia="MS Mincho;ＭＳ 明朝" w:cs="Times New Roman"/>
          <w:b w:val="false"/>
          <w:bCs w:val="false"/>
          <w:color w:val="000000"/>
          <w:kern w:val="0"/>
          <w:sz w:val="22"/>
          <w:szCs w:val="20"/>
          <w:shd w:fill="auto" w:val="clear"/>
          <w:lang w:val="en-US" w:eastAsia="zh-CN" w:bidi="ar-SA"/>
        </w:rPr>
        <w:t>,</w:t>
      </w:r>
    </w:p>
    <w:p>
      <w:pPr>
        <w:pStyle w:val="Normal"/>
        <w:ind w:left="792" w:right="0" w:hanging="0"/>
        <w:rPr/>
      </w:pPr>
      <w:r>
        <w:rPr>
          <w:rFonts w:eastAsia="MS Mincho;ＭＳ 明朝" w:cs="Times New Roman"/>
          <w:b w:val="false"/>
          <w:bCs w:val="false"/>
          <w:color w:val="000000"/>
          <w:kern w:val="0"/>
          <w:sz w:val="22"/>
          <w:szCs w:val="20"/>
          <w:shd w:fill="auto" w:val="clear"/>
          <w:lang w:val="en-US" w:eastAsia="zh-CN" w:bidi="ar-SA"/>
        </w:rPr>
        <w:t xml:space="preserve">TGbi Teleconferences: </w:t>
      </w:r>
      <w:hyperlink r:id="rId5">
        <w:r>
          <w:rPr>
            <w:rStyle w:val="InternetLink"/>
            <w:rFonts w:eastAsia="MS Mincho;ＭＳ 明朝" w:cs="Times New Roman"/>
            <w:b w:val="false"/>
            <w:bCs w:val="false"/>
            <w:kern w:val="0"/>
            <w:sz w:val="22"/>
            <w:szCs w:val="20"/>
            <w:shd w:fill="auto" w:val="clear"/>
            <w:lang w:val="en-US" w:eastAsia="zh-CN" w:bidi="ar-SA"/>
          </w:rPr>
          <w:t>11-22/1780r0</w:t>
        </w:r>
      </w:hyperlink>
      <w:r>
        <w:rPr>
          <w:rFonts w:eastAsia="MS Mincho;ＭＳ 明朝" w:cs="Times New Roman"/>
          <w:b w:val="false"/>
          <w:bCs w:val="false"/>
          <w:color w:val="000000"/>
          <w:kern w:val="0"/>
          <w:sz w:val="22"/>
          <w:szCs w:val="20"/>
          <w:shd w:fill="auto" w:val="clear"/>
          <w:lang w:val="en-US" w:eastAsia="zh-CN" w:bidi="ar-SA"/>
        </w:rPr>
        <w:t xml:space="preserve"> (1</w:t>
      </w:r>
      <w:r>
        <w:rPr>
          <w:rFonts w:eastAsia="MS Mincho;ＭＳ 明朝" w:cs="Times New Roman"/>
          <w:b w:val="false"/>
          <w:bCs w:val="false"/>
          <w:color w:val="000000"/>
          <w:kern w:val="0"/>
          <w:sz w:val="22"/>
          <w:szCs w:val="20"/>
          <w:shd w:fill="auto" w:val="clear"/>
          <w:lang w:val="en-US" w:eastAsia="zh-CN" w:bidi="ar-SA"/>
        </w:rPr>
        <w:t>3 Oct</w:t>
      </w:r>
      <w:r>
        <w:rPr>
          <w:rFonts w:eastAsia="MS Mincho;ＭＳ 明朝" w:cs="Times New Roman"/>
          <w:b w:val="false"/>
          <w:bCs w:val="false"/>
          <w:color w:val="000000"/>
          <w:kern w:val="0"/>
          <w:sz w:val="22"/>
          <w:szCs w:val="20"/>
          <w:shd w:fill="auto" w:val="clear"/>
          <w:lang w:val="en-US" w:eastAsia="zh-CN" w:bidi="ar-SA"/>
        </w:rPr>
        <w:t xml:space="preserve">), </w:t>
      </w:r>
      <w:hyperlink r:id="rId6">
        <w:r>
          <w:rPr>
            <w:rStyle w:val="InternetLink"/>
            <w:rFonts w:eastAsia="MS Mincho;ＭＳ 明朝" w:cs="Times New Roman"/>
            <w:b w:val="false"/>
            <w:bCs w:val="false"/>
            <w:kern w:val="0"/>
            <w:sz w:val="22"/>
            <w:szCs w:val="20"/>
            <w:shd w:fill="auto" w:val="clear"/>
            <w:lang w:val="en-US" w:eastAsia="zh-CN" w:bidi="ar-SA"/>
          </w:rPr>
          <w:t>11-22/1968r0</w:t>
        </w:r>
      </w:hyperlink>
      <w:r>
        <w:rPr>
          <w:rFonts w:eastAsia="MS Mincho;ＭＳ 明朝" w:cs="Times New Roman"/>
          <w:b w:val="false"/>
          <w:bCs w:val="false"/>
          <w:color w:val="000000"/>
          <w:kern w:val="0"/>
          <w:sz w:val="22"/>
          <w:szCs w:val="20"/>
          <w:shd w:fill="auto" w:val="clear"/>
          <w:lang w:val="en-US" w:eastAsia="zh-CN" w:bidi="ar-SA"/>
        </w:rPr>
        <w:t xml:space="preserve"> (</w:t>
      </w:r>
      <w:r>
        <w:rPr>
          <w:rFonts w:eastAsia="MS Mincho;ＭＳ 明朝" w:cs="Times New Roman"/>
          <w:b w:val="false"/>
          <w:bCs w:val="false"/>
          <w:color w:val="000000"/>
          <w:kern w:val="0"/>
          <w:sz w:val="22"/>
          <w:szCs w:val="20"/>
          <w:shd w:fill="auto" w:val="clear"/>
          <w:lang w:val="en-US" w:eastAsia="zh-CN" w:bidi="ar-SA"/>
        </w:rPr>
        <w:t>3 Nov</w:t>
      </w:r>
      <w:r>
        <w:rPr>
          <w:rFonts w:eastAsia="MS Mincho;ＭＳ 明朝" w:cs="Times New Roman"/>
          <w:b w:val="false"/>
          <w:bCs w:val="false"/>
          <w:color w:val="000000"/>
          <w:kern w:val="0"/>
          <w:sz w:val="22"/>
          <w:szCs w:val="20"/>
          <w:shd w:fill="auto" w:val="clear"/>
          <w:lang w:val="en-US" w:eastAsia="zh-CN" w:bidi="ar-SA"/>
        </w:rPr>
        <w:t>)</w:t>
      </w:r>
    </w:p>
    <w:p>
      <w:pPr>
        <w:pStyle w:val="Normal"/>
        <w:ind w:left="792" w:right="0" w:hanging="0"/>
        <w:rPr>
          <w:rFonts w:ascii="Times New Roman" w:hAnsi="Times New Roman" w:eastAsia="MS Mincho;ＭＳ 明朝" w:cs="Times New Roman"/>
          <w:color w:val="000000"/>
          <w:kern w:val="0"/>
          <w:sz w:val="22"/>
          <w:szCs w:val="20"/>
          <w:shd w:fill="auto" w:val="clear"/>
          <w:lang w:val="en-US" w:eastAsia="zh-CN" w:bidi="ar-SA"/>
        </w:rPr>
      </w:pPr>
      <w:r>
        <w:rPr>
          <w:rFonts w:eastAsia="MS Mincho;ＭＳ 明朝" w:cs="Times New Roman"/>
          <w:color w:val="000000"/>
          <w:kern w:val="0"/>
          <w:sz w:val="22"/>
          <w:szCs w:val="20"/>
          <w:shd w:fill="auto" w:val="clear"/>
          <w:lang w:val="en-US" w:eastAsia="zh-CN" w:bidi="ar-SA"/>
        </w:rPr>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Moved: </w:t>
      </w:r>
      <w:r>
        <w:rPr>
          <w:rFonts w:eastAsia="MS Mincho;ＭＳ 明朝" w:cs="Times New Roman"/>
          <w:color w:val="000000"/>
          <w:kern w:val="0"/>
          <w:sz w:val="22"/>
          <w:szCs w:val="20"/>
          <w:shd w:fill="auto" w:val="clear"/>
          <w:lang w:val="en-US" w:eastAsia="zh-CN" w:bidi="ar-SA"/>
        </w:rPr>
        <w:t>Stephen McCann</w:t>
      </w:r>
    </w:p>
    <w:p>
      <w:pPr>
        <w:pStyle w:val="Normal"/>
        <w:ind w:left="792" w:right="0" w:hanging="0"/>
        <w:rPr/>
      </w:pPr>
      <w:r>
        <w:rPr>
          <w:rFonts w:eastAsia="MS Mincho;ＭＳ 明朝" w:cs="Times New Roman"/>
          <w:color w:val="000000"/>
          <w:kern w:val="0"/>
          <w:sz w:val="22"/>
          <w:szCs w:val="20"/>
          <w:shd w:fill="auto" w:val="clear"/>
          <w:lang w:val="en-US" w:eastAsia="zh-CN" w:bidi="ar-SA"/>
        </w:rPr>
        <w:t xml:space="preserve">Seconded: </w:t>
      </w:r>
      <w:r>
        <w:rPr>
          <w:rFonts w:eastAsia="MS Mincho;ＭＳ 明朝" w:cs="Times New Roman"/>
          <w:color w:val="000000"/>
          <w:kern w:val="0"/>
          <w:sz w:val="22"/>
          <w:szCs w:val="20"/>
          <w:shd w:fill="auto" w:val="clear"/>
          <w:lang w:val="en-US" w:eastAsia="zh-CN" w:bidi="ar-SA"/>
        </w:rPr>
        <w:t>Po-Kai Huang</w:t>
      </w:r>
      <w:r>
        <w:rPr>
          <w:rFonts w:eastAsia="MS Mincho;ＭＳ 明朝" w:cs="Times New Roman"/>
          <w:color w:val="000000"/>
          <w:kern w:val="0"/>
          <w:sz w:val="22"/>
          <w:szCs w:val="20"/>
          <w:shd w:fill="auto" w:val="clear"/>
          <w:lang w:val="en-US" w:eastAsia="zh-CN" w:bidi="ar-SA"/>
        </w:rPr>
        <w:br/>
      </w:r>
    </w:p>
    <w:p>
      <w:pPr>
        <w:pStyle w:val="Normal"/>
        <w:ind w:left="792" w:right="0" w:hanging="0"/>
        <w:rPr/>
      </w:pPr>
      <w:r>
        <w:rPr>
          <w:rFonts w:eastAsia="MS Mincho;ＭＳ 明朝" w:cs="Times New Roman"/>
          <w:color w:val="000000"/>
          <w:kern w:val="0"/>
          <w:sz w:val="22"/>
          <w:szCs w:val="20"/>
          <w:shd w:fill="auto" w:val="clear"/>
          <w:lang w:val="en-US" w:eastAsia="zh-CN" w:bidi="ar-SA"/>
        </w:rPr>
        <w:t>Approved by unanimous consent (</w:t>
      </w:r>
      <w:r>
        <w:rPr>
          <w:rFonts w:eastAsia="MS Mincho;ＭＳ 明朝" w:cs="Times New Roman"/>
          <w:color w:val="000000"/>
          <w:kern w:val="0"/>
          <w:sz w:val="22"/>
          <w:szCs w:val="20"/>
          <w:shd w:fill="auto" w:val="clear"/>
          <w:lang w:val="en-US" w:eastAsia="zh-CN" w:bidi="ar-SA"/>
        </w:rPr>
        <w:t>10</w:t>
      </w:r>
      <w:r>
        <w:rPr>
          <w:rFonts w:eastAsia="MS Mincho;ＭＳ 明朝" w:cs="Times New Roman"/>
          <w:color w:val="000000"/>
          <w:kern w:val="0"/>
          <w:sz w:val="22"/>
          <w:szCs w:val="20"/>
          <w:shd w:fill="auto" w:val="clear"/>
          <w:lang w:val="en-US" w:eastAsia="zh-CN" w:bidi="ar-SA"/>
        </w:rPr>
        <w:t xml:space="preserve"> remote participants, </w:t>
      </w:r>
      <w:r>
        <w:rPr>
          <w:rFonts w:eastAsia="MS Mincho;ＭＳ 明朝" w:cs="Times New Roman"/>
          <w:color w:val="000000"/>
          <w:kern w:val="0"/>
          <w:sz w:val="22"/>
          <w:szCs w:val="20"/>
          <w:shd w:fill="auto" w:val="clear"/>
          <w:lang w:val="en-US" w:eastAsia="zh-CN" w:bidi="ar-SA"/>
        </w:rPr>
        <w:t>1</w:t>
      </w:r>
      <w:r>
        <w:rPr>
          <w:rFonts w:eastAsia="MS Mincho;ＭＳ 明朝" w:cs="Times New Roman"/>
          <w:color w:val="000000"/>
          <w:kern w:val="0"/>
          <w:sz w:val="22"/>
          <w:szCs w:val="20"/>
          <w:shd w:fill="auto" w:val="clear"/>
          <w:lang w:val="en-US" w:eastAsia="zh-CN" w:bidi="ar-SA"/>
        </w:rPr>
        <w:t xml:space="preserve">1 </w:t>
      </w:r>
      <w:r>
        <w:rPr>
          <w:rFonts w:eastAsia="MS Mincho;ＭＳ 明朝" w:cs="Times New Roman"/>
          <w:color w:val="000000"/>
          <w:kern w:val="0"/>
          <w:sz w:val="22"/>
          <w:szCs w:val="20"/>
          <w:shd w:fill="auto" w:val="clear"/>
          <w:lang w:val="en-US" w:eastAsia="zh-CN" w:bidi="ar-SA"/>
        </w:rPr>
        <w:t>in-room</w:t>
      </w:r>
      <w:r>
        <w:rPr>
          <w:rFonts w:eastAsia="MS Mincho;ＭＳ 明朝" w:cs="Times New Roman"/>
          <w:color w:val="000000"/>
          <w:kern w:val="0"/>
          <w:sz w:val="22"/>
          <w:szCs w:val="20"/>
          <w:shd w:fill="auto" w:val="clear"/>
          <w:lang w:val="en-US" w:eastAsia="zh-CN" w:bidi="ar-SA"/>
        </w:rPr>
        <w:t>)</w:t>
      </w:r>
    </w:p>
    <w:p>
      <w:pPr>
        <w:pStyle w:val="Normal"/>
        <w:rPr/>
      </w:pPr>
      <w:r>
        <w:rPr/>
      </w:r>
    </w:p>
    <w:p>
      <w:pPr>
        <w:pStyle w:val="Normal"/>
        <w:numPr>
          <w:ilvl w:val="0"/>
          <w:numId w:val="3"/>
        </w:numPr>
        <w:rPr>
          <w:b/>
          <w:b/>
          <w:bCs/>
        </w:rPr>
      </w:pPr>
      <w:r>
        <w:rPr>
          <w:b/>
          <w:bCs/>
        </w:rPr>
        <w:t>Technical Presentations</w:t>
      </w:r>
    </w:p>
    <w:p>
      <w:pPr>
        <w:pStyle w:val="Normal"/>
        <w:numPr>
          <w:ilvl w:val="1"/>
          <w:numId w:val="3"/>
        </w:numPr>
        <w:rPr/>
      </w:pPr>
      <w:r>
        <w:rPr>
          <w:rFonts w:eastAsia="MS Mincho;ＭＳ 明朝" w:cs="Times New Roman"/>
          <w:b/>
          <w:bCs/>
          <w:color w:val="auto"/>
          <w:kern w:val="0"/>
          <w:sz w:val="22"/>
          <w:szCs w:val="20"/>
          <w:lang w:val="en-US" w:eastAsia="zh-CN" w:bidi="ar-SA"/>
        </w:rPr>
        <w:t>Encrypted Information Element for Obfuscated Beacon</w:t>
      </w:r>
      <w:r>
        <w:rPr>
          <w:rFonts w:eastAsia="MS Mincho;ＭＳ 明朝" w:cs="Times New Roman"/>
          <w:b/>
          <w:bCs/>
          <w:color w:val="auto"/>
          <w:kern w:val="0"/>
          <w:sz w:val="22"/>
          <w:szCs w:val="20"/>
          <w:lang w:val="en-US" w:eastAsia="zh-CN" w:bidi="ar-SA"/>
        </w:rPr>
        <w:t xml:space="preserve"> (</w:t>
      </w:r>
      <w:hyperlink r:id="rId7">
        <w:r>
          <w:rPr>
            <w:rStyle w:val="InternetLink"/>
            <w:rFonts w:eastAsia="MS Mincho;ＭＳ 明朝" w:cs="Times New Roman"/>
            <w:b/>
            <w:bCs/>
            <w:color w:val="auto"/>
            <w:kern w:val="0"/>
            <w:sz w:val="22"/>
            <w:szCs w:val="20"/>
            <w:lang w:val="en-US" w:eastAsia="zh-CN" w:bidi="ar-SA"/>
          </w:rPr>
          <w:t>11-22/1882r0</w:t>
        </w:r>
      </w:hyperlink>
      <w:r>
        <w:rPr/>
        <w:t>)</w:t>
      </w:r>
      <w:r>
        <w:rPr>
          <w:rFonts w:eastAsia="MS Mincho;ＭＳ 明朝" w:cs="Times New Roman"/>
          <w:b/>
          <w:bCs/>
          <w:color w:val="auto"/>
          <w:kern w:val="0"/>
          <w:sz w:val="22"/>
          <w:szCs w:val="20"/>
          <w:lang w:val="en-US" w:eastAsia="zh-CN" w:bidi="ar-SA"/>
        </w:rPr>
        <w:t>,</w:t>
      </w:r>
      <w:r>
        <w:rPr>
          <w:rFonts w:eastAsia="MS Mincho;ＭＳ 明朝" w:cs="Times New Roman"/>
          <w:color w:val="auto"/>
          <w:kern w:val="0"/>
          <w:sz w:val="22"/>
          <w:szCs w:val="20"/>
          <w:lang w:val="en-US" w:eastAsia="zh-CN" w:bidi="ar-SA"/>
        </w:rPr>
        <w:t xml:space="preserve"> </w:t>
      </w:r>
      <w:r>
        <w:rPr>
          <w:rFonts w:eastAsia="MS Mincho;ＭＳ 明朝" w:cs="Times New Roman"/>
          <w:color w:val="auto"/>
          <w:kern w:val="0"/>
          <w:sz w:val="22"/>
          <w:szCs w:val="20"/>
          <w:lang w:val="en-US" w:eastAsia="zh-CN" w:bidi="ar-SA"/>
        </w:rPr>
        <w:t xml:space="preserve">Stephane Baron </w:t>
      </w:r>
      <w:r>
        <w:rPr>
          <w:rFonts w:eastAsia="MS Mincho;ＭＳ 明朝" w:cs="Times New Roman"/>
          <w:color w:val="auto"/>
          <w:kern w:val="0"/>
          <w:sz w:val="22"/>
          <w:szCs w:val="20"/>
          <w:lang w:val="en-US" w:eastAsia="zh-CN" w:bidi="ar-SA"/>
        </w:rPr>
        <w:t>(</w:t>
      </w:r>
      <w:r>
        <w:rPr>
          <w:rFonts w:eastAsia="MS Mincho;ＭＳ 明朝" w:cs="Times New Roman"/>
          <w:color w:val="auto"/>
          <w:kern w:val="0"/>
          <w:sz w:val="22"/>
          <w:szCs w:val="20"/>
          <w:lang w:val="en-US" w:eastAsia="zh-CN" w:bidi="ar-SA"/>
        </w:rPr>
        <w:t>Canon</w:t>
      </w:r>
      <w:r>
        <w:rPr>
          <w:rFonts w:eastAsia="MS Mincho;ＭＳ 明朝" w:cs="Times New Roman"/>
          <w:color w:val="auto"/>
          <w:kern w:val="0"/>
          <w:sz w:val="22"/>
          <w:szCs w:val="20"/>
          <w:lang w:val="en-US" w:eastAsia="zh-CN" w:bidi="ar-SA"/>
        </w:rPr>
        <w:t>)</w:t>
        <w:br/>
        <w:br/>
        <w:t xml:space="preserve">Proposal is to </w:t>
      </w:r>
      <w:r>
        <w:rPr>
          <w:rFonts w:eastAsia="MS Mincho;ＭＳ 明朝" w:cs="Times New Roman"/>
          <w:color w:val="auto"/>
          <w:kern w:val="0"/>
          <w:sz w:val="22"/>
          <w:szCs w:val="20"/>
          <w:lang w:val="en-US" w:eastAsia="zh-CN" w:bidi="ar-SA"/>
        </w:rPr>
        <w:t xml:space="preserve">introduce a container for information elements that allows for the encryption of information elements. </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Discussion:</w:t>
      </w:r>
      <w:r>
        <w:rPr>
          <w:rFonts w:eastAsia="MS Mincho;ＭＳ 明朝" w:cs="Times New Roman"/>
          <w:color w:val="auto"/>
          <w:kern w:val="0"/>
          <w:sz w:val="22"/>
          <w:szCs w:val="20"/>
          <w:lang w:val="en-US" w:eastAsia="zh-CN" w:bidi="ar-SA"/>
        </w:rPr>
        <w:br/>
      </w:r>
    </w:p>
    <w:p>
      <w:pPr>
        <w:pStyle w:val="Normal"/>
        <w:ind w:left="792" w:right="0" w:hanging="0"/>
        <w:rPr/>
      </w:pPr>
      <w:r>
        <w:rPr>
          <w:rFonts w:eastAsia="MS Mincho;ＭＳ 明朝" w:cs="Times New Roman"/>
          <w:b/>
          <w:bCs/>
          <w:color w:val="auto"/>
          <w:kern w:val="0"/>
          <w:sz w:val="22"/>
          <w:szCs w:val="20"/>
          <w:lang w:val="en-US" w:eastAsia="zh-CN" w:bidi="ar-SA"/>
        </w:rPr>
        <w:t xml:space="preserve">Q: </w:t>
      </w:r>
      <w:r>
        <w:rPr>
          <w:rFonts w:eastAsia="MS Mincho;ＭＳ 明朝" w:cs="Times New Roman"/>
          <w:b w:val="false"/>
          <w:bCs w:val="false"/>
          <w:color w:val="auto"/>
          <w:kern w:val="0"/>
          <w:sz w:val="22"/>
          <w:szCs w:val="20"/>
          <w:lang w:val="en-US" w:eastAsia="zh-CN" w:bidi="ar-SA"/>
        </w:rPr>
        <w:t>What kind of information do you want to encrypt?</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There are two types of information elements: elements that are needed to associate and they need to be in the clear, and elements that do not, and they can be in this container</w:t>
      </w:r>
      <w:r>
        <w:rPr>
          <w:rFonts w:eastAsia="MS Mincho;ＭＳ 明朝" w:cs="Times New Roman"/>
          <w:b w:val="false"/>
          <w:bCs w:val="false"/>
          <w:color w:val="auto"/>
          <w:kern w:val="0"/>
          <w:sz w:val="22"/>
          <w:szCs w:val="20"/>
          <w:lang w:val="en-US" w:eastAsia="zh-CN" w:bidi="ar-SA"/>
        </w:rPr>
        <w:t>.</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 don't understand why you've put by default the Element ID Extension outside of the container? If you communicate which amendments you implement, that also entails communicating your capabilities.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Ah no, the Element ID Extension is for the container, it's not for capabilities</w:t>
      </w:r>
      <w:r>
        <w:rPr>
          <w:rFonts w:eastAsia="MS Mincho;ＭＳ 明朝" w:cs="Times New Roman"/>
          <w:b w:val="false"/>
          <w:bCs w:val="false"/>
          <w:color w:val="auto"/>
          <w:kern w:val="0"/>
          <w:sz w:val="22"/>
          <w:szCs w:val="20"/>
          <w:lang w:val="en-US" w:eastAsia="zh-CN" w:bidi="ar-SA"/>
        </w:rPr>
        <w:t>.</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I'm understanding requirement 50 as wanting a new type of Beacon frame that is fully encrypted?</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 xml:space="preserve">We are trying to avoid the situation where a beacon needs to be decrypted every time it's received. You can have two containers as well: one which changes, one which remains the same and doesn't need to be decoded again. </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If we put security headers, MIC headers, etc this proposal could lead to a lot of over-head with lots of containers, surely? Non-AP STA already don't check every beacon so there is no risk of decrypting every beacon if we think of current power-saving strategies.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The point here is to introduce a container for many information elements, grouped so that those that don't need to be decrypted every time a beacon is checked don't have to be</w:t>
      </w:r>
      <w:r>
        <w:rPr>
          <w:rFonts w:eastAsia="MS Mincho;ＭＳ 明朝" w:cs="Times New Roman"/>
          <w:b w:val="false"/>
          <w:bCs w:val="false"/>
          <w:color w:val="auto"/>
          <w:kern w:val="0"/>
          <w:sz w:val="22"/>
          <w:szCs w:val="20"/>
          <w:lang w:val="en-US" w:eastAsia="zh-CN" w:bidi="ar-SA"/>
        </w:rPr>
        <w:t>.</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I'm not sure if defining multiple of these element IDs are necessary if we are anyway defining a new Beacon frame? Have you simulated the overhead introduced by this scheme? This would help me understand the situation better.</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I don't have this at this time</w:t>
      </w:r>
      <w:r>
        <w:rPr>
          <w:rFonts w:eastAsia="MS Mincho;ＭＳ 明朝" w:cs="Times New Roman"/>
          <w:b w:val="false"/>
          <w:bCs w:val="false"/>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We can discuss offline.</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Is there a minimum byte size for the encrypted part, or can it be any size?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It could be as small as one byte of course, but in this case it would not be very practical. In that case you probably want a different strategy.</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My concern was that a smaller container size would make the encryption scheme more vulnerable, and whether a minimal container size is necessary to protect the robustness of the encryption?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could make calculations on this. But padding can be introduced to mitigate this problem.</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Is the padding generic or static?</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non-AP STA does not need to know the padding even, so it can be generic.</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The hash is there to make sure it's known that the content isn't changed. But then an active attacker knows the container hasn't changed, that the padding hasn't changed, and doesn't that open weakness?</w:t>
        <w:br/>
      </w:r>
      <w:r>
        <w:rPr>
          <w:rFonts w:eastAsia="MS Mincho;ＭＳ 明朝" w:cs="Times New Roman"/>
          <w:b/>
          <w:bCs/>
          <w:color w:val="auto"/>
          <w:kern w:val="0"/>
          <w:sz w:val="22"/>
          <w:szCs w:val="20"/>
          <w:lang w:val="en-US" w:eastAsia="zh-CN" w:bidi="ar-SA"/>
        </w:rPr>
        <w:t>C</w:t>
      </w:r>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The issue here is privacy, though, so there is one part where you open the encryption scheme to attack, and another where observing the hash could allow for re-identification of the non-AP STA?</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core here is to allow the change of hashes and padding when the AP wants that, in order to protect identities of associated STA.</w:t>
      </w:r>
      <w:r>
        <w:rPr>
          <w:rFonts w:eastAsia="MS Mincho;ＭＳ 明朝" w:cs="Times New Roman"/>
          <w:b w:val="false"/>
          <w:bCs w:val="false"/>
          <w:color w:val="auto"/>
          <w:kern w:val="0"/>
          <w:sz w:val="22"/>
          <w:szCs w:val="20"/>
          <w:lang w:val="en-US" w:eastAsia="zh-CN" w:bidi="ar-SA"/>
        </w:rPr>
        <w:br/>
        <w:br/>
      </w:r>
      <w:r>
        <w:rPr>
          <w:rFonts w:eastAsia="MS Mincho;ＭＳ 明朝" w:cs="Times New Roman"/>
          <w:b/>
          <w:bCs/>
          <w:color w:val="auto"/>
          <w:kern w:val="0"/>
          <w:sz w:val="22"/>
          <w:szCs w:val="20"/>
          <w:lang w:val="en-US" w:eastAsia="zh-CN" w:bidi="ar-SA"/>
        </w:rPr>
        <w:t>Strawpoll:</w:t>
      </w:r>
      <w:r>
        <w:rPr>
          <w:rFonts w:eastAsia="MS Mincho;ＭＳ 明朝" w:cs="Times New Roman"/>
          <w:b w:val="false"/>
          <w:bCs w:val="false"/>
          <w:color w:val="auto"/>
          <w:kern w:val="0"/>
          <w:sz w:val="22"/>
          <w:szCs w:val="20"/>
          <w:lang w:val="en-US" w:eastAsia="zh-CN" w:bidi="ar-SA"/>
        </w:rPr>
        <w:t xml:space="preserve"> Do you support the specification of an encrypted container information element as described in slide 5?</w:t>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This necessitates an out-of-band mechanism to decrypt the information the first time?</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r>
      <w:r>
        <w:rPr>
          <w:rFonts w:eastAsia="MS Mincho;ＭＳ 明朝" w:cs="Times New Roman"/>
          <w:b w:val="false"/>
          <w:bCs w:val="false"/>
          <w:color w:val="auto"/>
          <w:kern w:val="0"/>
          <w:sz w:val="22"/>
          <w:szCs w:val="20"/>
          <w:lang w:val="en-US" w:eastAsia="zh-CN" w:bidi="ar-SA"/>
        </w:rPr>
        <w:br/>
        <w:br/>
      </w:r>
      <w:r>
        <w:rPr>
          <w:rFonts w:eastAsia="MS Mincho;ＭＳ 明朝" w:cs="Times New Roman"/>
          <w:b w:val="false"/>
          <w:bCs w:val="false"/>
          <w:color w:val="auto"/>
          <w:kern w:val="0"/>
          <w:sz w:val="22"/>
          <w:szCs w:val="20"/>
          <w:lang w:val="en-US" w:eastAsia="zh-CN" w:bidi="ar-SA"/>
        </w:rPr>
        <w:t>Results: Y 6, N 4, A 6</w:t>
      </w:r>
    </w:p>
    <w:p>
      <w:pPr>
        <w:pStyle w:val="Normal"/>
        <w:rPr/>
      </w:pPr>
      <w:r>
        <w:rPr/>
      </w:r>
    </w:p>
    <w:p>
      <w:pPr>
        <w:pStyle w:val="Normal"/>
        <w:numPr>
          <w:ilvl w:val="1"/>
          <w:numId w:val="3"/>
        </w:numPr>
        <w:rPr/>
      </w:pPr>
      <w:r>
        <w:rPr>
          <w:rFonts w:eastAsia="MS Mincho;ＭＳ 明朝" w:cs="Times New Roman"/>
          <w:b/>
          <w:bCs/>
          <w:color w:val="auto"/>
          <w:kern w:val="0"/>
          <w:sz w:val="22"/>
          <w:szCs w:val="20"/>
          <w:lang w:val="en-US" w:eastAsia="zh-CN" w:bidi="ar-SA"/>
        </w:rPr>
        <w:t>RCM Transition Period (</w:t>
      </w:r>
      <w:hyperlink r:id="rId8">
        <w:r>
          <w:rPr>
            <w:rStyle w:val="InternetLink"/>
          </w:rPr>
          <w:t>11-22-1883r0</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St</w:t>
      </w:r>
      <w:r>
        <w:rPr>
          <w:rFonts w:eastAsia="MS Mincho;ＭＳ 明朝" w:cs="Times New Roman"/>
          <w:b w:val="false"/>
          <w:bCs w:val="false"/>
          <w:color w:val="auto"/>
          <w:kern w:val="0"/>
          <w:sz w:val="22"/>
          <w:szCs w:val="20"/>
          <w:lang w:val="en-US" w:eastAsia="zh-CN" w:bidi="ar-SA"/>
        </w:rPr>
        <w:t>é</w:t>
      </w:r>
      <w:r>
        <w:rPr>
          <w:rFonts w:eastAsia="MS Mincho;ＭＳ 明朝" w:cs="Times New Roman"/>
          <w:b w:val="false"/>
          <w:bCs w:val="false"/>
          <w:color w:val="auto"/>
          <w:kern w:val="0"/>
          <w:sz w:val="22"/>
          <w:szCs w:val="20"/>
          <w:lang w:val="en-US" w:eastAsia="zh-CN" w:bidi="ar-SA"/>
        </w:rPr>
        <w:t>phane Baron (Canon)</w:t>
        <w:br/>
        <w:br/>
        <w:t xml:space="preserve">Proposal is to determine the transition period for a randomized MAC addressed (the time interval within which two </w:t>
      </w:r>
      <w:r>
        <w:rPr>
          <w:rFonts w:eastAsia="MS Mincho;ＭＳ 明朝" w:cs="Times New Roman"/>
          <w:b w:val="false"/>
          <w:bCs w:val="false"/>
          <w:color w:val="auto"/>
          <w:kern w:val="0"/>
          <w:sz w:val="22"/>
          <w:szCs w:val="20"/>
          <w:lang w:val="en-US" w:eastAsia="zh-CN" w:bidi="ar-SA"/>
        </w:rPr>
        <w:t xml:space="preserve">OTA </w:t>
      </w:r>
      <w:r>
        <w:rPr>
          <w:rFonts w:eastAsia="MS Mincho;ＭＳ 明朝" w:cs="Times New Roman"/>
          <w:b w:val="false"/>
          <w:bCs w:val="false"/>
          <w:color w:val="auto"/>
          <w:kern w:val="0"/>
          <w:sz w:val="22"/>
          <w:szCs w:val="20"/>
          <w:lang w:val="en-US" w:eastAsia="zh-CN" w:bidi="ar-SA"/>
        </w:rPr>
        <w:t xml:space="preserve">MAC addresses co-exist after a change, for instance when the old </w:t>
      </w:r>
      <w:r>
        <w:rPr>
          <w:rFonts w:eastAsia="MS Mincho;ＭＳ 明朝" w:cs="Times New Roman"/>
          <w:b w:val="false"/>
          <w:bCs w:val="false"/>
          <w:color w:val="auto"/>
          <w:kern w:val="0"/>
          <w:sz w:val="22"/>
          <w:szCs w:val="20"/>
          <w:lang w:val="en-US" w:eastAsia="zh-CN" w:bidi="ar-SA"/>
        </w:rPr>
        <w:t xml:space="preserve">OTA </w:t>
      </w:r>
      <w:r>
        <w:rPr>
          <w:rFonts w:eastAsia="MS Mincho;ＭＳ 明朝" w:cs="Times New Roman"/>
          <w:b w:val="false"/>
          <w:bCs w:val="false"/>
          <w:color w:val="auto"/>
          <w:kern w:val="0"/>
          <w:sz w:val="22"/>
          <w:szCs w:val="20"/>
          <w:lang w:val="en-US" w:eastAsia="zh-CN" w:bidi="ar-SA"/>
        </w:rPr>
        <w:t xml:space="preserve">MAC address needs to be kept to empty a packet buffer built during its existence, while the new </w:t>
      </w:r>
      <w:r>
        <w:rPr>
          <w:rFonts w:eastAsia="MS Mincho;ＭＳ 明朝" w:cs="Times New Roman"/>
          <w:b w:val="false"/>
          <w:bCs w:val="false"/>
          <w:color w:val="auto"/>
          <w:kern w:val="0"/>
          <w:sz w:val="22"/>
          <w:szCs w:val="20"/>
          <w:lang w:val="en-US" w:eastAsia="zh-CN" w:bidi="ar-SA"/>
        </w:rPr>
        <w:t xml:space="preserve">OTA </w:t>
      </w:r>
      <w:r>
        <w:rPr>
          <w:rFonts w:eastAsia="MS Mincho;ＭＳ 明朝" w:cs="Times New Roman"/>
          <w:b w:val="false"/>
          <w:bCs w:val="false"/>
          <w:color w:val="auto"/>
          <w:kern w:val="0"/>
          <w:sz w:val="22"/>
          <w:szCs w:val="20"/>
          <w:lang w:val="en-US" w:eastAsia="zh-CN" w:bidi="ar-SA"/>
        </w:rPr>
        <w:t xml:space="preserve">MAC addressed is being assigned to later packets in the buffer) based on Buffer Status Report (BSR). </w:t>
      </w:r>
      <w:r>
        <w:rPr>
          <w:rFonts w:eastAsia="MS Mincho;ＭＳ 明朝" w:cs="Times New Roman"/>
          <w:b w:val="false"/>
          <w:bCs w:val="false"/>
          <w:color w:val="auto"/>
          <w:kern w:val="0"/>
          <w:sz w:val="22"/>
          <w:szCs w:val="20"/>
          <w:lang w:val="en-US" w:eastAsia="zh-CN" w:bidi="ar-SA"/>
        </w:rPr>
        <w:t>BSR will be calculated only w.r.t. old OTA MAC.</w:t>
        <w:br/>
        <w:br/>
      </w:r>
      <w:r>
        <w:rPr>
          <w:rFonts w:eastAsia="MS Mincho;ＭＳ 明朝" w:cs="Times New Roman"/>
          <w:b/>
          <w:bCs/>
          <w:color w:val="auto"/>
          <w:kern w:val="0"/>
          <w:sz w:val="22"/>
          <w:szCs w:val="20"/>
          <w:lang w:val="en-US" w:eastAsia="zh-CN" w:bidi="ar-SA"/>
        </w:rPr>
        <w:t>Discussion:</w:t>
        <w:br/>
        <w:br/>
        <w:t xml:space="preserve">Q: </w:t>
      </w:r>
      <w:r>
        <w:rPr>
          <w:rFonts w:eastAsia="MS Mincho;ＭＳ 明朝" w:cs="Times New Roman"/>
          <w:b w:val="false"/>
          <w:bCs w:val="false"/>
          <w:color w:val="auto"/>
          <w:kern w:val="0"/>
          <w:sz w:val="22"/>
          <w:szCs w:val="20"/>
          <w:lang w:val="en-US" w:eastAsia="zh-CN" w:bidi="ar-SA"/>
        </w:rPr>
        <w:t>Is it not easier just to change MAC address when the buffer is empty for distributed interframe space (DIFS)? Just change the MAC address when you next access the medium?</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That restricts non-AP STA flexibility.</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The TA only needs to be assigned when packets are taken out of the queue, right? So why does it need to be assigned before you take it out of the buffer?</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We should not mandate the non-AP STA to act like this.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A more elegant solution might be to assign the TA when a packet is taken out of the queue.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That does not solve the retransmission problem.</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Doesn't using the BSR mandate some permanence of AID? This could allow cross-change identification w.r.t. other parameters.</w:t>
      </w:r>
      <w:r>
        <w:rPr>
          <w:rFonts w:eastAsia="MS Mincho;ＭＳ 明朝" w:cs="Times New Roman"/>
          <w:b w:val="false"/>
          <w:bCs w:val="false"/>
          <w:color w:val="auto"/>
          <w:kern w:val="0"/>
          <w:sz w:val="22"/>
          <w:szCs w:val="20"/>
          <w:lang w:val="en-US" w:eastAsia="zh-CN" w:bidi="ar-SA"/>
        </w:rPr>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BSR is AID agnostic.</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don't think this is doable before .11be is finished. If the AP deactivates one link the data is forced to another link.</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You don't need to avoid correlation of traffic on one link or another link. </w:t>
      </w:r>
      <w:r>
        <w:rPr>
          <w:rFonts w:eastAsia="MS Mincho;ＭＳ 明朝" w:cs="Times New Roman"/>
          <w:b w:val="false"/>
          <w:bCs w:val="false"/>
          <w:color w:val="auto"/>
          <w:kern w:val="0"/>
          <w:sz w:val="22"/>
          <w:szCs w:val="20"/>
          <w:lang w:val="en-US" w:eastAsia="zh-CN" w:bidi="ar-SA"/>
        </w:rPr>
        <w:br/>
      </w:r>
    </w:p>
    <w:p>
      <w:pPr>
        <w:pStyle w:val="Normal"/>
        <w:numPr>
          <w:ilvl w:val="1"/>
          <w:numId w:val="3"/>
        </w:numPr>
        <w:rPr/>
      </w:pPr>
      <w:r>
        <w:rPr>
          <w:rFonts w:eastAsia="MS Mincho;ＭＳ 明朝" w:cs="Times New Roman"/>
          <w:b/>
          <w:bCs/>
          <w:color w:val="auto"/>
          <w:kern w:val="0"/>
          <w:sz w:val="22"/>
          <w:szCs w:val="20"/>
          <w:lang w:val="en-US" w:eastAsia="zh-CN" w:bidi="ar-SA"/>
        </w:rPr>
        <w:t>P</w:t>
      </w:r>
      <w:r>
        <w:rPr>
          <w:rFonts w:eastAsia="MS Mincho;ＭＳ 明朝" w:cs="Times New Roman"/>
          <w:b/>
          <w:bCs/>
          <w:color w:val="auto"/>
          <w:kern w:val="0"/>
          <w:sz w:val="22"/>
          <w:szCs w:val="20"/>
          <w:lang w:val="en-US" w:eastAsia="zh-CN" w:bidi="ar-SA"/>
        </w:rPr>
        <w:t>roposed spec texts for protected version of unicast management frames</w:t>
      </w:r>
      <w:r>
        <w:rPr>
          <w:rFonts w:eastAsia="MS Mincho;ＭＳ 明朝" w:cs="Times New Roman"/>
          <w:b/>
          <w:bCs/>
          <w:color w:val="auto"/>
          <w:kern w:val="0"/>
          <w:sz w:val="22"/>
          <w:szCs w:val="20"/>
          <w:lang w:val="en-US" w:eastAsia="zh-CN" w:bidi="ar-SA"/>
        </w:rPr>
        <w:t xml:space="preserve"> (</w:t>
      </w:r>
      <w:hyperlink r:id="rId9">
        <w:r>
          <w:rPr>
            <w:rStyle w:val="InternetLink"/>
          </w:rPr>
          <w:t>11-22-1975r0</w:t>
        </w:r>
      </w:hyperlink>
      <w:r>
        <w:rPr>
          <w:rFonts w:eastAsia="MS Mincho;ＭＳ 明朝" w:cs="Times New Roman"/>
          <w:b/>
          <w:bCs/>
          <w:color w:val="auto"/>
          <w:kern w:val="0"/>
          <w:sz w:val="22"/>
          <w:szCs w:val="20"/>
          <w:lang w:val="en-US" w:eastAsia="zh-CN" w:bidi="ar-SA"/>
        </w:rPr>
        <w:t xml:space="preserve">), </w:t>
      </w:r>
      <w:r>
        <w:rPr>
          <w:rFonts w:eastAsia="MS Mincho;ＭＳ 明朝" w:cs="Times New Roman"/>
          <w:b w:val="false"/>
          <w:bCs w:val="false"/>
          <w:color w:val="auto"/>
          <w:kern w:val="0"/>
          <w:sz w:val="22"/>
          <w:szCs w:val="20"/>
          <w:lang w:val="en-US" w:eastAsia="zh-CN" w:bidi="ar-SA"/>
        </w:rPr>
        <w:t>Po-Kai Huang (Intel)</w:t>
        <w:br/>
        <w:br/>
        <w:t xml:space="preserve">Proposal presents updates to current spec text that accommodate for protected (robust) versions of some unicast management frames. </w:t>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When you say EDP robust, is that a convention for naming things or what does it mean?</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The frame is protected, so we can call it protected and list the ten frames, or we can name is something else and make a robust (protected) version of already existing frame.</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We don't have this naming convention. Per amendment we define new frames.</w:t>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So the mechanism to protect here is what?</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Starting from protected management frames, we could use the same mechanism.</w:t>
        <w:br/>
      </w:r>
    </w:p>
    <w:p>
      <w:pPr>
        <w:pStyle w:val="Normal"/>
        <w:numPr>
          <w:ilvl w:val="0"/>
          <w:numId w:val="3"/>
        </w:numPr>
        <w:rPr/>
      </w:pPr>
      <w:r>
        <w:rPr>
          <w:rFonts w:eastAsia="MS Mincho;ＭＳ 明朝" w:cs="Times New Roman"/>
          <w:b/>
          <w:bCs/>
          <w:color w:val="auto"/>
          <w:kern w:val="0"/>
          <w:sz w:val="22"/>
          <w:szCs w:val="20"/>
          <w:lang w:val="en-US" w:eastAsia="zh-CN" w:bidi="ar-SA"/>
        </w:rPr>
        <w:t xml:space="preserve">AoB </w:t>
        <w:br/>
        <w:br/>
      </w:r>
      <w:r>
        <w:rPr>
          <w:rFonts w:eastAsia="MS Mincho;ＭＳ 明朝" w:cs="Times New Roman"/>
          <w:b w:val="false"/>
          <w:bCs w:val="false"/>
          <w:color w:val="auto"/>
          <w:kern w:val="0"/>
          <w:sz w:val="22"/>
          <w:szCs w:val="20"/>
          <w:lang w:val="en-US" w:eastAsia="zh-CN" w:bidi="ar-SA"/>
        </w:rPr>
        <w:t xml:space="preserve">None. </w:t>
      </w:r>
    </w:p>
    <w:p>
      <w:pPr>
        <w:pStyle w:val="Normal"/>
        <w:numPr>
          <w:ilvl w:val="0"/>
          <w:numId w:val="3"/>
        </w:numPr>
        <w:rPr/>
      </w:pPr>
      <w:r>
        <w:rPr>
          <w:rFonts w:eastAsia="MS Mincho;ＭＳ 明朝" w:cs="Times New Roman"/>
          <w:b/>
          <w:bCs/>
          <w:color w:val="auto"/>
          <w:kern w:val="0"/>
          <w:sz w:val="22"/>
          <w:szCs w:val="20"/>
          <w:lang w:val="en-US" w:eastAsia="zh-CN" w:bidi="ar-SA"/>
        </w:rPr>
        <w:t>Recess 1</w:t>
      </w:r>
      <w:r>
        <w:rPr>
          <w:rFonts w:eastAsia="MS Mincho;ＭＳ 明朝" w:cs="Times New Roman"/>
          <w:b/>
          <w:bCs/>
          <w:color w:val="auto"/>
          <w:kern w:val="0"/>
          <w:sz w:val="22"/>
          <w:szCs w:val="20"/>
          <w:lang w:val="en-US" w:eastAsia="zh-CN" w:bidi="ar-SA"/>
        </w:rPr>
        <w:t>7</w:t>
      </w:r>
      <w:r>
        <w:rPr>
          <w:rFonts w:eastAsia="MS Mincho;ＭＳ 明朝" w:cs="Times New Roman"/>
          <w:b/>
          <w:bCs/>
          <w:color w:val="auto"/>
          <w:kern w:val="0"/>
          <w:sz w:val="22"/>
          <w:szCs w:val="20"/>
          <w:lang w:val="en-US" w:eastAsia="zh-CN" w:bidi="ar-SA"/>
        </w:rPr>
        <w:t>:</w:t>
      </w:r>
      <w:r>
        <w:rPr>
          <w:rFonts w:eastAsia="MS Mincho;ＭＳ 明朝" w:cs="Times New Roman"/>
          <w:b/>
          <w:bCs/>
          <w:color w:val="auto"/>
          <w:kern w:val="0"/>
          <w:sz w:val="22"/>
          <w:szCs w:val="20"/>
          <w:lang w:val="en-US" w:eastAsia="zh-CN" w:bidi="ar-SA"/>
        </w:rPr>
        <w:t>47</w:t>
      </w:r>
      <w:r>
        <w:rPr>
          <w:rFonts w:eastAsia="MS Mincho;ＭＳ 明朝" w:cs="Times New Roman"/>
          <w:b/>
          <w:bCs/>
          <w:color w:val="auto"/>
          <w:kern w:val="0"/>
          <w:sz w:val="22"/>
          <w:szCs w:val="20"/>
          <w:lang w:val="en-US" w:eastAsia="zh-CN" w:bidi="ar-SA"/>
        </w:rPr>
        <w:t xml:space="preserve"> local time.</w:t>
        <w:br/>
      </w:r>
    </w:p>
    <w:p>
      <w:pPr>
        <w:pStyle w:val="Normal"/>
        <w:rPr>
          <w:b/>
          <w:b/>
          <w:bCs/>
        </w:rPr>
      </w:pPr>
      <w:r>
        <w:rPr>
          <w:b/>
          <w:bCs/>
        </w:rPr>
      </w:r>
    </w:p>
    <w:p>
      <w:pPr>
        <w:pStyle w:val="Normal"/>
        <w:widowControl/>
        <w:suppressAutoHyphens w:val="true"/>
        <w:bidi w:val="0"/>
        <w:spacing w:before="0" w:after="0"/>
        <w:ind w:left="0" w:right="0" w:hanging="0"/>
        <w:jc w:val="left"/>
        <w:rPr/>
      </w:pPr>
      <w:r>
        <w:rPr>
          <w:b/>
          <w:bCs/>
          <w:sz w:val="28"/>
          <w:szCs w:val="28"/>
          <w:u w:val="single"/>
        </w:rPr>
        <w:t xml:space="preserve">2nd slot. </w:t>
      </w:r>
      <w:r>
        <w:rPr>
          <w:rFonts w:eastAsia="MS Mincho;ＭＳ 明朝" w:cs="Times New Roman"/>
          <w:b/>
          <w:bCs/>
          <w:color w:val="auto"/>
          <w:kern w:val="0"/>
          <w:sz w:val="28"/>
          <w:szCs w:val="28"/>
          <w:u w:val="none"/>
          <w:lang w:val="en-US" w:eastAsia="zh-CN" w:bidi="ar-SA"/>
        </w:rPr>
        <w:t>T</w:t>
      </w:r>
      <w:r>
        <w:rPr>
          <w:rFonts w:eastAsia="MS Mincho;ＭＳ 明朝" w:cs="Times New Roman"/>
          <w:b/>
          <w:bCs/>
          <w:color w:val="auto"/>
          <w:kern w:val="0"/>
          <w:sz w:val="28"/>
          <w:szCs w:val="28"/>
          <w:u w:val="none"/>
          <w:lang w:val="en-US" w:eastAsia="zh-CN" w:bidi="ar-SA"/>
        </w:rPr>
        <w:t>hursday</w:t>
      </w:r>
      <w:r>
        <w:rPr>
          <w:rFonts w:eastAsia="MS Mincho;ＭＳ 明朝" w:cs="Times New Roman"/>
          <w:b/>
          <w:bCs/>
          <w:color w:val="auto"/>
          <w:kern w:val="0"/>
          <w:sz w:val="28"/>
          <w:szCs w:val="28"/>
          <w:u w:val="none"/>
          <w:lang w:val="en-US" w:eastAsia="zh-CN" w:bidi="ar-SA"/>
        </w:rPr>
        <w:t xml:space="preserve"> 1</w:t>
      </w:r>
      <w:r>
        <w:rPr>
          <w:rFonts w:eastAsia="MS Mincho;ＭＳ 明朝" w:cs="Times New Roman"/>
          <w:b/>
          <w:bCs/>
          <w:color w:val="auto"/>
          <w:kern w:val="0"/>
          <w:sz w:val="28"/>
          <w:szCs w:val="28"/>
          <w:u w:val="none"/>
          <w:lang w:val="en-US" w:eastAsia="zh-CN" w:bidi="ar-SA"/>
        </w:rPr>
        <w:t>7</w:t>
      </w:r>
      <w:r>
        <w:rPr>
          <w:rFonts w:eastAsia="MS Mincho;ＭＳ 明朝" w:cs="Times New Roman"/>
          <w:b/>
          <w:bCs/>
          <w:color w:val="auto"/>
          <w:kern w:val="0"/>
          <w:sz w:val="28"/>
          <w:szCs w:val="28"/>
          <w:u w:val="none"/>
          <w:lang w:val="en-US" w:eastAsia="zh-CN" w:bidi="ar-SA"/>
        </w:rPr>
        <w:t xml:space="preserve"> </w:t>
      </w:r>
      <w:r>
        <w:rPr>
          <w:rFonts w:eastAsia="MS Mincho;ＭＳ 明朝" w:cs="Times New Roman"/>
          <w:b/>
          <w:bCs/>
          <w:color w:val="auto"/>
          <w:kern w:val="0"/>
          <w:sz w:val="28"/>
          <w:szCs w:val="28"/>
          <w:u w:val="none"/>
          <w:lang w:val="en-US" w:eastAsia="zh-CN" w:bidi="ar-SA"/>
        </w:rPr>
        <w:t>Nov</w:t>
      </w:r>
      <w:r>
        <w:rPr>
          <w:rFonts w:eastAsia="MS Mincho;ＭＳ 明朝" w:cs="Times New Roman"/>
          <w:b/>
          <w:bCs/>
          <w:color w:val="auto"/>
          <w:kern w:val="0"/>
          <w:sz w:val="28"/>
          <w:szCs w:val="28"/>
          <w:u w:val="none"/>
          <w:lang w:val="en-US" w:eastAsia="zh-CN" w:bidi="ar-SA"/>
        </w:rPr>
        <w:t xml:space="preserve">ember 2022 </w:t>
      </w:r>
      <w:r>
        <w:rPr>
          <w:rFonts w:eastAsia="MS Mincho;ＭＳ 明朝" w:cs="Times New Roman"/>
          <w:b/>
          <w:bCs/>
          <w:color w:val="auto"/>
          <w:kern w:val="0"/>
          <w:sz w:val="28"/>
          <w:szCs w:val="28"/>
          <w:u w:val="none"/>
          <w:lang w:val="en-US" w:eastAsia="zh-CN" w:bidi="ar-SA"/>
        </w:rPr>
        <w:t>10</w:t>
      </w:r>
      <w:r>
        <w:rPr>
          <w:rFonts w:eastAsia="MS Mincho;ＭＳ 明朝" w:cs="Times New Roman"/>
          <w:b/>
          <w:bCs/>
          <w:color w:val="auto"/>
          <w:kern w:val="0"/>
          <w:sz w:val="28"/>
          <w:szCs w:val="28"/>
          <w:u w:val="none"/>
          <w:lang w:val="en-US" w:eastAsia="zh-CN" w:bidi="ar-SA"/>
        </w:rPr>
        <w:t>:00 local time</w:t>
      </w:r>
      <w:r>
        <w:rPr>
          <w:b/>
          <w:bCs/>
          <w:sz w:val="28"/>
          <w:szCs w:val="28"/>
        </w:rPr>
        <w:t>.</w:t>
      </w:r>
    </w:p>
    <w:p>
      <w:pPr>
        <w:pStyle w:val="Normal"/>
        <w:ind w:left="360" w:right="0" w:hanging="0"/>
        <w:rPr>
          <w:b w:val="false"/>
          <w:b w:val="false"/>
          <w:bCs w:val="false"/>
          <w:shd w:fill="FFFF00" w:val="clear"/>
        </w:rPr>
      </w:pPr>
      <w:r>
        <w:rPr>
          <w:b w:val="false"/>
          <w:bCs w:val="false"/>
          <w:shd w:fill="FFFF00" w:val="clear"/>
        </w:rPr>
      </w:r>
    </w:p>
    <w:p>
      <w:pPr>
        <w:pStyle w:val="Normal"/>
        <w:numPr>
          <w:ilvl w:val="0"/>
          <w:numId w:val="3"/>
        </w:numPr>
        <w:rPr>
          <w:b/>
          <w:b/>
          <w:bCs/>
        </w:rPr>
      </w:pPr>
      <w:r>
        <w:rPr>
          <w:b/>
          <w:bCs/>
        </w:rPr>
        <w:t xml:space="preserve">Meeting called to order at </w:t>
      </w:r>
      <w:r>
        <w:rPr>
          <w:b/>
          <w:bCs/>
        </w:rPr>
        <w:t>10</w:t>
      </w:r>
      <w:r>
        <w:rPr>
          <w:b/>
          <w:bCs/>
        </w:rPr>
        <w:t>:0</w:t>
      </w:r>
      <w:r>
        <w:rPr>
          <w:b/>
          <w:bCs/>
        </w:rPr>
        <w:t>2</w:t>
      </w:r>
      <w:r>
        <w:rPr>
          <w:b/>
          <w:bCs/>
        </w:rPr>
        <w:t xml:space="preserve"> local time.</w:t>
        <w:br/>
      </w:r>
    </w:p>
    <w:p>
      <w:pPr>
        <w:pStyle w:val="Normal"/>
        <w:numPr>
          <w:ilvl w:val="0"/>
          <w:numId w:val="3"/>
        </w:numPr>
        <w:rPr>
          <w:b/>
          <w:b/>
          <w:bCs/>
        </w:rPr>
      </w:pPr>
      <w:r>
        <w:rPr>
          <w:b/>
          <w:bCs/>
        </w:rPr>
        <w:t>Reminder of policies and procedures (see para 1-3 above under 1st slot).</w:t>
      </w:r>
    </w:p>
    <w:p>
      <w:pPr>
        <w:pStyle w:val="Normal"/>
        <w:numPr>
          <w:ilvl w:val="1"/>
          <w:numId w:val="3"/>
        </w:numPr>
        <w:rPr>
          <w:b w:val="false"/>
          <w:b w:val="false"/>
          <w:bCs w:val="false"/>
        </w:rPr>
      </w:pPr>
      <w:r>
        <w:rPr>
          <w:b w:val="false"/>
          <w:bCs w:val="false"/>
        </w:rPr>
        <w:t>Reminder to do attendance issued, together with reminder to register for meeting.</w:t>
      </w:r>
    </w:p>
    <w:p>
      <w:pPr>
        <w:pStyle w:val="Normal"/>
        <w:numPr>
          <w:ilvl w:val="1"/>
          <w:numId w:val="3"/>
        </w:numPr>
        <w:rPr>
          <w:b w:val="false"/>
          <w:b w:val="false"/>
          <w:bCs w:val="false"/>
        </w:rPr>
      </w:pPr>
      <w:r>
        <w:rPr>
          <w:b w:val="false"/>
          <w:bCs w:val="false"/>
        </w:rPr>
        <w:t>No response to call for essential patents.</w:t>
      </w:r>
    </w:p>
    <w:p>
      <w:pPr>
        <w:pStyle w:val="Normal"/>
        <w:numPr>
          <w:ilvl w:val="1"/>
          <w:numId w:val="3"/>
        </w:numPr>
        <w:rPr>
          <w:b w:val="false"/>
          <w:b w:val="false"/>
          <w:bCs w:val="false"/>
        </w:rPr>
      </w:pPr>
      <w:r>
        <w:rPr>
          <w:b w:val="false"/>
          <w:bCs w:val="false"/>
        </w:rPr>
        <w:t>Reminder of policies and procedures.</w:t>
      </w:r>
    </w:p>
    <w:p>
      <w:pPr>
        <w:pStyle w:val="Normal"/>
        <w:numPr>
          <w:ilvl w:val="1"/>
          <w:numId w:val="3"/>
        </w:numPr>
        <w:rPr>
          <w:b w:val="false"/>
          <w:b w:val="false"/>
          <w:bCs w:val="false"/>
        </w:rPr>
      </w:pPr>
      <w:r>
        <w:rPr>
          <w:b w:val="false"/>
          <w:bCs w:val="false"/>
        </w:rPr>
        <w:t>Copyright policy was presented.</w:t>
      </w:r>
    </w:p>
    <w:p>
      <w:pPr>
        <w:pStyle w:val="Normal"/>
        <w:ind w:left="792" w:right="0" w:hanging="0"/>
        <w:rPr>
          <w:b w:val="false"/>
          <w:b w:val="false"/>
          <w:bCs w:val="false"/>
        </w:rPr>
      </w:pPr>
      <w:r>
        <w:rPr>
          <w:b w:val="false"/>
          <w:bCs w:val="false"/>
        </w:rPr>
      </w:r>
    </w:p>
    <w:p>
      <w:pPr>
        <w:pStyle w:val="Normal"/>
        <w:numPr>
          <w:ilvl w:val="0"/>
          <w:numId w:val="3"/>
        </w:numPr>
        <w:rPr/>
      </w:pPr>
      <w:r>
        <w:rPr>
          <w:b/>
          <w:bCs/>
        </w:rPr>
        <w:t>Agenda review (</w:t>
      </w:r>
      <w:hyperlink r:id="rId10">
        <w:r>
          <w:rPr>
            <w:rStyle w:val="InternetLink"/>
            <w:b/>
            <w:bCs/>
          </w:rPr>
          <w:t>11-22-1701r2</w:t>
        </w:r>
      </w:hyperlink>
      <w:r>
        <w:rPr>
          <w:b/>
          <w:bCs/>
        </w:rPr>
        <w:t xml:space="preserve"> </w:t>
      </w:r>
      <w:r>
        <w:rPr>
          <w:b/>
          <w:bCs/>
        </w:rPr>
        <w:t xml:space="preserve">, </w:t>
      </w:r>
      <w:r>
        <w:rPr>
          <w:b/>
          <w:bCs/>
        </w:rPr>
        <w:t>slide #18)</w:t>
      </w:r>
    </w:p>
    <w:p>
      <w:pPr>
        <w:pStyle w:val="Normal"/>
        <w:numPr>
          <w:ilvl w:val="1"/>
          <w:numId w:val="3"/>
        </w:numPr>
        <w:rPr>
          <w:b w:val="false"/>
          <w:b w:val="false"/>
          <w:bCs w:val="false"/>
        </w:rPr>
      </w:pPr>
      <w:r>
        <w:rPr>
          <w:b w:val="false"/>
          <w:bCs w:val="false"/>
        </w:rPr>
        <w:t>Agenda approved by unanimous consent (</w:t>
      </w:r>
      <w:r>
        <w:rPr>
          <w:b w:val="false"/>
          <w:bCs w:val="false"/>
        </w:rPr>
        <w:t>14</w:t>
      </w:r>
      <w:r>
        <w:rPr>
          <w:b w:val="false"/>
          <w:bCs w:val="false"/>
        </w:rPr>
        <w:t xml:space="preserve"> participants</w:t>
      </w:r>
      <w:r>
        <w:rPr>
          <w:b w:val="false"/>
          <w:bCs w:val="false"/>
        </w:rPr>
        <w:t xml:space="preserve"> online, 12 in the room</w:t>
      </w:r>
      <w:r>
        <w:rPr>
          <w:b w:val="false"/>
          <w:bCs w:val="false"/>
        </w:rPr>
        <w:t>).</w:t>
        <w:br/>
      </w:r>
    </w:p>
    <w:p>
      <w:pPr>
        <w:pStyle w:val="Normal"/>
        <w:numPr>
          <w:ilvl w:val="0"/>
          <w:numId w:val="3"/>
        </w:numPr>
        <w:rPr>
          <w:b/>
          <w:b/>
          <w:bCs/>
        </w:rPr>
      </w:pPr>
      <w:r>
        <w:rPr>
          <w:b/>
          <w:bCs/>
        </w:rPr>
        <w:t>Administrative items</w:t>
        <w:br/>
      </w:r>
    </w:p>
    <w:p>
      <w:pPr>
        <w:pStyle w:val="Normal"/>
        <w:numPr>
          <w:ilvl w:val="1"/>
          <w:numId w:val="3"/>
        </w:numPr>
        <w:rPr>
          <w:b w:val="false"/>
          <w:b w:val="false"/>
          <w:bCs w:val="false"/>
        </w:rPr>
      </w:pPr>
      <w:r>
        <w:rPr>
          <w:b w:val="false"/>
          <w:bCs w:val="false"/>
        </w:rPr>
        <w:t>Review of teleconference cadence</w:t>
      </w:r>
      <w:r>
        <w:rPr>
          <w:b w:val="false"/>
          <w:bCs w:val="false"/>
        </w:rPr>
        <w:t xml:space="preserve">. </w:t>
        <w:br/>
        <w:br/>
      </w:r>
      <w:r>
        <w:rPr>
          <w:b w:val="false"/>
          <w:bCs w:val="false"/>
        </w:rPr>
        <w:t>Four teleconferences to be scheduled: 1 Dec (9AM ET), 8 Dec (10AM ET), 15 Dec (9AM ET), 5 Jan (9AM ET)</w:t>
      </w:r>
    </w:p>
    <w:p>
      <w:pPr>
        <w:pStyle w:val="Normal"/>
        <w:ind w:left="792" w:right="0" w:hanging="0"/>
        <w:rPr>
          <w:b w:val="false"/>
          <w:b w:val="false"/>
          <w:bCs w:val="false"/>
        </w:rPr>
      </w:pPr>
      <w:r>
        <w:rPr>
          <w:b w:val="false"/>
          <w:bCs w:val="false"/>
        </w:rPr>
      </w:r>
    </w:p>
    <w:p>
      <w:pPr>
        <w:pStyle w:val="Normal"/>
        <w:numPr>
          <w:ilvl w:val="0"/>
          <w:numId w:val="3"/>
        </w:numPr>
        <w:rPr/>
      </w:pPr>
      <w:r>
        <w:rPr>
          <w:rFonts w:eastAsia="MS Mincho;ＭＳ 明朝" w:cs="Times New Roman"/>
          <w:b/>
          <w:bCs/>
          <w:color w:val="auto"/>
          <w:kern w:val="0"/>
          <w:sz w:val="22"/>
          <w:szCs w:val="20"/>
          <w:lang w:val="en-US" w:eastAsia="zh-CN" w:bidi="ar-SA"/>
        </w:rPr>
        <w:t>Protection against spoof AP (</w:t>
      </w:r>
      <w:hyperlink r:id="rId11">
        <w:r>
          <w:rPr>
            <w:rStyle w:val="InternetLink"/>
          </w:rPr>
          <w:t>11-22-1870r0</w:t>
        </w:r>
      </w:hyperlink>
      <w:r>
        <w:rPr>
          <w:rFonts w:eastAsia="MS Mincho;ＭＳ 明朝" w:cs="Times New Roman"/>
          <w:b/>
          <w:bCs/>
          <w:color w:val="auto"/>
          <w:kern w:val="0"/>
          <w:sz w:val="22"/>
          <w:szCs w:val="20"/>
          <w:lang w:val="en-US" w:eastAsia="zh-CN" w:bidi="ar-SA"/>
        </w:rPr>
        <w:t>),</w:t>
      </w:r>
      <w:r>
        <w:rPr>
          <w:rFonts w:eastAsia="MS Mincho;ＭＳ 明朝" w:cs="Times New Roman"/>
          <w:b w:val="false"/>
          <w:bCs w:val="false"/>
          <w:color w:val="auto"/>
          <w:kern w:val="0"/>
          <w:sz w:val="22"/>
          <w:szCs w:val="20"/>
          <w:lang w:val="en-US" w:eastAsia="zh-CN" w:bidi="ar-SA"/>
        </w:rPr>
        <w:t xml:space="preserve"> Graham Smith (SR Technologies)</w:t>
      </w:r>
      <w:r>
        <w:rPr>
          <w:rFonts w:eastAsia="MS Mincho;ＭＳ 明朝" w:cs="Times New Roman"/>
          <w:b/>
          <w:bCs/>
          <w:color w:val="auto"/>
          <w:kern w:val="0"/>
          <w:sz w:val="22"/>
          <w:szCs w:val="20"/>
          <w:lang w:val="en-US" w:eastAsia="zh-CN" w:bidi="ar-SA"/>
        </w:rPr>
        <w:br/>
      </w:r>
      <w:r>
        <w:rPr>
          <w:rFonts w:eastAsia="MS Mincho;ＭＳ 明朝" w:cs="Times New Roman"/>
          <w:b/>
          <w:bCs/>
          <w:color w:val="auto"/>
          <w:kern w:val="0"/>
          <w:sz w:val="22"/>
          <w:szCs w:val="20"/>
          <w:lang w:val="en-US" w:eastAsia="zh-CN" w:bidi="ar-SA"/>
        </w:rPr>
        <w:br/>
      </w:r>
      <w:r>
        <w:rPr>
          <w:rFonts w:eastAsia="MS Mincho;ＭＳ 明朝" w:cs="Times New Roman"/>
          <w:b w:val="false"/>
          <w:bCs w:val="false"/>
          <w:color w:val="auto"/>
          <w:kern w:val="0"/>
          <w:sz w:val="22"/>
          <w:szCs w:val="20"/>
          <w:lang w:val="en-US" w:eastAsia="zh-CN" w:bidi="ar-SA"/>
        </w:rPr>
        <w:t>Presents a solution to the problem of a spoof AP tricking a non-AP STA into sending an association request. Non-AP STA is allocated two addresses by real AP, one for association and one for probes. If real AP receives probe address from non-AP STA, real AP responds with an ID and non-AP STA associates if ID is verified. Real AP then assigns two new addresses to non-AP STA. The probe address of the non-AP STA is indistinguishable from a generic passer-by device to the spoof AP, so the spoof AP cannot supply an ID which can be authenticated.</w:t>
        <w:br/>
        <w:br/>
      </w:r>
      <w:r>
        <w:rPr>
          <w:rFonts w:eastAsia="MS Mincho;ＭＳ 明朝" w:cs="Times New Roman"/>
          <w:b w:val="false"/>
          <w:bCs w:val="false"/>
          <w:color w:val="auto"/>
          <w:kern w:val="0"/>
          <w:sz w:val="22"/>
          <w:szCs w:val="20"/>
          <w:lang w:val="en-US" w:eastAsia="zh-CN" w:bidi="ar-SA"/>
        </w:rPr>
        <w:t xml:space="preserve">There are known attacks against this solution. </w:t>
      </w:r>
      <w:r>
        <w:rPr>
          <w:rFonts w:eastAsia="MS Mincho;ＭＳ 明朝" w:cs="Times New Roman"/>
          <w:b w:val="false"/>
          <w:bCs w:val="false"/>
          <w:color w:val="auto"/>
          <w:kern w:val="0"/>
          <w:sz w:val="22"/>
          <w:szCs w:val="20"/>
          <w:lang w:val="en-US" w:eastAsia="zh-CN" w:bidi="ar-SA"/>
        </w:rPr>
        <w:br/>
        <w:br/>
        <w:t>Discussion:</w:t>
        <w:br/>
        <w:br/>
      </w:r>
      <w:r>
        <w:rPr>
          <w:rFonts w:eastAsia="MS Mincho;ＭＳ 明朝" w:cs="Times New Roman"/>
          <w:b/>
          <w:bCs/>
          <w:color w:val="auto"/>
          <w:kern w:val="0"/>
          <w:sz w:val="22"/>
          <w:szCs w:val="20"/>
          <w:lang w:val="en-US" w:eastAsia="zh-CN" w:bidi="ar-SA"/>
        </w:rPr>
        <w:t>Q:</w:t>
      </w:r>
      <w:r>
        <w:rPr>
          <w:rFonts w:eastAsia="MS Mincho;ＭＳ 明朝" w:cs="Times New Roman"/>
          <w:b w:val="false"/>
          <w:bCs w:val="false"/>
          <w:color w:val="auto"/>
          <w:kern w:val="0"/>
          <w:sz w:val="22"/>
          <w:szCs w:val="20"/>
          <w:lang w:val="en-US" w:eastAsia="zh-CN" w:bidi="ar-SA"/>
        </w:rPr>
        <w:t xml:space="preserve"> Do you agree that we are identifying the ESS and not the specific AP?</w:t>
        <w:br/>
      </w:r>
      <w:r>
        <w:rPr>
          <w:rFonts w:eastAsia="MS Mincho;ＭＳ 明朝" w:cs="Times New Roman"/>
          <w:b/>
          <w:bCs/>
          <w:color w:val="auto"/>
          <w:kern w:val="0"/>
          <w:sz w:val="22"/>
          <w:szCs w:val="20"/>
          <w:lang w:val="en-US" w:eastAsia="zh-CN" w:bidi="ar-SA"/>
        </w:rPr>
        <w:t>A:</w:t>
      </w:r>
      <w:r>
        <w:rPr>
          <w:rFonts w:eastAsia="MS Mincho;ＭＳ 明朝" w:cs="Times New Roman"/>
          <w:b w:val="false"/>
          <w:bCs w:val="false"/>
          <w:color w:val="auto"/>
          <w:kern w:val="0"/>
          <w:sz w:val="22"/>
          <w:szCs w:val="20"/>
          <w:lang w:val="en-US" w:eastAsia="zh-CN" w:bidi="ar-SA"/>
        </w:rPr>
        <w:t xml:space="preserve"> Yes.</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I see an assumption that these IDs need to be synched across all the regions of an ESS immediately, per non-AP STA. </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Our current requirement specifies that we need an ability to identify a known AP. Randomized MAC addresses are used to mitigate passive tracking. You probably need to think a bit more about this in 6 GHz though, where wild card SSIDs are not permitted.</w:t>
        <w:br/>
      </w:r>
      <w:r>
        <w:rPr>
          <w:rFonts w:eastAsia="MS Mincho;ＭＳ 明朝" w:cs="Times New Roman"/>
          <w:b/>
          <w:bCs/>
          <w:color w:val="auto"/>
          <w:kern w:val="0"/>
          <w:sz w:val="22"/>
          <w:szCs w:val="20"/>
          <w:lang w:val="en-US" w:eastAsia="zh-CN" w:bidi="ar-SA"/>
        </w:rPr>
        <w:t>C:</w:t>
      </w:r>
      <w:r>
        <w:rPr>
          <w:rFonts w:eastAsia="MS Mincho;ＭＳ 明朝" w:cs="Times New Roman"/>
          <w:b w:val="false"/>
          <w:bCs w:val="false"/>
          <w:color w:val="auto"/>
          <w:kern w:val="0"/>
          <w:sz w:val="22"/>
          <w:szCs w:val="20"/>
          <w:lang w:val="en-US" w:eastAsia="zh-CN" w:bidi="ar-SA"/>
        </w:rPr>
        <w:t xml:space="preserve"> The attack is more practical than this presentation submits. If the probe address does not change, you simply record the last probe request frame when the target leaves their known BSS, and then you have the probe address and can use it to acquire the authentic ID. </w:t>
        <w:br/>
        <w:br/>
      </w:r>
      <w:r>
        <w:rPr>
          <w:rFonts w:eastAsia="MS Mincho;ＭＳ 明朝" w:cs="Times New Roman"/>
          <w:b/>
          <w:bCs/>
          <w:color w:val="auto"/>
          <w:kern w:val="0"/>
          <w:sz w:val="22"/>
          <w:szCs w:val="20"/>
          <w:lang w:val="en-US" w:eastAsia="zh-CN" w:bidi="ar-SA"/>
        </w:rPr>
        <w:t>Chair:</w:t>
      </w:r>
      <w:r>
        <w:rPr>
          <w:rFonts w:eastAsia="MS Mincho;ＭＳ 明朝" w:cs="Times New Roman"/>
          <w:b w:val="false"/>
          <w:bCs w:val="false"/>
          <w:color w:val="auto"/>
          <w:kern w:val="0"/>
          <w:sz w:val="22"/>
          <w:szCs w:val="20"/>
          <w:lang w:val="en-US" w:eastAsia="zh-CN" w:bidi="ar-SA"/>
        </w:rPr>
        <w:t xml:space="preserve"> The queue is empty.</w:t>
      </w:r>
      <w:r>
        <w:rPr>
          <w:rFonts w:eastAsia="MS Mincho;ＭＳ 明朝" w:cs="Times New Roman"/>
          <w:b w:val="false"/>
          <w:bCs w:val="false"/>
          <w:color w:val="auto"/>
          <w:kern w:val="0"/>
          <w:sz w:val="22"/>
          <w:szCs w:val="20"/>
          <w:lang w:val="en-US" w:eastAsia="zh-CN" w:bidi="ar-SA"/>
        </w:rPr>
        <w:br/>
      </w:r>
    </w:p>
    <w:p>
      <w:pPr>
        <w:pStyle w:val="Normal"/>
        <w:numPr>
          <w:ilvl w:val="0"/>
          <w:numId w:val="3"/>
        </w:numPr>
        <w:rPr/>
      </w:pPr>
      <w:r>
        <w:rPr>
          <w:b/>
          <w:bCs/>
        </w:rPr>
        <w:t>Timeline discussion</w:t>
        <w:br/>
        <w:br/>
      </w:r>
      <w:r>
        <w:rPr>
          <w:b w:val="false"/>
          <w:bCs w:val="false"/>
        </w:rPr>
        <w:t>There was a discussion on the timeline.</w:t>
        <w:br/>
        <w:br/>
      </w:r>
      <w:r>
        <w:rPr>
          <w:b/>
          <w:bCs/>
        </w:rPr>
        <w:t>Strawpoll:</w:t>
      </w:r>
      <w:r>
        <w:rPr>
          <w:b w:val="false"/>
          <w:bCs w:val="false"/>
        </w:rPr>
        <w:t xml:space="preserve"> With reference to the TGbi timeline: </w:t>
        <w:br/>
        <w:tab/>
        <w:t>A. Keep current timeline until January 2023 meeting</w:t>
        <w:br/>
        <w:tab/>
        <w:t>B. Make timeline changes shown on screen</w:t>
        <w:br/>
        <w:br/>
        <w:t>Result: A: 6, B: 14, No answer: 5 (25 people present, on-site and virtually)</w:t>
        <w:br/>
      </w:r>
      <w:r>
        <w:rPr>
          <w:b w:val="false"/>
          <w:bCs w:val="false"/>
        </w:rPr>
        <w:br/>
      </w:r>
      <w:r>
        <w:rPr>
          <w:b/>
          <w:bCs/>
        </w:rPr>
        <w:t>Chair:</w:t>
      </w:r>
      <w:r>
        <w:rPr>
          <w:b w:val="false"/>
          <w:bCs w:val="false"/>
        </w:rPr>
        <w:t xml:space="preserve"> </w:t>
      </w:r>
      <w:r>
        <w:rPr>
          <w:b w:val="false"/>
          <w:bCs w:val="false"/>
          <w:shd w:fill="FFFF00" w:val="clear"/>
        </w:rPr>
        <w:t>I will introduce a tentative comment collection for March 2023, and shift our letter ballots and re-circ forward to July 2023 and November 2023 respectively. We can return to this topic in January 2023.</w:t>
      </w:r>
      <w:r>
        <w:rPr>
          <w:b/>
          <w:bCs/>
        </w:rPr>
        <w:br/>
      </w:r>
    </w:p>
    <w:p>
      <w:pPr>
        <w:pStyle w:val="Normal"/>
        <w:numPr>
          <w:ilvl w:val="0"/>
          <w:numId w:val="3"/>
        </w:numPr>
        <w:rPr/>
      </w:pPr>
      <w:r>
        <w:rPr>
          <w:b/>
          <w:bCs/>
        </w:rPr>
        <w:t>AoB.</w:t>
      </w:r>
      <w:r>
        <w:rPr/>
        <w:br/>
      </w:r>
    </w:p>
    <w:p>
      <w:pPr>
        <w:pStyle w:val="Normal"/>
        <w:numPr>
          <w:ilvl w:val="1"/>
          <w:numId w:val="3"/>
        </w:numPr>
        <w:rPr/>
      </w:pPr>
      <w:r>
        <w:rPr/>
        <w:t>No AoB.</w:t>
      </w:r>
    </w:p>
    <w:p>
      <w:pPr>
        <w:pStyle w:val="Normal"/>
        <w:rPr/>
      </w:pPr>
      <w:r>
        <w:rPr/>
      </w:r>
    </w:p>
    <w:p>
      <w:pPr>
        <w:pStyle w:val="Normal"/>
        <w:numPr>
          <w:ilvl w:val="0"/>
          <w:numId w:val="3"/>
        </w:numPr>
        <w:rPr/>
      </w:pPr>
      <w:r>
        <w:rPr/>
        <w:t>Chair adjourned the meeting at 11:</w:t>
      </w:r>
      <w:r>
        <w:rPr/>
        <w:t>54</w:t>
      </w:r>
      <w:r>
        <w:rPr/>
        <w:t xml:space="preserve"> local time.</w:t>
      </w:r>
    </w:p>
    <w:p>
      <w:pPr>
        <w:pStyle w:val="Normal"/>
        <w:rPr/>
      </w:pPr>
      <w:r>
        <w:rPr/>
      </w:r>
    </w:p>
    <w:p>
      <w:pPr>
        <w:pStyle w:val="Normal"/>
        <w:rPr/>
      </w:pPr>
      <w:r>
        <w:rPr/>
      </w:r>
    </w:p>
    <w:sectPr>
      <w:headerReference w:type="default" r:id="rId12"/>
      <w:footerReference w:type="default" r:id="rId13"/>
      <w:type w:val="nextPage"/>
      <w:pgSz w:w="12240" w:h="15840"/>
      <w:pgMar w:left="1800" w:right="1080" w:gutter="0" w:header="432" w:top="1080" w:footer="432" w:bottom="108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Wingdings">
    <w:charset w:val="01"/>
    <w:family w:val="roman"/>
    <w:pitch w:val="variable"/>
  </w:font>
  <w:font w:name="Symbol">
    <w:charset w:val="01"/>
    <w:family w:val="roman"/>
    <w:pitch w:val="variable"/>
  </w:font>
  <w:font w:name="Courier New">
    <w:charset w:val="01"/>
    <w:family w:val="roman"/>
    <w:pitch w:val="variable"/>
  </w:font>
  <w:font w:name="ヒラギノ角ゴ ProN W3">
    <w:charset w:val="01"/>
    <w:family w:val="roman"/>
    <w:pitch w:val="variable"/>
  </w:font>
  <w:font w:name="Calibri">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MS PGothic">
    <w:charset w:val="01"/>
    <w:family w:val="roman"/>
    <w:pitch w:val="variable"/>
  </w:font>
  <w:font w:name="DejaVu Sans">
    <w:charset w:val="01"/>
    <w:family w:val="roman"/>
    <w:pitch w:val="variable"/>
  </w:font>
  <w:font w:name="Noto Sans">
    <w:charset w:val="01"/>
    <w:family w:val="roman"/>
    <w:pitch w:val="variable"/>
  </w:font>
  <w:font w:name="Helvetica">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4680" w:leader="none"/>
        <w:tab w:val="right" w:pos="9360" w:leader="none"/>
        <w:tab w:val="right" w:pos="12960" w:leader="none"/>
      </w:tabs>
      <w:rPr/>
    </w:pPr>
    <w:r>
      <w:rPr/>
      <w:t>Minutes</w:t>
      <w:tab/>
      <w:t xml:space="preserve">page </w:t>
    </w:r>
    <w:r>
      <w:rPr/>
      <w:fldChar w:fldCharType="begin"/>
    </w:r>
    <w:r>
      <w:rPr/>
      <w:instrText xml:space="preserve"> PAGE </w:instrText>
    </w:r>
    <w:r>
      <w:rPr/>
      <w:fldChar w:fldCharType="separate"/>
    </w:r>
    <w:r>
      <w:rPr/>
      <w:t>5</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360" w:leader="none"/>
        <w:tab w:val="right" w:pos="12960" w:leader="none"/>
      </w:tabs>
      <w:rPr/>
    </w:pPr>
    <w:r>
      <w:rPr>
        <w:rFonts w:eastAsia="MS Mincho;ＭＳ 明朝" w:cs="Times New Roman"/>
        <w:b/>
        <w:color w:val="auto"/>
        <w:sz w:val="28"/>
        <w:szCs w:val="20"/>
        <w:lang w:val="en-US" w:bidi="ar-SA"/>
      </w:rPr>
      <w:t>November</w:t>
    </w:r>
    <w:r>
      <w:rPr>
        <w:rFonts w:eastAsia="MS Mincho;ＭＳ 明朝" w:cs="Times New Roman"/>
        <w:b/>
        <w:color w:val="auto"/>
        <w:sz w:val="28"/>
        <w:szCs w:val="20"/>
        <w:lang w:val="en-US" w:bidi="ar-SA"/>
      </w:rPr>
      <w:t xml:space="preserve"> 2022</w:t>
    </w:r>
    <w:r>
      <w:rPr/>
      <w:tab/>
      <w:tab/>
    </w:r>
    <w:r>
      <w:rPr>
        <w:rFonts w:eastAsia="MS Mincho;ＭＳ 明朝" w:cs="Times New Roman"/>
        <w:b/>
        <w:color w:val="auto"/>
        <w:sz w:val="28"/>
        <w:szCs w:val="20"/>
        <w:lang w:val="en-US" w:bidi="ar-SA"/>
      </w:rPr>
      <w:t>doc.: IEEE 802.11-22/</w:t>
    </w:r>
    <w:r>
      <w:rPr>
        <w:rFonts w:eastAsia="MS Mincho;ＭＳ 明朝" w:cs="Times New Roman"/>
        <w:b/>
        <w:color w:val="auto"/>
        <w:sz w:val="28"/>
        <w:szCs w:val="20"/>
        <w:lang w:val="en-US" w:bidi="ar-SA"/>
      </w:rPr>
      <w:t>2054</w:t>
    </w:r>
    <w:r>
      <w:rPr>
        <w:rFonts w:eastAsia="MS Mincho;ＭＳ 明朝" w:cs="Times New Roman"/>
        <w:b/>
        <w:color w:val="auto"/>
        <w:sz w:val="28"/>
        <w:szCs w:val="20"/>
        <w:lang w:val="en-US" w:bidi="ar-SA"/>
      </w:rPr>
      <w:t>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lvl>
    <w:lvl w:ilvl="1">
      <w:start w:val="1"/>
      <w:numFmt w:val="none"/>
      <w:suff w:val="nothing"/>
      <w:lvlText w:val="%2"/>
      <w:lvlJc w:val="left"/>
      <w:pPr>
        <w:tabs>
          <w:tab w:val="num" w:pos="0"/>
        </w:tabs>
        <w:ind w:left="0" w:hanging="0"/>
      </w:pPr>
    </w:lvl>
    <w:lvl w:ilvl="2">
      <w:start w:val="1"/>
      <w:numFmt w:val="none"/>
      <w:suff w:val="nothing"/>
      <w:lvlText w:val="%3"/>
      <w:lvlJc w:val="left"/>
      <w:pPr>
        <w:tabs>
          <w:tab w:val="num" w:pos="0"/>
        </w:tabs>
        <w:ind w:left="0" w:hanging="0"/>
      </w:pPr>
    </w:lvl>
    <w:lvl w:ilvl="3">
      <w:start w:val="1"/>
      <w:numFmt w:val="none"/>
      <w:suff w:val="nothing"/>
      <w:lvlText w:val="%4"/>
      <w:lvlJc w:val="left"/>
      <w:pPr>
        <w:tabs>
          <w:tab w:val="num" w:pos="0"/>
        </w:tabs>
        <w:ind w:left="0" w:hanging="0"/>
      </w:pPr>
    </w:lvl>
    <w:lvl w:ilvl="4">
      <w:start w:val="1"/>
      <w:numFmt w:val="none"/>
      <w:suff w:val="nothing"/>
      <w:lvlText w:val="%5"/>
      <w:lvlJc w:val="left"/>
      <w:pPr>
        <w:tabs>
          <w:tab w:val="num" w:pos="0"/>
        </w:tabs>
        <w:ind w:left="0" w:hanging="0"/>
      </w:pPr>
    </w:lvl>
    <w:lvl w:ilvl="5">
      <w:start w:val="1"/>
      <w:numFmt w:val="none"/>
      <w:suff w:val="nothing"/>
      <w:lvlText w:val="%6"/>
      <w:lvlJc w:val="left"/>
      <w:pPr>
        <w:tabs>
          <w:tab w:val="num" w:pos="0"/>
        </w:tabs>
        <w:ind w:left="0" w:hanging="0"/>
      </w:pPr>
    </w:lvl>
    <w:lvl w:ilvl="6">
      <w:start w:val="1"/>
      <w:numFmt w:val="none"/>
      <w:suff w:val="nothing"/>
      <w:lvlText w:val="%7"/>
      <w:lvlJc w:val="left"/>
      <w:pPr>
        <w:tabs>
          <w:tab w:val="num" w:pos="0"/>
        </w:tabs>
        <w:ind w:left="0" w:hanging="0"/>
      </w:pPr>
    </w:lvl>
    <w:lvl w:ilvl="7">
      <w:start w:val="1"/>
      <w:numFmt w:val="none"/>
      <w:suff w:val="nothing"/>
      <w:lvlText w:val="%8"/>
      <w:lvlJc w:val="left"/>
      <w:pPr>
        <w:tabs>
          <w:tab w:val="num" w:pos="0"/>
        </w:tabs>
        <w:ind w:left="0" w:hanging="0"/>
      </w:pPr>
    </w:lvl>
    <w:lvl w:ilvl="8">
      <w:start w:val="1"/>
      <w:numFmt w:val="none"/>
      <w:suff w:val="nothing"/>
      <w:lvlText w:val="%9"/>
      <w:lvlJc w:val="left"/>
      <w:pPr>
        <w:tabs>
          <w:tab w:val="num" w:pos="0"/>
        </w:tabs>
        <w:ind w:left="0" w:hanging="0"/>
      </w:pPr>
    </w:lvl>
  </w:abstractNum>
  <w:abstractNum w:abstractNumId="2">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3">
    <w:lvl w:ilvl="0">
      <w:start w:val="1"/>
      <w:numFmt w:val="decimal"/>
      <w:lvlText w:val="%1"/>
      <w:lvlJc w:val="left"/>
      <w:pPr>
        <w:tabs>
          <w:tab w:val="num" w:pos="0"/>
        </w:tabs>
        <w:ind w:left="360" w:hanging="360"/>
      </w:pPr>
      <w:rPr>
        <w:b/>
        <w:bCs/>
      </w:rPr>
    </w:lvl>
    <w:lvl w:ilvl="1">
      <w:start w:val="1"/>
      <w:numFmt w:val="decimal"/>
      <w:lvlText w:val="%1.%2"/>
      <w:lvlJc w:val="left"/>
      <w:pPr>
        <w:tabs>
          <w:tab w:val="num" w:pos="0"/>
        </w:tabs>
        <w:ind w:left="792" w:hanging="432"/>
      </w:pPr>
      <w:rPr/>
    </w:lvl>
    <w:lvl w:ilvl="2">
      <w:start w:val="1"/>
      <w:numFmt w:val="decimal"/>
      <w:lvlText w:val="%1.%2.%3"/>
      <w:lvlJc w:val="left"/>
      <w:pPr>
        <w:tabs>
          <w:tab w:val="num" w:pos="0"/>
        </w:tabs>
        <w:ind w:left="1224" w:hanging="504"/>
      </w:pPr>
      <w:rPr/>
    </w:lvl>
    <w:lvl w:ilvl="3">
      <w:start w:val="1"/>
      <w:numFmt w:val="decimal"/>
      <w:lvlText w:val="%1.%2.%3.%4"/>
      <w:lvlJc w:val="left"/>
      <w:pPr>
        <w:tabs>
          <w:tab w:val="num" w:pos="0"/>
        </w:tabs>
        <w:ind w:left="1728" w:hanging="648"/>
      </w:pPr>
      <w:rPr/>
    </w:lvl>
    <w:lvl w:ilvl="4">
      <w:start w:val="1"/>
      <w:numFmt w:val="decimal"/>
      <w:lvlText w:val="%1.%2.%3.%4.%5"/>
      <w:lvlJc w:val="left"/>
      <w:pPr>
        <w:tabs>
          <w:tab w:val="num" w:pos="0"/>
        </w:tabs>
        <w:ind w:left="2232" w:hanging="792"/>
      </w:pPr>
      <w:rPr/>
    </w:lvl>
    <w:lvl w:ilvl="5">
      <w:start w:val="1"/>
      <w:numFmt w:val="decimal"/>
      <w:lvlText w:val="%1.%2.%3.%4.%5.%6"/>
      <w:lvlJc w:val="left"/>
      <w:pPr>
        <w:tabs>
          <w:tab w:val="num" w:pos="0"/>
        </w:tabs>
        <w:ind w:left="2736" w:hanging="936"/>
      </w:pPr>
      <w:rPr/>
    </w:lvl>
    <w:lvl w:ilvl="6">
      <w:start w:val="1"/>
      <w:numFmt w:val="decimal"/>
      <w:lvlText w:val="%1.%2.%3.%4.%5.%6.%7"/>
      <w:lvlJc w:val="left"/>
      <w:pPr>
        <w:tabs>
          <w:tab w:val="num" w:pos="0"/>
        </w:tabs>
        <w:ind w:left="3240" w:hanging="1080"/>
      </w:pPr>
      <w:rPr/>
    </w:lvl>
    <w:lvl w:ilvl="7">
      <w:start w:val="1"/>
      <w:numFmt w:val="decimal"/>
      <w:lvlText w:val="%1.%2.%3.%4.%5.%6.%7.%8"/>
      <w:lvlJc w:val="left"/>
      <w:pPr>
        <w:tabs>
          <w:tab w:val="num" w:pos="0"/>
        </w:tabs>
        <w:ind w:left="3744" w:hanging="1224"/>
      </w:pPr>
      <w:rPr/>
    </w:lvl>
    <w:lvl w:ilvl="8">
      <w:start w:val="1"/>
      <w:numFmt w:val="decimal"/>
      <w:lvlText w:val="%1.%2.%3.%4.%5.%6.%7.%8.%9"/>
      <w:lvlJc w:val="left"/>
      <w:pPr>
        <w:tabs>
          <w:tab w:val="num" w:pos="0"/>
        </w:tabs>
        <w:ind w:left="4320" w:hanging="1440"/>
      </w:pPr>
      <w:r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mirrorMargins/>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 w:val="24"/>
        <w:szCs w:val="24"/>
        <w:lang w:val="sv-SE" w:eastAsia="zh-CN" w:bidi="hi-IN"/>
      </w:rPr>
    </w:rPrDefault>
    <w:pPrDefault>
      <w:pPr>
        <w:suppressAutoHyphens w:val="true"/>
      </w:pPr>
    </w:pPrDefault>
  </w:docDefaults>
  <w:style w:type="paragraph" w:styleId="Normal">
    <w:name w:val="Normal"/>
    <w:qFormat/>
    <w:pPr>
      <w:widowControl/>
      <w:suppressAutoHyphens w:val="true"/>
      <w:kinsoku w:val="true"/>
      <w:overflowPunct w:val="false"/>
      <w:autoSpaceDE w:val="true"/>
      <w:bidi w:val="0"/>
      <w:spacing w:before="0" w:after="0"/>
      <w:jc w:val="left"/>
    </w:pPr>
    <w:rPr>
      <w:rFonts w:ascii="Times New Roman" w:hAnsi="Times New Roman" w:eastAsia="MS Mincho;ＭＳ 明朝" w:cs="Times New Roman"/>
      <w:color w:val="auto"/>
      <w:kern w:val="0"/>
      <w:sz w:val="22"/>
      <w:szCs w:val="20"/>
      <w:lang w:val="en-US" w:eastAsia="zh-CN" w:bidi="ar-SA"/>
    </w:rPr>
  </w:style>
  <w:style w:type="paragraph" w:styleId="Heading1">
    <w:name w:val="Heading 1"/>
    <w:basedOn w:val="Normal"/>
    <w:next w:val="Normal"/>
    <w:qFormat/>
    <w:pPr>
      <w:keepNext w:val="true"/>
      <w:keepLines/>
      <w:numPr>
        <w:ilvl w:val="0"/>
        <w:numId w:val="2"/>
      </w:numPr>
      <w:spacing w:before="320" w:after="0"/>
      <w:outlineLvl w:val="0"/>
    </w:pPr>
    <w:rPr>
      <w:rFonts w:ascii="Arial" w:hAnsi="Arial" w:cs="Arial"/>
      <w:b/>
      <w:sz w:val="32"/>
      <w:u w:val="single"/>
    </w:rPr>
  </w:style>
  <w:style w:type="paragraph" w:styleId="Heading2">
    <w:name w:val="Heading 2"/>
    <w:basedOn w:val="Normal"/>
    <w:next w:val="Normal"/>
    <w:qFormat/>
    <w:pPr>
      <w:keepNext w:val="true"/>
      <w:keepLines/>
      <w:numPr>
        <w:ilvl w:val="1"/>
        <w:numId w:val="2"/>
      </w:numPr>
      <w:spacing w:before="280" w:after="0"/>
      <w:outlineLvl w:val="1"/>
    </w:pPr>
    <w:rPr>
      <w:rFonts w:ascii="Arial" w:hAnsi="Arial" w:cs="Arial"/>
      <w:b/>
      <w:sz w:val="28"/>
      <w:u w:val="single"/>
    </w:rPr>
  </w:style>
  <w:style w:type="paragraph" w:styleId="Heading3">
    <w:name w:val="Heading 3"/>
    <w:basedOn w:val="Normal"/>
    <w:next w:val="Normal"/>
    <w:qFormat/>
    <w:pPr>
      <w:keepNext w:val="true"/>
      <w:keepLines/>
      <w:numPr>
        <w:ilvl w:val="2"/>
        <w:numId w:val="2"/>
      </w:numPr>
      <w:spacing w:before="240" w:after="60"/>
      <w:outlineLvl w:val="2"/>
    </w:pPr>
    <w:rPr>
      <w:rFonts w:ascii="Arial" w:hAnsi="Arial" w:cs="Arial"/>
      <w:b/>
      <w:sz w:val="24"/>
    </w:rPr>
  </w:style>
  <w:style w:type="character" w:styleId="WW8Num1z0">
    <w:name w:val="WW8Num1z0"/>
    <w:qFormat/>
    <w:rPr>
      <w:rFonts w:ascii="Wingdings" w:hAnsi="Wingdings" w:cs="Wingdings"/>
    </w:rPr>
  </w:style>
  <w:style w:type="character" w:styleId="WW8Num1z1">
    <w:name w:val="WW8Num1z1"/>
    <w:qFormat/>
    <w:rPr>
      <w:rFonts w:ascii="Symbol" w:hAnsi="Symbol" w:cs="Symbol"/>
    </w:rPr>
  </w:style>
  <w:style w:type="character" w:styleId="WW8Num1z2">
    <w:name w:val="WW8Num1z2"/>
    <w:qFormat/>
    <w:rPr>
      <w:rFonts w:ascii="Courier New" w:hAnsi="Courier New" w:cs="Courier New"/>
    </w:rPr>
  </w:style>
  <w:style w:type="character" w:styleId="WW8Num2z0">
    <w:name w:val="WW8Num2z0"/>
    <w:qFormat/>
    <w:rPr>
      <w:rFonts w:ascii="Arial" w:hAnsi="Arial" w:cs="Arial"/>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ascii="Symbol" w:hAnsi="Symbol" w:cs="Symbol"/>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7z0">
    <w:name w:val="WW8Num7z0"/>
    <w:qFormat/>
    <w:rPr>
      <w:rFonts w:ascii="Times New Roman" w:hAnsi="Times New Roman" w:cs="Times New Roman"/>
    </w:rPr>
  </w:style>
  <w:style w:type="character" w:styleId="WW8Num8z0">
    <w:name w:val="WW8Num8z0"/>
    <w:qFormat/>
    <w:rPr>
      <w:rFonts w:ascii="Arial" w:hAnsi="Arial" w:cs="Arial"/>
    </w:rPr>
  </w:style>
  <w:style w:type="character" w:styleId="WW8Num9z0">
    <w:name w:val="WW8Num9z0"/>
    <w:qFormat/>
    <w:rPr>
      <w:rFonts w:ascii="Symbol" w:hAnsi="Symbol" w:cs="Symbol"/>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Arial" w:hAnsi="Arial" w:cs="Arial"/>
    </w:rPr>
  </w:style>
  <w:style w:type="character" w:styleId="WW8Num11z0">
    <w:name w:val="WW8Num11z0"/>
    <w:qFormat/>
    <w:rPr/>
  </w:style>
  <w:style w:type="character" w:styleId="WW8Num12z0">
    <w:name w:val="WW8Num12z0"/>
    <w:qFormat/>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Arial" w:hAnsi="Arial" w:cs="Arial"/>
    </w:rPr>
  </w:style>
  <w:style w:type="character" w:styleId="WW8Num16z0">
    <w:name w:val="WW8Num16z0"/>
    <w:qFormat/>
    <w:rPr>
      <w:rFonts w:ascii="Arial" w:hAnsi="Arial" w:cs="Arial"/>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Arial" w:hAnsi="Arial" w:cs="Arial"/>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rFonts w:ascii="Times New Roman" w:hAnsi="Times New Roman" w:cs="Times New Roman"/>
    </w:rPr>
  </w:style>
  <w:style w:type="character" w:styleId="WW8Num22z0">
    <w:name w:val="WW8Num22z0"/>
    <w:qFormat/>
    <w:rPr>
      <w:rFonts w:ascii="Arial" w:hAnsi="Arial" w:cs="Arial"/>
    </w:rPr>
  </w:style>
  <w:style w:type="character" w:styleId="WW8Num23z0">
    <w:name w:val="WW8Num23z0"/>
    <w:qFormat/>
    <w:rPr>
      <w:rFonts w:ascii="Symbol" w:hAnsi="Symbol" w:cs="Symbol"/>
    </w:rPr>
  </w:style>
  <w:style w:type="character" w:styleId="WW8Num23z1">
    <w:name w:val="WW8Num23z1"/>
    <w:qFormat/>
    <w:rPr>
      <w:rFonts w:ascii="Courier New" w:hAnsi="Courier New" w:cs="Courier New"/>
    </w:rPr>
  </w:style>
  <w:style w:type="character" w:styleId="WW8Num23z2">
    <w:name w:val="WW8Num23z2"/>
    <w:qFormat/>
    <w:rPr>
      <w:rFonts w:ascii="Wingdings" w:hAnsi="Wingdings" w:cs="Wingdings"/>
    </w:rPr>
  </w:style>
  <w:style w:type="character" w:styleId="WW8Num24z0">
    <w:name w:val="WW8Num24z0"/>
    <w:qFormat/>
    <w:rPr>
      <w:rFonts w:ascii="Symbol" w:hAnsi="Symbol" w:cs="Symbol"/>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5z0">
    <w:name w:val="WW8Num25z0"/>
    <w:qFormat/>
    <w:rPr/>
  </w:style>
  <w:style w:type="character" w:styleId="WW8Num25z1">
    <w:name w:val="WW8Num25z1"/>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WW8Num26z0">
    <w:name w:val="WW8Num26z0"/>
    <w:qFormat/>
    <w:rPr>
      <w:b/>
      <w:bCs/>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Arial" w:hAnsi="Arial" w:cs="Arial"/>
    </w:rPr>
  </w:style>
  <w:style w:type="character" w:styleId="WW8Num28z0">
    <w:name w:val="WW8Num28z0"/>
    <w:qFormat/>
    <w:rPr>
      <w:rFonts w:ascii="Arial" w:hAnsi="Arial" w:cs="Arial"/>
    </w:rPr>
  </w:style>
  <w:style w:type="character" w:styleId="WW8Num29z0">
    <w:name w:val="WW8Num29z0"/>
    <w:qFormat/>
    <w:rPr>
      <w:rFonts w:ascii="Arial" w:hAnsi="Arial" w:cs="Arial"/>
    </w:rPr>
  </w:style>
  <w:style w:type="character" w:styleId="WW8Num30z0">
    <w:name w:val="WW8Num30z0"/>
    <w:qFormat/>
    <w:rPr>
      <w:rFonts w:ascii="Symbol" w:hAnsi="Symbol" w:cs="Symbol"/>
    </w:rPr>
  </w:style>
  <w:style w:type="character" w:styleId="WW8Num30z1">
    <w:name w:val="WW8Num30z1"/>
    <w:qFormat/>
    <w:rPr>
      <w:rFonts w:ascii="Courier New" w:hAnsi="Courier New" w:cs="Courier New"/>
    </w:rPr>
  </w:style>
  <w:style w:type="character" w:styleId="WW8Num30z2">
    <w:name w:val="WW8Num30z2"/>
    <w:qFormat/>
    <w:rPr>
      <w:rFonts w:ascii="Wingdings" w:hAnsi="Wingdings" w:cs="Wingdings"/>
    </w:rPr>
  </w:style>
  <w:style w:type="character" w:styleId="WW8Num31z0">
    <w:name w:val="WW8Num31z0"/>
    <w:qFormat/>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ascii="Arial" w:hAnsi="Arial" w:cs="Arial"/>
    </w:rPr>
  </w:style>
  <w:style w:type="character" w:styleId="WW8Num33z0">
    <w:name w:val="WW8Num33z0"/>
    <w:qFormat/>
    <w:rPr>
      <w:rFonts w:ascii="Symbol" w:hAnsi="Symbol" w:cs="Symbol"/>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4z0">
    <w:name w:val="WW8Num34z0"/>
    <w:qFormat/>
    <w:rPr>
      <w:rFonts w:ascii="Arial" w:hAnsi="Arial" w:cs="Arial"/>
    </w:rPr>
  </w:style>
  <w:style w:type="character" w:styleId="WW8Num35z0">
    <w:name w:val="WW8Num35z0"/>
    <w:qFormat/>
    <w:rPr>
      <w:rFonts w:ascii="Arial" w:hAnsi="Arial" w:cs="Arial"/>
    </w:rPr>
  </w:style>
  <w:style w:type="character" w:styleId="WW8Num36z0">
    <w:name w:val="WW8Num36z0"/>
    <w:qFormat/>
    <w:rPr>
      <w:rFonts w:ascii="Arial" w:hAnsi="Arial" w:cs="Arial"/>
    </w:rPr>
  </w:style>
  <w:style w:type="character" w:styleId="WW8Num37z0">
    <w:name w:val="WW8Num37z0"/>
    <w:qFormat/>
    <w:rPr>
      <w:rFonts w:ascii="Symbol" w:hAnsi="Symbol" w:cs="Symbol"/>
    </w:rPr>
  </w:style>
  <w:style w:type="character" w:styleId="WW8Num37z1">
    <w:name w:val="WW8Num37z1"/>
    <w:qFormat/>
    <w:rPr>
      <w:rFonts w:ascii="Courier New" w:hAnsi="Courier New" w:cs="Courier New"/>
    </w:rPr>
  </w:style>
  <w:style w:type="character" w:styleId="WW8Num37z2">
    <w:name w:val="WW8Num37z2"/>
    <w:qFormat/>
    <w:rPr>
      <w:rFonts w:ascii="Wingdings" w:hAnsi="Wingdings" w:cs="Wingdings"/>
    </w:rPr>
  </w:style>
  <w:style w:type="character" w:styleId="WW8Num38z0">
    <w:name w:val="WW8Num38z0"/>
    <w:qFormat/>
    <w:rPr/>
  </w:style>
  <w:style w:type="character" w:styleId="WW8Num38z1">
    <w:name w:val="WW8Num38z1"/>
    <w:qFormat/>
    <w:rPr/>
  </w:style>
  <w:style w:type="character" w:styleId="WW8Num38z2">
    <w:name w:val="WW8Num38z2"/>
    <w:qFormat/>
    <w:rPr/>
  </w:style>
  <w:style w:type="character" w:styleId="WW8Num38z3">
    <w:name w:val="WW8Num38z3"/>
    <w:qFormat/>
    <w:rPr/>
  </w:style>
  <w:style w:type="character" w:styleId="WW8Num38z4">
    <w:name w:val="WW8Num38z4"/>
    <w:qFormat/>
    <w:rPr/>
  </w:style>
  <w:style w:type="character" w:styleId="WW8Num38z5">
    <w:name w:val="WW8Num38z5"/>
    <w:qFormat/>
    <w:rPr/>
  </w:style>
  <w:style w:type="character" w:styleId="WW8Num38z6">
    <w:name w:val="WW8Num38z6"/>
    <w:qFormat/>
    <w:rPr/>
  </w:style>
  <w:style w:type="character" w:styleId="WW8Num38z7">
    <w:name w:val="WW8Num38z7"/>
    <w:qFormat/>
    <w:rPr/>
  </w:style>
  <w:style w:type="character" w:styleId="WW8Num38z8">
    <w:name w:val="WW8Num38z8"/>
    <w:qFormat/>
    <w:rPr/>
  </w:style>
  <w:style w:type="character" w:styleId="WW8Num39z0">
    <w:name w:val="WW8Num39z0"/>
    <w:qFormat/>
    <w:rPr>
      <w:rFonts w:ascii="Arial" w:hAnsi="Arial" w:cs="Arial"/>
    </w:rPr>
  </w:style>
  <w:style w:type="character" w:styleId="WW8Num40z0">
    <w:name w:val="WW8Num40z0"/>
    <w:qFormat/>
    <w:rPr>
      <w:rFonts w:ascii="Arial" w:hAnsi="Arial" w:cs="Arial"/>
    </w:rPr>
  </w:style>
  <w:style w:type="character" w:styleId="WW8Num41z0">
    <w:name w:val="WW8Num41z0"/>
    <w:qFormat/>
    <w:rPr>
      <w:rFonts w:ascii="Arial" w:hAnsi="Arial" w:cs="Arial"/>
    </w:rPr>
  </w:style>
  <w:style w:type="character" w:styleId="WW8Num42z0">
    <w:name w:val="WW8Num42z0"/>
    <w:qFormat/>
    <w:rPr>
      <w:rFonts w:ascii="Symbol" w:hAnsi="Symbol" w:cs="Symbol"/>
    </w:rPr>
  </w:style>
  <w:style w:type="character" w:styleId="WW8Num42z2">
    <w:name w:val="WW8Num42z2"/>
    <w:qFormat/>
    <w:rPr>
      <w:rFonts w:ascii="Times New Roman" w:hAnsi="Times New Roman" w:cs="Times New Roman"/>
    </w:rPr>
  </w:style>
  <w:style w:type="character" w:styleId="WW8Num43z0">
    <w:name w:val="WW8Num43z0"/>
    <w:qFormat/>
    <w:rPr>
      <w:rFonts w:ascii="Symbol" w:hAnsi="Symbol" w:cs="Symbol"/>
    </w:rPr>
  </w:style>
  <w:style w:type="character" w:styleId="WW8Num43z1">
    <w:name w:val="WW8Num43z1"/>
    <w:qFormat/>
    <w:rPr>
      <w:rFonts w:ascii="Courier New" w:hAnsi="Courier New" w:cs="Courier New"/>
    </w:rPr>
  </w:style>
  <w:style w:type="character" w:styleId="WW8Num43z2">
    <w:name w:val="WW8Num43z2"/>
    <w:qFormat/>
    <w:rPr>
      <w:rFonts w:ascii="Wingdings" w:hAnsi="Wingdings" w:cs="Wingdings"/>
    </w:rPr>
  </w:style>
  <w:style w:type="character" w:styleId="WW8Num44z0">
    <w:name w:val="WW8Num44z0"/>
    <w:qFormat/>
    <w:rPr/>
  </w:style>
  <w:style w:type="character" w:styleId="WW8Num44z1">
    <w:name w:val="WW8Num44z1"/>
    <w:qFormat/>
    <w:rPr/>
  </w:style>
  <w:style w:type="character" w:styleId="WW8Num44z2">
    <w:name w:val="WW8Num44z2"/>
    <w:qFormat/>
    <w:rPr/>
  </w:style>
  <w:style w:type="character" w:styleId="WW8Num44z3">
    <w:name w:val="WW8Num44z3"/>
    <w:qFormat/>
    <w:rPr/>
  </w:style>
  <w:style w:type="character" w:styleId="WW8Num44z4">
    <w:name w:val="WW8Num44z4"/>
    <w:qFormat/>
    <w:rPr/>
  </w:style>
  <w:style w:type="character" w:styleId="WW8Num44z5">
    <w:name w:val="WW8Num44z5"/>
    <w:qFormat/>
    <w:rPr/>
  </w:style>
  <w:style w:type="character" w:styleId="WW8Num44z6">
    <w:name w:val="WW8Num44z6"/>
    <w:qFormat/>
    <w:rPr/>
  </w:style>
  <w:style w:type="character" w:styleId="WW8Num44z7">
    <w:name w:val="WW8Num44z7"/>
    <w:qFormat/>
    <w:rPr/>
  </w:style>
  <w:style w:type="character" w:styleId="WW8Num44z8">
    <w:name w:val="WW8Num44z8"/>
    <w:qFormat/>
    <w:rPr/>
  </w:style>
  <w:style w:type="character" w:styleId="WW8Num45z0">
    <w:name w:val="WW8Num45z0"/>
    <w:qFormat/>
    <w:rPr/>
  </w:style>
  <w:style w:type="character" w:styleId="WW8Num45z1">
    <w:name w:val="WW8Num45z1"/>
    <w:qFormat/>
    <w:rPr/>
  </w:style>
  <w:style w:type="character" w:styleId="WW8Num45z2">
    <w:name w:val="WW8Num45z2"/>
    <w:qFormat/>
    <w:rPr/>
  </w:style>
  <w:style w:type="character" w:styleId="WW8Num45z3">
    <w:name w:val="WW8Num45z3"/>
    <w:qFormat/>
    <w:rPr/>
  </w:style>
  <w:style w:type="character" w:styleId="WW8Num45z4">
    <w:name w:val="WW8Num45z4"/>
    <w:qFormat/>
    <w:rPr/>
  </w:style>
  <w:style w:type="character" w:styleId="WW8Num45z5">
    <w:name w:val="WW8Num45z5"/>
    <w:qFormat/>
    <w:rPr/>
  </w:style>
  <w:style w:type="character" w:styleId="WW8Num45z6">
    <w:name w:val="WW8Num45z6"/>
    <w:qFormat/>
    <w:rPr/>
  </w:style>
  <w:style w:type="character" w:styleId="WW8Num45z7">
    <w:name w:val="WW8Num45z7"/>
    <w:qFormat/>
    <w:rPr/>
  </w:style>
  <w:style w:type="character" w:styleId="WW8Num45z8">
    <w:name w:val="WW8Num45z8"/>
    <w:qFormat/>
    <w:rPr/>
  </w:style>
  <w:style w:type="character" w:styleId="WW8Num46z0">
    <w:name w:val="WW8Num46z0"/>
    <w:qFormat/>
    <w:rPr>
      <w:rFonts w:ascii="Times New Roman" w:hAnsi="Times New Roman" w:cs="Times New Roman"/>
    </w:rPr>
  </w:style>
  <w:style w:type="character" w:styleId="WW8Num47z0">
    <w:name w:val="WW8Num47z0"/>
    <w:qFormat/>
    <w:rPr>
      <w:rFonts w:ascii="Symbol" w:hAnsi="Symbol" w:cs="Symbol"/>
    </w:rPr>
  </w:style>
  <w:style w:type="character" w:styleId="WW8Num47z1">
    <w:name w:val="WW8Num47z1"/>
    <w:qFormat/>
    <w:rPr>
      <w:rFonts w:ascii="Courier New" w:hAnsi="Courier New" w:cs="Courier New"/>
    </w:rPr>
  </w:style>
  <w:style w:type="character" w:styleId="WW8Num47z2">
    <w:name w:val="WW8Num47z2"/>
    <w:qFormat/>
    <w:rPr>
      <w:rFonts w:ascii="Wingdings" w:hAnsi="Wingdings" w:cs="Wingdings"/>
    </w:rPr>
  </w:style>
  <w:style w:type="character" w:styleId="WW8Num48z0">
    <w:name w:val="WW8Num48z0"/>
    <w:qFormat/>
    <w:rPr>
      <w:rFonts w:ascii="Symbol" w:hAnsi="Symbol" w:cs="Symbol"/>
    </w:rPr>
  </w:style>
  <w:style w:type="character" w:styleId="WW8Num48z1">
    <w:name w:val="WW8Num48z1"/>
    <w:qFormat/>
    <w:rPr>
      <w:rFonts w:ascii="Courier New" w:hAnsi="Courier New" w:cs="Courier New"/>
    </w:rPr>
  </w:style>
  <w:style w:type="character" w:styleId="WW8Num48z2">
    <w:name w:val="WW8Num48z2"/>
    <w:qFormat/>
    <w:rPr>
      <w:rFonts w:ascii="Wingdings" w:hAnsi="Wingdings" w:cs="Wingdings"/>
    </w:rPr>
  </w:style>
  <w:style w:type="character" w:styleId="WW8Num49z0">
    <w:name w:val="WW8Num49z0"/>
    <w:qFormat/>
    <w:rPr/>
  </w:style>
  <w:style w:type="character" w:styleId="WW8Num50z0">
    <w:name w:val="WW8Num50z0"/>
    <w:qFormat/>
    <w:rPr/>
  </w:style>
  <w:style w:type="character" w:styleId="WW8Num50z1">
    <w:name w:val="WW8Num50z1"/>
    <w:qFormat/>
    <w:rPr/>
  </w:style>
  <w:style w:type="character" w:styleId="WW8Num50z2">
    <w:name w:val="WW8Num50z2"/>
    <w:qFormat/>
    <w:rPr/>
  </w:style>
  <w:style w:type="character" w:styleId="WW8Num50z3">
    <w:name w:val="WW8Num50z3"/>
    <w:qFormat/>
    <w:rPr/>
  </w:style>
  <w:style w:type="character" w:styleId="WW8Num50z4">
    <w:name w:val="WW8Num50z4"/>
    <w:qFormat/>
    <w:rPr/>
  </w:style>
  <w:style w:type="character" w:styleId="WW8Num50z5">
    <w:name w:val="WW8Num50z5"/>
    <w:qFormat/>
    <w:rPr/>
  </w:style>
  <w:style w:type="character" w:styleId="WW8Num50z6">
    <w:name w:val="WW8Num50z6"/>
    <w:qFormat/>
    <w:rPr/>
  </w:style>
  <w:style w:type="character" w:styleId="WW8Num50z7">
    <w:name w:val="WW8Num50z7"/>
    <w:qFormat/>
    <w:rPr/>
  </w:style>
  <w:style w:type="character" w:styleId="WW8Num50z8">
    <w:name w:val="WW8Num50z8"/>
    <w:qFormat/>
    <w:rPr/>
  </w:style>
  <w:style w:type="character" w:styleId="WW8Num51z0">
    <w:name w:val="WW8Num51z0"/>
    <w:qFormat/>
    <w:rPr>
      <w:rFonts w:ascii="Symbol" w:hAnsi="Symbol" w:cs="Symbol"/>
    </w:rPr>
  </w:style>
  <w:style w:type="character" w:styleId="WW8Num51z1">
    <w:name w:val="WW8Num51z1"/>
    <w:qFormat/>
    <w:rPr>
      <w:rFonts w:ascii="Courier New" w:hAnsi="Courier New" w:cs="Courier New"/>
    </w:rPr>
  </w:style>
  <w:style w:type="character" w:styleId="WW8Num51z2">
    <w:name w:val="WW8Num51z2"/>
    <w:qFormat/>
    <w:rPr>
      <w:rFonts w:ascii="Wingdings" w:hAnsi="Wingdings" w:cs="Wingdings"/>
    </w:rPr>
  </w:style>
  <w:style w:type="character" w:styleId="WW8Num52z0">
    <w:name w:val="WW8Num52z0"/>
    <w:qFormat/>
    <w:rPr>
      <w:rFonts w:ascii="Arial" w:hAnsi="Arial" w:cs="Arial"/>
    </w:rPr>
  </w:style>
  <w:style w:type="character" w:styleId="WW8Num53z0">
    <w:name w:val="WW8Num53z0"/>
    <w:qFormat/>
    <w:rPr>
      <w:rFonts w:ascii="Times New Roman" w:hAnsi="Times New Roman" w:cs="Times New Roman"/>
    </w:rPr>
  </w:style>
  <w:style w:type="character" w:styleId="WW8Num53z1">
    <w:name w:val="WW8Num53z1"/>
    <w:qFormat/>
    <w:rPr>
      <w:rFonts w:ascii="Symbol" w:hAnsi="Symbol" w:cs="Symbol"/>
    </w:rPr>
  </w:style>
  <w:style w:type="character" w:styleId="WW8Num54z0">
    <w:name w:val="WW8Num54z0"/>
    <w:qFormat/>
    <w:rPr>
      <w:rFonts w:ascii="Arial" w:hAnsi="Arial" w:cs="Arial"/>
    </w:rPr>
  </w:style>
  <w:style w:type="character" w:styleId="WW8Num55z0">
    <w:name w:val="WW8Num55z0"/>
    <w:qFormat/>
    <w:rPr/>
  </w:style>
  <w:style w:type="character" w:styleId="WW8Num56z0">
    <w:name w:val="WW8Num56z0"/>
    <w:qFormat/>
    <w:rPr/>
  </w:style>
  <w:style w:type="character" w:styleId="WW8Num56z1">
    <w:name w:val="WW8Num56z1"/>
    <w:qFormat/>
    <w:rPr/>
  </w:style>
  <w:style w:type="character" w:styleId="WW8Num56z2">
    <w:name w:val="WW8Num56z2"/>
    <w:qFormat/>
    <w:rPr/>
  </w:style>
  <w:style w:type="character" w:styleId="WW8Num56z3">
    <w:name w:val="WW8Num56z3"/>
    <w:qFormat/>
    <w:rPr/>
  </w:style>
  <w:style w:type="character" w:styleId="WW8Num56z4">
    <w:name w:val="WW8Num56z4"/>
    <w:qFormat/>
    <w:rPr/>
  </w:style>
  <w:style w:type="character" w:styleId="WW8Num56z5">
    <w:name w:val="WW8Num56z5"/>
    <w:qFormat/>
    <w:rPr/>
  </w:style>
  <w:style w:type="character" w:styleId="WW8Num56z6">
    <w:name w:val="WW8Num56z6"/>
    <w:qFormat/>
    <w:rPr/>
  </w:style>
  <w:style w:type="character" w:styleId="WW8Num56z7">
    <w:name w:val="WW8Num56z7"/>
    <w:qFormat/>
    <w:rPr/>
  </w:style>
  <w:style w:type="character" w:styleId="WW8Num56z8">
    <w:name w:val="WW8Num56z8"/>
    <w:qFormat/>
    <w:rPr/>
  </w:style>
  <w:style w:type="character" w:styleId="DefaultParagraphFont">
    <w:name w:val="Default Paragraph Font"/>
    <w:qFormat/>
    <w:rPr/>
  </w:style>
  <w:style w:type="character" w:styleId="Internetlnk">
    <w:name w:val="Internetlänk"/>
    <w:qFormat/>
    <w:rPr>
      <w:color w:val="0000FF"/>
      <w:u w:val="single"/>
    </w:rPr>
  </w:style>
  <w:style w:type="character" w:styleId="CommentReference">
    <w:name w:val="Comment Reference"/>
    <w:qFormat/>
    <w:rPr>
      <w:sz w:val="18"/>
      <w:szCs w:val="18"/>
    </w:rPr>
  </w:style>
  <w:style w:type="character" w:styleId="CommentTextChar">
    <w:name w:val="Comment Text Char"/>
    <w:qFormat/>
    <w:rPr>
      <w:sz w:val="22"/>
    </w:rPr>
  </w:style>
  <w:style w:type="character" w:styleId="CommentSubjectChar">
    <w:name w:val="Comment Subject Char"/>
    <w:qFormat/>
    <w:rPr>
      <w:b/>
      <w:bCs/>
      <w:sz w:val="22"/>
    </w:rPr>
  </w:style>
  <w:style w:type="character" w:styleId="BalloonTextChar">
    <w:name w:val="Balloon Text Char"/>
    <w:qFormat/>
    <w:rPr>
      <w:rFonts w:ascii="ヒラギノ角ゴ ProN W3" w:hAnsi="ヒラギノ角ゴ ProN W3" w:eastAsia="ヒラギノ角ゴ ProN W3"/>
      <w:sz w:val="18"/>
      <w:szCs w:val="18"/>
    </w:rPr>
  </w:style>
  <w:style w:type="character" w:styleId="PlainTextChar">
    <w:name w:val="Plain Text Char"/>
    <w:qFormat/>
    <w:rPr>
      <w:rFonts w:ascii="Calibri" w:hAnsi="Calibri" w:eastAsia="DengXian;等线" w:cs="Calibri"/>
      <w:sz w:val="22"/>
      <w:szCs w:val="22"/>
    </w:rPr>
  </w:style>
  <w:style w:type="character" w:styleId="UnresolvedMention">
    <w:name w:val="Unresolved Mention"/>
    <w:qFormat/>
    <w:rPr>
      <w:color w:val="605E5C"/>
      <w:shd w:fill="E1DFDD" w:val="clear"/>
    </w:rPr>
  </w:style>
  <w:style w:type="character" w:styleId="BodyTextChar">
    <w:name w:val="Body Text Char"/>
    <w:qFormat/>
    <w:rPr>
      <w:sz w:val="22"/>
    </w:rPr>
  </w:style>
  <w:style w:type="character" w:styleId="AnvndInternetlnk">
    <w:name w:val="Använd Internetlänk"/>
    <w:qFormat/>
    <w:rPr>
      <w:color w:val="954F72"/>
      <w:u w:val="single"/>
    </w:rPr>
  </w:style>
  <w:style w:type="character" w:styleId="Numreringstecken">
    <w:name w:val="Numreringstecken"/>
    <w:qFormat/>
    <w:rPr/>
  </w:style>
  <w:style w:type="character" w:styleId="Fotnotsankare">
    <w:name w:val="Fotnotsankare"/>
    <w:qFormat/>
    <w:rPr>
      <w:vertAlign w:val="superscript"/>
    </w:rPr>
  </w:style>
  <w:style w:type="character" w:styleId="Fotnotstecken">
    <w:name w:val="Fotnotstecken"/>
    <w:qFormat/>
    <w:rPr/>
  </w:style>
  <w:style w:type="character" w:styleId="Slutnotsankare">
    <w:name w:val="Slutnotsankare"/>
    <w:qFormat/>
    <w:rPr>
      <w:vertAlign w:val="superscript"/>
    </w:rPr>
  </w:style>
  <w:style w:type="character" w:styleId="Slutnotstecken">
    <w:name w:val="Slutnotstecken"/>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lang w:val="zxx" w:eastAsia="zxx" w:bidi="zxx"/>
    </w:rPr>
  </w:style>
  <w:style w:type="paragraph" w:styleId="Rubrik">
    <w:name w:val="Rubrik"/>
    <w:basedOn w:val="Normal"/>
    <w:next w:val="TextBody"/>
    <w:qFormat/>
    <w:pPr>
      <w:keepNext w:val="true"/>
      <w:spacing w:before="240" w:after="120"/>
    </w:pPr>
    <w:rPr>
      <w:rFonts w:ascii="Liberation Sans" w:hAnsi="Liberation Sans" w:eastAsia="DejaVu Sans" w:cs="Noto Sans Devanagari"/>
      <w:sz w:val="28"/>
      <w:szCs w:val="28"/>
    </w:rPr>
  </w:style>
  <w:style w:type="paragraph" w:styleId="Frteckning">
    <w:name w:val="Förteckning"/>
    <w:basedOn w:val="Normal"/>
    <w:qFormat/>
    <w:pPr>
      <w:suppressLineNumbers/>
    </w:pPr>
    <w:rPr>
      <w:rFonts w:cs="Noto Sans Devanagari"/>
    </w:rPr>
  </w:style>
  <w:style w:type="paragraph" w:styleId="Sidhuvudochsidfot">
    <w:name w:val="Sidhuvud och sidfot"/>
    <w:basedOn w:val="Normal"/>
    <w:qFormat/>
    <w:pPr>
      <w:suppressLineNumbers/>
      <w:tabs>
        <w:tab w:val="clear" w:pos="709"/>
        <w:tab w:val="center" w:pos="4819" w:leader="none"/>
        <w:tab w:val="right" w:pos="9638" w:leader="none"/>
      </w:tabs>
    </w:pPr>
    <w:rPr/>
  </w:style>
  <w:style w:type="paragraph" w:styleId="HeaderandFooter">
    <w:name w:val="Header and Footer"/>
    <w:basedOn w:val="Normal"/>
    <w:qFormat/>
    <w:pPr/>
    <w:rPr/>
  </w:style>
  <w:style w:type="paragraph" w:styleId="Footer">
    <w:name w:val="Footer"/>
    <w:basedOn w:val="Normal"/>
    <w:pPr>
      <w:pBdr>
        <w:top w:val="single" w:sz="6" w:space="1" w:color="000000"/>
      </w:pBdr>
      <w:tabs>
        <w:tab w:val="clear" w:pos="709"/>
        <w:tab w:val="center" w:pos="6480" w:leader="none"/>
        <w:tab w:val="right" w:pos="12960" w:leader="none"/>
      </w:tabs>
    </w:pPr>
    <w:rPr>
      <w:sz w:val="24"/>
    </w:rPr>
  </w:style>
  <w:style w:type="paragraph" w:styleId="Header">
    <w:name w:val="Header"/>
    <w:basedOn w:val="Normal"/>
    <w:pPr>
      <w:pBdr>
        <w:bottom w:val="single" w:sz="6" w:space="2" w:color="000000"/>
      </w:pBdr>
      <w:tabs>
        <w:tab w:val="clear" w:pos="709"/>
        <w:tab w:val="center" w:pos="6480" w:leader="none"/>
        <w:tab w:val="right" w:pos="12960" w:leader="none"/>
      </w:tabs>
    </w:pPr>
    <w:rPr>
      <w:b/>
      <w:sz w:val="28"/>
    </w:rPr>
  </w:style>
  <w:style w:type="paragraph" w:styleId="T1">
    <w:name w:val="T1"/>
    <w:basedOn w:val="Normal"/>
    <w:qFormat/>
    <w:pPr>
      <w:jc w:val="center"/>
    </w:pPr>
    <w:rPr>
      <w:b/>
      <w:sz w:val="28"/>
    </w:rPr>
  </w:style>
  <w:style w:type="paragraph" w:styleId="T2">
    <w:name w:val="T2"/>
    <w:basedOn w:val="T1"/>
    <w:qFormat/>
    <w:pPr>
      <w:spacing w:before="0" w:after="240"/>
      <w:ind w:left="720" w:right="720" w:hanging="0"/>
    </w:pPr>
    <w:rPr/>
  </w:style>
  <w:style w:type="paragraph" w:styleId="T3">
    <w:name w:val="T3"/>
    <w:basedOn w:val="T1"/>
    <w:qFormat/>
    <w:pPr>
      <w:pBdr>
        <w:bottom w:val="single" w:sz="6" w:space="1" w:color="000000"/>
      </w:pBdr>
      <w:tabs>
        <w:tab w:val="clear" w:pos="709"/>
        <w:tab w:val="center" w:pos="4680" w:leader="none"/>
      </w:tabs>
      <w:spacing w:before="0" w:after="240"/>
      <w:jc w:val="left"/>
    </w:pPr>
    <w:rPr>
      <w:b w:val="false"/>
      <w:sz w:val="24"/>
    </w:rPr>
  </w:style>
  <w:style w:type="paragraph" w:styleId="TextBodyIndent">
    <w:name w:val="Body Text Indent"/>
    <w:basedOn w:val="Normal"/>
    <w:pPr>
      <w:ind w:left="720" w:right="0" w:hanging="720"/>
    </w:pPr>
    <w:rPr>
      <w:sz w:val="22"/>
    </w:rPr>
  </w:style>
  <w:style w:type="paragraph" w:styleId="CommentText">
    <w:name w:val="Comment Text"/>
    <w:basedOn w:val="Normal"/>
    <w:qFormat/>
    <w:pPr/>
    <w:rPr/>
  </w:style>
  <w:style w:type="paragraph" w:styleId="CommentSubject">
    <w:name w:val="Comment Subject"/>
    <w:basedOn w:val="CommentText"/>
    <w:next w:val="CommentText"/>
    <w:qFormat/>
    <w:pPr/>
    <w:rPr>
      <w:b/>
      <w:bCs/>
    </w:rPr>
  </w:style>
  <w:style w:type="paragraph" w:styleId="BalloonText">
    <w:name w:val="Balloon Text"/>
    <w:basedOn w:val="Normal"/>
    <w:qFormat/>
    <w:pPr/>
    <w:rPr>
      <w:rFonts w:ascii="ヒラギノ角ゴ ProN W3" w:hAnsi="ヒラギノ角ゴ ProN W3" w:eastAsia="ヒラギノ角ゴ ProN W3"/>
      <w:sz w:val="18"/>
      <w:szCs w:val="18"/>
    </w:rPr>
  </w:style>
  <w:style w:type="paragraph" w:styleId="NormalWeb">
    <w:name w:val="Normal (Web)"/>
    <w:basedOn w:val="Normal"/>
    <w:qFormat/>
    <w:pPr>
      <w:spacing w:before="100" w:after="100"/>
    </w:pPr>
    <w:rPr>
      <w:rFonts w:ascii="MS PGothic" w:hAnsi="MS PGothic" w:eastAsia="MS PGothic" w:cs="MS PGothic"/>
      <w:sz w:val="24"/>
      <w:szCs w:val="24"/>
      <w:lang w:eastAsia="ja-JP"/>
    </w:rPr>
  </w:style>
  <w:style w:type="paragraph" w:styleId="PlainText">
    <w:name w:val="Plain Text"/>
    <w:basedOn w:val="Normal"/>
    <w:qFormat/>
    <w:pPr/>
    <w:rPr>
      <w:rFonts w:ascii="Calibri" w:hAnsi="Calibri" w:eastAsia="DengXian;等线" w:cs="Calibri"/>
      <w:szCs w:val="22"/>
      <w:lang w:eastAsia="zh-CN"/>
    </w:rPr>
  </w:style>
  <w:style w:type="paragraph" w:styleId="ListParagraph">
    <w:name w:val="List Paragraph"/>
    <w:basedOn w:val="Normal"/>
    <w:qFormat/>
    <w:pPr>
      <w:ind w:left="720" w:right="0" w:hanging="0"/>
    </w:pPr>
    <w:rPr/>
  </w:style>
  <w:style w:type="paragraph" w:styleId="NoSpacing">
    <w:name w:val="No Spacing"/>
    <w:qFormat/>
    <w:pPr>
      <w:widowControl/>
      <w:suppressAutoHyphens w:val="true"/>
      <w:kinsoku w:val="true"/>
      <w:overflowPunct w:val="false"/>
      <w:autoSpaceDE w:val="true"/>
      <w:bidi w:val="0"/>
      <w:spacing w:before="0" w:after="0"/>
      <w:jc w:val="left"/>
    </w:pPr>
    <w:rPr>
      <w:rFonts w:ascii="Times New Roman" w:hAnsi="Times New Roman" w:eastAsia="SimSun;宋体" w:cs="Times New Roman"/>
      <w:color w:val="auto"/>
      <w:kern w:val="0"/>
      <w:sz w:val="22"/>
      <w:szCs w:val="20"/>
      <w:lang w:val="en-GB" w:eastAsia="zh-CN" w:bidi="ar-SA"/>
    </w:rPr>
  </w:style>
  <w:style w:type="paragraph" w:styleId="Tabellinnehll">
    <w:name w:val="Tabellinnehåll"/>
    <w:basedOn w:val="Normal"/>
    <w:qFormat/>
    <w:pPr>
      <w:widowControl w:val="false"/>
      <w:suppressLineNumbers/>
    </w:pPr>
    <w:rPr/>
  </w:style>
  <w:style w:type="paragraph" w:styleId="Tabellrubrik">
    <w:name w:val="Tabellrubrik"/>
    <w:basedOn w:val="Tabellinnehll"/>
    <w:qFormat/>
    <w:pPr>
      <w:suppressLineNumbers/>
      <w:jc w:val="center"/>
    </w:pPr>
    <w:rPr>
      <w:b/>
      <w:bCs/>
    </w:rPr>
  </w:style>
  <w:style w:type="paragraph" w:styleId="FrameContents">
    <w:name w:val="Frame Contents"/>
    <w:basedOn w:val="Normal"/>
    <w:qFormat/>
    <w:pPr/>
    <w:rPr/>
  </w:style>
  <w:style w:type="paragraph" w:styleId="Raminnehll">
    <w:name w:val="Raminnehåll"/>
    <w:basedOn w:val="Normal"/>
    <w:qFormat/>
    <w:pPr/>
    <w:rPr/>
  </w:style>
  <w:style w:type="paragraph" w:styleId="Standard">
    <w:name w:val="Standard"/>
    <w:qFormat/>
    <w:pPr>
      <w:widowControl/>
      <w:suppressAutoHyphens w:val="true"/>
      <w:kinsoku w:val="true"/>
      <w:overflowPunct w:val="fals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auto"/>
      <w:kern w:val="2"/>
      <w:sz w:val="36"/>
      <w:szCs w:val="24"/>
      <w:u w:val="none"/>
      <w:em w:val="none"/>
      <w:lang w:val="sv-SE" w:eastAsia="zh-CN" w:bidi="hi-IN"/>
    </w:rPr>
  </w:style>
  <w:style w:type="paragraph" w:styleId="Objektutanfyllning">
    <w:name w:val="Objekt utan fyllning"/>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Objektutanfyllningochutanlinjer">
    <w:name w:val="Objekt utan fyllning och utan linjer"/>
    <w:basedOn w:val="Standard"/>
    <w:qFormat/>
    <w:pPr>
      <w:spacing w:lineRule="atLeast" w:line="200" w:before="0" w:after="0"/>
    </w:pPr>
    <w:rPr>
      <w:rFonts w:ascii="DejaVu Sans" w:hAnsi="DejaVu Sans"/>
      <w:b w:val="false"/>
      <w:i w:val="false"/>
      <w:strike w:val="false"/>
      <w:dstrike w:val="false"/>
      <w:outline w:val="false"/>
      <w:shadow w:val="false"/>
      <w:color w:val="auto"/>
      <w:kern w:val="2"/>
      <w:sz w:val="36"/>
      <w:u w:val="none"/>
      <w:em w:val="none"/>
    </w:rPr>
  </w:style>
  <w:style w:type="paragraph" w:styleId="A4">
    <w:name w:val="A4"/>
    <w:basedOn w:val="Text"/>
    <w:qFormat/>
    <w:pPr/>
    <w:rPr>
      <w:rFonts w:ascii="Noto Sans" w:hAnsi="Noto Sans"/>
      <w:sz w:val="36"/>
    </w:rPr>
  </w:style>
  <w:style w:type="paragraph" w:styleId="Text">
    <w:name w:val="Text"/>
    <w:basedOn w:val="Caption"/>
    <w:qFormat/>
    <w:pPr/>
    <w:rPr/>
  </w:style>
  <w:style w:type="paragraph" w:styleId="TitelA4">
    <w:name w:val="Titel A4"/>
    <w:basedOn w:val="A4"/>
    <w:qFormat/>
    <w:pPr/>
    <w:rPr>
      <w:rFonts w:ascii="Noto Sans" w:hAnsi="Noto Sans"/>
      <w:sz w:val="87"/>
    </w:rPr>
  </w:style>
  <w:style w:type="paragraph" w:styleId="RubrikA4">
    <w:name w:val="Rubrik A4"/>
    <w:basedOn w:val="A4"/>
    <w:qFormat/>
    <w:pPr/>
    <w:rPr>
      <w:rFonts w:ascii="Noto Sans" w:hAnsi="Noto Sans"/>
      <w:sz w:val="48"/>
    </w:rPr>
  </w:style>
  <w:style w:type="paragraph" w:styleId="TextA4">
    <w:name w:val="Text A4"/>
    <w:basedOn w:val="A4"/>
    <w:qFormat/>
    <w:pPr/>
    <w:rPr>
      <w:rFonts w:ascii="Noto Sans" w:hAnsi="Noto Sans"/>
      <w:sz w:val="36"/>
    </w:rPr>
  </w:style>
  <w:style w:type="paragraph" w:styleId="A0">
    <w:name w:val="A0"/>
    <w:basedOn w:val="Text"/>
    <w:qFormat/>
    <w:pPr/>
    <w:rPr>
      <w:rFonts w:ascii="Noto Sans" w:hAnsi="Noto Sans"/>
      <w:sz w:val="95"/>
    </w:rPr>
  </w:style>
  <w:style w:type="paragraph" w:styleId="TitelA0">
    <w:name w:val="Titel A0"/>
    <w:basedOn w:val="A0"/>
    <w:qFormat/>
    <w:pPr/>
    <w:rPr>
      <w:rFonts w:ascii="Noto Sans" w:hAnsi="Noto Sans"/>
      <w:sz w:val="191"/>
    </w:rPr>
  </w:style>
  <w:style w:type="paragraph" w:styleId="RubrikA0">
    <w:name w:val="Rubrik A0"/>
    <w:basedOn w:val="A0"/>
    <w:qFormat/>
    <w:pPr/>
    <w:rPr>
      <w:rFonts w:ascii="Noto Sans" w:hAnsi="Noto Sans"/>
      <w:sz w:val="143"/>
    </w:rPr>
  </w:style>
  <w:style w:type="paragraph" w:styleId="TextA0">
    <w:name w:val="Text A0"/>
    <w:basedOn w:val="A0"/>
    <w:qFormat/>
    <w:pPr/>
    <w:rPr>
      <w:rFonts w:ascii="Noto Sans" w:hAnsi="Noto Sans"/>
      <w:sz w:val="95"/>
    </w:rPr>
  </w:style>
  <w:style w:type="paragraph" w:styleId="Grafik">
    <w:name w:val="Grafik"/>
    <w:qFormat/>
    <w:pPr>
      <w:widowControl/>
      <w:suppressAutoHyphens w:val="true"/>
      <w:kinsoku w:val="true"/>
      <w:overflowPunct w:val="false"/>
      <w:autoSpaceDE w:val="true"/>
      <w:bidi w:val="0"/>
      <w:spacing w:before="0" w:after="0"/>
      <w:jc w:val="left"/>
    </w:pPr>
    <w:rPr>
      <w:rFonts w:ascii="Liberation Sans" w:hAnsi="Liberation Sans" w:eastAsia="DejaVu Sans" w:cs="Noto Sans"/>
      <w:color w:val="auto"/>
      <w:kern w:val="0"/>
      <w:sz w:val="36"/>
      <w:szCs w:val="24"/>
      <w:lang w:val="sv-SE" w:eastAsia="zh-CN" w:bidi="hi-IN"/>
    </w:rPr>
  </w:style>
  <w:style w:type="paragraph" w:styleId="Former">
    <w:name w:val="Former"/>
    <w:basedOn w:val="Grafik"/>
    <w:qFormat/>
    <w:pPr/>
    <w:rPr>
      <w:rFonts w:ascii="Liberation Sans" w:hAnsi="Liberation Sans"/>
      <w:b/>
      <w:sz w:val="28"/>
    </w:rPr>
  </w:style>
  <w:style w:type="paragraph" w:styleId="Fylld">
    <w:name w:val="Fylld"/>
    <w:basedOn w:val="Former"/>
    <w:qFormat/>
    <w:pPr/>
    <w:rPr>
      <w:rFonts w:ascii="Liberation Sans" w:hAnsi="Liberation Sans"/>
      <w:b/>
      <w:sz w:val="28"/>
    </w:rPr>
  </w:style>
  <w:style w:type="paragraph" w:styleId="Fylldbl">
    <w:name w:val="Fylld blå"/>
    <w:basedOn w:val="Fylld"/>
    <w:qFormat/>
    <w:pPr/>
    <w:rPr>
      <w:rFonts w:ascii="Liberation Sans" w:hAnsi="Liberation Sans"/>
      <w:b/>
      <w:color w:val="FFFFFF"/>
      <w:sz w:val="28"/>
    </w:rPr>
  </w:style>
  <w:style w:type="paragraph" w:styleId="Fylldgrn">
    <w:name w:val="Fylld grön"/>
    <w:basedOn w:val="Fylld"/>
    <w:qFormat/>
    <w:pPr/>
    <w:rPr>
      <w:rFonts w:ascii="Liberation Sans" w:hAnsi="Liberation Sans"/>
      <w:b/>
      <w:color w:val="FFFFFF"/>
      <w:sz w:val="28"/>
    </w:rPr>
  </w:style>
  <w:style w:type="paragraph" w:styleId="Fylldrd">
    <w:name w:val="Fylld röd"/>
    <w:basedOn w:val="Fylld"/>
    <w:qFormat/>
    <w:pPr/>
    <w:rPr>
      <w:rFonts w:ascii="Liberation Sans" w:hAnsi="Liberation Sans"/>
      <w:b/>
      <w:color w:val="FFFFFF"/>
      <w:sz w:val="28"/>
    </w:rPr>
  </w:style>
  <w:style w:type="paragraph" w:styleId="Fylldgul">
    <w:name w:val="Fylld gul"/>
    <w:basedOn w:val="Fylld"/>
    <w:qFormat/>
    <w:pPr/>
    <w:rPr>
      <w:rFonts w:ascii="Liberation Sans" w:hAnsi="Liberation Sans"/>
      <w:b/>
      <w:color w:val="FFFFFF"/>
      <w:sz w:val="28"/>
    </w:rPr>
  </w:style>
  <w:style w:type="paragraph" w:styleId="Skisserad">
    <w:name w:val="Skisserad"/>
    <w:basedOn w:val="Former"/>
    <w:qFormat/>
    <w:pPr/>
    <w:rPr>
      <w:rFonts w:ascii="Liberation Sans" w:hAnsi="Liberation Sans"/>
      <w:b/>
      <w:sz w:val="28"/>
    </w:rPr>
  </w:style>
  <w:style w:type="paragraph" w:styleId="Skisseradbl">
    <w:name w:val="Skisserad blå"/>
    <w:basedOn w:val="Skisserad"/>
    <w:qFormat/>
    <w:pPr/>
    <w:rPr>
      <w:rFonts w:ascii="Liberation Sans" w:hAnsi="Liberation Sans"/>
      <w:b/>
      <w:color w:val="355269"/>
      <w:sz w:val="28"/>
    </w:rPr>
  </w:style>
  <w:style w:type="paragraph" w:styleId="Skisseradgrn">
    <w:name w:val="Skisserad grön"/>
    <w:basedOn w:val="Skisserad"/>
    <w:qFormat/>
    <w:pPr/>
    <w:rPr>
      <w:rFonts w:ascii="Liberation Sans" w:hAnsi="Liberation Sans"/>
      <w:b/>
      <w:color w:val="127622"/>
      <w:sz w:val="28"/>
    </w:rPr>
  </w:style>
  <w:style w:type="paragraph" w:styleId="Skisseradrd">
    <w:name w:val="Skisserad röd"/>
    <w:basedOn w:val="Skisserad"/>
    <w:qFormat/>
    <w:pPr/>
    <w:rPr>
      <w:rFonts w:ascii="Liberation Sans" w:hAnsi="Liberation Sans"/>
      <w:b/>
      <w:color w:val="C9211E"/>
      <w:sz w:val="28"/>
    </w:rPr>
  </w:style>
  <w:style w:type="paragraph" w:styleId="Skisseradgul">
    <w:name w:val="Skisserad gul"/>
    <w:basedOn w:val="Skisserad"/>
    <w:qFormat/>
    <w:pPr/>
    <w:rPr>
      <w:rFonts w:ascii="Liberation Sans" w:hAnsi="Liberation Sans"/>
      <w:b/>
      <w:color w:val="B47804"/>
      <w:sz w:val="28"/>
    </w:rPr>
  </w:style>
  <w:style w:type="paragraph" w:styleId="Linjer">
    <w:name w:val="Linjer"/>
    <w:basedOn w:val="Grafik"/>
    <w:qFormat/>
    <w:pPr/>
    <w:rPr>
      <w:rFonts w:ascii="Liberation Sans" w:hAnsi="Liberation Sans"/>
      <w:sz w:val="36"/>
    </w:rPr>
  </w:style>
  <w:style w:type="paragraph" w:styleId="Pillinje">
    <w:name w:val="Pillinje"/>
    <w:basedOn w:val="Linjer"/>
    <w:qFormat/>
    <w:pPr/>
    <w:rPr>
      <w:rFonts w:ascii="Liberation Sans" w:hAnsi="Liberation Sans"/>
      <w:sz w:val="36"/>
    </w:rPr>
  </w:style>
  <w:style w:type="paragraph" w:styleId="Streckadlinje">
    <w:name w:val="Streckad linje"/>
    <w:basedOn w:val="Linjer"/>
    <w:qFormat/>
    <w:pPr/>
    <w:rPr>
      <w:rFonts w:ascii="Liberation Sans" w:hAnsi="Liberation Sans"/>
      <w:sz w:val="36"/>
    </w:rPr>
  </w:style>
  <w:style w:type="paragraph" w:styleId="TitleSlideLTGliederung1">
    <w:name w:val="Title Slide~LT~Gliederung 1"/>
    <w:qFormat/>
    <w:pPr>
      <w:widowControl/>
      <w:suppressAutoHyphens w:val="true"/>
      <w:kinsoku w:val="true"/>
      <w:overflowPunct w:val="fals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SlideLTGliederung2">
    <w:name w:val="Title Slide~LT~Gliederung 2"/>
    <w:basedOn w:val="TitleSlide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SlideLTGliederung3">
    <w:name w:val="Title Slide~LT~Gliederung 3"/>
    <w:basedOn w:val="TitleSlide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4">
    <w:name w:val="Title Slide~LT~Gliederung 4"/>
    <w:basedOn w:val="TitleSlide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SlideLTGliederung5">
    <w:name w:val="Title Slide~LT~Gliederung 5"/>
    <w:basedOn w:val="TitleSlide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6">
    <w:name w:val="Title Slide~LT~Gliederung 6"/>
    <w:basedOn w:val="TitleSlide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7">
    <w:name w:val="Title Slide~LT~Gliederung 7"/>
    <w:basedOn w:val="TitleSlide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8">
    <w:name w:val="Title Slide~LT~Gliederung 8"/>
    <w:basedOn w:val="TitleSlide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Gliederung9">
    <w:name w:val="Title Slide~LT~Gliederung 9"/>
    <w:basedOn w:val="TitleSlide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SlideLTTitel">
    <w:name w:val="Title Slide~LT~Titel"/>
    <w:qFormat/>
    <w:pPr>
      <w:widowControl/>
      <w:suppressAutoHyphens w:val="true"/>
      <w:kinsoku w:val="true"/>
      <w:overflowPunct w:val="fals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SlideLTUntertitel">
    <w:name w:val="Title Slide~LT~Untertitel"/>
    <w:qFormat/>
    <w:pPr>
      <w:widowControl/>
      <w:suppressAutoHyphens w:val="true"/>
      <w:kinsoku w:val="true"/>
      <w:overflowPunct w:val="fals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SlideLTNotizen">
    <w:name w:val="Title Slide~LT~Notizen"/>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SlideLTHintergrundobjekte">
    <w:name w:val="Title Slide~LT~Hintergrundobjekte"/>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SlideLTHintergrund">
    <w:name w:val="Title Slide~LT~Hintergrund"/>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Default">
    <w:name w:val="default"/>
    <w:qFormat/>
    <w:pPr>
      <w:widowControl/>
      <w:suppressAutoHyphens w:val="true"/>
      <w:kinsoku w:val="true"/>
      <w:overflowPunct w:val="false"/>
      <w:autoSpaceDE w:val="true"/>
      <w:bidi w:val="0"/>
      <w:spacing w:lineRule="atLeast" w:line="200" w:before="0" w:after="0"/>
      <w:jc w:val="left"/>
    </w:pPr>
    <w:rPr>
      <w:rFonts w:ascii="DejaVu Sans" w:hAnsi="DejaVu Sans" w:eastAsia="DejaVu Sans" w:cs="Noto Sans"/>
      <w:color w:val="auto"/>
      <w:kern w:val="2"/>
      <w:sz w:val="36"/>
      <w:szCs w:val="24"/>
      <w:lang w:val="sv-SE" w:eastAsia="zh-CN" w:bidi="hi-IN"/>
    </w:rPr>
  </w:style>
  <w:style w:type="paragraph" w:styleId="Gray1">
    <w:name w:val="gray1"/>
    <w:basedOn w:val="Default"/>
    <w:qFormat/>
    <w:pPr>
      <w:spacing w:lineRule="atLeast" w:line="200" w:before="0" w:after="0"/>
    </w:pPr>
    <w:rPr>
      <w:rFonts w:ascii="DejaVu Sans" w:hAnsi="DejaVu Sans"/>
      <w:color w:val="auto"/>
      <w:kern w:val="2"/>
      <w:sz w:val="36"/>
    </w:rPr>
  </w:style>
  <w:style w:type="paragraph" w:styleId="Gray2">
    <w:name w:val="gray2"/>
    <w:basedOn w:val="Default"/>
    <w:qFormat/>
    <w:pPr>
      <w:spacing w:lineRule="atLeast" w:line="200" w:before="0" w:after="0"/>
    </w:pPr>
    <w:rPr>
      <w:rFonts w:ascii="DejaVu Sans" w:hAnsi="DejaVu Sans"/>
      <w:color w:val="auto"/>
      <w:kern w:val="2"/>
      <w:sz w:val="36"/>
    </w:rPr>
  </w:style>
  <w:style w:type="paragraph" w:styleId="Gray3">
    <w:name w:val="gray3"/>
    <w:basedOn w:val="Default"/>
    <w:qFormat/>
    <w:pPr>
      <w:spacing w:lineRule="atLeast" w:line="200" w:before="0" w:after="0"/>
    </w:pPr>
    <w:rPr>
      <w:rFonts w:ascii="DejaVu Sans" w:hAnsi="DejaVu Sans"/>
      <w:color w:val="auto"/>
      <w:kern w:val="2"/>
      <w:sz w:val="36"/>
    </w:rPr>
  </w:style>
  <w:style w:type="paragraph" w:styleId="Bw1">
    <w:name w:val="bw1"/>
    <w:basedOn w:val="Default"/>
    <w:qFormat/>
    <w:pPr>
      <w:spacing w:lineRule="atLeast" w:line="200" w:before="0" w:after="0"/>
    </w:pPr>
    <w:rPr>
      <w:rFonts w:ascii="DejaVu Sans" w:hAnsi="DejaVu Sans"/>
      <w:color w:val="auto"/>
      <w:kern w:val="2"/>
      <w:sz w:val="36"/>
    </w:rPr>
  </w:style>
  <w:style w:type="paragraph" w:styleId="Bw2">
    <w:name w:val="bw2"/>
    <w:basedOn w:val="Default"/>
    <w:qFormat/>
    <w:pPr>
      <w:spacing w:lineRule="atLeast" w:line="200" w:before="0" w:after="0"/>
    </w:pPr>
    <w:rPr>
      <w:rFonts w:ascii="DejaVu Sans" w:hAnsi="DejaVu Sans"/>
      <w:color w:val="auto"/>
      <w:kern w:val="2"/>
      <w:sz w:val="36"/>
    </w:rPr>
  </w:style>
  <w:style w:type="paragraph" w:styleId="Bw3">
    <w:name w:val="bw3"/>
    <w:basedOn w:val="Default"/>
    <w:qFormat/>
    <w:pPr>
      <w:spacing w:lineRule="atLeast" w:line="200" w:before="0" w:after="0"/>
    </w:pPr>
    <w:rPr>
      <w:rFonts w:ascii="DejaVu Sans" w:hAnsi="DejaVu Sans"/>
      <w:color w:val="auto"/>
      <w:kern w:val="2"/>
      <w:sz w:val="36"/>
    </w:rPr>
  </w:style>
  <w:style w:type="paragraph" w:styleId="Orange1">
    <w:name w:val="orange1"/>
    <w:basedOn w:val="Default"/>
    <w:qFormat/>
    <w:pPr>
      <w:spacing w:lineRule="atLeast" w:line="200" w:before="0" w:after="0"/>
    </w:pPr>
    <w:rPr>
      <w:rFonts w:ascii="DejaVu Sans" w:hAnsi="DejaVu Sans"/>
      <w:color w:val="auto"/>
      <w:kern w:val="2"/>
      <w:sz w:val="36"/>
    </w:rPr>
  </w:style>
  <w:style w:type="paragraph" w:styleId="Orange2">
    <w:name w:val="orange2"/>
    <w:basedOn w:val="Default"/>
    <w:qFormat/>
    <w:pPr>
      <w:spacing w:lineRule="atLeast" w:line="200" w:before="0" w:after="0"/>
    </w:pPr>
    <w:rPr>
      <w:rFonts w:ascii="DejaVu Sans" w:hAnsi="DejaVu Sans"/>
      <w:color w:val="auto"/>
      <w:kern w:val="2"/>
      <w:sz w:val="36"/>
    </w:rPr>
  </w:style>
  <w:style w:type="paragraph" w:styleId="Orange3">
    <w:name w:val="orange3"/>
    <w:basedOn w:val="Default"/>
    <w:qFormat/>
    <w:pPr>
      <w:spacing w:lineRule="atLeast" w:line="200" w:before="0" w:after="0"/>
    </w:pPr>
    <w:rPr>
      <w:rFonts w:ascii="DejaVu Sans" w:hAnsi="DejaVu Sans"/>
      <w:color w:val="auto"/>
      <w:kern w:val="2"/>
      <w:sz w:val="36"/>
    </w:rPr>
  </w:style>
  <w:style w:type="paragraph" w:styleId="Turquoise1">
    <w:name w:val="turquoise1"/>
    <w:basedOn w:val="Default"/>
    <w:qFormat/>
    <w:pPr>
      <w:spacing w:lineRule="atLeast" w:line="200" w:before="0" w:after="0"/>
    </w:pPr>
    <w:rPr>
      <w:rFonts w:ascii="DejaVu Sans" w:hAnsi="DejaVu Sans"/>
      <w:color w:val="auto"/>
      <w:kern w:val="2"/>
      <w:sz w:val="36"/>
    </w:rPr>
  </w:style>
  <w:style w:type="paragraph" w:styleId="Turquoise2">
    <w:name w:val="turquoise2"/>
    <w:basedOn w:val="Default"/>
    <w:qFormat/>
    <w:pPr>
      <w:spacing w:lineRule="atLeast" w:line="200" w:before="0" w:after="0"/>
    </w:pPr>
    <w:rPr>
      <w:rFonts w:ascii="DejaVu Sans" w:hAnsi="DejaVu Sans"/>
      <w:color w:val="auto"/>
      <w:kern w:val="2"/>
      <w:sz w:val="36"/>
    </w:rPr>
  </w:style>
  <w:style w:type="paragraph" w:styleId="Turquoise3">
    <w:name w:val="turquoise3"/>
    <w:basedOn w:val="Default"/>
    <w:qFormat/>
    <w:pPr>
      <w:spacing w:lineRule="atLeast" w:line="200" w:before="0" w:after="0"/>
    </w:pPr>
    <w:rPr>
      <w:rFonts w:ascii="DejaVu Sans" w:hAnsi="DejaVu Sans"/>
      <w:color w:val="auto"/>
      <w:kern w:val="2"/>
      <w:sz w:val="36"/>
    </w:rPr>
  </w:style>
  <w:style w:type="paragraph" w:styleId="Blue1">
    <w:name w:val="blue1"/>
    <w:basedOn w:val="Default"/>
    <w:qFormat/>
    <w:pPr>
      <w:spacing w:lineRule="atLeast" w:line="200" w:before="0" w:after="0"/>
    </w:pPr>
    <w:rPr>
      <w:rFonts w:ascii="DejaVu Sans" w:hAnsi="DejaVu Sans"/>
      <w:color w:val="auto"/>
      <w:kern w:val="2"/>
      <w:sz w:val="36"/>
    </w:rPr>
  </w:style>
  <w:style w:type="paragraph" w:styleId="Blue2">
    <w:name w:val="blue2"/>
    <w:basedOn w:val="Default"/>
    <w:qFormat/>
    <w:pPr>
      <w:spacing w:lineRule="atLeast" w:line="200" w:before="0" w:after="0"/>
    </w:pPr>
    <w:rPr>
      <w:rFonts w:ascii="DejaVu Sans" w:hAnsi="DejaVu Sans"/>
      <w:color w:val="auto"/>
      <w:kern w:val="2"/>
      <w:sz w:val="36"/>
    </w:rPr>
  </w:style>
  <w:style w:type="paragraph" w:styleId="Blue3">
    <w:name w:val="blue3"/>
    <w:basedOn w:val="Default"/>
    <w:qFormat/>
    <w:pPr>
      <w:spacing w:lineRule="atLeast" w:line="200" w:before="0" w:after="0"/>
    </w:pPr>
    <w:rPr>
      <w:rFonts w:ascii="DejaVu Sans" w:hAnsi="DejaVu Sans"/>
      <w:color w:val="auto"/>
      <w:kern w:val="2"/>
      <w:sz w:val="36"/>
    </w:rPr>
  </w:style>
  <w:style w:type="paragraph" w:styleId="Sun1">
    <w:name w:val="sun1"/>
    <w:basedOn w:val="Default"/>
    <w:qFormat/>
    <w:pPr>
      <w:spacing w:lineRule="atLeast" w:line="200" w:before="0" w:after="0"/>
    </w:pPr>
    <w:rPr>
      <w:rFonts w:ascii="DejaVu Sans" w:hAnsi="DejaVu Sans"/>
      <w:color w:val="auto"/>
      <w:kern w:val="2"/>
      <w:sz w:val="36"/>
    </w:rPr>
  </w:style>
  <w:style w:type="paragraph" w:styleId="Sun2">
    <w:name w:val="sun2"/>
    <w:basedOn w:val="Default"/>
    <w:qFormat/>
    <w:pPr>
      <w:spacing w:lineRule="atLeast" w:line="200" w:before="0" w:after="0"/>
    </w:pPr>
    <w:rPr>
      <w:rFonts w:ascii="DejaVu Sans" w:hAnsi="DejaVu Sans"/>
      <w:color w:val="auto"/>
      <w:kern w:val="2"/>
      <w:sz w:val="36"/>
    </w:rPr>
  </w:style>
  <w:style w:type="paragraph" w:styleId="Sun3">
    <w:name w:val="sun3"/>
    <w:basedOn w:val="Default"/>
    <w:qFormat/>
    <w:pPr>
      <w:spacing w:lineRule="atLeast" w:line="200" w:before="0" w:after="0"/>
    </w:pPr>
    <w:rPr>
      <w:rFonts w:ascii="DejaVu Sans" w:hAnsi="DejaVu Sans"/>
      <w:color w:val="auto"/>
      <w:kern w:val="2"/>
      <w:sz w:val="36"/>
    </w:rPr>
  </w:style>
  <w:style w:type="paragraph" w:styleId="Earth1">
    <w:name w:val="earth1"/>
    <w:basedOn w:val="Default"/>
    <w:qFormat/>
    <w:pPr>
      <w:spacing w:lineRule="atLeast" w:line="200" w:before="0" w:after="0"/>
    </w:pPr>
    <w:rPr>
      <w:rFonts w:ascii="DejaVu Sans" w:hAnsi="DejaVu Sans"/>
      <w:color w:val="auto"/>
      <w:kern w:val="2"/>
      <w:sz w:val="36"/>
    </w:rPr>
  </w:style>
  <w:style w:type="paragraph" w:styleId="Earth2">
    <w:name w:val="earth2"/>
    <w:basedOn w:val="Default"/>
    <w:qFormat/>
    <w:pPr>
      <w:spacing w:lineRule="atLeast" w:line="200" w:before="0" w:after="0"/>
    </w:pPr>
    <w:rPr>
      <w:rFonts w:ascii="DejaVu Sans" w:hAnsi="DejaVu Sans"/>
      <w:color w:val="auto"/>
      <w:kern w:val="2"/>
      <w:sz w:val="36"/>
    </w:rPr>
  </w:style>
  <w:style w:type="paragraph" w:styleId="Earth3">
    <w:name w:val="earth3"/>
    <w:basedOn w:val="Default"/>
    <w:qFormat/>
    <w:pPr>
      <w:spacing w:lineRule="atLeast" w:line="200" w:before="0" w:after="0"/>
    </w:pPr>
    <w:rPr>
      <w:rFonts w:ascii="DejaVu Sans" w:hAnsi="DejaVu Sans"/>
      <w:color w:val="auto"/>
      <w:kern w:val="2"/>
      <w:sz w:val="36"/>
    </w:rPr>
  </w:style>
  <w:style w:type="paragraph" w:styleId="Green1">
    <w:name w:val="green1"/>
    <w:basedOn w:val="Default"/>
    <w:qFormat/>
    <w:pPr>
      <w:spacing w:lineRule="atLeast" w:line="200" w:before="0" w:after="0"/>
    </w:pPr>
    <w:rPr>
      <w:rFonts w:ascii="DejaVu Sans" w:hAnsi="DejaVu Sans"/>
      <w:color w:val="auto"/>
      <w:kern w:val="2"/>
      <w:sz w:val="36"/>
    </w:rPr>
  </w:style>
  <w:style w:type="paragraph" w:styleId="Green2">
    <w:name w:val="green2"/>
    <w:basedOn w:val="Default"/>
    <w:qFormat/>
    <w:pPr>
      <w:spacing w:lineRule="atLeast" w:line="200" w:before="0" w:after="0"/>
    </w:pPr>
    <w:rPr>
      <w:rFonts w:ascii="DejaVu Sans" w:hAnsi="DejaVu Sans"/>
      <w:color w:val="auto"/>
      <w:kern w:val="2"/>
      <w:sz w:val="36"/>
    </w:rPr>
  </w:style>
  <w:style w:type="paragraph" w:styleId="Green3">
    <w:name w:val="green3"/>
    <w:basedOn w:val="Default"/>
    <w:qFormat/>
    <w:pPr>
      <w:spacing w:lineRule="atLeast" w:line="200" w:before="0" w:after="0"/>
    </w:pPr>
    <w:rPr>
      <w:rFonts w:ascii="DejaVu Sans" w:hAnsi="DejaVu Sans"/>
      <w:color w:val="auto"/>
      <w:kern w:val="2"/>
      <w:sz w:val="36"/>
    </w:rPr>
  </w:style>
  <w:style w:type="paragraph" w:styleId="Seetang1">
    <w:name w:val="seetang1"/>
    <w:basedOn w:val="Default"/>
    <w:qFormat/>
    <w:pPr>
      <w:spacing w:lineRule="atLeast" w:line="200" w:before="0" w:after="0"/>
    </w:pPr>
    <w:rPr>
      <w:rFonts w:ascii="DejaVu Sans" w:hAnsi="DejaVu Sans"/>
      <w:color w:val="auto"/>
      <w:kern w:val="2"/>
      <w:sz w:val="36"/>
    </w:rPr>
  </w:style>
  <w:style w:type="paragraph" w:styleId="Seetang2">
    <w:name w:val="seetang2"/>
    <w:basedOn w:val="Default"/>
    <w:qFormat/>
    <w:pPr>
      <w:spacing w:lineRule="atLeast" w:line="200" w:before="0" w:after="0"/>
    </w:pPr>
    <w:rPr>
      <w:rFonts w:ascii="DejaVu Sans" w:hAnsi="DejaVu Sans"/>
      <w:color w:val="auto"/>
      <w:kern w:val="2"/>
      <w:sz w:val="36"/>
    </w:rPr>
  </w:style>
  <w:style w:type="paragraph" w:styleId="Seetang3">
    <w:name w:val="seetang3"/>
    <w:basedOn w:val="Default"/>
    <w:qFormat/>
    <w:pPr>
      <w:spacing w:lineRule="atLeast" w:line="200" w:before="0" w:after="0"/>
    </w:pPr>
    <w:rPr>
      <w:rFonts w:ascii="DejaVu Sans" w:hAnsi="DejaVu Sans"/>
      <w:color w:val="auto"/>
      <w:kern w:val="2"/>
      <w:sz w:val="36"/>
    </w:rPr>
  </w:style>
  <w:style w:type="paragraph" w:styleId="Lightblue1">
    <w:name w:val="lightblue1"/>
    <w:basedOn w:val="Default"/>
    <w:qFormat/>
    <w:pPr>
      <w:spacing w:lineRule="atLeast" w:line="200" w:before="0" w:after="0"/>
    </w:pPr>
    <w:rPr>
      <w:rFonts w:ascii="DejaVu Sans" w:hAnsi="DejaVu Sans"/>
      <w:color w:val="auto"/>
      <w:kern w:val="2"/>
      <w:sz w:val="36"/>
    </w:rPr>
  </w:style>
  <w:style w:type="paragraph" w:styleId="Lightblue2">
    <w:name w:val="lightblue2"/>
    <w:basedOn w:val="Default"/>
    <w:qFormat/>
    <w:pPr>
      <w:spacing w:lineRule="atLeast" w:line="200" w:before="0" w:after="0"/>
    </w:pPr>
    <w:rPr>
      <w:rFonts w:ascii="DejaVu Sans" w:hAnsi="DejaVu Sans"/>
      <w:color w:val="auto"/>
      <w:kern w:val="2"/>
      <w:sz w:val="36"/>
    </w:rPr>
  </w:style>
  <w:style w:type="paragraph" w:styleId="Lightblue3">
    <w:name w:val="lightblue3"/>
    <w:basedOn w:val="Default"/>
    <w:qFormat/>
    <w:pPr>
      <w:spacing w:lineRule="atLeast" w:line="200" w:before="0" w:after="0"/>
    </w:pPr>
    <w:rPr>
      <w:rFonts w:ascii="DejaVu Sans" w:hAnsi="DejaVu Sans"/>
      <w:color w:val="auto"/>
      <w:kern w:val="2"/>
      <w:sz w:val="36"/>
    </w:rPr>
  </w:style>
  <w:style w:type="paragraph" w:styleId="Yellow1">
    <w:name w:val="yellow1"/>
    <w:basedOn w:val="Default"/>
    <w:qFormat/>
    <w:pPr>
      <w:spacing w:lineRule="atLeast" w:line="200" w:before="0" w:after="0"/>
    </w:pPr>
    <w:rPr>
      <w:rFonts w:ascii="DejaVu Sans" w:hAnsi="DejaVu Sans"/>
      <w:color w:val="auto"/>
      <w:kern w:val="2"/>
      <w:sz w:val="36"/>
    </w:rPr>
  </w:style>
  <w:style w:type="paragraph" w:styleId="Yellow2">
    <w:name w:val="yellow2"/>
    <w:basedOn w:val="Default"/>
    <w:qFormat/>
    <w:pPr>
      <w:spacing w:lineRule="atLeast" w:line="200" w:before="0" w:after="0"/>
    </w:pPr>
    <w:rPr>
      <w:rFonts w:ascii="DejaVu Sans" w:hAnsi="DejaVu Sans"/>
      <w:color w:val="auto"/>
      <w:kern w:val="2"/>
      <w:sz w:val="36"/>
    </w:rPr>
  </w:style>
  <w:style w:type="paragraph" w:styleId="Yellow3">
    <w:name w:val="yellow3"/>
    <w:basedOn w:val="Default"/>
    <w:qFormat/>
    <w:pPr>
      <w:spacing w:lineRule="atLeast" w:line="200" w:before="0" w:after="0"/>
    </w:pPr>
    <w:rPr>
      <w:rFonts w:ascii="DejaVu Sans" w:hAnsi="DejaVu Sans"/>
      <w:color w:val="auto"/>
      <w:kern w:val="2"/>
      <w:sz w:val="36"/>
    </w:rPr>
  </w:style>
  <w:style w:type="paragraph" w:styleId="Bakgrundsobjekt">
    <w:name w:val="Bakgrundsobjekt"/>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Bakgrund">
    <w:name w:val="Bakgrund"/>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Anteckningar">
    <w:name w:val="Anteckningar"/>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Disposition1">
    <w:name w:val="Disposition 1"/>
    <w:qFormat/>
    <w:pPr>
      <w:widowControl/>
      <w:suppressAutoHyphens w:val="true"/>
      <w:kinsoku w:val="true"/>
      <w:overflowPunct w:val="fals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Disposition2">
    <w:name w:val="Disposition 2"/>
    <w:basedOn w:val="Disposition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Disposition3">
    <w:name w:val="Disposition 3"/>
    <w:basedOn w:val="Disposition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4">
    <w:name w:val="Disposition 4"/>
    <w:basedOn w:val="Disposition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Disposition5">
    <w:name w:val="Disposition 5"/>
    <w:basedOn w:val="Disposition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6">
    <w:name w:val="Disposition 6"/>
    <w:basedOn w:val="Disposition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7">
    <w:name w:val="Disposition 7"/>
    <w:basedOn w:val="Disposition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8">
    <w:name w:val="Disposition 8"/>
    <w:basedOn w:val="Disposition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Disposition9">
    <w:name w:val="Disposition 9"/>
    <w:basedOn w:val="Disposition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1">
    <w:name w:val="Title and Content~LT~Gliederung 1"/>
    <w:qFormat/>
    <w:pPr>
      <w:widowControl/>
      <w:suppressAutoHyphens w:val="true"/>
      <w:kinsoku w:val="true"/>
      <w:overflowPunct w:val="false"/>
      <w:autoSpaceDE w:val="true"/>
      <w:bidi w:val="0"/>
      <w:spacing w:lineRule="atLeast" w:line="200" w:before="283" w:after="0"/>
      <w:jc w:val="left"/>
    </w:pPr>
    <w:rPr>
      <w:rFonts w:ascii="DejaVu Sans" w:hAnsi="DejaVu Sans" w:eastAsia="DejaVu Sans" w:cs="Noto Sans"/>
      <w:b/>
      <w:i w:val="false"/>
      <w:strike w:val="false"/>
      <w:dstrike w:val="false"/>
      <w:outline w:val="false"/>
      <w:shadow w:val="false"/>
      <w:color w:val="000000"/>
      <w:spacing w:val="0"/>
      <w:kern w:val="2"/>
      <w:sz w:val="48"/>
      <w:szCs w:val="24"/>
      <w:u w:val="none"/>
      <w:em w:val="none"/>
      <w:lang w:val="sv-SE" w:eastAsia="zh-CN" w:bidi="hi-IN"/>
    </w:rPr>
  </w:style>
  <w:style w:type="paragraph" w:styleId="TitleandContentLTGliederung2">
    <w:name w:val="Title and Content~LT~Gliederung 2"/>
    <w:basedOn w:val="TitleandContentLTGliederung1"/>
    <w:qFormat/>
    <w:pPr>
      <w:bidi w:val="0"/>
      <w:spacing w:lineRule="atLeast" w:line="200" w:before="227" w:after="0"/>
      <w:jc w:val="left"/>
    </w:pPr>
    <w:rPr>
      <w:rFonts w:ascii="DejaVu Sans" w:hAnsi="DejaVu Sans"/>
      <w:b w:val="false"/>
      <w:i w:val="false"/>
      <w:strike w:val="false"/>
      <w:dstrike w:val="false"/>
      <w:outline w:val="false"/>
      <w:shadow w:val="false"/>
      <w:color w:val="000000"/>
      <w:spacing w:val="0"/>
      <w:kern w:val="2"/>
      <w:sz w:val="36"/>
      <w:u w:val="none"/>
      <w:em w:val="none"/>
    </w:rPr>
  </w:style>
  <w:style w:type="paragraph" w:styleId="TitleandContentLTGliederung3">
    <w:name w:val="Title and Content~LT~Gliederung 3"/>
    <w:basedOn w:val="TitleandContentLTGliederung2"/>
    <w:qFormat/>
    <w:pPr>
      <w:bidi w:val="0"/>
      <w:spacing w:lineRule="atLeast" w:line="200" w:before="170"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4">
    <w:name w:val="Title and Content~LT~Gliederung 4"/>
    <w:basedOn w:val="TitleandContentLTGliederung3"/>
    <w:qFormat/>
    <w:pPr>
      <w:bidi w:val="0"/>
      <w:spacing w:lineRule="atLeast" w:line="200" w:before="113" w:after="0"/>
      <w:jc w:val="left"/>
    </w:pPr>
    <w:rPr>
      <w:rFonts w:ascii="DejaVu Sans" w:hAnsi="DejaVu Sans"/>
      <w:b w:val="false"/>
      <w:i w:val="false"/>
      <w:strike w:val="false"/>
      <w:dstrike w:val="false"/>
      <w:outline w:val="false"/>
      <w:shadow w:val="false"/>
      <w:color w:val="000000"/>
      <w:spacing w:val="0"/>
      <w:kern w:val="2"/>
      <w:sz w:val="32"/>
      <w:u w:val="none"/>
      <w:em w:val="none"/>
    </w:rPr>
  </w:style>
  <w:style w:type="paragraph" w:styleId="TitleandContentLTGliederung5">
    <w:name w:val="Title and Content~LT~Gliederung 5"/>
    <w:basedOn w:val="TitleandContentLTGliederung4"/>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6">
    <w:name w:val="Title and Content~LT~Gliederung 6"/>
    <w:basedOn w:val="TitleandContentLTGliederung5"/>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7">
    <w:name w:val="Title and Content~LT~Gliederung 7"/>
    <w:basedOn w:val="TitleandContentLTGliederung6"/>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8">
    <w:name w:val="Title and Content~LT~Gliederung 8"/>
    <w:basedOn w:val="TitleandContentLTGliederung7"/>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Gliederung9">
    <w:name w:val="Title and Content~LT~Gliederung 9"/>
    <w:basedOn w:val="TitleandContentLTGliederung8"/>
    <w:qFormat/>
    <w:pPr>
      <w:bidi w:val="0"/>
      <w:spacing w:lineRule="atLeast" w:line="200" w:before="57" w:after="0"/>
      <w:jc w:val="left"/>
    </w:pPr>
    <w:rPr>
      <w:rFonts w:ascii="DejaVu Sans" w:hAnsi="DejaVu Sans"/>
      <w:b w:val="false"/>
      <w:i w:val="false"/>
      <w:strike w:val="false"/>
      <w:dstrike w:val="false"/>
      <w:outline w:val="false"/>
      <w:shadow w:val="false"/>
      <w:color w:val="000000"/>
      <w:spacing w:val="0"/>
      <w:kern w:val="2"/>
      <w:sz w:val="40"/>
      <w:u w:val="none"/>
      <w:em w:val="none"/>
    </w:rPr>
  </w:style>
  <w:style w:type="paragraph" w:styleId="TitleandContentLTTitel">
    <w:name w:val="Title and Content~LT~Titel"/>
    <w:qFormat/>
    <w:pPr>
      <w:widowControl/>
      <w:suppressAutoHyphens w:val="true"/>
      <w:kinsoku w:val="true"/>
      <w:overflowPunct w:val="false"/>
      <w:autoSpaceDE w:val="true"/>
      <w:bidi w:val="0"/>
      <w:spacing w:lineRule="atLeast" w:line="200" w:before="0" w:after="0"/>
      <w:jc w:val="left"/>
    </w:pPr>
    <w:rPr>
      <w:rFonts w:ascii="DejaVu Sans" w:hAnsi="DejaVu Sans" w:eastAsia="DejaVu Sans" w:cs="Noto Sans"/>
      <w:b w:val="false"/>
      <w:i w:val="false"/>
      <w:strike w:val="false"/>
      <w:dstrike w:val="false"/>
      <w:outline w:val="false"/>
      <w:shadow w:val="false"/>
      <w:color w:val="FFFFFF"/>
      <w:spacing w:val="0"/>
      <w:kern w:val="2"/>
      <w:sz w:val="48"/>
      <w:szCs w:val="24"/>
      <w:u w:val="none"/>
      <w:em w:val="none"/>
      <w:lang w:val="sv-SE" w:eastAsia="zh-CN" w:bidi="hi-IN"/>
    </w:rPr>
  </w:style>
  <w:style w:type="paragraph" w:styleId="TitleandContentLTUntertitel">
    <w:name w:val="Title and Content~LT~Untertitel"/>
    <w:qFormat/>
    <w:pPr>
      <w:widowControl/>
      <w:suppressAutoHyphens w:val="true"/>
      <w:kinsoku w:val="true"/>
      <w:overflowPunct w:val="false"/>
      <w:autoSpaceDE w:val="true"/>
      <w:bidi w:val="0"/>
      <w:spacing w:before="0" w:after="0"/>
      <w:jc w:val="center"/>
    </w:pPr>
    <w:rPr>
      <w:rFonts w:ascii="DejaVu Sans" w:hAnsi="DejaVu Sans" w:eastAsia="DejaVu Sans" w:cs="Noto Sans"/>
      <w:b w:val="false"/>
      <w:i w:val="false"/>
      <w:strike w:val="false"/>
      <w:dstrike w:val="false"/>
      <w:outline w:val="false"/>
      <w:shadow w:val="false"/>
      <w:color w:val="auto"/>
      <w:kern w:val="2"/>
      <w:sz w:val="64"/>
      <w:szCs w:val="24"/>
      <w:u w:val="none"/>
      <w:em w:val="none"/>
      <w:lang w:val="sv-SE" w:eastAsia="zh-CN" w:bidi="hi-IN"/>
    </w:rPr>
  </w:style>
  <w:style w:type="paragraph" w:styleId="TitleandContentLTNotizen">
    <w:name w:val="Title and Content~LT~Notizen"/>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Noto Sans"/>
      <w:b w:val="false"/>
      <w:i w:val="false"/>
      <w:strike w:val="false"/>
      <w:dstrike w:val="false"/>
      <w:outline w:val="false"/>
      <w:shadow w:val="false"/>
      <w:color w:val="auto"/>
      <w:kern w:val="2"/>
      <w:sz w:val="40"/>
      <w:szCs w:val="24"/>
      <w:u w:val="none"/>
      <w:em w:val="none"/>
      <w:lang w:val="sv-SE" w:eastAsia="zh-CN" w:bidi="hi-IN"/>
    </w:rPr>
  </w:style>
  <w:style w:type="paragraph" w:styleId="TitleandContentLTHintergrundobjekte">
    <w:name w:val="Title and Content~LT~Hintergrundobjekte"/>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andContentLTHintergrund">
    <w:name w:val="Title and Content~LT~Hintergrund"/>
    <w:qFormat/>
    <w:pPr>
      <w:widowControl/>
      <w:suppressAutoHyphens w:val="true"/>
      <w:kinsoku w:val="true"/>
      <w:overflowPunct w:val="false"/>
      <w:autoSpaceDE w:val="true"/>
      <w:bidi w:val="0"/>
      <w:spacing w:before="0" w:after="0"/>
      <w:jc w:val="left"/>
    </w:pPr>
    <w:rPr>
      <w:rFonts w:ascii="Liberation Serif" w:hAnsi="Liberation Serif" w:eastAsia="DejaVu Sans" w:cs="Noto Sans"/>
      <w:color w:val="auto"/>
      <w:kern w:val="2"/>
      <w:sz w:val="24"/>
      <w:szCs w:val="24"/>
      <w:lang w:val="sv-SE" w:eastAsia="zh-CN" w:bidi="hi-IN"/>
    </w:rPr>
  </w:style>
  <w:style w:type="paragraph" w:styleId="TitleContentLTGliederung1">
    <w:name w:val="Title, Content~LT~Gliederung 1"/>
    <w:qFormat/>
    <w:pPr>
      <w:widowControl/>
      <w:suppressAutoHyphens w:val="true"/>
      <w:kinsoku w:val="true"/>
      <w:overflowPunct w:val="fals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Gliederung2">
    <w:name w:val="Title, Content~LT~Gliederung 2"/>
    <w:basedOn w:val="Title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3">
    <w:name w:val="Title, Content~LT~Gliederung 3"/>
    <w:basedOn w:val="Title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4">
    <w:name w:val="Title, Content~LT~Gliederung 4"/>
    <w:basedOn w:val="Title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TitleContentLTGliederung5">
    <w:name w:val="Title, Content~LT~Gliederung 5"/>
    <w:basedOn w:val="Title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6">
    <w:name w:val="Title, Content~LT~Gliederung 6"/>
    <w:basedOn w:val="Title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7">
    <w:name w:val="Title, Content~LT~Gliederung 7"/>
    <w:basedOn w:val="Title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8">
    <w:name w:val="Title, Content~LT~Gliederung 8"/>
    <w:basedOn w:val="Title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Gliederung9">
    <w:name w:val="Title, Content~LT~Gliederung 9"/>
    <w:basedOn w:val="Title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TitleContentLTTitel">
    <w:name w:val="Title, Content~LT~Titel"/>
    <w:qFormat/>
    <w:pPr>
      <w:widowControl/>
      <w:suppressAutoHyphens w:val="true"/>
      <w:kinsoku w:val="true"/>
      <w:overflowPunct w:val="fals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TitleContentLTUntertitel">
    <w:name w:val="Title, Content~LT~Untertitel"/>
    <w:qFormat/>
    <w:pPr>
      <w:widowControl/>
      <w:suppressAutoHyphens w:val="true"/>
      <w:kinsoku w:val="true"/>
      <w:overflowPunct w:val="fals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TitleContentLTNotizen">
    <w:name w:val="Title, Content~LT~Notizen"/>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TitleContentLTHintergrundobjekte">
    <w:name w:val="Title, Content~LT~Hintergrundobjekte"/>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TitleContentLTHintergrund">
    <w:name w:val="Title, Content~LT~Hintergrund"/>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Gliederung1">
    <w:name w:val="Standard~LT~Gliederung 1"/>
    <w:qFormat/>
    <w:pPr>
      <w:widowControl/>
      <w:suppressAutoHyphens w:val="true"/>
      <w:kinsoku w:val="true"/>
      <w:overflowPunct w:val="fals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Gliederung2">
    <w:name w:val="Standard~LT~Gliederung 2"/>
    <w:basedOn w:val="Standard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3">
    <w:name w:val="Standard~LT~Gliederung 3"/>
    <w:basedOn w:val="Standard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4">
    <w:name w:val="Standard~LT~Gliederung 4"/>
    <w:basedOn w:val="Standard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StandardLTGliederung5">
    <w:name w:val="Standard~LT~Gliederung 5"/>
    <w:basedOn w:val="Standard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6">
    <w:name w:val="Standard~LT~Gliederung 6"/>
    <w:basedOn w:val="Standard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7">
    <w:name w:val="Standard~LT~Gliederung 7"/>
    <w:basedOn w:val="Standard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8">
    <w:name w:val="Standard~LT~Gliederung 8"/>
    <w:basedOn w:val="Standard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Gliederung9">
    <w:name w:val="Standard~LT~Gliederung 9"/>
    <w:basedOn w:val="Standard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StandardLTTitel">
    <w:name w:val="Standard~LT~Titel"/>
    <w:qFormat/>
    <w:pPr>
      <w:widowControl/>
      <w:suppressAutoHyphens w:val="true"/>
      <w:kinsoku w:val="true"/>
      <w:overflowPunct w:val="fals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StandardLTUntertitel">
    <w:name w:val="Standard~LT~Untertitel"/>
    <w:qFormat/>
    <w:pPr>
      <w:widowControl/>
      <w:suppressAutoHyphens w:val="true"/>
      <w:kinsoku w:val="true"/>
      <w:overflowPunct w:val="fals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StandardLTNotizen">
    <w:name w:val="Standard~LT~Notizen"/>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StandardLTHintergrundobjekte">
    <w:name w:val="Standard~LT~Hintergrundobjekte"/>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StandardLTHintergrund">
    <w:name w:val="Standard~LT~Hintergrund"/>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Gliederung1">
    <w:name w:val="Headline Bluebar Title and Content~LT~Gliederung 1"/>
    <w:qFormat/>
    <w:pPr>
      <w:widowControl/>
      <w:suppressAutoHyphens w:val="true"/>
      <w:kinsoku w:val="true"/>
      <w:overflowPunct w:val="false"/>
      <w:autoSpaceDE w:val="true"/>
      <w:bidi w:val="0"/>
      <w:spacing w:lineRule="atLeast" w:line="200" w:before="283"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Gliederung2">
    <w:name w:val="Headline Bluebar Title and Content~LT~Gliederung 2"/>
    <w:basedOn w:val="HeadlineBluebarTitleandContentLTGliederung1"/>
    <w:qFormat/>
    <w:pPr>
      <w:bidi w:val="0"/>
      <w:spacing w:lineRule="atLeast" w:line="200" w:before="227"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3">
    <w:name w:val="Headline Bluebar Title and Content~LT~Gliederung 3"/>
    <w:basedOn w:val="HeadlineBluebarTitleandContentLTGliederung2"/>
    <w:qFormat/>
    <w:pPr>
      <w:tabs>
        <w:tab w:val="clear" w:pos="709"/>
        <w:tab w:val="left" w:pos="720" w:leader="none"/>
        <w:tab w:val="left" w:pos="1440" w:leader="none"/>
      </w:tabs>
      <w:bidi w:val="0"/>
      <w:spacing w:lineRule="atLeast" w:line="200" w:before="170"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4">
    <w:name w:val="Headline Bluebar Title and Content~LT~Gliederung 4"/>
    <w:basedOn w:val="HeadlineBluebarTitleandContentLTGliederung3"/>
    <w:qFormat/>
    <w:pPr>
      <w:bidi w:val="0"/>
      <w:spacing w:lineRule="atLeast" w:line="200" w:before="113" w:after="0"/>
      <w:jc w:val="left"/>
    </w:pPr>
    <w:rPr>
      <w:rFonts w:ascii="Helvetica" w:hAnsi="Helvetica"/>
      <w:b w:val="false"/>
      <w:i w:val="false"/>
      <w:strike w:val="false"/>
      <w:dstrike w:val="false"/>
      <w:outline w:val="false"/>
      <w:shadow w:val="false"/>
      <w:color w:val="000000"/>
      <w:spacing w:val="0"/>
      <w:kern w:val="2"/>
      <w:sz w:val="36"/>
      <w:u w:val="none"/>
      <w:em w:val="none"/>
    </w:rPr>
  </w:style>
  <w:style w:type="paragraph" w:styleId="HeadlineBluebarTitleandContentLTGliederung5">
    <w:name w:val="Headline Bluebar Title and Content~LT~Gliederung 5"/>
    <w:basedOn w:val="HeadlineBluebarTitleandContentLTGliederung4"/>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6">
    <w:name w:val="Headline Bluebar Title and Content~LT~Gliederung 6"/>
    <w:basedOn w:val="HeadlineBluebarTitleandContentLTGliederung5"/>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7">
    <w:name w:val="Headline Bluebar Title and Content~LT~Gliederung 7"/>
    <w:basedOn w:val="HeadlineBluebarTitleandContentLTGliederung6"/>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8">
    <w:name w:val="Headline Bluebar Title and Content~LT~Gliederung 8"/>
    <w:basedOn w:val="HeadlineBluebarTitleandContentLTGliederung7"/>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Gliederung9">
    <w:name w:val="Headline Bluebar Title and Content~LT~Gliederung 9"/>
    <w:basedOn w:val="HeadlineBluebarTitleandContentLTGliederung8"/>
    <w:qFormat/>
    <w:pPr>
      <w:bidi w:val="0"/>
      <w:spacing w:lineRule="atLeast" w:line="200" w:before="57" w:after="0"/>
      <w:jc w:val="left"/>
    </w:pPr>
    <w:rPr>
      <w:rFonts w:ascii="Helvetica" w:hAnsi="Helvetica"/>
      <w:b w:val="false"/>
      <w:i w:val="false"/>
      <w:strike w:val="false"/>
      <w:dstrike w:val="false"/>
      <w:outline w:val="false"/>
      <w:shadow w:val="false"/>
      <w:color w:val="000000"/>
      <w:spacing w:val="0"/>
      <w:kern w:val="2"/>
      <w:sz w:val="40"/>
      <w:u w:val="none"/>
      <w:em w:val="none"/>
    </w:rPr>
  </w:style>
  <w:style w:type="paragraph" w:styleId="HeadlineBluebarTitleandContentLTTitel">
    <w:name w:val="Headline Bluebar Title and Content~LT~Titel"/>
    <w:qFormat/>
    <w:pPr>
      <w:widowControl/>
      <w:suppressAutoHyphens w:val="true"/>
      <w:kinsoku w:val="true"/>
      <w:overflowPunct w:val="false"/>
      <w:autoSpaceDE w:val="true"/>
      <w:bidi w:val="0"/>
      <w:spacing w:lineRule="atLeast" w:line="200" w:before="0" w:after="0"/>
      <w:jc w:val="left"/>
    </w:pPr>
    <w:rPr>
      <w:rFonts w:ascii="Helvetica" w:hAnsi="Helvetica" w:eastAsia="DejaVu Sans" w:cs="Liberation Sans"/>
      <w:b w:val="false"/>
      <w:i w:val="false"/>
      <w:strike w:val="false"/>
      <w:dstrike w:val="false"/>
      <w:outline w:val="false"/>
      <w:shadow w:val="false"/>
      <w:color w:val="000000"/>
      <w:spacing w:val="0"/>
      <w:kern w:val="2"/>
      <w:sz w:val="36"/>
      <w:szCs w:val="24"/>
      <w:u w:val="none"/>
      <w:em w:val="none"/>
      <w:lang w:val="sv-SE" w:eastAsia="zh-CN" w:bidi="hi-IN"/>
    </w:rPr>
  </w:style>
  <w:style w:type="paragraph" w:styleId="HeadlineBluebarTitleandContentLTUntertitel">
    <w:name w:val="Headline Bluebar Title and Content~LT~Untertitel"/>
    <w:qFormat/>
    <w:pPr>
      <w:widowControl/>
      <w:suppressAutoHyphens w:val="true"/>
      <w:kinsoku w:val="true"/>
      <w:overflowPunct w:val="false"/>
      <w:autoSpaceDE w:val="true"/>
      <w:bidi w:val="0"/>
      <w:spacing w:before="0" w:after="0"/>
      <w:jc w:val="center"/>
    </w:pPr>
    <w:rPr>
      <w:rFonts w:ascii="DejaVu Sans" w:hAnsi="DejaVu Sans" w:eastAsia="DejaVu Sans" w:cs="Liberation Sans"/>
      <w:b w:val="false"/>
      <w:i w:val="false"/>
      <w:strike w:val="false"/>
      <w:dstrike w:val="false"/>
      <w:outline w:val="false"/>
      <w:shadow w:val="false"/>
      <w:color w:val="auto"/>
      <w:kern w:val="2"/>
      <w:sz w:val="64"/>
      <w:szCs w:val="24"/>
      <w:u w:val="none"/>
      <w:em w:val="none"/>
      <w:lang w:val="sv-SE" w:eastAsia="zh-CN" w:bidi="hi-IN"/>
    </w:rPr>
  </w:style>
  <w:style w:type="paragraph" w:styleId="HeadlineBluebarTitleandContentLTNotizen">
    <w:name w:val="Headline Bluebar Title and Content~LT~Notizen"/>
    <w:qFormat/>
    <w:pPr>
      <w:widowControl/>
      <w:suppressAutoHyphens w:val="true"/>
      <w:kinsoku w:val="true"/>
      <w:overflowPunct w:val="false"/>
      <w:autoSpaceDE w:val="true"/>
      <w:bidi w:val="0"/>
      <w:spacing w:before="0" w:after="0"/>
      <w:ind w:left="340" w:right="0" w:hanging="340"/>
      <w:jc w:val="left"/>
    </w:pPr>
    <w:rPr>
      <w:rFonts w:ascii="DejaVu Sans" w:hAnsi="DejaVu Sans" w:eastAsia="DejaVu Sans" w:cs="Liberation Sans"/>
      <w:b w:val="false"/>
      <w:i w:val="false"/>
      <w:strike w:val="false"/>
      <w:dstrike w:val="false"/>
      <w:outline w:val="false"/>
      <w:shadow w:val="false"/>
      <w:color w:val="auto"/>
      <w:kern w:val="2"/>
      <w:sz w:val="40"/>
      <w:szCs w:val="24"/>
      <w:u w:val="none"/>
      <w:em w:val="none"/>
      <w:lang w:val="sv-SE" w:eastAsia="zh-CN" w:bidi="hi-IN"/>
    </w:rPr>
  </w:style>
  <w:style w:type="paragraph" w:styleId="HeadlineBluebarTitleandContentLTHintergrundobjekte">
    <w:name w:val="Headline Bluebar Title and Content~LT~Hintergrundobjekte"/>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HeadlineBluebarTitleandContentLTHintergrund">
    <w:name w:val="Headline Bluebar Title and Content~LT~Hintergrund"/>
    <w:qFormat/>
    <w:pPr>
      <w:widowControl/>
      <w:suppressAutoHyphens w:val="true"/>
      <w:kinsoku w:val="true"/>
      <w:overflowPunct w:val="false"/>
      <w:autoSpaceDE w:val="true"/>
      <w:bidi w:val="0"/>
      <w:spacing w:before="0" w:after="0"/>
      <w:jc w:val="left"/>
    </w:pPr>
    <w:rPr>
      <w:rFonts w:ascii="Liberation Serif" w:hAnsi="Liberation Serif" w:eastAsia="DejaVu Sans" w:cs="Liberation Sans"/>
      <w:color w:val="auto"/>
      <w:kern w:val="2"/>
      <w:sz w:val="24"/>
      <w:szCs w:val="24"/>
      <w:lang w:val="sv-SE" w:eastAsia="zh-CN" w:bidi="hi-IN"/>
    </w:rPr>
  </w:style>
  <w:style w:type="paragraph" w:styleId="Footnote">
    <w:name w:val="Footnote Text"/>
    <w:basedOn w:val="Normal"/>
    <w:pPr>
      <w:suppressLineNumbers/>
      <w:ind w:left="340" w:right="0" w:hanging="340"/>
    </w:pPr>
    <w:rPr>
      <w:sz w:val="20"/>
      <w:szCs w:val="20"/>
    </w:rPr>
  </w:style>
  <w:style w:type="paragraph" w:styleId="TableContents">
    <w:name w:val="Table Contents"/>
    <w:basedOn w:val="Normal"/>
    <w:qFormat/>
    <w:pPr>
      <w:widowControl w:val="false"/>
      <w:suppressLineNumber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 w:type="numbering" w:styleId="WW8Num48">
    <w:name w:val="WW8Num48"/>
    <w:qFormat/>
  </w:style>
  <w:style w:type="numbering" w:styleId="WW8Num49">
    <w:name w:val="WW8Num49"/>
    <w:qFormat/>
  </w:style>
  <w:style w:type="numbering" w:styleId="WW8Num50">
    <w:name w:val="WW8Num50"/>
    <w:qFormat/>
  </w:style>
  <w:style w:type="numbering" w:styleId="WW8Num51">
    <w:name w:val="WW8Num51"/>
    <w:qFormat/>
  </w:style>
  <w:style w:type="numbering" w:styleId="WW8Num52">
    <w:name w:val="WW8Num52"/>
    <w:qFormat/>
  </w:style>
  <w:style w:type="numbering" w:styleId="WW8Num53">
    <w:name w:val="WW8Num53"/>
    <w:qFormat/>
  </w:style>
  <w:style w:type="numbering" w:styleId="WW8Num54">
    <w:name w:val="WW8Num54"/>
    <w:qFormat/>
  </w:style>
  <w:style w:type="numbering" w:styleId="WW8Num55">
    <w:name w:val="WW8Num55"/>
    <w:qFormat/>
  </w:style>
  <w:style w:type="numbering" w:styleId="WW8Num56">
    <w:name w:val="WW8Num5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mentor.ieee.org/802.11/dcn/22/11-22-1701-00-00bi-november-plenary-agenda.pptx" TargetMode="External"/><Relationship Id="rId3" Type="http://schemas.openxmlformats.org/officeDocument/2006/relationships/hyperlink" Target="https://mentor.ieee.org/802.11/dcn/22/11-22-1701-00-00bi-november-plenary-agenda.pptx" TargetMode="External"/><Relationship Id="rId4" Type="http://schemas.openxmlformats.org/officeDocument/2006/relationships/hyperlink" Target="https://mentor.ieee.org/802.11/dcn/22/11-22-1648-00-00bi-september-interim-session-minutes.docx" TargetMode="External"/><Relationship Id="rId5" Type="http://schemas.openxmlformats.org/officeDocument/2006/relationships/hyperlink" Target="https://mentor.ieee.org/802.11/dcn/22/11-22-1780-00-00bi-teleconference-minutes-13-october-2022.docx" TargetMode="External"/><Relationship Id="rId6" Type="http://schemas.openxmlformats.org/officeDocument/2006/relationships/hyperlink" Target="https://mentor.ieee.org/802.11/dcn/22/11-22-1968-00-00bi-teleconference-minutes-3-november-2022.docx" TargetMode="External"/><Relationship Id="rId7" Type="http://schemas.openxmlformats.org/officeDocument/2006/relationships/hyperlink" Target="https://mentor.ieee.org/802.11/dcn/22/11-22-1882-00-00bi-encrypted-ie-for-obfuscated-beacon.pptx" TargetMode="External"/><Relationship Id="rId8" Type="http://schemas.openxmlformats.org/officeDocument/2006/relationships/hyperlink" Target="https://mentor.ieee.org/802.11/dcn/22/11-22-1883-00-00bi-rcm-transition-period.pptx" TargetMode="External"/><Relationship Id="rId9" Type="http://schemas.openxmlformats.org/officeDocument/2006/relationships/hyperlink" Target="https://mentor.ieee.org/802.11/dcn/22/11-22-1975-00-00bi-proposed-spec-texts-for-protected-version-of-unicast-management-frames.docx" TargetMode="External"/><Relationship Id="rId10" Type="http://schemas.openxmlformats.org/officeDocument/2006/relationships/hyperlink" Target="https://mentor.ieee.org/802.11/dcn/22/11-22-1701-02-00bi-november-plenary-agenda.pptx" TargetMode="External"/><Relationship Id="rId11" Type="http://schemas.openxmlformats.org/officeDocument/2006/relationships/hyperlink" Target="https://mentor.ieee.org/802.11/dcn/22/11-22-1870-00-00bi-protection-against-spoof-ap.pptx"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802-11-Submission-Portrait-MarcEmmelmann.dot_x005F_x0000__x005F_x0000__x005F_x0000_</Template>
  <TotalTime>50877</TotalTime>
  <Application>LibreOffice/7.3.7.2$Linux_X86_64 LibreOffice_project/30$Build-2</Application>
  <AppVersion>15.0000</AppVersion>
  <Pages>5</Pages>
  <Words>1668</Words>
  <Characters>8240</Characters>
  <CharactersWithSpaces>9864</CharactersWithSpaces>
  <Paragraphs>66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2021-04-09T12:08:00Z</dcterms:created>
  <dc:creator>Stephen McCann</dc:creator>
  <dc:description>Stephen McCann, Huawei</dc:description>
  <cp:keywords> </cp:keywords>
  <dc:language>sv-SE</dc:language>
  <cp:lastModifiedBy>Amelia Andersdotter</cp:lastModifiedBy>
  <dcterms:modified xsi:type="dcterms:W3CDTF">2022-11-26T09:34:58Z</dcterms:modified>
  <cp:revision>79</cp:revision>
  <dc:subject>Minutes</dc:subject>
  <dc:title>doc.: IEEE 802.11-21/0638r0</dc:title>
</cp:coreProperties>
</file>

<file path=docProps/custom.xml><?xml version="1.0" encoding="utf-8"?>
<Properties xmlns="http://schemas.openxmlformats.org/officeDocument/2006/custom-properties" xmlns:vt="http://schemas.openxmlformats.org/officeDocument/2006/docPropsVTypes"/>
</file>