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404639A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EE7A05">
              <w:t>08</w:t>
            </w:r>
            <w:r w:rsidR="009F2EC9">
              <w:t>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4FFFACE5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EE7A05">
              <w:rPr>
                <w:b w:val="0"/>
                <w:sz w:val="20"/>
              </w:rPr>
              <w:t>6</w:t>
            </w:r>
            <w:r w:rsidR="00F84CBE">
              <w:rPr>
                <w:b w:val="0"/>
                <w:sz w:val="20"/>
              </w:rPr>
              <w:t>-</w:t>
            </w:r>
            <w:r w:rsidR="009F2EC9">
              <w:rPr>
                <w:b w:val="0"/>
                <w:sz w:val="20"/>
              </w:rPr>
              <w:t>13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E09579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EE7A05">
                              <w:t>08</w:t>
                            </w:r>
                            <w:r w:rsidR="009F2EC9"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E09579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EE7A05">
                        <w:t>08</w:t>
                      </w:r>
                      <w:r w:rsidR="009F2EC9"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9C3D96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620E8114" w:rsidR="00E42474" w:rsidRPr="00ED6E95" w:rsidRDefault="00B619BF" w:rsidP="00E42474">
      <w:pPr>
        <w:pStyle w:val="3"/>
      </w:pPr>
      <w:r>
        <w:rPr>
          <w:lang w:val="en-US" w:eastAsia="ja-JP"/>
        </w:rPr>
        <w:t>1</w:t>
      </w:r>
      <w:r w:rsidR="009C3D96">
        <w:rPr>
          <w:lang w:val="en-US" w:eastAsia="ja-JP"/>
        </w:rPr>
        <w:t>2.14.3.2</w:t>
      </w:r>
      <w:r w:rsidR="00E42474">
        <w:rPr>
          <w:rFonts w:hint="eastAsia"/>
          <w:lang w:eastAsia="ja-JP"/>
        </w:rPr>
        <w:t xml:space="preserve"> </w:t>
      </w:r>
      <w:r w:rsidR="009C3D96">
        <w:t>Key generation</w:t>
      </w:r>
    </w:p>
    <w:p w14:paraId="37D9C69B" w14:textId="4E1EBCBF" w:rsidR="00E42474" w:rsidRDefault="00E42474" w:rsidP="00E42474">
      <w:pPr>
        <w:pStyle w:val="main"/>
      </w:pPr>
    </w:p>
    <w:p w14:paraId="6A77A5D8" w14:textId="26570C93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the </w:t>
      </w:r>
      <w:r w:rsidR="00754AE9">
        <w:rPr>
          <w:b/>
          <w:bCs/>
          <w:i/>
          <w:iCs/>
          <w:color w:val="FF0000"/>
          <w:highlight w:val="yellow"/>
        </w:rPr>
        <w:t>subclause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171D02F6" w14:textId="5C5A62A7" w:rsidR="009C3D96" w:rsidRDefault="009C3D96" w:rsidP="009C3D96">
      <w:pPr>
        <w:pStyle w:val="main"/>
      </w:pPr>
      <w:r>
        <w:t>HCFA is a one-way key chain authentication mechanism. The EBCS transmitter generates HCFA base keys</w:t>
      </w:r>
      <w:r>
        <w:rPr>
          <w:rFonts w:hint="eastAsia"/>
        </w:rPr>
        <w:t xml:space="preserve"> </w:t>
      </w:r>
      <w:r>
        <w:t>and HCFA authentication keys for each EBCS traffic stream before each EBCS Info frame generation.</w:t>
      </w:r>
    </w:p>
    <w:p w14:paraId="7619D4DD" w14:textId="77777777" w:rsidR="009C3D96" w:rsidRDefault="009C3D96" w:rsidP="009C3D96">
      <w:pPr>
        <w:pStyle w:val="main"/>
      </w:pPr>
    </w:p>
    <w:p w14:paraId="4F074945" w14:textId="128792DD" w:rsidR="009C3D96" w:rsidRDefault="009C3D96" w:rsidP="009C3D96">
      <w:pPr>
        <w:pStyle w:val="main"/>
      </w:pPr>
      <w:r>
        <w:t>SHA-256 hash function is used for HCFA key generation.</w:t>
      </w:r>
    </w:p>
    <w:p w14:paraId="4B900230" w14:textId="77777777" w:rsidR="009C3D96" w:rsidRDefault="009C3D96" w:rsidP="009C3D96">
      <w:pPr>
        <w:pStyle w:val="main"/>
      </w:pPr>
    </w:p>
    <w:p w14:paraId="6592B4DB" w14:textId="58082569" w:rsidR="009C3D96" w:rsidRDefault="009C3D96" w:rsidP="009C3D96">
      <w:pPr>
        <w:pStyle w:val="main"/>
      </w:pPr>
      <w:r>
        <w:t>The HCFA base keys (</w:t>
      </w:r>
      <w:proofErr w:type="spellStart"/>
      <w:r w:rsidRPr="009C3D96">
        <w:rPr>
          <w:i/>
          <w:iCs/>
        </w:rPr>
        <w:t>B</w:t>
      </w:r>
      <w:r w:rsidRPr="009C3D96">
        <w:rPr>
          <w:i/>
          <w:iCs/>
          <w:vertAlign w:val="subscript"/>
        </w:rPr>
        <w:t>s,n</w:t>
      </w:r>
      <w:proofErr w:type="spellEnd"/>
      <w:r>
        <w:t>) are generated as follows:</w:t>
      </w:r>
    </w:p>
    <w:p w14:paraId="483118C3" w14:textId="1FB871B2" w:rsidR="009C3D96" w:rsidRDefault="009C3D96" w:rsidP="009C3D96">
      <w:pPr>
        <w:pStyle w:val="main"/>
        <w:ind w:leftChars="236" w:left="566"/>
      </w:pPr>
      <w:r w:rsidRPr="009C3D96">
        <w:rPr>
          <w:i/>
          <w:iCs/>
        </w:rPr>
        <w:t>B</w:t>
      </w:r>
      <w:r w:rsidRPr="009C3D96">
        <w:rPr>
          <w:i/>
          <w:iCs/>
          <w:vertAlign w:val="subscript"/>
        </w:rPr>
        <w:t>s,0</w:t>
      </w:r>
      <w:r>
        <w:t xml:space="preserve"> = 256-bit random value</w:t>
      </w:r>
    </w:p>
    <w:p w14:paraId="01EE72EA" w14:textId="048137E4" w:rsidR="00194B61" w:rsidRPr="00194B61" w:rsidRDefault="00194B61" w:rsidP="009C3D96">
      <w:pPr>
        <w:pStyle w:val="main"/>
        <w:ind w:leftChars="236" w:left="566"/>
        <w:rPr>
          <w:color w:val="FF0000"/>
          <w:u w:val="single"/>
        </w:rPr>
      </w:pPr>
      <w:r w:rsidRPr="00194B61">
        <w:rPr>
          <w:i/>
          <w:iCs/>
          <w:color w:val="FF0000"/>
          <w:u w:val="single"/>
        </w:rPr>
        <w:t>key-</w:t>
      </w:r>
      <w:proofErr w:type="spellStart"/>
      <w:r w:rsidRPr="00194B61">
        <w:rPr>
          <w:i/>
          <w:iCs/>
          <w:color w:val="FF0000"/>
          <w:u w:val="single"/>
        </w:rPr>
        <w:t>seed</w:t>
      </w:r>
      <w:r w:rsidRPr="00194B61">
        <w:rPr>
          <w:i/>
          <w:iCs/>
          <w:color w:val="FF0000"/>
          <w:u w:val="single"/>
          <w:vertAlign w:val="subscript"/>
        </w:rPr>
        <w:t>s,n</w:t>
      </w:r>
      <w:proofErr w:type="spellEnd"/>
      <w:r w:rsidRPr="00194B61">
        <w:rPr>
          <w:color w:val="FF0000"/>
          <w:u w:val="single"/>
        </w:rPr>
        <w:t xml:space="preserve"> = HKDF-Extract(EBCS AP MAC address, </w:t>
      </w:r>
      <w:r w:rsidRPr="00194B61">
        <w:rPr>
          <w:i/>
          <w:iCs/>
          <w:color w:val="FF0000"/>
          <w:u w:val="single"/>
        </w:rPr>
        <w:t>B</w:t>
      </w:r>
      <w:r w:rsidRPr="00194B61">
        <w:rPr>
          <w:i/>
          <w:iCs/>
          <w:color w:val="FF0000"/>
          <w:u w:val="single"/>
          <w:vertAlign w:val="subscript"/>
        </w:rPr>
        <w:t>s,n-1</w:t>
      </w:r>
      <w:r w:rsidRPr="00194B61">
        <w:rPr>
          <w:color w:val="FF0000"/>
          <w:u w:val="single"/>
        </w:rPr>
        <w:t>)</w:t>
      </w:r>
    </w:p>
    <w:p w14:paraId="1E8FDD90" w14:textId="06FABAF8" w:rsidR="009C3D96" w:rsidRPr="00194B61" w:rsidRDefault="009C3D96" w:rsidP="009C3D96">
      <w:pPr>
        <w:pStyle w:val="main"/>
        <w:ind w:leftChars="236" w:left="566"/>
        <w:rPr>
          <w:strike/>
          <w:color w:val="FF0000"/>
          <w:u w:val="single"/>
        </w:rPr>
      </w:pPr>
      <w:proofErr w:type="spellStart"/>
      <w:r w:rsidRPr="00194B61">
        <w:rPr>
          <w:i/>
          <w:iCs/>
          <w:strike/>
          <w:color w:val="FF0000"/>
        </w:rPr>
        <w:t>B</w:t>
      </w:r>
      <w:r w:rsidRPr="00194B61">
        <w:rPr>
          <w:i/>
          <w:iCs/>
          <w:strike/>
          <w:color w:val="FF0000"/>
          <w:vertAlign w:val="subscript"/>
        </w:rPr>
        <w:t>s,n</w:t>
      </w:r>
      <w:proofErr w:type="spellEnd"/>
      <w:r w:rsidRPr="00194B61">
        <w:rPr>
          <w:strike/>
          <w:color w:val="FF0000"/>
        </w:rPr>
        <w:t xml:space="preserve"> = SHA-256 (“EBCS HCFA base key” || </w:t>
      </w:r>
      <w:r w:rsidRPr="00194B61">
        <w:rPr>
          <w:i/>
          <w:iCs/>
          <w:strike/>
          <w:color w:val="FF0000"/>
        </w:rPr>
        <w:t>B</w:t>
      </w:r>
      <w:r w:rsidRPr="00194B61">
        <w:rPr>
          <w:i/>
          <w:iCs/>
          <w:strike/>
          <w:color w:val="FF0000"/>
          <w:vertAlign w:val="subscript"/>
        </w:rPr>
        <w:t>s,n-1</w:t>
      </w:r>
      <w:r w:rsidRPr="00194B61">
        <w:rPr>
          <w:strike/>
          <w:color w:val="FF0000"/>
        </w:rPr>
        <w:t>) (</w:t>
      </w:r>
      <w:r w:rsidRPr="00194B61">
        <w:rPr>
          <w:i/>
          <w:iCs/>
          <w:strike/>
          <w:color w:val="FF0000"/>
        </w:rPr>
        <w:t>n</w:t>
      </w:r>
      <w:r w:rsidRPr="00194B61">
        <w:rPr>
          <w:strike/>
          <w:color w:val="FF0000"/>
        </w:rPr>
        <w:t xml:space="preserve"> =</w:t>
      </w:r>
      <w:r w:rsidR="00B10D9B" w:rsidRPr="00194B61">
        <w:rPr>
          <w:strike/>
          <w:color w:val="FF0000"/>
        </w:rPr>
        <w:t xml:space="preserve"> </w:t>
      </w:r>
      <w:r w:rsidRPr="00194B61">
        <w:rPr>
          <w:strike/>
          <w:color w:val="FF0000"/>
        </w:rPr>
        <w:t>1)</w:t>
      </w:r>
    </w:p>
    <w:p w14:paraId="00E9405B" w14:textId="5BE369A7" w:rsidR="00194B61" w:rsidRPr="00194B61" w:rsidRDefault="00194B61" w:rsidP="009C3D96">
      <w:pPr>
        <w:pStyle w:val="main"/>
        <w:ind w:leftChars="236" w:left="566"/>
        <w:rPr>
          <w:color w:val="FF0000"/>
          <w:u w:val="single"/>
        </w:rPr>
      </w:pPr>
      <w:proofErr w:type="spellStart"/>
      <w:r w:rsidRPr="00194B61">
        <w:rPr>
          <w:i/>
          <w:iCs/>
          <w:color w:val="FF0000"/>
          <w:u w:val="single"/>
        </w:rPr>
        <w:t>B</w:t>
      </w:r>
      <w:r w:rsidRPr="00194B61">
        <w:rPr>
          <w:i/>
          <w:iCs/>
          <w:color w:val="FF0000"/>
          <w:u w:val="single"/>
          <w:vertAlign w:val="subscript"/>
        </w:rPr>
        <w:t>s,n</w:t>
      </w:r>
      <w:proofErr w:type="spellEnd"/>
      <w:r w:rsidRPr="00194B61">
        <w:rPr>
          <w:color w:val="FF0000"/>
          <w:u w:val="single"/>
        </w:rPr>
        <w:t xml:space="preserve"> = HKDF-Expand(“EBCS HCFA base key”, </w:t>
      </w:r>
      <w:r w:rsidRPr="00836779">
        <w:rPr>
          <w:i/>
          <w:iCs/>
          <w:color w:val="FF0000"/>
          <w:u w:val="single"/>
        </w:rPr>
        <w:t>key-</w:t>
      </w:r>
      <w:proofErr w:type="spellStart"/>
      <w:r w:rsidRPr="00836779">
        <w:rPr>
          <w:i/>
          <w:iCs/>
          <w:color w:val="FF0000"/>
          <w:u w:val="single"/>
        </w:rPr>
        <w:t>seed</w:t>
      </w:r>
      <w:r w:rsidRPr="00194B61">
        <w:rPr>
          <w:i/>
          <w:iCs/>
          <w:color w:val="FF0000"/>
          <w:u w:val="single"/>
          <w:vertAlign w:val="subscript"/>
        </w:rPr>
        <w:t>s,n</w:t>
      </w:r>
      <w:proofErr w:type="spellEnd"/>
      <w:r w:rsidRPr="00194B61">
        <w:rPr>
          <w:color w:val="FF0000"/>
          <w:u w:val="single"/>
        </w:rPr>
        <w:t>) (</w:t>
      </w:r>
      <w:r w:rsidRPr="00194B61">
        <w:rPr>
          <w:i/>
          <w:iCs/>
          <w:color w:val="FF0000"/>
          <w:u w:val="single"/>
        </w:rPr>
        <w:t>n</w:t>
      </w:r>
      <w:r w:rsidRPr="00194B61">
        <w:rPr>
          <w:color w:val="FF0000"/>
          <w:u w:val="single"/>
        </w:rPr>
        <w:t xml:space="preserve"> ≥ 1)</w:t>
      </w:r>
    </w:p>
    <w:p w14:paraId="1033A64C" w14:textId="77777777" w:rsidR="009C3D96" w:rsidRDefault="009C3D96" w:rsidP="00836779">
      <w:pPr>
        <w:pStyle w:val="main"/>
        <w:ind w:leftChars="118" w:left="283"/>
      </w:pPr>
      <w:proofErr w:type="gramStart"/>
      <w:r>
        <w:t>where</w:t>
      </w:r>
      <w:proofErr w:type="gramEnd"/>
    </w:p>
    <w:p w14:paraId="65A0FB54" w14:textId="615C81CD" w:rsidR="00836779" w:rsidRPr="00836779" w:rsidRDefault="00836779" w:rsidP="009C3D96">
      <w:pPr>
        <w:pStyle w:val="main"/>
        <w:ind w:leftChars="236" w:left="566"/>
        <w:rPr>
          <w:color w:val="FF0000"/>
          <w:u w:val="single"/>
        </w:rPr>
      </w:pPr>
      <w:r w:rsidRPr="00836779">
        <w:rPr>
          <w:rFonts w:hint="eastAsia"/>
          <w:color w:val="FF0000"/>
          <w:u w:val="single"/>
        </w:rPr>
        <w:t>H</w:t>
      </w:r>
      <w:r w:rsidRPr="00836779">
        <w:rPr>
          <w:color w:val="FF0000"/>
          <w:u w:val="single"/>
        </w:rPr>
        <w:t>KDF-Extract() and HKDF-Expand() are the functions defined in IETF RFC 5869, instantiated with SHA-256</w:t>
      </w:r>
    </w:p>
    <w:p w14:paraId="287F61F1" w14:textId="34EC7E39" w:rsidR="009C3D96" w:rsidRDefault="009C3D96" w:rsidP="009C3D96">
      <w:pPr>
        <w:pStyle w:val="main"/>
        <w:ind w:leftChars="236" w:left="566"/>
      </w:pPr>
      <w:r w:rsidRPr="009C3D96">
        <w:rPr>
          <w:i/>
          <w:iCs/>
        </w:rPr>
        <w:t>s</w:t>
      </w:r>
      <w:r>
        <w:t xml:space="preserve"> is the HCFA sequence number of the generating EBCS Info frame.</w:t>
      </w:r>
    </w:p>
    <w:p w14:paraId="6FB327FF" w14:textId="359E3B6A" w:rsidR="00836779" w:rsidRPr="000315DB" w:rsidRDefault="00836779" w:rsidP="009C3D96">
      <w:pPr>
        <w:pStyle w:val="main"/>
        <w:ind w:leftChars="236" w:left="566"/>
        <w:rPr>
          <w:color w:val="FF0000"/>
          <w:u w:val="single"/>
        </w:rPr>
      </w:pPr>
      <w:r w:rsidRPr="000315DB">
        <w:rPr>
          <w:color w:val="FF0000"/>
          <w:u w:val="single"/>
        </w:rPr>
        <w:t>EBCS AP MAC address is an octet string that represents the MAC address of an EBCS AP</w:t>
      </w:r>
    </w:p>
    <w:p w14:paraId="39DD1419" w14:textId="77777777" w:rsidR="009C3D96" w:rsidRDefault="009C3D96" w:rsidP="009C3D96">
      <w:pPr>
        <w:pStyle w:val="main"/>
        <w:ind w:leftChars="236" w:left="566"/>
      </w:pPr>
      <w:r>
        <w:rPr>
          <w:rFonts w:hint="eastAsia"/>
        </w:rPr>
        <w:t>“</w:t>
      </w:r>
      <w:r>
        <w:t>EBCS HCFA base key” is an ASCII string.</w:t>
      </w:r>
    </w:p>
    <w:p w14:paraId="0F7B9BBC" w14:textId="77777777" w:rsidR="009C3D96" w:rsidRDefault="009C3D96" w:rsidP="009C3D96">
      <w:pPr>
        <w:pStyle w:val="main"/>
      </w:pPr>
    </w:p>
    <w:p w14:paraId="7158C9BD" w14:textId="6EB0CB7E" w:rsidR="009C3D96" w:rsidRDefault="009C3D96" w:rsidP="009C3D96">
      <w:pPr>
        <w:pStyle w:val="main"/>
      </w:pPr>
      <w:r>
        <w:t>The HCFA authentication keys (</w:t>
      </w:r>
      <w:proofErr w:type="spellStart"/>
      <w:r>
        <w:t>As,n</w:t>
      </w:r>
      <w:proofErr w:type="spellEnd"/>
      <w:r>
        <w:t>) are generated as follows:</w:t>
      </w:r>
    </w:p>
    <w:p w14:paraId="76403C83" w14:textId="77777777" w:rsidR="009C3D96" w:rsidRPr="00836779" w:rsidRDefault="009C3D96" w:rsidP="009C3D96">
      <w:pPr>
        <w:pStyle w:val="main"/>
        <w:ind w:leftChars="236" w:left="566"/>
        <w:rPr>
          <w:strike/>
          <w:color w:val="FF0000"/>
        </w:rPr>
      </w:pPr>
      <w:proofErr w:type="spellStart"/>
      <w:r w:rsidRPr="00836779">
        <w:rPr>
          <w:i/>
          <w:iCs/>
          <w:strike/>
          <w:color w:val="FF0000"/>
        </w:rPr>
        <w:t>A</w:t>
      </w:r>
      <w:r w:rsidRPr="00836779">
        <w:rPr>
          <w:i/>
          <w:iCs/>
          <w:strike/>
          <w:color w:val="FF0000"/>
          <w:vertAlign w:val="subscript"/>
        </w:rPr>
        <w:t>s,n</w:t>
      </w:r>
      <w:proofErr w:type="spellEnd"/>
      <w:r w:rsidRPr="00836779">
        <w:rPr>
          <w:strike/>
          <w:color w:val="FF0000"/>
        </w:rPr>
        <w:t xml:space="preserve"> = SHA-256 (“EBCS HCFA authentication key” || </w:t>
      </w:r>
      <w:proofErr w:type="spellStart"/>
      <w:r w:rsidRPr="00836779">
        <w:rPr>
          <w:i/>
          <w:iCs/>
          <w:strike/>
          <w:color w:val="FF0000"/>
        </w:rPr>
        <w:t>B</w:t>
      </w:r>
      <w:r w:rsidRPr="00836779">
        <w:rPr>
          <w:i/>
          <w:iCs/>
          <w:strike/>
          <w:color w:val="FF0000"/>
          <w:vertAlign w:val="subscript"/>
        </w:rPr>
        <w:t>s,n</w:t>
      </w:r>
      <w:proofErr w:type="spellEnd"/>
      <w:r w:rsidRPr="00836779">
        <w:rPr>
          <w:strike/>
          <w:color w:val="FF0000"/>
        </w:rPr>
        <w:t>)</w:t>
      </w:r>
    </w:p>
    <w:p w14:paraId="533A0719" w14:textId="06D8C657" w:rsidR="00836779" w:rsidRPr="000315DB" w:rsidRDefault="00836779" w:rsidP="00836779">
      <w:pPr>
        <w:pStyle w:val="main"/>
        <w:ind w:leftChars="236" w:left="566"/>
        <w:rPr>
          <w:color w:val="FF0000"/>
          <w:u w:val="single"/>
        </w:rPr>
      </w:pPr>
      <w:proofErr w:type="spellStart"/>
      <w:r w:rsidRPr="000315DB">
        <w:rPr>
          <w:i/>
          <w:iCs/>
          <w:color w:val="FF0000"/>
          <w:u w:val="single"/>
        </w:rPr>
        <w:t>A</w:t>
      </w:r>
      <w:r w:rsidRPr="000315DB">
        <w:rPr>
          <w:i/>
          <w:iCs/>
          <w:color w:val="FF0000"/>
          <w:u w:val="single"/>
          <w:vertAlign w:val="subscript"/>
        </w:rPr>
        <w:t>s,n</w:t>
      </w:r>
      <w:proofErr w:type="spellEnd"/>
      <w:r w:rsidRPr="000315DB">
        <w:rPr>
          <w:color w:val="FF0000"/>
          <w:u w:val="single"/>
        </w:rPr>
        <w:t xml:space="preserve"> = HKDF-Expand(“EBCS HCFA authentication key”, </w:t>
      </w:r>
      <w:r w:rsidRPr="000315DB">
        <w:rPr>
          <w:i/>
          <w:iCs/>
          <w:color w:val="FF0000"/>
          <w:u w:val="single"/>
        </w:rPr>
        <w:t>key-</w:t>
      </w:r>
      <w:proofErr w:type="spellStart"/>
      <w:r w:rsidRPr="000315DB">
        <w:rPr>
          <w:i/>
          <w:iCs/>
          <w:color w:val="FF0000"/>
          <w:u w:val="single"/>
        </w:rPr>
        <w:t>seed</w:t>
      </w:r>
      <w:r w:rsidRPr="000315DB">
        <w:rPr>
          <w:i/>
          <w:iCs/>
          <w:color w:val="FF0000"/>
          <w:u w:val="single"/>
          <w:vertAlign w:val="subscript"/>
        </w:rPr>
        <w:t>s,n</w:t>
      </w:r>
      <w:proofErr w:type="spellEnd"/>
      <w:r w:rsidRPr="000315DB">
        <w:rPr>
          <w:color w:val="FF0000"/>
          <w:u w:val="single"/>
        </w:rPr>
        <w:t>)</w:t>
      </w:r>
    </w:p>
    <w:p w14:paraId="195E5A50" w14:textId="77777777" w:rsidR="009C3D96" w:rsidRDefault="009C3D96" w:rsidP="00836779">
      <w:pPr>
        <w:pStyle w:val="main"/>
        <w:ind w:leftChars="118" w:left="283"/>
      </w:pPr>
      <w:proofErr w:type="gramStart"/>
      <w:r>
        <w:t>where</w:t>
      </w:r>
      <w:proofErr w:type="gramEnd"/>
    </w:p>
    <w:p w14:paraId="13CABB70" w14:textId="638574C1" w:rsidR="000315DB" w:rsidRPr="00836779" w:rsidRDefault="000315DB" w:rsidP="000315DB">
      <w:pPr>
        <w:pStyle w:val="main"/>
        <w:ind w:leftChars="236" w:left="566"/>
        <w:rPr>
          <w:color w:val="FF0000"/>
          <w:u w:val="single"/>
        </w:rPr>
      </w:pPr>
      <w:r w:rsidRPr="00836779">
        <w:rPr>
          <w:color w:val="FF0000"/>
          <w:u w:val="single"/>
        </w:rPr>
        <w:t>HKDF-Expand() are the functions defined in IETF RFC 5869, instantiated with SHA-256</w:t>
      </w:r>
    </w:p>
    <w:p w14:paraId="53BB781E" w14:textId="77777777" w:rsidR="009C3D96" w:rsidRDefault="009C3D96" w:rsidP="009C3D96">
      <w:pPr>
        <w:pStyle w:val="main"/>
        <w:ind w:leftChars="236" w:left="566"/>
      </w:pPr>
      <w:r w:rsidRPr="009C3D96">
        <w:rPr>
          <w:i/>
          <w:iCs/>
        </w:rPr>
        <w:t>s</w:t>
      </w:r>
      <w:r>
        <w:t xml:space="preserve"> is the HCFA sequence number of the generating EBCS Info frame.</w:t>
      </w:r>
    </w:p>
    <w:p w14:paraId="59FBF48F" w14:textId="77777777" w:rsidR="009C3D96" w:rsidRDefault="009C3D96" w:rsidP="009C3D96">
      <w:pPr>
        <w:pStyle w:val="main"/>
        <w:ind w:leftChars="236" w:left="566"/>
      </w:pPr>
      <w:r>
        <w:rPr>
          <w:rFonts w:hint="eastAsia"/>
        </w:rPr>
        <w:t>“</w:t>
      </w:r>
      <w:r>
        <w:t>EBCS HCFA authentication key” is an ASCII string.</w:t>
      </w:r>
    </w:p>
    <w:p w14:paraId="19066EB1" w14:textId="77777777" w:rsidR="009C3D96" w:rsidRDefault="009C3D96" w:rsidP="009C3D96">
      <w:pPr>
        <w:pStyle w:val="main"/>
      </w:pPr>
    </w:p>
    <w:p w14:paraId="31E1EDBD" w14:textId="1412319F" w:rsidR="009C3D96" w:rsidRDefault="009C3D96" w:rsidP="009C3D96">
      <w:pPr>
        <w:pStyle w:val="main"/>
      </w:pPr>
      <w:r>
        <w:t>The number of keys to be generated (N) is following:</w:t>
      </w:r>
    </w:p>
    <w:p w14:paraId="436A32B1" w14:textId="77777777" w:rsidR="009C3D96" w:rsidRDefault="009C3D96" w:rsidP="009C3D96">
      <w:pPr>
        <w:pStyle w:val="main"/>
        <w:ind w:leftChars="236" w:left="566"/>
      </w:pPr>
      <w:r w:rsidRPr="00B10D9B">
        <w:rPr>
          <w:i/>
          <w:iCs/>
        </w:rPr>
        <w:t>N</w:t>
      </w:r>
      <w:r>
        <w:t xml:space="preserve"> = </w:t>
      </w:r>
      <w:r w:rsidRPr="00B10D9B">
        <w:rPr>
          <w:i/>
          <w:iCs/>
        </w:rPr>
        <w:t>T</w:t>
      </w:r>
      <w:r w:rsidRPr="00B10D9B">
        <w:rPr>
          <w:i/>
          <w:iCs/>
          <w:vertAlign w:val="subscript"/>
        </w:rPr>
        <w:t>I</w:t>
      </w:r>
      <w:r>
        <w:t xml:space="preserve"> / </w:t>
      </w:r>
      <w:r w:rsidRPr="00B10D9B">
        <w:rPr>
          <w:i/>
          <w:iCs/>
        </w:rPr>
        <w:t>T</w:t>
      </w:r>
      <w:r w:rsidRPr="00B10D9B">
        <w:rPr>
          <w:i/>
          <w:iCs/>
          <w:vertAlign w:val="subscript"/>
        </w:rPr>
        <w:t>K</w:t>
      </w:r>
      <w:r>
        <w:t xml:space="preserve"> + 3</w:t>
      </w:r>
    </w:p>
    <w:p w14:paraId="5C2791A2" w14:textId="77777777" w:rsidR="009C3D96" w:rsidRDefault="009C3D96" w:rsidP="009C3D96">
      <w:pPr>
        <w:pStyle w:val="main"/>
        <w:ind w:leftChars="236" w:left="566"/>
      </w:pPr>
      <w:r>
        <w:t xml:space="preserve">where </w:t>
      </w:r>
      <w:r w:rsidRPr="00B10D9B">
        <w:rPr>
          <w:i/>
          <w:iCs/>
        </w:rPr>
        <w:t>T</w:t>
      </w:r>
      <w:r w:rsidRPr="00B10D9B">
        <w:rPr>
          <w:i/>
          <w:iCs/>
          <w:vertAlign w:val="subscript"/>
        </w:rPr>
        <w:t>I</w:t>
      </w:r>
      <w:r>
        <w:t xml:space="preserve"> is the EBCS Info frame transmission interval and </w:t>
      </w:r>
      <w:r w:rsidRPr="00B10D9B">
        <w:rPr>
          <w:i/>
          <w:iCs/>
        </w:rPr>
        <w:t>T</w:t>
      </w:r>
      <w:r w:rsidRPr="00B10D9B">
        <w:rPr>
          <w:i/>
          <w:iCs/>
          <w:vertAlign w:val="subscript"/>
        </w:rPr>
        <w:t>K</w:t>
      </w:r>
      <w:r>
        <w:t xml:space="preserve"> is the HCFA key change interval.</w:t>
      </w:r>
    </w:p>
    <w:p w14:paraId="4198BD2C" w14:textId="77777777" w:rsidR="009C3D96" w:rsidRDefault="009C3D96" w:rsidP="009C3D96">
      <w:pPr>
        <w:pStyle w:val="main"/>
      </w:pPr>
    </w:p>
    <w:p w14:paraId="3E3D7BE8" w14:textId="26D12C2F" w:rsidR="00F50FF8" w:rsidRDefault="009C3D96" w:rsidP="009C3D96">
      <w:pPr>
        <w:pStyle w:val="main"/>
      </w:pPr>
      <w:r>
        <w:t>The HCFA key generation scheme is shown in Figure 12-55h (HCFA key generation scheme).</w:t>
      </w:r>
    </w:p>
    <w:p w14:paraId="4032473C" w14:textId="63E392E6" w:rsidR="009C3D96" w:rsidRDefault="009C3D96" w:rsidP="00A56E96">
      <w:pPr>
        <w:pStyle w:val="main"/>
      </w:pPr>
    </w:p>
    <w:p w14:paraId="2C87740C" w14:textId="637BB8D0" w:rsidR="009C3D96" w:rsidRDefault="009C3D96" w:rsidP="00A56E96">
      <w:pPr>
        <w:pStyle w:val="main"/>
      </w:pPr>
    </w:p>
    <w:p w14:paraId="1C6DF635" w14:textId="418AFF48" w:rsidR="009C3D96" w:rsidRDefault="009C3D96" w:rsidP="00A56E96">
      <w:pPr>
        <w:pStyle w:val="main"/>
      </w:pPr>
    </w:p>
    <w:p w14:paraId="0C70578F" w14:textId="4CDBB9BA" w:rsidR="009C3D96" w:rsidRDefault="009C3D96" w:rsidP="00A56E96">
      <w:pPr>
        <w:pStyle w:val="main"/>
      </w:pPr>
    </w:p>
    <w:p w14:paraId="2470F7ED" w14:textId="77777777" w:rsidR="009C3D96" w:rsidRPr="00635271" w:rsidRDefault="009C3D96" w:rsidP="00A56E96">
      <w:pPr>
        <w:pStyle w:val="main"/>
      </w:pPr>
    </w:p>
    <w:sectPr w:rsidR="009C3D96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27F7" w14:textId="77777777" w:rsidR="00D37262" w:rsidRDefault="00D37262">
      <w:r>
        <w:separator/>
      </w:r>
    </w:p>
  </w:endnote>
  <w:endnote w:type="continuationSeparator" w:id="0">
    <w:p w14:paraId="194E85F7" w14:textId="77777777" w:rsidR="00D37262" w:rsidRDefault="00D37262">
      <w:r>
        <w:continuationSeparator/>
      </w:r>
    </w:p>
  </w:endnote>
  <w:endnote w:type="continuationNotice" w:id="1">
    <w:p w14:paraId="711134CF" w14:textId="77777777" w:rsidR="00D37262" w:rsidRDefault="00D3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4AA9" w14:textId="77777777" w:rsidR="00D37262" w:rsidRDefault="00D37262">
      <w:r>
        <w:separator/>
      </w:r>
    </w:p>
  </w:footnote>
  <w:footnote w:type="continuationSeparator" w:id="0">
    <w:p w14:paraId="0CAB9BAD" w14:textId="77777777" w:rsidR="00D37262" w:rsidRDefault="00D37262">
      <w:r>
        <w:continuationSeparator/>
      </w:r>
    </w:p>
  </w:footnote>
  <w:footnote w:type="continuationNotice" w:id="1">
    <w:p w14:paraId="7BB42457" w14:textId="77777777" w:rsidR="00D37262" w:rsidRDefault="00D37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55F2D0FC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9F2EC9">
      <w:t>0</w:t>
    </w:r>
    <w:r w:rsidR="00EE7A05">
      <w:t>89</w:t>
    </w:r>
    <w:r w:rsidR="009F2EC9">
      <w:t>0r</w:t>
    </w:r>
    <w:r w:rsidR="00EE7A0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15DB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4B61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4AE9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6779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6941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4DFD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3D96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0D9B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262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A05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2</Pages>
  <Words>281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2</cp:revision>
  <cp:lastPrinted>1899-12-31T15:00:00Z</cp:lastPrinted>
  <dcterms:created xsi:type="dcterms:W3CDTF">2022-06-12T13:05:00Z</dcterms:created>
  <dcterms:modified xsi:type="dcterms:W3CDTF">2022-06-12T13:05:00Z</dcterms:modified>
  <cp:category/>
</cp:coreProperties>
</file>