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7E610" w14:textId="77777777" w:rsidR="00CA09B2" w:rsidRPr="009D4348" w:rsidRDefault="00CA09B2">
      <w:pPr>
        <w:pStyle w:val="T1"/>
        <w:pBdr>
          <w:bottom w:val="single" w:sz="6" w:space="0" w:color="auto"/>
        </w:pBdr>
        <w:spacing w:after="240"/>
      </w:pPr>
      <w:r w:rsidRPr="009D4348">
        <w:t>IEEE P802.11</w:t>
      </w:r>
      <w:r w:rsidRPr="009D4348">
        <w:br/>
        <w:t>Wireless LANs</w:t>
      </w:r>
    </w:p>
    <w:tbl>
      <w:tblPr>
        <w:tblW w:w="87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35"/>
        <w:gridCol w:w="1530"/>
        <w:gridCol w:w="1620"/>
        <w:gridCol w:w="1472"/>
        <w:gridCol w:w="2674"/>
      </w:tblGrid>
      <w:tr w:rsidR="00CA09B2" w:rsidRPr="009D4348" w14:paraId="645BC350" w14:textId="77777777" w:rsidTr="002B29EC">
        <w:trPr>
          <w:trHeight w:val="756"/>
          <w:jc w:val="center"/>
        </w:trPr>
        <w:tc>
          <w:tcPr>
            <w:tcW w:w="8731" w:type="dxa"/>
            <w:gridSpan w:val="5"/>
            <w:vAlign w:val="center"/>
          </w:tcPr>
          <w:p w14:paraId="6171C33C" w14:textId="03396664" w:rsidR="00CA09B2" w:rsidRPr="009D4348" w:rsidRDefault="009A3EE9" w:rsidP="00841727">
            <w:pPr>
              <w:pStyle w:val="T2"/>
            </w:pPr>
            <w:r w:rsidRPr="009D4348">
              <w:rPr>
                <w:rFonts w:ascii="Verdana" w:hAnsi="Verdana"/>
                <w:color w:val="000000"/>
                <w:sz w:val="20"/>
                <w:shd w:val="clear" w:color="auto" w:fill="FFFFFF"/>
              </w:rPr>
              <w:t xml:space="preserve">ARC SC teleconferences minutes </w:t>
            </w:r>
            <w:r w:rsidR="00503DD8">
              <w:rPr>
                <w:rFonts w:ascii="Verdana" w:hAnsi="Verdana"/>
                <w:color w:val="000000"/>
                <w:sz w:val="20"/>
                <w:shd w:val="clear" w:color="auto" w:fill="FFFFFF"/>
              </w:rPr>
              <w:t>July</w:t>
            </w:r>
            <w:r w:rsidRPr="009D4348">
              <w:rPr>
                <w:rFonts w:ascii="Verdana" w:hAnsi="Verdana"/>
                <w:color w:val="000000"/>
                <w:sz w:val="20"/>
                <w:shd w:val="clear" w:color="auto" w:fill="FFFFFF"/>
              </w:rPr>
              <w:t xml:space="preserve"> 202</w:t>
            </w:r>
            <w:r w:rsidR="003E5113">
              <w:rPr>
                <w:rFonts w:ascii="Verdana" w:hAnsi="Verdana"/>
                <w:color w:val="000000"/>
                <w:sz w:val="20"/>
                <w:shd w:val="clear" w:color="auto" w:fill="FFFFFF"/>
              </w:rPr>
              <w:t>1</w:t>
            </w:r>
            <w:r w:rsidR="0067341B">
              <w:rPr>
                <w:rFonts w:ascii="Verdana" w:hAnsi="Verdana"/>
                <w:color w:val="000000"/>
                <w:sz w:val="20"/>
                <w:shd w:val="clear" w:color="auto" w:fill="FFFFFF"/>
              </w:rPr>
              <w:t xml:space="preserve"> Plenary</w:t>
            </w:r>
          </w:p>
        </w:tc>
      </w:tr>
      <w:tr w:rsidR="00CA09B2" w:rsidRPr="009D4348" w14:paraId="30462BAE" w14:textId="77777777" w:rsidTr="002B29EC">
        <w:trPr>
          <w:trHeight w:val="559"/>
          <w:jc w:val="center"/>
        </w:trPr>
        <w:tc>
          <w:tcPr>
            <w:tcW w:w="8731" w:type="dxa"/>
            <w:gridSpan w:val="5"/>
            <w:vAlign w:val="center"/>
          </w:tcPr>
          <w:p w14:paraId="2F60D132" w14:textId="1791370E" w:rsidR="00CA09B2" w:rsidRPr="009D4348" w:rsidRDefault="00CA09B2" w:rsidP="00841727">
            <w:pPr>
              <w:pStyle w:val="T2"/>
              <w:ind w:left="0"/>
              <w:rPr>
                <w:sz w:val="20"/>
              </w:rPr>
            </w:pPr>
            <w:r w:rsidRPr="009D4348">
              <w:rPr>
                <w:sz w:val="20"/>
              </w:rPr>
              <w:t>Date:</w:t>
            </w:r>
            <w:r w:rsidRPr="009D4348">
              <w:rPr>
                <w:b w:val="0"/>
                <w:sz w:val="20"/>
              </w:rPr>
              <w:t xml:space="preserve">  </w:t>
            </w:r>
            <w:r w:rsidR="00B113A2" w:rsidRPr="009D4348">
              <w:rPr>
                <w:b w:val="0"/>
                <w:sz w:val="20"/>
              </w:rPr>
              <w:t>20</w:t>
            </w:r>
            <w:r w:rsidR="003A0B73" w:rsidRPr="009D4348">
              <w:rPr>
                <w:b w:val="0"/>
                <w:sz w:val="20"/>
              </w:rPr>
              <w:t>2</w:t>
            </w:r>
            <w:r w:rsidR="003E5113">
              <w:rPr>
                <w:b w:val="0"/>
                <w:sz w:val="20"/>
              </w:rPr>
              <w:t>1</w:t>
            </w:r>
            <w:r w:rsidRPr="009D4348">
              <w:rPr>
                <w:b w:val="0"/>
                <w:sz w:val="20"/>
              </w:rPr>
              <w:t>-</w:t>
            </w:r>
            <w:r w:rsidR="00710472">
              <w:rPr>
                <w:b w:val="0"/>
                <w:sz w:val="20"/>
              </w:rPr>
              <w:t>0</w:t>
            </w:r>
            <w:r w:rsidR="00026566">
              <w:rPr>
                <w:b w:val="0"/>
                <w:sz w:val="20"/>
              </w:rPr>
              <w:t>7</w:t>
            </w:r>
            <w:r w:rsidRPr="009D4348">
              <w:rPr>
                <w:b w:val="0"/>
                <w:sz w:val="20"/>
              </w:rPr>
              <w:t>-</w:t>
            </w:r>
            <w:r w:rsidR="00917E5F">
              <w:rPr>
                <w:b w:val="0"/>
                <w:sz w:val="20"/>
              </w:rPr>
              <w:t>14</w:t>
            </w:r>
          </w:p>
        </w:tc>
      </w:tr>
      <w:tr w:rsidR="00CA09B2" w:rsidRPr="009D4348" w14:paraId="05B9A89E" w14:textId="77777777" w:rsidTr="002B29EC">
        <w:trPr>
          <w:cantSplit/>
          <w:trHeight w:val="350"/>
          <w:jc w:val="center"/>
        </w:trPr>
        <w:tc>
          <w:tcPr>
            <w:tcW w:w="8731" w:type="dxa"/>
            <w:gridSpan w:val="5"/>
            <w:vAlign w:val="center"/>
          </w:tcPr>
          <w:p w14:paraId="0F0674C0" w14:textId="77777777" w:rsidR="00CA09B2" w:rsidRPr="009D4348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9D4348">
              <w:rPr>
                <w:sz w:val="20"/>
              </w:rPr>
              <w:t>Author(s):</w:t>
            </w:r>
          </w:p>
        </w:tc>
      </w:tr>
      <w:tr w:rsidR="00CA09B2" w:rsidRPr="009D4348" w14:paraId="06269A64" w14:textId="77777777" w:rsidTr="0003266C">
        <w:trPr>
          <w:trHeight w:val="350"/>
          <w:jc w:val="center"/>
        </w:trPr>
        <w:tc>
          <w:tcPr>
            <w:tcW w:w="1435" w:type="dxa"/>
            <w:vAlign w:val="center"/>
          </w:tcPr>
          <w:p w14:paraId="3E867816" w14:textId="77777777" w:rsidR="00CA09B2" w:rsidRPr="009D4348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9D4348">
              <w:rPr>
                <w:sz w:val="20"/>
              </w:rPr>
              <w:t>Name</w:t>
            </w:r>
          </w:p>
        </w:tc>
        <w:tc>
          <w:tcPr>
            <w:tcW w:w="1530" w:type="dxa"/>
            <w:vAlign w:val="center"/>
          </w:tcPr>
          <w:p w14:paraId="47B9B0CB" w14:textId="77777777" w:rsidR="00CA09B2" w:rsidRPr="009D4348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9D4348">
              <w:rPr>
                <w:sz w:val="20"/>
              </w:rPr>
              <w:t>Affiliation</w:t>
            </w:r>
          </w:p>
        </w:tc>
        <w:tc>
          <w:tcPr>
            <w:tcW w:w="1620" w:type="dxa"/>
            <w:vAlign w:val="center"/>
          </w:tcPr>
          <w:p w14:paraId="39C03C8E" w14:textId="77777777" w:rsidR="00CA09B2" w:rsidRPr="009D4348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9D4348">
              <w:rPr>
                <w:sz w:val="20"/>
              </w:rPr>
              <w:t>Address</w:t>
            </w:r>
          </w:p>
        </w:tc>
        <w:tc>
          <w:tcPr>
            <w:tcW w:w="1472" w:type="dxa"/>
            <w:vAlign w:val="center"/>
          </w:tcPr>
          <w:p w14:paraId="1EDFE124" w14:textId="77777777" w:rsidR="00CA09B2" w:rsidRPr="009D4348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9D4348">
              <w:rPr>
                <w:sz w:val="20"/>
              </w:rPr>
              <w:t>Phone</w:t>
            </w:r>
          </w:p>
        </w:tc>
        <w:tc>
          <w:tcPr>
            <w:tcW w:w="2674" w:type="dxa"/>
            <w:vAlign w:val="center"/>
          </w:tcPr>
          <w:p w14:paraId="0DCCD57B" w14:textId="77777777" w:rsidR="00CA09B2" w:rsidRPr="009D4348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9D4348">
              <w:rPr>
                <w:sz w:val="20"/>
              </w:rPr>
              <w:t>email</w:t>
            </w:r>
          </w:p>
        </w:tc>
      </w:tr>
      <w:tr w:rsidR="00B113A2" w:rsidRPr="009D4348" w14:paraId="79C6CE7A" w14:textId="77777777" w:rsidTr="0003266C">
        <w:trPr>
          <w:trHeight w:val="514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E853C" w14:textId="1B3B2E54" w:rsidR="00B113A2" w:rsidRPr="009D4348" w:rsidRDefault="00B113A2" w:rsidP="00B113A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9D4348">
              <w:rPr>
                <w:sz w:val="20"/>
              </w:rPr>
              <w:t>Joseph L</w:t>
            </w:r>
            <w:r w:rsidR="00D95C2A" w:rsidRPr="009D4348">
              <w:rPr>
                <w:sz w:val="20"/>
              </w:rPr>
              <w:t>EVY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A1035" w14:textId="52A3EE40" w:rsidR="00B113A2" w:rsidRPr="009D4348" w:rsidRDefault="00B113A2" w:rsidP="00B113A2">
            <w:pPr>
              <w:pStyle w:val="T2"/>
              <w:spacing w:after="0"/>
              <w:ind w:left="0" w:right="0"/>
              <w:jc w:val="left"/>
              <w:rPr>
                <w:sz w:val="16"/>
              </w:rPr>
            </w:pPr>
            <w:r w:rsidRPr="009D4348">
              <w:rPr>
                <w:sz w:val="14"/>
              </w:rPr>
              <w:t>InterDigital</w:t>
            </w:r>
            <w:r w:rsidR="00320693" w:rsidRPr="009D4348">
              <w:rPr>
                <w:sz w:val="14"/>
              </w:rPr>
              <w:t xml:space="preserve"> Communication</w:t>
            </w:r>
            <w:r w:rsidRPr="009D4348">
              <w:rPr>
                <w:sz w:val="14"/>
              </w:rPr>
              <w:t>, Inc.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CB10C" w14:textId="6D8FFC3F" w:rsidR="00B113A2" w:rsidRPr="009D4348" w:rsidRDefault="0003266C" w:rsidP="0003266C">
            <w:pPr>
              <w:pStyle w:val="T2"/>
              <w:spacing w:after="0"/>
              <w:ind w:left="0" w:right="0"/>
              <w:jc w:val="left"/>
              <w:rPr>
                <w:sz w:val="10"/>
              </w:rPr>
            </w:pPr>
            <w:r w:rsidRPr="009D4348">
              <w:rPr>
                <w:sz w:val="14"/>
                <w:szCs w:val="24"/>
              </w:rPr>
              <w:t>111 W 33</w:t>
            </w:r>
            <w:r w:rsidRPr="009D4348">
              <w:rPr>
                <w:sz w:val="14"/>
                <w:szCs w:val="24"/>
                <w:vertAlign w:val="superscript"/>
              </w:rPr>
              <w:t>rd</w:t>
            </w:r>
            <w:r w:rsidRPr="009D4348">
              <w:rPr>
                <w:sz w:val="14"/>
                <w:szCs w:val="24"/>
              </w:rPr>
              <w:t xml:space="preserve"> Street</w:t>
            </w:r>
            <w:r w:rsidRPr="009D4348">
              <w:rPr>
                <w:sz w:val="14"/>
                <w:szCs w:val="24"/>
              </w:rPr>
              <w:br/>
              <w:t>New York, NY 10120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0F37F" w14:textId="77777777" w:rsidR="00B113A2" w:rsidRPr="009D4348" w:rsidRDefault="00B113A2" w:rsidP="00B113A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9D4348">
              <w:rPr>
                <w:sz w:val="18"/>
                <w:szCs w:val="18"/>
              </w:rPr>
              <w:t>+1.631.622.4139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A3CAE" w14:textId="0CE81477" w:rsidR="001D4780" w:rsidRPr="009D4348" w:rsidRDefault="001B5163" w:rsidP="00B113A2">
            <w:pPr>
              <w:pStyle w:val="T2"/>
              <w:spacing w:after="0"/>
              <w:ind w:left="0" w:right="0"/>
              <w:jc w:val="left"/>
              <w:rPr>
                <w:color w:val="0000FF"/>
                <w:sz w:val="24"/>
                <w:szCs w:val="44"/>
                <w:u w:val="single"/>
              </w:rPr>
            </w:pPr>
            <w:hyperlink r:id="rId11" w:history="1">
              <w:r w:rsidR="0003266C" w:rsidRPr="009D4348">
                <w:rPr>
                  <w:rStyle w:val="Hyperlink"/>
                  <w:sz w:val="24"/>
                  <w:szCs w:val="44"/>
                </w:rPr>
                <w:t>jslevy@ieee.org</w:t>
              </w:r>
            </w:hyperlink>
            <w:r w:rsidR="0003266C" w:rsidRPr="009D4348">
              <w:rPr>
                <w:sz w:val="24"/>
                <w:szCs w:val="44"/>
              </w:rPr>
              <w:t xml:space="preserve"> </w:t>
            </w:r>
          </w:p>
        </w:tc>
      </w:tr>
      <w:tr w:rsidR="001D4780" w:rsidRPr="009D4348" w14:paraId="61822390" w14:textId="77777777" w:rsidTr="0003266C">
        <w:trPr>
          <w:trHeight w:val="514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04704" w14:textId="395491CC" w:rsidR="001D4780" w:rsidRPr="009D4348" w:rsidRDefault="001D4780" w:rsidP="00B113A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15A3E" w14:textId="723A156B" w:rsidR="001D4780" w:rsidRPr="009D4348" w:rsidRDefault="001D4780" w:rsidP="00B113A2">
            <w:pPr>
              <w:pStyle w:val="T2"/>
              <w:spacing w:after="0"/>
              <w:ind w:left="0" w:right="0"/>
              <w:jc w:val="left"/>
              <w:rPr>
                <w:sz w:val="1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FC4AE" w14:textId="1F754DE5" w:rsidR="001D4780" w:rsidRPr="009D4348" w:rsidRDefault="001D4780" w:rsidP="002B29EC">
            <w:pPr>
              <w:pStyle w:val="T2"/>
              <w:spacing w:after="0"/>
              <w:ind w:left="0" w:right="0"/>
              <w:jc w:val="left"/>
              <w:rPr>
                <w:sz w:val="10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91DFA" w14:textId="04402BDF" w:rsidR="001D4780" w:rsidRPr="009D4348" w:rsidRDefault="001D4780" w:rsidP="00B113A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FE6B2" w14:textId="38A099FC" w:rsidR="001D4780" w:rsidRPr="009D4348" w:rsidRDefault="001D4780" w:rsidP="00B113A2">
            <w:pPr>
              <w:pStyle w:val="T2"/>
              <w:spacing w:after="0"/>
              <w:ind w:left="0" w:right="0"/>
              <w:jc w:val="left"/>
              <w:rPr>
                <w:rStyle w:val="Hyperlink"/>
                <w:sz w:val="18"/>
              </w:rPr>
            </w:pPr>
          </w:p>
        </w:tc>
      </w:tr>
      <w:tr w:rsidR="001D4780" w:rsidRPr="009D4348" w14:paraId="7AFB450C" w14:textId="77777777" w:rsidTr="0003266C">
        <w:trPr>
          <w:trHeight w:val="514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ABCB6" w14:textId="340BF6BD" w:rsidR="001D4780" w:rsidRPr="009D4348" w:rsidRDefault="001D4780" w:rsidP="00B113A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67B95" w14:textId="016C552B" w:rsidR="001D4780" w:rsidRPr="009D4348" w:rsidRDefault="001D4780" w:rsidP="00B113A2">
            <w:pPr>
              <w:pStyle w:val="T2"/>
              <w:spacing w:after="0"/>
              <w:ind w:left="0" w:right="0"/>
              <w:jc w:val="left"/>
              <w:rPr>
                <w:sz w:val="1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FBCAD" w14:textId="041053D2" w:rsidR="001D4780" w:rsidRPr="009D4348" w:rsidRDefault="001D4780" w:rsidP="00B113A2">
            <w:pPr>
              <w:pStyle w:val="T2"/>
              <w:spacing w:after="0"/>
              <w:ind w:left="0" w:right="0"/>
              <w:jc w:val="left"/>
              <w:rPr>
                <w:sz w:val="10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5FF81" w14:textId="7E4A50F2" w:rsidR="001D4780" w:rsidRPr="009D4348" w:rsidRDefault="001D4780" w:rsidP="00B113A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7DCB8" w14:textId="0E2A0D3B" w:rsidR="001D4780" w:rsidRPr="009D4348" w:rsidRDefault="001D4780" w:rsidP="00B113A2">
            <w:pPr>
              <w:pStyle w:val="T2"/>
              <w:spacing w:after="0"/>
              <w:ind w:left="0" w:right="0"/>
              <w:jc w:val="left"/>
            </w:pPr>
          </w:p>
        </w:tc>
      </w:tr>
    </w:tbl>
    <w:p w14:paraId="4294C654" w14:textId="4CA1481F" w:rsidR="00CA09B2" w:rsidRPr="009D4348" w:rsidRDefault="00FC020D">
      <w:pPr>
        <w:pStyle w:val="T1"/>
        <w:spacing w:after="120"/>
        <w:rPr>
          <w:sz w:val="22"/>
        </w:rPr>
      </w:pPr>
      <w:r w:rsidRPr="009D434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54E8153" wp14:editId="1EE18468">
                <wp:simplePos x="0" y="0"/>
                <wp:positionH relativeFrom="column">
                  <wp:posOffset>-62865</wp:posOffset>
                </wp:positionH>
                <wp:positionV relativeFrom="paragraph">
                  <wp:posOffset>205740</wp:posOffset>
                </wp:positionV>
                <wp:extent cx="5943600" cy="284480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1FA22" w14:textId="77777777" w:rsidR="00C139A5" w:rsidRDefault="00C139A5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4E15C11E" w14:textId="59844CCC" w:rsidR="00C139A5" w:rsidRDefault="00C139A5" w:rsidP="00B113A2">
                            <w:pPr>
                              <w:jc w:val="both"/>
                            </w:pPr>
                            <w:r>
                              <w:t>This document contains the minutes of the IEEE 802.11 ARC SC teleconference</w:t>
                            </w:r>
                            <w:r w:rsidR="00AB318E">
                              <w:t xml:space="preserve">s during </w:t>
                            </w:r>
                            <w:r w:rsidR="00A455DF">
                              <w:t xml:space="preserve">the </w:t>
                            </w:r>
                            <w:r w:rsidR="00917E5F">
                              <w:t xml:space="preserve">July </w:t>
                            </w:r>
                            <w:r w:rsidR="00A455DF">
                              <w:t>802.11 Plenary meeting,</w:t>
                            </w:r>
                            <w:r>
                              <w:t xml:space="preserve"> held on </w:t>
                            </w:r>
                            <w:r w:rsidR="00D11F54">
                              <w:t>12 July</w:t>
                            </w:r>
                            <w:r>
                              <w:t xml:space="preserve"> 202</w:t>
                            </w:r>
                            <w:r w:rsidR="00710472">
                              <w:t>1</w:t>
                            </w:r>
                            <w:r>
                              <w:t xml:space="preserve"> at </w:t>
                            </w:r>
                            <w:r w:rsidR="001065E0">
                              <w:t>1</w:t>
                            </w:r>
                            <w:r w:rsidR="00011030">
                              <w:t>3</w:t>
                            </w:r>
                            <w:r w:rsidR="001065E0">
                              <w:t>:</w:t>
                            </w:r>
                            <w:r w:rsidR="00E448FE">
                              <w:t>30</w:t>
                            </w:r>
                            <w:r w:rsidR="001065E0">
                              <w:t>-</w:t>
                            </w:r>
                            <w:r w:rsidR="00011030">
                              <w:t>15</w:t>
                            </w:r>
                            <w:r w:rsidR="00BA74E7">
                              <w:t>:</w:t>
                            </w:r>
                            <w:r w:rsidR="00E448FE">
                              <w:t>30</w:t>
                            </w:r>
                            <w:r w:rsidR="001065E0">
                              <w:t xml:space="preserve"> </w:t>
                            </w:r>
                            <w:r w:rsidR="00AF5E7C">
                              <w:t>h</w:t>
                            </w:r>
                            <w:r w:rsidR="00022578">
                              <w:t xml:space="preserve"> </w:t>
                            </w:r>
                            <w:r w:rsidR="00253590">
                              <w:t>ET</w:t>
                            </w:r>
                            <w:r w:rsidR="00D11F54">
                              <w:t>,</w:t>
                            </w:r>
                            <w:r w:rsidR="00E448FE">
                              <w:t xml:space="preserve"> </w:t>
                            </w:r>
                            <w:r w:rsidR="00D11F54">
                              <w:t xml:space="preserve">13 July 2021 at </w:t>
                            </w:r>
                            <w:r w:rsidR="00DC7592">
                              <w:t>19:00</w:t>
                            </w:r>
                            <w:r w:rsidR="00D11F54">
                              <w:t>-</w:t>
                            </w:r>
                            <w:r w:rsidR="00DC7592">
                              <w:t>21</w:t>
                            </w:r>
                            <w:r w:rsidR="00D11F54">
                              <w:t>:</w:t>
                            </w:r>
                            <w:r w:rsidR="00DC7592">
                              <w:t>0</w:t>
                            </w:r>
                            <w:r w:rsidR="00D11F54">
                              <w:t xml:space="preserve">0 h ET, </w:t>
                            </w:r>
                            <w:r w:rsidR="00E448FE">
                              <w:t>and 1</w:t>
                            </w:r>
                            <w:r w:rsidR="00DC7592">
                              <w:t>4 July</w:t>
                            </w:r>
                            <w:r w:rsidR="00E448FE">
                              <w:t xml:space="preserve"> 2021 at 11:15</w:t>
                            </w:r>
                            <w:r w:rsidR="00015EB4">
                              <w:t>-13:15 h ET</w:t>
                            </w:r>
                            <w:r w:rsidR="004506B5">
                              <w:t>.</w:t>
                            </w:r>
                          </w:p>
                          <w:p w14:paraId="0E39C815" w14:textId="3BD3D11E" w:rsidR="00C139A5" w:rsidRDefault="00C139A5" w:rsidP="00B113A2">
                            <w:pPr>
                              <w:jc w:val="both"/>
                            </w:pPr>
                          </w:p>
                          <w:p w14:paraId="480A515A" w14:textId="1CD7466E" w:rsidR="00C139A5" w:rsidRDefault="00C139A5" w:rsidP="00B113A2">
                            <w:pPr>
                              <w:jc w:val="both"/>
                            </w:pPr>
                            <w:r>
                              <w:t xml:space="preserve">Note: </w:t>
                            </w:r>
                            <w:r w:rsidRPr="000C37E0">
                              <w:rPr>
                                <w:highlight w:val="yellow"/>
                              </w:rPr>
                              <w:t>Highlighted text are action items.</w:t>
                            </w:r>
                            <w:r>
                              <w:t xml:space="preserve"> </w:t>
                            </w:r>
                            <w:r w:rsidR="00EA3D2C">
                              <w:t xml:space="preserve">A- </w:t>
                            </w:r>
                            <w:r w:rsidR="005E07BF">
                              <w:t>precedes</w:t>
                            </w:r>
                            <w:r w:rsidR="00EA3D2C">
                              <w:t xml:space="preserve"> comments from the document’s author, </w:t>
                            </w:r>
                            <w:r>
                              <w:t xml:space="preserve">C- </w:t>
                            </w:r>
                            <w:r w:rsidR="005E07BF">
                              <w:t>precedes</w:t>
                            </w:r>
                            <w:r>
                              <w:t xml:space="preserve"> comments, R- </w:t>
                            </w:r>
                            <w:r w:rsidR="005E07BF">
                              <w:t>precedes</w:t>
                            </w:r>
                            <w:r>
                              <w:t xml:space="preserve"> responses to </w:t>
                            </w:r>
                            <w:r w:rsidR="00100852">
                              <w:t>comments.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4E815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.95pt;margin-top:16.2pt;width:468pt;height:2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" o:allowincell="f" stroked="f">
                <v:textbox>
                  <w:txbxContent>
                    <w:p w14:paraId="30F1FA22" w14:textId="77777777" w:rsidR="00C139A5" w:rsidRDefault="00C139A5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4E15C11E" w14:textId="59844CCC" w:rsidR="00C139A5" w:rsidRDefault="00C139A5" w:rsidP="00B113A2">
                      <w:pPr>
                        <w:jc w:val="both"/>
                      </w:pPr>
                      <w:r>
                        <w:t>This document contains the minutes of the IEEE 802.11 ARC SC teleconference</w:t>
                      </w:r>
                      <w:r w:rsidR="00AB318E">
                        <w:t xml:space="preserve">s during </w:t>
                      </w:r>
                      <w:r w:rsidR="00A455DF">
                        <w:t xml:space="preserve">the </w:t>
                      </w:r>
                      <w:r w:rsidR="00917E5F">
                        <w:t xml:space="preserve">July </w:t>
                      </w:r>
                      <w:r w:rsidR="00A455DF">
                        <w:t>802.11 Plenary meeting,</w:t>
                      </w:r>
                      <w:r>
                        <w:t xml:space="preserve"> held on </w:t>
                      </w:r>
                      <w:r w:rsidR="00D11F54">
                        <w:t>12 July</w:t>
                      </w:r>
                      <w:r>
                        <w:t xml:space="preserve"> 202</w:t>
                      </w:r>
                      <w:r w:rsidR="00710472">
                        <w:t>1</w:t>
                      </w:r>
                      <w:r>
                        <w:t xml:space="preserve"> at </w:t>
                      </w:r>
                      <w:r w:rsidR="001065E0">
                        <w:t>1</w:t>
                      </w:r>
                      <w:r w:rsidR="00011030">
                        <w:t>3</w:t>
                      </w:r>
                      <w:r w:rsidR="001065E0">
                        <w:t>:</w:t>
                      </w:r>
                      <w:r w:rsidR="00E448FE">
                        <w:t>30</w:t>
                      </w:r>
                      <w:r w:rsidR="001065E0">
                        <w:t>-</w:t>
                      </w:r>
                      <w:r w:rsidR="00011030">
                        <w:t>15</w:t>
                      </w:r>
                      <w:r w:rsidR="00BA74E7">
                        <w:t>:</w:t>
                      </w:r>
                      <w:r w:rsidR="00E448FE">
                        <w:t>30</w:t>
                      </w:r>
                      <w:r w:rsidR="001065E0">
                        <w:t xml:space="preserve"> </w:t>
                      </w:r>
                      <w:r w:rsidR="00AF5E7C">
                        <w:t>h</w:t>
                      </w:r>
                      <w:r w:rsidR="00022578">
                        <w:t xml:space="preserve"> </w:t>
                      </w:r>
                      <w:r w:rsidR="00253590">
                        <w:t>ET</w:t>
                      </w:r>
                      <w:r w:rsidR="00D11F54">
                        <w:t>,</w:t>
                      </w:r>
                      <w:r w:rsidR="00E448FE">
                        <w:t xml:space="preserve"> </w:t>
                      </w:r>
                      <w:r w:rsidR="00D11F54">
                        <w:t xml:space="preserve">13 July 2021 at </w:t>
                      </w:r>
                      <w:r w:rsidR="00DC7592">
                        <w:t>19:00</w:t>
                      </w:r>
                      <w:r w:rsidR="00D11F54">
                        <w:t>-</w:t>
                      </w:r>
                      <w:r w:rsidR="00DC7592">
                        <w:t>21</w:t>
                      </w:r>
                      <w:r w:rsidR="00D11F54">
                        <w:t>:</w:t>
                      </w:r>
                      <w:r w:rsidR="00DC7592">
                        <w:t>0</w:t>
                      </w:r>
                      <w:r w:rsidR="00D11F54">
                        <w:t xml:space="preserve">0 h ET, </w:t>
                      </w:r>
                      <w:r w:rsidR="00E448FE">
                        <w:t>and 1</w:t>
                      </w:r>
                      <w:r w:rsidR="00DC7592">
                        <w:t>4 July</w:t>
                      </w:r>
                      <w:r w:rsidR="00E448FE">
                        <w:t xml:space="preserve"> 2021 at 11:15</w:t>
                      </w:r>
                      <w:r w:rsidR="00015EB4">
                        <w:t>-13:15 h ET</w:t>
                      </w:r>
                      <w:r w:rsidR="004506B5">
                        <w:t>.</w:t>
                      </w:r>
                    </w:p>
                    <w:p w14:paraId="0E39C815" w14:textId="3BD3D11E" w:rsidR="00C139A5" w:rsidRDefault="00C139A5" w:rsidP="00B113A2">
                      <w:pPr>
                        <w:jc w:val="both"/>
                      </w:pPr>
                    </w:p>
                    <w:p w14:paraId="480A515A" w14:textId="1CD7466E" w:rsidR="00C139A5" w:rsidRDefault="00C139A5" w:rsidP="00B113A2">
                      <w:pPr>
                        <w:jc w:val="both"/>
                      </w:pPr>
                      <w:r>
                        <w:t xml:space="preserve">Note: </w:t>
                      </w:r>
                      <w:r w:rsidRPr="000C37E0">
                        <w:rPr>
                          <w:highlight w:val="yellow"/>
                        </w:rPr>
                        <w:t>Highlighted text are action items.</w:t>
                      </w:r>
                      <w:r>
                        <w:t xml:space="preserve"> </w:t>
                      </w:r>
                      <w:r w:rsidR="00EA3D2C">
                        <w:t xml:space="preserve">A- </w:t>
                      </w:r>
                      <w:r w:rsidR="005E07BF">
                        <w:t>precedes</w:t>
                      </w:r>
                      <w:r w:rsidR="00EA3D2C">
                        <w:t xml:space="preserve"> comments from the document’s author, </w:t>
                      </w:r>
                      <w:r>
                        <w:t xml:space="preserve">C- </w:t>
                      </w:r>
                      <w:r w:rsidR="005E07BF">
                        <w:t>precedes</w:t>
                      </w:r>
                      <w:r>
                        <w:t xml:space="preserve"> comments, R- </w:t>
                      </w:r>
                      <w:r w:rsidR="005E07BF">
                        <w:t>precedes</w:t>
                      </w:r>
                      <w:r>
                        <w:t xml:space="preserve"> responses to </w:t>
                      </w:r>
                      <w:r w:rsidR="00100852">
                        <w:t>comments.</w:t>
                      </w:r>
                    </w:p>
                  </w:txbxContent>
                </v:textbox>
              </v:shape>
            </w:pict>
          </mc:Fallback>
        </mc:AlternateContent>
      </w:r>
    </w:p>
    <w:p w14:paraId="60894D92" w14:textId="14AEC6EA" w:rsidR="00AD56ED" w:rsidRPr="009D4348" w:rsidRDefault="00CA09B2" w:rsidP="00AD56ED">
      <w:r w:rsidRPr="009D4348">
        <w:br w:type="page"/>
      </w:r>
      <w:r w:rsidR="00AD56ED" w:rsidRPr="009D4348">
        <w:lastRenderedPageBreak/>
        <w:t xml:space="preserve"> </w:t>
      </w:r>
    </w:p>
    <w:p w14:paraId="367AF383" w14:textId="77777777" w:rsidR="00AD56ED" w:rsidRPr="009D4348" w:rsidRDefault="00AD56ED" w:rsidP="00AD56ED">
      <w:pPr>
        <w:rPr>
          <w:b/>
        </w:rPr>
      </w:pPr>
      <w:r w:rsidRPr="009D4348">
        <w:rPr>
          <w:b/>
        </w:rPr>
        <w:t>Contents:</w:t>
      </w:r>
    </w:p>
    <w:p w14:paraId="45AB5ECE" w14:textId="48634D7F" w:rsidR="00CD1C26" w:rsidRDefault="00AD56ED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9D4348">
        <w:fldChar w:fldCharType="begin"/>
      </w:r>
      <w:r w:rsidRPr="009D4348">
        <w:instrText xml:space="preserve"> TOC \o "1-3" \h \z \u </w:instrText>
      </w:r>
      <w:r w:rsidRPr="009D4348">
        <w:fldChar w:fldCharType="separate"/>
      </w:r>
      <w:hyperlink w:anchor="_Toc81570671" w:history="1">
        <w:r w:rsidR="00CD1C26" w:rsidRPr="009921D7">
          <w:rPr>
            <w:rStyle w:val="Hyperlink"/>
            <w:noProof/>
          </w:rPr>
          <w:t>Monday 12 July 2021 at 13:30-15:30 h ET</w:t>
        </w:r>
        <w:r w:rsidR="00CD1C26">
          <w:rPr>
            <w:noProof/>
            <w:webHidden/>
          </w:rPr>
          <w:tab/>
        </w:r>
        <w:r w:rsidR="00CD1C26">
          <w:rPr>
            <w:noProof/>
            <w:webHidden/>
          </w:rPr>
          <w:fldChar w:fldCharType="begin"/>
        </w:r>
        <w:r w:rsidR="00CD1C26">
          <w:rPr>
            <w:noProof/>
            <w:webHidden/>
          </w:rPr>
          <w:instrText xml:space="preserve"> PAGEREF _Toc81570671 \h </w:instrText>
        </w:r>
        <w:r w:rsidR="00CD1C26">
          <w:rPr>
            <w:noProof/>
            <w:webHidden/>
          </w:rPr>
        </w:r>
        <w:r w:rsidR="00CD1C26">
          <w:rPr>
            <w:noProof/>
            <w:webHidden/>
          </w:rPr>
          <w:fldChar w:fldCharType="separate"/>
        </w:r>
        <w:r w:rsidR="00CD1C26">
          <w:rPr>
            <w:noProof/>
            <w:webHidden/>
          </w:rPr>
          <w:t>3</w:t>
        </w:r>
        <w:r w:rsidR="00CD1C26">
          <w:rPr>
            <w:noProof/>
            <w:webHidden/>
          </w:rPr>
          <w:fldChar w:fldCharType="end"/>
        </w:r>
      </w:hyperlink>
    </w:p>
    <w:p w14:paraId="5A60D77B" w14:textId="7E025A46" w:rsidR="00CD1C26" w:rsidRDefault="00CD1C26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1570672" w:history="1">
        <w:r w:rsidRPr="009921D7">
          <w:rPr>
            <w:rStyle w:val="Hyperlink"/>
            <w:noProof/>
          </w:rPr>
          <w:t>Administration: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_Toc81570672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03770EF" w14:textId="25358FC1" w:rsidR="00CD1C26" w:rsidRDefault="00CD1C26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1570673" w:history="1">
        <w:r w:rsidRPr="009921D7">
          <w:rPr>
            <w:rStyle w:val="Hyperlink"/>
            <w:noProof/>
          </w:rPr>
          <w:t>Contributions: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_Toc81570673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9F46633" w14:textId="23B970F0" w:rsidR="00CD1C26" w:rsidRDefault="00CD1C26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1570674" w:history="1">
        <w:r w:rsidRPr="009921D7">
          <w:rPr>
            <w:rStyle w:val="Hyperlink"/>
            <w:noProof/>
          </w:rPr>
          <w:t>Recess: 15:30 h EDT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_Toc81570674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001A984" w14:textId="13809615" w:rsidR="00CD1C26" w:rsidRDefault="00CD1C26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1570675" w:history="1">
        <w:r w:rsidRPr="009921D7">
          <w:rPr>
            <w:rStyle w:val="Hyperlink"/>
            <w:noProof/>
          </w:rPr>
          <w:t>Tuesday 13 July 2021 at 19:00-21:00 h 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_Toc81570675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AD0F183" w14:textId="4F66A2C0" w:rsidR="00CD1C26" w:rsidRDefault="00CD1C26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1570676" w:history="1">
        <w:r w:rsidRPr="009921D7">
          <w:rPr>
            <w:rStyle w:val="Hyperlink"/>
            <w:noProof/>
          </w:rPr>
          <w:t>Administration: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_Toc81570676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CCE1025" w14:textId="79E49189" w:rsidR="00CD1C26" w:rsidRDefault="00CD1C26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1570677" w:history="1">
        <w:r w:rsidRPr="009921D7">
          <w:rPr>
            <w:rStyle w:val="Hyperlink"/>
            <w:noProof/>
          </w:rPr>
          <w:t>Contribution/discussion topics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_Toc81570677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84E4851" w14:textId="6157960D" w:rsidR="00CD1C26" w:rsidRDefault="00CD1C26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1570678" w:history="1">
        <w:r w:rsidRPr="009921D7">
          <w:rPr>
            <w:rStyle w:val="Hyperlink"/>
            <w:noProof/>
          </w:rPr>
          <w:t>Wednesday 14 July 2021 at 11:15-13:15 h 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_Toc81570678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E38FBFC" w14:textId="4459020B" w:rsidR="00CD1C26" w:rsidRDefault="00CD1C26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1570679" w:history="1">
        <w:r w:rsidRPr="009921D7">
          <w:rPr>
            <w:rStyle w:val="Hyperlink"/>
            <w:noProof/>
          </w:rPr>
          <w:t>Administration: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_Toc81570679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B279AA2" w14:textId="73CE4439" w:rsidR="00CD1C26" w:rsidRDefault="00CD1C26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1570680" w:history="1">
        <w:r w:rsidRPr="009921D7">
          <w:rPr>
            <w:rStyle w:val="Hyperlink"/>
            <w:noProof/>
          </w:rPr>
          <w:t>Meeting Minutes Approval: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_Toc81570680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9641982" w14:textId="54DAADE9" w:rsidR="00CD1C26" w:rsidRDefault="00CD1C26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1570681" w:history="1">
        <w:r w:rsidRPr="009921D7">
          <w:rPr>
            <w:rStyle w:val="Hyperlink"/>
            <w:noProof/>
          </w:rPr>
          <w:t>Contribution/discussion topics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_Toc81570681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0337635" w14:textId="327E2E21" w:rsidR="00CD1C26" w:rsidRDefault="00CD1C26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1570682" w:history="1">
        <w:r w:rsidRPr="009921D7">
          <w:rPr>
            <w:rStyle w:val="Hyperlink"/>
            <w:noProof/>
          </w:rPr>
          <w:t>Next Steps: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_Toc81570682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14A8AF9" w14:textId="13BE3327" w:rsidR="00CD1C26" w:rsidRDefault="00CD1C26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1570683" w:history="1">
        <w:r w:rsidRPr="009921D7">
          <w:rPr>
            <w:rStyle w:val="Hyperlink"/>
            <w:noProof/>
          </w:rPr>
          <w:t>Adjourned: 13:18 h EDT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_Toc81570683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3059669A" w14:textId="43C24361" w:rsidR="00A82284" w:rsidRPr="009D4348" w:rsidRDefault="00AD56ED" w:rsidP="005F2F7A">
      <w:pPr>
        <w:rPr>
          <w:b/>
          <w:bCs/>
        </w:rPr>
      </w:pPr>
      <w:r w:rsidRPr="009D4348">
        <w:rPr>
          <w:b/>
          <w:bCs/>
        </w:rPr>
        <w:fldChar w:fldCharType="end"/>
      </w:r>
    </w:p>
    <w:p w14:paraId="704DE63C" w14:textId="77777777" w:rsidR="004D3BE2" w:rsidRPr="009D4348" w:rsidRDefault="004D3BE2">
      <w:pPr>
        <w:rPr>
          <w:rFonts w:ascii="Arial" w:hAnsi="Arial"/>
          <w:b/>
          <w:sz w:val="28"/>
          <w:szCs w:val="28"/>
          <w:u w:val="single"/>
        </w:rPr>
      </w:pPr>
      <w:r w:rsidRPr="009D4348">
        <w:rPr>
          <w:sz w:val="28"/>
          <w:szCs w:val="28"/>
        </w:rPr>
        <w:br w:type="page"/>
      </w:r>
    </w:p>
    <w:p w14:paraId="3306361E" w14:textId="333CCF21" w:rsidR="003A0B73" w:rsidRPr="00B57376" w:rsidRDefault="00440B34" w:rsidP="00AD56ED">
      <w:pPr>
        <w:pStyle w:val="Heading1"/>
        <w:rPr>
          <w:szCs w:val="32"/>
        </w:rPr>
      </w:pPr>
      <w:bookmarkStart w:id="0" w:name="_Toc81570671"/>
      <w:r w:rsidRPr="00B57376">
        <w:rPr>
          <w:szCs w:val="32"/>
        </w:rPr>
        <w:lastRenderedPageBreak/>
        <w:t>Monday</w:t>
      </w:r>
      <w:r w:rsidR="0003266C" w:rsidRPr="00B57376">
        <w:rPr>
          <w:szCs w:val="32"/>
        </w:rPr>
        <w:t xml:space="preserve"> </w:t>
      </w:r>
      <w:r w:rsidR="00503DD8">
        <w:rPr>
          <w:szCs w:val="32"/>
        </w:rPr>
        <w:t>12</w:t>
      </w:r>
      <w:r w:rsidR="00CC749F" w:rsidRPr="00B57376">
        <w:rPr>
          <w:szCs w:val="32"/>
        </w:rPr>
        <w:t xml:space="preserve"> </w:t>
      </w:r>
      <w:r w:rsidR="00503DD8">
        <w:rPr>
          <w:szCs w:val="32"/>
        </w:rPr>
        <w:t>July</w:t>
      </w:r>
      <w:r w:rsidR="00CC749F" w:rsidRPr="00B57376">
        <w:rPr>
          <w:szCs w:val="32"/>
        </w:rPr>
        <w:t xml:space="preserve"> 2021 at 13:30-15:30 h ET</w:t>
      </w:r>
      <w:bookmarkEnd w:id="0"/>
      <w:r w:rsidR="00CC749F" w:rsidRPr="00B57376">
        <w:rPr>
          <w:szCs w:val="32"/>
        </w:rPr>
        <w:t xml:space="preserve"> </w:t>
      </w:r>
    </w:p>
    <w:p w14:paraId="16615D79" w14:textId="62F7E7E4" w:rsidR="000733BD" w:rsidRPr="009D4348" w:rsidRDefault="000733BD" w:rsidP="004043BB">
      <w:pPr>
        <w:pStyle w:val="Heading2"/>
      </w:pPr>
      <w:bookmarkStart w:id="1" w:name="_Toc81570672"/>
      <w:r w:rsidRPr="009D4348">
        <w:t>Administration</w:t>
      </w:r>
      <w:r w:rsidR="00673F80">
        <w:t>:</w:t>
      </w:r>
      <w:bookmarkEnd w:id="1"/>
    </w:p>
    <w:p w14:paraId="020CCEBE" w14:textId="77777777" w:rsidR="00583FBD" w:rsidRPr="009D4348" w:rsidRDefault="00583FBD" w:rsidP="00583FBD">
      <w:pPr>
        <w:rPr>
          <w:b/>
          <w:sz w:val="22"/>
          <w:szCs w:val="22"/>
        </w:rPr>
      </w:pPr>
      <w:r w:rsidRPr="009D4348">
        <w:rPr>
          <w:b/>
          <w:sz w:val="22"/>
          <w:szCs w:val="22"/>
        </w:rPr>
        <w:t>Chair: Mark Hamilton, Ruckus/CommScope</w:t>
      </w:r>
    </w:p>
    <w:p w14:paraId="4063F28A" w14:textId="77777777" w:rsidR="00583FBD" w:rsidRPr="009D4348" w:rsidRDefault="00583FBD" w:rsidP="00583FBD">
      <w:pPr>
        <w:rPr>
          <w:b/>
          <w:sz w:val="22"/>
          <w:szCs w:val="22"/>
        </w:rPr>
      </w:pPr>
      <w:r w:rsidRPr="009D4348">
        <w:rPr>
          <w:b/>
          <w:sz w:val="22"/>
          <w:szCs w:val="22"/>
        </w:rPr>
        <w:t>Vice Chair: Joseph Levy, InterDigital</w:t>
      </w:r>
    </w:p>
    <w:p w14:paraId="555C75B8" w14:textId="77777777" w:rsidR="00583FBD" w:rsidRPr="009D4348" w:rsidRDefault="00583FBD" w:rsidP="00583FBD">
      <w:pPr>
        <w:rPr>
          <w:b/>
          <w:sz w:val="22"/>
          <w:szCs w:val="22"/>
        </w:rPr>
      </w:pPr>
      <w:r w:rsidRPr="009D4348">
        <w:rPr>
          <w:b/>
          <w:sz w:val="22"/>
          <w:szCs w:val="22"/>
        </w:rPr>
        <w:t>Secretary: Joseph Levy, InterDigital</w:t>
      </w:r>
    </w:p>
    <w:p w14:paraId="571CFFAA" w14:textId="77777777" w:rsidR="00583FBD" w:rsidRPr="009D4348" w:rsidRDefault="00583FBD" w:rsidP="00583FBD">
      <w:pPr>
        <w:rPr>
          <w:b/>
          <w:bCs/>
          <w:sz w:val="22"/>
          <w:szCs w:val="22"/>
        </w:rPr>
      </w:pPr>
    </w:p>
    <w:p w14:paraId="0E890536" w14:textId="60CBC79E" w:rsidR="00583FBD" w:rsidRPr="009D4348" w:rsidRDefault="00583FBD" w:rsidP="00583FBD">
      <w:pPr>
        <w:rPr>
          <w:b/>
          <w:bCs/>
          <w:sz w:val="22"/>
          <w:szCs w:val="22"/>
        </w:rPr>
      </w:pPr>
      <w:r w:rsidRPr="009D4348">
        <w:rPr>
          <w:b/>
          <w:bCs/>
          <w:sz w:val="22"/>
          <w:szCs w:val="22"/>
        </w:rPr>
        <w:t xml:space="preserve">Meeting called to order by </w:t>
      </w:r>
      <w:r w:rsidR="00566D64" w:rsidRPr="009D4348">
        <w:rPr>
          <w:b/>
          <w:bCs/>
          <w:sz w:val="22"/>
          <w:szCs w:val="22"/>
        </w:rPr>
        <w:t xml:space="preserve">the </w:t>
      </w:r>
      <w:r w:rsidRPr="009D4348">
        <w:rPr>
          <w:b/>
          <w:bCs/>
          <w:sz w:val="22"/>
          <w:szCs w:val="22"/>
        </w:rPr>
        <w:t xml:space="preserve">Chair </w:t>
      </w:r>
      <w:r w:rsidR="00011030">
        <w:rPr>
          <w:b/>
          <w:bCs/>
          <w:sz w:val="22"/>
          <w:szCs w:val="22"/>
        </w:rPr>
        <w:t>13</w:t>
      </w:r>
      <w:r w:rsidR="00A32313" w:rsidRPr="009D4348">
        <w:rPr>
          <w:b/>
          <w:bCs/>
          <w:sz w:val="22"/>
          <w:szCs w:val="22"/>
        </w:rPr>
        <w:t>:0</w:t>
      </w:r>
      <w:r w:rsidR="00F44623">
        <w:rPr>
          <w:b/>
          <w:bCs/>
          <w:sz w:val="22"/>
          <w:szCs w:val="22"/>
        </w:rPr>
        <w:t>2</w:t>
      </w:r>
      <w:r w:rsidR="0003266C" w:rsidRPr="009D4348">
        <w:rPr>
          <w:b/>
          <w:bCs/>
          <w:sz w:val="22"/>
          <w:szCs w:val="22"/>
        </w:rPr>
        <w:t xml:space="preserve"> </w:t>
      </w:r>
      <w:r w:rsidR="006609A8" w:rsidRPr="009D4348">
        <w:rPr>
          <w:b/>
          <w:bCs/>
          <w:sz w:val="22"/>
          <w:szCs w:val="22"/>
        </w:rPr>
        <w:t>ET</w:t>
      </w:r>
    </w:p>
    <w:p w14:paraId="5636C8AE" w14:textId="39DCE374" w:rsidR="00583FBD" w:rsidRPr="009D4348" w:rsidRDefault="00583FBD" w:rsidP="00583FBD">
      <w:pPr>
        <w:rPr>
          <w:sz w:val="22"/>
          <w:szCs w:val="22"/>
        </w:rPr>
      </w:pPr>
      <w:r w:rsidRPr="009D4348">
        <w:rPr>
          <w:sz w:val="22"/>
          <w:szCs w:val="22"/>
        </w:rPr>
        <w:t>Agenda slide deck:</w:t>
      </w:r>
      <w:r w:rsidR="00503DD8">
        <w:t xml:space="preserve"> </w:t>
      </w:r>
      <w:hyperlink r:id="rId12" w:history="1">
        <w:r w:rsidR="0002285E" w:rsidRPr="004D3A73">
          <w:rPr>
            <w:rStyle w:val="Hyperlink"/>
          </w:rPr>
          <w:t>11-21/</w:t>
        </w:r>
        <w:r w:rsidR="004E1CBF" w:rsidRPr="004D3A73">
          <w:rPr>
            <w:rStyle w:val="Hyperlink"/>
          </w:rPr>
          <w:t xml:space="preserve">0940r3 </w:t>
        </w:r>
        <w:r w:rsidR="00357F57" w:rsidRPr="004D3A73">
          <w:rPr>
            <w:rStyle w:val="Hyperlink"/>
            <w:sz w:val="22"/>
            <w:szCs w:val="22"/>
          </w:rPr>
          <w:t xml:space="preserve"> </w:t>
        </w:r>
      </w:hyperlink>
      <w:r w:rsidRPr="009D4348">
        <w:rPr>
          <w:sz w:val="22"/>
          <w:szCs w:val="22"/>
        </w:rPr>
        <w:t xml:space="preserve"> </w:t>
      </w:r>
    </w:p>
    <w:p w14:paraId="75E44EEF" w14:textId="7309A1DF" w:rsidR="009850F5" w:rsidRDefault="009850F5" w:rsidP="00583FBD">
      <w:pPr>
        <w:rPr>
          <w:sz w:val="22"/>
          <w:szCs w:val="22"/>
        </w:rPr>
      </w:pPr>
    </w:p>
    <w:p w14:paraId="5393E058" w14:textId="6C525ACC" w:rsidR="004E1CBF" w:rsidRPr="004E1CBF" w:rsidRDefault="004E1CBF" w:rsidP="00583FBD">
      <w:pPr>
        <w:rPr>
          <w:b/>
          <w:bCs/>
          <w:sz w:val="22"/>
          <w:szCs w:val="22"/>
        </w:rPr>
      </w:pPr>
      <w:r w:rsidRPr="004E1CBF">
        <w:rPr>
          <w:b/>
          <w:bCs/>
          <w:sz w:val="22"/>
          <w:szCs w:val="22"/>
        </w:rPr>
        <w:t>Registration Announcement</w:t>
      </w:r>
    </w:p>
    <w:p w14:paraId="5FB3466C" w14:textId="77777777" w:rsidR="006F20DA" w:rsidRPr="009D4348" w:rsidRDefault="006F20DA" w:rsidP="00FC7896">
      <w:pPr>
        <w:ind w:left="360"/>
        <w:rPr>
          <w:b/>
          <w:bCs/>
          <w:sz w:val="22"/>
        </w:rPr>
      </w:pPr>
    </w:p>
    <w:p w14:paraId="29DACB4F" w14:textId="77777777" w:rsidR="00583FBD" w:rsidRPr="009D4348" w:rsidRDefault="00583FBD" w:rsidP="003E68DB">
      <w:pPr>
        <w:rPr>
          <w:b/>
          <w:bCs/>
          <w:sz w:val="22"/>
          <w:szCs w:val="22"/>
        </w:rPr>
      </w:pPr>
      <w:r w:rsidRPr="009D4348">
        <w:rPr>
          <w:b/>
          <w:bCs/>
          <w:sz w:val="22"/>
          <w:szCs w:val="22"/>
        </w:rPr>
        <w:t>Call for Patents:</w:t>
      </w:r>
    </w:p>
    <w:p w14:paraId="49B656F7" w14:textId="77777777" w:rsidR="00583FBD" w:rsidRPr="009D4348" w:rsidRDefault="00583FBD" w:rsidP="00583FBD">
      <w:pPr>
        <w:pStyle w:val="BodyText"/>
        <w:rPr>
          <w:sz w:val="22"/>
          <w:szCs w:val="22"/>
        </w:rPr>
      </w:pPr>
      <w:r w:rsidRPr="009D4348">
        <w:rPr>
          <w:sz w:val="22"/>
          <w:szCs w:val="22"/>
        </w:rPr>
        <w:t>The Chair reviewed the Patent policy and called for potentially essential patents – there was no response to the call.</w:t>
      </w:r>
    </w:p>
    <w:p w14:paraId="5110FDBC" w14:textId="77777777" w:rsidR="00065750" w:rsidRDefault="00065750" w:rsidP="0006575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IEEE SA Copyright Policy:</w:t>
      </w:r>
    </w:p>
    <w:p w14:paraId="13E302B2" w14:textId="2F05F3E5" w:rsidR="00065750" w:rsidRPr="007C4279" w:rsidRDefault="00065750" w:rsidP="00065750">
      <w:pPr>
        <w:pStyle w:val="BodyText"/>
        <w:rPr>
          <w:sz w:val="22"/>
          <w:szCs w:val="22"/>
        </w:rPr>
      </w:pPr>
      <w:r w:rsidRPr="009D4348">
        <w:rPr>
          <w:sz w:val="22"/>
          <w:szCs w:val="22"/>
        </w:rPr>
        <w:t xml:space="preserve">The chair reviewed the </w:t>
      </w:r>
      <w:r>
        <w:rPr>
          <w:sz w:val="22"/>
          <w:szCs w:val="22"/>
        </w:rPr>
        <w:t xml:space="preserve">Copyright </w:t>
      </w:r>
      <w:r w:rsidRPr="009D4348">
        <w:rPr>
          <w:sz w:val="22"/>
          <w:szCs w:val="22"/>
        </w:rPr>
        <w:t>policy</w:t>
      </w:r>
      <w:r>
        <w:rPr>
          <w:sz w:val="22"/>
          <w:szCs w:val="22"/>
        </w:rPr>
        <w:t>.</w:t>
      </w:r>
    </w:p>
    <w:p w14:paraId="73331439" w14:textId="77777777" w:rsidR="00583FBD" w:rsidRPr="009D4348" w:rsidRDefault="00583FBD" w:rsidP="003E68DB">
      <w:pPr>
        <w:rPr>
          <w:b/>
          <w:bCs/>
          <w:sz w:val="22"/>
          <w:szCs w:val="22"/>
        </w:rPr>
      </w:pPr>
      <w:r w:rsidRPr="009D4348">
        <w:rPr>
          <w:b/>
          <w:bCs/>
          <w:sz w:val="22"/>
          <w:szCs w:val="22"/>
        </w:rPr>
        <w:t>Participation:</w:t>
      </w:r>
    </w:p>
    <w:p w14:paraId="099BCE63" w14:textId="1F3AD421" w:rsidR="00583FBD" w:rsidRPr="009D4348" w:rsidRDefault="00583FBD" w:rsidP="00583FBD">
      <w:pPr>
        <w:pStyle w:val="BodyText"/>
        <w:rPr>
          <w:sz w:val="22"/>
          <w:szCs w:val="22"/>
        </w:rPr>
      </w:pPr>
      <w:r w:rsidRPr="009D4348">
        <w:rPr>
          <w:sz w:val="22"/>
          <w:szCs w:val="22"/>
        </w:rPr>
        <w:t>The chair reviewed the participation policy</w:t>
      </w:r>
      <w:r w:rsidR="007C4279">
        <w:rPr>
          <w:sz w:val="22"/>
          <w:szCs w:val="22"/>
        </w:rPr>
        <w:t>.</w:t>
      </w:r>
    </w:p>
    <w:p w14:paraId="51D62194" w14:textId="283ABADF" w:rsidR="00583FBD" w:rsidRPr="009D4348" w:rsidRDefault="00583FBD" w:rsidP="003E68DB">
      <w:pPr>
        <w:rPr>
          <w:b/>
          <w:bCs/>
          <w:sz w:val="22"/>
          <w:szCs w:val="22"/>
        </w:rPr>
      </w:pPr>
      <w:bookmarkStart w:id="2" w:name="_Hlk29830667"/>
      <w:r w:rsidRPr="009D4348">
        <w:rPr>
          <w:b/>
          <w:bCs/>
          <w:sz w:val="22"/>
          <w:szCs w:val="22"/>
        </w:rPr>
        <w:t>Approval of the Agenda:</w:t>
      </w:r>
    </w:p>
    <w:bookmarkEnd w:id="2"/>
    <w:p w14:paraId="251B5236" w14:textId="26A8433C" w:rsidR="00621C71" w:rsidRPr="00621C71" w:rsidRDefault="00621C71" w:rsidP="00621C71">
      <w:pPr>
        <w:pStyle w:val="BodyText"/>
        <w:numPr>
          <w:ilvl w:val="0"/>
          <w:numId w:val="11"/>
        </w:numPr>
        <w:rPr>
          <w:b/>
          <w:bCs/>
          <w:sz w:val="22"/>
        </w:rPr>
      </w:pPr>
      <w:r w:rsidRPr="00621C71">
        <w:rPr>
          <w:b/>
          <w:bCs/>
          <w:sz w:val="22"/>
        </w:rPr>
        <w:t xml:space="preserve">Reminder: 3 meetings this week: </w:t>
      </w:r>
      <w:r w:rsidR="00B14469">
        <w:rPr>
          <w:b/>
          <w:bCs/>
          <w:sz w:val="22"/>
        </w:rPr>
        <w:br/>
      </w:r>
      <w:r w:rsidRPr="00621C71">
        <w:rPr>
          <w:b/>
          <w:bCs/>
          <w:sz w:val="22"/>
        </w:rPr>
        <w:t>Monday 13:30 ET, Tuesday 19:00 ET, Wednesday 11:15 ET</w:t>
      </w:r>
    </w:p>
    <w:p w14:paraId="242DBA8F" w14:textId="77777777" w:rsidR="00621C71" w:rsidRPr="00621C71" w:rsidRDefault="00621C71" w:rsidP="00621C71">
      <w:pPr>
        <w:pStyle w:val="BodyText"/>
        <w:numPr>
          <w:ilvl w:val="0"/>
          <w:numId w:val="11"/>
        </w:numPr>
        <w:rPr>
          <w:b/>
          <w:bCs/>
          <w:sz w:val="22"/>
        </w:rPr>
      </w:pPr>
      <w:r w:rsidRPr="00621C71">
        <w:rPr>
          <w:b/>
          <w:bCs/>
          <w:sz w:val="22"/>
        </w:rPr>
        <w:t>Attendance, noises/recording, meeting protocol reminders</w:t>
      </w:r>
    </w:p>
    <w:p w14:paraId="095ACABB" w14:textId="77777777" w:rsidR="00621C71" w:rsidRPr="00621C71" w:rsidRDefault="00621C71" w:rsidP="00621C71">
      <w:pPr>
        <w:pStyle w:val="BodyText"/>
        <w:numPr>
          <w:ilvl w:val="0"/>
          <w:numId w:val="11"/>
        </w:numPr>
        <w:rPr>
          <w:b/>
          <w:bCs/>
          <w:sz w:val="22"/>
        </w:rPr>
      </w:pPr>
      <w:r w:rsidRPr="00621C71">
        <w:rPr>
          <w:b/>
          <w:bCs/>
          <w:sz w:val="22"/>
        </w:rPr>
        <w:t>Policies, duty to inform, participation rules</w:t>
      </w:r>
    </w:p>
    <w:p w14:paraId="7B20260C" w14:textId="77777777" w:rsidR="00621C71" w:rsidRPr="00621C71" w:rsidRDefault="00621C71" w:rsidP="00621C71">
      <w:pPr>
        <w:pStyle w:val="BodyText"/>
        <w:numPr>
          <w:ilvl w:val="0"/>
          <w:numId w:val="11"/>
        </w:numPr>
        <w:rPr>
          <w:b/>
          <w:bCs/>
          <w:sz w:val="22"/>
        </w:rPr>
      </w:pPr>
      <w:r w:rsidRPr="00621C71">
        <w:rPr>
          <w:b/>
          <w:bCs/>
          <w:sz w:val="22"/>
        </w:rPr>
        <w:t>Prior meeting minutes</w:t>
      </w:r>
    </w:p>
    <w:p w14:paraId="1B608A74" w14:textId="77777777" w:rsidR="00621C71" w:rsidRPr="00621C71" w:rsidRDefault="00621C71" w:rsidP="00621C71">
      <w:pPr>
        <w:pStyle w:val="BodyText"/>
        <w:numPr>
          <w:ilvl w:val="0"/>
          <w:numId w:val="11"/>
        </w:numPr>
        <w:rPr>
          <w:b/>
          <w:bCs/>
          <w:sz w:val="22"/>
        </w:rPr>
      </w:pPr>
      <w:r w:rsidRPr="00621C71">
        <w:rPr>
          <w:b/>
          <w:bCs/>
          <w:sz w:val="22"/>
        </w:rPr>
        <w:t>Contribution/discussion topics:</w:t>
      </w:r>
    </w:p>
    <w:p w14:paraId="61AC53CA" w14:textId="77777777" w:rsidR="00621C71" w:rsidRPr="00621C71" w:rsidRDefault="00621C71" w:rsidP="00621C71">
      <w:pPr>
        <w:pStyle w:val="BodyText"/>
        <w:numPr>
          <w:ilvl w:val="1"/>
          <w:numId w:val="11"/>
        </w:numPr>
        <w:rPr>
          <w:b/>
          <w:bCs/>
          <w:sz w:val="22"/>
        </w:rPr>
      </w:pPr>
      <w:r w:rsidRPr="00621C71">
        <w:rPr>
          <w:b/>
          <w:bCs/>
          <w:sz w:val="22"/>
        </w:rPr>
        <w:t>802.11 TGbe’s evolving multi-link architecture contributions</w:t>
      </w:r>
    </w:p>
    <w:p w14:paraId="2B174972" w14:textId="77777777" w:rsidR="00621C71" w:rsidRPr="00621C71" w:rsidRDefault="00621C71" w:rsidP="00621C71">
      <w:pPr>
        <w:pStyle w:val="BodyText"/>
        <w:numPr>
          <w:ilvl w:val="1"/>
          <w:numId w:val="11"/>
        </w:numPr>
        <w:rPr>
          <w:b/>
          <w:bCs/>
          <w:sz w:val="22"/>
        </w:rPr>
      </w:pPr>
      <w:r w:rsidRPr="00621C71">
        <w:rPr>
          <w:b/>
          <w:bCs/>
          <w:sz w:val="22"/>
        </w:rPr>
        <w:t xml:space="preserve">Annex G way forward </w:t>
      </w:r>
    </w:p>
    <w:p w14:paraId="376964D2" w14:textId="77777777" w:rsidR="00621C71" w:rsidRPr="00621C71" w:rsidRDefault="00621C71" w:rsidP="00621C71">
      <w:pPr>
        <w:pStyle w:val="BodyText"/>
        <w:numPr>
          <w:ilvl w:val="1"/>
          <w:numId w:val="11"/>
        </w:numPr>
        <w:rPr>
          <w:b/>
          <w:bCs/>
          <w:sz w:val="22"/>
        </w:rPr>
      </w:pPr>
      <w:r w:rsidRPr="00621C71">
        <w:rPr>
          <w:b/>
          <w:bCs/>
          <w:sz w:val="22"/>
        </w:rPr>
        <w:t>TGbc architecture</w:t>
      </w:r>
    </w:p>
    <w:p w14:paraId="614D8DED" w14:textId="77777777" w:rsidR="00621C71" w:rsidRPr="00621C71" w:rsidRDefault="00621C71" w:rsidP="00621C71">
      <w:pPr>
        <w:pStyle w:val="BodyText"/>
        <w:numPr>
          <w:ilvl w:val="1"/>
          <w:numId w:val="11"/>
        </w:numPr>
        <w:rPr>
          <w:b/>
          <w:bCs/>
          <w:sz w:val="22"/>
        </w:rPr>
      </w:pPr>
      <w:r w:rsidRPr="00621C71">
        <w:rPr>
          <w:b/>
          <w:bCs/>
          <w:sz w:val="22"/>
        </w:rPr>
        <w:t>IEEE Std 802 revision</w:t>
      </w:r>
    </w:p>
    <w:p w14:paraId="774A9B6E" w14:textId="77777777" w:rsidR="00621C71" w:rsidRPr="00621C71" w:rsidRDefault="00621C71" w:rsidP="00621C71">
      <w:pPr>
        <w:pStyle w:val="BodyText"/>
        <w:numPr>
          <w:ilvl w:val="1"/>
          <w:numId w:val="11"/>
        </w:numPr>
        <w:rPr>
          <w:b/>
          <w:bCs/>
          <w:sz w:val="22"/>
        </w:rPr>
      </w:pPr>
      <w:r w:rsidRPr="00621C71">
        <w:rPr>
          <w:b/>
          <w:bCs/>
          <w:sz w:val="22"/>
        </w:rPr>
        <w:t>Other topics?</w:t>
      </w:r>
    </w:p>
    <w:p w14:paraId="19C70E9A" w14:textId="33657CE0" w:rsidR="00583FBD" w:rsidRPr="009D4348" w:rsidRDefault="00583FBD" w:rsidP="000016A3">
      <w:pPr>
        <w:pStyle w:val="BodyText"/>
        <w:rPr>
          <w:sz w:val="22"/>
          <w:szCs w:val="22"/>
        </w:rPr>
      </w:pPr>
      <w:r w:rsidRPr="009D4348">
        <w:rPr>
          <w:sz w:val="22"/>
          <w:szCs w:val="22"/>
        </w:rPr>
        <w:t>The Chair reviewed the agenda and called for comments or amendments to the agenda - there was no response to the call.</w:t>
      </w:r>
    </w:p>
    <w:p w14:paraId="5861B0E3" w14:textId="18DE86A3" w:rsidR="00B93058" w:rsidRDefault="00B93058" w:rsidP="00B93058">
      <w:pPr>
        <w:pStyle w:val="BodyText"/>
        <w:rPr>
          <w:sz w:val="22"/>
          <w:szCs w:val="22"/>
        </w:rPr>
      </w:pPr>
      <w:r w:rsidRPr="009D4348">
        <w:rPr>
          <w:sz w:val="22"/>
          <w:szCs w:val="22"/>
        </w:rPr>
        <w:t xml:space="preserve">The proposed agenda was accepted without </w:t>
      </w:r>
      <w:r>
        <w:rPr>
          <w:sz w:val="22"/>
          <w:szCs w:val="22"/>
        </w:rPr>
        <w:t>comment</w:t>
      </w:r>
      <w:r w:rsidRPr="009D4348">
        <w:rPr>
          <w:sz w:val="22"/>
          <w:szCs w:val="22"/>
        </w:rPr>
        <w:t>.</w:t>
      </w:r>
    </w:p>
    <w:p w14:paraId="2BDFCB78" w14:textId="438D9389" w:rsidR="00372C10" w:rsidRDefault="00372C10" w:rsidP="00B93058">
      <w:pPr>
        <w:pStyle w:val="BodyText"/>
        <w:rPr>
          <w:sz w:val="22"/>
          <w:szCs w:val="22"/>
        </w:rPr>
      </w:pPr>
    </w:p>
    <w:p w14:paraId="7E3A1B73" w14:textId="536D554A" w:rsidR="00570CCB" w:rsidRDefault="00C2551A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Chair Kicked off </w:t>
      </w:r>
      <w:r w:rsidR="00474004">
        <w:rPr>
          <w:sz w:val="22"/>
          <w:szCs w:val="22"/>
        </w:rPr>
        <w:t>an</w:t>
      </w:r>
      <w:r>
        <w:rPr>
          <w:sz w:val="22"/>
          <w:szCs w:val="22"/>
        </w:rPr>
        <w:t xml:space="preserve"> 802.11bc </w:t>
      </w:r>
      <w:r w:rsidR="00D26340">
        <w:rPr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 w:rsidR="00D26340">
        <w:rPr>
          <w:sz w:val="22"/>
          <w:szCs w:val="22"/>
        </w:rPr>
        <w:t>discussion:</w:t>
      </w:r>
    </w:p>
    <w:p w14:paraId="04AF3BC0" w14:textId="01A9B0C0" w:rsidR="00D26340" w:rsidRDefault="00D26340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Asking – does anyone think we should have discussion in the ARC SC?</w:t>
      </w:r>
    </w:p>
    <w:p w14:paraId="65EE6541" w14:textId="64050643" w:rsidR="00D26340" w:rsidRDefault="000F41DD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D26340">
        <w:rPr>
          <w:sz w:val="22"/>
          <w:szCs w:val="22"/>
        </w:rPr>
        <w:t xml:space="preserve"> </w:t>
      </w:r>
      <w:r w:rsidR="006A15BE">
        <w:rPr>
          <w:sz w:val="22"/>
          <w:szCs w:val="22"/>
        </w:rPr>
        <w:t>–</w:t>
      </w:r>
      <w:r w:rsidR="00D26340">
        <w:rPr>
          <w:sz w:val="22"/>
          <w:szCs w:val="22"/>
        </w:rPr>
        <w:t xml:space="preserve"> </w:t>
      </w:r>
      <w:r>
        <w:rPr>
          <w:sz w:val="22"/>
          <w:szCs w:val="22"/>
        </w:rPr>
        <w:t>There have been</w:t>
      </w:r>
      <w:r w:rsidR="006A15BE">
        <w:rPr>
          <w:sz w:val="22"/>
          <w:szCs w:val="22"/>
        </w:rPr>
        <w:t xml:space="preserve"> significant discussion </w:t>
      </w:r>
      <w:r>
        <w:rPr>
          <w:sz w:val="22"/>
          <w:szCs w:val="22"/>
        </w:rPr>
        <w:t xml:space="preserve">in </w:t>
      </w:r>
      <w:r w:rsidR="00377B27">
        <w:rPr>
          <w:sz w:val="22"/>
          <w:szCs w:val="22"/>
        </w:rPr>
        <w:t xml:space="preserve">TGbc </w:t>
      </w:r>
      <w:r w:rsidR="006A15BE">
        <w:rPr>
          <w:sz w:val="22"/>
          <w:szCs w:val="22"/>
        </w:rPr>
        <w:t xml:space="preserve">on the DL – but </w:t>
      </w:r>
      <w:r w:rsidR="00377B27">
        <w:rPr>
          <w:sz w:val="22"/>
          <w:szCs w:val="22"/>
        </w:rPr>
        <w:t xml:space="preserve">not much discussion on </w:t>
      </w:r>
      <w:r w:rsidR="00EF74D9">
        <w:rPr>
          <w:sz w:val="22"/>
          <w:szCs w:val="22"/>
        </w:rPr>
        <w:t xml:space="preserve">the UL. </w:t>
      </w:r>
    </w:p>
    <w:p w14:paraId="434CA815" w14:textId="0A9C57A4" w:rsidR="00834281" w:rsidRDefault="00813B02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DE014C">
        <w:rPr>
          <w:sz w:val="22"/>
          <w:szCs w:val="22"/>
        </w:rPr>
        <w:t xml:space="preserve"> </w:t>
      </w:r>
      <w:r w:rsidR="00BC05B0">
        <w:rPr>
          <w:sz w:val="22"/>
          <w:szCs w:val="22"/>
        </w:rPr>
        <w:t>–</w:t>
      </w:r>
      <w:r w:rsidR="00DE014C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While there has not been much discussion on the UL, </w:t>
      </w:r>
      <w:r w:rsidR="009020E9">
        <w:rPr>
          <w:sz w:val="22"/>
          <w:szCs w:val="22"/>
        </w:rPr>
        <w:t xml:space="preserve">it just hasn’t been </w:t>
      </w:r>
      <w:r w:rsidR="004F2702">
        <w:rPr>
          <w:sz w:val="22"/>
          <w:szCs w:val="22"/>
        </w:rPr>
        <w:t xml:space="preserve">gotten to </w:t>
      </w:r>
      <w:r w:rsidR="00834281">
        <w:rPr>
          <w:sz w:val="22"/>
          <w:szCs w:val="22"/>
        </w:rPr>
        <w:t>yet, but it</w:t>
      </w:r>
      <w:r w:rsidR="009020E9">
        <w:rPr>
          <w:sz w:val="22"/>
          <w:szCs w:val="22"/>
        </w:rPr>
        <w:t xml:space="preserve"> will happen.</w:t>
      </w:r>
    </w:p>
    <w:p w14:paraId="17A9F0A3" w14:textId="2D8A48C4" w:rsidR="00834281" w:rsidRDefault="009020E9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834281">
        <w:rPr>
          <w:sz w:val="22"/>
          <w:szCs w:val="22"/>
        </w:rPr>
        <w:t xml:space="preserve"> – UL only</w:t>
      </w:r>
      <w:r w:rsidR="00A9335B">
        <w:rPr>
          <w:sz w:val="22"/>
          <w:szCs w:val="22"/>
        </w:rPr>
        <w:t xml:space="preserve">, </w:t>
      </w:r>
      <w:r w:rsidR="00834281">
        <w:rPr>
          <w:sz w:val="22"/>
          <w:szCs w:val="22"/>
        </w:rPr>
        <w:t xml:space="preserve">needs to sense the medium </w:t>
      </w:r>
      <w:r w:rsidR="00D96955">
        <w:rPr>
          <w:sz w:val="22"/>
          <w:szCs w:val="22"/>
        </w:rPr>
        <w:t>and be able to transmit an action frame</w:t>
      </w:r>
      <w:r w:rsidR="0058397E">
        <w:rPr>
          <w:sz w:val="22"/>
          <w:szCs w:val="22"/>
        </w:rPr>
        <w:t xml:space="preserve"> – no other features</w:t>
      </w:r>
      <w:r w:rsidR="00D96955">
        <w:rPr>
          <w:sz w:val="22"/>
          <w:szCs w:val="22"/>
        </w:rPr>
        <w:t xml:space="preserve">. </w:t>
      </w:r>
    </w:p>
    <w:p w14:paraId="429BAC80" w14:textId="7027622E" w:rsidR="00D96955" w:rsidRDefault="00171806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D96955">
        <w:rPr>
          <w:sz w:val="22"/>
          <w:szCs w:val="22"/>
        </w:rPr>
        <w:t xml:space="preserve"> – </w:t>
      </w:r>
      <w:r w:rsidR="00474004">
        <w:rPr>
          <w:sz w:val="22"/>
          <w:szCs w:val="22"/>
        </w:rPr>
        <w:t>But</w:t>
      </w:r>
      <w:r w:rsidR="0058397E">
        <w:rPr>
          <w:sz w:val="22"/>
          <w:szCs w:val="22"/>
        </w:rPr>
        <w:t xml:space="preserve"> the </w:t>
      </w:r>
      <w:r w:rsidR="00FE5996">
        <w:rPr>
          <w:sz w:val="22"/>
          <w:szCs w:val="22"/>
        </w:rPr>
        <w:t xml:space="preserve">UL only STA </w:t>
      </w:r>
      <w:r w:rsidR="00D96955">
        <w:rPr>
          <w:sz w:val="22"/>
          <w:szCs w:val="22"/>
        </w:rPr>
        <w:t xml:space="preserve">must </w:t>
      </w:r>
      <w:r w:rsidR="00FE5996">
        <w:rPr>
          <w:sz w:val="22"/>
          <w:szCs w:val="22"/>
        </w:rPr>
        <w:t>obey</w:t>
      </w:r>
      <w:r w:rsidR="00D96955">
        <w:rPr>
          <w:sz w:val="22"/>
          <w:szCs w:val="22"/>
        </w:rPr>
        <w:t xml:space="preserve"> the </w:t>
      </w:r>
      <w:r w:rsidR="00BE0AF5">
        <w:rPr>
          <w:sz w:val="22"/>
          <w:szCs w:val="22"/>
        </w:rPr>
        <w:t xml:space="preserve">access rules?  </w:t>
      </w:r>
    </w:p>
    <w:p w14:paraId="7D0240C7" w14:textId="04E7FABC" w:rsidR="00BE0AF5" w:rsidRDefault="00171806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lastRenderedPageBreak/>
        <w:t>R</w:t>
      </w:r>
      <w:r w:rsidR="00BE0AF5">
        <w:rPr>
          <w:sz w:val="22"/>
          <w:szCs w:val="22"/>
        </w:rPr>
        <w:t xml:space="preserve"> – </w:t>
      </w:r>
      <w:r>
        <w:rPr>
          <w:sz w:val="22"/>
          <w:szCs w:val="22"/>
        </w:rPr>
        <w:t>T</w:t>
      </w:r>
      <w:r w:rsidR="00BE0AF5">
        <w:rPr>
          <w:sz w:val="22"/>
          <w:szCs w:val="22"/>
        </w:rPr>
        <w:t xml:space="preserve">he </w:t>
      </w:r>
      <w:r w:rsidR="00114924">
        <w:rPr>
          <w:sz w:val="22"/>
          <w:szCs w:val="22"/>
        </w:rPr>
        <w:t>RX</w:t>
      </w:r>
      <w:r w:rsidR="00BE0AF5">
        <w:rPr>
          <w:sz w:val="22"/>
          <w:szCs w:val="22"/>
        </w:rPr>
        <w:t xml:space="preserve">-only </w:t>
      </w:r>
      <w:r>
        <w:rPr>
          <w:sz w:val="22"/>
          <w:szCs w:val="22"/>
        </w:rPr>
        <w:t>STA</w:t>
      </w:r>
      <w:r w:rsidR="00BE0AF5">
        <w:rPr>
          <w:sz w:val="22"/>
          <w:szCs w:val="22"/>
        </w:rPr>
        <w:t xml:space="preserve"> – does not need to transmit any frames.   </w:t>
      </w:r>
      <w:r w:rsidR="00985A32">
        <w:rPr>
          <w:sz w:val="22"/>
          <w:szCs w:val="22"/>
        </w:rPr>
        <w:t>As the transmitting is optional.  If an AP broadcast a frame</w:t>
      </w:r>
      <w:r w:rsidR="007B7A7F">
        <w:rPr>
          <w:sz w:val="22"/>
          <w:szCs w:val="22"/>
        </w:rPr>
        <w:t xml:space="preserve"> the RX-only STA </w:t>
      </w:r>
      <w:r w:rsidR="00985A32">
        <w:rPr>
          <w:sz w:val="22"/>
          <w:szCs w:val="22"/>
        </w:rPr>
        <w:t xml:space="preserve">can </w:t>
      </w:r>
      <w:r w:rsidR="007B7A7F">
        <w:rPr>
          <w:sz w:val="22"/>
          <w:szCs w:val="22"/>
        </w:rPr>
        <w:t>receive it</w:t>
      </w:r>
      <w:r w:rsidR="00985A32">
        <w:rPr>
          <w:sz w:val="22"/>
          <w:szCs w:val="22"/>
        </w:rPr>
        <w:t>.  So</w:t>
      </w:r>
      <w:r w:rsidR="007B7A7F">
        <w:rPr>
          <w:sz w:val="22"/>
          <w:szCs w:val="22"/>
        </w:rPr>
        <w:t xml:space="preserve">, a STA </w:t>
      </w:r>
      <w:r w:rsidR="00985A32">
        <w:rPr>
          <w:sz w:val="22"/>
          <w:szCs w:val="22"/>
        </w:rPr>
        <w:t xml:space="preserve">could be RX only. </w:t>
      </w:r>
    </w:p>
    <w:p w14:paraId="34052642" w14:textId="60692BE1" w:rsidR="000D6810" w:rsidRDefault="001207E8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0D6810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A device is </w:t>
      </w:r>
      <w:r w:rsidR="000D6810">
        <w:rPr>
          <w:sz w:val="22"/>
          <w:szCs w:val="22"/>
        </w:rPr>
        <w:t xml:space="preserve">not a jammer if </w:t>
      </w:r>
      <w:r>
        <w:rPr>
          <w:sz w:val="22"/>
          <w:szCs w:val="22"/>
        </w:rPr>
        <w:t xml:space="preserve">it is not transmitting </w:t>
      </w:r>
      <w:r w:rsidR="000D6810">
        <w:rPr>
          <w:sz w:val="22"/>
          <w:szCs w:val="22"/>
        </w:rPr>
        <w:t>frequently.</w:t>
      </w:r>
    </w:p>
    <w:p w14:paraId="326CF546" w14:textId="092DB197" w:rsidR="007E0A45" w:rsidRDefault="001207E8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C93386">
        <w:rPr>
          <w:sz w:val="22"/>
          <w:szCs w:val="22"/>
        </w:rPr>
        <w:t xml:space="preserve"> – </w:t>
      </w:r>
      <w:r>
        <w:rPr>
          <w:sz w:val="22"/>
          <w:szCs w:val="22"/>
        </w:rPr>
        <w:t>RX-</w:t>
      </w:r>
      <w:r w:rsidR="00C93386">
        <w:rPr>
          <w:sz w:val="22"/>
          <w:szCs w:val="22"/>
        </w:rPr>
        <w:t xml:space="preserve">only – is easy to understand </w:t>
      </w:r>
      <w:r w:rsidR="007E0A45">
        <w:rPr>
          <w:sz w:val="22"/>
          <w:szCs w:val="22"/>
        </w:rPr>
        <w:t>–</w:t>
      </w:r>
      <w:r w:rsidR="00C93386">
        <w:rPr>
          <w:sz w:val="22"/>
          <w:szCs w:val="22"/>
        </w:rPr>
        <w:t xml:space="preserve"> </w:t>
      </w:r>
      <w:r w:rsidR="007E0A45">
        <w:rPr>
          <w:sz w:val="22"/>
          <w:szCs w:val="22"/>
        </w:rPr>
        <w:t xml:space="preserve">do we need to change anything in the </w:t>
      </w:r>
      <w:r>
        <w:rPr>
          <w:sz w:val="22"/>
          <w:szCs w:val="22"/>
        </w:rPr>
        <w:t>Architecture</w:t>
      </w:r>
      <w:r w:rsidR="007E0A45">
        <w:rPr>
          <w:sz w:val="22"/>
          <w:szCs w:val="22"/>
        </w:rPr>
        <w:t xml:space="preserve"> – these are still </w:t>
      </w:r>
      <w:r w:rsidR="00474004">
        <w:rPr>
          <w:sz w:val="22"/>
          <w:szCs w:val="22"/>
        </w:rPr>
        <w:t xml:space="preserve">STAs </w:t>
      </w:r>
      <w:r w:rsidR="00183624">
        <w:rPr>
          <w:sz w:val="22"/>
          <w:szCs w:val="22"/>
        </w:rPr>
        <w:t>- does</w:t>
      </w:r>
      <w:r w:rsidR="007E0A45">
        <w:rPr>
          <w:sz w:val="22"/>
          <w:szCs w:val="22"/>
        </w:rPr>
        <w:t xml:space="preserve"> it impact ARC</w:t>
      </w:r>
      <w:r w:rsidR="00C836F9">
        <w:rPr>
          <w:sz w:val="22"/>
          <w:szCs w:val="22"/>
        </w:rPr>
        <w:t>?</w:t>
      </w:r>
      <w:r w:rsidR="007E0A45">
        <w:rPr>
          <w:sz w:val="22"/>
          <w:szCs w:val="22"/>
        </w:rPr>
        <w:t xml:space="preserve">  </w:t>
      </w:r>
    </w:p>
    <w:p w14:paraId="49E980DF" w14:textId="23CAC5D2" w:rsidR="00560E7E" w:rsidRDefault="00C836F9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C </w:t>
      </w:r>
      <w:r w:rsidR="000C742D">
        <w:rPr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 w:rsidR="000C742D">
        <w:rPr>
          <w:sz w:val="22"/>
          <w:szCs w:val="22"/>
        </w:rPr>
        <w:t xml:space="preserve">There are two concepts being discussed: </w:t>
      </w:r>
      <w:r w:rsidR="001B6C46">
        <w:rPr>
          <w:sz w:val="22"/>
          <w:szCs w:val="22"/>
        </w:rPr>
        <w:t xml:space="preserve">1) </w:t>
      </w:r>
      <w:r w:rsidR="006A3536">
        <w:rPr>
          <w:sz w:val="22"/>
          <w:szCs w:val="22"/>
        </w:rPr>
        <w:t>RX</w:t>
      </w:r>
      <w:r w:rsidR="000C742D">
        <w:rPr>
          <w:sz w:val="22"/>
          <w:szCs w:val="22"/>
        </w:rPr>
        <w:t>-o</w:t>
      </w:r>
      <w:r w:rsidR="006A3536">
        <w:rPr>
          <w:sz w:val="22"/>
          <w:szCs w:val="22"/>
        </w:rPr>
        <w:t>nly – no real</w:t>
      </w:r>
      <w:r w:rsidR="000C742D">
        <w:rPr>
          <w:sz w:val="22"/>
          <w:szCs w:val="22"/>
        </w:rPr>
        <w:t xml:space="preserve"> architecture</w:t>
      </w:r>
      <w:r w:rsidR="006A3536">
        <w:rPr>
          <w:sz w:val="22"/>
          <w:szCs w:val="22"/>
        </w:rPr>
        <w:t xml:space="preserve"> issue </w:t>
      </w:r>
      <w:r w:rsidR="005E1AE7">
        <w:rPr>
          <w:sz w:val="22"/>
          <w:szCs w:val="22"/>
        </w:rPr>
        <w:t>–</w:t>
      </w:r>
      <w:r w:rsidR="006A3536">
        <w:rPr>
          <w:sz w:val="22"/>
          <w:szCs w:val="22"/>
        </w:rPr>
        <w:t xml:space="preserve"> </w:t>
      </w:r>
      <w:r w:rsidR="005E1AE7">
        <w:rPr>
          <w:sz w:val="22"/>
          <w:szCs w:val="22"/>
        </w:rPr>
        <w:t xml:space="preserve">there may be additional functionality required if an RX-only </w:t>
      </w:r>
      <w:r w:rsidR="006A3536">
        <w:rPr>
          <w:sz w:val="22"/>
          <w:szCs w:val="22"/>
        </w:rPr>
        <w:t xml:space="preserve">STA </w:t>
      </w:r>
      <w:proofErr w:type="gramStart"/>
      <w:r w:rsidR="000A18C2">
        <w:rPr>
          <w:sz w:val="22"/>
          <w:szCs w:val="22"/>
        </w:rPr>
        <w:t xml:space="preserve">is capable of </w:t>
      </w:r>
      <w:r w:rsidR="006A3536">
        <w:rPr>
          <w:sz w:val="22"/>
          <w:szCs w:val="22"/>
        </w:rPr>
        <w:t>request</w:t>
      </w:r>
      <w:r w:rsidR="000A18C2">
        <w:rPr>
          <w:sz w:val="22"/>
          <w:szCs w:val="22"/>
        </w:rPr>
        <w:t>ing</w:t>
      </w:r>
      <w:proofErr w:type="gramEnd"/>
      <w:r w:rsidR="006A3536">
        <w:rPr>
          <w:sz w:val="22"/>
          <w:szCs w:val="22"/>
        </w:rPr>
        <w:t xml:space="preserve"> a stream</w:t>
      </w:r>
      <w:r w:rsidR="00D85F3B">
        <w:rPr>
          <w:sz w:val="22"/>
          <w:szCs w:val="22"/>
        </w:rPr>
        <w:t xml:space="preserve">, which would require it </w:t>
      </w:r>
      <w:r w:rsidR="00B37026">
        <w:rPr>
          <w:sz w:val="22"/>
          <w:szCs w:val="22"/>
        </w:rPr>
        <w:t>sending a</w:t>
      </w:r>
      <w:r w:rsidR="00D85F3B">
        <w:rPr>
          <w:sz w:val="22"/>
          <w:szCs w:val="22"/>
        </w:rPr>
        <w:t>n action frame</w:t>
      </w:r>
      <w:r w:rsidR="005D36D5">
        <w:rPr>
          <w:sz w:val="22"/>
          <w:szCs w:val="22"/>
        </w:rPr>
        <w:t xml:space="preserve">, </w:t>
      </w:r>
      <w:r w:rsidR="000A18C2">
        <w:rPr>
          <w:sz w:val="22"/>
          <w:szCs w:val="22"/>
        </w:rPr>
        <w:t>but</w:t>
      </w:r>
      <w:r w:rsidR="005D36D5">
        <w:rPr>
          <w:sz w:val="22"/>
          <w:szCs w:val="22"/>
        </w:rPr>
        <w:t>,</w:t>
      </w:r>
      <w:r w:rsidR="000A18C2">
        <w:rPr>
          <w:sz w:val="22"/>
          <w:szCs w:val="22"/>
        </w:rPr>
        <w:t xml:space="preserve"> then the STA would need to be able to transmit</w:t>
      </w:r>
      <w:r w:rsidR="005D36D5">
        <w:rPr>
          <w:sz w:val="22"/>
          <w:szCs w:val="22"/>
        </w:rPr>
        <w:t xml:space="preserve"> an action frame</w:t>
      </w:r>
      <w:r w:rsidR="000A18C2">
        <w:rPr>
          <w:sz w:val="22"/>
          <w:szCs w:val="22"/>
        </w:rPr>
        <w:t xml:space="preserve"> and is </w:t>
      </w:r>
      <w:r w:rsidR="005D36D5">
        <w:rPr>
          <w:sz w:val="22"/>
          <w:szCs w:val="22"/>
        </w:rPr>
        <w:t xml:space="preserve">not purely </w:t>
      </w:r>
      <w:r w:rsidR="000A18C2">
        <w:rPr>
          <w:sz w:val="22"/>
          <w:szCs w:val="22"/>
        </w:rPr>
        <w:t>RX-only</w:t>
      </w:r>
      <w:r w:rsidR="001B6C46">
        <w:rPr>
          <w:sz w:val="22"/>
          <w:szCs w:val="22"/>
        </w:rPr>
        <w:t>, but RX and limited TX</w:t>
      </w:r>
      <w:r w:rsidR="000A18C2">
        <w:rPr>
          <w:sz w:val="22"/>
          <w:szCs w:val="22"/>
        </w:rPr>
        <w:t xml:space="preserve"> STA</w:t>
      </w:r>
      <w:r w:rsidR="006A3536">
        <w:rPr>
          <w:sz w:val="22"/>
          <w:szCs w:val="22"/>
        </w:rPr>
        <w:t xml:space="preserve">.  </w:t>
      </w:r>
      <w:r w:rsidR="001B6C46">
        <w:rPr>
          <w:sz w:val="22"/>
          <w:szCs w:val="22"/>
        </w:rPr>
        <w:t xml:space="preserve">2) </w:t>
      </w:r>
      <w:r w:rsidR="006A3536">
        <w:rPr>
          <w:sz w:val="22"/>
          <w:szCs w:val="22"/>
        </w:rPr>
        <w:t xml:space="preserve">TX only </w:t>
      </w:r>
      <w:r w:rsidR="00560E7E">
        <w:rPr>
          <w:sz w:val="22"/>
          <w:szCs w:val="22"/>
        </w:rPr>
        <w:t>–</w:t>
      </w:r>
      <w:r w:rsidR="006A3536">
        <w:rPr>
          <w:sz w:val="22"/>
          <w:szCs w:val="22"/>
        </w:rPr>
        <w:t xml:space="preserve"> </w:t>
      </w:r>
      <w:r w:rsidR="00560E7E">
        <w:rPr>
          <w:sz w:val="22"/>
          <w:szCs w:val="22"/>
        </w:rPr>
        <w:t>will provide c</w:t>
      </w:r>
      <w:r w:rsidR="001B6C46">
        <w:rPr>
          <w:sz w:val="22"/>
          <w:szCs w:val="22"/>
        </w:rPr>
        <w:t>h</w:t>
      </w:r>
      <w:r w:rsidR="00560E7E">
        <w:rPr>
          <w:sz w:val="22"/>
          <w:szCs w:val="22"/>
        </w:rPr>
        <w:t xml:space="preserve">annel sensing </w:t>
      </w:r>
      <w:r w:rsidR="001B6C46">
        <w:rPr>
          <w:sz w:val="22"/>
          <w:szCs w:val="22"/>
        </w:rPr>
        <w:t xml:space="preserve">and will only broadcast </w:t>
      </w:r>
      <w:r w:rsidR="002E179F">
        <w:rPr>
          <w:sz w:val="22"/>
          <w:szCs w:val="22"/>
        </w:rPr>
        <w:t xml:space="preserve">according the channel access rules. </w:t>
      </w:r>
    </w:p>
    <w:p w14:paraId="76C47CE1" w14:textId="64F40F1B" w:rsidR="00B530ED" w:rsidRDefault="002E179F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C </w:t>
      </w:r>
      <w:r w:rsidR="00560E7E">
        <w:rPr>
          <w:sz w:val="22"/>
          <w:szCs w:val="22"/>
        </w:rPr>
        <w:t xml:space="preserve">– </w:t>
      </w:r>
      <w:r>
        <w:rPr>
          <w:sz w:val="22"/>
          <w:szCs w:val="22"/>
        </w:rPr>
        <w:t xml:space="preserve">TX only </w:t>
      </w:r>
      <w:r w:rsidR="00560E7E">
        <w:rPr>
          <w:sz w:val="22"/>
          <w:szCs w:val="22"/>
        </w:rPr>
        <w:t xml:space="preserve">is targeted for low complexity STAs to provide </w:t>
      </w:r>
      <w:r w:rsidR="00B530ED">
        <w:rPr>
          <w:sz w:val="22"/>
          <w:szCs w:val="22"/>
        </w:rPr>
        <w:t xml:space="preserve">WM sensing – but would be light weight and be able to transmit only. </w:t>
      </w:r>
    </w:p>
    <w:p w14:paraId="44E639EA" w14:textId="40A5D589" w:rsidR="00A0056A" w:rsidRDefault="008A71D5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B530ED">
        <w:rPr>
          <w:sz w:val="22"/>
          <w:szCs w:val="22"/>
        </w:rPr>
        <w:t xml:space="preserve"> </w:t>
      </w:r>
      <w:r w:rsidR="007F103B">
        <w:rPr>
          <w:sz w:val="22"/>
          <w:szCs w:val="22"/>
        </w:rPr>
        <w:t>–</w:t>
      </w:r>
      <w:r w:rsidR="00B530ED">
        <w:rPr>
          <w:sz w:val="22"/>
          <w:szCs w:val="22"/>
        </w:rPr>
        <w:t xml:space="preserve"> </w:t>
      </w:r>
      <w:r w:rsidR="007F103B">
        <w:rPr>
          <w:sz w:val="22"/>
          <w:szCs w:val="22"/>
        </w:rPr>
        <w:t xml:space="preserve">The TX only seems to be </w:t>
      </w:r>
      <w:r w:rsidR="00183624">
        <w:rPr>
          <w:sz w:val="22"/>
          <w:szCs w:val="22"/>
        </w:rPr>
        <w:t>only partially baked;</w:t>
      </w:r>
      <w:r w:rsidR="00474004">
        <w:rPr>
          <w:sz w:val="22"/>
          <w:szCs w:val="22"/>
        </w:rPr>
        <w:t xml:space="preserve"> RX</w:t>
      </w:r>
      <w:r w:rsidR="007F103B">
        <w:rPr>
          <w:sz w:val="22"/>
          <w:szCs w:val="22"/>
        </w:rPr>
        <w:t xml:space="preserve"> only </w:t>
      </w:r>
      <w:r w:rsidR="00AC5885">
        <w:rPr>
          <w:sz w:val="22"/>
          <w:szCs w:val="22"/>
        </w:rPr>
        <w:t xml:space="preserve">is </w:t>
      </w:r>
      <w:r w:rsidR="00A0056A">
        <w:rPr>
          <w:sz w:val="22"/>
          <w:szCs w:val="22"/>
        </w:rPr>
        <w:t xml:space="preserve">different – So I don’t think – </w:t>
      </w:r>
      <w:r w:rsidR="00AC5885">
        <w:rPr>
          <w:sz w:val="22"/>
          <w:szCs w:val="22"/>
        </w:rPr>
        <w:t xml:space="preserve">either is complete enough </w:t>
      </w:r>
      <w:r w:rsidR="008F62F3">
        <w:rPr>
          <w:sz w:val="22"/>
          <w:szCs w:val="22"/>
        </w:rPr>
        <w:t xml:space="preserve">for discussion in the </w:t>
      </w:r>
      <w:r w:rsidR="00A0056A">
        <w:rPr>
          <w:sz w:val="22"/>
          <w:szCs w:val="22"/>
        </w:rPr>
        <w:t xml:space="preserve">ARC group. </w:t>
      </w:r>
    </w:p>
    <w:p w14:paraId="2F6B620A" w14:textId="3BACE5C8" w:rsidR="00A0056A" w:rsidRDefault="000F003A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Chair – someone should look at what is happening </w:t>
      </w:r>
    </w:p>
    <w:p w14:paraId="33E58F03" w14:textId="6BB84ADF" w:rsidR="00A53AEF" w:rsidRDefault="008F62F3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C </w:t>
      </w:r>
      <w:r w:rsidR="00DB1C15">
        <w:rPr>
          <w:sz w:val="22"/>
          <w:szCs w:val="22"/>
        </w:rPr>
        <w:t xml:space="preserve">– </w:t>
      </w:r>
      <w:r>
        <w:rPr>
          <w:sz w:val="22"/>
          <w:szCs w:val="22"/>
        </w:rPr>
        <w:t>I</w:t>
      </w:r>
      <w:r w:rsidR="00DB1C15">
        <w:rPr>
          <w:sz w:val="22"/>
          <w:szCs w:val="22"/>
        </w:rPr>
        <w:t xml:space="preserve">n the 2.4 GHz – there are rules – when TGbc comes out with their decision </w:t>
      </w:r>
      <w:r w:rsidR="00A53AEF">
        <w:rPr>
          <w:sz w:val="22"/>
          <w:szCs w:val="22"/>
        </w:rPr>
        <w:t>–</w:t>
      </w:r>
      <w:r w:rsidR="00DB1C15">
        <w:rPr>
          <w:sz w:val="22"/>
          <w:szCs w:val="22"/>
        </w:rPr>
        <w:t xml:space="preserve"> the</w:t>
      </w:r>
      <w:r w:rsidR="00A53AEF">
        <w:rPr>
          <w:sz w:val="22"/>
          <w:szCs w:val="22"/>
        </w:rPr>
        <w:t xml:space="preserve">y should come out with something that is allowed. </w:t>
      </w:r>
    </w:p>
    <w:p w14:paraId="743A8E9D" w14:textId="1D494713" w:rsidR="007A4D3A" w:rsidRDefault="006D2BEA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 – Chair of TGbc</w:t>
      </w:r>
      <w:r w:rsidR="00B21FB2">
        <w:rPr>
          <w:sz w:val="22"/>
          <w:szCs w:val="22"/>
        </w:rPr>
        <w:t xml:space="preserve"> – these terms RX</w:t>
      </w:r>
      <w:r>
        <w:rPr>
          <w:sz w:val="22"/>
          <w:szCs w:val="22"/>
        </w:rPr>
        <w:t>-only</w:t>
      </w:r>
      <w:r w:rsidR="00B21FB2">
        <w:rPr>
          <w:sz w:val="22"/>
          <w:szCs w:val="22"/>
        </w:rPr>
        <w:t xml:space="preserve"> and TX</w:t>
      </w:r>
      <w:r>
        <w:rPr>
          <w:sz w:val="22"/>
          <w:szCs w:val="22"/>
        </w:rPr>
        <w:t>-</w:t>
      </w:r>
      <w:r w:rsidR="00B21FB2">
        <w:rPr>
          <w:sz w:val="22"/>
          <w:szCs w:val="22"/>
        </w:rPr>
        <w:t>only – are Use Case terminology and are not used in the draft.</w:t>
      </w:r>
      <w:r w:rsidR="007526DA">
        <w:rPr>
          <w:sz w:val="22"/>
          <w:szCs w:val="22"/>
        </w:rPr>
        <w:t xml:space="preserve"> </w:t>
      </w:r>
      <w:r w:rsidR="0019117B">
        <w:rPr>
          <w:sz w:val="22"/>
          <w:szCs w:val="22"/>
        </w:rPr>
        <w:t xml:space="preserve">The draft only addresses </w:t>
      </w:r>
      <w:r w:rsidR="007526DA">
        <w:rPr>
          <w:sz w:val="22"/>
          <w:szCs w:val="22"/>
        </w:rPr>
        <w:t>Upstream and Downstream traffic</w:t>
      </w:r>
      <w:r w:rsidR="007A4D3A">
        <w:rPr>
          <w:sz w:val="22"/>
          <w:szCs w:val="22"/>
        </w:rPr>
        <w:t xml:space="preserve">.  </w:t>
      </w:r>
    </w:p>
    <w:p w14:paraId="6972AF76" w14:textId="04F4D023" w:rsidR="00985A32" w:rsidRDefault="007A4D3A" w:rsidP="00B93058">
      <w:pPr>
        <w:pStyle w:val="BodyText"/>
        <w:rPr>
          <w:sz w:val="22"/>
          <w:szCs w:val="22"/>
        </w:rPr>
      </w:pPr>
      <w:r>
        <w:rPr>
          <w:noProof/>
        </w:rPr>
        <w:drawing>
          <wp:inline distT="0" distB="0" distL="0" distR="0" wp14:anchorId="3EE18364" wp14:editId="6DADE1B4">
            <wp:extent cx="5943600" cy="27438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810">
        <w:rPr>
          <w:sz w:val="22"/>
          <w:szCs w:val="22"/>
        </w:rPr>
        <w:t xml:space="preserve"> </w:t>
      </w:r>
    </w:p>
    <w:p w14:paraId="01A2CA5D" w14:textId="77777777" w:rsidR="000D6810" w:rsidRDefault="000D6810" w:rsidP="00B93058">
      <w:pPr>
        <w:pStyle w:val="BodyText"/>
        <w:rPr>
          <w:sz w:val="22"/>
          <w:szCs w:val="22"/>
        </w:rPr>
      </w:pPr>
    </w:p>
    <w:p w14:paraId="2108F90C" w14:textId="6C5C1D74" w:rsidR="009A6513" w:rsidRDefault="00AB4BB7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1203AA">
        <w:rPr>
          <w:sz w:val="22"/>
          <w:szCs w:val="22"/>
        </w:rPr>
        <w:t xml:space="preserve"> – Interesting – this is </w:t>
      </w:r>
      <w:proofErr w:type="gramStart"/>
      <w:r w:rsidR="001203AA">
        <w:rPr>
          <w:sz w:val="22"/>
          <w:szCs w:val="22"/>
        </w:rPr>
        <w:t>similar to</w:t>
      </w:r>
      <w:proofErr w:type="gramEnd"/>
      <w:r w:rsidR="001203AA">
        <w:rPr>
          <w:sz w:val="22"/>
          <w:szCs w:val="22"/>
        </w:rPr>
        <w:t xml:space="preserve"> OCB – so it may be in the standard. </w:t>
      </w:r>
    </w:p>
    <w:p w14:paraId="3C79ED35" w14:textId="67967BF0" w:rsidR="001203AA" w:rsidRDefault="000C438E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Chair – this is a TGbc discussion. </w:t>
      </w:r>
      <w:r w:rsidR="003D1CBF">
        <w:rPr>
          <w:sz w:val="22"/>
          <w:szCs w:val="22"/>
        </w:rPr>
        <w:t xml:space="preserve"> The overlap with OCB is a </w:t>
      </w:r>
      <w:r w:rsidR="00E54AD3">
        <w:rPr>
          <w:sz w:val="22"/>
          <w:szCs w:val="22"/>
        </w:rPr>
        <w:t xml:space="preserve">TGbc issue. </w:t>
      </w:r>
    </w:p>
    <w:p w14:paraId="6A74BAF2" w14:textId="28FF6354" w:rsidR="00E54AD3" w:rsidRDefault="00AB4BB7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 – Chair of TGbc</w:t>
      </w:r>
      <w:r w:rsidR="00E54AD3">
        <w:rPr>
          <w:sz w:val="22"/>
          <w:szCs w:val="22"/>
        </w:rPr>
        <w:t xml:space="preserve"> – I will p</w:t>
      </w:r>
      <w:r w:rsidR="00CE28A8">
        <w:rPr>
          <w:sz w:val="22"/>
          <w:szCs w:val="22"/>
        </w:rPr>
        <w:t xml:space="preserve">rovide the document references of the TGbc discussions on this topic. </w:t>
      </w:r>
    </w:p>
    <w:p w14:paraId="55C91EF3" w14:textId="5A479C8E" w:rsidR="00BD25A1" w:rsidRDefault="00BD25A1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Chair – what topic should we discuss now?</w:t>
      </w:r>
    </w:p>
    <w:p w14:paraId="084DC7E2" w14:textId="094A0C1E" w:rsidR="00BD25A1" w:rsidRDefault="001B29EF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R</w:t>
      </w:r>
      <w:r w:rsidR="00BD25A1">
        <w:rPr>
          <w:sz w:val="22"/>
          <w:szCs w:val="22"/>
        </w:rPr>
        <w:t xml:space="preserve"> – </w:t>
      </w:r>
      <w:r w:rsidR="004F5D05">
        <w:rPr>
          <w:sz w:val="22"/>
          <w:szCs w:val="22"/>
        </w:rPr>
        <w:t>Request for</w:t>
      </w:r>
      <w:r w:rsidR="00BD25A1">
        <w:rPr>
          <w:sz w:val="22"/>
          <w:szCs w:val="22"/>
        </w:rPr>
        <w:t xml:space="preserve"> </w:t>
      </w:r>
      <w:r w:rsidR="00CF3462">
        <w:rPr>
          <w:sz w:val="22"/>
          <w:szCs w:val="22"/>
        </w:rPr>
        <w:t xml:space="preserve">IEEE </w:t>
      </w:r>
      <w:r w:rsidR="004F5D05">
        <w:rPr>
          <w:sz w:val="22"/>
          <w:szCs w:val="22"/>
        </w:rPr>
        <w:t xml:space="preserve">Std </w:t>
      </w:r>
      <w:r w:rsidR="00BD25A1">
        <w:rPr>
          <w:sz w:val="22"/>
          <w:szCs w:val="22"/>
        </w:rPr>
        <w:t>802 revision</w:t>
      </w:r>
      <w:r>
        <w:rPr>
          <w:sz w:val="22"/>
          <w:szCs w:val="22"/>
        </w:rPr>
        <w:t>.</w:t>
      </w:r>
    </w:p>
    <w:p w14:paraId="32EBB7C0" w14:textId="746E1E43" w:rsidR="00643340" w:rsidRDefault="00643340" w:rsidP="00B93058">
      <w:pPr>
        <w:pStyle w:val="BodyText"/>
        <w:rPr>
          <w:sz w:val="22"/>
          <w:szCs w:val="22"/>
        </w:rPr>
      </w:pPr>
    </w:p>
    <w:p w14:paraId="3F8BF1AB" w14:textId="77777777" w:rsidR="00643340" w:rsidRDefault="00643340" w:rsidP="00B93058">
      <w:pPr>
        <w:pStyle w:val="BodyText"/>
        <w:rPr>
          <w:sz w:val="22"/>
          <w:szCs w:val="22"/>
        </w:rPr>
      </w:pPr>
    </w:p>
    <w:p w14:paraId="419BFDED" w14:textId="77777777" w:rsidR="00DB675A" w:rsidRPr="00DB675A" w:rsidRDefault="00DB675A" w:rsidP="00DB675A">
      <w:pPr>
        <w:pStyle w:val="BodyText"/>
        <w:numPr>
          <w:ilvl w:val="0"/>
          <w:numId w:val="12"/>
        </w:numPr>
        <w:rPr>
          <w:sz w:val="22"/>
          <w:szCs w:val="22"/>
        </w:rPr>
      </w:pPr>
      <w:r w:rsidRPr="00DB675A">
        <w:rPr>
          <w:b/>
          <w:bCs/>
          <w:sz w:val="22"/>
          <w:szCs w:val="22"/>
        </w:rPr>
        <w:lastRenderedPageBreak/>
        <w:t xml:space="preserve">802EC 22 June 2021 (meeting notes: </w:t>
      </w:r>
      <w:hyperlink r:id="rId14" w:history="1">
        <w:r w:rsidRPr="00DB675A">
          <w:rPr>
            <w:rStyle w:val="Hyperlink"/>
            <w:b/>
            <w:bCs/>
            <w:sz w:val="22"/>
            <w:szCs w:val="22"/>
          </w:rPr>
          <w:t>https://mentor.ieee.org/802-ec/dcn/21/ec-21-0142-01-00EC-technical-coherence-sub-ad-hoc-22jun2021-notes.docx</w:t>
        </w:r>
      </w:hyperlink>
      <w:r w:rsidRPr="00DB675A">
        <w:rPr>
          <w:b/>
          <w:bCs/>
          <w:sz w:val="22"/>
          <w:szCs w:val="22"/>
          <w:u w:val="single"/>
        </w:rPr>
        <w:t>)</w:t>
      </w:r>
    </w:p>
    <w:p w14:paraId="18694F2E" w14:textId="77777777" w:rsidR="00DB675A" w:rsidRPr="00DB675A" w:rsidRDefault="001B5163" w:rsidP="00DB675A">
      <w:pPr>
        <w:pStyle w:val="BodyText"/>
        <w:numPr>
          <w:ilvl w:val="0"/>
          <w:numId w:val="12"/>
        </w:numPr>
        <w:rPr>
          <w:sz w:val="22"/>
          <w:szCs w:val="22"/>
        </w:rPr>
      </w:pPr>
      <w:hyperlink r:id="rId15" w:history="1">
        <w:r w:rsidR="00DB675A" w:rsidRPr="00DB675A">
          <w:rPr>
            <w:rStyle w:val="Hyperlink"/>
            <w:b/>
            <w:bCs/>
            <w:sz w:val="22"/>
            <w:szCs w:val="22"/>
          </w:rPr>
          <w:t>ec-21-0131-00-00EC-views-on-revision-of-ieee-std-802.pptx</w:t>
        </w:r>
      </w:hyperlink>
      <w:r w:rsidR="00DB675A" w:rsidRPr="00DB675A">
        <w:rPr>
          <w:b/>
          <w:bCs/>
          <w:sz w:val="22"/>
          <w:szCs w:val="22"/>
        </w:rPr>
        <w:t xml:space="preserve"> </w:t>
      </w:r>
    </w:p>
    <w:p w14:paraId="1B0F68A3" w14:textId="77777777" w:rsidR="00DB675A" w:rsidRPr="00DB675A" w:rsidRDefault="00DB675A" w:rsidP="00DB675A">
      <w:pPr>
        <w:pStyle w:val="BodyText"/>
        <w:numPr>
          <w:ilvl w:val="0"/>
          <w:numId w:val="12"/>
        </w:numPr>
        <w:rPr>
          <w:sz w:val="22"/>
          <w:szCs w:val="22"/>
        </w:rPr>
      </w:pPr>
      <w:r w:rsidRPr="00DB675A">
        <w:rPr>
          <w:b/>
          <w:bCs/>
          <w:sz w:val="22"/>
          <w:szCs w:val="22"/>
        </w:rPr>
        <w:t>Proposal at EC:</w:t>
      </w:r>
    </w:p>
    <w:p w14:paraId="392DEF49" w14:textId="77777777" w:rsidR="00DB675A" w:rsidRPr="00DB675A" w:rsidRDefault="00DB675A" w:rsidP="00DB675A">
      <w:pPr>
        <w:pStyle w:val="BodyText"/>
        <w:numPr>
          <w:ilvl w:val="1"/>
          <w:numId w:val="12"/>
        </w:numPr>
        <w:rPr>
          <w:sz w:val="22"/>
          <w:szCs w:val="22"/>
        </w:rPr>
      </w:pPr>
      <w:r w:rsidRPr="00DB675A">
        <w:rPr>
          <w:sz w:val="22"/>
          <w:szCs w:val="22"/>
        </w:rPr>
        <w:t>A project to revise IEEE Std 802 should be initiated.</w:t>
      </w:r>
    </w:p>
    <w:p w14:paraId="32419498" w14:textId="77777777" w:rsidR="00DB675A" w:rsidRPr="00DB675A" w:rsidRDefault="00DB675A" w:rsidP="00DB675A">
      <w:pPr>
        <w:pStyle w:val="BodyText"/>
        <w:numPr>
          <w:ilvl w:val="1"/>
          <w:numId w:val="12"/>
        </w:numPr>
        <w:rPr>
          <w:sz w:val="22"/>
          <w:szCs w:val="22"/>
        </w:rPr>
      </w:pPr>
      <w:r w:rsidRPr="00DB675A">
        <w:rPr>
          <w:sz w:val="22"/>
          <w:szCs w:val="22"/>
        </w:rPr>
        <w:t>The project should be charged with ambitious but documented goals.</w:t>
      </w:r>
    </w:p>
    <w:p w14:paraId="18EE533A" w14:textId="77777777" w:rsidR="00DB675A" w:rsidRPr="00DB675A" w:rsidRDefault="00DB675A" w:rsidP="00DB675A">
      <w:pPr>
        <w:pStyle w:val="BodyText"/>
        <w:numPr>
          <w:ilvl w:val="1"/>
          <w:numId w:val="12"/>
        </w:numPr>
        <w:rPr>
          <w:sz w:val="22"/>
          <w:szCs w:val="22"/>
        </w:rPr>
      </w:pPr>
      <w:r w:rsidRPr="00DB675A">
        <w:rPr>
          <w:sz w:val="22"/>
          <w:szCs w:val="22"/>
        </w:rPr>
        <w:t>The goals should be specified in a consensus report to accompany the PAR.</w:t>
      </w:r>
    </w:p>
    <w:p w14:paraId="09FBA0E7" w14:textId="77777777" w:rsidR="00DB675A" w:rsidRPr="00DB675A" w:rsidRDefault="00DB675A" w:rsidP="00DB675A">
      <w:pPr>
        <w:pStyle w:val="BodyText"/>
        <w:numPr>
          <w:ilvl w:val="1"/>
          <w:numId w:val="12"/>
        </w:numPr>
        <w:rPr>
          <w:sz w:val="22"/>
          <w:szCs w:val="22"/>
        </w:rPr>
      </w:pPr>
      <w:r w:rsidRPr="00DB675A">
        <w:rPr>
          <w:sz w:val="22"/>
          <w:szCs w:val="22"/>
        </w:rPr>
        <w:t>The report and PAR could be generated by a focused pre-PAR activity, conducted in, for example, a Study Group or an Industry Connections Activity such as Nendica.</w:t>
      </w:r>
    </w:p>
    <w:p w14:paraId="7F9AAEAA" w14:textId="61E60965" w:rsidR="00BD25A1" w:rsidRDefault="00E70343" w:rsidP="00B93058">
      <w:pPr>
        <w:pStyle w:val="BodyText"/>
        <w:rPr>
          <w:sz w:val="22"/>
          <w:szCs w:val="22"/>
        </w:rPr>
      </w:pPr>
      <w:r>
        <w:rPr>
          <w:noProof/>
        </w:rPr>
        <w:drawing>
          <wp:inline distT="0" distB="0" distL="0" distR="0" wp14:anchorId="51035B28" wp14:editId="13C3A35B">
            <wp:extent cx="5943600" cy="3568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451E7" w14:textId="3A9DAFDD" w:rsidR="00DB675A" w:rsidRDefault="00C855A6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The ab</w:t>
      </w:r>
      <w:r w:rsidR="00FF6C69">
        <w:rPr>
          <w:sz w:val="22"/>
          <w:szCs w:val="22"/>
        </w:rPr>
        <w:t>ove is a s</w:t>
      </w:r>
      <w:r>
        <w:rPr>
          <w:sz w:val="22"/>
          <w:szCs w:val="22"/>
        </w:rPr>
        <w:t>ummary of the d</w:t>
      </w:r>
      <w:r w:rsidR="00E70343">
        <w:rPr>
          <w:sz w:val="22"/>
          <w:szCs w:val="22"/>
        </w:rPr>
        <w:t xml:space="preserve">iscussion at the EC </w:t>
      </w:r>
      <w:r w:rsidR="00EB7BAC">
        <w:rPr>
          <w:sz w:val="22"/>
          <w:szCs w:val="22"/>
        </w:rPr>
        <w:t>–</w:t>
      </w:r>
      <w:r w:rsidR="00E70343">
        <w:rPr>
          <w:sz w:val="22"/>
          <w:szCs w:val="22"/>
        </w:rPr>
        <w:t xml:space="preserve"> </w:t>
      </w:r>
    </w:p>
    <w:p w14:paraId="0398B8E9" w14:textId="62361872" w:rsidR="00EB7BAC" w:rsidRDefault="00EB7BAC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802.11 – is only 802 still using 802.2 - </w:t>
      </w:r>
      <w:r w:rsidR="002561C2">
        <w:rPr>
          <w:sz w:val="22"/>
          <w:szCs w:val="22"/>
        </w:rPr>
        <w:t xml:space="preserve"> </w:t>
      </w:r>
    </w:p>
    <w:p w14:paraId="5054B2CB" w14:textId="2139E2D9" w:rsidR="002561C2" w:rsidRDefault="002561C2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Chair – I think we went through most of these in 2016? – </w:t>
      </w:r>
      <w:r w:rsidR="0057085B">
        <w:rPr>
          <w:sz w:val="22"/>
          <w:szCs w:val="22"/>
        </w:rPr>
        <w:t>802.11</w:t>
      </w:r>
      <w:r>
        <w:rPr>
          <w:sz w:val="22"/>
          <w:szCs w:val="22"/>
        </w:rPr>
        <w:t xml:space="preserve"> may want </w:t>
      </w:r>
      <w:r w:rsidR="00FF6C69">
        <w:rPr>
          <w:sz w:val="22"/>
          <w:szCs w:val="22"/>
        </w:rPr>
        <w:t>to weigh</w:t>
      </w:r>
      <w:r>
        <w:rPr>
          <w:sz w:val="22"/>
          <w:szCs w:val="22"/>
        </w:rPr>
        <w:t xml:space="preserve"> in to do this.  </w:t>
      </w:r>
      <w:r w:rsidR="002B21AD">
        <w:rPr>
          <w:sz w:val="22"/>
          <w:szCs w:val="22"/>
        </w:rPr>
        <w:t>802 (</w:t>
      </w:r>
      <w:r w:rsidR="002431BB">
        <w:rPr>
          <w:sz w:val="22"/>
          <w:szCs w:val="22"/>
        </w:rPr>
        <w:t>Roger</w:t>
      </w:r>
      <w:r w:rsidR="002B21AD">
        <w:rPr>
          <w:sz w:val="22"/>
          <w:szCs w:val="22"/>
        </w:rPr>
        <w:t xml:space="preserve"> Marks)</w:t>
      </w:r>
      <w:r w:rsidR="002431BB">
        <w:rPr>
          <w:sz w:val="22"/>
          <w:szCs w:val="22"/>
        </w:rPr>
        <w:t xml:space="preserve"> is starting a project to do this – it may be an ICA or a SG.   The EC agreed to </w:t>
      </w:r>
      <w:r w:rsidR="0015412B">
        <w:rPr>
          <w:sz w:val="22"/>
          <w:szCs w:val="22"/>
        </w:rPr>
        <w:t xml:space="preserve">pursue this.  We have open questions </w:t>
      </w:r>
      <w:r w:rsidR="006F3742">
        <w:rPr>
          <w:sz w:val="22"/>
          <w:szCs w:val="22"/>
        </w:rPr>
        <w:t>on this activity</w:t>
      </w:r>
      <w:r w:rsidR="0015412B">
        <w:rPr>
          <w:sz w:val="22"/>
          <w:szCs w:val="22"/>
        </w:rPr>
        <w:t xml:space="preserve"> and 802.11 may want </w:t>
      </w:r>
      <w:r w:rsidR="00ED2E08">
        <w:rPr>
          <w:sz w:val="22"/>
          <w:szCs w:val="22"/>
        </w:rPr>
        <w:t>to participate</w:t>
      </w:r>
      <w:r w:rsidR="0015412B">
        <w:rPr>
          <w:sz w:val="22"/>
          <w:szCs w:val="22"/>
        </w:rPr>
        <w:t xml:space="preserve">. </w:t>
      </w:r>
    </w:p>
    <w:p w14:paraId="046D9F05" w14:textId="2FA2B3EB" w:rsidR="00675236" w:rsidRDefault="006F3742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BF3BDA">
        <w:rPr>
          <w:sz w:val="22"/>
          <w:szCs w:val="22"/>
        </w:rPr>
        <w:t xml:space="preserve"> – </w:t>
      </w:r>
      <w:r>
        <w:rPr>
          <w:sz w:val="22"/>
          <w:szCs w:val="22"/>
        </w:rPr>
        <w:t>Q</w:t>
      </w:r>
      <w:r w:rsidR="00F730E0">
        <w:rPr>
          <w:sz w:val="22"/>
          <w:szCs w:val="22"/>
        </w:rPr>
        <w:t>uestioning</w:t>
      </w:r>
      <w:r w:rsidR="00BF3BDA">
        <w:rPr>
          <w:sz w:val="22"/>
          <w:szCs w:val="22"/>
        </w:rPr>
        <w:t xml:space="preserve"> the question</w:t>
      </w:r>
      <w:r>
        <w:rPr>
          <w:sz w:val="22"/>
          <w:szCs w:val="22"/>
        </w:rPr>
        <w:t xml:space="preserve">: </w:t>
      </w:r>
      <w:r w:rsidR="00BF3BDA">
        <w:rPr>
          <w:sz w:val="22"/>
          <w:szCs w:val="22"/>
        </w:rPr>
        <w:t xml:space="preserve">“what is the common </w:t>
      </w:r>
      <w:r w:rsidR="00675236">
        <w:rPr>
          <w:sz w:val="22"/>
          <w:szCs w:val="22"/>
        </w:rPr>
        <w:t>LLC</w:t>
      </w:r>
      <w:r w:rsidR="00183624">
        <w:rPr>
          <w:sz w:val="22"/>
          <w:szCs w:val="22"/>
        </w:rPr>
        <w:t xml:space="preserve">”, </w:t>
      </w:r>
      <w:proofErr w:type="gramStart"/>
      <w:r w:rsidR="00183624">
        <w:rPr>
          <w:sz w:val="22"/>
          <w:szCs w:val="22"/>
        </w:rPr>
        <w:t>it</w:t>
      </w:r>
      <w:r w:rsidR="00675236">
        <w:rPr>
          <w:sz w:val="22"/>
          <w:szCs w:val="22"/>
        </w:rPr>
        <w:t xml:space="preserve"> is clear that everything</w:t>
      </w:r>
      <w:proofErr w:type="gramEnd"/>
      <w:r w:rsidR="00675236">
        <w:rPr>
          <w:sz w:val="22"/>
          <w:szCs w:val="22"/>
        </w:rPr>
        <w:t xml:space="preserve"> new will use EPD and LPD</w:t>
      </w:r>
      <w:r w:rsidR="00F730E0">
        <w:rPr>
          <w:sz w:val="22"/>
          <w:szCs w:val="22"/>
        </w:rPr>
        <w:t xml:space="preserve">?   </w:t>
      </w:r>
    </w:p>
    <w:p w14:paraId="319547DD" w14:textId="77777777" w:rsidR="002A0748" w:rsidRDefault="001B238C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F730E0">
        <w:rPr>
          <w:sz w:val="22"/>
          <w:szCs w:val="22"/>
        </w:rPr>
        <w:t xml:space="preserve"> </w:t>
      </w:r>
      <w:r w:rsidR="00D141A3">
        <w:rPr>
          <w:sz w:val="22"/>
          <w:szCs w:val="22"/>
        </w:rPr>
        <w:t>–</w:t>
      </w:r>
      <w:r w:rsidR="00F730E0">
        <w:rPr>
          <w:sz w:val="22"/>
          <w:szCs w:val="22"/>
        </w:rPr>
        <w:t xml:space="preserve"> </w:t>
      </w:r>
      <w:r w:rsidR="00D141A3">
        <w:rPr>
          <w:sz w:val="22"/>
          <w:szCs w:val="22"/>
        </w:rPr>
        <w:t xml:space="preserve">Going through 802 the point </w:t>
      </w:r>
      <w:r w:rsidR="00E72300">
        <w:rPr>
          <w:sz w:val="22"/>
          <w:szCs w:val="22"/>
        </w:rPr>
        <w:t xml:space="preserve">that needs to be made is: </w:t>
      </w:r>
    </w:p>
    <w:p w14:paraId="1ADBFC37" w14:textId="77777777" w:rsidR="002A0748" w:rsidRDefault="00D141A3" w:rsidP="002A0748">
      <w:pPr>
        <w:pStyle w:val="BodyText"/>
        <w:numPr>
          <w:ilvl w:val="0"/>
          <w:numId w:val="25"/>
        </w:numPr>
        <w:rPr>
          <w:sz w:val="22"/>
          <w:szCs w:val="22"/>
        </w:rPr>
      </w:pPr>
      <w:r>
        <w:rPr>
          <w:sz w:val="22"/>
          <w:szCs w:val="22"/>
        </w:rPr>
        <w:t>Wireless in general is not represented in the 802 ARC</w:t>
      </w:r>
    </w:p>
    <w:p w14:paraId="2A54EEAF" w14:textId="77777777" w:rsidR="00485EC2" w:rsidRDefault="007F3B7E" w:rsidP="002A0748">
      <w:pPr>
        <w:pStyle w:val="BodyText"/>
        <w:numPr>
          <w:ilvl w:val="0"/>
          <w:numId w:val="25"/>
        </w:numPr>
        <w:rPr>
          <w:sz w:val="22"/>
          <w:szCs w:val="22"/>
        </w:rPr>
      </w:pPr>
      <w:r>
        <w:rPr>
          <w:sz w:val="22"/>
          <w:szCs w:val="22"/>
        </w:rPr>
        <w:t xml:space="preserve">This work seems to be a forum in which this will be discussed.  </w:t>
      </w:r>
    </w:p>
    <w:p w14:paraId="6C686A4D" w14:textId="175573D6" w:rsidR="00F730E0" w:rsidRPr="00485EC2" w:rsidRDefault="007F3B7E" w:rsidP="00485EC2">
      <w:pPr>
        <w:pStyle w:val="BodyText"/>
        <w:rPr>
          <w:sz w:val="22"/>
          <w:szCs w:val="22"/>
        </w:rPr>
      </w:pPr>
      <w:r w:rsidRPr="00485EC2">
        <w:rPr>
          <w:sz w:val="22"/>
          <w:szCs w:val="22"/>
        </w:rPr>
        <w:t xml:space="preserve">This work will be a place to debate this stuff.  </w:t>
      </w:r>
    </w:p>
    <w:p w14:paraId="4B2D0013" w14:textId="26AFE639" w:rsidR="007F3B7E" w:rsidRDefault="00485EC2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7F3B7E">
        <w:rPr>
          <w:sz w:val="22"/>
          <w:szCs w:val="22"/>
        </w:rPr>
        <w:t xml:space="preserve"> – 802.11 is the last place for LPD</w:t>
      </w:r>
      <w:r w:rsidR="00DE1AC3">
        <w:rPr>
          <w:sz w:val="22"/>
          <w:szCs w:val="22"/>
        </w:rPr>
        <w:t xml:space="preserve">, 802.11 </w:t>
      </w:r>
      <w:r w:rsidR="007F3B7E">
        <w:rPr>
          <w:sz w:val="22"/>
          <w:szCs w:val="22"/>
        </w:rPr>
        <w:t xml:space="preserve">should consider dropping </w:t>
      </w:r>
      <w:r w:rsidR="00DE1AC3">
        <w:rPr>
          <w:sz w:val="22"/>
          <w:szCs w:val="22"/>
        </w:rPr>
        <w:t xml:space="preserve">LPD.  </w:t>
      </w:r>
      <w:r w:rsidR="00323BA8">
        <w:rPr>
          <w:sz w:val="22"/>
          <w:szCs w:val="22"/>
        </w:rPr>
        <w:t xml:space="preserve">802.11 should not </w:t>
      </w:r>
      <w:r w:rsidR="00ED2E08">
        <w:rPr>
          <w:sz w:val="22"/>
          <w:szCs w:val="22"/>
        </w:rPr>
        <w:t>be fighting</w:t>
      </w:r>
      <w:r w:rsidR="00CB373A">
        <w:rPr>
          <w:sz w:val="22"/>
          <w:szCs w:val="22"/>
        </w:rPr>
        <w:t xml:space="preserve"> </w:t>
      </w:r>
      <w:r w:rsidR="00323BA8">
        <w:rPr>
          <w:sz w:val="22"/>
          <w:szCs w:val="22"/>
        </w:rPr>
        <w:t xml:space="preserve">to keep </w:t>
      </w:r>
      <w:r w:rsidR="00CB373A">
        <w:rPr>
          <w:sz w:val="22"/>
          <w:szCs w:val="22"/>
        </w:rPr>
        <w:t>LPD.</w:t>
      </w:r>
    </w:p>
    <w:p w14:paraId="1BF6618C" w14:textId="77777777" w:rsidR="00AB7477" w:rsidRDefault="0022365B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Chair - </w:t>
      </w:r>
      <w:r w:rsidR="00CB373A">
        <w:rPr>
          <w:sz w:val="22"/>
          <w:szCs w:val="22"/>
        </w:rPr>
        <w:t xml:space="preserve">802.11ak – put in EPD where it makes sense – and </w:t>
      </w:r>
      <w:r w:rsidR="00FD298D">
        <w:rPr>
          <w:sz w:val="22"/>
          <w:szCs w:val="22"/>
        </w:rPr>
        <w:t>802.11</w:t>
      </w:r>
      <w:r w:rsidR="00CB373A">
        <w:rPr>
          <w:sz w:val="22"/>
          <w:szCs w:val="22"/>
        </w:rPr>
        <w:t xml:space="preserve"> should not look to undo that. </w:t>
      </w:r>
      <w:r w:rsidR="00FD298D">
        <w:rPr>
          <w:sz w:val="22"/>
          <w:szCs w:val="22"/>
        </w:rPr>
        <w:t xml:space="preserve"> </w:t>
      </w:r>
      <w:r w:rsidR="003D638E">
        <w:rPr>
          <w:sz w:val="22"/>
          <w:szCs w:val="22"/>
        </w:rPr>
        <w:t xml:space="preserve">Also look at </w:t>
      </w:r>
      <w:r w:rsidR="009C1A6A">
        <w:rPr>
          <w:sz w:val="22"/>
          <w:szCs w:val="22"/>
        </w:rPr>
        <w:t>–</w:t>
      </w:r>
      <w:r w:rsidR="003D638E">
        <w:rPr>
          <w:sz w:val="22"/>
          <w:szCs w:val="22"/>
        </w:rPr>
        <w:t xml:space="preserve"> </w:t>
      </w:r>
      <w:r w:rsidR="009C1A6A">
        <w:rPr>
          <w:sz w:val="22"/>
          <w:szCs w:val="22"/>
        </w:rPr>
        <w:t>EC-21/0131r0 or later</w:t>
      </w:r>
      <w:r w:rsidR="00AB7477">
        <w:rPr>
          <w:sz w:val="22"/>
          <w:szCs w:val="22"/>
        </w:rPr>
        <w:t xml:space="preserve">.  </w:t>
      </w:r>
    </w:p>
    <w:p w14:paraId="42E12948" w14:textId="5185509F" w:rsidR="002623B8" w:rsidRDefault="00AB7477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In short, </w:t>
      </w:r>
      <w:r w:rsidR="002623B8">
        <w:rPr>
          <w:sz w:val="22"/>
          <w:szCs w:val="22"/>
        </w:rPr>
        <w:t xml:space="preserve">the EC 802 – is </w:t>
      </w:r>
      <w:r w:rsidR="00CA1AEE">
        <w:rPr>
          <w:sz w:val="22"/>
          <w:szCs w:val="22"/>
        </w:rPr>
        <w:t>discussing</w:t>
      </w:r>
      <w:r w:rsidR="002623B8">
        <w:rPr>
          <w:sz w:val="22"/>
          <w:szCs w:val="22"/>
        </w:rPr>
        <w:t xml:space="preserve"> 802 ARC </w:t>
      </w:r>
      <w:r w:rsidR="006176DF">
        <w:rPr>
          <w:sz w:val="22"/>
          <w:szCs w:val="22"/>
        </w:rPr>
        <w:t xml:space="preserve">– will be announcing the </w:t>
      </w:r>
      <w:r w:rsidR="005B1412">
        <w:rPr>
          <w:sz w:val="22"/>
          <w:szCs w:val="22"/>
        </w:rPr>
        <w:t>activity and call for interested parties to participate</w:t>
      </w:r>
      <w:r w:rsidR="006176DF">
        <w:rPr>
          <w:sz w:val="22"/>
          <w:szCs w:val="22"/>
        </w:rPr>
        <w:t xml:space="preserve">. </w:t>
      </w:r>
    </w:p>
    <w:p w14:paraId="29974A59" w14:textId="7DD78852" w:rsidR="006176DF" w:rsidRDefault="005B1412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6176DF">
        <w:rPr>
          <w:sz w:val="22"/>
          <w:szCs w:val="22"/>
        </w:rPr>
        <w:t xml:space="preserve"> – </w:t>
      </w:r>
      <w:r>
        <w:rPr>
          <w:sz w:val="22"/>
          <w:szCs w:val="22"/>
        </w:rPr>
        <w:t>T</w:t>
      </w:r>
      <w:r w:rsidR="006176DF">
        <w:rPr>
          <w:sz w:val="22"/>
          <w:szCs w:val="22"/>
        </w:rPr>
        <w:t>he background</w:t>
      </w:r>
      <w:r>
        <w:rPr>
          <w:sz w:val="22"/>
          <w:szCs w:val="22"/>
        </w:rPr>
        <w:t>:</w:t>
      </w:r>
      <w:r w:rsidR="006176DF">
        <w:rPr>
          <w:sz w:val="22"/>
          <w:szCs w:val="22"/>
        </w:rPr>
        <w:t xml:space="preserve"> 802.1 traditionally developed the architectures </w:t>
      </w:r>
      <w:r w:rsidR="00861523">
        <w:rPr>
          <w:sz w:val="22"/>
          <w:szCs w:val="22"/>
        </w:rPr>
        <w:t>–</w:t>
      </w:r>
      <w:r w:rsidR="006176DF">
        <w:rPr>
          <w:sz w:val="22"/>
          <w:szCs w:val="22"/>
        </w:rPr>
        <w:t xml:space="preserve"> </w:t>
      </w:r>
      <w:r w:rsidR="00861523">
        <w:rPr>
          <w:sz w:val="22"/>
          <w:szCs w:val="22"/>
        </w:rPr>
        <w:t xml:space="preserve">it would be better served if this was done at the 802 level and not at 802.1 level.   </w:t>
      </w:r>
      <w:r w:rsidR="00820FFE">
        <w:rPr>
          <w:sz w:val="22"/>
          <w:szCs w:val="22"/>
        </w:rPr>
        <w:t>T</w:t>
      </w:r>
      <w:r w:rsidR="00861523">
        <w:rPr>
          <w:sz w:val="22"/>
          <w:szCs w:val="22"/>
        </w:rPr>
        <w:t>he</w:t>
      </w:r>
      <w:r w:rsidR="00820FFE">
        <w:rPr>
          <w:sz w:val="22"/>
          <w:szCs w:val="22"/>
        </w:rPr>
        <w:t xml:space="preserve"> EC</w:t>
      </w:r>
      <w:r w:rsidR="00861523">
        <w:rPr>
          <w:sz w:val="22"/>
          <w:szCs w:val="22"/>
        </w:rPr>
        <w:t xml:space="preserve"> intent is to have a more open process. </w:t>
      </w:r>
    </w:p>
    <w:p w14:paraId="3B89D14D" w14:textId="1F38C3BE" w:rsidR="003E1B75" w:rsidRPr="003E1B75" w:rsidRDefault="00820FFE" w:rsidP="00BB658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837F4E">
        <w:rPr>
          <w:sz w:val="22"/>
          <w:szCs w:val="22"/>
        </w:rPr>
        <w:t xml:space="preserve"> – </w:t>
      </w:r>
      <w:r w:rsidR="00C01EEE">
        <w:rPr>
          <w:sz w:val="22"/>
          <w:szCs w:val="22"/>
        </w:rPr>
        <w:t xml:space="preserve">Annex G, part 2 </w:t>
      </w:r>
      <w:r w:rsidR="00FE56D8">
        <w:rPr>
          <w:sz w:val="22"/>
          <w:szCs w:val="22"/>
        </w:rPr>
        <w:t>has been posted to mentor</w:t>
      </w:r>
      <w:r w:rsidR="009112CA">
        <w:rPr>
          <w:sz w:val="22"/>
          <w:szCs w:val="22"/>
        </w:rPr>
        <w:t>s</w:t>
      </w:r>
      <w:r w:rsidR="00BB6588">
        <w:rPr>
          <w:sz w:val="22"/>
          <w:szCs w:val="22"/>
        </w:rPr>
        <w:t xml:space="preserve">: </w:t>
      </w:r>
      <w:r w:rsidR="003E1B75" w:rsidRPr="003E1B75">
        <w:rPr>
          <w:sz w:val="22"/>
          <w:szCs w:val="22"/>
        </w:rPr>
        <w:t xml:space="preserve">Obsolete Annex G, part 2 - </w:t>
      </w:r>
      <w:hyperlink r:id="rId17" w:history="1">
        <w:r w:rsidR="003E1B75" w:rsidRPr="003E1B75">
          <w:rPr>
            <w:rStyle w:val="Hyperlink"/>
            <w:sz w:val="22"/>
            <w:szCs w:val="22"/>
          </w:rPr>
          <w:t>11-21/0921r2</w:t>
        </w:r>
      </w:hyperlink>
      <w:r w:rsidR="003E1B75" w:rsidRPr="003E1B75">
        <w:rPr>
          <w:sz w:val="22"/>
          <w:szCs w:val="22"/>
        </w:rPr>
        <w:t xml:space="preserve"> – Graham Smith</w:t>
      </w:r>
    </w:p>
    <w:p w14:paraId="6642FA09" w14:textId="7C55A6E2" w:rsidR="00CA3C75" w:rsidRDefault="003E1B75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Chair – </w:t>
      </w:r>
      <w:r w:rsidR="00BB6588">
        <w:rPr>
          <w:sz w:val="22"/>
          <w:szCs w:val="22"/>
        </w:rPr>
        <w:t>P</w:t>
      </w:r>
      <w:r>
        <w:rPr>
          <w:sz w:val="22"/>
          <w:szCs w:val="22"/>
        </w:rPr>
        <w:t>rovid</w:t>
      </w:r>
      <w:r w:rsidR="00BB6588">
        <w:rPr>
          <w:sz w:val="22"/>
          <w:szCs w:val="22"/>
        </w:rPr>
        <w:t xml:space="preserve">ed </w:t>
      </w:r>
      <w:r>
        <w:rPr>
          <w:sz w:val="22"/>
          <w:szCs w:val="22"/>
        </w:rPr>
        <w:t>background o</w:t>
      </w:r>
      <w:r w:rsidR="00BB6588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="00CA3C75">
        <w:rPr>
          <w:sz w:val="22"/>
          <w:szCs w:val="22"/>
        </w:rPr>
        <w:t xml:space="preserve">the status of the ARC discussions on </w:t>
      </w:r>
      <w:r>
        <w:rPr>
          <w:sz w:val="22"/>
          <w:szCs w:val="22"/>
        </w:rPr>
        <w:t>Annex G</w:t>
      </w:r>
      <w:r w:rsidR="00437AD3">
        <w:rPr>
          <w:sz w:val="22"/>
          <w:szCs w:val="22"/>
        </w:rPr>
        <w:t>, the current is</w:t>
      </w:r>
      <w:r w:rsidR="00CA3C75">
        <w:rPr>
          <w:sz w:val="22"/>
          <w:szCs w:val="22"/>
        </w:rPr>
        <w:t>:</w:t>
      </w:r>
    </w:p>
    <w:p w14:paraId="014B9EC3" w14:textId="2F5320BC" w:rsidR="00CA3C75" w:rsidRDefault="0095551C" w:rsidP="00CA3C75">
      <w:pPr>
        <w:pStyle w:val="BodyText"/>
        <w:numPr>
          <w:ilvl w:val="1"/>
          <w:numId w:val="12"/>
        </w:numPr>
        <w:rPr>
          <w:sz w:val="22"/>
          <w:szCs w:val="22"/>
        </w:rPr>
      </w:pPr>
      <w:r>
        <w:rPr>
          <w:sz w:val="22"/>
          <w:szCs w:val="22"/>
        </w:rPr>
        <w:t>make Annex G non-normative</w:t>
      </w:r>
    </w:p>
    <w:p w14:paraId="5080B812" w14:textId="66B118FD" w:rsidR="00437AD3" w:rsidRDefault="0095551C" w:rsidP="00CA3C75">
      <w:pPr>
        <w:pStyle w:val="BodyText"/>
        <w:numPr>
          <w:ilvl w:val="1"/>
          <w:numId w:val="12"/>
        </w:numPr>
        <w:rPr>
          <w:sz w:val="22"/>
          <w:szCs w:val="22"/>
        </w:rPr>
      </w:pPr>
      <w:r>
        <w:rPr>
          <w:sz w:val="22"/>
          <w:szCs w:val="22"/>
        </w:rPr>
        <w:t>mov</w:t>
      </w:r>
      <w:r w:rsidR="004D4362">
        <w:rPr>
          <w:sz w:val="22"/>
          <w:szCs w:val="22"/>
        </w:rPr>
        <w:t>e</w:t>
      </w:r>
      <w:r>
        <w:rPr>
          <w:sz w:val="22"/>
          <w:szCs w:val="22"/>
        </w:rPr>
        <w:t xml:space="preserve"> the normative requirements </w:t>
      </w:r>
      <w:r w:rsidR="00796913">
        <w:rPr>
          <w:sz w:val="22"/>
          <w:szCs w:val="22"/>
        </w:rPr>
        <w:t>in main specification</w:t>
      </w:r>
    </w:p>
    <w:p w14:paraId="289B4ADF" w14:textId="7ABF68D0" w:rsidR="003E1B75" w:rsidRDefault="004D4362" w:rsidP="00CA3C75">
      <w:pPr>
        <w:pStyle w:val="BodyText"/>
        <w:numPr>
          <w:ilvl w:val="1"/>
          <w:numId w:val="12"/>
        </w:numPr>
        <w:rPr>
          <w:sz w:val="22"/>
          <w:szCs w:val="22"/>
        </w:rPr>
      </w:pPr>
      <w:r>
        <w:rPr>
          <w:sz w:val="22"/>
          <w:szCs w:val="22"/>
        </w:rPr>
        <w:t>c</w:t>
      </w:r>
      <w:r w:rsidR="00796913">
        <w:rPr>
          <w:sz w:val="22"/>
          <w:szCs w:val="22"/>
        </w:rPr>
        <w:t xml:space="preserve">onvert Annex G </w:t>
      </w:r>
      <w:r>
        <w:rPr>
          <w:sz w:val="22"/>
          <w:szCs w:val="22"/>
        </w:rPr>
        <w:t>in</w:t>
      </w:r>
      <w:r w:rsidR="00796913">
        <w:rPr>
          <w:sz w:val="22"/>
          <w:szCs w:val="22"/>
        </w:rPr>
        <w:t xml:space="preserve">to </w:t>
      </w:r>
      <w:r>
        <w:rPr>
          <w:sz w:val="22"/>
          <w:szCs w:val="22"/>
        </w:rPr>
        <w:t xml:space="preserve">a </w:t>
      </w:r>
      <w:r w:rsidR="00796913">
        <w:rPr>
          <w:sz w:val="22"/>
          <w:szCs w:val="22"/>
        </w:rPr>
        <w:t xml:space="preserve">helpful informative annex </w:t>
      </w:r>
    </w:p>
    <w:p w14:paraId="54CE3A3B" w14:textId="77777777" w:rsidR="00D50988" w:rsidRDefault="00D50988" w:rsidP="00D50988">
      <w:pPr>
        <w:pStyle w:val="Heading2"/>
        <w:rPr>
          <w:rFonts w:eastAsiaTheme="minorEastAsia"/>
        </w:rPr>
      </w:pPr>
      <w:bookmarkStart w:id="3" w:name="_Toc81570673"/>
      <w:r w:rsidRPr="00184B9C">
        <w:rPr>
          <w:rFonts w:eastAsiaTheme="minorEastAsia"/>
        </w:rPr>
        <w:t>Contributions:</w:t>
      </w:r>
      <w:bookmarkEnd w:id="3"/>
    </w:p>
    <w:p w14:paraId="1A8DB055" w14:textId="1B41DDB5" w:rsidR="00796913" w:rsidRDefault="00DF13E8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Graham presenting </w:t>
      </w:r>
      <w:hyperlink r:id="rId18" w:history="1">
        <w:r w:rsidR="003E1B75" w:rsidRPr="003E1B75">
          <w:rPr>
            <w:rStyle w:val="Hyperlink"/>
            <w:sz w:val="22"/>
            <w:szCs w:val="22"/>
          </w:rPr>
          <w:t>11-21/0921r2</w:t>
        </w:r>
      </w:hyperlink>
    </w:p>
    <w:p w14:paraId="69D0B9DA" w14:textId="0442690D" w:rsidR="009060D1" w:rsidRDefault="00030792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Focusing on the definition </w:t>
      </w:r>
      <w:r w:rsidR="00A05608">
        <w:rPr>
          <w:sz w:val="22"/>
          <w:szCs w:val="22"/>
        </w:rPr>
        <w:t>of frame exchange sequence – (see page 6).</w:t>
      </w:r>
    </w:p>
    <w:p w14:paraId="02C4D8EA" w14:textId="4D6F8A89" w:rsidR="00A05608" w:rsidRDefault="004D501C" w:rsidP="00B93058">
      <w:pPr>
        <w:pStyle w:val="BodyText"/>
        <w:rPr>
          <w:sz w:val="22"/>
          <w:szCs w:val="22"/>
        </w:rPr>
      </w:pPr>
      <w:r>
        <w:rPr>
          <w:noProof/>
        </w:rPr>
        <w:drawing>
          <wp:inline distT="0" distB="0" distL="0" distR="0" wp14:anchorId="564662AC" wp14:editId="7F53D06B">
            <wp:extent cx="5943600" cy="5651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3AB5D" w14:textId="77777777" w:rsidR="002217B8" w:rsidRDefault="001B5D81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D50888">
        <w:rPr>
          <w:sz w:val="22"/>
          <w:szCs w:val="22"/>
        </w:rPr>
        <w:t xml:space="preserve"> – </w:t>
      </w:r>
      <w:r>
        <w:rPr>
          <w:sz w:val="22"/>
          <w:szCs w:val="22"/>
        </w:rPr>
        <w:t>N</w:t>
      </w:r>
      <w:r w:rsidR="00761BD7">
        <w:rPr>
          <w:sz w:val="22"/>
          <w:szCs w:val="22"/>
        </w:rPr>
        <w:t>o</w:t>
      </w:r>
      <w:r w:rsidR="00D50888">
        <w:rPr>
          <w:sz w:val="22"/>
          <w:szCs w:val="22"/>
        </w:rPr>
        <w:t xml:space="preserve">n-SIFS separated </w:t>
      </w:r>
      <w:r w:rsidR="00761BD7">
        <w:rPr>
          <w:sz w:val="22"/>
          <w:szCs w:val="22"/>
        </w:rPr>
        <w:t xml:space="preserve">frame exchanges </w:t>
      </w:r>
      <w:r w:rsidR="00D50888">
        <w:rPr>
          <w:sz w:val="22"/>
          <w:szCs w:val="22"/>
        </w:rPr>
        <w:t xml:space="preserve">should be excluded from the definition of a frame exchange sequence.  </w:t>
      </w:r>
    </w:p>
    <w:p w14:paraId="1D67B22C" w14:textId="0ACAA76A" w:rsidR="00423EE6" w:rsidRDefault="002217B8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There was some</w:t>
      </w:r>
      <w:r w:rsidR="00D50888">
        <w:rPr>
          <w:sz w:val="22"/>
          <w:szCs w:val="22"/>
        </w:rPr>
        <w:t xml:space="preserve"> discussion on the SIFs separation </w:t>
      </w:r>
      <w:r w:rsidR="002B36C6">
        <w:rPr>
          <w:sz w:val="22"/>
          <w:szCs w:val="22"/>
        </w:rPr>
        <w:t>–</w:t>
      </w:r>
      <w:r w:rsidR="00D50888">
        <w:rPr>
          <w:sz w:val="22"/>
          <w:szCs w:val="22"/>
        </w:rPr>
        <w:t xml:space="preserve"> </w:t>
      </w:r>
      <w:r w:rsidR="00F22983">
        <w:rPr>
          <w:sz w:val="22"/>
          <w:szCs w:val="22"/>
        </w:rPr>
        <w:t xml:space="preserve">some agreement </w:t>
      </w:r>
      <w:r w:rsidR="002B36C6">
        <w:rPr>
          <w:sz w:val="22"/>
          <w:szCs w:val="22"/>
        </w:rPr>
        <w:t xml:space="preserve">against of using SIFs – </w:t>
      </w:r>
      <w:r w:rsidR="00F22983">
        <w:rPr>
          <w:sz w:val="22"/>
          <w:szCs w:val="22"/>
        </w:rPr>
        <w:t xml:space="preserve">instead </w:t>
      </w:r>
      <w:r w:rsidR="00A7434F">
        <w:rPr>
          <w:sz w:val="22"/>
          <w:szCs w:val="22"/>
        </w:rPr>
        <w:t>us</w:t>
      </w:r>
      <w:r w:rsidR="002B36C6">
        <w:rPr>
          <w:sz w:val="22"/>
          <w:szCs w:val="22"/>
        </w:rPr>
        <w:t xml:space="preserve">e </w:t>
      </w:r>
      <w:r w:rsidR="00A7434F">
        <w:rPr>
          <w:sz w:val="22"/>
          <w:szCs w:val="22"/>
        </w:rPr>
        <w:t>“</w:t>
      </w:r>
      <w:r w:rsidR="002B36C6">
        <w:rPr>
          <w:sz w:val="22"/>
          <w:szCs w:val="22"/>
        </w:rPr>
        <w:t>immediate response</w:t>
      </w:r>
      <w:r w:rsidR="00A7434F">
        <w:rPr>
          <w:sz w:val="22"/>
          <w:szCs w:val="22"/>
        </w:rPr>
        <w:t>”.  As, b</w:t>
      </w:r>
      <w:r w:rsidR="002B36C6">
        <w:rPr>
          <w:sz w:val="22"/>
          <w:szCs w:val="22"/>
        </w:rPr>
        <w:t xml:space="preserve">eam forming </w:t>
      </w:r>
      <w:r w:rsidR="00A7434F">
        <w:rPr>
          <w:sz w:val="22"/>
          <w:szCs w:val="22"/>
        </w:rPr>
        <w:t xml:space="preserve">uses </w:t>
      </w:r>
      <w:r w:rsidR="007F24E7">
        <w:rPr>
          <w:sz w:val="22"/>
          <w:szCs w:val="22"/>
        </w:rPr>
        <w:t xml:space="preserve">the term </w:t>
      </w:r>
      <w:r w:rsidR="002B36C6">
        <w:rPr>
          <w:sz w:val="22"/>
          <w:szCs w:val="22"/>
        </w:rPr>
        <w:t xml:space="preserve">immediate response.  </w:t>
      </w:r>
      <w:r w:rsidR="00D31EC8">
        <w:rPr>
          <w:sz w:val="22"/>
          <w:szCs w:val="22"/>
        </w:rPr>
        <w:t>It was also agreed to</w:t>
      </w:r>
      <w:r w:rsidR="00A10FEA">
        <w:rPr>
          <w:sz w:val="22"/>
          <w:szCs w:val="22"/>
        </w:rPr>
        <w:t xml:space="preserve"> </w:t>
      </w:r>
      <w:r w:rsidR="00423EE6">
        <w:rPr>
          <w:sz w:val="22"/>
          <w:szCs w:val="22"/>
        </w:rPr>
        <w:t xml:space="preserve">reorder the two cases – moving the single frame to the end. </w:t>
      </w:r>
    </w:p>
    <w:p w14:paraId="157BDE21" w14:textId="194EF59F" w:rsidR="004916AF" w:rsidRDefault="00A10FEA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A</w:t>
      </w:r>
      <w:r w:rsidR="004916AF">
        <w:rPr>
          <w:sz w:val="22"/>
          <w:szCs w:val="22"/>
        </w:rPr>
        <w:t xml:space="preserve"> – </w:t>
      </w:r>
      <w:r w:rsidR="009C5D35">
        <w:rPr>
          <w:sz w:val="22"/>
          <w:szCs w:val="22"/>
        </w:rPr>
        <w:t>Should include the</w:t>
      </w:r>
      <w:r w:rsidR="004916AF">
        <w:rPr>
          <w:sz w:val="22"/>
          <w:szCs w:val="22"/>
        </w:rPr>
        <w:t xml:space="preserve"> word </w:t>
      </w:r>
      <w:r w:rsidR="00020620">
        <w:rPr>
          <w:sz w:val="22"/>
          <w:szCs w:val="22"/>
        </w:rPr>
        <w:t>“</w:t>
      </w:r>
      <w:r w:rsidR="004916AF">
        <w:rPr>
          <w:sz w:val="22"/>
          <w:szCs w:val="22"/>
        </w:rPr>
        <w:t>specific</w:t>
      </w:r>
      <w:r w:rsidR="00020620">
        <w:rPr>
          <w:sz w:val="22"/>
          <w:szCs w:val="22"/>
        </w:rPr>
        <w:t>”</w:t>
      </w:r>
      <w:r w:rsidR="004916AF">
        <w:rPr>
          <w:sz w:val="22"/>
          <w:szCs w:val="22"/>
        </w:rPr>
        <w:t xml:space="preserve"> in</w:t>
      </w:r>
      <w:r w:rsidR="00020620">
        <w:rPr>
          <w:sz w:val="22"/>
          <w:szCs w:val="22"/>
        </w:rPr>
        <w:t xml:space="preserve"> the definition</w:t>
      </w:r>
      <w:r w:rsidR="004916AF">
        <w:rPr>
          <w:sz w:val="22"/>
          <w:szCs w:val="22"/>
        </w:rPr>
        <w:t>.</w:t>
      </w:r>
    </w:p>
    <w:p w14:paraId="6D2DDF65" w14:textId="16A532B7" w:rsidR="00020620" w:rsidRDefault="007F4286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C </w:t>
      </w:r>
      <w:r w:rsidR="0084369F">
        <w:rPr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 w:rsidR="0084369F">
        <w:rPr>
          <w:sz w:val="22"/>
          <w:szCs w:val="22"/>
        </w:rPr>
        <w:t>Two questions:</w:t>
      </w:r>
    </w:p>
    <w:p w14:paraId="48883837" w14:textId="77777777" w:rsidR="0084369F" w:rsidRDefault="00827E05" w:rsidP="0084369F">
      <w:pPr>
        <w:pStyle w:val="BodyText"/>
        <w:numPr>
          <w:ilvl w:val="0"/>
          <w:numId w:val="28"/>
        </w:numPr>
        <w:rPr>
          <w:sz w:val="22"/>
          <w:szCs w:val="22"/>
        </w:rPr>
      </w:pPr>
      <w:r>
        <w:rPr>
          <w:sz w:val="22"/>
          <w:szCs w:val="22"/>
        </w:rPr>
        <w:t>what are we using Frame Exchange Seque</w:t>
      </w:r>
      <w:r w:rsidR="0049470C">
        <w:rPr>
          <w:sz w:val="22"/>
          <w:szCs w:val="22"/>
        </w:rPr>
        <w:t xml:space="preserve">nce for? </w:t>
      </w:r>
    </w:p>
    <w:p w14:paraId="43627AC4" w14:textId="0A8624CF" w:rsidR="0049470C" w:rsidRDefault="0049470C" w:rsidP="0084369F">
      <w:pPr>
        <w:pStyle w:val="BodyText"/>
        <w:numPr>
          <w:ilvl w:val="0"/>
          <w:numId w:val="28"/>
        </w:numPr>
        <w:rPr>
          <w:sz w:val="22"/>
          <w:szCs w:val="22"/>
        </w:rPr>
      </w:pPr>
      <w:r>
        <w:rPr>
          <w:sz w:val="22"/>
          <w:szCs w:val="22"/>
        </w:rPr>
        <w:t>why do we need to “protect” as single frame</w:t>
      </w:r>
      <w:r w:rsidR="005C2256">
        <w:rPr>
          <w:sz w:val="22"/>
          <w:szCs w:val="22"/>
        </w:rPr>
        <w:t>?</w:t>
      </w:r>
      <w:r>
        <w:rPr>
          <w:sz w:val="22"/>
          <w:szCs w:val="22"/>
        </w:rPr>
        <w:t xml:space="preserve"> </w:t>
      </w:r>
    </w:p>
    <w:p w14:paraId="0FD057B8" w14:textId="411ABC78" w:rsidR="00737B94" w:rsidRDefault="005C2256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49470C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What is meant by </w:t>
      </w:r>
      <w:r w:rsidR="00737B94">
        <w:rPr>
          <w:sz w:val="22"/>
          <w:szCs w:val="22"/>
        </w:rPr>
        <w:t xml:space="preserve">“modified by the PIFs attribute” – that is </w:t>
      </w:r>
      <w:r>
        <w:rPr>
          <w:sz w:val="22"/>
          <w:szCs w:val="22"/>
        </w:rPr>
        <w:t>an</w:t>
      </w:r>
      <w:r w:rsidR="00737B94">
        <w:rPr>
          <w:sz w:val="22"/>
          <w:szCs w:val="22"/>
        </w:rPr>
        <w:t xml:space="preserve"> Annex G thing</w:t>
      </w:r>
      <w:r w:rsidR="008F39E1">
        <w:rPr>
          <w:sz w:val="22"/>
          <w:szCs w:val="22"/>
        </w:rPr>
        <w:t>?</w:t>
      </w:r>
      <w:r w:rsidR="00737B94">
        <w:rPr>
          <w:sz w:val="22"/>
          <w:szCs w:val="22"/>
        </w:rPr>
        <w:t xml:space="preserve"> </w:t>
      </w:r>
      <w:r w:rsidR="008F39E1">
        <w:rPr>
          <w:sz w:val="22"/>
          <w:szCs w:val="22"/>
        </w:rPr>
        <w:t>N</w:t>
      </w:r>
      <w:r w:rsidR="00737B94">
        <w:rPr>
          <w:sz w:val="22"/>
          <w:szCs w:val="22"/>
        </w:rPr>
        <w:t>ot a spec thing?</w:t>
      </w:r>
    </w:p>
    <w:p w14:paraId="0AB4CCFC" w14:textId="5358EADB" w:rsidR="008B0587" w:rsidRDefault="00985475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C </w:t>
      </w:r>
      <w:r w:rsidR="00737B94">
        <w:rPr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 w:rsidR="000606B0">
        <w:rPr>
          <w:sz w:val="22"/>
          <w:szCs w:val="22"/>
        </w:rPr>
        <w:t>This is complex issue</w:t>
      </w:r>
      <w:r>
        <w:rPr>
          <w:sz w:val="22"/>
          <w:szCs w:val="22"/>
        </w:rPr>
        <w:t>.  A</w:t>
      </w:r>
      <w:r w:rsidR="000606B0">
        <w:rPr>
          <w:sz w:val="22"/>
          <w:szCs w:val="22"/>
        </w:rPr>
        <w:t xml:space="preserve">ll problems should be reduced to the simplest but not simpler.  </w:t>
      </w:r>
      <w:r w:rsidR="007C2625">
        <w:rPr>
          <w:sz w:val="22"/>
          <w:szCs w:val="22"/>
        </w:rPr>
        <w:t xml:space="preserve">The term frame exchange sequence </w:t>
      </w:r>
      <w:r w:rsidR="00A85ED0">
        <w:rPr>
          <w:sz w:val="22"/>
          <w:szCs w:val="22"/>
        </w:rPr>
        <w:t xml:space="preserve">needs to be clearly defined and the context of where we us it in the specification needs to be clear. </w:t>
      </w:r>
      <w:r w:rsidR="008B0587">
        <w:rPr>
          <w:sz w:val="22"/>
          <w:szCs w:val="22"/>
        </w:rPr>
        <w:t xml:space="preserve"> </w:t>
      </w:r>
    </w:p>
    <w:p w14:paraId="08CD004F" w14:textId="3F62FF0D" w:rsidR="00955FCF" w:rsidRDefault="00A85ED0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8B0587">
        <w:rPr>
          <w:sz w:val="22"/>
          <w:szCs w:val="22"/>
        </w:rPr>
        <w:t xml:space="preserve"> –</w:t>
      </w:r>
      <w:r w:rsidR="003B2417">
        <w:rPr>
          <w:sz w:val="22"/>
          <w:szCs w:val="22"/>
        </w:rPr>
        <w:t xml:space="preserve"> The definition has been </w:t>
      </w:r>
      <w:r w:rsidR="00A02DCC">
        <w:rPr>
          <w:sz w:val="22"/>
          <w:szCs w:val="22"/>
        </w:rPr>
        <w:t xml:space="preserve">about a frame definition on how we transmit MPDUs – maybe </w:t>
      </w:r>
      <w:r w:rsidR="00452E5D">
        <w:rPr>
          <w:sz w:val="22"/>
          <w:szCs w:val="22"/>
        </w:rPr>
        <w:t xml:space="preserve">it should be about </w:t>
      </w:r>
      <w:r w:rsidR="00A02DCC">
        <w:rPr>
          <w:sz w:val="22"/>
          <w:szCs w:val="22"/>
        </w:rPr>
        <w:t>MDSUs or MMPDU</w:t>
      </w:r>
      <w:r w:rsidR="00452E5D">
        <w:rPr>
          <w:sz w:val="22"/>
          <w:szCs w:val="22"/>
        </w:rPr>
        <w:t xml:space="preserve">, </w:t>
      </w:r>
      <w:r w:rsidR="00955FCF">
        <w:rPr>
          <w:sz w:val="22"/>
          <w:szCs w:val="22"/>
        </w:rPr>
        <w:t>instead of MPDUs</w:t>
      </w:r>
      <w:r w:rsidR="00452E5D">
        <w:rPr>
          <w:sz w:val="22"/>
          <w:szCs w:val="22"/>
        </w:rPr>
        <w:t xml:space="preserve">?  </w:t>
      </w:r>
      <w:r w:rsidR="003101B6">
        <w:rPr>
          <w:sz w:val="22"/>
          <w:szCs w:val="22"/>
        </w:rPr>
        <w:t>T</w:t>
      </w:r>
      <w:r w:rsidR="00955FCF">
        <w:rPr>
          <w:sz w:val="22"/>
          <w:szCs w:val="22"/>
        </w:rPr>
        <w:t xml:space="preserve">his may </w:t>
      </w:r>
      <w:r w:rsidR="003101B6">
        <w:rPr>
          <w:sz w:val="22"/>
          <w:szCs w:val="22"/>
        </w:rPr>
        <w:t xml:space="preserve">focus the discussion. </w:t>
      </w:r>
    </w:p>
    <w:p w14:paraId="1FCB3185" w14:textId="0C3428A5" w:rsidR="004879F8" w:rsidRDefault="003101B6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955FCF">
        <w:rPr>
          <w:sz w:val="22"/>
          <w:szCs w:val="22"/>
        </w:rPr>
        <w:t xml:space="preserve"> – </w:t>
      </w:r>
      <w:r w:rsidR="00627B3F">
        <w:rPr>
          <w:sz w:val="22"/>
          <w:szCs w:val="22"/>
        </w:rPr>
        <w:t>A</w:t>
      </w:r>
      <w:r w:rsidR="00955FCF">
        <w:rPr>
          <w:sz w:val="22"/>
          <w:szCs w:val="22"/>
        </w:rPr>
        <w:t xml:space="preserve"> simple definition may be nice</w:t>
      </w:r>
      <w:r w:rsidR="00627B3F">
        <w:rPr>
          <w:sz w:val="22"/>
          <w:szCs w:val="22"/>
        </w:rPr>
        <w:t xml:space="preserve">, </w:t>
      </w:r>
      <w:r w:rsidR="00955FCF">
        <w:rPr>
          <w:sz w:val="22"/>
          <w:szCs w:val="22"/>
        </w:rPr>
        <w:t>not including SIFS or RIFS would be nice.</w:t>
      </w:r>
      <w:r w:rsidR="00627B3F">
        <w:rPr>
          <w:sz w:val="22"/>
          <w:szCs w:val="22"/>
        </w:rPr>
        <w:t xml:space="preserve">  </w:t>
      </w:r>
      <w:r w:rsidR="00ED2E08">
        <w:rPr>
          <w:sz w:val="22"/>
          <w:szCs w:val="22"/>
        </w:rPr>
        <w:t>But</w:t>
      </w:r>
      <w:r w:rsidR="00627B3F">
        <w:rPr>
          <w:sz w:val="22"/>
          <w:szCs w:val="22"/>
        </w:rPr>
        <w:t xml:space="preserve"> </w:t>
      </w:r>
      <w:r w:rsidR="00955FCF">
        <w:rPr>
          <w:sz w:val="22"/>
          <w:szCs w:val="22"/>
        </w:rPr>
        <w:t xml:space="preserve">there </w:t>
      </w:r>
      <w:r w:rsidR="00627B3F">
        <w:rPr>
          <w:sz w:val="22"/>
          <w:szCs w:val="22"/>
        </w:rPr>
        <w:t xml:space="preserve">are </w:t>
      </w:r>
      <w:r w:rsidR="00955FCF">
        <w:rPr>
          <w:sz w:val="22"/>
          <w:szCs w:val="22"/>
        </w:rPr>
        <w:t xml:space="preserve">exchanges of frames </w:t>
      </w:r>
      <w:r w:rsidR="000821AA">
        <w:rPr>
          <w:sz w:val="22"/>
          <w:szCs w:val="22"/>
        </w:rPr>
        <w:t xml:space="preserve">that are separated by different spacings </w:t>
      </w:r>
      <w:r w:rsidR="00E2799A">
        <w:rPr>
          <w:sz w:val="22"/>
          <w:szCs w:val="22"/>
        </w:rPr>
        <w:t xml:space="preserve">that are required to be </w:t>
      </w:r>
      <w:r w:rsidR="004879F8">
        <w:rPr>
          <w:sz w:val="22"/>
          <w:szCs w:val="22"/>
        </w:rPr>
        <w:t xml:space="preserve">protected.  </w:t>
      </w:r>
      <w:r w:rsidR="004B254C">
        <w:rPr>
          <w:sz w:val="22"/>
          <w:szCs w:val="22"/>
        </w:rPr>
        <w:t xml:space="preserve">These exchanges should be </w:t>
      </w:r>
      <w:r w:rsidR="00ED2E08">
        <w:rPr>
          <w:sz w:val="22"/>
          <w:szCs w:val="22"/>
        </w:rPr>
        <w:t>captured and</w:t>
      </w:r>
      <w:r w:rsidR="0081372E">
        <w:rPr>
          <w:sz w:val="22"/>
          <w:szCs w:val="22"/>
        </w:rPr>
        <w:t xml:space="preserve"> will provide clarity of what needs to be defined. </w:t>
      </w:r>
      <w:r w:rsidR="004879F8">
        <w:rPr>
          <w:sz w:val="22"/>
          <w:szCs w:val="22"/>
        </w:rPr>
        <w:t xml:space="preserve"> </w:t>
      </w:r>
    </w:p>
    <w:p w14:paraId="142D63C7" w14:textId="22EE3586" w:rsidR="00423EE6" w:rsidRDefault="0081372E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A</w:t>
      </w:r>
      <w:r w:rsidR="004879F8">
        <w:rPr>
          <w:sz w:val="22"/>
          <w:szCs w:val="22"/>
        </w:rPr>
        <w:t xml:space="preserve"> </w:t>
      </w:r>
      <w:r w:rsidR="006974C4">
        <w:rPr>
          <w:sz w:val="22"/>
          <w:szCs w:val="22"/>
        </w:rPr>
        <w:t>–</w:t>
      </w:r>
      <w:r w:rsidR="004879F8">
        <w:rPr>
          <w:sz w:val="22"/>
          <w:szCs w:val="22"/>
        </w:rPr>
        <w:t xml:space="preserve"> </w:t>
      </w:r>
      <w:r w:rsidR="001E10AB">
        <w:rPr>
          <w:sz w:val="22"/>
          <w:szCs w:val="22"/>
        </w:rPr>
        <w:t xml:space="preserve">The goal is </w:t>
      </w:r>
      <w:r w:rsidR="006974C4">
        <w:rPr>
          <w:sz w:val="22"/>
          <w:szCs w:val="22"/>
        </w:rPr>
        <w:t>to keep it simple</w:t>
      </w:r>
      <w:r w:rsidR="001E10AB">
        <w:rPr>
          <w:sz w:val="22"/>
          <w:szCs w:val="22"/>
        </w:rPr>
        <w:t xml:space="preserve">, </w:t>
      </w:r>
      <w:r w:rsidR="00B00D58">
        <w:rPr>
          <w:sz w:val="22"/>
          <w:szCs w:val="22"/>
        </w:rPr>
        <w:t xml:space="preserve">but I think we should define some exchanges as </w:t>
      </w:r>
      <w:r w:rsidR="000F63A0">
        <w:rPr>
          <w:sz w:val="22"/>
          <w:szCs w:val="22"/>
        </w:rPr>
        <w:t xml:space="preserve">a </w:t>
      </w:r>
      <w:r w:rsidR="00B00D58">
        <w:rPr>
          <w:sz w:val="22"/>
          <w:szCs w:val="22"/>
        </w:rPr>
        <w:t>frame exchange sequence</w:t>
      </w:r>
      <w:r w:rsidR="000F63A0">
        <w:rPr>
          <w:sz w:val="22"/>
          <w:szCs w:val="22"/>
        </w:rPr>
        <w:t>.  It need not be</w:t>
      </w:r>
      <w:r w:rsidR="00D1352F">
        <w:rPr>
          <w:sz w:val="22"/>
          <w:szCs w:val="22"/>
        </w:rPr>
        <w:t xml:space="preserve"> </w:t>
      </w:r>
      <w:r w:rsidR="001E10AB">
        <w:rPr>
          <w:sz w:val="22"/>
          <w:szCs w:val="22"/>
        </w:rPr>
        <w:t>all exchanges.</w:t>
      </w:r>
      <w:r w:rsidR="00D1352F">
        <w:rPr>
          <w:sz w:val="22"/>
          <w:szCs w:val="22"/>
        </w:rPr>
        <w:t xml:space="preserve"> </w:t>
      </w:r>
      <w:r w:rsidR="00B00D58">
        <w:rPr>
          <w:sz w:val="22"/>
          <w:szCs w:val="22"/>
        </w:rPr>
        <w:t xml:space="preserve"> </w:t>
      </w:r>
      <w:r w:rsidR="00423EE6">
        <w:rPr>
          <w:sz w:val="22"/>
          <w:szCs w:val="22"/>
        </w:rPr>
        <w:t xml:space="preserve"> </w:t>
      </w:r>
    </w:p>
    <w:p w14:paraId="53E47DC8" w14:textId="55550187" w:rsidR="009B5E18" w:rsidRDefault="001E10AB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3B3C61">
        <w:rPr>
          <w:sz w:val="22"/>
          <w:szCs w:val="22"/>
        </w:rPr>
        <w:t xml:space="preserve"> – </w:t>
      </w:r>
      <w:r w:rsidR="001358D9">
        <w:rPr>
          <w:sz w:val="22"/>
          <w:szCs w:val="22"/>
        </w:rPr>
        <w:t>W</w:t>
      </w:r>
      <w:r w:rsidR="009A4124">
        <w:rPr>
          <w:sz w:val="22"/>
          <w:szCs w:val="22"/>
        </w:rPr>
        <w:t>here the</w:t>
      </w:r>
      <w:r w:rsidR="001358D9">
        <w:rPr>
          <w:sz w:val="22"/>
          <w:szCs w:val="22"/>
        </w:rPr>
        <w:t>re are</w:t>
      </w:r>
      <w:r w:rsidR="009A4124">
        <w:rPr>
          <w:sz w:val="22"/>
          <w:szCs w:val="22"/>
        </w:rPr>
        <w:t xml:space="preserve"> restrictions</w:t>
      </w:r>
      <w:r w:rsidR="007C1AC9">
        <w:rPr>
          <w:sz w:val="22"/>
          <w:szCs w:val="22"/>
        </w:rPr>
        <w:t xml:space="preserve"> on “interruption”</w:t>
      </w:r>
      <w:r w:rsidR="001358D9">
        <w:rPr>
          <w:sz w:val="22"/>
          <w:szCs w:val="22"/>
        </w:rPr>
        <w:t xml:space="preserve"> and</w:t>
      </w:r>
      <w:r w:rsidR="007C1AC9">
        <w:rPr>
          <w:sz w:val="22"/>
          <w:szCs w:val="22"/>
        </w:rPr>
        <w:t>/</w:t>
      </w:r>
      <w:r w:rsidR="001358D9">
        <w:rPr>
          <w:sz w:val="22"/>
          <w:szCs w:val="22"/>
        </w:rPr>
        <w:t xml:space="preserve">or </w:t>
      </w:r>
      <w:r w:rsidR="007C1AC9">
        <w:rPr>
          <w:sz w:val="22"/>
          <w:szCs w:val="22"/>
        </w:rPr>
        <w:t xml:space="preserve">change of State – “frame exchange sequence” </w:t>
      </w:r>
      <w:r w:rsidR="001E2BE3">
        <w:rPr>
          <w:sz w:val="22"/>
          <w:szCs w:val="22"/>
        </w:rPr>
        <w:t xml:space="preserve">should be used </w:t>
      </w:r>
      <w:r w:rsidR="007C1AC9">
        <w:rPr>
          <w:sz w:val="22"/>
          <w:szCs w:val="22"/>
        </w:rPr>
        <w:t>as a reserved t</w:t>
      </w:r>
      <w:r w:rsidR="009B5E18">
        <w:rPr>
          <w:sz w:val="22"/>
          <w:szCs w:val="22"/>
        </w:rPr>
        <w:t xml:space="preserve">erm.  </w:t>
      </w:r>
      <w:r w:rsidR="001E2BE3">
        <w:rPr>
          <w:sz w:val="22"/>
          <w:szCs w:val="22"/>
        </w:rPr>
        <w:t>T</w:t>
      </w:r>
      <w:r w:rsidR="009B5E18">
        <w:rPr>
          <w:sz w:val="22"/>
          <w:szCs w:val="22"/>
        </w:rPr>
        <w:t xml:space="preserve">hen </w:t>
      </w:r>
      <w:r w:rsidR="001E2BE3">
        <w:rPr>
          <w:sz w:val="22"/>
          <w:szCs w:val="22"/>
        </w:rPr>
        <w:t xml:space="preserve">the specification can use the </w:t>
      </w:r>
      <w:r w:rsidR="00266437">
        <w:rPr>
          <w:sz w:val="22"/>
          <w:szCs w:val="22"/>
        </w:rPr>
        <w:t xml:space="preserve">term to </w:t>
      </w:r>
      <w:r w:rsidR="008629F5">
        <w:rPr>
          <w:sz w:val="22"/>
          <w:szCs w:val="22"/>
        </w:rPr>
        <w:t>“protect”</w:t>
      </w:r>
      <w:r w:rsidR="00266437">
        <w:rPr>
          <w:sz w:val="22"/>
          <w:szCs w:val="22"/>
        </w:rPr>
        <w:t xml:space="preserve"> these frame exchanges.  </w:t>
      </w:r>
      <w:r w:rsidR="008629F5">
        <w:rPr>
          <w:sz w:val="22"/>
          <w:szCs w:val="22"/>
        </w:rPr>
        <w:t xml:space="preserve">  </w:t>
      </w:r>
    </w:p>
    <w:p w14:paraId="6983806B" w14:textId="0581DB56" w:rsidR="008629F5" w:rsidRDefault="00266437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lastRenderedPageBreak/>
        <w:t>A</w:t>
      </w:r>
      <w:r w:rsidR="008629F5">
        <w:rPr>
          <w:sz w:val="22"/>
          <w:szCs w:val="22"/>
        </w:rPr>
        <w:t xml:space="preserve"> </w:t>
      </w:r>
      <w:r w:rsidR="00802165">
        <w:rPr>
          <w:sz w:val="22"/>
          <w:szCs w:val="22"/>
        </w:rPr>
        <w:t>–</w:t>
      </w:r>
      <w:r w:rsidR="008629F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Volunteered to </w:t>
      </w:r>
      <w:r w:rsidR="00802165">
        <w:rPr>
          <w:sz w:val="22"/>
          <w:szCs w:val="22"/>
        </w:rPr>
        <w:t xml:space="preserve">go through the spec and address the occurrences of frame exchange sequence. </w:t>
      </w:r>
    </w:p>
    <w:p w14:paraId="59C41F69" w14:textId="10B82DAB" w:rsidR="00802165" w:rsidRDefault="00A031E0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802165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Proposal for </w:t>
      </w:r>
      <w:r w:rsidR="00802165">
        <w:rPr>
          <w:sz w:val="22"/>
          <w:szCs w:val="22"/>
        </w:rPr>
        <w:t>the term “protected fr</w:t>
      </w:r>
      <w:r w:rsidR="00783767">
        <w:rPr>
          <w:sz w:val="22"/>
          <w:szCs w:val="22"/>
        </w:rPr>
        <w:t xml:space="preserve">ame exchange sequence”.  </w:t>
      </w:r>
    </w:p>
    <w:p w14:paraId="03C9F5C5" w14:textId="28CC9D87" w:rsidR="00783767" w:rsidRDefault="005F303F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A</w:t>
      </w:r>
      <w:r w:rsidR="00783767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The “protection” </w:t>
      </w:r>
      <w:r w:rsidR="003D14FA">
        <w:rPr>
          <w:sz w:val="22"/>
          <w:szCs w:val="22"/>
        </w:rPr>
        <w:t xml:space="preserve">and definition may depend on the feature and the </w:t>
      </w:r>
      <w:r w:rsidR="000F7352">
        <w:rPr>
          <w:sz w:val="22"/>
          <w:szCs w:val="22"/>
        </w:rPr>
        <w:t xml:space="preserve">frame exchange </w:t>
      </w:r>
      <w:r w:rsidR="00F80A4F">
        <w:rPr>
          <w:sz w:val="22"/>
          <w:szCs w:val="22"/>
        </w:rPr>
        <w:t xml:space="preserve">being discussed. So, </w:t>
      </w:r>
      <w:r w:rsidR="000F7352">
        <w:rPr>
          <w:sz w:val="22"/>
          <w:szCs w:val="22"/>
        </w:rPr>
        <w:t xml:space="preserve">it should be determined for </w:t>
      </w:r>
      <w:r w:rsidR="00E84558">
        <w:rPr>
          <w:sz w:val="22"/>
          <w:szCs w:val="22"/>
        </w:rPr>
        <w:t xml:space="preserve">the feature. </w:t>
      </w:r>
    </w:p>
    <w:p w14:paraId="561AFD48" w14:textId="06A0A168" w:rsidR="00654B08" w:rsidRDefault="00F80A4F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E84558">
        <w:rPr>
          <w:sz w:val="22"/>
          <w:szCs w:val="22"/>
        </w:rPr>
        <w:t xml:space="preserve"> – </w:t>
      </w:r>
      <w:r w:rsidR="00541EC7">
        <w:rPr>
          <w:sz w:val="22"/>
          <w:szCs w:val="22"/>
        </w:rPr>
        <w:t xml:space="preserve">The specification should </w:t>
      </w:r>
      <w:r w:rsidR="00E84558">
        <w:rPr>
          <w:sz w:val="22"/>
          <w:szCs w:val="22"/>
        </w:rPr>
        <w:t xml:space="preserve">clearly </w:t>
      </w:r>
      <w:r w:rsidR="00654B08">
        <w:rPr>
          <w:sz w:val="22"/>
          <w:szCs w:val="22"/>
        </w:rPr>
        <w:t xml:space="preserve">specify the desired behavior. </w:t>
      </w:r>
      <w:r w:rsidR="003000E4">
        <w:rPr>
          <w:sz w:val="22"/>
          <w:szCs w:val="22"/>
        </w:rPr>
        <w:t xml:space="preserve"> Therefore, a</w:t>
      </w:r>
      <w:r w:rsidR="008848DB">
        <w:rPr>
          <w:sz w:val="22"/>
          <w:szCs w:val="22"/>
        </w:rPr>
        <w:t xml:space="preserve"> protected</w:t>
      </w:r>
      <w:r w:rsidR="003000E4">
        <w:rPr>
          <w:sz w:val="22"/>
          <w:szCs w:val="22"/>
        </w:rPr>
        <w:t xml:space="preserve"> </w:t>
      </w:r>
      <w:r w:rsidR="004F633B">
        <w:rPr>
          <w:sz w:val="22"/>
          <w:szCs w:val="22"/>
        </w:rPr>
        <w:t xml:space="preserve">exchange of frames </w:t>
      </w:r>
      <w:r w:rsidR="003000E4">
        <w:rPr>
          <w:sz w:val="22"/>
          <w:szCs w:val="22"/>
        </w:rPr>
        <w:t xml:space="preserve">could be </w:t>
      </w:r>
      <w:r w:rsidR="00494F5C">
        <w:rPr>
          <w:sz w:val="22"/>
          <w:szCs w:val="22"/>
        </w:rPr>
        <w:t>a protected frame exchange sequence</w:t>
      </w:r>
      <w:r w:rsidR="008848DB">
        <w:rPr>
          <w:sz w:val="22"/>
          <w:szCs w:val="22"/>
        </w:rPr>
        <w:t xml:space="preserve">.  The specification </w:t>
      </w:r>
      <w:r w:rsidR="005F729B">
        <w:rPr>
          <w:sz w:val="22"/>
          <w:szCs w:val="22"/>
        </w:rPr>
        <w:t xml:space="preserve">should </w:t>
      </w:r>
      <w:r w:rsidR="00494F5C">
        <w:rPr>
          <w:sz w:val="22"/>
          <w:szCs w:val="22"/>
        </w:rPr>
        <w:t>say what is used</w:t>
      </w:r>
      <w:r w:rsidR="005F729B">
        <w:rPr>
          <w:sz w:val="22"/>
          <w:szCs w:val="22"/>
        </w:rPr>
        <w:t xml:space="preserve"> for and how it is</w:t>
      </w:r>
      <w:r w:rsidR="00494F5C">
        <w:rPr>
          <w:sz w:val="22"/>
          <w:szCs w:val="22"/>
        </w:rPr>
        <w:t xml:space="preserve"> protect</w:t>
      </w:r>
      <w:r w:rsidR="005F729B">
        <w:rPr>
          <w:sz w:val="22"/>
          <w:szCs w:val="22"/>
        </w:rPr>
        <w:t>ed</w:t>
      </w:r>
      <w:r w:rsidR="00512503">
        <w:rPr>
          <w:sz w:val="22"/>
          <w:szCs w:val="22"/>
        </w:rPr>
        <w:t>.</w:t>
      </w:r>
      <w:r w:rsidR="0088678A">
        <w:rPr>
          <w:sz w:val="22"/>
          <w:szCs w:val="22"/>
        </w:rPr>
        <w:t xml:space="preserve">  This </w:t>
      </w:r>
      <w:r w:rsidR="00512503">
        <w:rPr>
          <w:sz w:val="22"/>
          <w:szCs w:val="22"/>
        </w:rPr>
        <w:t xml:space="preserve">approach could </w:t>
      </w:r>
      <w:r w:rsidR="0088678A">
        <w:rPr>
          <w:sz w:val="22"/>
          <w:szCs w:val="22"/>
        </w:rPr>
        <w:t xml:space="preserve">avoid the need to come up with a single definition.  </w:t>
      </w:r>
      <w:r w:rsidR="00494F5C">
        <w:rPr>
          <w:sz w:val="22"/>
          <w:szCs w:val="22"/>
        </w:rPr>
        <w:t xml:space="preserve"> </w:t>
      </w:r>
    </w:p>
    <w:p w14:paraId="39D27430" w14:textId="47E26019" w:rsidR="00492DAE" w:rsidRDefault="00512503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A:</w:t>
      </w:r>
      <w:r w:rsidR="0088678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="00D45BE9">
        <w:rPr>
          <w:sz w:val="22"/>
          <w:szCs w:val="22"/>
        </w:rPr>
        <w:t xml:space="preserve">In the specification there are: </w:t>
      </w:r>
      <w:r w:rsidR="0088678A">
        <w:rPr>
          <w:sz w:val="22"/>
          <w:szCs w:val="22"/>
        </w:rPr>
        <w:t xml:space="preserve">frame exchange, </w:t>
      </w:r>
      <w:r w:rsidR="00492DAE">
        <w:rPr>
          <w:sz w:val="22"/>
          <w:szCs w:val="22"/>
        </w:rPr>
        <w:t xml:space="preserve">frame exchange sequence, sequence of frame exchanges.  </w:t>
      </w:r>
      <w:r w:rsidR="00D45BE9">
        <w:rPr>
          <w:sz w:val="22"/>
          <w:szCs w:val="22"/>
        </w:rPr>
        <w:t>A</w:t>
      </w:r>
      <w:r w:rsidR="00492DAE">
        <w:rPr>
          <w:sz w:val="22"/>
          <w:szCs w:val="22"/>
        </w:rPr>
        <w:t xml:space="preserve"> clear definition of </w:t>
      </w:r>
      <w:r w:rsidR="003A1B6E">
        <w:rPr>
          <w:sz w:val="22"/>
          <w:szCs w:val="22"/>
        </w:rPr>
        <w:t>a frame exchange sequence is one separated by SIFS.</w:t>
      </w:r>
    </w:p>
    <w:p w14:paraId="6537F9A1" w14:textId="773B706F" w:rsidR="005D5AF3" w:rsidRDefault="00D45BE9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3A1B6E">
        <w:rPr>
          <w:sz w:val="22"/>
          <w:szCs w:val="22"/>
        </w:rPr>
        <w:t xml:space="preserve"> – </w:t>
      </w:r>
      <w:r>
        <w:rPr>
          <w:sz w:val="22"/>
          <w:szCs w:val="22"/>
        </w:rPr>
        <w:t>A</w:t>
      </w:r>
      <w:r w:rsidR="003A1B6E">
        <w:rPr>
          <w:sz w:val="22"/>
          <w:szCs w:val="22"/>
        </w:rPr>
        <w:t xml:space="preserve"> four way exchange – is a</w:t>
      </w:r>
      <w:r>
        <w:rPr>
          <w:sz w:val="22"/>
          <w:szCs w:val="22"/>
        </w:rPr>
        <w:t>n</w:t>
      </w:r>
      <w:r w:rsidR="003A1B6E">
        <w:rPr>
          <w:sz w:val="22"/>
          <w:szCs w:val="22"/>
        </w:rPr>
        <w:t xml:space="preserve"> </w:t>
      </w:r>
      <w:r w:rsidR="005D5AF3">
        <w:rPr>
          <w:sz w:val="22"/>
          <w:szCs w:val="22"/>
        </w:rPr>
        <w:t>exchange of frames – is it interruptible or not</w:t>
      </w:r>
      <w:r>
        <w:rPr>
          <w:sz w:val="22"/>
          <w:szCs w:val="22"/>
        </w:rPr>
        <w:t>?</w:t>
      </w:r>
      <w:r w:rsidR="005D5AF3">
        <w:rPr>
          <w:sz w:val="22"/>
          <w:szCs w:val="22"/>
        </w:rPr>
        <w:t xml:space="preserve">  </w:t>
      </w:r>
    </w:p>
    <w:p w14:paraId="69BB134C" w14:textId="6C5BA079" w:rsidR="005D5AF3" w:rsidRDefault="00D45BE9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Chair </w:t>
      </w:r>
      <w:r w:rsidR="005D5AF3">
        <w:rPr>
          <w:sz w:val="22"/>
          <w:szCs w:val="22"/>
        </w:rPr>
        <w:t xml:space="preserve">– </w:t>
      </w:r>
      <w:r>
        <w:rPr>
          <w:sz w:val="22"/>
          <w:szCs w:val="22"/>
        </w:rPr>
        <w:t>T</w:t>
      </w:r>
      <w:r w:rsidR="005D5AF3">
        <w:rPr>
          <w:sz w:val="22"/>
          <w:szCs w:val="22"/>
        </w:rPr>
        <w:t xml:space="preserve">his is a different direction, what </w:t>
      </w:r>
      <w:r w:rsidR="007D59E1">
        <w:rPr>
          <w:sz w:val="22"/>
          <w:szCs w:val="22"/>
        </w:rPr>
        <w:t xml:space="preserve">is being proposed – please provide a proposal on how to do this. </w:t>
      </w:r>
      <w:r w:rsidR="005D5AF3">
        <w:rPr>
          <w:sz w:val="22"/>
          <w:szCs w:val="22"/>
        </w:rPr>
        <w:t xml:space="preserve"> </w:t>
      </w:r>
    </w:p>
    <w:p w14:paraId="02FB66A2" w14:textId="057693D3" w:rsidR="003A1B6E" w:rsidRDefault="007D59E1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5D5AF3">
        <w:rPr>
          <w:sz w:val="22"/>
          <w:szCs w:val="22"/>
        </w:rPr>
        <w:t xml:space="preserve"> - We </w:t>
      </w:r>
      <w:r>
        <w:rPr>
          <w:sz w:val="22"/>
          <w:szCs w:val="22"/>
        </w:rPr>
        <w:t xml:space="preserve">seem to be </w:t>
      </w:r>
      <w:r w:rsidR="005D5AF3">
        <w:rPr>
          <w:sz w:val="22"/>
          <w:szCs w:val="22"/>
        </w:rPr>
        <w:t>address</w:t>
      </w:r>
      <w:r>
        <w:rPr>
          <w:sz w:val="22"/>
          <w:szCs w:val="22"/>
        </w:rPr>
        <w:t>ing</w:t>
      </w:r>
      <w:r w:rsidR="005D5AF3">
        <w:rPr>
          <w:sz w:val="22"/>
          <w:szCs w:val="22"/>
        </w:rPr>
        <w:t xml:space="preserve"> this as a bottom up </w:t>
      </w:r>
      <w:r>
        <w:rPr>
          <w:sz w:val="22"/>
          <w:szCs w:val="22"/>
        </w:rPr>
        <w:t>pr</w:t>
      </w:r>
      <w:r w:rsidR="00742883">
        <w:rPr>
          <w:sz w:val="22"/>
          <w:szCs w:val="22"/>
        </w:rPr>
        <w:t>oblem. From the top down</w:t>
      </w:r>
      <w:r w:rsidR="00D529E2">
        <w:rPr>
          <w:sz w:val="22"/>
          <w:szCs w:val="22"/>
        </w:rPr>
        <w:t>: w</w:t>
      </w:r>
      <w:r w:rsidR="005D5AF3">
        <w:rPr>
          <w:sz w:val="22"/>
          <w:szCs w:val="22"/>
        </w:rPr>
        <w:t xml:space="preserve">hat is the purpose </w:t>
      </w:r>
      <w:r w:rsidR="00664A82">
        <w:rPr>
          <w:sz w:val="22"/>
          <w:szCs w:val="22"/>
        </w:rPr>
        <w:t xml:space="preserve">of a frame exchange sequence – it is to transmit an MSDUs/MMDUs from one place to another. </w:t>
      </w:r>
    </w:p>
    <w:p w14:paraId="4641DD82" w14:textId="5A385F2A" w:rsidR="00710606" w:rsidRDefault="00700F95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Chair – </w:t>
      </w:r>
      <w:r w:rsidR="00D529E2">
        <w:rPr>
          <w:sz w:val="22"/>
          <w:szCs w:val="22"/>
        </w:rPr>
        <w:t xml:space="preserve">ARC </w:t>
      </w:r>
      <w:r>
        <w:rPr>
          <w:sz w:val="22"/>
          <w:szCs w:val="22"/>
        </w:rPr>
        <w:t xml:space="preserve">decided a few </w:t>
      </w:r>
      <w:r w:rsidR="003D30DB">
        <w:rPr>
          <w:sz w:val="22"/>
          <w:szCs w:val="22"/>
        </w:rPr>
        <w:t>meetings</w:t>
      </w:r>
      <w:r>
        <w:rPr>
          <w:sz w:val="22"/>
          <w:szCs w:val="22"/>
        </w:rPr>
        <w:t xml:space="preserve"> ago to go top down </w:t>
      </w:r>
      <w:r w:rsidR="00710606">
        <w:rPr>
          <w:sz w:val="22"/>
          <w:szCs w:val="22"/>
        </w:rPr>
        <w:t xml:space="preserve">and then we went back to a definition.  </w:t>
      </w:r>
      <w:r w:rsidR="00BC5BE0">
        <w:rPr>
          <w:sz w:val="22"/>
          <w:szCs w:val="22"/>
        </w:rPr>
        <w:t xml:space="preserve">This discussion is all about the same issue </w:t>
      </w:r>
      <w:r w:rsidR="00710606">
        <w:rPr>
          <w:sz w:val="22"/>
          <w:szCs w:val="22"/>
        </w:rPr>
        <w:t xml:space="preserve">– we </w:t>
      </w:r>
      <w:r w:rsidR="00BC5BE0">
        <w:rPr>
          <w:sz w:val="22"/>
          <w:szCs w:val="22"/>
        </w:rPr>
        <w:t xml:space="preserve">should </w:t>
      </w:r>
      <w:r w:rsidR="00710606">
        <w:rPr>
          <w:sz w:val="22"/>
          <w:szCs w:val="22"/>
        </w:rPr>
        <w:t xml:space="preserve">agree on the concepts.  </w:t>
      </w:r>
    </w:p>
    <w:p w14:paraId="7C20BEAA" w14:textId="155A220D" w:rsidR="00710606" w:rsidRDefault="001963B7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A</w:t>
      </w:r>
      <w:r w:rsidR="00710606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Back to the contribution to </w:t>
      </w:r>
      <w:r w:rsidR="00710606">
        <w:rPr>
          <w:sz w:val="22"/>
          <w:szCs w:val="22"/>
        </w:rPr>
        <w:t xml:space="preserve">see how “frame exchange sequence” is used.  </w:t>
      </w:r>
      <w:r w:rsidR="00BF75AF">
        <w:rPr>
          <w:sz w:val="22"/>
          <w:szCs w:val="22"/>
        </w:rPr>
        <w:t>A</w:t>
      </w:r>
      <w:r w:rsidR="00962F85">
        <w:rPr>
          <w:sz w:val="22"/>
          <w:szCs w:val="22"/>
        </w:rPr>
        <w:t xml:space="preserve"> “frame exchange sequence” has always been an exchange </w:t>
      </w:r>
      <w:r w:rsidR="00B71278">
        <w:rPr>
          <w:sz w:val="22"/>
          <w:szCs w:val="22"/>
        </w:rPr>
        <w:t xml:space="preserve">that is separated by SIFS.   If we take this as the definition (an uninterrupted sequence of frames).  </w:t>
      </w:r>
      <w:r w:rsidR="00BF75AF">
        <w:rPr>
          <w:sz w:val="22"/>
          <w:szCs w:val="22"/>
        </w:rPr>
        <w:t>This i</w:t>
      </w:r>
      <w:r w:rsidR="006C6687">
        <w:rPr>
          <w:sz w:val="22"/>
          <w:szCs w:val="22"/>
        </w:rPr>
        <w:t>s very clear</w:t>
      </w:r>
      <w:r w:rsidR="00016B89">
        <w:rPr>
          <w:sz w:val="22"/>
          <w:szCs w:val="22"/>
        </w:rPr>
        <w:t xml:space="preserve">.  </w:t>
      </w:r>
      <w:r w:rsidR="00F22C4A">
        <w:rPr>
          <w:sz w:val="22"/>
          <w:szCs w:val="22"/>
        </w:rPr>
        <w:t>B</w:t>
      </w:r>
      <w:r w:rsidR="006C6687">
        <w:rPr>
          <w:sz w:val="22"/>
          <w:szCs w:val="22"/>
        </w:rPr>
        <w:t xml:space="preserve">ut if </w:t>
      </w:r>
      <w:r w:rsidR="00180EFB">
        <w:rPr>
          <w:sz w:val="22"/>
          <w:szCs w:val="22"/>
        </w:rPr>
        <w:t>the definition is for</w:t>
      </w:r>
      <w:r w:rsidR="006C6687">
        <w:rPr>
          <w:sz w:val="22"/>
          <w:szCs w:val="22"/>
        </w:rPr>
        <w:t xml:space="preserve"> a sequences of frame exchange sequences</w:t>
      </w:r>
      <w:r w:rsidR="00180EFB">
        <w:rPr>
          <w:sz w:val="22"/>
          <w:szCs w:val="22"/>
        </w:rPr>
        <w:t xml:space="preserve">, which in </w:t>
      </w:r>
      <w:r w:rsidR="00251973">
        <w:rPr>
          <w:sz w:val="22"/>
          <w:szCs w:val="22"/>
        </w:rPr>
        <w:t>general can be interrupted</w:t>
      </w:r>
      <w:r w:rsidR="00627487">
        <w:rPr>
          <w:sz w:val="22"/>
          <w:szCs w:val="22"/>
        </w:rPr>
        <w:t>, it would be different</w:t>
      </w:r>
      <w:r w:rsidR="00251973">
        <w:rPr>
          <w:sz w:val="22"/>
          <w:szCs w:val="22"/>
        </w:rPr>
        <w:t xml:space="preserve">.  </w:t>
      </w:r>
      <w:r w:rsidR="00627487">
        <w:rPr>
          <w:sz w:val="22"/>
          <w:szCs w:val="22"/>
        </w:rPr>
        <w:t xml:space="preserve">Propose to </w:t>
      </w:r>
      <w:r w:rsidR="00251973">
        <w:rPr>
          <w:sz w:val="22"/>
          <w:szCs w:val="22"/>
        </w:rPr>
        <w:t xml:space="preserve">accept this definition </w:t>
      </w:r>
      <w:r w:rsidR="00A01607">
        <w:rPr>
          <w:sz w:val="22"/>
          <w:szCs w:val="22"/>
        </w:rPr>
        <w:t xml:space="preserve">and see how it impacts the standard. </w:t>
      </w:r>
    </w:p>
    <w:p w14:paraId="6C0B70AB" w14:textId="231FDE0B" w:rsidR="00A01607" w:rsidRDefault="00A01607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Chair </w:t>
      </w:r>
      <w:r w:rsidR="00C16500">
        <w:rPr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 w:rsidR="00C16500">
        <w:rPr>
          <w:sz w:val="22"/>
          <w:szCs w:val="22"/>
        </w:rPr>
        <w:t xml:space="preserve">Let’s take the proposed definition as a concept </w:t>
      </w:r>
      <w:r w:rsidR="004D6775">
        <w:rPr>
          <w:sz w:val="22"/>
          <w:szCs w:val="22"/>
        </w:rPr>
        <w:t xml:space="preserve">and look at how it is used in the spec and see what the issues are.  We can worry about the cases it doesn’t work for </w:t>
      </w:r>
      <w:r w:rsidR="009A3D83">
        <w:rPr>
          <w:sz w:val="22"/>
          <w:szCs w:val="22"/>
        </w:rPr>
        <w:t xml:space="preserve">once we identify them.  </w:t>
      </w:r>
    </w:p>
    <w:p w14:paraId="5A717FBA" w14:textId="24C6E335" w:rsidR="009A3D83" w:rsidRDefault="00E27B82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Agre</w:t>
      </w:r>
      <w:r w:rsidR="006555F5">
        <w:rPr>
          <w:sz w:val="22"/>
          <w:szCs w:val="22"/>
        </w:rPr>
        <w:t>e</w:t>
      </w:r>
      <w:r>
        <w:rPr>
          <w:sz w:val="22"/>
          <w:szCs w:val="22"/>
        </w:rPr>
        <w:t xml:space="preserve"> this is a way forward</w:t>
      </w:r>
      <w:r w:rsidR="00693A17">
        <w:rPr>
          <w:sz w:val="22"/>
          <w:szCs w:val="22"/>
        </w:rPr>
        <w:t xml:space="preserve"> (no objection)</w:t>
      </w:r>
      <w:r>
        <w:rPr>
          <w:sz w:val="22"/>
          <w:szCs w:val="22"/>
        </w:rPr>
        <w:t>.</w:t>
      </w:r>
    </w:p>
    <w:p w14:paraId="5B0E214E" w14:textId="77BE6EFC" w:rsidR="003D6A2F" w:rsidRDefault="003D6A2F" w:rsidP="00B93058">
      <w:pPr>
        <w:pStyle w:val="BodyText"/>
        <w:rPr>
          <w:sz w:val="22"/>
          <w:szCs w:val="22"/>
        </w:rPr>
      </w:pPr>
      <w:r w:rsidRPr="003D6A2F">
        <w:rPr>
          <w:sz w:val="22"/>
          <w:szCs w:val="22"/>
          <w:highlight w:val="yellow"/>
        </w:rPr>
        <w:t xml:space="preserve">Graham </w:t>
      </w:r>
      <w:r w:rsidR="00B10DCF">
        <w:rPr>
          <w:sz w:val="22"/>
          <w:szCs w:val="22"/>
          <w:highlight w:val="yellow"/>
        </w:rPr>
        <w:t xml:space="preserve">Smith </w:t>
      </w:r>
      <w:r w:rsidRPr="003D6A2F">
        <w:rPr>
          <w:sz w:val="22"/>
          <w:szCs w:val="22"/>
          <w:highlight w:val="yellow"/>
        </w:rPr>
        <w:t>– agreed this is away forward – and will do the work to move this forward.</w:t>
      </w:r>
      <w:r>
        <w:rPr>
          <w:sz w:val="22"/>
          <w:szCs w:val="22"/>
        </w:rPr>
        <w:t xml:space="preserve"> </w:t>
      </w:r>
      <w:r w:rsidR="007D1EE4">
        <w:rPr>
          <w:sz w:val="22"/>
          <w:szCs w:val="22"/>
        </w:rPr>
        <w:t xml:space="preserve">Document </w:t>
      </w:r>
      <w:hyperlink r:id="rId20" w:history="1">
        <w:r w:rsidR="00FB0EBC" w:rsidRPr="00FB0EBC">
          <w:rPr>
            <w:rStyle w:val="Hyperlink"/>
            <w:sz w:val="22"/>
            <w:szCs w:val="22"/>
          </w:rPr>
          <w:t>11-21/0833r1</w:t>
        </w:r>
      </w:hyperlink>
      <w:r w:rsidR="00B96F91">
        <w:rPr>
          <w:sz w:val="22"/>
          <w:szCs w:val="22"/>
        </w:rPr>
        <w:t xml:space="preserve"> </w:t>
      </w:r>
      <w:r w:rsidR="00FB0EBC">
        <w:rPr>
          <w:sz w:val="22"/>
          <w:szCs w:val="22"/>
        </w:rPr>
        <w:t xml:space="preserve">should also be looked at for additional information. </w:t>
      </w:r>
      <w:r w:rsidR="008153A1">
        <w:rPr>
          <w:sz w:val="22"/>
          <w:szCs w:val="22"/>
        </w:rPr>
        <w:t xml:space="preserve"> </w:t>
      </w:r>
    </w:p>
    <w:p w14:paraId="0457AEA2" w14:textId="5D684838" w:rsidR="006555F5" w:rsidRDefault="006555F5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Chair </w:t>
      </w:r>
      <w:r w:rsidR="00693A17">
        <w:rPr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 w:rsidR="00693A17">
        <w:rPr>
          <w:sz w:val="22"/>
          <w:szCs w:val="22"/>
        </w:rPr>
        <w:t xml:space="preserve">So this will allow </w:t>
      </w:r>
      <w:r w:rsidR="003538ED">
        <w:rPr>
          <w:sz w:val="22"/>
          <w:szCs w:val="22"/>
        </w:rPr>
        <w:t xml:space="preserve">us to hopefully move forward. </w:t>
      </w:r>
      <w:r w:rsidR="002C6249">
        <w:rPr>
          <w:sz w:val="22"/>
          <w:szCs w:val="22"/>
        </w:rPr>
        <w:t xml:space="preserve"> Thank-you Graham.</w:t>
      </w:r>
    </w:p>
    <w:p w14:paraId="10959017" w14:textId="75DCD457" w:rsidR="00F10E55" w:rsidRPr="009D4348" w:rsidRDefault="00F10E55" w:rsidP="00F10E55">
      <w:pPr>
        <w:pStyle w:val="Heading2"/>
      </w:pPr>
      <w:bookmarkStart w:id="4" w:name="_Toc81570674"/>
      <w:r>
        <w:t>Recess:</w:t>
      </w:r>
      <w:r w:rsidRPr="009D4348">
        <w:t xml:space="preserve"> </w:t>
      </w:r>
      <w:r>
        <w:t>1</w:t>
      </w:r>
      <w:r w:rsidR="00FA4192">
        <w:t>5</w:t>
      </w:r>
      <w:r w:rsidRPr="009D4348">
        <w:t>:</w:t>
      </w:r>
      <w:r w:rsidR="00FA4192">
        <w:t>30</w:t>
      </w:r>
      <w:r w:rsidRPr="009D4348">
        <w:t xml:space="preserve"> h EDT</w:t>
      </w:r>
      <w:bookmarkEnd w:id="4"/>
    </w:p>
    <w:p w14:paraId="14E0273E" w14:textId="3B917B19" w:rsidR="009B57FE" w:rsidRPr="00B57376" w:rsidRDefault="004618DD" w:rsidP="009B57FE">
      <w:pPr>
        <w:pStyle w:val="Heading1"/>
        <w:rPr>
          <w:szCs w:val="32"/>
        </w:rPr>
      </w:pPr>
      <w:bookmarkStart w:id="5" w:name="_Toc81570675"/>
      <w:r>
        <w:rPr>
          <w:szCs w:val="32"/>
        </w:rPr>
        <w:t xml:space="preserve">Tuesday </w:t>
      </w:r>
      <w:r w:rsidR="002025AF">
        <w:rPr>
          <w:szCs w:val="32"/>
        </w:rPr>
        <w:t>13 July</w:t>
      </w:r>
      <w:r w:rsidR="009B57FE" w:rsidRPr="00B57376">
        <w:rPr>
          <w:szCs w:val="32"/>
        </w:rPr>
        <w:t xml:space="preserve"> 2021 at 1</w:t>
      </w:r>
      <w:r w:rsidR="002025AF">
        <w:rPr>
          <w:szCs w:val="32"/>
        </w:rPr>
        <w:t>9</w:t>
      </w:r>
      <w:r w:rsidR="009B57FE" w:rsidRPr="00B57376">
        <w:rPr>
          <w:szCs w:val="32"/>
        </w:rPr>
        <w:t>:</w:t>
      </w:r>
      <w:r w:rsidR="002025AF">
        <w:rPr>
          <w:szCs w:val="32"/>
        </w:rPr>
        <w:t>00</w:t>
      </w:r>
      <w:r w:rsidR="009B57FE" w:rsidRPr="00B57376">
        <w:rPr>
          <w:szCs w:val="32"/>
        </w:rPr>
        <w:t>-</w:t>
      </w:r>
      <w:r w:rsidR="002025AF">
        <w:rPr>
          <w:szCs w:val="32"/>
        </w:rPr>
        <w:t>21</w:t>
      </w:r>
      <w:r w:rsidR="009B57FE" w:rsidRPr="00B57376">
        <w:rPr>
          <w:szCs w:val="32"/>
        </w:rPr>
        <w:t>:</w:t>
      </w:r>
      <w:r w:rsidR="002025AF">
        <w:rPr>
          <w:szCs w:val="32"/>
        </w:rPr>
        <w:t>00</w:t>
      </w:r>
      <w:r w:rsidR="009B57FE" w:rsidRPr="00B57376">
        <w:rPr>
          <w:szCs w:val="32"/>
        </w:rPr>
        <w:t xml:space="preserve"> h ET</w:t>
      </w:r>
      <w:bookmarkEnd w:id="5"/>
    </w:p>
    <w:p w14:paraId="149E17EC" w14:textId="77777777" w:rsidR="00B90669" w:rsidRPr="009D4348" w:rsidRDefault="00B90669" w:rsidP="00B90669">
      <w:pPr>
        <w:pStyle w:val="Heading2"/>
      </w:pPr>
      <w:bookmarkStart w:id="6" w:name="_Toc81570676"/>
      <w:r w:rsidRPr="009D4348">
        <w:t>Administration</w:t>
      </w:r>
      <w:r>
        <w:t>:</w:t>
      </w:r>
      <w:bookmarkEnd w:id="6"/>
    </w:p>
    <w:p w14:paraId="10087D4C" w14:textId="77777777" w:rsidR="00B90669" w:rsidRPr="009D4348" w:rsidRDefault="00B90669" w:rsidP="00B90669">
      <w:pPr>
        <w:rPr>
          <w:b/>
          <w:sz w:val="22"/>
          <w:szCs w:val="22"/>
        </w:rPr>
      </w:pPr>
      <w:r w:rsidRPr="009D4348">
        <w:rPr>
          <w:b/>
          <w:sz w:val="22"/>
          <w:szCs w:val="22"/>
        </w:rPr>
        <w:t>Chair: Mark Hamilton, Ruckus/CommScope</w:t>
      </w:r>
    </w:p>
    <w:p w14:paraId="30BB87CE" w14:textId="77777777" w:rsidR="00B90669" w:rsidRPr="009D4348" w:rsidRDefault="00B90669" w:rsidP="00B90669">
      <w:pPr>
        <w:rPr>
          <w:b/>
          <w:sz w:val="22"/>
          <w:szCs w:val="22"/>
        </w:rPr>
      </w:pPr>
      <w:r w:rsidRPr="009D4348">
        <w:rPr>
          <w:b/>
          <w:sz w:val="22"/>
          <w:szCs w:val="22"/>
        </w:rPr>
        <w:t>Vice Chair: Joseph Levy, InterDigital</w:t>
      </w:r>
    </w:p>
    <w:p w14:paraId="2555B058" w14:textId="77777777" w:rsidR="00B90669" w:rsidRPr="009D4348" w:rsidRDefault="00B90669" w:rsidP="00B90669">
      <w:pPr>
        <w:rPr>
          <w:b/>
          <w:sz w:val="22"/>
          <w:szCs w:val="22"/>
        </w:rPr>
      </w:pPr>
      <w:r w:rsidRPr="009D4348">
        <w:rPr>
          <w:b/>
          <w:sz w:val="22"/>
          <w:szCs w:val="22"/>
        </w:rPr>
        <w:t>Secretary: Joseph Levy, InterDigital</w:t>
      </w:r>
    </w:p>
    <w:p w14:paraId="635AF6E2" w14:textId="77777777" w:rsidR="00B90669" w:rsidRPr="009D4348" w:rsidRDefault="00B90669" w:rsidP="00B90669">
      <w:pPr>
        <w:rPr>
          <w:b/>
          <w:bCs/>
          <w:sz w:val="22"/>
          <w:szCs w:val="22"/>
        </w:rPr>
      </w:pPr>
    </w:p>
    <w:p w14:paraId="33BE30EA" w14:textId="427BD7AA" w:rsidR="00B90669" w:rsidRPr="009D4348" w:rsidRDefault="00B90669" w:rsidP="00B90669">
      <w:pPr>
        <w:rPr>
          <w:b/>
          <w:bCs/>
          <w:sz w:val="22"/>
          <w:szCs w:val="22"/>
        </w:rPr>
      </w:pPr>
      <w:r w:rsidRPr="009D4348">
        <w:rPr>
          <w:b/>
          <w:bCs/>
          <w:sz w:val="22"/>
          <w:szCs w:val="22"/>
        </w:rPr>
        <w:t xml:space="preserve">Meeting called to order by the Chair </w:t>
      </w:r>
      <w:r>
        <w:rPr>
          <w:b/>
          <w:bCs/>
          <w:sz w:val="22"/>
          <w:szCs w:val="22"/>
        </w:rPr>
        <w:t>1</w:t>
      </w:r>
      <w:r w:rsidR="002025AF">
        <w:rPr>
          <w:b/>
          <w:bCs/>
          <w:sz w:val="22"/>
          <w:szCs w:val="22"/>
        </w:rPr>
        <w:t>9</w:t>
      </w:r>
      <w:r w:rsidRPr="009D4348">
        <w:rPr>
          <w:b/>
          <w:bCs/>
          <w:sz w:val="22"/>
          <w:szCs w:val="22"/>
        </w:rPr>
        <w:t>:</w:t>
      </w:r>
      <w:r w:rsidR="002025AF">
        <w:rPr>
          <w:b/>
          <w:bCs/>
          <w:sz w:val="22"/>
          <w:szCs w:val="22"/>
        </w:rPr>
        <w:t>0</w:t>
      </w:r>
      <w:r w:rsidR="00A61540">
        <w:rPr>
          <w:b/>
          <w:bCs/>
          <w:sz w:val="22"/>
          <w:szCs w:val="22"/>
        </w:rPr>
        <w:t>3</w:t>
      </w:r>
      <w:r w:rsidR="00FD058F">
        <w:rPr>
          <w:b/>
          <w:bCs/>
          <w:sz w:val="22"/>
          <w:szCs w:val="22"/>
        </w:rPr>
        <w:t xml:space="preserve"> h</w:t>
      </w:r>
      <w:r w:rsidRPr="009D4348">
        <w:rPr>
          <w:b/>
          <w:bCs/>
          <w:sz w:val="22"/>
          <w:szCs w:val="22"/>
        </w:rPr>
        <w:t xml:space="preserve"> ET</w:t>
      </w:r>
    </w:p>
    <w:p w14:paraId="748EBFA5" w14:textId="199AC9BA" w:rsidR="001C3908" w:rsidRPr="009D4348" w:rsidRDefault="00B90669" w:rsidP="001C3908">
      <w:pPr>
        <w:rPr>
          <w:sz w:val="22"/>
          <w:szCs w:val="22"/>
        </w:rPr>
      </w:pPr>
      <w:r w:rsidRPr="009D4348">
        <w:rPr>
          <w:sz w:val="22"/>
          <w:szCs w:val="22"/>
        </w:rPr>
        <w:t xml:space="preserve">Agenda slide deck: </w:t>
      </w:r>
      <w:hyperlink r:id="rId21" w:history="1">
        <w:r w:rsidR="00401C6F">
          <w:rPr>
            <w:rStyle w:val="Hyperlink"/>
            <w:sz w:val="22"/>
            <w:szCs w:val="22"/>
          </w:rPr>
          <w:t>11-21/0940r5</w:t>
        </w:r>
      </w:hyperlink>
      <w:r w:rsidR="001C3908" w:rsidRPr="009D4348">
        <w:rPr>
          <w:sz w:val="22"/>
          <w:szCs w:val="22"/>
        </w:rPr>
        <w:t xml:space="preserve"> </w:t>
      </w:r>
    </w:p>
    <w:p w14:paraId="5EFBBA4D" w14:textId="77777777" w:rsidR="00B90669" w:rsidRPr="009D4348" w:rsidRDefault="00B90669" w:rsidP="00B90669">
      <w:pPr>
        <w:ind w:left="360"/>
        <w:rPr>
          <w:b/>
          <w:bCs/>
          <w:sz w:val="22"/>
        </w:rPr>
      </w:pPr>
    </w:p>
    <w:p w14:paraId="324D35C6" w14:textId="4C88893F" w:rsidR="00A61540" w:rsidRDefault="00A61540" w:rsidP="00B90669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Registration </w:t>
      </w:r>
      <w:r w:rsidR="00401C6F">
        <w:rPr>
          <w:b/>
          <w:bCs/>
          <w:sz w:val="22"/>
          <w:szCs w:val="22"/>
        </w:rPr>
        <w:t>reminder (Slide 4)</w:t>
      </w:r>
    </w:p>
    <w:p w14:paraId="3E5C1883" w14:textId="77777777" w:rsidR="00401C6F" w:rsidRDefault="00401C6F" w:rsidP="00B90669">
      <w:pPr>
        <w:rPr>
          <w:b/>
          <w:bCs/>
          <w:sz w:val="22"/>
          <w:szCs w:val="22"/>
        </w:rPr>
      </w:pPr>
    </w:p>
    <w:p w14:paraId="7A270C49" w14:textId="240D6E4D" w:rsidR="00B90669" w:rsidRPr="009D4348" w:rsidRDefault="00B90669" w:rsidP="00B90669">
      <w:pPr>
        <w:rPr>
          <w:b/>
          <w:bCs/>
          <w:sz w:val="22"/>
          <w:szCs w:val="22"/>
        </w:rPr>
      </w:pPr>
      <w:r w:rsidRPr="009D4348">
        <w:rPr>
          <w:b/>
          <w:bCs/>
          <w:sz w:val="22"/>
          <w:szCs w:val="22"/>
        </w:rPr>
        <w:t>Call for Patents:</w:t>
      </w:r>
    </w:p>
    <w:p w14:paraId="470F5770" w14:textId="77777777" w:rsidR="00B90669" w:rsidRPr="009D4348" w:rsidRDefault="00B90669" w:rsidP="00B90669">
      <w:pPr>
        <w:pStyle w:val="BodyText"/>
        <w:rPr>
          <w:sz w:val="22"/>
          <w:szCs w:val="22"/>
        </w:rPr>
      </w:pPr>
      <w:r w:rsidRPr="009D4348">
        <w:rPr>
          <w:sz w:val="22"/>
          <w:szCs w:val="22"/>
        </w:rPr>
        <w:t>The Chair reviewed the Patent policy and called for potentially essential patents – there was no response to the call.</w:t>
      </w:r>
    </w:p>
    <w:p w14:paraId="329A3489" w14:textId="77777777" w:rsidR="00B90669" w:rsidRDefault="00B90669" w:rsidP="00B90669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IEEE SA Copyright Policy:</w:t>
      </w:r>
    </w:p>
    <w:p w14:paraId="60DE453B" w14:textId="77777777" w:rsidR="00B90669" w:rsidRPr="007C4279" w:rsidRDefault="00B90669" w:rsidP="00B90669">
      <w:pPr>
        <w:pStyle w:val="BodyText"/>
        <w:rPr>
          <w:sz w:val="22"/>
          <w:szCs w:val="22"/>
        </w:rPr>
      </w:pPr>
      <w:r w:rsidRPr="009D4348">
        <w:rPr>
          <w:sz w:val="22"/>
          <w:szCs w:val="22"/>
        </w:rPr>
        <w:lastRenderedPageBreak/>
        <w:t xml:space="preserve">The chair reviewed the </w:t>
      </w:r>
      <w:r>
        <w:rPr>
          <w:sz w:val="22"/>
          <w:szCs w:val="22"/>
        </w:rPr>
        <w:t xml:space="preserve">Copyright </w:t>
      </w:r>
      <w:r w:rsidRPr="009D4348">
        <w:rPr>
          <w:sz w:val="22"/>
          <w:szCs w:val="22"/>
        </w:rPr>
        <w:t>policy</w:t>
      </w:r>
      <w:r>
        <w:rPr>
          <w:sz w:val="22"/>
          <w:szCs w:val="22"/>
        </w:rPr>
        <w:t>.</w:t>
      </w:r>
    </w:p>
    <w:p w14:paraId="4A12E3FD" w14:textId="77777777" w:rsidR="00B90669" w:rsidRPr="009D4348" w:rsidRDefault="00B90669" w:rsidP="00B90669">
      <w:pPr>
        <w:rPr>
          <w:b/>
          <w:bCs/>
          <w:sz w:val="22"/>
          <w:szCs w:val="22"/>
        </w:rPr>
      </w:pPr>
      <w:r w:rsidRPr="009D4348">
        <w:rPr>
          <w:b/>
          <w:bCs/>
          <w:sz w:val="22"/>
          <w:szCs w:val="22"/>
        </w:rPr>
        <w:t>Participation:</w:t>
      </w:r>
    </w:p>
    <w:p w14:paraId="51C14EE7" w14:textId="77777777" w:rsidR="00B90669" w:rsidRPr="009D4348" w:rsidRDefault="00B90669" w:rsidP="00B90669">
      <w:pPr>
        <w:pStyle w:val="BodyText"/>
        <w:rPr>
          <w:sz w:val="22"/>
          <w:szCs w:val="22"/>
        </w:rPr>
      </w:pPr>
      <w:r w:rsidRPr="009D4348">
        <w:rPr>
          <w:sz w:val="22"/>
          <w:szCs w:val="22"/>
        </w:rPr>
        <w:t>The chair reviewed the participation policy</w:t>
      </w:r>
      <w:r>
        <w:rPr>
          <w:sz w:val="22"/>
          <w:szCs w:val="22"/>
        </w:rPr>
        <w:t>.</w:t>
      </w:r>
    </w:p>
    <w:p w14:paraId="7FFCE6A1" w14:textId="77777777" w:rsidR="00B90669" w:rsidRPr="009D4348" w:rsidRDefault="00B90669" w:rsidP="00B90669">
      <w:pPr>
        <w:rPr>
          <w:b/>
          <w:bCs/>
          <w:sz w:val="22"/>
          <w:szCs w:val="22"/>
        </w:rPr>
      </w:pPr>
      <w:r w:rsidRPr="009D4348">
        <w:rPr>
          <w:b/>
          <w:bCs/>
          <w:sz w:val="22"/>
          <w:szCs w:val="22"/>
        </w:rPr>
        <w:t>Approval of the Agenda:</w:t>
      </w:r>
    </w:p>
    <w:p w14:paraId="43F4FA43" w14:textId="05F80452" w:rsidR="00CF3742" w:rsidRPr="00CF3742" w:rsidRDefault="00CF3742" w:rsidP="00CF3742">
      <w:pPr>
        <w:pStyle w:val="BodyText"/>
        <w:numPr>
          <w:ilvl w:val="0"/>
          <w:numId w:val="14"/>
        </w:numPr>
        <w:rPr>
          <w:b/>
          <w:bCs/>
          <w:sz w:val="22"/>
        </w:rPr>
      </w:pPr>
      <w:r w:rsidRPr="00CF3742">
        <w:rPr>
          <w:b/>
          <w:bCs/>
          <w:sz w:val="22"/>
        </w:rPr>
        <w:t xml:space="preserve">Reminder: 3 meetings this week: Monday 13:30 </w:t>
      </w:r>
      <w:r w:rsidR="008461FE" w:rsidRPr="00CF3742">
        <w:rPr>
          <w:b/>
          <w:bCs/>
          <w:sz w:val="22"/>
        </w:rPr>
        <w:t>ET, Tuesday</w:t>
      </w:r>
      <w:r w:rsidRPr="00CF3742">
        <w:rPr>
          <w:b/>
          <w:bCs/>
          <w:sz w:val="22"/>
        </w:rPr>
        <w:t xml:space="preserve"> 19:00 ET, </w:t>
      </w:r>
      <w:r w:rsidR="008461FE" w:rsidRPr="00CF3742">
        <w:rPr>
          <w:b/>
          <w:bCs/>
          <w:sz w:val="22"/>
        </w:rPr>
        <w:t>Wednesday</w:t>
      </w:r>
      <w:r w:rsidRPr="00CF3742">
        <w:rPr>
          <w:b/>
          <w:bCs/>
          <w:sz w:val="22"/>
        </w:rPr>
        <w:t xml:space="preserve"> 11:15 ET</w:t>
      </w:r>
    </w:p>
    <w:p w14:paraId="2831A7A5" w14:textId="77777777" w:rsidR="00CF3742" w:rsidRPr="00CF3742" w:rsidRDefault="00CF3742" w:rsidP="00CF3742">
      <w:pPr>
        <w:pStyle w:val="BodyText"/>
        <w:numPr>
          <w:ilvl w:val="0"/>
          <w:numId w:val="14"/>
        </w:numPr>
        <w:rPr>
          <w:b/>
          <w:bCs/>
          <w:sz w:val="22"/>
        </w:rPr>
      </w:pPr>
      <w:r w:rsidRPr="00CF3742">
        <w:rPr>
          <w:b/>
          <w:bCs/>
          <w:sz w:val="22"/>
        </w:rPr>
        <w:t>Attendance, noises/recording, meeting protocol reminders</w:t>
      </w:r>
    </w:p>
    <w:p w14:paraId="13F92D7A" w14:textId="77777777" w:rsidR="00CF3742" w:rsidRPr="00CF3742" w:rsidRDefault="00CF3742" w:rsidP="00CF3742">
      <w:pPr>
        <w:pStyle w:val="BodyText"/>
        <w:numPr>
          <w:ilvl w:val="0"/>
          <w:numId w:val="14"/>
        </w:numPr>
        <w:rPr>
          <w:b/>
          <w:bCs/>
          <w:sz w:val="22"/>
        </w:rPr>
      </w:pPr>
      <w:r w:rsidRPr="00CF3742">
        <w:rPr>
          <w:b/>
          <w:bCs/>
          <w:sz w:val="22"/>
        </w:rPr>
        <w:t>Policies, duty to inform, participation rules</w:t>
      </w:r>
    </w:p>
    <w:p w14:paraId="59524E33" w14:textId="77777777" w:rsidR="00CF3742" w:rsidRPr="00CF3742" w:rsidRDefault="00CF3742" w:rsidP="00CF3742">
      <w:pPr>
        <w:pStyle w:val="BodyText"/>
        <w:numPr>
          <w:ilvl w:val="0"/>
          <w:numId w:val="14"/>
        </w:numPr>
        <w:rPr>
          <w:b/>
          <w:bCs/>
          <w:sz w:val="22"/>
        </w:rPr>
      </w:pPr>
      <w:r w:rsidRPr="00CF3742">
        <w:rPr>
          <w:b/>
          <w:bCs/>
          <w:sz w:val="22"/>
        </w:rPr>
        <w:t>Contribution/discussion topics:</w:t>
      </w:r>
    </w:p>
    <w:p w14:paraId="458EF329" w14:textId="77777777" w:rsidR="00CF3742" w:rsidRPr="00CF3742" w:rsidRDefault="00CF3742" w:rsidP="00CF3742">
      <w:pPr>
        <w:pStyle w:val="BodyText"/>
        <w:numPr>
          <w:ilvl w:val="1"/>
          <w:numId w:val="14"/>
        </w:numPr>
        <w:rPr>
          <w:b/>
          <w:bCs/>
          <w:sz w:val="22"/>
        </w:rPr>
      </w:pPr>
      <w:r w:rsidRPr="00CF3742">
        <w:rPr>
          <w:b/>
          <w:bCs/>
          <w:sz w:val="22"/>
        </w:rPr>
        <w:t>802.11 TGbe’s evolving multi-link architecture contributions</w:t>
      </w:r>
    </w:p>
    <w:p w14:paraId="181356AC" w14:textId="4711B535" w:rsidR="00CF3742" w:rsidRDefault="00CF3742" w:rsidP="00CF3742">
      <w:pPr>
        <w:pStyle w:val="BodyText"/>
        <w:numPr>
          <w:ilvl w:val="1"/>
          <w:numId w:val="14"/>
        </w:numPr>
        <w:rPr>
          <w:b/>
          <w:bCs/>
          <w:sz w:val="22"/>
        </w:rPr>
      </w:pPr>
      <w:r w:rsidRPr="00CF3742">
        <w:rPr>
          <w:b/>
          <w:bCs/>
          <w:sz w:val="22"/>
        </w:rPr>
        <w:t>Annex G way forward – anything additional (covered on Tuesday)?</w:t>
      </w:r>
    </w:p>
    <w:p w14:paraId="0D619B3B" w14:textId="688520D0" w:rsidR="00CF3742" w:rsidRPr="00CF3742" w:rsidRDefault="001B5163" w:rsidP="00F87CD4">
      <w:pPr>
        <w:pStyle w:val="BodyText"/>
        <w:numPr>
          <w:ilvl w:val="2"/>
          <w:numId w:val="14"/>
        </w:numPr>
        <w:rPr>
          <w:b/>
          <w:bCs/>
          <w:sz w:val="22"/>
        </w:rPr>
      </w:pPr>
      <w:hyperlink r:id="rId22" w:history="1">
        <w:r w:rsidR="00F87CD4" w:rsidRPr="00F87CD4">
          <w:rPr>
            <w:rStyle w:val="Hyperlink"/>
            <w:b/>
            <w:bCs/>
            <w:sz w:val="22"/>
          </w:rPr>
          <w:t>11-21/1143r0</w:t>
        </w:r>
      </w:hyperlink>
      <w:r w:rsidR="00F87CD4" w:rsidRPr="00F87CD4">
        <w:rPr>
          <w:b/>
          <w:bCs/>
          <w:sz w:val="22"/>
        </w:rPr>
        <w:t xml:space="preserve"> ?</w:t>
      </w:r>
    </w:p>
    <w:p w14:paraId="38F0B1BE" w14:textId="77777777" w:rsidR="00CF3742" w:rsidRPr="00CF3742" w:rsidRDefault="00CF3742" w:rsidP="00CF3742">
      <w:pPr>
        <w:pStyle w:val="BodyText"/>
        <w:numPr>
          <w:ilvl w:val="1"/>
          <w:numId w:val="14"/>
        </w:numPr>
        <w:rPr>
          <w:b/>
          <w:bCs/>
          <w:sz w:val="22"/>
        </w:rPr>
      </w:pPr>
      <w:r w:rsidRPr="00CF3742">
        <w:rPr>
          <w:b/>
          <w:bCs/>
          <w:sz w:val="22"/>
        </w:rPr>
        <w:t>TGbc architecture – anything additional (covered on Tuesday)?</w:t>
      </w:r>
    </w:p>
    <w:p w14:paraId="04DF94C7" w14:textId="77777777" w:rsidR="00CF3742" w:rsidRPr="00CF3742" w:rsidRDefault="00CF3742" w:rsidP="00CF3742">
      <w:pPr>
        <w:pStyle w:val="BodyText"/>
        <w:numPr>
          <w:ilvl w:val="1"/>
          <w:numId w:val="14"/>
        </w:numPr>
        <w:rPr>
          <w:b/>
          <w:bCs/>
          <w:sz w:val="22"/>
        </w:rPr>
      </w:pPr>
      <w:r w:rsidRPr="00CF3742">
        <w:rPr>
          <w:b/>
          <w:bCs/>
          <w:sz w:val="22"/>
        </w:rPr>
        <w:t>IEEE Std 802 revision – anything additional (covered on Tuesday)?</w:t>
      </w:r>
    </w:p>
    <w:p w14:paraId="105B461A" w14:textId="77777777" w:rsidR="00CF3742" w:rsidRPr="00CF3742" w:rsidRDefault="00CF3742" w:rsidP="00CF3742">
      <w:pPr>
        <w:pStyle w:val="BodyText"/>
        <w:numPr>
          <w:ilvl w:val="1"/>
          <w:numId w:val="14"/>
        </w:numPr>
        <w:rPr>
          <w:b/>
          <w:bCs/>
          <w:sz w:val="22"/>
        </w:rPr>
      </w:pPr>
      <w:r w:rsidRPr="00CF3742">
        <w:rPr>
          <w:b/>
          <w:bCs/>
          <w:sz w:val="22"/>
        </w:rPr>
        <w:t>Other topics?</w:t>
      </w:r>
    </w:p>
    <w:p w14:paraId="6B5667AC" w14:textId="77777777" w:rsidR="00B90669" w:rsidRPr="009D4348" w:rsidRDefault="00B90669" w:rsidP="00B90669">
      <w:pPr>
        <w:pStyle w:val="BodyText"/>
        <w:rPr>
          <w:sz w:val="22"/>
          <w:szCs w:val="22"/>
        </w:rPr>
      </w:pPr>
      <w:r w:rsidRPr="009D4348">
        <w:rPr>
          <w:sz w:val="22"/>
          <w:szCs w:val="22"/>
        </w:rPr>
        <w:t>The Chair reviewed the agenda and called for comments or amendments to the agenda - there was no response to the call.</w:t>
      </w:r>
    </w:p>
    <w:p w14:paraId="6CD42BD7" w14:textId="0EE8851D" w:rsidR="00B90669" w:rsidRDefault="00B90669" w:rsidP="00B90669">
      <w:pPr>
        <w:pStyle w:val="BodyText"/>
        <w:rPr>
          <w:sz w:val="22"/>
          <w:szCs w:val="22"/>
        </w:rPr>
      </w:pPr>
      <w:r w:rsidRPr="009D4348">
        <w:rPr>
          <w:sz w:val="22"/>
          <w:szCs w:val="22"/>
        </w:rPr>
        <w:t xml:space="preserve">The proposed agenda was accepted without </w:t>
      </w:r>
      <w:r>
        <w:rPr>
          <w:sz w:val="22"/>
          <w:szCs w:val="22"/>
        </w:rPr>
        <w:t>comment</w:t>
      </w:r>
      <w:r w:rsidRPr="009D4348">
        <w:rPr>
          <w:sz w:val="22"/>
          <w:szCs w:val="22"/>
        </w:rPr>
        <w:t>.</w:t>
      </w:r>
    </w:p>
    <w:p w14:paraId="518EE405" w14:textId="77777777" w:rsidR="00B322A9" w:rsidRDefault="00CF3742" w:rsidP="00B322A9">
      <w:pPr>
        <w:pStyle w:val="BodyText"/>
        <w:rPr>
          <w:b/>
          <w:bCs/>
          <w:sz w:val="22"/>
        </w:rPr>
      </w:pPr>
      <w:r w:rsidRPr="00CF3742">
        <w:rPr>
          <w:b/>
          <w:bCs/>
          <w:sz w:val="22"/>
        </w:rPr>
        <w:t>Annex G way forward – anything additional (covered on Tuesday)?</w:t>
      </w:r>
    </w:p>
    <w:p w14:paraId="71CE724C" w14:textId="77777777" w:rsidR="00CF3742" w:rsidRPr="00CF3742" w:rsidRDefault="00B322A9" w:rsidP="00B322A9">
      <w:pPr>
        <w:pStyle w:val="BodyText"/>
        <w:rPr>
          <w:sz w:val="22"/>
        </w:rPr>
      </w:pPr>
      <w:r>
        <w:rPr>
          <w:sz w:val="22"/>
        </w:rPr>
        <w:t xml:space="preserve">A document was posted: </w:t>
      </w:r>
      <w:hyperlink r:id="rId23" w:history="1">
        <w:r w:rsidR="00F87CD4" w:rsidRPr="00F87CD4">
          <w:rPr>
            <w:rStyle w:val="Hyperlink"/>
            <w:b/>
            <w:bCs/>
            <w:sz w:val="22"/>
          </w:rPr>
          <w:t>11-21/1143r0</w:t>
        </w:r>
      </w:hyperlink>
      <w:r>
        <w:rPr>
          <w:b/>
          <w:bCs/>
          <w:sz w:val="22"/>
        </w:rPr>
        <w:t xml:space="preserve">, no additional comments. </w:t>
      </w:r>
    </w:p>
    <w:p w14:paraId="7B47AE41" w14:textId="77777777" w:rsidR="00663D90" w:rsidRDefault="00CF3742" w:rsidP="00663D90">
      <w:pPr>
        <w:pStyle w:val="BodyText"/>
        <w:rPr>
          <w:b/>
          <w:bCs/>
          <w:sz w:val="22"/>
        </w:rPr>
      </w:pPr>
      <w:r w:rsidRPr="00CF3742">
        <w:rPr>
          <w:b/>
          <w:bCs/>
          <w:sz w:val="22"/>
        </w:rPr>
        <w:t>TGbc architecture – anything additional (covered on Tuesday)?</w:t>
      </w:r>
    </w:p>
    <w:p w14:paraId="4A605B7C" w14:textId="2CEB2061" w:rsidR="00A52B2D" w:rsidRDefault="00A52B2D" w:rsidP="00B90669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TGbc discussion: some discussion </w:t>
      </w:r>
      <w:r w:rsidR="00314DCF">
        <w:rPr>
          <w:sz w:val="22"/>
          <w:szCs w:val="22"/>
        </w:rPr>
        <w:t xml:space="preserve">on not relying on OCB, </w:t>
      </w:r>
      <w:r w:rsidR="00997EF0">
        <w:rPr>
          <w:sz w:val="22"/>
          <w:szCs w:val="22"/>
        </w:rPr>
        <w:t xml:space="preserve">802.11bc will use </w:t>
      </w:r>
      <w:r w:rsidR="00314DCF">
        <w:rPr>
          <w:sz w:val="22"/>
          <w:szCs w:val="22"/>
        </w:rPr>
        <w:t xml:space="preserve">public Action frames instead. </w:t>
      </w:r>
    </w:p>
    <w:p w14:paraId="3017C065" w14:textId="4BAEB9AA" w:rsidR="008F2744" w:rsidRDefault="00314DCF" w:rsidP="00B90669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TGme </w:t>
      </w:r>
      <w:r w:rsidR="008D0CDF">
        <w:rPr>
          <w:sz w:val="22"/>
          <w:szCs w:val="22"/>
        </w:rPr>
        <w:t xml:space="preserve">Chair </w:t>
      </w:r>
      <w:r>
        <w:rPr>
          <w:sz w:val="22"/>
          <w:szCs w:val="22"/>
        </w:rPr>
        <w:t xml:space="preserve">– </w:t>
      </w:r>
      <w:r w:rsidR="008D0CDF">
        <w:rPr>
          <w:sz w:val="22"/>
          <w:szCs w:val="22"/>
        </w:rPr>
        <w:t>T</w:t>
      </w:r>
      <w:r>
        <w:rPr>
          <w:sz w:val="22"/>
          <w:szCs w:val="22"/>
        </w:rPr>
        <w:t xml:space="preserve">here was a group of CIDs </w:t>
      </w:r>
      <w:r w:rsidR="00C9648B">
        <w:rPr>
          <w:sz w:val="22"/>
          <w:szCs w:val="22"/>
        </w:rPr>
        <w:t>addressing the withdrawal of 802.1D – there was a comment made to ask 802.1</w:t>
      </w:r>
      <w:r w:rsidR="00EE1E9A">
        <w:rPr>
          <w:sz w:val="22"/>
          <w:szCs w:val="22"/>
        </w:rPr>
        <w:t>A</w:t>
      </w:r>
      <w:r w:rsidR="00C9648B">
        <w:rPr>
          <w:sz w:val="22"/>
          <w:szCs w:val="22"/>
        </w:rPr>
        <w:t xml:space="preserve">C to make changes – for the mapping of </w:t>
      </w:r>
      <w:r w:rsidR="00EE1E9A">
        <w:rPr>
          <w:sz w:val="22"/>
          <w:szCs w:val="22"/>
        </w:rPr>
        <w:t>ISS to 802.11 MAC SAP interface</w:t>
      </w:r>
      <w:r w:rsidR="000169E5">
        <w:rPr>
          <w:sz w:val="22"/>
          <w:szCs w:val="22"/>
        </w:rPr>
        <w:t xml:space="preserve"> (probably just user priority mapping)</w:t>
      </w:r>
      <w:r w:rsidR="00EE1E9A">
        <w:rPr>
          <w:sz w:val="22"/>
          <w:szCs w:val="22"/>
        </w:rPr>
        <w:t>.</w:t>
      </w:r>
      <w:r w:rsidR="00743E4E">
        <w:rPr>
          <w:sz w:val="22"/>
          <w:szCs w:val="22"/>
        </w:rPr>
        <w:t xml:space="preserve">  </w:t>
      </w:r>
      <w:r w:rsidR="009D1E6A">
        <w:rPr>
          <w:sz w:val="22"/>
          <w:szCs w:val="22"/>
        </w:rPr>
        <w:t xml:space="preserve">Most of </w:t>
      </w:r>
      <w:r w:rsidR="00743E4E">
        <w:rPr>
          <w:sz w:val="22"/>
          <w:szCs w:val="22"/>
        </w:rPr>
        <w:t xml:space="preserve">the ISS to MAC SAP mapping </w:t>
      </w:r>
      <w:r w:rsidR="009D1E6A">
        <w:rPr>
          <w:sz w:val="22"/>
          <w:szCs w:val="22"/>
        </w:rPr>
        <w:t xml:space="preserve">is </w:t>
      </w:r>
      <w:r w:rsidR="00743E4E">
        <w:rPr>
          <w:sz w:val="22"/>
          <w:szCs w:val="22"/>
        </w:rPr>
        <w:t>very high level.</w:t>
      </w:r>
    </w:p>
    <w:p w14:paraId="6013CF3E" w14:textId="77777777" w:rsidR="008F2744" w:rsidRDefault="008F2744" w:rsidP="00B90669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Chair – I don’t think anything other than the user priority mapping has changed.  </w:t>
      </w:r>
    </w:p>
    <w:p w14:paraId="19F311C9" w14:textId="7D313B3E" w:rsidR="008F2744" w:rsidRDefault="00B01B5B" w:rsidP="00B90669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TGme Chair </w:t>
      </w:r>
      <w:r w:rsidR="008F2744">
        <w:rPr>
          <w:sz w:val="22"/>
          <w:szCs w:val="22"/>
        </w:rPr>
        <w:t xml:space="preserve">– </w:t>
      </w:r>
      <w:r>
        <w:rPr>
          <w:sz w:val="22"/>
          <w:szCs w:val="22"/>
        </w:rPr>
        <w:t xml:space="preserve">Since </w:t>
      </w:r>
      <w:r w:rsidR="008F2744">
        <w:rPr>
          <w:sz w:val="22"/>
          <w:szCs w:val="22"/>
        </w:rPr>
        <w:t xml:space="preserve">we are going through and effort to align things – </w:t>
      </w:r>
      <w:r w:rsidR="00A1213B">
        <w:rPr>
          <w:sz w:val="22"/>
          <w:szCs w:val="22"/>
        </w:rPr>
        <w:t xml:space="preserve">we should check that </w:t>
      </w:r>
      <w:r w:rsidR="008F2744">
        <w:rPr>
          <w:sz w:val="22"/>
          <w:szCs w:val="22"/>
        </w:rPr>
        <w:t xml:space="preserve">everything aligns. </w:t>
      </w:r>
    </w:p>
    <w:p w14:paraId="05ECB9D3" w14:textId="100D2ED5" w:rsidR="000E3145" w:rsidRDefault="009857ED" w:rsidP="00B90669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Chair – </w:t>
      </w:r>
      <w:r w:rsidR="00075312">
        <w:rPr>
          <w:sz w:val="22"/>
          <w:szCs w:val="22"/>
        </w:rPr>
        <w:t xml:space="preserve">Requested that participants </w:t>
      </w:r>
      <w:r w:rsidR="003B54F7">
        <w:rPr>
          <w:sz w:val="22"/>
          <w:szCs w:val="22"/>
        </w:rPr>
        <w:t xml:space="preserve">review the mapping </w:t>
      </w:r>
      <w:r w:rsidR="000E3145">
        <w:rPr>
          <w:sz w:val="22"/>
          <w:szCs w:val="22"/>
        </w:rPr>
        <w:t xml:space="preserve">and consider if anything needs to be done. </w:t>
      </w:r>
    </w:p>
    <w:p w14:paraId="7C522F6E" w14:textId="799000B9" w:rsidR="00EE1E9A" w:rsidRDefault="000E3145" w:rsidP="00B90669">
      <w:pPr>
        <w:pStyle w:val="BodyText"/>
        <w:rPr>
          <w:sz w:val="22"/>
          <w:szCs w:val="22"/>
        </w:rPr>
      </w:pPr>
      <w:r w:rsidRPr="00D21CAB">
        <w:rPr>
          <w:sz w:val="22"/>
          <w:szCs w:val="22"/>
          <w:highlight w:val="yellow"/>
        </w:rPr>
        <w:t xml:space="preserve">The Chair and the TGme Chair will </w:t>
      </w:r>
      <w:r w:rsidR="00D21CAB" w:rsidRPr="00D21CAB">
        <w:rPr>
          <w:sz w:val="22"/>
          <w:szCs w:val="22"/>
          <w:highlight w:val="yellow"/>
        </w:rPr>
        <w:t>discuss this off-line and provide some guidance at the next meeting.</w:t>
      </w:r>
      <w:r w:rsidR="00EE1E9A">
        <w:rPr>
          <w:sz w:val="22"/>
          <w:szCs w:val="22"/>
        </w:rPr>
        <w:t xml:space="preserve"> </w:t>
      </w:r>
    </w:p>
    <w:p w14:paraId="1A93B23A" w14:textId="77777777" w:rsidR="00CF3742" w:rsidRPr="00CF3742" w:rsidRDefault="00CF3742" w:rsidP="008457F8">
      <w:pPr>
        <w:pStyle w:val="BodyText"/>
        <w:rPr>
          <w:b/>
          <w:bCs/>
          <w:sz w:val="22"/>
        </w:rPr>
      </w:pPr>
      <w:r w:rsidRPr="00CF3742">
        <w:rPr>
          <w:b/>
          <w:bCs/>
          <w:sz w:val="22"/>
        </w:rPr>
        <w:t>IEEE Std 802 revision – anything additional (covered on Tuesday)?</w:t>
      </w:r>
    </w:p>
    <w:p w14:paraId="756607B2" w14:textId="46CD0B89" w:rsidR="00314DCF" w:rsidRDefault="005957A6" w:rsidP="00B90669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The Chair reviewed slide 20. </w:t>
      </w:r>
    </w:p>
    <w:p w14:paraId="43406F98" w14:textId="78EA8F35" w:rsidR="006E1EE7" w:rsidRDefault="004B54A1" w:rsidP="00B90669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6E1EE7">
        <w:rPr>
          <w:sz w:val="22"/>
          <w:szCs w:val="22"/>
        </w:rPr>
        <w:t xml:space="preserve"> – </w:t>
      </w:r>
      <w:r>
        <w:rPr>
          <w:sz w:val="22"/>
          <w:szCs w:val="22"/>
        </w:rPr>
        <w:t>T</w:t>
      </w:r>
      <w:r w:rsidR="006E1EE7">
        <w:rPr>
          <w:sz w:val="22"/>
          <w:szCs w:val="22"/>
        </w:rPr>
        <w:t>here is ongoing discussion</w:t>
      </w:r>
      <w:r>
        <w:rPr>
          <w:sz w:val="22"/>
          <w:szCs w:val="22"/>
        </w:rPr>
        <w:t xml:space="preserve"> in the 802</w:t>
      </w:r>
      <w:r w:rsidR="003045E2">
        <w:rPr>
          <w:sz w:val="22"/>
          <w:szCs w:val="22"/>
        </w:rPr>
        <w:t xml:space="preserve"> EC</w:t>
      </w:r>
      <w:r w:rsidR="006E1EE7">
        <w:rPr>
          <w:sz w:val="22"/>
          <w:szCs w:val="22"/>
        </w:rPr>
        <w:t xml:space="preserve"> </w:t>
      </w:r>
      <w:r w:rsidR="003045E2">
        <w:rPr>
          <w:sz w:val="22"/>
          <w:szCs w:val="22"/>
        </w:rPr>
        <w:t xml:space="preserve">in </w:t>
      </w:r>
      <w:r w:rsidR="00A8775C">
        <w:rPr>
          <w:sz w:val="22"/>
          <w:szCs w:val="22"/>
        </w:rPr>
        <w:t>the 802 Technical Adherence Ad Hoc</w:t>
      </w:r>
      <w:r w:rsidR="001D0E62">
        <w:rPr>
          <w:sz w:val="22"/>
          <w:szCs w:val="22"/>
        </w:rPr>
        <w:t xml:space="preserve"> let by Roger Marks</w:t>
      </w:r>
      <w:r w:rsidR="00A8775C">
        <w:rPr>
          <w:sz w:val="22"/>
          <w:szCs w:val="22"/>
        </w:rPr>
        <w:t xml:space="preserve">.  </w:t>
      </w:r>
    </w:p>
    <w:p w14:paraId="578C1F31" w14:textId="77777777" w:rsidR="007E22DD" w:rsidRDefault="00821693" w:rsidP="00B90669">
      <w:pPr>
        <w:pStyle w:val="BodyText"/>
        <w:numPr>
          <w:ilvl w:val="0"/>
          <w:numId w:val="18"/>
        </w:numPr>
        <w:rPr>
          <w:sz w:val="22"/>
        </w:rPr>
      </w:pPr>
      <w:r>
        <w:rPr>
          <w:sz w:val="22"/>
          <w:szCs w:val="22"/>
        </w:rPr>
        <w:t>Roger</w:t>
      </w:r>
      <w:r w:rsidR="001D0E62">
        <w:rPr>
          <w:sz w:val="22"/>
          <w:szCs w:val="22"/>
        </w:rPr>
        <w:t xml:space="preserve">’s document: </w:t>
      </w:r>
      <w:hyperlink r:id="rId24" w:history="1">
        <w:r w:rsidR="001D0E62" w:rsidRPr="001D0E62">
          <w:rPr>
            <w:rStyle w:val="Hyperlink"/>
            <w:bCs/>
            <w:sz w:val="22"/>
          </w:rPr>
          <w:t>ec-21-0131-00-00EC-views-on-revision-of-ieee-std-802.pptx</w:t>
        </w:r>
      </w:hyperlink>
      <w:r w:rsidR="001D0E62" w:rsidRPr="001D0E62">
        <w:rPr>
          <w:bCs/>
          <w:sz w:val="22"/>
        </w:rPr>
        <w:t xml:space="preserve"> </w:t>
      </w:r>
    </w:p>
    <w:p w14:paraId="1AD5BE4F" w14:textId="6233943C" w:rsidR="00821693" w:rsidRPr="007E22DD" w:rsidRDefault="007E22DD" w:rsidP="007E22DD">
      <w:pPr>
        <w:pStyle w:val="BodyText"/>
        <w:rPr>
          <w:sz w:val="22"/>
        </w:rPr>
      </w:pPr>
      <w:r>
        <w:rPr>
          <w:sz w:val="22"/>
        </w:rPr>
        <w:t>C</w:t>
      </w:r>
      <w:r w:rsidR="00AC20C0" w:rsidRPr="007E22DD">
        <w:rPr>
          <w:sz w:val="22"/>
          <w:szCs w:val="22"/>
        </w:rPr>
        <w:t xml:space="preserve"> – </w:t>
      </w:r>
      <w:r>
        <w:rPr>
          <w:sz w:val="22"/>
          <w:szCs w:val="22"/>
        </w:rPr>
        <w:t>I</w:t>
      </w:r>
      <w:r w:rsidR="00AC20C0" w:rsidRPr="007E22DD">
        <w:rPr>
          <w:sz w:val="22"/>
          <w:szCs w:val="22"/>
        </w:rPr>
        <w:t xml:space="preserve">s there going to be a discussion of </w:t>
      </w:r>
      <w:r w:rsidR="000407A2" w:rsidRPr="007E22DD">
        <w:rPr>
          <w:sz w:val="22"/>
          <w:szCs w:val="22"/>
        </w:rPr>
        <w:t>frame exchange sequences</w:t>
      </w:r>
      <w:r w:rsidR="00663D90" w:rsidRPr="007E22DD">
        <w:rPr>
          <w:sz w:val="22"/>
          <w:szCs w:val="22"/>
        </w:rPr>
        <w:t xml:space="preserve"> for all 802</w:t>
      </w:r>
      <w:r>
        <w:rPr>
          <w:sz w:val="22"/>
          <w:szCs w:val="22"/>
        </w:rPr>
        <w:t>?</w:t>
      </w:r>
    </w:p>
    <w:p w14:paraId="6025651E" w14:textId="4DB2AC01" w:rsidR="00663D90" w:rsidRDefault="00663D90" w:rsidP="00B90669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Chair – I don’t thin</w:t>
      </w:r>
      <w:r w:rsidR="007E22DD">
        <w:rPr>
          <w:sz w:val="22"/>
          <w:szCs w:val="22"/>
        </w:rPr>
        <w:t>k</w:t>
      </w:r>
      <w:r>
        <w:rPr>
          <w:sz w:val="22"/>
          <w:szCs w:val="22"/>
        </w:rPr>
        <w:t xml:space="preserve"> so. </w:t>
      </w:r>
    </w:p>
    <w:p w14:paraId="6F39BA3C" w14:textId="77777777" w:rsidR="00872C05" w:rsidRDefault="00872C05" w:rsidP="00872C05">
      <w:pPr>
        <w:pStyle w:val="Heading2"/>
      </w:pPr>
      <w:bookmarkStart w:id="7" w:name="_Toc81570677"/>
      <w:r w:rsidRPr="00982A65">
        <w:lastRenderedPageBreak/>
        <w:t>Contribution/discussion topics</w:t>
      </w:r>
      <w:bookmarkEnd w:id="7"/>
    </w:p>
    <w:p w14:paraId="14AA86C9" w14:textId="77777777" w:rsidR="00872C05" w:rsidRDefault="00872C05" w:rsidP="00872C05"/>
    <w:p w14:paraId="6D019194" w14:textId="5AAAA658" w:rsidR="00CF3742" w:rsidRDefault="00CF3742" w:rsidP="00872C05">
      <w:pPr>
        <w:pStyle w:val="BodyText"/>
        <w:rPr>
          <w:b/>
          <w:bCs/>
          <w:sz w:val="22"/>
        </w:rPr>
      </w:pPr>
      <w:r w:rsidRPr="00CF3742">
        <w:rPr>
          <w:b/>
          <w:bCs/>
          <w:sz w:val="22"/>
        </w:rPr>
        <w:t>802.11 TGbe’s evolving multi-link architecture contributions</w:t>
      </w:r>
    </w:p>
    <w:p w14:paraId="7F3FE4A3" w14:textId="77777777" w:rsidR="009A5AE3" w:rsidRPr="009A5AE3" w:rsidRDefault="009A5AE3" w:rsidP="009A5AE3">
      <w:pPr>
        <w:pStyle w:val="BodyText"/>
        <w:rPr>
          <w:sz w:val="22"/>
          <w:szCs w:val="22"/>
        </w:rPr>
      </w:pPr>
      <w:r w:rsidRPr="009A5AE3">
        <w:rPr>
          <w:b/>
          <w:bCs/>
          <w:sz w:val="22"/>
          <w:szCs w:val="22"/>
        </w:rPr>
        <w:t>802.11 TGbe’s evolving multi-link architecture</w:t>
      </w:r>
    </w:p>
    <w:p w14:paraId="51333820" w14:textId="77777777" w:rsidR="009A5AE3" w:rsidRPr="009A5AE3" w:rsidRDefault="009A5AE3" w:rsidP="009A5AE3">
      <w:pPr>
        <w:pStyle w:val="BodyText"/>
        <w:numPr>
          <w:ilvl w:val="1"/>
          <w:numId w:val="19"/>
        </w:numPr>
        <w:rPr>
          <w:sz w:val="22"/>
          <w:szCs w:val="22"/>
        </w:rPr>
      </w:pPr>
      <w:r w:rsidRPr="009A5AE3">
        <w:rPr>
          <w:b/>
          <w:bCs/>
          <w:sz w:val="22"/>
          <w:szCs w:val="22"/>
        </w:rPr>
        <w:t>How does the architecture (still evolving) within 802.11 TGbe fit into or affect the overall (baseline) 802.11 architecture?</w:t>
      </w:r>
    </w:p>
    <w:p w14:paraId="34FD07A8" w14:textId="77777777" w:rsidR="009A5AE3" w:rsidRPr="009A5AE3" w:rsidRDefault="009A5AE3" w:rsidP="009A5AE3">
      <w:pPr>
        <w:pStyle w:val="BodyText"/>
        <w:numPr>
          <w:ilvl w:val="1"/>
          <w:numId w:val="19"/>
        </w:numPr>
        <w:rPr>
          <w:sz w:val="22"/>
          <w:szCs w:val="22"/>
        </w:rPr>
      </w:pPr>
      <w:r w:rsidRPr="009A5AE3">
        <w:rPr>
          <w:b/>
          <w:bCs/>
          <w:sz w:val="22"/>
          <w:szCs w:val="22"/>
        </w:rPr>
        <w:t>Contributions:</w:t>
      </w:r>
    </w:p>
    <w:p w14:paraId="6A1B7E50" w14:textId="26BDED2F" w:rsidR="009A5AE3" w:rsidRPr="009A5AE3" w:rsidRDefault="001B5163" w:rsidP="00BD10CD">
      <w:pPr>
        <w:pStyle w:val="BodyText"/>
        <w:rPr>
          <w:sz w:val="22"/>
          <w:szCs w:val="22"/>
        </w:rPr>
      </w:pPr>
      <w:hyperlink r:id="rId25" w:history="1">
        <w:r w:rsidR="009A5AE3" w:rsidRPr="009A5AE3">
          <w:rPr>
            <w:rStyle w:val="Hyperlink"/>
            <w:sz w:val="22"/>
            <w:szCs w:val="22"/>
          </w:rPr>
          <w:t>11-21/0577r5</w:t>
        </w:r>
      </w:hyperlink>
      <w:r w:rsidR="009A5AE3" w:rsidRPr="009A5AE3">
        <w:rPr>
          <w:sz w:val="22"/>
          <w:szCs w:val="22"/>
        </w:rPr>
        <w:t xml:space="preserve"> </w:t>
      </w:r>
      <w:r w:rsidR="009A5AE3">
        <w:rPr>
          <w:sz w:val="22"/>
          <w:szCs w:val="22"/>
        </w:rPr>
        <w:t xml:space="preserve">– we can freeze this for now </w:t>
      </w:r>
      <w:r w:rsidR="00626748">
        <w:rPr>
          <w:sz w:val="22"/>
          <w:szCs w:val="22"/>
        </w:rPr>
        <w:t>–</w:t>
      </w:r>
      <w:r w:rsidR="009A5AE3">
        <w:rPr>
          <w:sz w:val="22"/>
          <w:szCs w:val="22"/>
        </w:rPr>
        <w:t xml:space="preserve"> </w:t>
      </w:r>
      <w:r w:rsidR="00626748">
        <w:rPr>
          <w:sz w:val="22"/>
          <w:szCs w:val="22"/>
        </w:rPr>
        <w:t xml:space="preserve">but we can come back to it if we need to. </w:t>
      </w:r>
    </w:p>
    <w:p w14:paraId="70CEB1D7" w14:textId="3B4CDCFA" w:rsidR="009A5AE3" w:rsidRPr="009A5AE3" w:rsidRDefault="001B5163" w:rsidP="00624E4E">
      <w:pPr>
        <w:pStyle w:val="BodyText"/>
        <w:rPr>
          <w:sz w:val="22"/>
          <w:szCs w:val="22"/>
        </w:rPr>
      </w:pPr>
      <w:hyperlink r:id="rId26" w:history="1">
        <w:r w:rsidR="009A5AE3" w:rsidRPr="009A5AE3">
          <w:rPr>
            <w:rStyle w:val="Hyperlink"/>
            <w:sz w:val="22"/>
            <w:szCs w:val="22"/>
          </w:rPr>
          <w:t>11-21/0396r4</w:t>
        </w:r>
      </w:hyperlink>
      <w:r w:rsidR="009A5AE3" w:rsidRPr="009A5AE3">
        <w:rPr>
          <w:sz w:val="22"/>
          <w:szCs w:val="22"/>
        </w:rPr>
        <w:t xml:space="preserve"> </w:t>
      </w:r>
      <w:r w:rsidR="001868FD">
        <w:rPr>
          <w:sz w:val="22"/>
          <w:szCs w:val="22"/>
        </w:rPr>
        <w:t>–</w:t>
      </w:r>
      <w:r w:rsidR="00626748">
        <w:rPr>
          <w:sz w:val="22"/>
          <w:szCs w:val="22"/>
        </w:rPr>
        <w:t xml:space="preserve"> </w:t>
      </w:r>
      <w:r w:rsidR="001868FD">
        <w:rPr>
          <w:sz w:val="22"/>
          <w:szCs w:val="22"/>
        </w:rPr>
        <w:t>This document carries the basic 802.11be concepts fit together</w:t>
      </w:r>
      <w:r w:rsidR="00BD10CD">
        <w:rPr>
          <w:sz w:val="22"/>
          <w:szCs w:val="22"/>
        </w:rPr>
        <w:t xml:space="preserve">, this document still has open issues – but would like to move on to </w:t>
      </w:r>
      <w:r w:rsidR="00624E4E">
        <w:rPr>
          <w:sz w:val="22"/>
          <w:szCs w:val="22"/>
        </w:rPr>
        <w:t>the next document</w:t>
      </w:r>
      <w:r w:rsidR="001868FD">
        <w:rPr>
          <w:sz w:val="22"/>
          <w:szCs w:val="22"/>
        </w:rPr>
        <w:t xml:space="preserve">. </w:t>
      </w:r>
    </w:p>
    <w:p w14:paraId="1760D332" w14:textId="77777777" w:rsidR="001F2BCA" w:rsidRDefault="001B5163" w:rsidP="00BD10CD">
      <w:pPr>
        <w:pStyle w:val="BodyText"/>
        <w:rPr>
          <w:sz w:val="22"/>
          <w:szCs w:val="22"/>
        </w:rPr>
      </w:pPr>
      <w:hyperlink r:id="rId27" w:history="1">
        <w:r w:rsidR="009A5AE3" w:rsidRPr="009A5AE3">
          <w:rPr>
            <w:rStyle w:val="Hyperlink"/>
            <w:sz w:val="22"/>
            <w:szCs w:val="22"/>
          </w:rPr>
          <w:t>11-21/1111r0</w:t>
        </w:r>
      </w:hyperlink>
      <w:r w:rsidR="009A5AE3" w:rsidRPr="009A5AE3">
        <w:rPr>
          <w:sz w:val="22"/>
          <w:szCs w:val="22"/>
        </w:rPr>
        <w:t xml:space="preserve"> </w:t>
      </w:r>
      <w:r w:rsidR="00624E4E">
        <w:rPr>
          <w:sz w:val="22"/>
          <w:szCs w:val="22"/>
        </w:rPr>
        <w:t xml:space="preserve"> - This document does capture some CIDs -  </w:t>
      </w:r>
    </w:p>
    <w:p w14:paraId="7BE71A70" w14:textId="5CA658E4" w:rsidR="009A5AE3" w:rsidRDefault="00624E4E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Mark</w:t>
      </w:r>
      <w:r w:rsidR="007B3002">
        <w:rPr>
          <w:sz w:val="22"/>
          <w:szCs w:val="22"/>
        </w:rPr>
        <w:t xml:space="preserve"> Hamilton </w:t>
      </w:r>
      <w:r>
        <w:rPr>
          <w:sz w:val="22"/>
          <w:szCs w:val="22"/>
        </w:rPr>
        <w:t>present</w:t>
      </w:r>
      <w:r w:rsidR="007B3002">
        <w:rPr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 w:rsidR="001B0510">
        <w:rPr>
          <w:sz w:val="22"/>
          <w:szCs w:val="22"/>
        </w:rPr>
        <w:t>11-21/1111r0</w:t>
      </w:r>
      <w:r w:rsidR="007B3002">
        <w:rPr>
          <w:sz w:val="22"/>
          <w:szCs w:val="22"/>
        </w:rPr>
        <w:t xml:space="preserve">, </w:t>
      </w:r>
      <w:r w:rsidR="00BA7DDC">
        <w:rPr>
          <w:sz w:val="22"/>
          <w:szCs w:val="22"/>
        </w:rPr>
        <w:t>577 is taken as baseline text</w:t>
      </w:r>
      <w:r w:rsidR="007B3002">
        <w:rPr>
          <w:sz w:val="22"/>
          <w:szCs w:val="22"/>
        </w:rPr>
        <w:t xml:space="preserve">, </w:t>
      </w:r>
      <w:r w:rsidR="00B461BC">
        <w:rPr>
          <w:sz w:val="22"/>
          <w:szCs w:val="22"/>
        </w:rPr>
        <w:t xml:space="preserve">some </w:t>
      </w:r>
      <w:r w:rsidR="007B3002">
        <w:rPr>
          <w:sz w:val="22"/>
          <w:szCs w:val="22"/>
        </w:rPr>
        <w:t>f</w:t>
      </w:r>
      <w:r w:rsidR="00BA7DDC">
        <w:rPr>
          <w:sz w:val="22"/>
          <w:szCs w:val="22"/>
        </w:rPr>
        <w:t xml:space="preserve">ocus on </w:t>
      </w:r>
      <w:r w:rsidR="009C0AF1">
        <w:rPr>
          <w:sz w:val="22"/>
          <w:szCs w:val="22"/>
        </w:rPr>
        <w:t>Group addressed frames</w:t>
      </w:r>
      <w:r w:rsidR="00B461BC">
        <w:rPr>
          <w:sz w:val="22"/>
          <w:szCs w:val="22"/>
        </w:rPr>
        <w:t>.</w:t>
      </w:r>
      <w:r w:rsidR="009C0AF1">
        <w:rPr>
          <w:sz w:val="22"/>
          <w:szCs w:val="22"/>
        </w:rPr>
        <w:t xml:space="preserve"> </w:t>
      </w:r>
    </w:p>
    <w:p w14:paraId="62B411E0" w14:textId="5B284869" w:rsidR="009A5AE3" w:rsidRDefault="00B461BC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A50525">
        <w:rPr>
          <w:sz w:val="22"/>
          <w:szCs w:val="22"/>
        </w:rPr>
        <w:t xml:space="preserve"> – </w:t>
      </w:r>
      <w:r>
        <w:rPr>
          <w:sz w:val="22"/>
          <w:szCs w:val="22"/>
        </w:rPr>
        <w:t>W</w:t>
      </w:r>
      <w:r w:rsidR="00A50525">
        <w:rPr>
          <w:sz w:val="22"/>
          <w:szCs w:val="22"/>
        </w:rPr>
        <w:t xml:space="preserve">hy are presenting this in this group.  </w:t>
      </w:r>
    </w:p>
    <w:p w14:paraId="404D1493" w14:textId="61E7A562" w:rsidR="009A5AE3" w:rsidRDefault="00A50525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Chair – </w:t>
      </w:r>
      <w:r w:rsidR="004F1D53">
        <w:rPr>
          <w:sz w:val="22"/>
          <w:szCs w:val="22"/>
        </w:rPr>
        <w:t>L</w:t>
      </w:r>
      <w:r>
        <w:rPr>
          <w:sz w:val="22"/>
          <w:szCs w:val="22"/>
        </w:rPr>
        <w:t xml:space="preserve">ooking for agreement </w:t>
      </w:r>
      <w:r w:rsidR="004F1D53">
        <w:rPr>
          <w:sz w:val="22"/>
          <w:szCs w:val="22"/>
        </w:rPr>
        <w:t xml:space="preserve">in the ARC SC </w:t>
      </w:r>
      <w:r>
        <w:rPr>
          <w:sz w:val="22"/>
          <w:szCs w:val="22"/>
        </w:rPr>
        <w:t xml:space="preserve">before </w:t>
      </w:r>
      <w:r w:rsidR="0038182E">
        <w:rPr>
          <w:sz w:val="22"/>
          <w:szCs w:val="22"/>
        </w:rPr>
        <w:t>bringing</w:t>
      </w:r>
      <w:r>
        <w:rPr>
          <w:sz w:val="22"/>
          <w:szCs w:val="22"/>
        </w:rPr>
        <w:t xml:space="preserve"> this to TGbe. </w:t>
      </w:r>
    </w:p>
    <w:p w14:paraId="2B0B343E" w14:textId="584D9E6D" w:rsidR="009A5AE3" w:rsidRDefault="00C45B60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What is an Affiliated STA – this term is not clearly defined </w:t>
      </w:r>
      <w:r w:rsidR="00600420">
        <w:rPr>
          <w:sz w:val="22"/>
          <w:szCs w:val="22"/>
        </w:rPr>
        <w:t>anywhere</w:t>
      </w:r>
      <w:r w:rsidR="00F66D07">
        <w:rPr>
          <w:sz w:val="22"/>
          <w:szCs w:val="22"/>
        </w:rPr>
        <w:t>?</w:t>
      </w:r>
    </w:p>
    <w:p w14:paraId="0FADD819" w14:textId="2F802C96" w:rsidR="009A5AE3" w:rsidRDefault="00B84B02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802.11be definitions:</w:t>
      </w:r>
    </w:p>
    <w:p w14:paraId="1BE252A0" w14:textId="77777777" w:rsidR="00B84B02" w:rsidRDefault="00B84B02" w:rsidP="00B84B02">
      <w:pPr>
        <w:pStyle w:val="BodyText"/>
        <w:kinsoku w:val="0"/>
        <w:overflowPunct w:val="0"/>
        <w:spacing w:line="244" w:lineRule="auto"/>
        <w:ind w:left="720" w:right="118"/>
        <w:jc w:val="both"/>
      </w:pPr>
      <w:r>
        <w:rPr>
          <w:b/>
          <w:bCs/>
        </w:rPr>
        <w:t xml:space="preserve">access point (AP) multi-link device (MLD): </w:t>
      </w:r>
      <w:r>
        <w:t>An MLD, where each station (STA) affiliated with the MLD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AP.</w:t>
      </w:r>
    </w:p>
    <w:p w14:paraId="548882FD" w14:textId="77777777" w:rsidR="00B84B02" w:rsidRDefault="00B84B02" w:rsidP="00B84B02">
      <w:pPr>
        <w:pStyle w:val="BodyText"/>
        <w:kinsoku w:val="0"/>
        <w:overflowPunct w:val="0"/>
        <w:spacing w:line="244" w:lineRule="auto"/>
        <w:ind w:left="720" w:right="117"/>
        <w:jc w:val="both"/>
        <w:rPr>
          <w:lang w:val="en-GB"/>
        </w:rPr>
      </w:pPr>
      <w:r>
        <w:rPr>
          <w:b/>
          <w:bCs/>
        </w:rPr>
        <w:t xml:space="preserve">multi-link device (MLD): </w:t>
      </w:r>
      <w:r>
        <w:t>A device that is a logical entity and has more than one affiliated station (STA)</w:t>
      </w:r>
      <w:r>
        <w:rPr>
          <w:spacing w:val="1"/>
        </w:rPr>
        <w:t xml:space="preserve"> </w:t>
      </w:r>
      <w:r>
        <w:t>and has a single medium access control (MAC) service access point (SAP) to logical link control (LLC),</w:t>
      </w:r>
      <w:r>
        <w:rPr>
          <w:spacing w:val="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includes</w:t>
      </w:r>
      <w:r>
        <w:rPr>
          <w:spacing w:val="-1"/>
        </w:rPr>
        <w:t xml:space="preserve"> </w:t>
      </w:r>
      <w:r>
        <w:t>one MAC data service.</w:t>
      </w:r>
    </w:p>
    <w:p w14:paraId="14160CF6" w14:textId="77777777" w:rsidR="00B84B02" w:rsidRDefault="00B84B02" w:rsidP="00B84B02">
      <w:pPr>
        <w:pStyle w:val="BodyText"/>
        <w:kinsoku w:val="0"/>
        <w:overflowPunct w:val="0"/>
        <w:spacing w:line="244" w:lineRule="auto"/>
        <w:ind w:left="719" w:right="117"/>
        <w:jc w:val="both"/>
      </w:pPr>
      <w:r>
        <w:rPr>
          <w:b/>
          <w:bCs/>
        </w:rPr>
        <w:t xml:space="preserve">non-access point (non-AP) multi-link device (MLD): </w:t>
      </w:r>
      <w:r>
        <w:t>An MLD, where each station (STA) affiliated with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MLD is a</w:t>
      </w:r>
      <w:r>
        <w:rPr>
          <w:spacing w:val="-1"/>
        </w:rPr>
        <w:t xml:space="preserve"> </w:t>
      </w:r>
      <w:r>
        <w:t>non-AP STA.</w:t>
      </w:r>
    </w:p>
    <w:p w14:paraId="633B483D" w14:textId="32C3F5F0" w:rsidR="009A5AE3" w:rsidRDefault="00AC0297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A </w:t>
      </w:r>
      <w:r w:rsidR="009E6BA2">
        <w:rPr>
          <w:sz w:val="22"/>
          <w:szCs w:val="22"/>
        </w:rPr>
        <w:t>– P</w:t>
      </w:r>
      <w:r w:rsidR="004D18B7">
        <w:rPr>
          <w:sz w:val="22"/>
          <w:szCs w:val="22"/>
        </w:rPr>
        <w:t xml:space="preserve">rovided an 802.11be </w:t>
      </w:r>
      <w:r w:rsidR="003E2CAC">
        <w:rPr>
          <w:sz w:val="22"/>
          <w:szCs w:val="22"/>
        </w:rPr>
        <w:t xml:space="preserve">architecture overview from 11-21/0577r5. </w:t>
      </w:r>
    </w:p>
    <w:p w14:paraId="61198D1B" w14:textId="710B848D" w:rsidR="009A5AE3" w:rsidRDefault="00AC0297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C </w:t>
      </w:r>
      <w:r w:rsidR="00600420">
        <w:rPr>
          <w:sz w:val="22"/>
          <w:szCs w:val="22"/>
        </w:rPr>
        <w:t xml:space="preserve">– </w:t>
      </w:r>
      <w:r w:rsidR="005C6B30">
        <w:rPr>
          <w:sz w:val="22"/>
          <w:szCs w:val="22"/>
        </w:rPr>
        <w:t xml:space="preserve">The reference model – with a logical description </w:t>
      </w:r>
      <w:r w:rsidR="004F593A">
        <w:rPr>
          <w:sz w:val="22"/>
          <w:szCs w:val="22"/>
        </w:rPr>
        <w:t xml:space="preserve">is separate from the definitions. </w:t>
      </w:r>
    </w:p>
    <w:p w14:paraId="17859066" w14:textId="7E5FA6C2" w:rsidR="009A5AE3" w:rsidRDefault="004F593A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6426B8">
        <w:rPr>
          <w:sz w:val="22"/>
          <w:szCs w:val="22"/>
        </w:rPr>
        <w:t xml:space="preserve"> – </w:t>
      </w:r>
      <w:r w:rsidR="00A5414D">
        <w:rPr>
          <w:sz w:val="22"/>
          <w:szCs w:val="22"/>
        </w:rPr>
        <w:t>I</w:t>
      </w:r>
      <w:r w:rsidR="006426B8">
        <w:rPr>
          <w:sz w:val="22"/>
          <w:szCs w:val="22"/>
        </w:rPr>
        <w:t xml:space="preserve">s it possible that </w:t>
      </w:r>
      <w:r w:rsidR="00ED211E">
        <w:rPr>
          <w:sz w:val="22"/>
          <w:szCs w:val="22"/>
        </w:rPr>
        <w:t xml:space="preserve">STAs1 and STA2 can be associated with </w:t>
      </w:r>
      <w:r w:rsidR="00F846FE">
        <w:rPr>
          <w:sz w:val="22"/>
          <w:szCs w:val="22"/>
        </w:rPr>
        <w:t xml:space="preserve">AP 3 and AP4 respectively. </w:t>
      </w:r>
    </w:p>
    <w:p w14:paraId="58552CDD" w14:textId="37531E98" w:rsidR="009A5AE3" w:rsidRDefault="00BB71A3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R</w:t>
      </w:r>
      <w:r w:rsidR="00F846FE">
        <w:rPr>
          <w:sz w:val="22"/>
          <w:szCs w:val="22"/>
        </w:rPr>
        <w:t xml:space="preserve"> – </w:t>
      </w:r>
      <w:r w:rsidR="009C1CF0">
        <w:rPr>
          <w:sz w:val="22"/>
          <w:szCs w:val="22"/>
        </w:rPr>
        <w:t>A</w:t>
      </w:r>
      <w:r w:rsidR="00F846FE">
        <w:rPr>
          <w:sz w:val="22"/>
          <w:szCs w:val="22"/>
        </w:rPr>
        <w:t xml:space="preserve"> STA is associated with one AP at a time. </w:t>
      </w:r>
      <w:r w:rsidR="009C1CF0">
        <w:rPr>
          <w:sz w:val="22"/>
          <w:szCs w:val="22"/>
        </w:rPr>
        <w:t xml:space="preserve">A STA can’t </w:t>
      </w:r>
      <w:r w:rsidR="002755FC">
        <w:rPr>
          <w:sz w:val="22"/>
          <w:szCs w:val="22"/>
        </w:rPr>
        <w:t xml:space="preserve">associate with another AP at the same time.  </w:t>
      </w:r>
    </w:p>
    <w:p w14:paraId="36ACBC88" w14:textId="59F4D441" w:rsidR="009A5AE3" w:rsidRDefault="00BB71A3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R</w:t>
      </w:r>
      <w:r w:rsidR="00E920DE">
        <w:rPr>
          <w:sz w:val="22"/>
          <w:szCs w:val="22"/>
        </w:rPr>
        <w:t xml:space="preserve"> – </w:t>
      </w:r>
      <w:r w:rsidR="003D30DB">
        <w:rPr>
          <w:sz w:val="22"/>
          <w:szCs w:val="22"/>
        </w:rPr>
        <w:t>A</w:t>
      </w:r>
      <w:r w:rsidR="00E920DE">
        <w:rPr>
          <w:sz w:val="22"/>
          <w:szCs w:val="22"/>
        </w:rPr>
        <w:t xml:space="preserve"> </w:t>
      </w:r>
      <w:r w:rsidR="00317818">
        <w:rPr>
          <w:sz w:val="22"/>
          <w:szCs w:val="22"/>
        </w:rPr>
        <w:t xml:space="preserve">non-AP STA </w:t>
      </w:r>
      <w:r>
        <w:rPr>
          <w:sz w:val="22"/>
          <w:szCs w:val="22"/>
        </w:rPr>
        <w:t xml:space="preserve">cannot </w:t>
      </w:r>
      <w:r w:rsidR="00317818">
        <w:rPr>
          <w:sz w:val="22"/>
          <w:szCs w:val="22"/>
        </w:rPr>
        <w:t>associate with two legacy APs</w:t>
      </w:r>
      <w:r>
        <w:rPr>
          <w:sz w:val="22"/>
          <w:szCs w:val="22"/>
        </w:rPr>
        <w:t xml:space="preserve"> at the same time</w:t>
      </w:r>
      <w:r w:rsidR="00317818">
        <w:rPr>
          <w:sz w:val="22"/>
          <w:szCs w:val="22"/>
        </w:rPr>
        <w:t xml:space="preserve">. </w:t>
      </w:r>
    </w:p>
    <w:p w14:paraId="2D9F1924" w14:textId="62A6D965" w:rsidR="009A5AE3" w:rsidRDefault="00B77CDB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 - A</w:t>
      </w:r>
      <w:r w:rsidR="00E82026">
        <w:rPr>
          <w:sz w:val="22"/>
          <w:szCs w:val="22"/>
        </w:rPr>
        <w:t xml:space="preserve"> non-AP </w:t>
      </w:r>
      <w:r>
        <w:rPr>
          <w:sz w:val="22"/>
          <w:szCs w:val="22"/>
        </w:rPr>
        <w:t xml:space="preserve">MLD in a location </w:t>
      </w:r>
      <w:r w:rsidR="00E82026">
        <w:rPr>
          <w:sz w:val="22"/>
          <w:szCs w:val="22"/>
        </w:rPr>
        <w:t xml:space="preserve">where there are no MLD APs </w:t>
      </w:r>
      <w:r w:rsidR="001F72E1">
        <w:rPr>
          <w:sz w:val="22"/>
          <w:szCs w:val="22"/>
        </w:rPr>
        <w:t>would</w:t>
      </w:r>
      <w:r w:rsidR="00E82026">
        <w:rPr>
          <w:sz w:val="22"/>
          <w:szCs w:val="22"/>
        </w:rPr>
        <w:t xml:space="preserve"> switch to legacy </w:t>
      </w:r>
      <w:r w:rsidR="002836FE">
        <w:rPr>
          <w:sz w:val="22"/>
          <w:szCs w:val="22"/>
        </w:rPr>
        <w:t>mode.</w:t>
      </w:r>
    </w:p>
    <w:p w14:paraId="653B98DA" w14:textId="4FAF81E6" w:rsidR="00B33FDE" w:rsidRDefault="001F72E1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E5075A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This isn’t </w:t>
      </w:r>
      <w:r w:rsidR="00E5075A">
        <w:rPr>
          <w:sz w:val="22"/>
          <w:szCs w:val="22"/>
        </w:rPr>
        <w:t>a reference model</w:t>
      </w:r>
      <w:r w:rsidR="00A46FAD">
        <w:rPr>
          <w:sz w:val="22"/>
          <w:szCs w:val="22"/>
        </w:rPr>
        <w:t>,</w:t>
      </w:r>
      <w:r w:rsidR="00E5075A">
        <w:rPr>
          <w:sz w:val="22"/>
          <w:szCs w:val="22"/>
        </w:rPr>
        <w:t xml:space="preserve"> just because </w:t>
      </w:r>
      <w:r w:rsidR="00A46FAD">
        <w:rPr>
          <w:sz w:val="22"/>
          <w:szCs w:val="22"/>
        </w:rPr>
        <w:t xml:space="preserve">it has </w:t>
      </w:r>
      <w:r w:rsidR="00E5075A">
        <w:rPr>
          <w:sz w:val="22"/>
          <w:szCs w:val="22"/>
        </w:rPr>
        <w:t xml:space="preserve">two links.   </w:t>
      </w:r>
      <w:r w:rsidR="00BA096D">
        <w:rPr>
          <w:sz w:val="22"/>
          <w:szCs w:val="22"/>
        </w:rPr>
        <w:t xml:space="preserve">We need to define the </w:t>
      </w:r>
      <w:r w:rsidR="00E5075A">
        <w:rPr>
          <w:sz w:val="22"/>
          <w:szCs w:val="22"/>
        </w:rPr>
        <w:t xml:space="preserve">requirements </w:t>
      </w:r>
      <w:r w:rsidR="00BA096D">
        <w:rPr>
          <w:sz w:val="22"/>
          <w:szCs w:val="22"/>
        </w:rPr>
        <w:t>to support t</w:t>
      </w:r>
      <w:r w:rsidR="00B33FDE">
        <w:rPr>
          <w:sz w:val="22"/>
          <w:szCs w:val="22"/>
        </w:rPr>
        <w:t xml:space="preserve">he over the air </w:t>
      </w:r>
      <w:r w:rsidR="00BA096D">
        <w:rPr>
          <w:sz w:val="22"/>
          <w:szCs w:val="22"/>
        </w:rPr>
        <w:t>protocols</w:t>
      </w:r>
      <w:r w:rsidR="00B33FDE">
        <w:rPr>
          <w:sz w:val="22"/>
          <w:szCs w:val="22"/>
        </w:rPr>
        <w:t xml:space="preserve"> hold together.  With respect to BSS transition. </w:t>
      </w:r>
      <w:r w:rsidR="00BC774A">
        <w:rPr>
          <w:sz w:val="22"/>
          <w:szCs w:val="22"/>
        </w:rPr>
        <w:t xml:space="preserve"> Handling legacy clients on APs, needs to be addressed. </w:t>
      </w:r>
      <w:r w:rsidR="00706A73">
        <w:rPr>
          <w:sz w:val="22"/>
          <w:szCs w:val="22"/>
        </w:rPr>
        <w:t xml:space="preserve"> Based on CAP/WAP we should not churn on upper/lower MAC.</w:t>
      </w:r>
    </w:p>
    <w:p w14:paraId="074A8313" w14:textId="353996BF" w:rsidR="00BC774A" w:rsidRDefault="007D4743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A </w:t>
      </w:r>
      <w:r w:rsidR="001641BA">
        <w:rPr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 w:rsidR="001641BA">
        <w:rPr>
          <w:sz w:val="22"/>
          <w:szCs w:val="22"/>
        </w:rPr>
        <w:t>This activity is focused on getting to defining the requirements</w:t>
      </w:r>
      <w:r w:rsidR="00514D19">
        <w:rPr>
          <w:sz w:val="22"/>
          <w:szCs w:val="22"/>
        </w:rPr>
        <w:t xml:space="preserve">. </w:t>
      </w:r>
    </w:p>
    <w:p w14:paraId="1C028A8C" w14:textId="5BF69A59" w:rsidR="004C2160" w:rsidRDefault="001641BA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514D19">
        <w:rPr>
          <w:sz w:val="22"/>
          <w:szCs w:val="22"/>
        </w:rPr>
        <w:t xml:space="preserve"> – </w:t>
      </w:r>
      <w:r>
        <w:rPr>
          <w:sz w:val="22"/>
          <w:szCs w:val="22"/>
        </w:rPr>
        <w:t>I</w:t>
      </w:r>
      <w:r w:rsidR="00514D19">
        <w:rPr>
          <w:sz w:val="22"/>
          <w:szCs w:val="22"/>
        </w:rPr>
        <w:t xml:space="preserve">f </w:t>
      </w:r>
      <w:r>
        <w:rPr>
          <w:sz w:val="22"/>
          <w:szCs w:val="22"/>
        </w:rPr>
        <w:t>was</w:t>
      </w:r>
      <w:r w:rsidR="00514D19">
        <w:rPr>
          <w:sz w:val="22"/>
          <w:szCs w:val="22"/>
        </w:rPr>
        <w:t xml:space="preserve"> easy to define </w:t>
      </w:r>
      <w:r>
        <w:rPr>
          <w:sz w:val="22"/>
          <w:szCs w:val="22"/>
        </w:rPr>
        <w:t>it would already be done</w:t>
      </w:r>
      <w:r w:rsidR="008E7FB8">
        <w:rPr>
          <w:sz w:val="22"/>
          <w:szCs w:val="22"/>
        </w:rPr>
        <w:t>, but currently all we have is a</w:t>
      </w:r>
      <w:r w:rsidR="00514D19">
        <w:rPr>
          <w:sz w:val="22"/>
          <w:szCs w:val="22"/>
        </w:rPr>
        <w:t xml:space="preserve"> </w:t>
      </w:r>
      <w:r w:rsidR="004C2160">
        <w:rPr>
          <w:sz w:val="22"/>
          <w:szCs w:val="22"/>
        </w:rPr>
        <w:t xml:space="preserve">list what it is doing.  It will be difficult to define. </w:t>
      </w:r>
    </w:p>
    <w:p w14:paraId="6859B4C0" w14:textId="5A505611" w:rsidR="004C2160" w:rsidRDefault="00B17BBC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The presenter continued working thr</w:t>
      </w:r>
      <w:r w:rsidR="00C234F6">
        <w:rPr>
          <w:sz w:val="22"/>
          <w:szCs w:val="22"/>
        </w:rPr>
        <w:t>ough the document</w:t>
      </w:r>
      <w:r w:rsidR="00AB1AF4">
        <w:rPr>
          <w:sz w:val="22"/>
          <w:szCs w:val="22"/>
        </w:rPr>
        <w:t xml:space="preserve">.  Working at the conceptual level. </w:t>
      </w:r>
    </w:p>
    <w:p w14:paraId="0D53E063" w14:textId="207FA352" w:rsidR="00AB1AF4" w:rsidRDefault="00C234F6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AB1AF4">
        <w:rPr>
          <w:sz w:val="22"/>
          <w:szCs w:val="22"/>
        </w:rPr>
        <w:t xml:space="preserve"> </w:t>
      </w:r>
      <w:r w:rsidR="009F2A71">
        <w:rPr>
          <w:sz w:val="22"/>
          <w:szCs w:val="22"/>
        </w:rPr>
        <w:t xml:space="preserve">– </w:t>
      </w:r>
      <w:r>
        <w:rPr>
          <w:sz w:val="22"/>
          <w:szCs w:val="22"/>
        </w:rPr>
        <w:t>In</w:t>
      </w:r>
      <w:r w:rsidR="009F2A71">
        <w:rPr>
          <w:sz w:val="22"/>
          <w:szCs w:val="22"/>
        </w:rPr>
        <w:t xml:space="preserve"> the context of MLO</w:t>
      </w:r>
      <w:r>
        <w:rPr>
          <w:sz w:val="22"/>
          <w:szCs w:val="22"/>
        </w:rPr>
        <w:t>:</w:t>
      </w:r>
      <w:r w:rsidR="009F2A71">
        <w:rPr>
          <w:sz w:val="22"/>
          <w:szCs w:val="22"/>
        </w:rPr>
        <w:t xml:space="preserve"> the Upper and lower MAC provide these functions, but </w:t>
      </w:r>
      <w:r>
        <w:rPr>
          <w:sz w:val="22"/>
          <w:szCs w:val="22"/>
        </w:rPr>
        <w:t xml:space="preserve">is shouldn’t be </w:t>
      </w:r>
      <w:r w:rsidR="009F2A71">
        <w:rPr>
          <w:sz w:val="22"/>
          <w:szCs w:val="22"/>
        </w:rPr>
        <w:t>define</w:t>
      </w:r>
      <w:r w:rsidR="003D30DB">
        <w:rPr>
          <w:sz w:val="22"/>
          <w:szCs w:val="22"/>
        </w:rPr>
        <w:t>d</w:t>
      </w:r>
      <w:r w:rsidR="009F2A7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this </w:t>
      </w:r>
      <w:r w:rsidR="003F42A7">
        <w:rPr>
          <w:sz w:val="22"/>
          <w:szCs w:val="22"/>
        </w:rPr>
        <w:t>way.</w:t>
      </w:r>
    </w:p>
    <w:p w14:paraId="1532F2DE" w14:textId="488029B9" w:rsidR="003F42A7" w:rsidRDefault="00C234F6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3F42A7">
        <w:rPr>
          <w:sz w:val="22"/>
          <w:szCs w:val="22"/>
        </w:rPr>
        <w:t xml:space="preserve"> – </w:t>
      </w:r>
      <w:r w:rsidR="00CB1475">
        <w:rPr>
          <w:sz w:val="22"/>
          <w:szCs w:val="22"/>
        </w:rPr>
        <w:t xml:space="preserve">This should not be defined, </w:t>
      </w:r>
      <w:r w:rsidR="003F42A7">
        <w:rPr>
          <w:sz w:val="22"/>
          <w:szCs w:val="22"/>
        </w:rPr>
        <w:t xml:space="preserve">saying it is a </w:t>
      </w:r>
      <w:r w:rsidR="003A17D7">
        <w:rPr>
          <w:sz w:val="22"/>
          <w:szCs w:val="22"/>
        </w:rPr>
        <w:t xml:space="preserve">stack is not right, </w:t>
      </w:r>
      <w:r w:rsidR="00DC2582">
        <w:rPr>
          <w:sz w:val="22"/>
          <w:szCs w:val="22"/>
        </w:rPr>
        <w:t xml:space="preserve">stack shouldn’t be in the definition. </w:t>
      </w:r>
    </w:p>
    <w:p w14:paraId="468F26F8" w14:textId="7D9DD1DB" w:rsidR="00DC2582" w:rsidRDefault="003A17D7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A</w:t>
      </w:r>
      <w:r w:rsidR="00DC2582">
        <w:rPr>
          <w:sz w:val="22"/>
          <w:szCs w:val="22"/>
        </w:rPr>
        <w:t xml:space="preserve"> – </w:t>
      </w:r>
      <w:r>
        <w:rPr>
          <w:sz w:val="22"/>
          <w:szCs w:val="22"/>
        </w:rPr>
        <w:t>H</w:t>
      </w:r>
      <w:r w:rsidR="00DC2582">
        <w:rPr>
          <w:sz w:val="22"/>
          <w:szCs w:val="22"/>
        </w:rPr>
        <w:t xml:space="preserve">ow </w:t>
      </w:r>
      <w:r w:rsidR="00245A62">
        <w:rPr>
          <w:sz w:val="22"/>
          <w:szCs w:val="22"/>
        </w:rPr>
        <w:t xml:space="preserve">should it be defined. </w:t>
      </w:r>
      <w:r w:rsidR="00DC2582">
        <w:rPr>
          <w:sz w:val="22"/>
          <w:szCs w:val="22"/>
        </w:rPr>
        <w:t xml:space="preserve"> </w:t>
      </w:r>
    </w:p>
    <w:p w14:paraId="06E0DDFF" w14:textId="6C707C58" w:rsidR="009871B3" w:rsidRDefault="00245A62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lastRenderedPageBreak/>
        <w:t>C</w:t>
      </w:r>
      <w:r w:rsidR="00DC2582">
        <w:rPr>
          <w:sz w:val="22"/>
          <w:szCs w:val="22"/>
        </w:rPr>
        <w:t xml:space="preserve"> – </w:t>
      </w:r>
      <w:r w:rsidR="006B4329">
        <w:rPr>
          <w:sz w:val="22"/>
          <w:szCs w:val="22"/>
        </w:rPr>
        <w:t>A</w:t>
      </w:r>
      <w:r w:rsidR="006F02AB">
        <w:rPr>
          <w:sz w:val="22"/>
          <w:szCs w:val="22"/>
        </w:rPr>
        <w:t xml:space="preserve">ffiliation </w:t>
      </w:r>
      <w:r w:rsidR="006B4329">
        <w:rPr>
          <w:sz w:val="22"/>
          <w:szCs w:val="22"/>
        </w:rPr>
        <w:t xml:space="preserve">is </w:t>
      </w:r>
      <w:r w:rsidR="006F02AB">
        <w:rPr>
          <w:sz w:val="22"/>
          <w:szCs w:val="22"/>
        </w:rPr>
        <w:t>about the entity providing</w:t>
      </w:r>
      <w:r w:rsidR="002D435D">
        <w:rPr>
          <w:sz w:val="22"/>
          <w:szCs w:val="22"/>
        </w:rPr>
        <w:t xml:space="preserve"> information via </w:t>
      </w:r>
      <w:r w:rsidR="006F02AB">
        <w:rPr>
          <w:sz w:val="22"/>
          <w:szCs w:val="22"/>
        </w:rPr>
        <w:t xml:space="preserve">the </w:t>
      </w:r>
      <w:r w:rsidR="002D435D">
        <w:rPr>
          <w:sz w:val="22"/>
          <w:szCs w:val="22"/>
        </w:rPr>
        <w:t xml:space="preserve">over the </w:t>
      </w:r>
      <w:r w:rsidR="006F02AB">
        <w:rPr>
          <w:sz w:val="22"/>
          <w:szCs w:val="22"/>
        </w:rPr>
        <w:t xml:space="preserve">air protocol.  </w:t>
      </w:r>
      <w:r w:rsidR="00D26092">
        <w:rPr>
          <w:sz w:val="22"/>
          <w:szCs w:val="22"/>
        </w:rPr>
        <w:t xml:space="preserve">It is not </w:t>
      </w:r>
      <w:r w:rsidR="006F02AB">
        <w:rPr>
          <w:sz w:val="22"/>
          <w:szCs w:val="22"/>
        </w:rPr>
        <w:t>useful to define the stack</w:t>
      </w:r>
      <w:r w:rsidR="00D26092">
        <w:rPr>
          <w:sz w:val="22"/>
          <w:szCs w:val="22"/>
        </w:rPr>
        <w:t xml:space="preserve"> and it is not do</w:t>
      </w:r>
      <w:r w:rsidR="000C12A9">
        <w:rPr>
          <w:sz w:val="22"/>
          <w:szCs w:val="22"/>
        </w:rPr>
        <w:t xml:space="preserve"> able. A</w:t>
      </w:r>
      <w:r w:rsidR="009871B3">
        <w:rPr>
          <w:sz w:val="22"/>
          <w:szCs w:val="22"/>
        </w:rPr>
        <w:t xml:space="preserve"> reference model to clarify</w:t>
      </w:r>
      <w:r w:rsidR="000C12A9">
        <w:rPr>
          <w:sz w:val="22"/>
          <w:szCs w:val="22"/>
        </w:rPr>
        <w:t xml:space="preserve"> behavior is all that is </w:t>
      </w:r>
      <w:r w:rsidR="00F12BF7">
        <w:rPr>
          <w:sz w:val="22"/>
          <w:szCs w:val="22"/>
        </w:rPr>
        <w:t>necessary</w:t>
      </w:r>
      <w:r w:rsidR="009871B3">
        <w:rPr>
          <w:sz w:val="22"/>
          <w:szCs w:val="22"/>
        </w:rPr>
        <w:t xml:space="preserve">. </w:t>
      </w:r>
    </w:p>
    <w:p w14:paraId="688AFC7B" w14:textId="6517DD8A" w:rsidR="009871B3" w:rsidRDefault="000C12A9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A</w:t>
      </w:r>
      <w:r w:rsidR="009871B3">
        <w:rPr>
          <w:sz w:val="22"/>
          <w:szCs w:val="22"/>
        </w:rPr>
        <w:t xml:space="preserve"> – </w:t>
      </w:r>
      <w:r w:rsidR="00386E6F">
        <w:rPr>
          <w:sz w:val="22"/>
          <w:szCs w:val="22"/>
        </w:rPr>
        <w:t xml:space="preserve">There is no </w:t>
      </w:r>
      <w:r w:rsidR="009871B3">
        <w:rPr>
          <w:sz w:val="22"/>
          <w:szCs w:val="22"/>
        </w:rPr>
        <w:t xml:space="preserve">need a definition of an affiliated STA? </w:t>
      </w:r>
    </w:p>
    <w:p w14:paraId="36170BD9" w14:textId="27455E2A" w:rsidR="0083610B" w:rsidRDefault="00386E6F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9871B3">
        <w:rPr>
          <w:sz w:val="22"/>
          <w:szCs w:val="22"/>
        </w:rPr>
        <w:t xml:space="preserve"> – </w:t>
      </w:r>
      <w:r w:rsidR="001773AB">
        <w:rPr>
          <w:sz w:val="22"/>
          <w:szCs w:val="22"/>
        </w:rPr>
        <w:t>It could be</w:t>
      </w:r>
      <w:r w:rsidR="009871B3">
        <w:rPr>
          <w:sz w:val="22"/>
          <w:szCs w:val="22"/>
        </w:rPr>
        <w:t xml:space="preserve"> define</w:t>
      </w:r>
      <w:r w:rsidR="001773AB">
        <w:rPr>
          <w:sz w:val="22"/>
          <w:szCs w:val="22"/>
        </w:rPr>
        <w:t>d</w:t>
      </w:r>
      <w:r w:rsidR="009871B3">
        <w:rPr>
          <w:sz w:val="22"/>
          <w:szCs w:val="22"/>
        </w:rPr>
        <w:t xml:space="preserve"> </w:t>
      </w:r>
      <w:r w:rsidR="001773AB">
        <w:rPr>
          <w:sz w:val="22"/>
          <w:szCs w:val="22"/>
        </w:rPr>
        <w:t>by the wa</w:t>
      </w:r>
      <w:r w:rsidR="005B5850">
        <w:rPr>
          <w:sz w:val="22"/>
          <w:szCs w:val="22"/>
        </w:rPr>
        <w:t xml:space="preserve">y the links are established. – these entities are providing a communications path – it would be better to describe them as </w:t>
      </w:r>
      <w:r w:rsidR="001773AB">
        <w:rPr>
          <w:sz w:val="22"/>
          <w:szCs w:val="22"/>
        </w:rPr>
        <w:t>PHY</w:t>
      </w:r>
      <w:r w:rsidR="005B5850">
        <w:rPr>
          <w:sz w:val="22"/>
          <w:szCs w:val="22"/>
        </w:rPr>
        <w:t xml:space="preserve"> connections. </w:t>
      </w:r>
    </w:p>
    <w:p w14:paraId="59C15BD3" w14:textId="1506CA29" w:rsidR="00E128F4" w:rsidRDefault="001773AB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83610B">
        <w:rPr>
          <w:sz w:val="22"/>
          <w:szCs w:val="22"/>
        </w:rPr>
        <w:t xml:space="preserve"> – </w:t>
      </w:r>
      <w:r>
        <w:rPr>
          <w:sz w:val="22"/>
          <w:szCs w:val="22"/>
        </w:rPr>
        <w:t>T</w:t>
      </w:r>
      <w:r w:rsidR="0083610B">
        <w:rPr>
          <w:sz w:val="22"/>
          <w:szCs w:val="22"/>
        </w:rPr>
        <w:t xml:space="preserve">he US FCC has </w:t>
      </w:r>
      <w:proofErr w:type="gramStart"/>
      <w:r w:rsidR="0083610B">
        <w:rPr>
          <w:sz w:val="22"/>
          <w:szCs w:val="22"/>
        </w:rPr>
        <w:t>all of</w:t>
      </w:r>
      <w:proofErr w:type="gramEnd"/>
      <w:r w:rsidR="0083610B">
        <w:rPr>
          <w:sz w:val="22"/>
          <w:szCs w:val="22"/>
        </w:rPr>
        <w:t xml:space="preserve"> these </w:t>
      </w:r>
      <w:r w:rsidR="003D30DB">
        <w:rPr>
          <w:sz w:val="22"/>
          <w:szCs w:val="22"/>
        </w:rPr>
        <w:t>systems;</w:t>
      </w:r>
      <w:r w:rsidR="00482E51">
        <w:rPr>
          <w:sz w:val="22"/>
          <w:szCs w:val="22"/>
        </w:rPr>
        <w:t xml:space="preserve"> Canada</w:t>
      </w:r>
      <w:r w:rsidR="00567F12">
        <w:rPr>
          <w:sz w:val="22"/>
          <w:szCs w:val="22"/>
        </w:rPr>
        <w:t xml:space="preserve"> </w:t>
      </w:r>
      <w:r w:rsidR="00483A1E">
        <w:rPr>
          <w:sz w:val="22"/>
          <w:szCs w:val="22"/>
        </w:rPr>
        <w:t xml:space="preserve">uses a </w:t>
      </w:r>
      <w:r w:rsidR="00567F12">
        <w:rPr>
          <w:sz w:val="22"/>
          <w:szCs w:val="22"/>
        </w:rPr>
        <w:t xml:space="preserve">data base </w:t>
      </w:r>
      <w:r w:rsidR="00483A1E">
        <w:rPr>
          <w:sz w:val="22"/>
          <w:szCs w:val="22"/>
        </w:rPr>
        <w:t xml:space="preserve">based on </w:t>
      </w:r>
      <w:r w:rsidR="00567F12">
        <w:rPr>
          <w:sz w:val="22"/>
          <w:szCs w:val="22"/>
        </w:rPr>
        <w:t xml:space="preserve">location and what </w:t>
      </w:r>
      <w:r w:rsidR="00483A1E">
        <w:rPr>
          <w:sz w:val="22"/>
          <w:szCs w:val="22"/>
        </w:rPr>
        <w:t xml:space="preserve">the device </w:t>
      </w:r>
      <w:r w:rsidR="00567F12">
        <w:rPr>
          <w:sz w:val="22"/>
          <w:szCs w:val="22"/>
        </w:rPr>
        <w:t xml:space="preserve">is doing.  A single transmitter </w:t>
      </w:r>
      <w:r w:rsidR="006D5C25">
        <w:rPr>
          <w:sz w:val="22"/>
          <w:szCs w:val="22"/>
        </w:rPr>
        <w:t>can transm</w:t>
      </w:r>
      <w:r w:rsidR="00E128F4">
        <w:rPr>
          <w:sz w:val="22"/>
          <w:szCs w:val="22"/>
        </w:rPr>
        <w:t>i</w:t>
      </w:r>
      <w:r w:rsidR="006D5C25">
        <w:rPr>
          <w:sz w:val="22"/>
          <w:szCs w:val="22"/>
        </w:rPr>
        <w:t xml:space="preserve">t to multiple </w:t>
      </w:r>
      <w:r w:rsidR="00E128F4">
        <w:rPr>
          <w:sz w:val="22"/>
          <w:szCs w:val="22"/>
        </w:rPr>
        <w:t>receiver</w:t>
      </w:r>
      <w:r w:rsidR="00483A1E">
        <w:rPr>
          <w:sz w:val="22"/>
          <w:szCs w:val="22"/>
        </w:rPr>
        <w:t>s</w:t>
      </w:r>
      <w:r w:rsidR="00E128F4">
        <w:rPr>
          <w:sz w:val="22"/>
          <w:szCs w:val="22"/>
        </w:rPr>
        <w:t xml:space="preserve"> and vice versa.  At any moment in time a transmitter/receiver </w:t>
      </w:r>
      <w:r w:rsidR="00737F14">
        <w:rPr>
          <w:sz w:val="22"/>
          <w:szCs w:val="22"/>
        </w:rPr>
        <w:t xml:space="preserve">relationship </w:t>
      </w:r>
      <w:r w:rsidR="00F840B1">
        <w:rPr>
          <w:sz w:val="22"/>
          <w:szCs w:val="22"/>
        </w:rPr>
        <w:t>can be defined.</w:t>
      </w:r>
      <w:r w:rsidR="00E128F4">
        <w:rPr>
          <w:sz w:val="22"/>
          <w:szCs w:val="22"/>
        </w:rPr>
        <w:t xml:space="preserve"> </w:t>
      </w:r>
    </w:p>
    <w:p w14:paraId="43AC7D7D" w14:textId="3F0258FE" w:rsidR="006718AE" w:rsidRDefault="00737F14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A</w:t>
      </w:r>
      <w:r w:rsidR="006718AE">
        <w:rPr>
          <w:sz w:val="22"/>
          <w:szCs w:val="22"/>
        </w:rPr>
        <w:t xml:space="preserve"> – </w:t>
      </w:r>
      <w:r w:rsidR="00EE0AD7">
        <w:rPr>
          <w:sz w:val="22"/>
          <w:szCs w:val="22"/>
        </w:rPr>
        <w:t>802.11 is an</w:t>
      </w:r>
      <w:r w:rsidR="006718AE">
        <w:rPr>
          <w:sz w:val="22"/>
          <w:szCs w:val="22"/>
        </w:rPr>
        <w:t xml:space="preserve"> interoperability spec</w:t>
      </w:r>
      <w:r w:rsidR="00EE0AD7">
        <w:rPr>
          <w:sz w:val="22"/>
          <w:szCs w:val="22"/>
        </w:rPr>
        <w:t>ification</w:t>
      </w:r>
      <w:r w:rsidR="006718AE">
        <w:rPr>
          <w:sz w:val="22"/>
          <w:szCs w:val="22"/>
        </w:rPr>
        <w:t xml:space="preserve"> – just a reminder.</w:t>
      </w:r>
    </w:p>
    <w:p w14:paraId="1102575F" w14:textId="7CCEA6FE" w:rsidR="004F48BD" w:rsidRDefault="00EE0AD7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B322DD">
        <w:rPr>
          <w:sz w:val="22"/>
          <w:szCs w:val="22"/>
        </w:rPr>
        <w:t xml:space="preserve"> – </w:t>
      </w:r>
      <w:r w:rsidR="0060531D">
        <w:rPr>
          <w:sz w:val="22"/>
          <w:szCs w:val="22"/>
        </w:rPr>
        <w:t xml:space="preserve">The terms we are using </w:t>
      </w:r>
      <w:r w:rsidR="003F07C2">
        <w:rPr>
          <w:sz w:val="22"/>
          <w:szCs w:val="22"/>
        </w:rPr>
        <w:t xml:space="preserve">are specific, </w:t>
      </w:r>
      <w:r w:rsidR="00B322DD">
        <w:rPr>
          <w:sz w:val="22"/>
          <w:szCs w:val="22"/>
        </w:rPr>
        <w:t xml:space="preserve">we need to be very careful with </w:t>
      </w:r>
      <w:r w:rsidR="003F07C2">
        <w:rPr>
          <w:sz w:val="22"/>
          <w:szCs w:val="22"/>
        </w:rPr>
        <w:t xml:space="preserve">how we use these </w:t>
      </w:r>
      <w:r w:rsidR="00B322DD">
        <w:rPr>
          <w:sz w:val="22"/>
          <w:szCs w:val="22"/>
        </w:rPr>
        <w:t>terms</w:t>
      </w:r>
      <w:r w:rsidR="003F07C2">
        <w:rPr>
          <w:sz w:val="22"/>
          <w:szCs w:val="22"/>
        </w:rPr>
        <w:t>.  A</w:t>
      </w:r>
      <w:r w:rsidR="00B322DD">
        <w:rPr>
          <w:sz w:val="22"/>
          <w:szCs w:val="22"/>
        </w:rPr>
        <w:t xml:space="preserve">ssociation means something in the DS. </w:t>
      </w:r>
      <w:r w:rsidR="001A0968">
        <w:rPr>
          <w:sz w:val="22"/>
          <w:szCs w:val="22"/>
        </w:rPr>
        <w:t xml:space="preserve"> </w:t>
      </w:r>
      <w:r w:rsidR="00855B99">
        <w:rPr>
          <w:sz w:val="22"/>
          <w:szCs w:val="22"/>
        </w:rPr>
        <w:t xml:space="preserve">It is not necessary to </w:t>
      </w:r>
      <w:r w:rsidR="001A0968">
        <w:rPr>
          <w:sz w:val="22"/>
          <w:szCs w:val="22"/>
        </w:rPr>
        <w:t xml:space="preserve">know </w:t>
      </w:r>
      <w:r w:rsidR="00855B99">
        <w:rPr>
          <w:sz w:val="22"/>
          <w:szCs w:val="22"/>
        </w:rPr>
        <w:t xml:space="preserve">all </w:t>
      </w:r>
      <w:r w:rsidR="001A0968">
        <w:rPr>
          <w:sz w:val="22"/>
          <w:szCs w:val="22"/>
        </w:rPr>
        <w:t xml:space="preserve">the detailed regarding the affiliated concept.   </w:t>
      </w:r>
      <w:r w:rsidR="00855B99">
        <w:rPr>
          <w:sz w:val="22"/>
          <w:szCs w:val="22"/>
        </w:rPr>
        <w:t>A</w:t>
      </w:r>
      <w:r w:rsidR="001A0968">
        <w:rPr>
          <w:sz w:val="22"/>
          <w:szCs w:val="22"/>
        </w:rPr>
        <w:t>ffiliation</w:t>
      </w:r>
      <w:r w:rsidR="000E7770">
        <w:rPr>
          <w:sz w:val="22"/>
          <w:szCs w:val="22"/>
        </w:rPr>
        <w:t xml:space="preserve"> with </w:t>
      </w:r>
      <w:r w:rsidR="003D30DB">
        <w:rPr>
          <w:sz w:val="22"/>
          <w:szCs w:val="22"/>
        </w:rPr>
        <w:t>an AP</w:t>
      </w:r>
      <w:r w:rsidR="001A0968">
        <w:rPr>
          <w:sz w:val="22"/>
          <w:szCs w:val="22"/>
        </w:rPr>
        <w:t xml:space="preserve"> if is affiliated with an MLD – </w:t>
      </w:r>
      <w:r w:rsidR="000E7770">
        <w:rPr>
          <w:sz w:val="22"/>
          <w:szCs w:val="22"/>
        </w:rPr>
        <w:t xml:space="preserve">allows the AP to </w:t>
      </w:r>
      <w:r w:rsidR="001A0968">
        <w:rPr>
          <w:sz w:val="22"/>
          <w:szCs w:val="22"/>
        </w:rPr>
        <w:t>contribut</w:t>
      </w:r>
      <w:r w:rsidR="000E7770">
        <w:rPr>
          <w:sz w:val="22"/>
          <w:szCs w:val="22"/>
        </w:rPr>
        <w:t>e</w:t>
      </w:r>
      <w:r w:rsidR="001A0968">
        <w:rPr>
          <w:sz w:val="22"/>
          <w:szCs w:val="22"/>
        </w:rPr>
        <w:t xml:space="preserve"> to the communication of the MLD as a logical link.  </w:t>
      </w:r>
      <w:r w:rsidR="00D506EA">
        <w:rPr>
          <w:sz w:val="22"/>
          <w:szCs w:val="22"/>
        </w:rPr>
        <w:t xml:space="preserve">But, that AP itself has a stack – it can take inputs – logically </w:t>
      </w:r>
      <w:r w:rsidR="004A19A4">
        <w:rPr>
          <w:sz w:val="22"/>
          <w:szCs w:val="22"/>
        </w:rPr>
        <w:t>the A</w:t>
      </w:r>
      <w:r w:rsidR="00AE4B78">
        <w:rPr>
          <w:sz w:val="22"/>
          <w:szCs w:val="22"/>
        </w:rPr>
        <w:t xml:space="preserve">P affiliated with an AP is also </w:t>
      </w:r>
      <w:r w:rsidR="00D506EA">
        <w:rPr>
          <w:sz w:val="22"/>
          <w:szCs w:val="22"/>
        </w:rPr>
        <w:t xml:space="preserve">AP </w:t>
      </w:r>
      <w:r w:rsidR="00AE4B78">
        <w:rPr>
          <w:sz w:val="22"/>
          <w:szCs w:val="22"/>
        </w:rPr>
        <w:t>(</w:t>
      </w:r>
      <w:r w:rsidR="00D506EA">
        <w:rPr>
          <w:sz w:val="22"/>
          <w:szCs w:val="22"/>
        </w:rPr>
        <w:t xml:space="preserve">by </w:t>
      </w:r>
      <w:r w:rsidR="00AE4B78">
        <w:rPr>
          <w:sz w:val="22"/>
          <w:szCs w:val="22"/>
        </w:rPr>
        <w:t>itself)</w:t>
      </w:r>
      <w:r w:rsidR="00D506EA">
        <w:rPr>
          <w:sz w:val="22"/>
          <w:szCs w:val="22"/>
        </w:rPr>
        <w:t xml:space="preserve">.  </w:t>
      </w:r>
      <w:r w:rsidR="004F48BD">
        <w:rPr>
          <w:sz w:val="22"/>
          <w:szCs w:val="22"/>
        </w:rPr>
        <w:t xml:space="preserve">When </w:t>
      </w:r>
      <w:r w:rsidR="00AE4B78">
        <w:rPr>
          <w:sz w:val="22"/>
          <w:szCs w:val="22"/>
        </w:rPr>
        <w:t>the AP</w:t>
      </w:r>
      <w:r w:rsidR="008B43A5">
        <w:rPr>
          <w:sz w:val="22"/>
          <w:szCs w:val="22"/>
        </w:rPr>
        <w:t xml:space="preserve"> </w:t>
      </w:r>
      <w:r w:rsidR="000C4E6B">
        <w:rPr>
          <w:sz w:val="22"/>
          <w:szCs w:val="22"/>
        </w:rPr>
        <w:t xml:space="preserve">operating as an AP it is </w:t>
      </w:r>
      <w:r w:rsidR="004F48BD">
        <w:rPr>
          <w:sz w:val="22"/>
          <w:szCs w:val="22"/>
        </w:rPr>
        <w:t>a single AP</w:t>
      </w:r>
      <w:r w:rsidR="000C4E6B">
        <w:rPr>
          <w:sz w:val="22"/>
          <w:szCs w:val="22"/>
        </w:rPr>
        <w:t>.</w:t>
      </w:r>
      <w:r w:rsidR="004F48BD">
        <w:rPr>
          <w:sz w:val="22"/>
          <w:szCs w:val="22"/>
        </w:rPr>
        <w:t xml:space="preserve"> </w:t>
      </w:r>
    </w:p>
    <w:p w14:paraId="5DAF0317" w14:textId="4563AE80" w:rsidR="00E40307" w:rsidRDefault="000C4E6B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4A76F5">
        <w:rPr>
          <w:sz w:val="22"/>
          <w:szCs w:val="22"/>
        </w:rPr>
        <w:t xml:space="preserve"> </w:t>
      </w:r>
      <w:r w:rsidR="00AA6C7E">
        <w:rPr>
          <w:sz w:val="22"/>
          <w:szCs w:val="22"/>
        </w:rPr>
        <w:t>–</w:t>
      </w:r>
      <w:r w:rsidR="004A76F5">
        <w:rPr>
          <w:sz w:val="22"/>
          <w:szCs w:val="22"/>
        </w:rPr>
        <w:t xml:space="preserve"> </w:t>
      </w:r>
      <w:r>
        <w:rPr>
          <w:sz w:val="22"/>
          <w:szCs w:val="22"/>
        </w:rPr>
        <w:t>T</w:t>
      </w:r>
      <w:r w:rsidR="00AA6C7E">
        <w:rPr>
          <w:sz w:val="22"/>
          <w:szCs w:val="22"/>
        </w:rPr>
        <w:t xml:space="preserve">here is the </w:t>
      </w:r>
      <w:r>
        <w:rPr>
          <w:sz w:val="22"/>
          <w:szCs w:val="22"/>
        </w:rPr>
        <w:t>PHY</w:t>
      </w:r>
      <w:r w:rsidR="00AA6C7E">
        <w:rPr>
          <w:sz w:val="22"/>
          <w:szCs w:val="22"/>
        </w:rPr>
        <w:t xml:space="preserve"> over the air potion of the specification</w:t>
      </w:r>
      <w:r>
        <w:rPr>
          <w:sz w:val="22"/>
          <w:szCs w:val="22"/>
        </w:rPr>
        <w:t xml:space="preserve"> and there is </w:t>
      </w:r>
      <w:r w:rsidR="00155957">
        <w:rPr>
          <w:sz w:val="22"/>
          <w:szCs w:val="22"/>
        </w:rPr>
        <w:t>an</w:t>
      </w:r>
      <w:r w:rsidR="00AA6C7E">
        <w:rPr>
          <w:sz w:val="22"/>
          <w:szCs w:val="22"/>
        </w:rPr>
        <w:t xml:space="preserve"> SAP to SAP link</w:t>
      </w:r>
      <w:r>
        <w:rPr>
          <w:sz w:val="22"/>
          <w:szCs w:val="22"/>
        </w:rPr>
        <w:t xml:space="preserve">.  </w:t>
      </w:r>
      <w:r w:rsidR="00D90D7C">
        <w:rPr>
          <w:sz w:val="22"/>
          <w:szCs w:val="22"/>
        </w:rPr>
        <w:t xml:space="preserve">The terminology we </w:t>
      </w:r>
      <w:r w:rsidR="00AA6C7E">
        <w:rPr>
          <w:sz w:val="22"/>
          <w:szCs w:val="22"/>
        </w:rPr>
        <w:t>are us</w:t>
      </w:r>
      <w:r w:rsidR="00D90D7C">
        <w:rPr>
          <w:sz w:val="22"/>
          <w:szCs w:val="22"/>
        </w:rPr>
        <w:t>ing</w:t>
      </w:r>
      <w:r w:rsidR="00AA6C7E">
        <w:rPr>
          <w:sz w:val="22"/>
          <w:szCs w:val="22"/>
        </w:rPr>
        <w:t xml:space="preserve"> seems to be confusing</w:t>
      </w:r>
      <w:r w:rsidR="00D90D7C">
        <w:rPr>
          <w:sz w:val="22"/>
          <w:szCs w:val="22"/>
        </w:rPr>
        <w:t xml:space="preserve"> </w:t>
      </w:r>
      <w:r w:rsidR="00811A4B">
        <w:rPr>
          <w:sz w:val="22"/>
          <w:szCs w:val="22"/>
        </w:rPr>
        <w:t>(conflating)</w:t>
      </w:r>
      <w:r w:rsidR="00AA6C7E">
        <w:rPr>
          <w:sz w:val="22"/>
          <w:szCs w:val="22"/>
        </w:rPr>
        <w:t xml:space="preserve"> these </w:t>
      </w:r>
      <w:r w:rsidR="00E40307">
        <w:rPr>
          <w:sz w:val="22"/>
          <w:szCs w:val="22"/>
        </w:rPr>
        <w:t>two views.</w:t>
      </w:r>
      <w:r w:rsidR="00811A4B">
        <w:rPr>
          <w:sz w:val="22"/>
          <w:szCs w:val="22"/>
        </w:rPr>
        <w:t xml:space="preserve"> To be clear we need to separate them.</w:t>
      </w:r>
      <w:r w:rsidR="00E40307">
        <w:rPr>
          <w:sz w:val="22"/>
          <w:szCs w:val="22"/>
        </w:rPr>
        <w:t xml:space="preserve"> </w:t>
      </w:r>
    </w:p>
    <w:p w14:paraId="30FC6753" w14:textId="3E0CA792" w:rsidR="000C52E3" w:rsidRDefault="00811A4B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E40307">
        <w:rPr>
          <w:sz w:val="22"/>
          <w:szCs w:val="22"/>
        </w:rPr>
        <w:t xml:space="preserve"> – </w:t>
      </w:r>
      <w:r w:rsidR="00861DEF">
        <w:rPr>
          <w:sz w:val="22"/>
          <w:szCs w:val="22"/>
        </w:rPr>
        <w:t>T</w:t>
      </w:r>
      <w:r w:rsidR="00E40307">
        <w:rPr>
          <w:sz w:val="22"/>
          <w:szCs w:val="22"/>
        </w:rPr>
        <w:t>he AP is just part of the MLD</w:t>
      </w:r>
      <w:r w:rsidR="00861DEF">
        <w:rPr>
          <w:sz w:val="22"/>
          <w:szCs w:val="22"/>
        </w:rPr>
        <w:t xml:space="preserve">, </w:t>
      </w:r>
      <w:r w:rsidR="00E40307">
        <w:rPr>
          <w:sz w:val="22"/>
          <w:szCs w:val="22"/>
        </w:rPr>
        <w:t xml:space="preserve">so it a reference model – </w:t>
      </w:r>
      <w:r w:rsidR="00861DEF">
        <w:rPr>
          <w:sz w:val="22"/>
          <w:szCs w:val="22"/>
        </w:rPr>
        <w:t xml:space="preserve">the specification </w:t>
      </w:r>
      <w:r w:rsidR="00E40307">
        <w:rPr>
          <w:sz w:val="22"/>
          <w:szCs w:val="22"/>
        </w:rPr>
        <w:t>only need</w:t>
      </w:r>
      <w:r w:rsidR="00861DEF">
        <w:rPr>
          <w:sz w:val="22"/>
          <w:szCs w:val="22"/>
        </w:rPr>
        <w:t>s</w:t>
      </w:r>
      <w:r w:rsidR="00E40307">
        <w:rPr>
          <w:sz w:val="22"/>
          <w:szCs w:val="22"/>
        </w:rPr>
        <w:t xml:space="preserve"> a definition that deals with on the air</w:t>
      </w:r>
      <w:r w:rsidR="00B93946">
        <w:rPr>
          <w:sz w:val="22"/>
          <w:szCs w:val="22"/>
        </w:rPr>
        <w:t xml:space="preserve">.  So how </w:t>
      </w:r>
      <w:r w:rsidR="00E40307">
        <w:rPr>
          <w:sz w:val="22"/>
          <w:szCs w:val="22"/>
        </w:rPr>
        <w:t xml:space="preserve">an MLD is </w:t>
      </w:r>
      <w:r w:rsidR="00B93946">
        <w:rPr>
          <w:sz w:val="22"/>
          <w:szCs w:val="22"/>
        </w:rPr>
        <w:t xml:space="preserve">transmitting over </w:t>
      </w:r>
      <w:r w:rsidR="009379D3">
        <w:rPr>
          <w:sz w:val="22"/>
          <w:szCs w:val="22"/>
        </w:rPr>
        <w:t xml:space="preserve">its </w:t>
      </w:r>
      <w:r w:rsidR="000C52E3">
        <w:rPr>
          <w:sz w:val="22"/>
          <w:szCs w:val="22"/>
        </w:rPr>
        <w:t>multiple over the air links</w:t>
      </w:r>
      <w:r w:rsidR="009379D3">
        <w:rPr>
          <w:sz w:val="22"/>
          <w:szCs w:val="22"/>
        </w:rPr>
        <w:t xml:space="preserve"> is what we should describe</w:t>
      </w:r>
      <w:r w:rsidR="000C52E3">
        <w:rPr>
          <w:sz w:val="22"/>
          <w:szCs w:val="22"/>
        </w:rPr>
        <w:t xml:space="preserve">. </w:t>
      </w:r>
    </w:p>
    <w:p w14:paraId="237DD7F0" w14:textId="1E5DB9EC" w:rsidR="00FF694E" w:rsidRDefault="009379D3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A</w:t>
      </w:r>
      <w:r w:rsidR="004B1D8C">
        <w:rPr>
          <w:sz w:val="22"/>
          <w:szCs w:val="22"/>
        </w:rPr>
        <w:t xml:space="preserve"> – </w:t>
      </w:r>
      <w:r>
        <w:rPr>
          <w:sz w:val="22"/>
          <w:szCs w:val="22"/>
        </w:rPr>
        <w:t>T</w:t>
      </w:r>
      <w:r w:rsidR="00E4182E">
        <w:rPr>
          <w:sz w:val="22"/>
          <w:szCs w:val="22"/>
        </w:rPr>
        <w:t xml:space="preserve">he concepts of legacy and </w:t>
      </w:r>
      <w:r w:rsidR="00FF694E">
        <w:rPr>
          <w:sz w:val="22"/>
          <w:szCs w:val="22"/>
        </w:rPr>
        <w:t>MLO are dealt with different stack</w:t>
      </w:r>
      <w:r>
        <w:rPr>
          <w:sz w:val="22"/>
          <w:szCs w:val="22"/>
        </w:rPr>
        <w:t>s</w:t>
      </w:r>
      <w:r w:rsidR="00FF694E">
        <w:rPr>
          <w:sz w:val="22"/>
          <w:szCs w:val="22"/>
        </w:rPr>
        <w:t xml:space="preserve">.   </w:t>
      </w:r>
      <w:r w:rsidR="00E90003">
        <w:rPr>
          <w:sz w:val="22"/>
          <w:szCs w:val="22"/>
        </w:rPr>
        <w:t>A</w:t>
      </w:r>
      <w:r w:rsidR="008145A4">
        <w:rPr>
          <w:sz w:val="22"/>
          <w:szCs w:val="22"/>
        </w:rPr>
        <w:t>n affiliated AP is a complete legacy AP</w:t>
      </w:r>
      <w:r w:rsidR="00E90003">
        <w:rPr>
          <w:sz w:val="22"/>
          <w:szCs w:val="22"/>
        </w:rPr>
        <w:t xml:space="preserve">, </w:t>
      </w:r>
      <w:r w:rsidR="008145A4">
        <w:rPr>
          <w:sz w:val="22"/>
          <w:szCs w:val="22"/>
        </w:rPr>
        <w:t xml:space="preserve">it is not a logical concept that is helping the MLD. </w:t>
      </w:r>
    </w:p>
    <w:p w14:paraId="2E2FB1D1" w14:textId="37DEE675" w:rsidR="006D7E5F" w:rsidRDefault="002F080C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6D7E5F">
        <w:rPr>
          <w:sz w:val="22"/>
          <w:szCs w:val="22"/>
        </w:rPr>
        <w:t xml:space="preserve"> – </w:t>
      </w:r>
      <w:r>
        <w:rPr>
          <w:sz w:val="22"/>
          <w:szCs w:val="22"/>
        </w:rPr>
        <w:t>I</w:t>
      </w:r>
      <w:r w:rsidR="006D7E5F">
        <w:rPr>
          <w:sz w:val="22"/>
          <w:szCs w:val="22"/>
        </w:rPr>
        <w:t>t would help to have definitions for these terms.  The AP does a lot of management for the links it controls</w:t>
      </w:r>
      <w:r>
        <w:rPr>
          <w:sz w:val="22"/>
          <w:szCs w:val="22"/>
        </w:rPr>
        <w:t xml:space="preserve">, </w:t>
      </w:r>
      <w:r w:rsidR="007D404C">
        <w:rPr>
          <w:sz w:val="22"/>
          <w:szCs w:val="22"/>
        </w:rPr>
        <w:t xml:space="preserve">with the MLO architecture it seems to </w:t>
      </w:r>
      <w:r w:rsidR="00155957">
        <w:rPr>
          <w:sz w:val="22"/>
          <w:szCs w:val="22"/>
        </w:rPr>
        <w:t>be becoming</w:t>
      </w:r>
      <w:r w:rsidR="007D404C">
        <w:rPr>
          <w:sz w:val="22"/>
          <w:szCs w:val="22"/>
        </w:rPr>
        <w:t xml:space="preserve"> less and less – so an affiliated AP is more like a STA.  </w:t>
      </w:r>
      <w:r w:rsidR="00DD1B5D">
        <w:rPr>
          <w:sz w:val="22"/>
          <w:szCs w:val="22"/>
        </w:rPr>
        <w:t>The fact that a management frame for AP</w:t>
      </w:r>
      <w:r w:rsidR="00FF1146">
        <w:rPr>
          <w:sz w:val="22"/>
          <w:szCs w:val="22"/>
        </w:rPr>
        <w:t>-</w:t>
      </w:r>
      <w:r w:rsidR="00DD1B5D">
        <w:rPr>
          <w:sz w:val="22"/>
          <w:szCs w:val="22"/>
        </w:rPr>
        <w:t xml:space="preserve">x </w:t>
      </w:r>
      <w:r w:rsidR="003A0942">
        <w:rPr>
          <w:sz w:val="22"/>
          <w:szCs w:val="22"/>
        </w:rPr>
        <w:t>could go over link</w:t>
      </w:r>
      <w:r w:rsidR="00FF1146">
        <w:rPr>
          <w:sz w:val="22"/>
          <w:szCs w:val="22"/>
        </w:rPr>
        <w:t>-</w:t>
      </w:r>
      <w:r w:rsidR="003A0942">
        <w:rPr>
          <w:sz w:val="22"/>
          <w:szCs w:val="22"/>
        </w:rPr>
        <w:t>y (</w:t>
      </w:r>
      <w:r w:rsidR="00FF1146">
        <w:rPr>
          <w:sz w:val="22"/>
          <w:szCs w:val="22"/>
        </w:rPr>
        <w:t>where an</w:t>
      </w:r>
      <w:r w:rsidR="00F435BD">
        <w:rPr>
          <w:sz w:val="22"/>
          <w:szCs w:val="22"/>
        </w:rPr>
        <w:t xml:space="preserve">other AP is </w:t>
      </w:r>
      <w:r w:rsidR="003A0942">
        <w:rPr>
          <w:sz w:val="22"/>
          <w:szCs w:val="22"/>
        </w:rPr>
        <w:t>APy)</w:t>
      </w:r>
      <w:r w:rsidR="00F435BD">
        <w:rPr>
          <w:sz w:val="22"/>
          <w:szCs w:val="22"/>
        </w:rPr>
        <w:t xml:space="preserve">, </w:t>
      </w:r>
      <w:r w:rsidR="0006029B">
        <w:rPr>
          <w:sz w:val="22"/>
          <w:szCs w:val="22"/>
        </w:rPr>
        <w:t>complicates things</w:t>
      </w:r>
      <w:r w:rsidR="003A0942">
        <w:rPr>
          <w:sz w:val="22"/>
          <w:szCs w:val="22"/>
        </w:rPr>
        <w:t>.  Maybe the definition for the affiliated AP need</w:t>
      </w:r>
      <w:r w:rsidR="0006029B">
        <w:rPr>
          <w:sz w:val="22"/>
          <w:szCs w:val="22"/>
        </w:rPr>
        <w:t>s</w:t>
      </w:r>
      <w:r w:rsidR="003A0942">
        <w:rPr>
          <w:sz w:val="22"/>
          <w:szCs w:val="22"/>
        </w:rPr>
        <w:t xml:space="preserve"> to be more than those of an affiliated STA. </w:t>
      </w:r>
    </w:p>
    <w:p w14:paraId="353F4C62" w14:textId="586215EE" w:rsidR="009C3252" w:rsidRDefault="009C3252" w:rsidP="00BD10CD">
      <w:pPr>
        <w:pStyle w:val="BodyText"/>
        <w:rPr>
          <w:sz w:val="22"/>
          <w:szCs w:val="22"/>
        </w:rPr>
      </w:pPr>
    </w:p>
    <w:p w14:paraId="45F02C7E" w14:textId="45BCDD4E" w:rsidR="009C3252" w:rsidRDefault="009C3252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Some additional discussion </w:t>
      </w:r>
      <w:r w:rsidR="0001734E">
        <w:rPr>
          <w:sz w:val="22"/>
          <w:szCs w:val="22"/>
        </w:rPr>
        <w:t>resulted in the following diagram:</w:t>
      </w:r>
    </w:p>
    <w:p w14:paraId="5F180678" w14:textId="7CE87E15" w:rsidR="00713F6A" w:rsidRDefault="00713F6A" w:rsidP="00BD10CD">
      <w:pPr>
        <w:pStyle w:val="BodyText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BFA3EB9" wp14:editId="34DC279D">
            <wp:extent cx="5943600" cy="41376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B9111" w14:textId="23B38A65" w:rsidR="00B23911" w:rsidRDefault="0001734E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E41364">
        <w:rPr>
          <w:sz w:val="22"/>
          <w:szCs w:val="22"/>
        </w:rPr>
        <w:t xml:space="preserve"> </w:t>
      </w:r>
      <w:r w:rsidR="00A5215E">
        <w:rPr>
          <w:sz w:val="22"/>
          <w:szCs w:val="22"/>
        </w:rPr>
        <w:t>–</w:t>
      </w:r>
      <w:r w:rsidR="00E41364">
        <w:rPr>
          <w:sz w:val="22"/>
          <w:szCs w:val="22"/>
        </w:rPr>
        <w:t xml:space="preserve"> </w:t>
      </w:r>
      <w:r w:rsidR="00A5215E">
        <w:rPr>
          <w:sz w:val="22"/>
          <w:szCs w:val="22"/>
        </w:rPr>
        <w:t xml:space="preserve">In support of the above drawing:  </w:t>
      </w:r>
      <w:r w:rsidR="00E034F6">
        <w:rPr>
          <w:sz w:val="22"/>
          <w:szCs w:val="22"/>
        </w:rPr>
        <w:t xml:space="preserve">If an affiliated STA support legacy – then this </w:t>
      </w:r>
      <w:r w:rsidR="00663A1C">
        <w:rPr>
          <w:sz w:val="22"/>
          <w:szCs w:val="22"/>
        </w:rPr>
        <w:t>is correct</w:t>
      </w:r>
      <w:r w:rsidR="00E034F6">
        <w:rPr>
          <w:sz w:val="22"/>
          <w:szCs w:val="22"/>
        </w:rPr>
        <w:t xml:space="preserve">. </w:t>
      </w:r>
      <w:r w:rsidR="001A604F">
        <w:rPr>
          <w:sz w:val="22"/>
          <w:szCs w:val="22"/>
        </w:rPr>
        <w:t xml:space="preserve"> </w:t>
      </w:r>
      <w:r w:rsidR="00155957">
        <w:rPr>
          <w:sz w:val="22"/>
          <w:szCs w:val="22"/>
        </w:rPr>
        <w:t>So,</w:t>
      </w:r>
      <w:r w:rsidR="001A604F">
        <w:rPr>
          <w:sz w:val="22"/>
          <w:szCs w:val="22"/>
        </w:rPr>
        <w:t xml:space="preserve"> for support of legacy clients the affiliated AP has it</w:t>
      </w:r>
      <w:r w:rsidR="006C5E65">
        <w:rPr>
          <w:sz w:val="22"/>
          <w:szCs w:val="22"/>
        </w:rPr>
        <w:t>s</w:t>
      </w:r>
      <w:r w:rsidR="001A604F">
        <w:rPr>
          <w:sz w:val="22"/>
          <w:szCs w:val="22"/>
        </w:rPr>
        <w:t xml:space="preserve"> own legacy </w:t>
      </w:r>
      <w:r w:rsidR="00B23911">
        <w:rPr>
          <w:sz w:val="22"/>
          <w:szCs w:val="22"/>
        </w:rPr>
        <w:t xml:space="preserve">DSAF.  If it is weird case – </w:t>
      </w:r>
      <w:proofErr w:type="gramStart"/>
      <w:r w:rsidR="00B23911">
        <w:rPr>
          <w:sz w:val="22"/>
          <w:szCs w:val="22"/>
        </w:rPr>
        <w:t>all of</w:t>
      </w:r>
      <w:proofErr w:type="gramEnd"/>
      <w:r w:rsidR="00B23911">
        <w:rPr>
          <w:sz w:val="22"/>
          <w:szCs w:val="22"/>
        </w:rPr>
        <w:t xml:space="preserve"> these things need to be part of the same ESS </w:t>
      </w:r>
      <w:r w:rsidR="00E41364">
        <w:rPr>
          <w:sz w:val="22"/>
          <w:szCs w:val="22"/>
        </w:rPr>
        <w:t>–</w:t>
      </w:r>
      <w:r w:rsidR="00B23911">
        <w:rPr>
          <w:sz w:val="22"/>
          <w:szCs w:val="22"/>
        </w:rPr>
        <w:t xml:space="preserve"> </w:t>
      </w:r>
      <w:r w:rsidR="00E41364">
        <w:rPr>
          <w:sz w:val="22"/>
          <w:szCs w:val="22"/>
        </w:rPr>
        <w:t>a MLD could transit</w:t>
      </w:r>
      <w:r w:rsidR="000820DE">
        <w:rPr>
          <w:sz w:val="22"/>
          <w:szCs w:val="22"/>
        </w:rPr>
        <w:t xml:space="preserve"> </w:t>
      </w:r>
      <w:r w:rsidR="00E41364">
        <w:rPr>
          <w:sz w:val="22"/>
          <w:szCs w:val="22"/>
        </w:rPr>
        <w:t xml:space="preserve">to a legacy mode on an affiliated AP. </w:t>
      </w:r>
    </w:p>
    <w:p w14:paraId="52EAA8B0" w14:textId="188BA77D" w:rsidR="00E41364" w:rsidRDefault="000820DE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770D17">
        <w:rPr>
          <w:sz w:val="22"/>
          <w:szCs w:val="22"/>
        </w:rPr>
        <w:t xml:space="preserve"> – </w:t>
      </w:r>
      <w:r w:rsidR="00A93484">
        <w:rPr>
          <w:sz w:val="22"/>
          <w:szCs w:val="22"/>
        </w:rPr>
        <w:t xml:space="preserve">There is </w:t>
      </w:r>
      <w:r w:rsidR="00770D17">
        <w:rPr>
          <w:sz w:val="22"/>
          <w:szCs w:val="22"/>
        </w:rPr>
        <w:t xml:space="preserve">a set functions belonging to </w:t>
      </w:r>
      <w:r w:rsidR="001114B4">
        <w:rPr>
          <w:sz w:val="22"/>
          <w:szCs w:val="22"/>
        </w:rPr>
        <w:t>MLD level</w:t>
      </w:r>
      <w:r w:rsidR="00A93484">
        <w:rPr>
          <w:sz w:val="22"/>
          <w:szCs w:val="22"/>
        </w:rPr>
        <w:t>.</w:t>
      </w:r>
      <w:r w:rsidR="001114B4">
        <w:rPr>
          <w:sz w:val="22"/>
          <w:szCs w:val="22"/>
        </w:rPr>
        <w:t xml:space="preserve"> </w:t>
      </w:r>
    </w:p>
    <w:p w14:paraId="40E9C3D9" w14:textId="3D4F1497" w:rsidR="001431B3" w:rsidRDefault="00A93484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1114B4">
        <w:rPr>
          <w:sz w:val="22"/>
          <w:szCs w:val="22"/>
        </w:rPr>
        <w:t xml:space="preserve"> - </w:t>
      </w:r>
      <w:hyperlink r:id="rId29" w:history="1">
        <w:r w:rsidR="00EA78A0" w:rsidRPr="009A5AE3">
          <w:rPr>
            <w:rStyle w:val="Hyperlink"/>
            <w:sz w:val="22"/>
            <w:szCs w:val="22"/>
          </w:rPr>
          <w:t>11-21/0577r5</w:t>
        </w:r>
      </w:hyperlink>
      <w:r w:rsidR="001114B4">
        <w:rPr>
          <w:sz w:val="22"/>
          <w:szCs w:val="22"/>
        </w:rPr>
        <w:t xml:space="preserve"> does some of this, </w:t>
      </w:r>
      <w:r w:rsidR="00C57AD9">
        <w:rPr>
          <w:sz w:val="22"/>
          <w:szCs w:val="22"/>
        </w:rPr>
        <w:t xml:space="preserve">it should only </w:t>
      </w:r>
      <w:r w:rsidR="001114B4">
        <w:rPr>
          <w:sz w:val="22"/>
          <w:szCs w:val="22"/>
        </w:rPr>
        <w:t xml:space="preserve">discuss what </w:t>
      </w:r>
      <w:r w:rsidR="004E5AC3">
        <w:rPr>
          <w:sz w:val="22"/>
          <w:szCs w:val="22"/>
        </w:rPr>
        <w:t xml:space="preserve">an AP MLD </w:t>
      </w:r>
      <w:r w:rsidR="001114B4">
        <w:rPr>
          <w:sz w:val="22"/>
          <w:szCs w:val="22"/>
        </w:rPr>
        <w:t>has to do</w:t>
      </w:r>
      <w:r w:rsidR="004E5AC3">
        <w:rPr>
          <w:sz w:val="22"/>
          <w:szCs w:val="22"/>
        </w:rPr>
        <w:t xml:space="preserve">. </w:t>
      </w:r>
      <w:r w:rsidR="004C7F80">
        <w:rPr>
          <w:sz w:val="22"/>
          <w:szCs w:val="22"/>
        </w:rPr>
        <w:t xml:space="preserve"> What the legacy AP </w:t>
      </w:r>
      <w:proofErr w:type="gramStart"/>
      <w:r w:rsidR="004C7F80">
        <w:rPr>
          <w:sz w:val="22"/>
          <w:szCs w:val="22"/>
        </w:rPr>
        <w:t>has to</w:t>
      </w:r>
      <w:proofErr w:type="gramEnd"/>
      <w:r w:rsidR="004C7F80">
        <w:rPr>
          <w:sz w:val="22"/>
          <w:szCs w:val="22"/>
        </w:rPr>
        <w:t xml:space="preserve"> do </w:t>
      </w:r>
      <w:r w:rsidR="00F33634">
        <w:rPr>
          <w:sz w:val="22"/>
          <w:szCs w:val="22"/>
        </w:rPr>
        <w:t xml:space="preserve">is </w:t>
      </w:r>
      <w:r w:rsidR="004C7F80">
        <w:rPr>
          <w:sz w:val="22"/>
          <w:szCs w:val="22"/>
        </w:rPr>
        <w:t>legacy</w:t>
      </w:r>
      <w:r w:rsidR="001431B3">
        <w:rPr>
          <w:sz w:val="22"/>
          <w:szCs w:val="22"/>
        </w:rPr>
        <w:t xml:space="preserve"> </w:t>
      </w:r>
      <w:r w:rsidR="00F33634">
        <w:rPr>
          <w:sz w:val="22"/>
          <w:szCs w:val="22"/>
        </w:rPr>
        <w:t xml:space="preserve">behavior </w:t>
      </w:r>
      <w:r w:rsidR="001431B3">
        <w:rPr>
          <w:sz w:val="22"/>
          <w:szCs w:val="22"/>
        </w:rPr>
        <w:t xml:space="preserve">– </w:t>
      </w:r>
      <w:r w:rsidR="00F33634">
        <w:rPr>
          <w:sz w:val="22"/>
          <w:szCs w:val="22"/>
        </w:rPr>
        <w:t xml:space="preserve">The </w:t>
      </w:r>
      <w:r w:rsidR="001431B3">
        <w:rPr>
          <w:sz w:val="22"/>
          <w:szCs w:val="22"/>
        </w:rPr>
        <w:t xml:space="preserve">reference model </w:t>
      </w:r>
      <w:r w:rsidR="00F33634">
        <w:rPr>
          <w:sz w:val="22"/>
          <w:szCs w:val="22"/>
        </w:rPr>
        <w:t xml:space="preserve">describes this. </w:t>
      </w:r>
      <w:r w:rsidR="001431B3">
        <w:rPr>
          <w:sz w:val="22"/>
          <w:szCs w:val="22"/>
        </w:rPr>
        <w:t xml:space="preserve"> </w:t>
      </w:r>
    </w:p>
    <w:p w14:paraId="5E73E4A6" w14:textId="7CAE0B08" w:rsidR="001431B3" w:rsidRDefault="00F33634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1431B3">
        <w:rPr>
          <w:sz w:val="22"/>
          <w:szCs w:val="22"/>
        </w:rPr>
        <w:t xml:space="preserve"> – </w:t>
      </w:r>
      <w:r w:rsidR="00B06072">
        <w:rPr>
          <w:sz w:val="22"/>
          <w:szCs w:val="22"/>
        </w:rPr>
        <w:t>F</w:t>
      </w:r>
      <w:r w:rsidR="001431B3">
        <w:rPr>
          <w:sz w:val="22"/>
          <w:szCs w:val="22"/>
        </w:rPr>
        <w:t xml:space="preserve">rom a reference model point of view – </w:t>
      </w:r>
      <w:r w:rsidR="00B06072">
        <w:rPr>
          <w:sz w:val="22"/>
          <w:szCs w:val="22"/>
        </w:rPr>
        <w:t xml:space="preserve">the above drawing </w:t>
      </w:r>
      <w:r w:rsidR="001431B3">
        <w:rPr>
          <w:sz w:val="22"/>
          <w:szCs w:val="22"/>
        </w:rPr>
        <w:t xml:space="preserve">is how </w:t>
      </w:r>
      <w:r w:rsidR="00B06072">
        <w:rPr>
          <w:sz w:val="22"/>
          <w:szCs w:val="22"/>
        </w:rPr>
        <w:t xml:space="preserve">it should be described. </w:t>
      </w:r>
      <w:r w:rsidR="001431B3">
        <w:rPr>
          <w:sz w:val="22"/>
          <w:szCs w:val="22"/>
        </w:rPr>
        <w:t xml:space="preserve"> </w:t>
      </w:r>
    </w:p>
    <w:p w14:paraId="3D666680" w14:textId="126DDDCA" w:rsidR="003E2562" w:rsidRDefault="00D30077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3E2562">
        <w:rPr>
          <w:sz w:val="22"/>
          <w:szCs w:val="22"/>
        </w:rPr>
        <w:t xml:space="preserve"> – </w:t>
      </w:r>
      <w:r>
        <w:rPr>
          <w:sz w:val="22"/>
          <w:szCs w:val="22"/>
        </w:rPr>
        <w:t>T</w:t>
      </w:r>
      <w:r w:rsidR="003E2562">
        <w:rPr>
          <w:sz w:val="22"/>
          <w:szCs w:val="22"/>
        </w:rPr>
        <w:t>he reference model has these stacks</w:t>
      </w:r>
      <w:r>
        <w:rPr>
          <w:sz w:val="22"/>
          <w:szCs w:val="22"/>
        </w:rPr>
        <w:t xml:space="preserve">, </w:t>
      </w:r>
      <w:r w:rsidR="003E2562">
        <w:rPr>
          <w:sz w:val="22"/>
          <w:szCs w:val="22"/>
        </w:rPr>
        <w:t xml:space="preserve">but we should stay away from them in the </w:t>
      </w:r>
      <w:r w:rsidR="00A01E60">
        <w:rPr>
          <w:sz w:val="22"/>
          <w:szCs w:val="22"/>
        </w:rPr>
        <w:t>definitions</w:t>
      </w:r>
      <w:r w:rsidR="003E2562">
        <w:rPr>
          <w:sz w:val="22"/>
          <w:szCs w:val="22"/>
        </w:rPr>
        <w:t xml:space="preserve">. </w:t>
      </w:r>
    </w:p>
    <w:p w14:paraId="3E752125" w14:textId="67C7CA72" w:rsidR="00353A18" w:rsidRDefault="00A01E60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3E2562">
        <w:rPr>
          <w:sz w:val="22"/>
          <w:szCs w:val="22"/>
        </w:rPr>
        <w:t xml:space="preserve"> – </w:t>
      </w:r>
      <w:r>
        <w:rPr>
          <w:sz w:val="22"/>
          <w:szCs w:val="22"/>
        </w:rPr>
        <w:t>V</w:t>
      </w:r>
      <w:r w:rsidR="003E2562">
        <w:rPr>
          <w:sz w:val="22"/>
          <w:szCs w:val="22"/>
        </w:rPr>
        <w:t xml:space="preserve">irtual APs have a lot of the same weirdness.  There is no description on how they work.  </w:t>
      </w:r>
      <w:r w:rsidR="00353A18">
        <w:rPr>
          <w:sz w:val="22"/>
          <w:szCs w:val="22"/>
        </w:rPr>
        <w:t>Virtual AP</w:t>
      </w:r>
      <w:r>
        <w:rPr>
          <w:sz w:val="22"/>
          <w:szCs w:val="22"/>
        </w:rPr>
        <w:t>s</w:t>
      </w:r>
      <w:r w:rsidR="00353A18">
        <w:rPr>
          <w:sz w:val="22"/>
          <w:szCs w:val="22"/>
        </w:rPr>
        <w:t xml:space="preserve"> are </w:t>
      </w:r>
      <w:r>
        <w:rPr>
          <w:sz w:val="22"/>
          <w:szCs w:val="22"/>
        </w:rPr>
        <w:t>defined,</w:t>
      </w:r>
      <w:r w:rsidR="00353A18">
        <w:rPr>
          <w:sz w:val="22"/>
          <w:szCs w:val="22"/>
        </w:rPr>
        <w:t xml:space="preserve"> and they are used everywhere. </w:t>
      </w:r>
    </w:p>
    <w:p w14:paraId="571ACF0D" w14:textId="18A1E97A" w:rsidR="00353A18" w:rsidRDefault="009375BF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353A18">
        <w:rPr>
          <w:sz w:val="22"/>
          <w:szCs w:val="22"/>
        </w:rPr>
        <w:t xml:space="preserve"> – </w:t>
      </w:r>
      <w:r>
        <w:rPr>
          <w:sz w:val="22"/>
          <w:szCs w:val="22"/>
        </w:rPr>
        <w:t>W</w:t>
      </w:r>
      <w:r w:rsidR="00353A18">
        <w:rPr>
          <w:sz w:val="22"/>
          <w:szCs w:val="22"/>
        </w:rPr>
        <w:t>ell multiple SSIDs is</w:t>
      </w:r>
    </w:p>
    <w:p w14:paraId="640CF1B8" w14:textId="0DFF03C7" w:rsidR="00353A18" w:rsidRDefault="009375BF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C </w:t>
      </w:r>
      <w:r w:rsidR="00353A18">
        <w:rPr>
          <w:sz w:val="22"/>
          <w:szCs w:val="22"/>
        </w:rPr>
        <w:t xml:space="preserve">– </w:t>
      </w:r>
      <w:r>
        <w:rPr>
          <w:sz w:val="22"/>
          <w:szCs w:val="22"/>
        </w:rPr>
        <w:t>V</w:t>
      </w:r>
      <w:r w:rsidR="00353A18">
        <w:rPr>
          <w:sz w:val="22"/>
          <w:szCs w:val="22"/>
        </w:rPr>
        <w:t>irtual APs</w:t>
      </w:r>
      <w:r>
        <w:rPr>
          <w:sz w:val="22"/>
          <w:szCs w:val="22"/>
        </w:rPr>
        <w:t xml:space="preserve"> are just not multiple SSIDs</w:t>
      </w:r>
      <w:r w:rsidR="00353A18">
        <w:rPr>
          <w:sz w:val="22"/>
          <w:szCs w:val="22"/>
        </w:rPr>
        <w:t xml:space="preserve">. </w:t>
      </w:r>
    </w:p>
    <w:p w14:paraId="299C87C3" w14:textId="4F77D41D" w:rsidR="005201A6" w:rsidRDefault="006F3D70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A</w:t>
      </w:r>
      <w:r w:rsidR="00583DF9">
        <w:rPr>
          <w:sz w:val="22"/>
          <w:szCs w:val="22"/>
        </w:rPr>
        <w:t xml:space="preserve"> –</w:t>
      </w:r>
      <w:r w:rsidR="00B505C0">
        <w:rPr>
          <w:sz w:val="22"/>
          <w:szCs w:val="22"/>
        </w:rPr>
        <w:t xml:space="preserve"> F</w:t>
      </w:r>
      <w:r w:rsidR="00583DF9">
        <w:rPr>
          <w:sz w:val="22"/>
          <w:szCs w:val="22"/>
        </w:rPr>
        <w:t>rom a reference model view</w:t>
      </w:r>
      <w:r w:rsidR="005F6776">
        <w:rPr>
          <w:sz w:val="22"/>
          <w:szCs w:val="22"/>
        </w:rPr>
        <w:t xml:space="preserve">: the </w:t>
      </w:r>
      <w:r w:rsidR="00583DF9">
        <w:rPr>
          <w:sz w:val="22"/>
          <w:szCs w:val="22"/>
        </w:rPr>
        <w:t xml:space="preserve">red </w:t>
      </w:r>
      <w:r w:rsidR="005F6776">
        <w:rPr>
          <w:sz w:val="22"/>
          <w:szCs w:val="22"/>
        </w:rPr>
        <w:t>circle</w:t>
      </w:r>
      <w:r w:rsidR="005201A6">
        <w:rPr>
          <w:sz w:val="22"/>
          <w:szCs w:val="22"/>
        </w:rPr>
        <w:t xml:space="preserve"> </w:t>
      </w:r>
      <w:r w:rsidR="005F6776">
        <w:rPr>
          <w:sz w:val="22"/>
          <w:szCs w:val="22"/>
        </w:rPr>
        <w:t xml:space="preserve">is a legacy </w:t>
      </w:r>
      <w:r w:rsidR="00155957">
        <w:rPr>
          <w:sz w:val="22"/>
          <w:szCs w:val="22"/>
        </w:rPr>
        <w:t>AP,</w:t>
      </w:r>
      <w:r w:rsidR="00155920">
        <w:rPr>
          <w:sz w:val="22"/>
          <w:szCs w:val="22"/>
        </w:rPr>
        <w:t xml:space="preserve"> and it shows how t</w:t>
      </w:r>
      <w:r w:rsidR="005201A6">
        <w:rPr>
          <w:sz w:val="22"/>
          <w:szCs w:val="22"/>
        </w:rPr>
        <w:t xml:space="preserve">he legacy AP would work </w:t>
      </w:r>
      <w:r w:rsidR="00155920">
        <w:rPr>
          <w:sz w:val="22"/>
          <w:szCs w:val="22"/>
        </w:rPr>
        <w:t xml:space="preserve">when </w:t>
      </w:r>
      <w:r w:rsidR="005201A6">
        <w:rPr>
          <w:sz w:val="22"/>
          <w:szCs w:val="22"/>
        </w:rPr>
        <w:t xml:space="preserve">co-located with an MLD. </w:t>
      </w:r>
    </w:p>
    <w:p w14:paraId="7E12CD12" w14:textId="4E25D98D" w:rsidR="001114B4" w:rsidRDefault="00155920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5201A6">
        <w:rPr>
          <w:sz w:val="22"/>
          <w:szCs w:val="22"/>
        </w:rPr>
        <w:t xml:space="preserve"> – </w:t>
      </w:r>
      <w:r>
        <w:rPr>
          <w:sz w:val="22"/>
          <w:szCs w:val="22"/>
        </w:rPr>
        <w:t>Conceptionally</w:t>
      </w:r>
      <w:r w:rsidR="005201A6">
        <w:rPr>
          <w:sz w:val="22"/>
          <w:szCs w:val="22"/>
        </w:rPr>
        <w:t xml:space="preserve"> agree – </w:t>
      </w:r>
      <w:r w:rsidR="008141FF">
        <w:rPr>
          <w:sz w:val="22"/>
          <w:szCs w:val="22"/>
        </w:rPr>
        <w:t>th</w:t>
      </w:r>
      <w:r w:rsidR="00224086">
        <w:rPr>
          <w:sz w:val="22"/>
          <w:szCs w:val="22"/>
        </w:rPr>
        <w:t xml:space="preserve">ere </w:t>
      </w:r>
      <w:r w:rsidR="008141FF">
        <w:rPr>
          <w:sz w:val="22"/>
          <w:szCs w:val="22"/>
        </w:rPr>
        <w:t xml:space="preserve">is an </w:t>
      </w:r>
      <w:r w:rsidR="005201A6">
        <w:rPr>
          <w:sz w:val="22"/>
          <w:szCs w:val="22"/>
        </w:rPr>
        <w:t xml:space="preserve">upper/lower MAC – </w:t>
      </w:r>
      <w:r w:rsidR="007A43E1">
        <w:rPr>
          <w:sz w:val="22"/>
          <w:szCs w:val="22"/>
        </w:rPr>
        <w:t>the p</w:t>
      </w:r>
      <w:r w:rsidR="005201A6">
        <w:rPr>
          <w:sz w:val="22"/>
          <w:szCs w:val="22"/>
        </w:rPr>
        <w:t>artition</w:t>
      </w:r>
      <w:r w:rsidR="007A43E1">
        <w:rPr>
          <w:sz w:val="22"/>
          <w:szCs w:val="22"/>
        </w:rPr>
        <w:t xml:space="preserve"> between upper/lower</w:t>
      </w:r>
      <w:r w:rsidR="005201A6">
        <w:rPr>
          <w:sz w:val="22"/>
          <w:szCs w:val="22"/>
        </w:rPr>
        <w:t xml:space="preserve"> applies </w:t>
      </w:r>
      <w:r w:rsidR="00155957">
        <w:rPr>
          <w:sz w:val="22"/>
          <w:szCs w:val="22"/>
        </w:rPr>
        <w:t>to both</w:t>
      </w:r>
      <w:r w:rsidR="0062280F">
        <w:rPr>
          <w:sz w:val="22"/>
          <w:szCs w:val="22"/>
        </w:rPr>
        <w:t xml:space="preserve"> the legacy </w:t>
      </w:r>
      <w:r w:rsidR="007A43E1">
        <w:rPr>
          <w:sz w:val="22"/>
          <w:szCs w:val="22"/>
        </w:rPr>
        <w:t xml:space="preserve">AP </w:t>
      </w:r>
      <w:r w:rsidR="0062280F">
        <w:rPr>
          <w:sz w:val="22"/>
          <w:szCs w:val="22"/>
        </w:rPr>
        <w:t>and the MLD</w:t>
      </w:r>
      <w:r w:rsidR="007A43E1">
        <w:rPr>
          <w:sz w:val="22"/>
          <w:szCs w:val="22"/>
        </w:rPr>
        <w:t xml:space="preserve"> AP</w:t>
      </w:r>
      <w:r w:rsidR="0062280F">
        <w:rPr>
          <w:sz w:val="22"/>
          <w:szCs w:val="22"/>
        </w:rPr>
        <w:t xml:space="preserve">.  </w:t>
      </w:r>
      <w:r w:rsidR="00A14CA4">
        <w:rPr>
          <w:sz w:val="22"/>
          <w:szCs w:val="22"/>
        </w:rPr>
        <w:t xml:space="preserve">But the partition may be different </w:t>
      </w:r>
      <w:r w:rsidR="00315FA8">
        <w:rPr>
          <w:sz w:val="22"/>
          <w:szCs w:val="22"/>
        </w:rPr>
        <w:t>for the legacy AP and MLD AP.</w:t>
      </w:r>
      <w:r w:rsidR="0062280F">
        <w:rPr>
          <w:sz w:val="22"/>
          <w:szCs w:val="22"/>
        </w:rPr>
        <w:t xml:space="preserve">  </w:t>
      </w:r>
      <w:r w:rsidR="001114B4">
        <w:rPr>
          <w:sz w:val="22"/>
          <w:szCs w:val="22"/>
        </w:rPr>
        <w:t xml:space="preserve"> </w:t>
      </w:r>
      <w:r w:rsidR="00315FA8">
        <w:rPr>
          <w:sz w:val="22"/>
          <w:szCs w:val="22"/>
        </w:rPr>
        <w:t>A</w:t>
      </w:r>
      <w:r w:rsidR="0062280F">
        <w:rPr>
          <w:sz w:val="22"/>
          <w:szCs w:val="22"/>
        </w:rPr>
        <w:t xml:space="preserve">n affiliated </w:t>
      </w:r>
      <w:r w:rsidR="00450461">
        <w:rPr>
          <w:sz w:val="22"/>
          <w:szCs w:val="22"/>
        </w:rPr>
        <w:t xml:space="preserve">AP or STA will contribute functionality to the MLD.  </w:t>
      </w:r>
      <w:r w:rsidR="00D80B54">
        <w:rPr>
          <w:sz w:val="22"/>
          <w:szCs w:val="22"/>
        </w:rPr>
        <w:t>W</w:t>
      </w:r>
      <w:r w:rsidR="007F3459">
        <w:rPr>
          <w:sz w:val="22"/>
          <w:szCs w:val="22"/>
        </w:rPr>
        <w:t xml:space="preserve">e don’t need to define where the </w:t>
      </w:r>
      <w:r w:rsidR="00450461">
        <w:rPr>
          <w:sz w:val="22"/>
          <w:szCs w:val="22"/>
        </w:rPr>
        <w:t>parti</w:t>
      </w:r>
      <w:r w:rsidR="007F3459">
        <w:rPr>
          <w:sz w:val="22"/>
          <w:szCs w:val="22"/>
        </w:rPr>
        <w:t>tion is</w:t>
      </w:r>
      <w:r w:rsidR="00450461">
        <w:rPr>
          <w:sz w:val="22"/>
          <w:szCs w:val="22"/>
        </w:rPr>
        <w:t xml:space="preserve">. </w:t>
      </w:r>
    </w:p>
    <w:p w14:paraId="64DF0F9B" w14:textId="65E387F3" w:rsidR="007F2EB2" w:rsidRDefault="00224086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A</w:t>
      </w:r>
      <w:r w:rsidR="007F2EB2">
        <w:rPr>
          <w:sz w:val="22"/>
          <w:szCs w:val="22"/>
        </w:rPr>
        <w:t xml:space="preserve"> – I ha</w:t>
      </w:r>
      <w:r w:rsidR="00D80B54">
        <w:rPr>
          <w:sz w:val="22"/>
          <w:szCs w:val="22"/>
        </w:rPr>
        <w:t>ve</w:t>
      </w:r>
      <w:r w:rsidR="007F2EB2">
        <w:rPr>
          <w:sz w:val="22"/>
          <w:szCs w:val="22"/>
        </w:rPr>
        <w:t xml:space="preserve"> the same question</w:t>
      </w:r>
      <w:r w:rsidR="00D80B54">
        <w:rPr>
          <w:sz w:val="22"/>
          <w:szCs w:val="22"/>
        </w:rPr>
        <w:t>s.</w:t>
      </w:r>
    </w:p>
    <w:p w14:paraId="42EB1836" w14:textId="3A32BBAB" w:rsidR="007F2EB2" w:rsidRDefault="00D80B54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0E4A79">
        <w:rPr>
          <w:sz w:val="22"/>
          <w:szCs w:val="22"/>
        </w:rPr>
        <w:t xml:space="preserve"> – </w:t>
      </w:r>
      <w:r>
        <w:rPr>
          <w:sz w:val="22"/>
          <w:szCs w:val="22"/>
        </w:rPr>
        <w:t>I</w:t>
      </w:r>
      <w:r w:rsidR="000E4A79">
        <w:rPr>
          <w:sz w:val="22"/>
          <w:szCs w:val="22"/>
        </w:rPr>
        <w:t xml:space="preserve">f there DFS it is very clear how things move – in the MLD architecture </w:t>
      </w:r>
      <w:r w:rsidR="009B1C66">
        <w:rPr>
          <w:sz w:val="22"/>
          <w:szCs w:val="22"/>
        </w:rPr>
        <w:t xml:space="preserve">is it the box in the middle that controls things.  The overall upper layer must meet these requirements. </w:t>
      </w:r>
    </w:p>
    <w:p w14:paraId="73318243" w14:textId="1C484F9B" w:rsidR="009B1C66" w:rsidRDefault="00A71B58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lastRenderedPageBreak/>
        <w:t>C</w:t>
      </w:r>
      <w:r w:rsidR="009B1C66">
        <w:rPr>
          <w:sz w:val="22"/>
          <w:szCs w:val="22"/>
        </w:rPr>
        <w:t xml:space="preserve"> – </w:t>
      </w:r>
      <w:r>
        <w:rPr>
          <w:sz w:val="22"/>
          <w:szCs w:val="22"/>
        </w:rPr>
        <w:t>T</w:t>
      </w:r>
      <w:r w:rsidR="009B1C66">
        <w:rPr>
          <w:sz w:val="22"/>
          <w:szCs w:val="22"/>
        </w:rPr>
        <w:t>here must be some coordination. If Link</w:t>
      </w:r>
      <w:r>
        <w:rPr>
          <w:sz w:val="22"/>
          <w:szCs w:val="22"/>
        </w:rPr>
        <w:t>-</w:t>
      </w:r>
      <w:r w:rsidR="009B1C66">
        <w:rPr>
          <w:sz w:val="22"/>
          <w:szCs w:val="22"/>
        </w:rPr>
        <w:t xml:space="preserve">2 needs to </w:t>
      </w:r>
      <w:r w:rsidR="00951915">
        <w:rPr>
          <w:sz w:val="22"/>
          <w:szCs w:val="22"/>
        </w:rPr>
        <w:t>react</w:t>
      </w:r>
      <w:r>
        <w:rPr>
          <w:sz w:val="22"/>
          <w:szCs w:val="22"/>
        </w:rPr>
        <w:t xml:space="preserve">, </w:t>
      </w:r>
      <w:r w:rsidR="00981145">
        <w:rPr>
          <w:sz w:val="22"/>
          <w:szCs w:val="22"/>
        </w:rPr>
        <w:t xml:space="preserve">both the </w:t>
      </w:r>
      <w:r w:rsidR="00951915">
        <w:rPr>
          <w:sz w:val="22"/>
          <w:szCs w:val="22"/>
        </w:rPr>
        <w:t xml:space="preserve">legacy </w:t>
      </w:r>
      <w:r w:rsidR="00981145">
        <w:rPr>
          <w:sz w:val="22"/>
          <w:szCs w:val="22"/>
        </w:rPr>
        <w:t xml:space="preserve">AP </w:t>
      </w:r>
      <w:r w:rsidR="00951915">
        <w:rPr>
          <w:sz w:val="22"/>
          <w:szCs w:val="22"/>
        </w:rPr>
        <w:t xml:space="preserve">and MLD </w:t>
      </w:r>
      <w:r w:rsidR="00981145">
        <w:rPr>
          <w:sz w:val="22"/>
          <w:szCs w:val="22"/>
        </w:rPr>
        <w:t xml:space="preserve">AP </w:t>
      </w:r>
      <w:r w:rsidR="00951915">
        <w:rPr>
          <w:sz w:val="22"/>
          <w:szCs w:val="22"/>
        </w:rPr>
        <w:t>need to react.  So</w:t>
      </w:r>
      <w:r w:rsidR="00981145">
        <w:rPr>
          <w:sz w:val="22"/>
          <w:szCs w:val="22"/>
        </w:rPr>
        <w:t>,</w:t>
      </w:r>
      <w:r w:rsidR="00951915">
        <w:rPr>
          <w:sz w:val="22"/>
          <w:szCs w:val="22"/>
        </w:rPr>
        <w:t xml:space="preserve"> </w:t>
      </w:r>
      <w:r w:rsidR="00981145">
        <w:rPr>
          <w:sz w:val="22"/>
          <w:szCs w:val="22"/>
        </w:rPr>
        <w:t xml:space="preserve">the specification must address the </w:t>
      </w:r>
      <w:r w:rsidR="00951915">
        <w:rPr>
          <w:sz w:val="22"/>
          <w:szCs w:val="22"/>
        </w:rPr>
        <w:t xml:space="preserve">regulatory </w:t>
      </w:r>
      <w:r w:rsidR="006403AF">
        <w:rPr>
          <w:sz w:val="22"/>
          <w:szCs w:val="22"/>
        </w:rPr>
        <w:t xml:space="preserve">reality.  If there is an AP is servicing legacy clients – it needs to react and the MLD may leave it to the </w:t>
      </w:r>
      <w:r w:rsidR="00DB6E79">
        <w:rPr>
          <w:sz w:val="22"/>
          <w:szCs w:val="22"/>
        </w:rPr>
        <w:t xml:space="preserve">legacy to react. </w:t>
      </w:r>
    </w:p>
    <w:p w14:paraId="0A513A9D" w14:textId="24A3A363" w:rsidR="004D152C" w:rsidRDefault="001535BD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 – I</w:t>
      </w:r>
      <w:r w:rsidR="00DB6E79">
        <w:rPr>
          <w:sz w:val="22"/>
          <w:szCs w:val="22"/>
        </w:rPr>
        <w:t xml:space="preserve">f it </w:t>
      </w:r>
      <w:r w:rsidR="005250FB">
        <w:rPr>
          <w:sz w:val="22"/>
          <w:szCs w:val="22"/>
        </w:rPr>
        <w:t xml:space="preserve">is </w:t>
      </w:r>
      <w:r w:rsidR="00DB6E79">
        <w:rPr>
          <w:sz w:val="22"/>
          <w:szCs w:val="22"/>
        </w:rPr>
        <w:t xml:space="preserve">pure </w:t>
      </w:r>
      <w:r w:rsidR="008461FE">
        <w:rPr>
          <w:sz w:val="22"/>
          <w:szCs w:val="22"/>
        </w:rPr>
        <w:t>legacy,</w:t>
      </w:r>
      <w:r w:rsidR="00DB6E79">
        <w:rPr>
          <w:sz w:val="22"/>
          <w:szCs w:val="22"/>
        </w:rPr>
        <w:t xml:space="preserve"> it is ok, if the legacy </w:t>
      </w:r>
      <w:r w:rsidR="00384457">
        <w:rPr>
          <w:sz w:val="22"/>
          <w:szCs w:val="22"/>
        </w:rPr>
        <w:t xml:space="preserve">has </w:t>
      </w:r>
      <w:r w:rsidR="00DB6E79">
        <w:rPr>
          <w:sz w:val="22"/>
          <w:szCs w:val="22"/>
        </w:rPr>
        <w:t xml:space="preserve">an MLD upper </w:t>
      </w:r>
      <w:r w:rsidR="004D152C">
        <w:rPr>
          <w:sz w:val="22"/>
          <w:szCs w:val="22"/>
        </w:rPr>
        <w:t>–</w:t>
      </w:r>
      <w:r w:rsidR="00DB6E79">
        <w:rPr>
          <w:sz w:val="22"/>
          <w:szCs w:val="22"/>
        </w:rPr>
        <w:t xml:space="preserve"> </w:t>
      </w:r>
      <w:r w:rsidR="004D152C">
        <w:rPr>
          <w:sz w:val="22"/>
          <w:szCs w:val="22"/>
        </w:rPr>
        <w:t xml:space="preserve">the legacy upper must provide some functionality – </w:t>
      </w:r>
      <w:r w:rsidR="001B5163">
        <w:rPr>
          <w:sz w:val="22"/>
          <w:szCs w:val="22"/>
        </w:rPr>
        <w:t>e.g.,</w:t>
      </w:r>
      <w:r w:rsidR="004D152C">
        <w:rPr>
          <w:sz w:val="22"/>
          <w:szCs w:val="22"/>
        </w:rPr>
        <w:t xml:space="preserve"> for group addressed frames. </w:t>
      </w:r>
    </w:p>
    <w:p w14:paraId="5878B113" w14:textId="12656A85" w:rsidR="007A67DE" w:rsidRDefault="00384457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7A67DE">
        <w:rPr>
          <w:sz w:val="22"/>
          <w:szCs w:val="22"/>
        </w:rPr>
        <w:t xml:space="preserve"> – so each legacy AP will distribute group addressed frames.  </w:t>
      </w:r>
      <w:r w:rsidR="00EC52BB">
        <w:rPr>
          <w:sz w:val="22"/>
          <w:szCs w:val="22"/>
        </w:rPr>
        <w:t xml:space="preserve">There is some duplicate.  You will end up with duplicate group addressed frames.  The key distribution must go through the MLD – as that is the </w:t>
      </w:r>
      <w:r w:rsidR="005250FB">
        <w:rPr>
          <w:sz w:val="22"/>
          <w:szCs w:val="22"/>
        </w:rPr>
        <w:t>link.</w:t>
      </w:r>
      <w:r w:rsidR="00EC52BB">
        <w:rPr>
          <w:sz w:val="22"/>
          <w:szCs w:val="22"/>
        </w:rPr>
        <w:t xml:space="preserve"> </w:t>
      </w:r>
      <w:r w:rsidR="00A02A4B">
        <w:rPr>
          <w:sz w:val="22"/>
          <w:szCs w:val="22"/>
        </w:rPr>
        <w:t xml:space="preserve">  There are separate GTKs on each link – The PTKSA is established at the MLD level. </w:t>
      </w:r>
      <w:r w:rsidR="006555BE">
        <w:rPr>
          <w:sz w:val="22"/>
          <w:szCs w:val="22"/>
        </w:rPr>
        <w:t xml:space="preserve"> </w:t>
      </w:r>
      <w:r w:rsidR="00183624">
        <w:rPr>
          <w:sz w:val="22"/>
          <w:szCs w:val="22"/>
        </w:rPr>
        <w:t>So,</w:t>
      </w:r>
      <w:r w:rsidR="006555BE">
        <w:rPr>
          <w:sz w:val="22"/>
          <w:szCs w:val="22"/>
        </w:rPr>
        <w:t xml:space="preserve"> there is coordination to make all this work.  We need to make the protocol work. </w:t>
      </w:r>
    </w:p>
    <w:p w14:paraId="72AF9CDE" w14:textId="6995DFD0" w:rsidR="006555BE" w:rsidRDefault="00F72F4E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C – </w:t>
      </w:r>
      <w:r w:rsidR="00D32E91">
        <w:rPr>
          <w:sz w:val="22"/>
          <w:szCs w:val="22"/>
        </w:rPr>
        <w:t>G</w:t>
      </w:r>
      <w:r w:rsidR="00442FEB">
        <w:rPr>
          <w:sz w:val="22"/>
          <w:szCs w:val="22"/>
        </w:rPr>
        <w:t xml:space="preserve">roup addressed frame come from the DS – they are transmitted by the affiliated </w:t>
      </w:r>
      <w:r w:rsidR="00C255BF">
        <w:rPr>
          <w:sz w:val="22"/>
          <w:szCs w:val="22"/>
        </w:rPr>
        <w:t xml:space="preserve">APs on Link 1 and 2.  So the non-AP MLD – receives the group addressed frames </w:t>
      </w:r>
      <w:r w:rsidR="00735AE3">
        <w:rPr>
          <w:sz w:val="22"/>
          <w:szCs w:val="22"/>
        </w:rPr>
        <w:t xml:space="preserve">on the legacy associated STA. </w:t>
      </w:r>
      <w:r w:rsidR="00714D97">
        <w:rPr>
          <w:sz w:val="22"/>
          <w:szCs w:val="22"/>
        </w:rPr>
        <w:t xml:space="preserve"> </w:t>
      </w:r>
      <w:r w:rsidR="00183624">
        <w:rPr>
          <w:sz w:val="22"/>
          <w:szCs w:val="22"/>
        </w:rPr>
        <w:t>So,</w:t>
      </w:r>
      <w:r w:rsidR="00714D97">
        <w:rPr>
          <w:sz w:val="22"/>
          <w:szCs w:val="22"/>
        </w:rPr>
        <w:t xml:space="preserve"> if the MLD didn’t exist the group addressed </w:t>
      </w:r>
      <w:r w:rsidR="00E24D7D">
        <w:rPr>
          <w:sz w:val="22"/>
          <w:szCs w:val="22"/>
        </w:rPr>
        <w:t>APs would behave the same</w:t>
      </w:r>
      <w:r w:rsidR="00DD6909">
        <w:rPr>
          <w:sz w:val="22"/>
          <w:szCs w:val="22"/>
        </w:rPr>
        <w:t>.</w:t>
      </w:r>
      <w:r w:rsidR="00E24D7D">
        <w:rPr>
          <w:sz w:val="22"/>
          <w:szCs w:val="22"/>
        </w:rPr>
        <w:t xml:space="preserve"> </w:t>
      </w:r>
    </w:p>
    <w:p w14:paraId="46E66DBA" w14:textId="54B4E30B" w:rsidR="00E24D7D" w:rsidRDefault="007A568E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E24D7D" w:rsidRPr="007A568E">
        <w:rPr>
          <w:sz w:val="22"/>
          <w:szCs w:val="22"/>
        </w:rPr>
        <w:t xml:space="preserve"> – </w:t>
      </w:r>
      <w:r>
        <w:rPr>
          <w:sz w:val="22"/>
          <w:szCs w:val="22"/>
        </w:rPr>
        <w:t>T</w:t>
      </w:r>
      <w:r w:rsidR="00E24D7D" w:rsidRPr="007A568E">
        <w:rPr>
          <w:sz w:val="22"/>
          <w:szCs w:val="22"/>
        </w:rPr>
        <w:t xml:space="preserve">he same </w:t>
      </w:r>
      <w:r w:rsidR="0082711A" w:rsidRPr="007A568E">
        <w:rPr>
          <w:sz w:val="22"/>
          <w:szCs w:val="22"/>
        </w:rPr>
        <w:t>frame is shared by both links.</w:t>
      </w:r>
      <w:r w:rsidR="0082711A">
        <w:rPr>
          <w:sz w:val="22"/>
          <w:szCs w:val="22"/>
        </w:rPr>
        <w:t xml:space="preserve"> </w:t>
      </w:r>
    </w:p>
    <w:p w14:paraId="0A1FB511" w14:textId="1B170B72" w:rsidR="0082711A" w:rsidRDefault="00DD6909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832D1E">
        <w:rPr>
          <w:sz w:val="22"/>
          <w:szCs w:val="22"/>
        </w:rPr>
        <w:t xml:space="preserve"> – </w:t>
      </w:r>
      <w:r>
        <w:rPr>
          <w:sz w:val="22"/>
          <w:szCs w:val="22"/>
        </w:rPr>
        <w:t>B</w:t>
      </w:r>
      <w:r w:rsidR="00832D1E">
        <w:rPr>
          <w:sz w:val="22"/>
          <w:szCs w:val="22"/>
        </w:rPr>
        <w:t xml:space="preserve">ut there is no </w:t>
      </w:r>
      <w:r>
        <w:rPr>
          <w:sz w:val="22"/>
          <w:szCs w:val="22"/>
        </w:rPr>
        <w:t>symmetry</w:t>
      </w:r>
      <w:r w:rsidR="00832D1E">
        <w:rPr>
          <w:sz w:val="22"/>
          <w:szCs w:val="22"/>
        </w:rPr>
        <w:t xml:space="preserve">- the non-AP MLD has just a single </w:t>
      </w:r>
      <w:r w:rsidR="00480821">
        <w:rPr>
          <w:sz w:val="22"/>
          <w:szCs w:val="22"/>
        </w:rPr>
        <w:t xml:space="preserve">SAP, not 3 as the MLD AP does. </w:t>
      </w:r>
      <w:r w:rsidR="00183624">
        <w:rPr>
          <w:sz w:val="22"/>
          <w:szCs w:val="22"/>
        </w:rPr>
        <w:t>So,</w:t>
      </w:r>
      <w:r w:rsidR="009A308A">
        <w:rPr>
          <w:sz w:val="22"/>
          <w:szCs w:val="22"/>
        </w:rPr>
        <w:t xml:space="preserve"> all received frames (group addressed</w:t>
      </w:r>
      <w:r w:rsidR="00166B72">
        <w:rPr>
          <w:sz w:val="22"/>
          <w:szCs w:val="22"/>
        </w:rPr>
        <w:t xml:space="preserve"> and individually addressed) </w:t>
      </w:r>
      <w:r w:rsidR="00E402E2">
        <w:rPr>
          <w:sz w:val="22"/>
          <w:szCs w:val="22"/>
        </w:rPr>
        <w:t>are available at the same MAC SAP.</w:t>
      </w:r>
    </w:p>
    <w:p w14:paraId="78FBB576" w14:textId="2D8C34CE" w:rsidR="00480821" w:rsidRDefault="00E402E2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 - E</w:t>
      </w:r>
      <w:r w:rsidR="00480821">
        <w:rPr>
          <w:sz w:val="22"/>
          <w:szCs w:val="22"/>
        </w:rPr>
        <w:t xml:space="preserve">ach link transmits each </w:t>
      </w:r>
      <w:r w:rsidR="00213813">
        <w:rPr>
          <w:sz w:val="22"/>
          <w:szCs w:val="22"/>
        </w:rPr>
        <w:t xml:space="preserve">group address frame using the link specific GTK.  </w:t>
      </w:r>
    </w:p>
    <w:p w14:paraId="1D3EE01D" w14:textId="402803E7" w:rsidR="00213813" w:rsidRDefault="00E402E2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 - The</w:t>
      </w:r>
      <w:r w:rsidR="00213813">
        <w:rPr>
          <w:sz w:val="22"/>
          <w:szCs w:val="22"/>
        </w:rPr>
        <w:t xml:space="preserve"> keys that are distributed </w:t>
      </w:r>
      <w:r w:rsidR="00EF0BB4">
        <w:rPr>
          <w:sz w:val="22"/>
          <w:szCs w:val="22"/>
        </w:rPr>
        <w:t xml:space="preserve">for group addressed frames </w:t>
      </w:r>
      <w:r w:rsidR="00213813">
        <w:rPr>
          <w:sz w:val="22"/>
          <w:szCs w:val="22"/>
        </w:rPr>
        <w:t>on link</w:t>
      </w:r>
      <w:r w:rsidR="00F455F3">
        <w:rPr>
          <w:sz w:val="22"/>
          <w:szCs w:val="22"/>
        </w:rPr>
        <w:t>-</w:t>
      </w:r>
      <w:r w:rsidR="00213813">
        <w:rPr>
          <w:sz w:val="22"/>
          <w:szCs w:val="22"/>
        </w:rPr>
        <w:t xml:space="preserve">1 – </w:t>
      </w:r>
      <w:r w:rsidR="007E6E18">
        <w:rPr>
          <w:sz w:val="22"/>
          <w:szCs w:val="22"/>
        </w:rPr>
        <w:t>is the same as the key</w:t>
      </w:r>
      <w:r w:rsidR="00EF0BB4">
        <w:rPr>
          <w:sz w:val="22"/>
          <w:szCs w:val="22"/>
        </w:rPr>
        <w:t xml:space="preserve"> </w:t>
      </w:r>
      <w:r w:rsidR="00F455F3">
        <w:rPr>
          <w:sz w:val="22"/>
          <w:szCs w:val="22"/>
        </w:rPr>
        <w:t>used by legacy devices on link-1</w:t>
      </w:r>
      <w:r w:rsidR="007E6E18">
        <w:rPr>
          <w:sz w:val="22"/>
          <w:szCs w:val="22"/>
        </w:rPr>
        <w:t xml:space="preserve">. </w:t>
      </w:r>
      <w:r w:rsidR="00790380">
        <w:rPr>
          <w:sz w:val="22"/>
          <w:szCs w:val="22"/>
        </w:rPr>
        <w:t xml:space="preserve">Proposed update </w:t>
      </w:r>
      <w:r w:rsidR="00183624">
        <w:rPr>
          <w:sz w:val="22"/>
          <w:szCs w:val="22"/>
        </w:rPr>
        <w:t>to update</w:t>
      </w:r>
      <w:r w:rsidR="00E409B1">
        <w:rPr>
          <w:sz w:val="22"/>
          <w:szCs w:val="22"/>
        </w:rPr>
        <w:t xml:space="preserve"> to the security section </w:t>
      </w:r>
      <w:r w:rsidR="00790380">
        <w:rPr>
          <w:sz w:val="22"/>
          <w:szCs w:val="22"/>
        </w:rPr>
        <w:t>a</w:t>
      </w:r>
      <w:r w:rsidR="00790380">
        <w:rPr>
          <w:sz w:val="22"/>
          <w:szCs w:val="22"/>
        </w:rPr>
        <w:t>ddressing</w:t>
      </w:r>
      <w:r w:rsidR="00790380">
        <w:rPr>
          <w:sz w:val="22"/>
          <w:szCs w:val="22"/>
        </w:rPr>
        <w:t xml:space="preserve"> group key</w:t>
      </w:r>
      <w:r w:rsidR="00790380">
        <w:rPr>
          <w:sz w:val="22"/>
          <w:szCs w:val="22"/>
        </w:rPr>
        <w:t xml:space="preserve"> use is in </w:t>
      </w:r>
      <w:r w:rsidR="006743A6">
        <w:rPr>
          <w:sz w:val="22"/>
          <w:szCs w:val="22"/>
        </w:rPr>
        <w:t xml:space="preserve">11-21/483. </w:t>
      </w:r>
    </w:p>
    <w:p w14:paraId="5644668E" w14:textId="6E396E4C" w:rsidR="006743A6" w:rsidRDefault="00790380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6743A6">
        <w:rPr>
          <w:sz w:val="22"/>
          <w:szCs w:val="22"/>
        </w:rPr>
        <w:t xml:space="preserve"> – </w:t>
      </w:r>
      <w:r w:rsidR="004C1912">
        <w:rPr>
          <w:sz w:val="22"/>
          <w:szCs w:val="22"/>
        </w:rPr>
        <w:t>Regarding</w:t>
      </w:r>
      <w:r w:rsidR="006743A6">
        <w:rPr>
          <w:sz w:val="22"/>
          <w:szCs w:val="22"/>
        </w:rPr>
        <w:t xml:space="preserve"> PMF – does each link manage it PMF – is it independent on each link. </w:t>
      </w:r>
    </w:p>
    <w:p w14:paraId="5DD1D0EF" w14:textId="1B8D6ED4" w:rsidR="006743A6" w:rsidRDefault="004C1912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6743A6">
        <w:rPr>
          <w:sz w:val="22"/>
          <w:szCs w:val="22"/>
        </w:rPr>
        <w:t xml:space="preserve"> – PMF </w:t>
      </w:r>
      <w:r w:rsidR="0022325B">
        <w:rPr>
          <w:sz w:val="22"/>
          <w:szCs w:val="22"/>
        </w:rPr>
        <w:t xml:space="preserve">will be required </w:t>
      </w:r>
      <w:r w:rsidR="006743A6">
        <w:rPr>
          <w:sz w:val="22"/>
          <w:szCs w:val="22"/>
        </w:rPr>
        <w:t>to be the same on all links – to support the key derivations</w:t>
      </w:r>
      <w:r w:rsidR="0022325B">
        <w:rPr>
          <w:sz w:val="22"/>
          <w:szCs w:val="22"/>
        </w:rPr>
        <w:t>, if not it</w:t>
      </w:r>
      <w:r w:rsidR="006743A6">
        <w:rPr>
          <w:sz w:val="22"/>
          <w:szCs w:val="22"/>
        </w:rPr>
        <w:t xml:space="preserve"> </w:t>
      </w:r>
      <w:r w:rsidR="00EE1086">
        <w:rPr>
          <w:sz w:val="22"/>
          <w:szCs w:val="22"/>
        </w:rPr>
        <w:t>will not</w:t>
      </w:r>
      <w:r w:rsidR="006743A6">
        <w:rPr>
          <w:sz w:val="22"/>
          <w:szCs w:val="22"/>
        </w:rPr>
        <w:t xml:space="preserve"> work. </w:t>
      </w:r>
    </w:p>
    <w:p w14:paraId="5CCBE3B6" w14:textId="39C9F3B0" w:rsidR="006743A6" w:rsidRDefault="00EE1086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R</w:t>
      </w:r>
      <w:r w:rsidR="006743A6">
        <w:rPr>
          <w:sz w:val="22"/>
          <w:szCs w:val="22"/>
        </w:rPr>
        <w:t xml:space="preserve"> – </w:t>
      </w:r>
      <w:r w:rsidR="001D61EE">
        <w:rPr>
          <w:sz w:val="22"/>
          <w:szCs w:val="22"/>
        </w:rPr>
        <w:t>I</w:t>
      </w:r>
      <w:r w:rsidR="006743A6">
        <w:rPr>
          <w:sz w:val="22"/>
          <w:szCs w:val="22"/>
        </w:rPr>
        <w:t xml:space="preserve">t could work </w:t>
      </w:r>
      <w:r w:rsidR="001D61EE">
        <w:rPr>
          <w:sz w:val="22"/>
          <w:szCs w:val="22"/>
        </w:rPr>
        <w:t>if they are not the same on all links.</w:t>
      </w:r>
      <w:r w:rsidR="006743A6">
        <w:rPr>
          <w:sz w:val="22"/>
          <w:szCs w:val="22"/>
        </w:rPr>
        <w:t xml:space="preserve"> </w:t>
      </w:r>
    </w:p>
    <w:p w14:paraId="1F6045C3" w14:textId="11D2E1D7" w:rsidR="006743A6" w:rsidRDefault="001D61EE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C </w:t>
      </w:r>
      <w:r w:rsidR="006743A6">
        <w:rPr>
          <w:sz w:val="22"/>
          <w:szCs w:val="22"/>
        </w:rPr>
        <w:t xml:space="preserve">– </w:t>
      </w:r>
      <w:r w:rsidR="000335F5">
        <w:rPr>
          <w:sz w:val="22"/>
          <w:szCs w:val="22"/>
        </w:rPr>
        <w:t xml:space="preserve">TGbe has </w:t>
      </w:r>
      <w:r w:rsidR="006743A6">
        <w:rPr>
          <w:sz w:val="22"/>
          <w:szCs w:val="22"/>
        </w:rPr>
        <w:t xml:space="preserve">a PMF discussion </w:t>
      </w:r>
      <w:r w:rsidR="006A023A">
        <w:rPr>
          <w:sz w:val="22"/>
          <w:szCs w:val="22"/>
        </w:rPr>
        <w:t>–</w:t>
      </w:r>
      <w:r w:rsidR="006743A6">
        <w:rPr>
          <w:sz w:val="22"/>
          <w:szCs w:val="22"/>
        </w:rPr>
        <w:t xml:space="preserve"> </w:t>
      </w:r>
      <w:r w:rsidR="000335F5">
        <w:rPr>
          <w:sz w:val="22"/>
          <w:szCs w:val="22"/>
        </w:rPr>
        <w:t xml:space="preserve">it was </w:t>
      </w:r>
      <w:r w:rsidR="006A023A">
        <w:rPr>
          <w:sz w:val="22"/>
          <w:szCs w:val="22"/>
        </w:rPr>
        <w:t xml:space="preserve">decided that if </w:t>
      </w:r>
      <w:r w:rsidR="000335F5">
        <w:rPr>
          <w:sz w:val="22"/>
          <w:szCs w:val="22"/>
        </w:rPr>
        <w:t>PMF</w:t>
      </w:r>
      <w:r w:rsidR="006A023A">
        <w:rPr>
          <w:sz w:val="22"/>
          <w:szCs w:val="22"/>
        </w:rPr>
        <w:t xml:space="preserve"> was enabled on one link it must be on all links. </w:t>
      </w:r>
    </w:p>
    <w:p w14:paraId="7B6C1CDB" w14:textId="4BD36688" w:rsidR="0049727B" w:rsidRDefault="000335F5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6A023A">
        <w:rPr>
          <w:sz w:val="22"/>
          <w:szCs w:val="22"/>
        </w:rPr>
        <w:t xml:space="preserve"> </w:t>
      </w:r>
      <w:r w:rsidR="00E859B6">
        <w:rPr>
          <w:sz w:val="22"/>
          <w:szCs w:val="22"/>
        </w:rPr>
        <w:t>–</w:t>
      </w:r>
      <w:r w:rsidR="006A023A">
        <w:rPr>
          <w:sz w:val="22"/>
          <w:szCs w:val="22"/>
        </w:rPr>
        <w:t xml:space="preserve"> </w:t>
      </w:r>
      <w:r w:rsidR="00517412">
        <w:rPr>
          <w:sz w:val="22"/>
          <w:szCs w:val="22"/>
        </w:rPr>
        <w:t>F</w:t>
      </w:r>
      <w:r w:rsidR="00E859B6">
        <w:rPr>
          <w:sz w:val="22"/>
          <w:szCs w:val="22"/>
        </w:rPr>
        <w:t xml:space="preserve">rom </w:t>
      </w:r>
      <w:r w:rsidR="00517412">
        <w:rPr>
          <w:sz w:val="22"/>
          <w:szCs w:val="22"/>
        </w:rPr>
        <w:t>a “STA”</w:t>
      </w:r>
      <w:r w:rsidR="00A24CBE">
        <w:rPr>
          <w:sz w:val="22"/>
          <w:szCs w:val="22"/>
        </w:rPr>
        <w:t xml:space="preserve"> perspective </w:t>
      </w:r>
      <w:r w:rsidR="00E859B6">
        <w:rPr>
          <w:sz w:val="22"/>
          <w:szCs w:val="22"/>
        </w:rPr>
        <w:t xml:space="preserve">– if you set up two links – you need to protect both links – </w:t>
      </w:r>
      <w:r w:rsidR="00A24CBE">
        <w:rPr>
          <w:sz w:val="22"/>
          <w:szCs w:val="22"/>
        </w:rPr>
        <w:t>otherwise there is no protection</w:t>
      </w:r>
      <w:r w:rsidR="0049727B">
        <w:rPr>
          <w:sz w:val="22"/>
          <w:szCs w:val="22"/>
        </w:rPr>
        <w:t xml:space="preserve">. </w:t>
      </w:r>
      <w:r w:rsidR="00183624">
        <w:rPr>
          <w:sz w:val="22"/>
          <w:szCs w:val="22"/>
        </w:rPr>
        <w:t>Therefore,</w:t>
      </w:r>
      <w:r w:rsidR="00005D5C">
        <w:rPr>
          <w:sz w:val="22"/>
          <w:szCs w:val="22"/>
        </w:rPr>
        <w:t xml:space="preserve"> PFM will need to be done on all links </w:t>
      </w:r>
      <w:r w:rsidR="0049727B">
        <w:rPr>
          <w:sz w:val="22"/>
          <w:szCs w:val="22"/>
        </w:rPr>
        <w:t xml:space="preserve">– </w:t>
      </w:r>
      <w:r w:rsidR="00BE1211">
        <w:rPr>
          <w:sz w:val="22"/>
          <w:szCs w:val="22"/>
        </w:rPr>
        <w:t xml:space="preserve">the links need to </w:t>
      </w:r>
      <w:r w:rsidR="0049727B">
        <w:rPr>
          <w:sz w:val="22"/>
          <w:szCs w:val="22"/>
        </w:rPr>
        <w:t xml:space="preserve">always match.  </w:t>
      </w:r>
      <w:r w:rsidR="00BE1211">
        <w:rPr>
          <w:sz w:val="22"/>
          <w:szCs w:val="22"/>
        </w:rPr>
        <w:t>This n</w:t>
      </w:r>
      <w:r w:rsidR="0049727B">
        <w:rPr>
          <w:sz w:val="22"/>
          <w:szCs w:val="22"/>
        </w:rPr>
        <w:t xml:space="preserve">eeds to be </w:t>
      </w:r>
      <w:r w:rsidR="00BE1211">
        <w:rPr>
          <w:sz w:val="22"/>
          <w:szCs w:val="22"/>
        </w:rPr>
        <w:t>clearly required</w:t>
      </w:r>
      <w:r w:rsidR="0007358D">
        <w:rPr>
          <w:sz w:val="22"/>
          <w:szCs w:val="22"/>
        </w:rPr>
        <w:t>.</w:t>
      </w:r>
      <w:r w:rsidR="0049727B">
        <w:rPr>
          <w:sz w:val="22"/>
          <w:szCs w:val="22"/>
        </w:rPr>
        <w:t xml:space="preserve"> </w:t>
      </w:r>
    </w:p>
    <w:p w14:paraId="6AD1F06D" w14:textId="7EE3025D" w:rsidR="00526AD7" w:rsidRDefault="0007358D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526AD7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If </w:t>
      </w:r>
      <w:r w:rsidR="00847786">
        <w:rPr>
          <w:sz w:val="22"/>
          <w:szCs w:val="22"/>
        </w:rPr>
        <w:t xml:space="preserve">you think </w:t>
      </w:r>
      <w:r>
        <w:rPr>
          <w:sz w:val="22"/>
          <w:szCs w:val="22"/>
        </w:rPr>
        <w:t>i</w:t>
      </w:r>
      <w:r w:rsidR="00526AD7">
        <w:rPr>
          <w:sz w:val="22"/>
          <w:szCs w:val="22"/>
        </w:rPr>
        <w:t xml:space="preserve">t is unclear </w:t>
      </w:r>
      <w:r>
        <w:rPr>
          <w:sz w:val="22"/>
          <w:szCs w:val="22"/>
        </w:rPr>
        <w:t>in the current draft</w:t>
      </w:r>
      <w:r w:rsidR="00847786">
        <w:rPr>
          <w:sz w:val="22"/>
          <w:szCs w:val="22"/>
        </w:rPr>
        <w:t>, please contribute to the discussion</w:t>
      </w:r>
      <w:r w:rsidR="007B640D">
        <w:rPr>
          <w:sz w:val="22"/>
          <w:szCs w:val="22"/>
        </w:rPr>
        <w:t xml:space="preserve"> about 11-21/483</w:t>
      </w:r>
      <w:r w:rsidR="00D04DC0">
        <w:rPr>
          <w:sz w:val="22"/>
          <w:szCs w:val="22"/>
        </w:rPr>
        <w:t xml:space="preserve">. </w:t>
      </w:r>
    </w:p>
    <w:p w14:paraId="4A9D2472" w14:textId="7081EA1E" w:rsidR="00D04DC0" w:rsidRDefault="00C94C7B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A</w:t>
      </w:r>
      <w:r w:rsidR="00EF3B87">
        <w:rPr>
          <w:sz w:val="22"/>
          <w:szCs w:val="22"/>
        </w:rPr>
        <w:t xml:space="preserve"> – </w:t>
      </w:r>
      <w:r>
        <w:rPr>
          <w:sz w:val="22"/>
          <w:szCs w:val="22"/>
        </w:rPr>
        <w:t>A</w:t>
      </w:r>
      <w:r w:rsidR="00EF3B87">
        <w:rPr>
          <w:sz w:val="22"/>
          <w:szCs w:val="22"/>
        </w:rPr>
        <w:t>re we in agreement that an AP MLD has two legacy APs in it</w:t>
      </w:r>
      <w:r>
        <w:rPr>
          <w:sz w:val="22"/>
          <w:szCs w:val="22"/>
        </w:rPr>
        <w:t>?</w:t>
      </w:r>
      <w:r w:rsidR="00EF3B87">
        <w:rPr>
          <w:sz w:val="22"/>
          <w:szCs w:val="22"/>
        </w:rPr>
        <w:t xml:space="preserve">  </w:t>
      </w:r>
    </w:p>
    <w:p w14:paraId="58A11B32" w14:textId="45AA4653" w:rsidR="00515E51" w:rsidRDefault="00C94C7B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7E518F">
        <w:rPr>
          <w:sz w:val="22"/>
          <w:szCs w:val="22"/>
        </w:rPr>
        <w:t xml:space="preserve"> – </w:t>
      </w:r>
      <w:r>
        <w:rPr>
          <w:sz w:val="22"/>
          <w:szCs w:val="22"/>
        </w:rPr>
        <w:t>T</w:t>
      </w:r>
      <w:r w:rsidR="007E518F">
        <w:rPr>
          <w:sz w:val="22"/>
          <w:szCs w:val="22"/>
        </w:rPr>
        <w:t xml:space="preserve">here are constraints on the affiliated AP in the MLD – they don’t just act as independent </w:t>
      </w:r>
      <w:r w:rsidR="00AC539F">
        <w:rPr>
          <w:sz w:val="22"/>
          <w:szCs w:val="22"/>
        </w:rPr>
        <w:t xml:space="preserve">APs, - the joint relationship is a </w:t>
      </w:r>
      <w:r w:rsidR="006C240B">
        <w:rPr>
          <w:sz w:val="22"/>
          <w:szCs w:val="22"/>
        </w:rPr>
        <w:t>constraint</w:t>
      </w:r>
      <w:r w:rsidR="00AC539F">
        <w:rPr>
          <w:sz w:val="22"/>
          <w:szCs w:val="22"/>
        </w:rPr>
        <w:t xml:space="preserve">. </w:t>
      </w:r>
    </w:p>
    <w:p w14:paraId="4D677EE7" w14:textId="3C7CF2C2" w:rsidR="00DE1BBC" w:rsidRDefault="006C240B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A</w:t>
      </w:r>
      <w:r w:rsidR="00AC539F">
        <w:rPr>
          <w:sz w:val="22"/>
          <w:szCs w:val="22"/>
        </w:rPr>
        <w:t xml:space="preserve"> – </w:t>
      </w:r>
      <w:r>
        <w:rPr>
          <w:sz w:val="22"/>
          <w:szCs w:val="22"/>
        </w:rPr>
        <w:t>T</w:t>
      </w:r>
      <w:r w:rsidR="00AC539F">
        <w:rPr>
          <w:sz w:val="22"/>
          <w:szCs w:val="22"/>
        </w:rPr>
        <w:t xml:space="preserve">here is a bunch of stuff that is constrained </w:t>
      </w:r>
      <w:r w:rsidR="00DE1BBC">
        <w:rPr>
          <w:sz w:val="22"/>
          <w:szCs w:val="22"/>
        </w:rPr>
        <w:t>–</w:t>
      </w:r>
      <w:r w:rsidR="00AC539F">
        <w:rPr>
          <w:sz w:val="22"/>
          <w:szCs w:val="22"/>
        </w:rPr>
        <w:t xml:space="preserve"> </w:t>
      </w:r>
      <w:r w:rsidR="00183624">
        <w:rPr>
          <w:sz w:val="22"/>
          <w:szCs w:val="22"/>
        </w:rPr>
        <w:t>a</w:t>
      </w:r>
      <w:r w:rsidR="00DE1BBC">
        <w:rPr>
          <w:sz w:val="22"/>
          <w:szCs w:val="22"/>
        </w:rPr>
        <w:t xml:space="preserve"> affiliated AP has a greater difference from a </w:t>
      </w:r>
      <w:r w:rsidR="005121CA">
        <w:rPr>
          <w:sz w:val="22"/>
          <w:szCs w:val="22"/>
        </w:rPr>
        <w:t xml:space="preserve">MLD </w:t>
      </w:r>
      <w:r w:rsidR="00DE1BBC">
        <w:rPr>
          <w:sz w:val="22"/>
          <w:szCs w:val="22"/>
        </w:rPr>
        <w:t xml:space="preserve">AP, then </w:t>
      </w:r>
      <w:r w:rsidR="008461FE">
        <w:rPr>
          <w:sz w:val="22"/>
          <w:szCs w:val="22"/>
        </w:rPr>
        <w:t>an</w:t>
      </w:r>
      <w:r w:rsidR="00DE1BBC">
        <w:rPr>
          <w:sz w:val="22"/>
          <w:szCs w:val="22"/>
        </w:rPr>
        <w:t xml:space="preserve"> affiliated STA to </w:t>
      </w:r>
      <w:r w:rsidR="001B5163">
        <w:rPr>
          <w:sz w:val="22"/>
          <w:szCs w:val="22"/>
        </w:rPr>
        <w:t>a</w:t>
      </w:r>
      <w:r w:rsidR="00DE1BBC">
        <w:rPr>
          <w:sz w:val="22"/>
          <w:szCs w:val="22"/>
        </w:rPr>
        <w:t xml:space="preserve"> non-AP MLD.  </w:t>
      </w:r>
      <w:r w:rsidR="006171B3">
        <w:rPr>
          <w:sz w:val="22"/>
          <w:szCs w:val="22"/>
        </w:rPr>
        <w:t>In the MLD AP t</w:t>
      </w:r>
      <w:r w:rsidR="00DE1BBC">
        <w:rPr>
          <w:sz w:val="22"/>
          <w:szCs w:val="22"/>
        </w:rPr>
        <w:t xml:space="preserve">hese </w:t>
      </w:r>
      <w:r w:rsidR="006171B3">
        <w:rPr>
          <w:sz w:val="22"/>
          <w:szCs w:val="22"/>
        </w:rPr>
        <w:t>entities a</w:t>
      </w:r>
      <w:r w:rsidR="007F3464">
        <w:rPr>
          <w:sz w:val="22"/>
          <w:szCs w:val="22"/>
        </w:rPr>
        <w:t xml:space="preserve">re linked and coordinated.   There is both a coordination and sharing. </w:t>
      </w:r>
      <w:r w:rsidR="007021A8">
        <w:rPr>
          <w:sz w:val="22"/>
          <w:szCs w:val="22"/>
        </w:rPr>
        <w:t xml:space="preserve"> It is compl</w:t>
      </w:r>
      <w:r w:rsidR="000464D2">
        <w:rPr>
          <w:sz w:val="22"/>
          <w:szCs w:val="22"/>
        </w:rPr>
        <w:t>ex</w:t>
      </w:r>
      <w:r w:rsidR="007021A8">
        <w:rPr>
          <w:sz w:val="22"/>
          <w:szCs w:val="22"/>
        </w:rPr>
        <w:t xml:space="preserve"> and where </w:t>
      </w:r>
      <w:r w:rsidR="000464D2">
        <w:rPr>
          <w:sz w:val="22"/>
          <w:szCs w:val="22"/>
        </w:rPr>
        <w:t xml:space="preserve">functionality </w:t>
      </w:r>
      <w:r w:rsidR="007021A8">
        <w:rPr>
          <w:sz w:val="22"/>
          <w:szCs w:val="22"/>
        </w:rPr>
        <w:t xml:space="preserve">needs to be duplicated/shared it is. </w:t>
      </w:r>
    </w:p>
    <w:p w14:paraId="6652CD2D" w14:textId="2D5CB091" w:rsidR="007021A8" w:rsidRDefault="00380ADA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A – O</w:t>
      </w:r>
      <w:r w:rsidR="007021A8">
        <w:rPr>
          <w:sz w:val="22"/>
          <w:szCs w:val="22"/>
        </w:rPr>
        <w:t xml:space="preserve">n the </w:t>
      </w:r>
      <w:r w:rsidR="00086660">
        <w:rPr>
          <w:sz w:val="22"/>
          <w:szCs w:val="22"/>
        </w:rPr>
        <w:t xml:space="preserve">non-AP side – there are no side stacks – it is much simpler.  </w:t>
      </w:r>
    </w:p>
    <w:p w14:paraId="4D09D3C3" w14:textId="500CC2F5" w:rsidR="00B51906" w:rsidRDefault="00B51906" w:rsidP="00BD10CD">
      <w:pPr>
        <w:pStyle w:val="BodyText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4A01436" wp14:editId="139D6AA6">
            <wp:extent cx="5943600" cy="45186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4C995" w14:textId="54276EFE" w:rsidR="007F3464" w:rsidRDefault="00380ADA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113717">
        <w:rPr>
          <w:sz w:val="22"/>
          <w:szCs w:val="22"/>
        </w:rPr>
        <w:t xml:space="preserve"> – </w:t>
      </w:r>
      <w:r>
        <w:rPr>
          <w:sz w:val="22"/>
          <w:szCs w:val="22"/>
        </w:rPr>
        <w:t>T</w:t>
      </w:r>
      <w:r w:rsidR="00113717">
        <w:rPr>
          <w:sz w:val="22"/>
          <w:szCs w:val="22"/>
        </w:rPr>
        <w:t xml:space="preserve">here </w:t>
      </w:r>
      <w:r w:rsidR="00AF2DAF">
        <w:rPr>
          <w:sz w:val="22"/>
          <w:szCs w:val="22"/>
        </w:rPr>
        <w:t xml:space="preserve">are </w:t>
      </w:r>
      <w:r w:rsidR="00113717">
        <w:rPr>
          <w:sz w:val="22"/>
          <w:szCs w:val="22"/>
        </w:rPr>
        <w:t>function</w:t>
      </w:r>
      <w:r w:rsidR="00AF2DAF">
        <w:rPr>
          <w:sz w:val="22"/>
          <w:szCs w:val="22"/>
        </w:rPr>
        <w:t>al</w:t>
      </w:r>
      <w:r w:rsidR="00113717">
        <w:rPr>
          <w:sz w:val="22"/>
          <w:szCs w:val="22"/>
        </w:rPr>
        <w:t xml:space="preserve"> differences between the two stacks</w:t>
      </w:r>
      <w:r w:rsidR="00AF2DAF">
        <w:rPr>
          <w:sz w:val="22"/>
          <w:szCs w:val="22"/>
        </w:rPr>
        <w:t xml:space="preserve"> (legacy and MLO)</w:t>
      </w:r>
      <w:r w:rsidR="002D7678">
        <w:rPr>
          <w:sz w:val="22"/>
          <w:szCs w:val="22"/>
        </w:rPr>
        <w:t>: G</w:t>
      </w:r>
      <w:r w:rsidR="00113717">
        <w:rPr>
          <w:sz w:val="22"/>
          <w:szCs w:val="22"/>
        </w:rPr>
        <w:t xml:space="preserve">roup address frame processing, beacon processing, BlockAck process is </w:t>
      </w:r>
      <w:r w:rsidR="008F1190">
        <w:rPr>
          <w:sz w:val="22"/>
          <w:szCs w:val="22"/>
        </w:rPr>
        <w:t>different then what goes on with legacy</w:t>
      </w:r>
      <w:r w:rsidR="002D7678">
        <w:rPr>
          <w:sz w:val="22"/>
          <w:szCs w:val="22"/>
        </w:rPr>
        <w:t xml:space="preserve">, as </w:t>
      </w:r>
      <w:r w:rsidR="008E5F64">
        <w:rPr>
          <w:sz w:val="22"/>
          <w:szCs w:val="22"/>
        </w:rPr>
        <w:t>the “link” needs to be known/associated with the received frame – b</w:t>
      </w:r>
      <w:r w:rsidR="00F54576">
        <w:rPr>
          <w:sz w:val="22"/>
          <w:szCs w:val="22"/>
        </w:rPr>
        <w:t>oth for security decoding (keys) and understanding</w:t>
      </w:r>
      <w:r w:rsidR="00D8517C">
        <w:rPr>
          <w:sz w:val="22"/>
          <w:szCs w:val="22"/>
        </w:rPr>
        <w:t xml:space="preserve"> how </w:t>
      </w:r>
      <w:r w:rsidR="00C71D2D">
        <w:rPr>
          <w:sz w:val="22"/>
          <w:szCs w:val="22"/>
        </w:rPr>
        <w:t xml:space="preserve">to “respond” to </w:t>
      </w:r>
      <w:r w:rsidR="00D8517C">
        <w:rPr>
          <w:sz w:val="22"/>
          <w:szCs w:val="22"/>
        </w:rPr>
        <w:t>the received frames</w:t>
      </w:r>
      <w:r w:rsidR="008F1190">
        <w:rPr>
          <w:sz w:val="22"/>
          <w:szCs w:val="22"/>
        </w:rPr>
        <w:t xml:space="preserve">. </w:t>
      </w:r>
    </w:p>
    <w:p w14:paraId="33B59D09" w14:textId="22048093" w:rsidR="007E6E18" w:rsidRDefault="00931C7E" w:rsidP="00BD10CD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</w:t>
      </w:r>
      <w:r w:rsidR="007D5FED">
        <w:rPr>
          <w:sz w:val="22"/>
          <w:szCs w:val="22"/>
        </w:rPr>
        <w:t xml:space="preserve"> - </w:t>
      </w:r>
      <w:r>
        <w:rPr>
          <w:sz w:val="22"/>
          <w:szCs w:val="22"/>
        </w:rPr>
        <w:t>T</w:t>
      </w:r>
      <w:r w:rsidR="007D5FED">
        <w:rPr>
          <w:sz w:val="22"/>
          <w:szCs w:val="22"/>
        </w:rPr>
        <w:t>he type of association is the difference between the left and the right</w:t>
      </w:r>
      <w:r>
        <w:rPr>
          <w:sz w:val="22"/>
          <w:szCs w:val="22"/>
        </w:rPr>
        <w:t xml:space="preserve"> (one is a STA association and the other a non-AP MLD association)</w:t>
      </w:r>
      <w:r w:rsidR="007D5FED">
        <w:rPr>
          <w:sz w:val="22"/>
          <w:szCs w:val="22"/>
        </w:rPr>
        <w:t xml:space="preserve">. </w:t>
      </w:r>
    </w:p>
    <w:p w14:paraId="423CAA90" w14:textId="786A4A31" w:rsidR="00CE1334" w:rsidRPr="00B57376" w:rsidRDefault="00973D65" w:rsidP="00CE1334">
      <w:pPr>
        <w:pStyle w:val="Heading1"/>
        <w:rPr>
          <w:szCs w:val="32"/>
        </w:rPr>
      </w:pPr>
      <w:bookmarkStart w:id="8" w:name="_Toc81570678"/>
      <w:r>
        <w:rPr>
          <w:szCs w:val="32"/>
        </w:rPr>
        <w:t>W</w:t>
      </w:r>
      <w:r w:rsidR="00CE1334">
        <w:rPr>
          <w:szCs w:val="32"/>
        </w:rPr>
        <w:t>ednesday 14 July</w:t>
      </w:r>
      <w:r w:rsidR="00CE1334" w:rsidRPr="00B57376">
        <w:rPr>
          <w:szCs w:val="32"/>
        </w:rPr>
        <w:t xml:space="preserve"> 2021 at 1</w:t>
      </w:r>
      <w:r w:rsidR="00CE1334">
        <w:rPr>
          <w:szCs w:val="32"/>
        </w:rPr>
        <w:t>1:15</w:t>
      </w:r>
      <w:r w:rsidR="00CE1334" w:rsidRPr="00B57376">
        <w:rPr>
          <w:szCs w:val="32"/>
        </w:rPr>
        <w:t>-</w:t>
      </w:r>
      <w:r w:rsidR="00A34023">
        <w:rPr>
          <w:szCs w:val="32"/>
        </w:rPr>
        <w:t>13:15</w:t>
      </w:r>
      <w:r w:rsidR="00CE1334" w:rsidRPr="00B57376">
        <w:rPr>
          <w:szCs w:val="32"/>
        </w:rPr>
        <w:t xml:space="preserve"> h ET</w:t>
      </w:r>
      <w:bookmarkEnd w:id="8"/>
    </w:p>
    <w:p w14:paraId="6E05B0AE" w14:textId="77777777" w:rsidR="00A34023" w:rsidRPr="009D4348" w:rsidRDefault="00A34023" w:rsidP="00A34023">
      <w:pPr>
        <w:pStyle w:val="Heading2"/>
      </w:pPr>
      <w:bookmarkStart w:id="9" w:name="_Toc81570679"/>
      <w:r w:rsidRPr="009D4348">
        <w:t>Administration</w:t>
      </w:r>
      <w:r>
        <w:t>:</w:t>
      </w:r>
      <w:bookmarkEnd w:id="9"/>
    </w:p>
    <w:p w14:paraId="6B580390" w14:textId="77777777" w:rsidR="00A34023" w:rsidRPr="009D4348" w:rsidRDefault="00A34023" w:rsidP="00A34023">
      <w:pPr>
        <w:rPr>
          <w:b/>
          <w:sz w:val="22"/>
          <w:szCs w:val="22"/>
        </w:rPr>
      </w:pPr>
      <w:r w:rsidRPr="009D4348">
        <w:rPr>
          <w:b/>
          <w:sz w:val="22"/>
          <w:szCs w:val="22"/>
        </w:rPr>
        <w:t>Chair: Mark Hamilton, Ruckus/CommScope</w:t>
      </w:r>
    </w:p>
    <w:p w14:paraId="2A8D8AFF" w14:textId="77777777" w:rsidR="00A34023" w:rsidRPr="009D4348" w:rsidRDefault="00A34023" w:rsidP="00A34023">
      <w:pPr>
        <w:rPr>
          <w:b/>
          <w:sz w:val="22"/>
          <w:szCs w:val="22"/>
        </w:rPr>
      </w:pPr>
      <w:r w:rsidRPr="009D4348">
        <w:rPr>
          <w:b/>
          <w:sz w:val="22"/>
          <w:szCs w:val="22"/>
        </w:rPr>
        <w:t>Vice Chair: Joseph Levy, InterDigital</w:t>
      </w:r>
    </w:p>
    <w:p w14:paraId="131A30D5" w14:textId="77777777" w:rsidR="00A34023" w:rsidRPr="009D4348" w:rsidRDefault="00A34023" w:rsidP="00A34023">
      <w:pPr>
        <w:rPr>
          <w:b/>
          <w:sz w:val="22"/>
          <w:szCs w:val="22"/>
        </w:rPr>
      </w:pPr>
      <w:r w:rsidRPr="009D4348">
        <w:rPr>
          <w:b/>
          <w:sz w:val="22"/>
          <w:szCs w:val="22"/>
        </w:rPr>
        <w:t>Secretary: Joseph Levy, InterDigital</w:t>
      </w:r>
    </w:p>
    <w:p w14:paraId="6ED006D6" w14:textId="77777777" w:rsidR="00A34023" w:rsidRPr="009D4348" w:rsidRDefault="00A34023" w:rsidP="00A34023">
      <w:pPr>
        <w:rPr>
          <w:b/>
          <w:bCs/>
          <w:sz w:val="22"/>
          <w:szCs w:val="22"/>
        </w:rPr>
      </w:pPr>
    </w:p>
    <w:p w14:paraId="3DA32712" w14:textId="0EB68649" w:rsidR="00A34023" w:rsidRPr="009D4348" w:rsidRDefault="00A34023" w:rsidP="00A34023">
      <w:pPr>
        <w:rPr>
          <w:b/>
          <w:bCs/>
          <w:sz w:val="22"/>
          <w:szCs w:val="22"/>
        </w:rPr>
      </w:pPr>
      <w:r w:rsidRPr="009D4348">
        <w:rPr>
          <w:b/>
          <w:bCs/>
          <w:sz w:val="22"/>
          <w:szCs w:val="22"/>
        </w:rPr>
        <w:t xml:space="preserve">Meeting called to order by the Chair </w:t>
      </w:r>
      <w:r>
        <w:rPr>
          <w:b/>
          <w:bCs/>
          <w:sz w:val="22"/>
          <w:szCs w:val="22"/>
        </w:rPr>
        <w:t>1</w:t>
      </w:r>
      <w:r w:rsidR="00FD0FBB">
        <w:rPr>
          <w:b/>
          <w:bCs/>
          <w:sz w:val="22"/>
          <w:szCs w:val="22"/>
        </w:rPr>
        <w:t>1</w:t>
      </w:r>
      <w:r w:rsidRPr="009D4348">
        <w:rPr>
          <w:b/>
          <w:bCs/>
          <w:sz w:val="22"/>
          <w:szCs w:val="22"/>
        </w:rPr>
        <w:t>:</w:t>
      </w:r>
      <w:r w:rsidR="006B7197">
        <w:rPr>
          <w:b/>
          <w:bCs/>
          <w:sz w:val="22"/>
          <w:szCs w:val="22"/>
        </w:rPr>
        <w:t>17</w:t>
      </w:r>
      <w:r>
        <w:rPr>
          <w:b/>
          <w:bCs/>
          <w:sz w:val="22"/>
          <w:szCs w:val="22"/>
        </w:rPr>
        <w:t xml:space="preserve"> h</w:t>
      </w:r>
      <w:r w:rsidRPr="009D4348">
        <w:rPr>
          <w:b/>
          <w:bCs/>
          <w:sz w:val="22"/>
          <w:szCs w:val="22"/>
        </w:rPr>
        <w:t xml:space="preserve"> ET</w:t>
      </w:r>
    </w:p>
    <w:p w14:paraId="371EA399" w14:textId="72F94BB6" w:rsidR="00A34023" w:rsidRPr="009D4348" w:rsidRDefault="00A34023" w:rsidP="00A34023">
      <w:pPr>
        <w:rPr>
          <w:sz w:val="22"/>
          <w:szCs w:val="22"/>
        </w:rPr>
      </w:pPr>
      <w:r w:rsidRPr="009D4348">
        <w:rPr>
          <w:sz w:val="22"/>
          <w:szCs w:val="22"/>
        </w:rPr>
        <w:t xml:space="preserve">Agenda slide deck: </w:t>
      </w:r>
      <w:hyperlink r:id="rId31" w:history="1">
        <w:r w:rsidR="005F32B8">
          <w:rPr>
            <w:rStyle w:val="Hyperlink"/>
            <w:sz w:val="22"/>
            <w:szCs w:val="22"/>
          </w:rPr>
          <w:t>11-21/0940r7</w:t>
        </w:r>
      </w:hyperlink>
      <w:r w:rsidRPr="009D4348">
        <w:rPr>
          <w:sz w:val="22"/>
          <w:szCs w:val="22"/>
        </w:rPr>
        <w:t xml:space="preserve"> </w:t>
      </w:r>
    </w:p>
    <w:p w14:paraId="5AF1F279" w14:textId="77777777" w:rsidR="00A34023" w:rsidRPr="009D4348" w:rsidRDefault="00A34023" w:rsidP="00A34023">
      <w:pPr>
        <w:ind w:left="360"/>
        <w:rPr>
          <w:b/>
          <w:bCs/>
          <w:sz w:val="22"/>
        </w:rPr>
      </w:pPr>
    </w:p>
    <w:p w14:paraId="51599280" w14:textId="69505FBA" w:rsidR="006B7197" w:rsidRDefault="005F32B8" w:rsidP="00A34023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</w:t>
      </w:r>
      <w:r w:rsidR="006B7197">
        <w:rPr>
          <w:b/>
          <w:bCs/>
          <w:sz w:val="22"/>
          <w:szCs w:val="22"/>
        </w:rPr>
        <w:t>egistration Reminder</w:t>
      </w:r>
      <w:r>
        <w:rPr>
          <w:b/>
          <w:bCs/>
          <w:sz w:val="22"/>
          <w:szCs w:val="22"/>
        </w:rPr>
        <w:t xml:space="preserve"> (slide 4) </w:t>
      </w:r>
    </w:p>
    <w:p w14:paraId="239D55B4" w14:textId="77777777" w:rsidR="006B7197" w:rsidRDefault="006B7197" w:rsidP="00A34023">
      <w:pPr>
        <w:rPr>
          <w:b/>
          <w:bCs/>
          <w:sz w:val="22"/>
          <w:szCs w:val="22"/>
        </w:rPr>
      </w:pPr>
    </w:p>
    <w:p w14:paraId="0EEFF682" w14:textId="745608D2" w:rsidR="00A34023" w:rsidRPr="009D4348" w:rsidRDefault="00A34023" w:rsidP="00A34023">
      <w:pPr>
        <w:rPr>
          <w:b/>
          <w:bCs/>
          <w:sz w:val="22"/>
          <w:szCs w:val="22"/>
        </w:rPr>
      </w:pPr>
      <w:r w:rsidRPr="009D4348">
        <w:rPr>
          <w:b/>
          <w:bCs/>
          <w:sz w:val="22"/>
          <w:szCs w:val="22"/>
        </w:rPr>
        <w:t>Call for Patents:</w:t>
      </w:r>
    </w:p>
    <w:p w14:paraId="26D097F2" w14:textId="77777777" w:rsidR="00A34023" w:rsidRPr="009D4348" w:rsidRDefault="00A34023" w:rsidP="00A34023">
      <w:pPr>
        <w:pStyle w:val="BodyText"/>
        <w:rPr>
          <w:sz w:val="22"/>
          <w:szCs w:val="22"/>
        </w:rPr>
      </w:pPr>
      <w:r w:rsidRPr="009D4348">
        <w:rPr>
          <w:sz w:val="22"/>
          <w:szCs w:val="22"/>
        </w:rPr>
        <w:t>The Chair reviewed the Patent policy and called for potentially essential patents – there was no response to the call.</w:t>
      </w:r>
    </w:p>
    <w:p w14:paraId="2B61D3AA" w14:textId="77777777" w:rsidR="00A34023" w:rsidRDefault="00A34023" w:rsidP="00A34023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IEEE SA Copyright Policy:</w:t>
      </w:r>
    </w:p>
    <w:p w14:paraId="6301F5CD" w14:textId="77777777" w:rsidR="00A34023" w:rsidRPr="007C4279" w:rsidRDefault="00A34023" w:rsidP="00A34023">
      <w:pPr>
        <w:pStyle w:val="BodyText"/>
        <w:rPr>
          <w:sz w:val="22"/>
          <w:szCs w:val="22"/>
        </w:rPr>
      </w:pPr>
      <w:r w:rsidRPr="009D4348">
        <w:rPr>
          <w:sz w:val="22"/>
          <w:szCs w:val="22"/>
        </w:rPr>
        <w:t xml:space="preserve">The chair reviewed the </w:t>
      </w:r>
      <w:r>
        <w:rPr>
          <w:sz w:val="22"/>
          <w:szCs w:val="22"/>
        </w:rPr>
        <w:t xml:space="preserve">Copyright </w:t>
      </w:r>
      <w:r w:rsidRPr="009D4348">
        <w:rPr>
          <w:sz w:val="22"/>
          <w:szCs w:val="22"/>
        </w:rPr>
        <w:t>policy</w:t>
      </w:r>
      <w:r>
        <w:rPr>
          <w:sz w:val="22"/>
          <w:szCs w:val="22"/>
        </w:rPr>
        <w:t>.</w:t>
      </w:r>
    </w:p>
    <w:p w14:paraId="5D3F9987" w14:textId="77777777" w:rsidR="00A34023" w:rsidRPr="009D4348" w:rsidRDefault="00A34023" w:rsidP="00A34023">
      <w:pPr>
        <w:rPr>
          <w:b/>
          <w:bCs/>
          <w:sz w:val="22"/>
          <w:szCs w:val="22"/>
        </w:rPr>
      </w:pPr>
      <w:r w:rsidRPr="009D4348">
        <w:rPr>
          <w:b/>
          <w:bCs/>
          <w:sz w:val="22"/>
          <w:szCs w:val="22"/>
        </w:rPr>
        <w:lastRenderedPageBreak/>
        <w:t>Participation:</w:t>
      </w:r>
    </w:p>
    <w:p w14:paraId="6BF1CAFF" w14:textId="77777777" w:rsidR="00A34023" w:rsidRPr="009D4348" w:rsidRDefault="00A34023" w:rsidP="00A34023">
      <w:pPr>
        <w:pStyle w:val="BodyText"/>
        <w:rPr>
          <w:sz w:val="22"/>
          <w:szCs w:val="22"/>
        </w:rPr>
      </w:pPr>
      <w:r w:rsidRPr="009D4348">
        <w:rPr>
          <w:sz w:val="22"/>
          <w:szCs w:val="22"/>
        </w:rPr>
        <w:t>The chair reviewed the participation policy</w:t>
      </w:r>
      <w:r>
        <w:rPr>
          <w:sz w:val="22"/>
          <w:szCs w:val="22"/>
        </w:rPr>
        <w:t>.</w:t>
      </w:r>
    </w:p>
    <w:p w14:paraId="54A58C56" w14:textId="77777777" w:rsidR="00A34023" w:rsidRDefault="00A34023" w:rsidP="00B90669">
      <w:pPr>
        <w:pStyle w:val="BodyText"/>
        <w:rPr>
          <w:sz w:val="22"/>
          <w:szCs w:val="22"/>
        </w:rPr>
      </w:pPr>
    </w:p>
    <w:p w14:paraId="4BAA5B3F" w14:textId="77777777" w:rsidR="00CE1334" w:rsidRPr="009D4348" w:rsidRDefault="00CE1334" w:rsidP="00CE1334">
      <w:pPr>
        <w:rPr>
          <w:b/>
          <w:bCs/>
          <w:sz w:val="22"/>
          <w:szCs w:val="22"/>
        </w:rPr>
      </w:pPr>
      <w:r w:rsidRPr="009D4348">
        <w:rPr>
          <w:b/>
          <w:bCs/>
          <w:sz w:val="22"/>
          <w:szCs w:val="22"/>
        </w:rPr>
        <w:t>Approval of the Agenda:</w:t>
      </w:r>
    </w:p>
    <w:p w14:paraId="11021197" w14:textId="77777777" w:rsidR="000A25A1" w:rsidRPr="000A25A1" w:rsidRDefault="000A25A1" w:rsidP="000A25A1">
      <w:pPr>
        <w:pStyle w:val="BodyText"/>
        <w:numPr>
          <w:ilvl w:val="0"/>
          <w:numId w:val="16"/>
        </w:numPr>
        <w:rPr>
          <w:sz w:val="22"/>
          <w:szCs w:val="22"/>
        </w:rPr>
      </w:pPr>
      <w:r w:rsidRPr="000A25A1">
        <w:rPr>
          <w:b/>
          <w:bCs/>
          <w:sz w:val="22"/>
          <w:szCs w:val="22"/>
        </w:rPr>
        <w:t>Attendance, noises/recording, meeting protocol reminders</w:t>
      </w:r>
    </w:p>
    <w:p w14:paraId="176994E4" w14:textId="77777777" w:rsidR="000A25A1" w:rsidRPr="000A25A1" w:rsidRDefault="000A25A1" w:rsidP="000A25A1">
      <w:pPr>
        <w:pStyle w:val="BodyText"/>
        <w:numPr>
          <w:ilvl w:val="0"/>
          <w:numId w:val="16"/>
        </w:numPr>
        <w:rPr>
          <w:sz w:val="22"/>
          <w:szCs w:val="22"/>
        </w:rPr>
      </w:pPr>
      <w:r w:rsidRPr="000A25A1">
        <w:rPr>
          <w:b/>
          <w:bCs/>
          <w:sz w:val="22"/>
          <w:szCs w:val="22"/>
        </w:rPr>
        <w:t>Policies, duty to inform, participation rules</w:t>
      </w:r>
    </w:p>
    <w:p w14:paraId="4881A9CC" w14:textId="77777777" w:rsidR="000A25A1" w:rsidRPr="000A25A1" w:rsidRDefault="000A25A1" w:rsidP="000A25A1">
      <w:pPr>
        <w:pStyle w:val="BodyText"/>
        <w:numPr>
          <w:ilvl w:val="0"/>
          <w:numId w:val="16"/>
        </w:numPr>
        <w:rPr>
          <w:sz w:val="22"/>
          <w:szCs w:val="22"/>
        </w:rPr>
      </w:pPr>
      <w:r w:rsidRPr="000A25A1">
        <w:rPr>
          <w:b/>
          <w:bCs/>
          <w:sz w:val="22"/>
          <w:szCs w:val="22"/>
        </w:rPr>
        <w:t>Contribution/discussion topics:</w:t>
      </w:r>
    </w:p>
    <w:p w14:paraId="315BCF14" w14:textId="77777777" w:rsidR="000A25A1" w:rsidRPr="000A25A1" w:rsidRDefault="000A25A1" w:rsidP="000A25A1">
      <w:pPr>
        <w:pStyle w:val="BodyText"/>
        <w:numPr>
          <w:ilvl w:val="1"/>
          <w:numId w:val="16"/>
        </w:numPr>
        <w:rPr>
          <w:sz w:val="22"/>
          <w:szCs w:val="22"/>
        </w:rPr>
      </w:pPr>
      <w:r w:rsidRPr="000A25A1">
        <w:rPr>
          <w:sz w:val="22"/>
          <w:szCs w:val="22"/>
        </w:rPr>
        <w:t>802.11 TGbe’s evolving multi-link architecture contributions</w:t>
      </w:r>
    </w:p>
    <w:p w14:paraId="5FD9D010" w14:textId="77777777" w:rsidR="00122F68" w:rsidRPr="00122F68" w:rsidRDefault="00122F68" w:rsidP="00122F68">
      <w:pPr>
        <w:pStyle w:val="BodyText"/>
        <w:numPr>
          <w:ilvl w:val="1"/>
          <w:numId w:val="16"/>
        </w:numPr>
        <w:rPr>
          <w:sz w:val="22"/>
          <w:szCs w:val="22"/>
        </w:rPr>
      </w:pPr>
      <w:r w:rsidRPr="00122F68">
        <w:rPr>
          <w:sz w:val="22"/>
          <w:szCs w:val="22"/>
        </w:rPr>
        <w:t>Annex G way forward – anything additional (covered on Tuesday)?</w:t>
      </w:r>
    </w:p>
    <w:p w14:paraId="420FD7D2" w14:textId="77777777" w:rsidR="00122F68" w:rsidRPr="00122F68" w:rsidRDefault="001B5163" w:rsidP="00241ABE">
      <w:pPr>
        <w:pStyle w:val="BodyText"/>
        <w:numPr>
          <w:ilvl w:val="2"/>
          <w:numId w:val="16"/>
        </w:numPr>
        <w:rPr>
          <w:sz w:val="22"/>
          <w:szCs w:val="22"/>
        </w:rPr>
      </w:pPr>
      <w:hyperlink r:id="rId32" w:history="1">
        <w:r w:rsidR="00122F68" w:rsidRPr="00122F68">
          <w:rPr>
            <w:rStyle w:val="Hyperlink"/>
            <w:sz w:val="22"/>
            <w:szCs w:val="22"/>
          </w:rPr>
          <w:t>11-21/1143r0</w:t>
        </w:r>
      </w:hyperlink>
      <w:r w:rsidR="00122F68" w:rsidRPr="00122F68">
        <w:rPr>
          <w:sz w:val="22"/>
          <w:szCs w:val="22"/>
        </w:rPr>
        <w:t xml:space="preserve"> ?</w:t>
      </w:r>
    </w:p>
    <w:p w14:paraId="74D75D3E" w14:textId="77777777" w:rsidR="00122F68" w:rsidRPr="00122F68" w:rsidRDefault="00122F68" w:rsidP="00122F68">
      <w:pPr>
        <w:pStyle w:val="BodyText"/>
        <w:numPr>
          <w:ilvl w:val="1"/>
          <w:numId w:val="16"/>
        </w:numPr>
        <w:rPr>
          <w:sz w:val="22"/>
          <w:szCs w:val="22"/>
        </w:rPr>
      </w:pPr>
      <w:r w:rsidRPr="00122F68">
        <w:rPr>
          <w:sz w:val="22"/>
          <w:szCs w:val="22"/>
        </w:rPr>
        <w:t>TGbc architecture – anything additional (covered on Tuesday)?</w:t>
      </w:r>
    </w:p>
    <w:p w14:paraId="0520F815" w14:textId="77777777" w:rsidR="00122F68" w:rsidRPr="00122F68" w:rsidRDefault="00122F68" w:rsidP="00122F68">
      <w:pPr>
        <w:pStyle w:val="BodyText"/>
        <w:numPr>
          <w:ilvl w:val="1"/>
          <w:numId w:val="16"/>
        </w:numPr>
        <w:rPr>
          <w:sz w:val="22"/>
          <w:szCs w:val="22"/>
        </w:rPr>
      </w:pPr>
      <w:r w:rsidRPr="00122F68">
        <w:rPr>
          <w:sz w:val="22"/>
          <w:szCs w:val="22"/>
        </w:rPr>
        <w:t>IEEE Std 802 revision – anything additional (covered on Tuesday)?</w:t>
      </w:r>
    </w:p>
    <w:p w14:paraId="1786A1DD" w14:textId="77777777" w:rsidR="000A25A1" w:rsidRPr="000A25A1" w:rsidRDefault="000A25A1" w:rsidP="000A25A1">
      <w:pPr>
        <w:pStyle w:val="BodyText"/>
        <w:numPr>
          <w:ilvl w:val="1"/>
          <w:numId w:val="16"/>
        </w:numPr>
        <w:rPr>
          <w:sz w:val="22"/>
          <w:szCs w:val="22"/>
        </w:rPr>
      </w:pPr>
      <w:r w:rsidRPr="000A25A1">
        <w:rPr>
          <w:sz w:val="22"/>
          <w:szCs w:val="22"/>
        </w:rPr>
        <w:t>Other topics?</w:t>
      </w:r>
    </w:p>
    <w:p w14:paraId="22FC5150" w14:textId="77777777" w:rsidR="000A25A1" w:rsidRPr="000A25A1" w:rsidRDefault="000A25A1" w:rsidP="000A25A1">
      <w:pPr>
        <w:pStyle w:val="BodyText"/>
        <w:numPr>
          <w:ilvl w:val="0"/>
          <w:numId w:val="16"/>
        </w:numPr>
        <w:rPr>
          <w:sz w:val="22"/>
          <w:szCs w:val="22"/>
        </w:rPr>
      </w:pPr>
      <w:r w:rsidRPr="000A25A1">
        <w:rPr>
          <w:b/>
          <w:bCs/>
          <w:sz w:val="22"/>
          <w:szCs w:val="22"/>
        </w:rPr>
        <w:t>Next steps</w:t>
      </w:r>
    </w:p>
    <w:p w14:paraId="27E475EF" w14:textId="77777777" w:rsidR="000A25A1" w:rsidRDefault="000A25A1" w:rsidP="00B90669">
      <w:pPr>
        <w:pStyle w:val="BodyText"/>
        <w:rPr>
          <w:sz w:val="22"/>
          <w:szCs w:val="22"/>
        </w:rPr>
      </w:pPr>
    </w:p>
    <w:p w14:paraId="42FAD409" w14:textId="77777777" w:rsidR="00CB07CC" w:rsidRDefault="00CB07CC" w:rsidP="00CB07CC">
      <w:pPr>
        <w:pStyle w:val="Heading2"/>
        <w:rPr>
          <w:rFonts w:eastAsiaTheme="minorEastAsia"/>
        </w:rPr>
      </w:pPr>
      <w:bookmarkStart w:id="10" w:name="_Toc81570680"/>
      <w:r>
        <w:rPr>
          <w:rFonts w:eastAsiaTheme="minorEastAsia"/>
        </w:rPr>
        <w:t>Meeting Minutes Approval</w:t>
      </w:r>
      <w:r w:rsidRPr="00184B9C">
        <w:rPr>
          <w:rFonts w:eastAsiaTheme="minorEastAsia"/>
        </w:rPr>
        <w:t>:</w:t>
      </w:r>
      <w:bookmarkEnd w:id="10"/>
    </w:p>
    <w:p w14:paraId="47C1B9C1" w14:textId="10FB131A" w:rsidR="005F50B9" w:rsidRPr="005F50B9" w:rsidRDefault="00CB07CC" w:rsidP="005F50B9">
      <w:pPr>
        <w:spacing w:line="137" w:lineRule="atLeast"/>
        <w:rPr>
          <w:sz w:val="22"/>
          <w:szCs w:val="22"/>
        </w:rPr>
      </w:pPr>
      <w:r w:rsidRPr="000923BC">
        <w:rPr>
          <w:rFonts w:ascii="Verdana" w:hAnsi="Verdana"/>
          <w:color w:val="000000"/>
          <w:sz w:val="14"/>
          <w:szCs w:val="14"/>
        </w:rPr>
        <w:br/>
      </w:r>
      <w:r w:rsidR="005F50B9" w:rsidRPr="005F50B9">
        <w:rPr>
          <w:sz w:val="22"/>
          <w:szCs w:val="22"/>
        </w:rPr>
        <w:t xml:space="preserve">May interim: </w:t>
      </w:r>
      <w:hyperlink r:id="rId33" w:history="1">
        <w:r w:rsidR="00571730" w:rsidRPr="00B95620">
          <w:rPr>
            <w:rStyle w:val="Hyperlink"/>
            <w:sz w:val="22"/>
            <w:szCs w:val="22"/>
          </w:rPr>
          <w:t>https://mentor.ieee.org/802.11/dcn/21/11-21-0795-00-0arc-arc-sc-teleconference-minutes-may-2021-interim.docx</w:t>
        </w:r>
      </w:hyperlink>
      <w:r w:rsidR="00571730">
        <w:rPr>
          <w:sz w:val="22"/>
          <w:szCs w:val="22"/>
        </w:rPr>
        <w:t xml:space="preserve"> </w:t>
      </w:r>
    </w:p>
    <w:p w14:paraId="6DFFFA0D" w14:textId="77777777" w:rsidR="005F50B9" w:rsidRPr="005F50B9" w:rsidRDefault="005F50B9" w:rsidP="005F50B9">
      <w:pPr>
        <w:spacing w:line="137" w:lineRule="atLeast"/>
        <w:rPr>
          <w:sz w:val="22"/>
          <w:szCs w:val="22"/>
        </w:rPr>
      </w:pPr>
      <w:r w:rsidRPr="005F50B9">
        <w:rPr>
          <w:sz w:val="22"/>
          <w:szCs w:val="22"/>
        </w:rPr>
        <w:t>June telecons:</w:t>
      </w:r>
    </w:p>
    <w:p w14:paraId="1028B5DE" w14:textId="1ADFBBEC" w:rsidR="005F50B9" w:rsidRPr="005F50B9" w:rsidRDefault="005F50B9" w:rsidP="005F50B9">
      <w:pPr>
        <w:numPr>
          <w:ilvl w:val="1"/>
          <w:numId w:val="15"/>
        </w:numPr>
        <w:spacing w:line="137" w:lineRule="atLeast"/>
        <w:rPr>
          <w:sz w:val="22"/>
          <w:szCs w:val="22"/>
        </w:rPr>
      </w:pPr>
      <w:r w:rsidRPr="005F50B9">
        <w:rPr>
          <w:sz w:val="22"/>
          <w:szCs w:val="22"/>
        </w:rPr>
        <w:t xml:space="preserve">June 3: </w:t>
      </w:r>
      <w:hyperlink r:id="rId34" w:history="1">
        <w:r w:rsidR="007328A1" w:rsidRPr="00B95620">
          <w:rPr>
            <w:rStyle w:val="Hyperlink"/>
            <w:sz w:val="22"/>
            <w:szCs w:val="22"/>
          </w:rPr>
          <w:t>https://mentor.ieee.org/802.11/dcn/21/11-21-0920-00-0arc-arc-sc-teleconference-minutes-3-june-2021.docx</w:t>
        </w:r>
      </w:hyperlink>
      <w:r w:rsidR="007328A1">
        <w:rPr>
          <w:sz w:val="22"/>
          <w:szCs w:val="22"/>
        </w:rPr>
        <w:t xml:space="preserve"> </w:t>
      </w:r>
    </w:p>
    <w:p w14:paraId="04D5C3EB" w14:textId="73CA9F17" w:rsidR="005F50B9" w:rsidRPr="005F50B9" w:rsidRDefault="005F50B9" w:rsidP="005F50B9">
      <w:pPr>
        <w:numPr>
          <w:ilvl w:val="1"/>
          <w:numId w:val="15"/>
        </w:numPr>
        <w:spacing w:line="137" w:lineRule="atLeast"/>
        <w:rPr>
          <w:sz w:val="22"/>
          <w:szCs w:val="22"/>
        </w:rPr>
      </w:pPr>
      <w:r w:rsidRPr="005F50B9">
        <w:rPr>
          <w:sz w:val="22"/>
          <w:szCs w:val="22"/>
        </w:rPr>
        <w:t xml:space="preserve">June 7: </w:t>
      </w:r>
      <w:r w:rsidR="007328A1">
        <w:rPr>
          <w:sz w:val="22"/>
          <w:szCs w:val="22"/>
        </w:rPr>
        <w:t>pending</w:t>
      </w:r>
    </w:p>
    <w:p w14:paraId="17C9BFAD" w14:textId="072E3ABA" w:rsidR="005F50B9" w:rsidRPr="005F50B9" w:rsidRDefault="005F50B9" w:rsidP="005F50B9">
      <w:pPr>
        <w:numPr>
          <w:ilvl w:val="1"/>
          <w:numId w:val="15"/>
        </w:numPr>
        <w:spacing w:line="137" w:lineRule="atLeast"/>
        <w:rPr>
          <w:sz w:val="22"/>
          <w:szCs w:val="22"/>
        </w:rPr>
      </w:pPr>
      <w:r w:rsidRPr="005F50B9">
        <w:rPr>
          <w:sz w:val="22"/>
          <w:szCs w:val="22"/>
        </w:rPr>
        <w:t xml:space="preserve">June 17: </w:t>
      </w:r>
      <w:r w:rsidR="007328A1">
        <w:rPr>
          <w:sz w:val="22"/>
          <w:szCs w:val="22"/>
        </w:rPr>
        <w:t>pending</w:t>
      </w:r>
    </w:p>
    <w:p w14:paraId="31CB1741" w14:textId="7C783F41" w:rsidR="005F50B9" w:rsidRPr="005F50B9" w:rsidRDefault="005F50B9" w:rsidP="005F50B9">
      <w:pPr>
        <w:numPr>
          <w:ilvl w:val="1"/>
          <w:numId w:val="15"/>
        </w:numPr>
        <w:spacing w:line="137" w:lineRule="atLeast"/>
        <w:rPr>
          <w:sz w:val="22"/>
          <w:szCs w:val="22"/>
        </w:rPr>
      </w:pPr>
      <w:r w:rsidRPr="005F50B9">
        <w:rPr>
          <w:sz w:val="22"/>
          <w:szCs w:val="22"/>
        </w:rPr>
        <w:t xml:space="preserve">June 21: </w:t>
      </w:r>
      <w:r w:rsidR="007328A1">
        <w:rPr>
          <w:sz w:val="22"/>
          <w:szCs w:val="22"/>
        </w:rPr>
        <w:t>pending</w:t>
      </w:r>
    </w:p>
    <w:p w14:paraId="13868CC8" w14:textId="5747F66C" w:rsidR="00982A65" w:rsidRDefault="00982A65" w:rsidP="005F50B9">
      <w:pPr>
        <w:spacing w:line="137" w:lineRule="atLeast"/>
        <w:rPr>
          <w:b/>
          <w:bCs/>
          <w:sz w:val="22"/>
        </w:rPr>
      </w:pPr>
    </w:p>
    <w:p w14:paraId="37522FC2" w14:textId="0712C450" w:rsidR="00982A65" w:rsidRDefault="005007CD" w:rsidP="00CB07CC">
      <w:pPr>
        <w:pStyle w:val="BodyText"/>
        <w:rPr>
          <w:b/>
          <w:bCs/>
          <w:sz w:val="22"/>
        </w:rPr>
      </w:pPr>
      <w:r>
        <w:rPr>
          <w:b/>
          <w:bCs/>
          <w:sz w:val="22"/>
        </w:rPr>
        <w:t>Moved:</w:t>
      </w:r>
      <w:r w:rsidR="007244DA">
        <w:rPr>
          <w:b/>
          <w:bCs/>
          <w:sz w:val="22"/>
        </w:rPr>
        <w:t xml:space="preserve"> </w:t>
      </w:r>
      <w:r w:rsidR="00054DE6">
        <w:rPr>
          <w:b/>
          <w:bCs/>
          <w:sz w:val="22"/>
        </w:rPr>
        <w:t>no mover – dies for lack of a mover</w:t>
      </w:r>
    </w:p>
    <w:p w14:paraId="207B0358" w14:textId="54B1205D" w:rsidR="00982A65" w:rsidRDefault="005007CD" w:rsidP="00CB07CC">
      <w:pPr>
        <w:pStyle w:val="BodyText"/>
        <w:rPr>
          <w:b/>
          <w:bCs/>
          <w:sz w:val="22"/>
        </w:rPr>
      </w:pPr>
      <w:r>
        <w:rPr>
          <w:b/>
          <w:bCs/>
          <w:sz w:val="22"/>
        </w:rPr>
        <w:t>Seconded:</w:t>
      </w:r>
      <w:r w:rsidR="00A33D2C">
        <w:rPr>
          <w:b/>
          <w:bCs/>
          <w:sz w:val="22"/>
        </w:rPr>
        <w:t xml:space="preserve"> </w:t>
      </w:r>
    </w:p>
    <w:p w14:paraId="6554D326" w14:textId="409317E0" w:rsidR="005E13A1" w:rsidRPr="009D4348" w:rsidRDefault="005E13A1" w:rsidP="005E13A1">
      <w:pPr>
        <w:pStyle w:val="BodyText"/>
        <w:rPr>
          <w:sz w:val="22"/>
          <w:szCs w:val="22"/>
        </w:rPr>
      </w:pPr>
      <w:r w:rsidRPr="009D4348">
        <w:rPr>
          <w:sz w:val="22"/>
          <w:szCs w:val="22"/>
        </w:rPr>
        <w:t xml:space="preserve">The Chair called for comments or </w:t>
      </w:r>
      <w:r w:rsidR="00422297">
        <w:rPr>
          <w:sz w:val="22"/>
          <w:szCs w:val="22"/>
        </w:rPr>
        <w:t xml:space="preserve">changes to </w:t>
      </w:r>
      <w:r w:rsidR="00A37BCC">
        <w:rPr>
          <w:sz w:val="22"/>
          <w:szCs w:val="22"/>
        </w:rPr>
        <w:t>these</w:t>
      </w:r>
      <w:r w:rsidR="00ED3B5F">
        <w:rPr>
          <w:sz w:val="22"/>
          <w:szCs w:val="22"/>
        </w:rPr>
        <w:t xml:space="preserve"> minutes</w:t>
      </w:r>
      <w:r w:rsidRPr="009D4348">
        <w:rPr>
          <w:sz w:val="22"/>
          <w:szCs w:val="22"/>
        </w:rPr>
        <w:t xml:space="preserve"> - there was no response to the call.</w:t>
      </w:r>
    </w:p>
    <w:p w14:paraId="637D2A6E" w14:textId="689CCE40" w:rsidR="00982A65" w:rsidRPr="00982A65" w:rsidRDefault="00ED3B5F" w:rsidP="00CB07CC">
      <w:pPr>
        <w:pStyle w:val="BodyText"/>
        <w:rPr>
          <w:b/>
          <w:bCs/>
          <w:sz w:val="22"/>
        </w:rPr>
      </w:pPr>
      <w:r w:rsidRPr="009D4348">
        <w:rPr>
          <w:sz w:val="22"/>
          <w:szCs w:val="22"/>
        </w:rPr>
        <w:t xml:space="preserve">The </w:t>
      </w:r>
      <w:r w:rsidR="00304DE5">
        <w:rPr>
          <w:sz w:val="22"/>
          <w:szCs w:val="22"/>
        </w:rPr>
        <w:t xml:space="preserve">minutes were approved by unanimous </w:t>
      </w:r>
      <w:r w:rsidR="009F7A06">
        <w:rPr>
          <w:sz w:val="22"/>
          <w:szCs w:val="22"/>
        </w:rPr>
        <w:t xml:space="preserve">consent. </w:t>
      </w:r>
    </w:p>
    <w:p w14:paraId="28744F4C" w14:textId="1F03F0E5" w:rsidR="0038544B" w:rsidRDefault="00982A65" w:rsidP="00C77A43">
      <w:pPr>
        <w:pStyle w:val="Heading2"/>
      </w:pPr>
      <w:bookmarkStart w:id="11" w:name="_Toc81570681"/>
      <w:r w:rsidRPr="00982A65">
        <w:t>Contribution/discussion topics</w:t>
      </w:r>
      <w:bookmarkEnd w:id="11"/>
    </w:p>
    <w:p w14:paraId="753D3650" w14:textId="485992F3" w:rsidR="00D45026" w:rsidRDefault="00D45026" w:rsidP="00D45026"/>
    <w:p w14:paraId="70B6AC20" w14:textId="53E86A19" w:rsidR="00CF3742" w:rsidRDefault="00CF3742" w:rsidP="00905547">
      <w:pPr>
        <w:pStyle w:val="BodyText"/>
        <w:rPr>
          <w:b/>
          <w:bCs/>
          <w:sz w:val="22"/>
        </w:rPr>
      </w:pPr>
      <w:r w:rsidRPr="00CF3742">
        <w:rPr>
          <w:b/>
          <w:bCs/>
          <w:sz w:val="22"/>
        </w:rPr>
        <w:t>802.11 TGbe’s evolving multi-link architecture contributions</w:t>
      </w:r>
    </w:p>
    <w:p w14:paraId="6216094C" w14:textId="77777777" w:rsidR="008F265C" w:rsidRPr="008F265C" w:rsidRDefault="008F265C" w:rsidP="007C44BB">
      <w:pPr>
        <w:pStyle w:val="BodyText"/>
        <w:rPr>
          <w:sz w:val="22"/>
        </w:rPr>
      </w:pPr>
      <w:r w:rsidRPr="008F265C">
        <w:rPr>
          <w:b/>
          <w:bCs/>
          <w:sz w:val="22"/>
        </w:rPr>
        <w:t>Contributions:</w:t>
      </w:r>
    </w:p>
    <w:p w14:paraId="026F84B3" w14:textId="630F0D2A" w:rsidR="008F265C" w:rsidRPr="008F265C" w:rsidRDefault="001B5163" w:rsidP="007C44BB">
      <w:pPr>
        <w:pStyle w:val="BodyText"/>
        <w:numPr>
          <w:ilvl w:val="0"/>
          <w:numId w:val="22"/>
        </w:numPr>
        <w:rPr>
          <w:sz w:val="22"/>
        </w:rPr>
      </w:pPr>
      <w:hyperlink r:id="rId35" w:history="1">
        <w:r w:rsidR="008F265C" w:rsidRPr="008F265C">
          <w:rPr>
            <w:rStyle w:val="Hyperlink"/>
            <w:sz w:val="22"/>
          </w:rPr>
          <w:t>11-21/0577r5</w:t>
        </w:r>
      </w:hyperlink>
      <w:r w:rsidR="008F265C" w:rsidRPr="008F265C">
        <w:rPr>
          <w:sz w:val="22"/>
        </w:rPr>
        <w:t xml:space="preserve"> </w:t>
      </w:r>
      <w:r w:rsidR="007C44BB">
        <w:rPr>
          <w:sz w:val="22"/>
        </w:rPr>
        <w:t xml:space="preserve">– approved by motion in TGbe </w:t>
      </w:r>
    </w:p>
    <w:p w14:paraId="0B428393" w14:textId="70120565" w:rsidR="008F265C" w:rsidRPr="008F265C" w:rsidRDefault="001B5163" w:rsidP="007C44BB">
      <w:pPr>
        <w:pStyle w:val="BodyText"/>
        <w:numPr>
          <w:ilvl w:val="0"/>
          <w:numId w:val="22"/>
        </w:numPr>
        <w:rPr>
          <w:sz w:val="22"/>
        </w:rPr>
      </w:pPr>
      <w:hyperlink r:id="rId36" w:history="1">
        <w:r w:rsidR="008F265C" w:rsidRPr="008F265C">
          <w:rPr>
            <w:rStyle w:val="Hyperlink"/>
            <w:sz w:val="22"/>
          </w:rPr>
          <w:t>11-21/0396r4</w:t>
        </w:r>
      </w:hyperlink>
      <w:r w:rsidR="008F265C" w:rsidRPr="008F265C">
        <w:rPr>
          <w:sz w:val="22"/>
        </w:rPr>
        <w:t xml:space="preserve"> </w:t>
      </w:r>
      <w:r w:rsidR="007C44BB">
        <w:rPr>
          <w:sz w:val="22"/>
        </w:rPr>
        <w:t xml:space="preserve">– this is a working document </w:t>
      </w:r>
    </w:p>
    <w:p w14:paraId="11BE48E4" w14:textId="2A4F00E9" w:rsidR="008F265C" w:rsidRDefault="001B5163" w:rsidP="007C44BB">
      <w:pPr>
        <w:pStyle w:val="BodyText"/>
        <w:numPr>
          <w:ilvl w:val="0"/>
          <w:numId w:val="22"/>
        </w:numPr>
        <w:rPr>
          <w:sz w:val="22"/>
        </w:rPr>
      </w:pPr>
      <w:hyperlink r:id="rId37" w:history="1">
        <w:r w:rsidR="00292D4C">
          <w:rPr>
            <w:rStyle w:val="Hyperlink"/>
            <w:sz w:val="22"/>
          </w:rPr>
          <w:t>11-21/1111r2</w:t>
        </w:r>
      </w:hyperlink>
      <w:r w:rsidR="008F265C" w:rsidRPr="008F265C">
        <w:rPr>
          <w:sz w:val="22"/>
        </w:rPr>
        <w:t xml:space="preserve"> </w:t>
      </w:r>
      <w:r w:rsidR="006C2741">
        <w:rPr>
          <w:sz w:val="22"/>
        </w:rPr>
        <w:t xml:space="preserve">– this document pulls concepts from </w:t>
      </w:r>
      <w:hyperlink r:id="rId38" w:history="1">
        <w:r w:rsidR="008F265C" w:rsidRPr="008F265C">
          <w:rPr>
            <w:rStyle w:val="Hyperlink"/>
            <w:sz w:val="22"/>
          </w:rPr>
          <w:t>11-21/0396r4</w:t>
        </w:r>
      </w:hyperlink>
      <w:r w:rsidR="006C2741">
        <w:rPr>
          <w:sz w:val="22"/>
        </w:rPr>
        <w:t xml:space="preserve"> into text </w:t>
      </w:r>
      <w:r w:rsidR="009A6696">
        <w:rPr>
          <w:sz w:val="22"/>
        </w:rPr>
        <w:t>–</w:t>
      </w:r>
      <w:r w:rsidR="006C2741">
        <w:rPr>
          <w:sz w:val="22"/>
        </w:rPr>
        <w:t xml:space="preserve"> </w:t>
      </w:r>
      <w:r w:rsidR="009A6696">
        <w:rPr>
          <w:sz w:val="22"/>
        </w:rPr>
        <w:t>for contribution to TGbe</w:t>
      </w:r>
      <w:r w:rsidR="00AD403F">
        <w:rPr>
          <w:sz w:val="22"/>
        </w:rPr>
        <w:t xml:space="preserve"> – open to contribution/co-authors for this contribution to </w:t>
      </w:r>
      <w:r w:rsidR="001031CD">
        <w:rPr>
          <w:sz w:val="22"/>
        </w:rPr>
        <w:t>TGbe</w:t>
      </w:r>
    </w:p>
    <w:p w14:paraId="39B02B52" w14:textId="0BDD0C12" w:rsidR="001031CD" w:rsidRDefault="00244728" w:rsidP="00905547">
      <w:pPr>
        <w:pStyle w:val="BodyText"/>
        <w:rPr>
          <w:sz w:val="22"/>
        </w:rPr>
      </w:pPr>
      <w:r>
        <w:rPr>
          <w:sz w:val="22"/>
        </w:rPr>
        <w:t>Discussion:</w:t>
      </w:r>
    </w:p>
    <w:p w14:paraId="163B177A" w14:textId="431D9CC2" w:rsidR="00905547" w:rsidRDefault="001B5163" w:rsidP="00905547">
      <w:pPr>
        <w:pStyle w:val="BodyText"/>
        <w:rPr>
          <w:sz w:val="22"/>
        </w:rPr>
      </w:pPr>
      <w:hyperlink r:id="rId39" w:history="1">
        <w:r w:rsidR="008F265C" w:rsidRPr="008F265C">
          <w:rPr>
            <w:rStyle w:val="Hyperlink"/>
            <w:sz w:val="22"/>
          </w:rPr>
          <w:t>11-21/0396r4</w:t>
        </w:r>
      </w:hyperlink>
    </w:p>
    <w:p w14:paraId="1B723B51" w14:textId="016586D0" w:rsidR="00D4679F" w:rsidRPr="001A5895" w:rsidRDefault="00244728" w:rsidP="00905547">
      <w:pPr>
        <w:pStyle w:val="BodyText"/>
        <w:rPr>
          <w:sz w:val="22"/>
        </w:rPr>
      </w:pPr>
      <w:r w:rsidRPr="001A5895">
        <w:rPr>
          <w:sz w:val="22"/>
        </w:rPr>
        <w:lastRenderedPageBreak/>
        <w:t xml:space="preserve">Quick review of slide </w:t>
      </w:r>
      <w:r w:rsidR="00D4679F" w:rsidRPr="001A5895">
        <w:rPr>
          <w:sz w:val="22"/>
        </w:rPr>
        <w:t>3 (note 577 has updates to this stack</w:t>
      </w:r>
      <w:r w:rsidR="00F12BF7" w:rsidRPr="001A5895">
        <w:rPr>
          <w:sz w:val="22"/>
        </w:rPr>
        <w:t>), slide</w:t>
      </w:r>
      <w:r w:rsidR="00B43CB6" w:rsidRPr="001A5895">
        <w:rPr>
          <w:sz w:val="22"/>
        </w:rPr>
        <w:t xml:space="preserve"> 4, </w:t>
      </w:r>
    </w:p>
    <w:p w14:paraId="1C5BF383" w14:textId="00EDBF54" w:rsidR="00CF3742" w:rsidRPr="001A5895" w:rsidRDefault="003809F6" w:rsidP="00905547">
      <w:pPr>
        <w:pStyle w:val="BodyText"/>
        <w:rPr>
          <w:sz w:val="22"/>
        </w:rPr>
      </w:pPr>
      <w:r>
        <w:rPr>
          <w:sz w:val="22"/>
        </w:rPr>
        <w:t>C</w:t>
      </w:r>
      <w:r w:rsidR="00374520" w:rsidRPr="001A5895">
        <w:rPr>
          <w:sz w:val="22"/>
        </w:rPr>
        <w:t xml:space="preserve"> </w:t>
      </w:r>
      <w:r w:rsidR="001A5895" w:rsidRPr="001A5895">
        <w:rPr>
          <w:sz w:val="22"/>
        </w:rPr>
        <w:t>–</w:t>
      </w:r>
      <w:r w:rsidR="00374520" w:rsidRPr="001A5895">
        <w:rPr>
          <w:sz w:val="22"/>
        </w:rPr>
        <w:t xml:space="preserve"> </w:t>
      </w:r>
      <w:r w:rsidR="001A5895" w:rsidRPr="001A5895">
        <w:rPr>
          <w:sz w:val="22"/>
        </w:rPr>
        <w:t>commenting on slide 4 – is this for AP or non-AP?</w:t>
      </w:r>
    </w:p>
    <w:p w14:paraId="418CBF6F" w14:textId="19798B8E" w:rsidR="00CF3742" w:rsidRDefault="003809F6" w:rsidP="00905547">
      <w:pPr>
        <w:pStyle w:val="BodyText"/>
        <w:rPr>
          <w:sz w:val="22"/>
        </w:rPr>
      </w:pPr>
      <w:r>
        <w:rPr>
          <w:sz w:val="22"/>
        </w:rPr>
        <w:t>A</w:t>
      </w:r>
      <w:r w:rsidR="001A5895" w:rsidRPr="001A5895">
        <w:rPr>
          <w:sz w:val="22"/>
        </w:rPr>
        <w:t xml:space="preserve"> – </w:t>
      </w:r>
      <w:r>
        <w:rPr>
          <w:sz w:val="22"/>
        </w:rPr>
        <w:t xml:space="preserve">Slide 4 is the </w:t>
      </w:r>
      <w:r w:rsidR="001A5895" w:rsidRPr="001A5895">
        <w:rPr>
          <w:sz w:val="22"/>
        </w:rPr>
        <w:t>MLD AP.</w:t>
      </w:r>
      <w:r w:rsidR="005E22FC">
        <w:rPr>
          <w:sz w:val="22"/>
        </w:rPr>
        <w:t xml:space="preserve"> The non-AP is on slide 12</w:t>
      </w:r>
    </w:p>
    <w:p w14:paraId="41C17336" w14:textId="1D5B98A9" w:rsidR="005E22FC" w:rsidRDefault="003809F6" w:rsidP="00905547">
      <w:pPr>
        <w:pStyle w:val="BodyText"/>
        <w:rPr>
          <w:sz w:val="22"/>
        </w:rPr>
      </w:pPr>
      <w:r>
        <w:rPr>
          <w:sz w:val="22"/>
        </w:rPr>
        <w:t>C</w:t>
      </w:r>
      <w:r w:rsidR="005E22FC">
        <w:rPr>
          <w:sz w:val="22"/>
        </w:rPr>
        <w:t xml:space="preserve"> – </w:t>
      </w:r>
      <w:r w:rsidR="000D3071">
        <w:rPr>
          <w:sz w:val="22"/>
        </w:rPr>
        <w:t>F</w:t>
      </w:r>
      <w:r w:rsidR="005E22FC">
        <w:rPr>
          <w:sz w:val="22"/>
        </w:rPr>
        <w:t xml:space="preserve">or non-AP MLD there is a single STA.  This is not part of </w:t>
      </w:r>
      <w:hyperlink r:id="rId40" w:history="1">
        <w:r w:rsidR="006B16D7" w:rsidRPr="008F265C">
          <w:rPr>
            <w:rStyle w:val="Hyperlink"/>
            <w:sz w:val="22"/>
          </w:rPr>
          <w:t>11-21/0577r5</w:t>
        </w:r>
      </w:hyperlink>
      <w:r w:rsidR="00A06E96">
        <w:rPr>
          <w:sz w:val="22"/>
        </w:rPr>
        <w:t xml:space="preserve">. </w:t>
      </w:r>
    </w:p>
    <w:p w14:paraId="4A3BC309" w14:textId="2D5292A2" w:rsidR="00A06E96" w:rsidRDefault="00A06E96" w:rsidP="00905547">
      <w:pPr>
        <w:pStyle w:val="BodyText"/>
        <w:rPr>
          <w:sz w:val="22"/>
        </w:rPr>
      </w:pPr>
      <w:r>
        <w:rPr>
          <w:sz w:val="22"/>
        </w:rPr>
        <w:t xml:space="preserve">A – </w:t>
      </w:r>
      <w:r w:rsidR="00A53D25">
        <w:rPr>
          <w:sz w:val="22"/>
        </w:rPr>
        <w:t xml:space="preserve">What is on </w:t>
      </w:r>
      <w:r>
        <w:rPr>
          <w:sz w:val="22"/>
        </w:rPr>
        <w:t xml:space="preserve">slide 12 is in </w:t>
      </w:r>
      <w:hyperlink r:id="rId41" w:history="1">
        <w:r w:rsidR="006B16D7" w:rsidRPr="008F265C">
          <w:rPr>
            <w:rStyle w:val="Hyperlink"/>
            <w:sz w:val="22"/>
          </w:rPr>
          <w:t>11-21/0577r5</w:t>
        </w:r>
      </w:hyperlink>
      <w:r>
        <w:rPr>
          <w:sz w:val="22"/>
        </w:rPr>
        <w:t xml:space="preserve">. </w:t>
      </w:r>
    </w:p>
    <w:p w14:paraId="709CBA1B" w14:textId="6580FAB4" w:rsidR="00A06E96" w:rsidRDefault="00A53D25" w:rsidP="00905547">
      <w:pPr>
        <w:pStyle w:val="BodyText"/>
        <w:rPr>
          <w:sz w:val="22"/>
        </w:rPr>
      </w:pPr>
      <w:r>
        <w:rPr>
          <w:sz w:val="22"/>
        </w:rPr>
        <w:t>C</w:t>
      </w:r>
      <w:r w:rsidR="00D463E3">
        <w:rPr>
          <w:sz w:val="22"/>
        </w:rPr>
        <w:t xml:space="preserve"> – </w:t>
      </w:r>
      <w:r>
        <w:rPr>
          <w:sz w:val="22"/>
        </w:rPr>
        <w:t>T</w:t>
      </w:r>
      <w:r w:rsidR="00D463E3">
        <w:rPr>
          <w:sz w:val="22"/>
        </w:rPr>
        <w:t xml:space="preserve">here </w:t>
      </w:r>
      <w:r>
        <w:rPr>
          <w:sz w:val="22"/>
        </w:rPr>
        <w:t>are</w:t>
      </w:r>
      <w:r w:rsidR="00D463E3">
        <w:rPr>
          <w:sz w:val="22"/>
        </w:rPr>
        <w:t xml:space="preserve"> no separate </w:t>
      </w:r>
      <w:r w:rsidR="00871516">
        <w:rPr>
          <w:sz w:val="22"/>
        </w:rPr>
        <w:t>devices</w:t>
      </w:r>
      <w:r>
        <w:rPr>
          <w:sz w:val="22"/>
        </w:rPr>
        <w:t>? H</w:t>
      </w:r>
      <w:r w:rsidR="00871516">
        <w:rPr>
          <w:sz w:val="22"/>
        </w:rPr>
        <w:t xml:space="preserve">ow do two </w:t>
      </w:r>
      <w:r w:rsidR="003B368C">
        <w:rPr>
          <w:sz w:val="22"/>
        </w:rPr>
        <w:t>legacy STAs operate?</w:t>
      </w:r>
    </w:p>
    <w:p w14:paraId="68B54C46" w14:textId="6E0F8029" w:rsidR="003B368C" w:rsidRDefault="003B368C" w:rsidP="00905547">
      <w:pPr>
        <w:pStyle w:val="BodyText"/>
        <w:rPr>
          <w:sz w:val="22"/>
        </w:rPr>
      </w:pPr>
      <w:r>
        <w:rPr>
          <w:sz w:val="22"/>
        </w:rPr>
        <w:t xml:space="preserve">A – </w:t>
      </w:r>
      <w:r w:rsidR="003F3426">
        <w:rPr>
          <w:sz w:val="22"/>
        </w:rPr>
        <w:t>A</w:t>
      </w:r>
      <w:r>
        <w:rPr>
          <w:sz w:val="22"/>
        </w:rPr>
        <w:t xml:space="preserve"> non-AP MLD </w:t>
      </w:r>
      <w:r w:rsidR="00145508">
        <w:rPr>
          <w:sz w:val="22"/>
        </w:rPr>
        <w:t xml:space="preserve">does not </w:t>
      </w:r>
      <w:r>
        <w:rPr>
          <w:sz w:val="22"/>
        </w:rPr>
        <w:t>operat</w:t>
      </w:r>
      <w:r w:rsidR="00145508">
        <w:rPr>
          <w:sz w:val="22"/>
        </w:rPr>
        <w:t>e</w:t>
      </w:r>
      <w:r>
        <w:rPr>
          <w:sz w:val="22"/>
        </w:rPr>
        <w:t xml:space="preserve"> as </w:t>
      </w:r>
      <w:r w:rsidR="00145508">
        <w:rPr>
          <w:sz w:val="22"/>
        </w:rPr>
        <w:t xml:space="preserve">if it is </w:t>
      </w:r>
      <w:r>
        <w:rPr>
          <w:sz w:val="22"/>
        </w:rPr>
        <w:t xml:space="preserve">two </w:t>
      </w:r>
      <w:r w:rsidR="006249D1">
        <w:rPr>
          <w:sz w:val="22"/>
        </w:rPr>
        <w:t>STAs</w:t>
      </w:r>
      <w:r w:rsidR="00145508">
        <w:rPr>
          <w:sz w:val="22"/>
        </w:rPr>
        <w:t xml:space="preserve">.  If the </w:t>
      </w:r>
      <w:r w:rsidR="001B0ADF">
        <w:rPr>
          <w:sz w:val="22"/>
        </w:rPr>
        <w:t xml:space="preserve">physical </w:t>
      </w:r>
      <w:r w:rsidR="00145508">
        <w:rPr>
          <w:sz w:val="22"/>
        </w:rPr>
        <w:t>device</w:t>
      </w:r>
      <w:r w:rsidR="001B0ADF">
        <w:rPr>
          <w:sz w:val="22"/>
        </w:rPr>
        <w:t xml:space="preserve"> contains two STAs, </w:t>
      </w:r>
      <w:r w:rsidR="0069178E">
        <w:rPr>
          <w:sz w:val="22"/>
        </w:rPr>
        <w:t xml:space="preserve">each is a separate entity as far as the specification is concerned. </w:t>
      </w:r>
      <w:r w:rsidR="00145508">
        <w:rPr>
          <w:sz w:val="22"/>
        </w:rPr>
        <w:t xml:space="preserve"> </w:t>
      </w:r>
      <w:r w:rsidR="006249D1">
        <w:rPr>
          <w:sz w:val="22"/>
        </w:rPr>
        <w:t xml:space="preserve">  </w:t>
      </w:r>
    </w:p>
    <w:p w14:paraId="7B1D5CC8" w14:textId="4D5C8AB4" w:rsidR="006249D1" w:rsidRDefault="0069178E" w:rsidP="00905547">
      <w:pPr>
        <w:pStyle w:val="BodyText"/>
        <w:rPr>
          <w:sz w:val="22"/>
        </w:rPr>
      </w:pPr>
      <w:r>
        <w:rPr>
          <w:sz w:val="22"/>
        </w:rPr>
        <w:t>C</w:t>
      </w:r>
      <w:r w:rsidR="006249D1">
        <w:rPr>
          <w:sz w:val="22"/>
        </w:rPr>
        <w:t xml:space="preserve"> – </w:t>
      </w:r>
      <w:r>
        <w:rPr>
          <w:sz w:val="22"/>
        </w:rPr>
        <w:t>T</w:t>
      </w:r>
      <w:r w:rsidR="006249D1">
        <w:rPr>
          <w:sz w:val="22"/>
        </w:rPr>
        <w:t xml:space="preserve">he left figure is </w:t>
      </w:r>
      <w:r w:rsidR="003D2830">
        <w:rPr>
          <w:sz w:val="22"/>
        </w:rPr>
        <w:t xml:space="preserve">legacy – it is the legacy stack. </w:t>
      </w:r>
      <w:r w:rsidR="002957D6">
        <w:rPr>
          <w:sz w:val="22"/>
        </w:rPr>
        <w:t xml:space="preserve"> How do I </w:t>
      </w:r>
      <w:r>
        <w:rPr>
          <w:sz w:val="22"/>
        </w:rPr>
        <w:t>differentiate</w:t>
      </w:r>
      <w:r w:rsidR="002957D6">
        <w:rPr>
          <w:sz w:val="22"/>
        </w:rPr>
        <w:t xml:space="preserve"> these two </w:t>
      </w:r>
      <w:r w:rsidR="00F12BF7">
        <w:rPr>
          <w:sz w:val="22"/>
        </w:rPr>
        <w:t>figures?</w:t>
      </w:r>
    </w:p>
    <w:p w14:paraId="4B818FDB" w14:textId="57DC2984" w:rsidR="002957D6" w:rsidRDefault="00DE42FF" w:rsidP="00905547">
      <w:pPr>
        <w:pStyle w:val="BodyText"/>
        <w:rPr>
          <w:sz w:val="22"/>
        </w:rPr>
      </w:pPr>
      <w:r>
        <w:rPr>
          <w:sz w:val="22"/>
        </w:rPr>
        <w:t xml:space="preserve">A – </w:t>
      </w:r>
      <w:r w:rsidR="00AB5749">
        <w:rPr>
          <w:sz w:val="22"/>
        </w:rPr>
        <w:t>W</w:t>
      </w:r>
      <w:r>
        <w:rPr>
          <w:sz w:val="22"/>
        </w:rPr>
        <w:t>hat does it mean to have two collocated devices</w:t>
      </w:r>
      <w:r w:rsidR="00AB5749">
        <w:rPr>
          <w:sz w:val="22"/>
        </w:rPr>
        <w:t>?</w:t>
      </w:r>
      <w:r>
        <w:rPr>
          <w:sz w:val="22"/>
        </w:rPr>
        <w:t xml:space="preserve">  802.11 doesn’t care – they are just two </w:t>
      </w:r>
      <w:r w:rsidR="000B4788">
        <w:rPr>
          <w:sz w:val="22"/>
        </w:rPr>
        <w:t xml:space="preserve">co-located 802.11 STAs.  </w:t>
      </w:r>
    </w:p>
    <w:p w14:paraId="7C21460D" w14:textId="3CA8112C" w:rsidR="007A5A08" w:rsidRDefault="00AB5749" w:rsidP="00905547">
      <w:pPr>
        <w:pStyle w:val="BodyText"/>
        <w:rPr>
          <w:sz w:val="22"/>
        </w:rPr>
      </w:pPr>
      <w:r>
        <w:rPr>
          <w:sz w:val="22"/>
        </w:rPr>
        <w:t>C</w:t>
      </w:r>
      <w:r w:rsidR="007A5A08">
        <w:rPr>
          <w:sz w:val="22"/>
        </w:rPr>
        <w:t xml:space="preserve"> – </w:t>
      </w:r>
      <w:r w:rsidR="00747DF0">
        <w:rPr>
          <w:sz w:val="22"/>
        </w:rPr>
        <w:t xml:space="preserve">The </w:t>
      </w:r>
      <w:r w:rsidR="007A5A08">
        <w:rPr>
          <w:sz w:val="22"/>
        </w:rPr>
        <w:t xml:space="preserve">MLD is a logical device and not a physical device. </w:t>
      </w:r>
    </w:p>
    <w:p w14:paraId="7ACDD496" w14:textId="648C048A" w:rsidR="007A5A08" w:rsidRDefault="00747DF0" w:rsidP="00905547">
      <w:pPr>
        <w:pStyle w:val="BodyText"/>
        <w:rPr>
          <w:sz w:val="22"/>
        </w:rPr>
      </w:pPr>
      <w:r>
        <w:rPr>
          <w:sz w:val="22"/>
        </w:rPr>
        <w:t>C</w:t>
      </w:r>
      <w:r w:rsidR="007C0945">
        <w:rPr>
          <w:sz w:val="22"/>
        </w:rPr>
        <w:t xml:space="preserve"> – </w:t>
      </w:r>
      <w:r>
        <w:rPr>
          <w:sz w:val="22"/>
        </w:rPr>
        <w:t>A</w:t>
      </w:r>
      <w:r w:rsidR="007C0945">
        <w:rPr>
          <w:sz w:val="22"/>
        </w:rPr>
        <w:t xml:space="preserve"> non-AP device – goes to a place where there is no MLO </w:t>
      </w:r>
      <w:r w:rsidR="00D9788D">
        <w:rPr>
          <w:sz w:val="22"/>
        </w:rPr>
        <w:t>–</w:t>
      </w:r>
      <w:r w:rsidR="007C0945">
        <w:rPr>
          <w:sz w:val="22"/>
        </w:rPr>
        <w:t xml:space="preserve"> </w:t>
      </w:r>
      <w:r w:rsidR="00D9788D">
        <w:rPr>
          <w:sz w:val="22"/>
        </w:rPr>
        <w:t xml:space="preserve">the device can operate a single or dual non-AP STA.  The use case will not have </w:t>
      </w:r>
      <w:r w:rsidR="00770A5B">
        <w:rPr>
          <w:sz w:val="22"/>
        </w:rPr>
        <w:t xml:space="preserve">multiple non-AP STAs active at the same time. </w:t>
      </w:r>
    </w:p>
    <w:p w14:paraId="2AA49103" w14:textId="26CC230A" w:rsidR="00770A5B" w:rsidRDefault="000843F4" w:rsidP="00905547">
      <w:pPr>
        <w:pStyle w:val="BodyText"/>
        <w:rPr>
          <w:sz w:val="22"/>
        </w:rPr>
      </w:pPr>
      <w:r>
        <w:rPr>
          <w:sz w:val="22"/>
        </w:rPr>
        <w:t>C</w:t>
      </w:r>
      <w:r w:rsidR="00785ACB">
        <w:rPr>
          <w:sz w:val="22"/>
        </w:rPr>
        <w:t xml:space="preserve"> – </w:t>
      </w:r>
      <w:r w:rsidR="00BB4706">
        <w:rPr>
          <w:sz w:val="22"/>
        </w:rPr>
        <w:t xml:space="preserve">There is no need to specify the behavior of multiple </w:t>
      </w:r>
      <w:r w:rsidR="00785ACB">
        <w:rPr>
          <w:sz w:val="22"/>
        </w:rPr>
        <w:t>non-AP STA</w:t>
      </w:r>
      <w:r>
        <w:rPr>
          <w:sz w:val="22"/>
        </w:rPr>
        <w:t>s</w:t>
      </w:r>
      <w:r w:rsidR="00785ACB">
        <w:rPr>
          <w:sz w:val="22"/>
        </w:rPr>
        <w:t xml:space="preserve"> </w:t>
      </w:r>
      <w:r w:rsidR="00BB4706">
        <w:rPr>
          <w:sz w:val="22"/>
        </w:rPr>
        <w:t xml:space="preserve">that are </w:t>
      </w:r>
      <w:r w:rsidR="00785ACB">
        <w:rPr>
          <w:sz w:val="22"/>
        </w:rPr>
        <w:t>co-</w:t>
      </w:r>
      <w:r>
        <w:rPr>
          <w:sz w:val="22"/>
        </w:rPr>
        <w:t>located</w:t>
      </w:r>
      <w:r w:rsidR="00785ACB">
        <w:rPr>
          <w:sz w:val="22"/>
        </w:rPr>
        <w:t xml:space="preserve"> </w:t>
      </w:r>
      <w:r w:rsidR="00DE728B">
        <w:rPr>
          <w:sz w:val="22"/>
        </w:rPr>
        <w:t>in the same physical device</w:t>
      </w:r>
      <w:r w:rsidR="00BB4706">
        <w:rPr>
          <w:sz w:val="22"/>
        </w:rPr>
        <w:t xml:space="preserve">, each non-AP STA </w:t>
      </w:r>
      <w:r w:rsidR="00445E0C">
        <w:rPr>
          <w:sz w:val="22"/>
        </w:rPr>
        <w:t xml:space="preserve">is specified, there is no joint behavior </w:t>
      </w:r>
      <w:r w:rsidR="00201787">
        <w:rPr>
          <w:sz w:val="22"/>
        </w:rPr>
        <w:t xml:space="preserve">for legacy. </w:t>
      </w:r>
      <w:r w:rsidR="00DE728B">
        <w:rPr>
          <w:sz w:val="22"/>
        </w:rPr>
        <w:t xml:space="preserve"> </w:t>
      </w:r>
    </w:p>
    <w:p w14:paraId="1FAC70DB" w14:textId="7AC12583" w:rsidR="00EA1DB4" w:rsidRDefault="008907BF" w:rsidP="00905547">
      <w:pPr>
        <w:pStyle w:val="BodyText"/>
        <w:rPr>
          <w:sz w:val="22"/>
        </w:rPr>
      </w:pPr>
      <w:r>
        <w:rPr>
          <w:sz w:val="22"/>
        </w:rPr>
        <w:t>C</w:t>
      </w:r>
      <w:r w:rsidR="00322C28">
        <w:rPr>
          <w:sz w:val="22"/>
        </w:rPr>
        <w:t xml:space="preserve"> – </w:t>
      </w:r>
      <w:r>
        <w:rPr>
          <w:sz w:val="22"/>
        </w:rPr>
        <w:t xml:space="preserve">Where is the </w:t>
      </w:r>
      <w:r w:rsidR="00322C28">
        <w:rPr>
          <w:sz w:val="22"/>
        </w:rPr>
        <w:t>concept</w:t>
      </w:r>
      <w:r>
        <w:rPr>
          <w:sz w:val="22"/>
        </w:rPr>
        <w:t xml:space="preserve"> of non-AP MLD </w:t>
      </w:r>
      <w:r w:rsidR="003B1BA3">
        <w:rPr>
          <w:sz w:val="22"/>
        </w:rPr>
        <w:t>and multiple non-AP STAs described.</w:t>
      </w:r>
    </w:p>
    <w:p w14:paraId="631AE21C" w14:textId="0F0358B4" w:rsidR="00F33CF5" w:rsidRDefault="003B1BA3" w:rsidP="00905547">
      <w:pPr>
        <w:pStyle w:val="BodyText"/>
        <w:rPr>
          <w:sz w:val="22"/>
        </w:rPr>
      </w:pPr>
      <w:r>
        <w:rPr>
          <w:sz w:val="22"/>
        </w:rPr>
        <w:t>C</w:t>
      </w:r>
      <w:r w:rsidR="00F35D8C">
        <w:rPr>
          <w:sz w:val="22"/>
        </w:rPr>
        <w:t xml:space="preserve"> – </w:t>
      </w:r>
      <w:r>
        <w:rPr>
          <w:sz w:val="22"/>
        </w:rPr>
        <w:t xml:space="preserve">It is basically a </w:t>
      </w:r>
      <w:r w:rsidR="001A256A">
        <w:rPr>
          <w:sz w:val="22"/>
        </w:rPr>
        <w:t>matter of how the device is</w:t>
      </w:r>
      <w:r w:rsidR="00F35D8C">
        <w:rPr>
          <w:sz w:val="22"/>
        </w:rPr>
        <w:t xml:space="preserve"> instantiat</w:t>
      </w:r>
      <w:r w:rsidR="001A256A">
        <w:rPr>
          <w:sz w:val="22"/>
        </w:rPr>
        <w:t xml:space="preserve">ed.  If the instantiation is </w:t>
      </w:r>
      <w:r w:rsidR="00780576">
        <w:rPr>
          <w:sz w:val="22"/>
        </w:rPr>
        <w:t xml:space="preserve">a </w:t>
      </w:r>
      <w:r w:rsidR="00F35D8C">
        <w:rPr>
          <w:sz w:val="22"/>
        </w:rPr>
        <w:t>non-</w:t>
      </w:r>
      <w:r w:rsidR="00474004">
        <w:rPr>
          <w:sz w:val="22"/>
        </w:rPr>
        <w:t>AP MLD,</w:t>
      </w:r>
      <w:r w:rsidR="00F35D8C">
        <w:rPr>
          <w:sz w:val="22"/>
        </w:rPr>
        <w:t xml:space="preserve"> </w:t>
      </w:r>
      <w:r w:rsidR="00780576">
        <w:rPr>
          <w:sz w:val="22"/>
        </w:rPr>
        <w:t xml:space="preserve">then the behavior will be specified by the </w:t>
      </w:r>
      <w:r w:rsidR="004B4A60">
        <w:rPr>
          <w:sz w:val="22"/>
        </w:rPr>
        <w:t xml:space="preserve">MLO portion of the specification.  If the instantiation is </w:t>
      </w:r>
      <w:r w:rsidR="00F855DD">
        <w:rPr>
          <w:sz w:val="22"/>
        </w:rPr>
        <w:t>a</w:t>
      </w:r>
      <w:r w:rsidR="00F35D8C">
        <w:rPr>
          <w:sz w:val="22"/>
        </w:rPr>
        <w:t xml:space="preserve"> non-AP STA</w:t>
      </w:r>
      <w:r w:rsidR="00F855DD">
        <w:rPr>
          <w:sz w:val="22"/>
        </w:rPr>
        <w:t xml:space="preserve"> or pair of independent non-AP STAs then </w:t>
      </w:r>
      <w:r w:rsidR="00DA67EF">
        <w:rPr>
          <w:sz w:val="22"/>
        </w:rPr>
        <w:t xml:space="preserve">the behavior of each non-AP STA is </w:t>
      </w:r>
      <w:r w:rsidR="00962616">
        <w:rPr>
          <w:sz w:val="22"/>
        </w:rPr>
        <w:t xml:space="preserve">specified by the non-MLO portion of the specification.  This applies even if the physical device </w:t>
      </w:r>
      <w:r w:rsidR="00095BA9">
        <w:rPr>
          <w:sz w:val="22"/>
        </w:rPr>
        <w:t xml:space="preserve">uses the </w:t>
      </w:r>
      <w:r w:rsidR="00F35D8C">
        <w:rPr>
          <w:sz w:val="22"/>
        </w:rPr>
        <w:t>same physical hardware</w:t>
      </w:r>
      <w:r w:rsidR="00095BA9">
        <w:rPr>
          <w:sz w:val="22"/>
        </w:rPr>
        <w:t xml:space="preserve"> for any of these instantiations</w:t>
      </w:r>
      <w:r w:rsidR="00F35D8C">
        <w:rPr>
          <w:sz w:val="22"/>
        </w:rPr>
        <w:t xml:space="preserve">.  The </w:t>
      </w:r>
      <w:r w:rsidR="00FB585C">
        <w:rPr>
          <w:sz w:val="22"/>
        </w:rPr>
        <w:t xml:space="preserve">device </w:t>
      </w:r>
      <w:r w:rsidR="00A97195">
        <w:rPr>
          <w:sz w:val="22"/>
        </w:rPr>
        <w:t xml:space="preserve">is only </w:t>
      </w:r>
      <w:r w:rsidR="00FB585C">
        <w:rPr>
          <w:sz w:val="22"/>
        </w:rPr>
        <w:t>instantiat</w:t>
      </w:r>
      <w:r w:rsidR="00A97195">
        <w:rPr>
          <w:sz w:val="22"/>
        </w:rPr>
        <w:t xml:space="preserve">ed in one </w:t>
      </w:r>
      <w:r w:rsidR="00F632AE">
        <w:rPr>
          <w:sz w:val="22"/>
        </w:rPr>
        <w:t xml:space="preserve">“configuration” </w:t>
      </w:r>
      <w:r w:rsidR="00FB585C">
        <w:rPr>
          <w:sz w:val="22"/>
        </w:rPr>
        <w:t>at any given time</w:t>
      </w:r>
      <w:r w:rsidR="00F632AE">
        <w:rPr>
          <w:sz w:val="22"/>
        </w:rPr>
        <w:t xml:space="preserve">.  </w:t>
      </w:r>
      <w:r w:rsidR="00474004">
        <w:rPr>
          <w:sz w:val="22"/>
        </w:rPr>
        <w:t>So,</w:t>
      </w:r>
      <w:r w:rsidR="00FB585C">
        <w:rPr>
          <w:sz w:val="22"/>
        </w:rPr>
        <w:t xml:space="preserve"> if the physical hardware is set up as a </w:t>
      </w:r>
      <w:r w:rsidR="000F0A22">
        <w:rPr>
          <w:sz w:val="22"/>
        </w:rPr>
        <w:t xml:space="preserve">non-AP MLD it will associate as </w:t>
      </w:r>
      <w:r w:rsidR="00183624">
        <w:rPr>
          <w:sz w:val="22"/>
        </w:rPr>
        <w:t>an</w:t>
      </w:r>
      <w:r w:rsidR="000F0A22">
        <w:rPr>
          <w:sz w:val="22"/>
        </w:rPr>
        <w:t xml:space="preserve"> MLD, if it set up as a</w:t>
      </w:r>
      <w:r w:rsidR="006A7D37">
        <w:rPr>
          <w:sz w:val="22"/>
        </w:rPr>
        <w:t xml:space="preserve"> legacy or pair of legacy non-AP STAs each may or may not associate as a legacy non-AP STA.</w:t>
      </w:r>
    </w:p>
    <w:p w14:paraId="557F7CDE" w14:textId="0E4D0983" w:rsidR="00367556" w:rsidRDefault="00D9354B" w:rsidP="00905547">
      <w:pPr>
        <w:pStyle w:val="BodyText"/>
        <w:rPr>
          <w:sz w:val="22"/>
        </w:rPr>
      </w:pPr>
      <w:r>
        <w:rPr>
          <w:sz w:val="22"/>
        </w:rPr>
        <w:t xml:space="preserve">The </w:t>
      </w:r>
      <w:r w:rsidR="00192054">
        <w:rPr>
          <w:sz w:val="22"/>
        </w:rPr>
        <w:t>figure</w:t>
      </w:r>
      <w:r w:rsidR="00367556">
        <w:rPr>
          <w:sz w:val="22"/>
        </w:rPr>
        <w:t xml:space="preserve"> (slide 12) </w:t>
      </w:r>
      <w:r>
        <w:rPr>
          <w:sz w:val="22"/>
        </w:rPr>
        <w:t xml:space="preserve">was cleaned up, </w:t>
      </w:r>
      <w:r w:rsidR="003F39EE">
        <w:rPr>
          <w:sz w:val="22"/>
        </w:rPr>
        <w:t xml:space="preserve">the new version </w:t>
      </w:r>
      <w:r w:rsidR="00367556">
        <w:rPr>
          <w:sz w:val="22"/>
        </w:rPr>
        <w:t>will be posted in r5.</w:t>
      </w:r>
    </w:p>
    <w:p w14:paraId="61BDCDB3" w14:textId="3B721AA1" w:rsidR="00F5774B" w:rsidRDefault="003F39EE" w:rsidP="00905547">
      <w:pPr>
        <w:pStyle w:val="BodyText"/>
        <w:rPr>
          <w:sz w:val="22"/>
        </w:rPr>
      </w:pPr>
      <w:r>
        <w:rPr>
          <w:sz w:val="22"/>
        </w:rPr>
        <w:t>C</w:t>
      </w:r>
      <w:r w:rsidR="00D54C34">
        <w:rPr>
          <w:sz w:val="22"/>
        </w:rPr>
        <w:t xml:space="preserve"> </w:t>
      </w:r>
      <w:r w:rsidR="00F5774B">
        <w:rPr>
          <w:sz w:val="22"/>
        </w:rPr>
        <w:t>–</w:t>
      </w:r>
      <w:r w:rsidR="00D54C34">
        <w:rPr>
          <w:sz w:val="22"/>
        </w:rPr>
        <w:t xml:space="preserve"> </w:t>
      </w:r>
      <w:r w:rsidR="00F5774B">
        <w:rPr>
          <w:sz w:val="22"/>
        </w:rPr>
        <w:t>How does soft AP fit in this figure</w:t>
      </w:r>
      <w:r>
        <w:rPr>
          <w:sz w:val="22"/>
        </w:rPr>
        <w:t>?</w:t>
      </w:r>
      <w:r w:rsidR="00F5774B">
        <w:rPr>
          <w:sz w:val="22"/>
        </w:rPr>
        <w:t xml:space="preserve"> </w:t>
      </w:r>
    </w:p>
    <w:p w14:paraId="7E350556" w14:textId="356D5EEF" w:rsidR="008D7372" w:rsidRDefault="003F39EE" w:rsidP="00905547">
      <w:pPr>
        <w:pStyle w:val="BodyText"/>
        <w:rPr>
          <w:sz w:val="22"/>
        </w:rPr>
      </w:pPr>
      <w:r>
        <w:rPr>
          <w:sz w:val="22"/>
        </w:rPr>
        <w:t xml:space="preserve">A </w:t>
      </w:r>
      <w:r w:rsidR="00200AD1">
        <w:rPr>
          <w:sz w:val="22"/>
        </w:rPr>
        <w:t>–</w:t>
      </w:r>
      <w:r>
        <w:rPr>
          <w:sz w:val="22"/>
        </w:rPr>
        <w:t xml:space="preserve"> A</w:t>
      </w:r>
      <w:r w:rsidR="00F5774B">
        <w:rPr>
          <w:sz w:val="22"/>
        </w:rPr>
        <w:t>rchitecturally</w:t>
      </w:r>
      <w:r w:rsidR="00200AD1">
        <w:rPr>
          <w:sz w:val="22"/>
        </w:rPr>
        <w:t xml:space="preserve"> </w:t>
      </w:r>
      <w:r w:rsidR="00F5774B">
        <w:rPr>
          <w:sz w:val="22"/>
        </w:rPr>
        <w:t>a soft AP is a</w:t>
      </w:r>
      <w:r w:rsidR="002A3E55">
        <w:rPr>
          <w:sz w:val="22"/>
        </w:rPr>
        <w:t>n AP.</w:t>
      </w:r>
      <w:r w:rsidR="00AA456A">
        <w:rPr>
          <w:sz w:val="22"/>
        </w:rPr>
        <w:t xml:space="preserve">  </w:t>
      </w:r>
      <w:r w:rsidR="00200AD1">
        <w:rPr>
          <w:sz w:val="22"/>
        </w:rPr>
        <w:t xml:space="preserve">This </w:t>
      </w:r>
      <w:r w:rsidR="009F6282">
        <w:rPr>
          <w:sz w:val="22"/>
        </w:rPr>
        <w:t xml:space="preserve">has been </w:t>
      </w:r>
      <w:r w:rsidR="008D7372">
        <w:rPr>
          <w:sz w:val="22"/>
        </w:rPr>
        <w:t>defined in</w:t>
      </w:r>
      <w:r w:rsidR="00192054">
        <w:rPr>
          <w:sz w:val="22"/>
        </w:rPr>
        <w:t xml:space="preserve"> </w:t>
      </w:r>
      <w:r w:rsidR="008D7372">
        <w:rPr>
          <w:sz w:val="22"/>
        </w:rPr>
        <w:t>802.11be</w:t>
      </w:r>
      <w:r w:rsidR="00AE059A">
        <w:rPr>
          <w:sz w:val="22"/>
        </w:rPr>
        <w:t xml:space="preserve">.  </w:t>
      </w:r>
      <w:r w:rsidR="008D7372">
        <w:rPr>
          <w:sz w:val="22"/>
        </w:rPr>
        <w:t xml:space="preserve">The </w:t>
      </w:r>
      <w:r w:rsidR="00B55763">
        <w:rPr>
          <w:sz w:val="22"/>
        </w:rPr>
        <w:t>concept</w:t>
      </w:r>
      <w:r w:rsidR="008D7372">
        <w:rPr>
          <w:sz w:val="22"/>
        </w:rPr>
        <w:t xml:space="preserve"> that thing</w:t>
      </w:r>
      <w:r w:rsidR="001D0E08">
        <w:rPr>
          <w:sz w:val="22"/>
        </w:rPr>
        <w:t>s</w:t>
      </w:r>
      <w:r w:rsidR="008D7372">
        <w:rPr>
          <w:sz w:val="22"/>
        </w:rPr>
        <w:t xml:space="preserve"> can be mixed </w:t>
      </w:r>
      <w:r w:rsidR="00B55763">
        <w:rPr>
          <w:sz w:val="22"/>
        </w:rPr>
        <w:t>is currently not allowed in 802.11be</w:t>
      </w:r>
      <w:r w:rsidR="00AE059A">
        <w:rPr>
          <w:sz w:val="22"/>
        </w:rPr>
        <w:t>.</w:t>
      </w:r>
    </w:p>
    <w:p w14:paraId="7B79842C" w14:textId="1C8CC38B" w:rsidR="00B55763" w:rsidRDefault="00AE059A" w:rsidP="00905547">
      <w:pPr>
        <w:pStyle w:val="BodyText"/>
        <w:rPr>
          <w:sz w:val="22"/>
        </w:rPr>
      </w:pPr>
      <w:r>
        <w:rPr>
          <w:sz w:val="22"/>
        </w:rPr>
        <w:t xml:space="preserve">C – </w:t>
      </w:r>
      <w:r w:rsidR="00557932">
        <w:rPr>
          <w:sz w:val="22"/>
        </w:rPr>
        <w:t>Soft</w:t>
      </w:r>
      <w:r>
        <w:rPr>
          <w:sz w:val="22"/>
        </w:rPr>
        <w:t xml:space="preserve"> </w:t>
      </w:r>
      <w:r w:rsidR="00557932">
        <w:rPr>
          <w:sz w:val="22"/>
        </w:rPr>
        <w:t xml:space="preserve">AP is still a topic of discussion in TGbe: </w:t>
      </w:r>
      <w:r w:rsidR="00DB23C8" w:rsidRPr="00DB23C8">
        <w:rPr>
          <w:sz w:val="22"/>
        </w:rPr>
        <w:t xml:space="preserve">11be is working on defining </w:t>
      </w:r>
      <w:r w:rsidR="00E932C7">
        <w:rPr>
          <w:sz w:val="22"/>
        </w:rPr>
        <w:t>N</w:t>
      </w:r>
      <w:r w:rsidR="00DB23C8" w:rsidRPr="00DB23C8">
        <w:rPr>
          <w:sz w:val="22"/>
        </w:rPr>
        <w:t>STR soft AP: 35.3.17 (NSTR soft AP MLD operation)</w:t>
      </w:r>
    </w:p>
    <w:p w14:paraId="48903D09" w14:textId="6BE95F0E" w:rsidR="00DB23C8" w:rsidRDefault="00E932C7" w:rsidP="00905547">
      <w:pPr>
        <w:pStyle w:val="BodyText"/>
        <w:rPr>
          <w:sz w:val="22"/>
        </w:rPr>
      </w:pPr>
      <w:r>
        <w:rPr>
          <w:sz w:val="22"/>
        </w:rPr>
        <w:t xml:space="preserve">A – Is </w:t>
      </w:r>
      <w:r w:rsidR="0072242D">
        <w:rPr>
          <w:sz w:val="22"/>
        </w:rPr>
        <w:t xml:space="preserve">there a combined operating mode of non-AP MLD and legacy non-AP </w:t>
      </w:r>
      <w:r w:rsidR="00FA3402">
        <w:rPr>
          <w:sz w:val="22"/>
        </w:rPr>
        <w:t>STA</w:t>
      </w:r>
      <w:r w:rsidR="00046C7E">
        <w:rPr>
          <w:sz w:val="22"/>
        </w:rPr>
        <w:t>?</w:t>
      </w:r>
    </w:p>
    <w:p w14:paraId="4DA40241" w14:textId="5406E7A3" w:rsidR="00E51603" w:rsidRDefault="00FA3402" w:rsidP="00905547">
      <w:pPr>
        <w:pStyle w:val="BodyText"/>
        <w:rPr>
          <w:sz w:val="22"/>
        </w:rPr>
      </w:pPr>
      <w:r>
        <w:rPr>
          <w:sz w:val="22"/>
        </w:rPr>
        <w:t xml:space="preserve">The group seemed to support these being </w:t>
      </w:r>
      <w:r w:rsidR="00E51603">
        <w:rPr>
          <w:sz w:val="22"/>
        </w:rPr>
        <w:t xml:space="preserve">separate modes of operation.  A device is either configured as a non-AP MLD or </w:t>
      </w:r>
      <w:r w:rsidR="00352E1A">
        <w:rPr>
          <w:sz w:val="22"/>
        </w:rPr>
        <w:t>a legacy non-AP STA, it will not be both at the same time.</w:t>
      </w:r>
    </w:p>
    <w:p w14:paraId="2C7A6748" w14:textId="18C2BB07" w:rsidR="00EC087B" w:rsidRDefault="00E5411E" w:rsidP="00905547">
      <w:pPr>
        <w:pStyle w:val="BodyText"/>
        <w:rPr>
          <w:sz w:val="22"/>
        </w:rPr>
      </w:pPr>
      <w:r>
        <w:rPr>
          <w:sz w:val="22"/>
        </w:rPr>
        <w:t xml:space="preserve">Open issue – how are </w:t>
      </w:r>
      <w:r w:rsidR="00E77932">
        <w:rPr>
          <w:sz w:val="22"/>
        </w:rPr>
        <w:t xml:space="preserve">Authenticator/Supplicant </w:t>
      </w:r>
      <w:r w:rsidR="003E68CA">
        <w:rPr>
          <w:sz w:val="22"/>
        </w:rPr>
        <w:t xml:space="preserve">defined </w:t>
      </w:r>
      <w:r w:rsidR="00EC087B">
        <w:rPr>
          <w:sz w:val="22"/>
        </w:rPr>
        <w:t xml:space="preserve">for broadcast.  </w:t>
      </w:r>
    </w:p>
    <w:p w14:paraId="2BA8424A" w14:textId="5A38AD33" w:rsidR="00B536AB" w:rsidRDefault="003E68CA" w:rsidP="00905547">
      <w:pPr>
        <w:pStyle w:val="BodyText"/>
        <w:rPr>
          <w:sz w:val="22"/>
        </w:rPr>
      </w:pPr>
      <w:r>
        <w:rPr>
          <w:sz w:val="22"/>
        </w:rPr>
        <w:t>C</w:t>
      </w:r>
      <w:r w:rsidR="00EC087B">
        <w:rPr>
          <w:sz w:val="22"/>
        </w:rPr>
        <w:t xml:space="preserve"> – </w:t>
      </w:r>
      <w:r>
        <w:rPr>
          <w:sz w:val="22"/>
        </w:rPr>
        <w:t>I</w:t>
      </w:r>
      <w:r w:rsidR="00EC087B">
        <w:rPr>
          <w:sz w:val="22"/>
        </w:rPr>
        <w:t xml:space="preserve">f it is broadcast </w:t>
      </w:r>
      <w:r w:rsidR="003F7EC9">
        <w:rPr>
          <w:sz w:val="22"/>
        </w:rPr>
        <w:t>–</w:t>
      </w:r>
      <w:r w:rsidR="00EC087B">
        <w:rPr>
          <w:sz w:val="22"/>
        </w:rPr>
        <w:t xml:space="preserve"> </w:t>
      </w:r>
      <w:r w:rsidR="003F7EC9">
        <w:rPr>
          <w:sz w:val="22"/>
        </w:rPr>
        <w:t xml:space="preserve">then it is a single transmission – that means the group key establishment – they can be tied to the transmitting MAC address.  With peer to peer </w:t>
      </w:r>
      <w:r w:rsidR="00385641">
        <w:rPr>
          <w:sz w:val="22"/>
        </w:rPr>
        <w:t>–</w:t>
      </w:r>
      <w:r w:rsidR="003F7EC9">
        <w:rPr>
          <w:sz w:val="22"/>
        </w:rPr>
        <w:t xml:space="preserve"> </w:t>
      </w:r>
      <w:r w:rsidR="00385641">
        <w:rPr>
          <w:sz w:val="22"/>
        </w:rPr>
        <w:t xml:space="preserve">it is clear. </w:t>
      </w:r>
      <w:r w:rsidR="00013DDC">
        <w:rPr>
          <w:sz w:val="22"/>
        </w:rPr>
        <w:t xml:space="preserve"> </w:t>
      </w:r>
      <w:r w:rsidR="00385641">
        <w:rPr>
          <w:sz w:val="22"/>
        </w:rPr>
        <w:t xml:space="preserve">If I can broadcast using the APs MAC address </w:t>
      </w:r>
      <w:r w:rsidR="00B536AB">
        <w:rPr>
          <w:sz w:val="22"/>
        </w:rPr>
        <w:t>with the group keys.</w:t>
      </w:r>
      <w:r w:rsidR="00385641">
        <w:rPr>
          <w:sz w:val="22"/>
        </w:rPr>
        <w:t xml:space="preserve"> </w:t>
      </w:r>
    </w:p>
    <w:p w14:paraId="5D77149A" w14:textId="56989981" w:rsidR="001B1A65" w:rsidRDefault="00F40FE8" w:rsidP="00905547">
      <w:pPr>
        <w:pStyle w:val="BodyText"/>
        <w:rPr>
          <w:sz w:val="22"/>
        </w:rPr>
      </w:pPr>
      <w:r>
        <w:rPr>
          <w:sz w:val="22"/>
        </w:rPr>
        <w:t xml:space="preserve">Long discussion on </w:t>
      </w:r>
      <w:r w:rsidR="00BA4BCF">
        <w:rPr>
          <w:sz w:val="22"/>
        </w:rPr>
        <w:t xml:space="preserve">multiple MAC address </w:t>
      </w:r>
      <w:r w:rsidR="00936269">
        <w:rPr>
          <w:sz w:val="22"/>
        </w:rPr>
        <w:t xml:space="preserve">and how </w:t>
      </w:r>
      <w:r w:rsidR="00BA4BCF">
        <w:rPr>
          <w:sz w:val="22"/>
        </w:rPr>
        <w:t>sequence</w:t>
      </w:r>
      <w:r w:rsidR="001B1A65">
        <w:rPr>
          <w:sz w:val="22"/>
        </w:rPr>
        <w:t xml:space="preserve"> number/packet number </w:t>
      </w:r>
      <w:r w:rsidR="00936269">
        <w:rPr>
          <w:sz w:val="22"/>
        </w:rPr>
        <w:t>are delt with.</w:t>
      </w:r>
      <w:r w:rsidR="001B1A65">
        <w:rPr>
          <w:sz w:val="22"/>
        </w:rPr>
        <w:t xml:space="preserve"> </w:t>
      </w:r>
    </w:p>
    <w:p w14:paraId="5F063E61" w14:textId="4BD03E59" w:rsidR="00C44394" w:rsidRDefault="00936269" w:rsidP="00905547">
      <w:pPr>
        <w:pStyle w:val="BodyText"/>
        <w:rPr>
          <w:sz w:val="22"/>
        </w:rPr>
      </w:pPr>
      <w:r>
        <w:rPr>
          <w:sz w:val="22"/>
        </w:rPr>
        <w:t xml:space="preserve">C </w:t>
      </w:r>
      <w:r w:rsidR="00534B48">
        <w:rPr>
          <w:sz w:val="22"/>
        </w:rPr>
        <w:t xml:space="preserve">– </w:t>
      </w:r>
      <w:r w:rsidR="00C44394">
        <w:rPr>
          <w:sz w:val="22"/>
        </w:rPr>
        <w:t>So</w:t>
      </w:r>
      <w:r w:rsidR="00534B48">
        <w:rPr>
          <w:sz w:val="22"/>
        </w:rPr>
        <w:t xml:space="preserve"> </w:t>
      </w:r>
      <w:r w:rsidR="00C44394">
        <w:rPr>
          <w:sz w:val="22"/>
        </w:rPr>
        <w:t xml:space="preserve">why do we need to have two MAC addresses. </w:t>
      </w:r>
    </w:p>
    <w:p w14:paraId="3A5390E4" w14:textId="48FEC0D8" w:rsidR="003C2F20" w:rsidRDefault="00534B48" w:rsidP="00905547">
      <w:pPr>
        <w:pStyle w:val="BodyText"/>
        <w:rPr>
          <w:sz w:val="22"/>
        </w:rPr>
      </w:pPr>
      <w:r>
        <w:rPr>
          <w:sz w:val="22"/>
        </w:rPr>
        <w:t>C</w:t>
      </w:r>
      <w:r w:rsidR="00C44394">
        <w:rPr>
          <w:sz w:val="22"/>
        </w:rPr>
        <w:t xml:space="preserve"> </w:t>
      </w:r>
      <w:r w:rsidR="00EA183F">
        <w:rPr>
          <w:sz w:val="22"/>
        </w:rPr>
        <w:t>–</w:t>
      </w:r>
      <w:r w:rsidR="00C44394">
        <w:rPr>
          <w:sz w:val="22"/>
        </w:rPr>
        <w:t xml:space="preserve"> </w:t>
      </w:r>
      <w:r>
        <w:rPr>
          <w:sz w:val="22"/>
        </w:rPr>
        <w:t xml:space="preserve">For </w:t>
      </w:r>
      <w:r w:rsidR="00EA183F">
        <w:rPr>
          <w:sz w:val="22"/>
        </w:rPr>
        <w:t xml:space="preserve">virtual APs – </w:t>
      </w:r>
      <w:r w:rsidR="00C23F26">
        <w:rPr>
          <w:sz w:val="22"/>
        </w:rPr>
        <w:t xml:space="preserve">the </w:t>
      </w:r>
      <w:r w:rsidR="00EA183F">
        <w:rPr>
          <w:sz w:val="22"/>
        </w:rPr>
        <w:t xml:space="preserve">APs having multiple </w:t>
      </w:r>
      <w:r w:rsidR="003C2F20">
        <w:rPr>
          <w:sz w:val="22"/>
        </w:rPr>
        <w:t xml:space="preserve">different BSSID, MAC addresses, security context.  A non-AP STA can transition between these APs. </w:t>
      </w:r>
    </w:p>
    <w:p w14:paraId="27FA0D06" w14:textId="2C09671F" w:rsidR="00013DDC" w:rsidRDefault="006C373D" w:rsidP="00905547">
      <w:pPr>
        <w:pStyle w:val="BodyText"/>
        <w:rPr>
          <w:sz w:val="22"/>
        </w:rPr>
      </w:pPr>
      <w:r w:rsidRPr="00F643D5">
        <w:rPr>
          <w:sz w:val="22"/>
          <w:highlight w:val="yellow"/>
        </w:rPr>
        <w:t>Open question – on</w:t>
      </w:r>
      <w:r w:rsidR="00E1741D" w:rsidRPr="00F643D5">
        <w:rPr>
          <w:sz w:val="22"/>
          <w:highlight w:val="yellow"/>
        </w:rPr>
        <w:t xml:space="preserve"> how</w:t>
      </w:r>
      <w:r w:rsidRPr="00F643D5">
        <w:rPr>
          <w:sz w:val="22"/>
          <w:highlight w:val="yellow"/>
        </w:rPr>
        <w:t xml:space="preserve"> </w:t>
      </w:r>
      <w:r w:rsidR="00C23F26" w:rsidRPr="00F643D5">
        <w:rPr>
          <w:sz w:val="22"/>
          <w:highlight w:val="yellow"/>
        </w:rPr>
        <w:t>Authenticator</w:t>
      </w:r>
      <w:r w:rsidRPr="00F643D5">
        <w:rPr>
          <w:sz w:val="22"/>
          <w:highlight w:val="yellow"/>
        </w:rPr>
        <w:t xml:space="preserve">/Supplicant </w:t>
      </w:r>
      <w:r w:rsidR="00E1741D" w:rsidRPr="00F643D5">
        <w:rPr>
          <w:sz w:val="22"/>
          <w:highlight w:val="yellow"/>
        </w:rPr>
        <w:t xml:space="preserve">will work </w:t>
      </w:r>
      <w:r w:rsidRPr="00F643D5">
        <w:rPr>
          <w:sz w:val="22"/>
          <w:highlight w:val="yellow"/>
        </w:rPr>
        <w:t xml:space="preserve">for </w:t>
      </w:r>
      <w:r w:rsidR="00FF54E4" w:rsidRPr="00F643D5">
        <w:rPr>
          <w:sz w:val="22"/>
          <w:highlight w:val="yellow"/>
        </w:rPr>
        <w:t>group addressed – security experts</w:t>
      </w:r>
      <w:r w:rsidR="00E1741D" w:rsidRPr="00F643D5">
        <w:rPr>
          <w:sz w:val="22"/>
          <w:highlight w:val="yellow"/>
        </w:rPr>
        <w:t xml:space="preserve"> should</w:t>
      </w:r>
      <w:r w:rsidR="00FF54E4" w:rsidRPr="00F643D5">
        <w:rPr>
          <w:sz w:val="22"/>
          <w:highlight w:val="yellow"/>
        </w:rPr>
        <w:t xml:space="preserve"> weigh in.</w:t>
      </w:r>
      <w:r w:rsidR="00FF54E4">
        <w:rPr>
          <w:sz w:val="22"/>
        </w:rPr>
        <w:t xml:space="preserve"> </w:t>
      </w:r>
    </w:p>
    <w:p w14:paraId="2A04E298" w14:textId="173C6FD1" w:rsidR="00FF54E4" w:rsidRDefault="00875562" w:rsidP="00905547">
      <w:pPr>
        <w:pStyle w:val="BodyText"/>
        <w:rPr>
          <w:sz w:val="22"/>
        </w:rPr>
      </w:pPr>
      <w:r>
        <w:rPr>
          <w:sz w:val="22"/>
        </w:rPr>
        <w:t xml:space="preserve">Discussing figure 4-29c -  </w:t>
      </w:r>
    </w:p>
    <w:p w14:paraId="049A7434" w14:textId="2EEB1AA0" w:rsidR="003B677E" w:rsidRDefault="003B677E" w:rsidP="00905547">
      <w:pPr>
        <w:pStyle w:val="BodyText"/>
        <w:rPr>
          <w:sz w:val="22"/>
        </w:rPr>
      </w:pPr>
      <w:r>
        <w:rPr>
          <w:sz w:val="22"/>
        </w:rPr>
        <w:lastRenderedPageBreak/>
        <w:t xml:space="preserve">It is for MLD AP </w:t>
      </w:r>
      <w:r w:rsidR="00F643D5">
        <w:rPr>
          <w:sz w:val="22"/>
        </w:rPr>
        <w:t>- needs</w:t>
      </w:r>
      <w:r>
        <w:rPr>
          <w:sz w:val="22"/>
        </w:rPr>
        <w:t xml:space="preserve"> to be labeled correctly Affiliated STA should be Affiliated AP, and title should be </w:t>
      </w:r>
      <w:r w:rsidR="001F0921">
        <w:rPr>
          <w:sz w:val="22"/>
        </w:rPr>
        <w:t xml:space="preserve">MLD AP. </w:t>
      </w:r>
    </w:p>
    <w:p w14:paraId="0DD36768" w14:textId="611C3520" w:rsidR="00C36024" w:rsidRDefault="005E49E3" w:rsidP="00905547">
      <w:pPr>
        <w:pStyle w:val="BodyText"/>
        <w:rPr>
          <w:sz w:val="22"/>
        </w:rPr>
      </w:pPr>
      <w:r>
        <w:rPr>
          <w:sz w:val="22"/>
        </w:rPr>
        <w:t xml:space="preserve">Also proposing </w:t>
      </w:r>
      <w:r w:rsidR="00C36024">
        <w:rPr>
          <w:sz w:val="22"/>
        </w:rPr>
        <w:t>to re</w:t>
      </w:r>
      <w:r>
        <w:rPr>
          <w:sz w:val="22"/>
        </w:rPr>
        <w:t>organiz</w:t>
      </w:r>
      <w:r w:rsidR="00C36024">
        <w:rPr>
          <w:sz w:val="22"/>
        </w:rPr>
        <w:t xml:space="preserve">e </w:t>
      </w:r>
      <w:r>
        <w:rPr>
          <w:sz w:val="22"/>
        </w:rPr>
        <w:t xml:space="preserve">the text in </w:t>
      </w:r>
      <w:hyperlink r:id="rId42" w:history="1">
        <w:r w:rsidR="00230B86" w:rsidRPr="008F265C">
          <w:rPr>
            <w:rStyle w:val="Hyperlink"/>
            <w:sz w:val="22"/>
          </w:rPr>
          <w:t>11-21/0577r5</w:t>
        </w:r>
      </w:hyperlink>
      <w:r w:rsidR="00C36024">
        <w:rPr>
          <w:sz w:val="22"/>
        </w:rPr>
        <w:t xml:space="preserve"> (no text changes, just location)</w:t>
      </w:r>
      <w:r>
        <w:rPr>
          <w:sz w:val="22"/>
        </w:rPr>
        <w:t>.</w:t>
      </w:r>
      <w:r w:rsidR="00C36024">
        <w:rPr>
          <w:sz w:val="22"/>
        </w:rPr>
        <w:t xml:space="preserve">  </w:t>
      </w:r>
    </w:p>
    <w:p w14:paraId="08C68DE3" w14:textId="3AAB54EB" w:rsidR="005368AC" w:rsidRDefault="00C36024" w:rsidP="00905547">
      <w:pPr>
        <w:pStyle w:val="BodyText"/>
        <w:rPr>
          <w:sz w:val="22"/>
        </w:rPr>
      </w:pPr>
      <w:r>
        <w:rPr>
          <w:sz w:val="22"/>
        </w:rPr>
        <w:t>Then add additional text/content</w:t>
      </w:r>
      <w:r w:rsidR="00230B86">
        <w:rPr>
          <w:sz w:val="22"/>
        </w:rPr>
        <w:t xml:space="preserve"> </w:t>
      </w:r>
      <w:r w:rsidR="00F503E8">
        <w:rPr>
          <w:sz w:val="22"/>
        </w:rPr>
        <w:t>as required.  The t</w:t>
      </w:r>
      <w:r w:rsidR="005368AC">
        <w:rPr>
          <w:sz w:val="22"/>
        </w:rPr>
        <w:t xml:space="preserve">ext needs to be updated as </w:t>
      </w:r>
      <w:r w:rsidR="00C112D2">
        <w:rPr>
          <w:sz w:val="22"/>
        </w:rPr>
        <w:t xml:space="preserve">in </w:t>
      </w:r>
      <w:r w:rsidR="005368AC">
        <w:rPr>
          <w:sz w:val="22"/>
        </w:rPr>
        <w:t>the figure</w:t>
      </w:r>
      <w:r w:rsidR="00D30182">
        <w:rPr>
          <w:sz w:val="22"/>
        </w:rPr>
        <w:t xml:space="preserve"> (AP specific)</w:t>
      </w:r>
      <w:r w:rsidR="005368AC">
        <w:rPr>
          <w:sz w:val="22"/>
        </w:rPr>
        <w:t>.</w:t>
      </w:r>
    </w:p>
    <w:p w14:paraId="64600712" w14:textId="25919D66" w:rsidR="00C24676" w:rsidRDefault="00C112D2" w:rsidP="00905547">
      <w:pPr>
        <w:pStyle w:val="BodyText"/>
        <w:rPr>
          <w:sz w:val="22"/>
        </w:rPr>
      </w:pPr>
      <w:r>
        <w:rPr>
          <w:sz w:val="22"/>
        </w:rPr>
        <w:t>C</w:t>
      </w:r>
      <w:r w:rsidR="005368AC">
        <w:rPr>
          <w:sz w:val="22"/>
        </w:rPr>
        <w:t xml:space="preserve"> </w:t>
      </w:r>
      <w:r w:rsidR="001F5A35">
        <w:rPr>
          <w:sz w:val="22"/>
        </w:rPr>
        <w:t>–</w:t>
      </w:r>
      <w:r w:rsidR="005368AC">
        <w:rPr>
          <w:sz w:val="22"/>
        </w:rPr>
        <w:t xml:space="preserve"> </w:t>
      </w:r>
      <w:r w:rsidR="00395E13">
        <w:rPr>
          <w:sz w:val="22"/>
        </w:rPr>
        <w:t>W</w:t>
      </w:r>
      <w:r w:rsidR="001F5A35">
        <w:rPr>
          <w:sz w:val="22"/>
        </w:rPr>
        <w:t xml:space="preserve">hy </w:t>
      </w:r>
      <w:r w:rsidR="00395E13">
        <w:rPr>
          <w:sz w:val="22"/>
        </w:rPr>
        <w:t xml:space="preserve">is an MLD </w:t>
      </w:r>
      <w:r w:rsidR="002A05C1">
        <w:rPr>
          <w:sz w:val="22"/>
        </w:rPr>
        <w:t xml:space="preserve">AP </w:t>
      </w:r>
      <w:r w:rsidR="001F5A35">
        <w:rPr>
          <w:sz w:val="22"/>
        </w:rPr>
        <w:t xml:space="preserve">“always” </w:t>
      </w:r>
      <w:r w:rsidR="002A05C1">
        <w:rPr>
          <w:sz w:val="22"/>
        </w:rPr>
        <w:t>-</w:t>
      </w:r>
      <w:r w:rsidR="001F5A35">
        <w:rPr>
          <w:sz w:val="22"/>
        </w:rPr>
        <w:t xml:space="preserve"> </w:t>
      </w:r>
      <w:r w:rsidR="00C24676">
        <w:rPr>
          <w:sz w:val="22"/>
        </w:rPr>
        <w:t>“</w:t>
      </w:r>
      <w:r w:rsidR="001F5A35">
        <w:rPr>
          <w:sz w:val="22"/>
        </w:rPr>
        <w:t xml:space="preserve">more than </w:t>
      </w:r>
      <w:r w:rsidR="00C24676">
        <w:rPr>
          <w:sz w:val="22"/>
        </w:rPr>
        <w:t xml:space="preserve">one”.  This should be </w:t>
      </w:r>
      <w:r w:rsidR="00474004">
        <w:rPr>
          <w:sz w:val="22"/>
        </w:rPr>
        <w:t>checked;</w:t>
      </w:r>
      <w:r w:rsidR="002A05C1">
        <w:rPr>
          <w:sz w:val="22"/>
        </w:rPr>
        <w:t xml:space="preserve"> can’t it also be one?</w:t>
      </w:r>
      <w:r w:rsidR="00C24676">
        <w:rPr>
          <w:sz w:val="22"/>
        </w:rPr>
        <w:t xml:space="preserve"> </w:t>
      </w:r>
    </w:p>
    <w:p w14:paraId="637F3104" w14:textId="19F18F18" w:rsidR="001F0921" w:rsidRDefault="006616F6" w:rsidP="006616F6">
      <w:pPr>
        <w:pStyle w:val="BodyText"/>
        <w:rPr>
          <w:sz w:val="22"/>
        </w:rPr>
      </w:pPr>
      <w:r>
        <w:rPr>
          <w:sz w:val="22"/>
        </w:rPr>
        <w:t xml:space="preserve">A - </w:t>
      </w:r>
      <w:r w:rsidR="00D30182">
        <w:rPr>
          <w:sz w:val="22"/>
        </w:rPr>
        <w:t xml:space="preserve">TGbe </w:t>
      </w:r>
      <w:r w:rsidR="00677749">
        <w:rPr>
          <w:sz w:val="22"/>
        </w:rPr>
        <w:t xml:space="preserve">will decide how to address the issue of “more than one”. </w:t>
      </w:r>
      <w:r w:rsidR="00D30182">
        <w:rPr>
          <w:sz w:val="22"/>
        </w:rPr>
        <w:t xml:space="preserve"> </w:t>
      </w:r>
      <w:r w:rsidR="00C24676">
        <w:rPr>
          <w:sz w:val="22"/>
        </w:rPr>
        <w:t xml:space="preserve"> </w:t>
      </w:r>
      <w:r w:rsidR="005E49E3">
        <w:rPr>
          <w:sz w:val="22"/>
        </w:rPr>
        <w:t xml:space="preserve">  </w:t>
      </w:r>
    </w:p>
    <w:p w14:paraId="460177AF" w14:textId="78B3CA3F" w:rsidR="00D30182" w:rsidRDefault="0065055D" w:rsidP="00D30182">
      <w:pPr>
        <w:pStyle w:val="BodyText"/>
        <w:rPr>
          <w:sz w:val="22"/>
        </w:rPr>
      </w:pPr>
      <w:r>
        <w:rPr>
          <w:sz w:val="22"/>
        </w:rPr>
        <w:t xml:space="preserve">It is proposed to </w:t>
      </w:r>
      <w:r w:rsidR="00CB6CBC">
        <w:rPr>
          <w:sz w:val="22"/>
        </w:rPr>
        <w:t>include the</w:t>
      </w:r>
      <w:r w:rsidR="006616F6">
        <w:rPr>
          <w:sz w:val="22"/>
        </w:rPr>
        <w:t xml:space="preserve"> upper-MAC and lower-MAC function</w:t>
      </w:r>
      <w:r w:rsidR="00CB6CBC">
        <w:rPr>
          <w:sz w:val="22"/>
        </w:rPr>
        <w:t xml:space="preserve">s and to make </w:t>
      </w:r>
      <w:r w:rsidR="0092155A">
        <w:rPr>
          <w:sz w:val="22"/>
        </w:rPr>
        <w:t xml:space="preserve">corrections to the existing text. </w:t>
      </w:r>
    </w:p>
    <w:p w14:paraId="4A1EA667" w14:textId="79D95D80" w:rsidR="0092155A" w:rsidRDefault="001476F5" w:rsidP="00D30182">
      <w:pPr>
        <w:pStyle w:val="BodyText"/>
        <w:rPr>
          <w:sz w:val="22"/>
        </w:rPr>
      </w:pPr>
      <w:r>
        <w:rPr>
          <w:sz w:val="22"/>
        </w:rPr>
        <w:t>C</w:t>
      </w:r>
      <w:r w:rsidR="0092155A">
        <w:rPr>
          <w:sz w:val="22"/>
        </w:rPr>
        <w:t xml:space="preserve"> – </w:t>
      </w:r>
      <w:r>
        <w:rPr>
          <w:sz w:val="22"/>
        </w:rPr>
        <w:t xml:space="preserve">This is removing </w:t>
      </w:r>
      <w:r w:rsidR="0092155A">
        <w:rPr>
          <w:sz w:val="22"/>
        </w:rPr>
        <w:t xml:space="preserve">PS and mode.  </w:t>
      </w:r>
      <w:r w:rsidR="00592D35">
        <w:rPr>
          <w:sz w:val="22"/>
        </w:rPr>
        <w:t xml:space="preserve">I thought the PS state is independent on each link.  </w:t>
      </w:r>
    </w:p>
    <w:p w14:paraId="6DA6EDA8" w14:textId="446E846B" w:rsidR="00592D35" w:rsidRDefault="00592D35" w:rsidP="00D30182">
      <w:pPr>
        <w:pStyle w:val="BodyText"/>
        <w:rPr>
          <w:sz w:val="22"/>
        </w:rPr>
      </w:pPr>
      <w:r>
        <w:rPr>
          <w:sz w:val="22"/>
        </w:rPr>
        <w:t xml:space="preserve">A </w:t>
      </w:r>
      <w:r w:rsidR="0023592E">
        <w:rPr>
          <w:sz w:val="22"/>
        </w:rPr>
        <w:t>–</w:t>
      </w:r>
      <w:r>
        <w:rPr>
          <w:sz w:val="22"/>
        </w:rPr>
        <w:t xml:space="preserve"> </w:t>
      </w:r>
      <w:r w:rsidR="00D91B01">
        <w:rPr>
          <w:sz w:val="22"/>
        </w:rPr>
        <w:t xml:space="preserve">PS is independent per link, but PS buffering is at the MLD </w:t>
      </w:r>
      <w:r w:rsidR="00474004">
        <w:rPr>
          <w:sz w:val="22"/>
        </w:rPr>
        <w:t>level,</w:t>
      </w:r>
      <w:r w:rsidR="00D91B01">
        <w:rPr>
          <w:sz w:val="22"/>
        </w:rPr>
        <w:t xml:space="preserve"> and the choice </w:t>
      </w:r>
      <w:r w:rsidR="000B735B">
        <w:rPr>
          <w:sz w:val="22"/>
        </w:rPr>
        <w:t xml:space="preserve">of </w:t>
      </w:r>
      <w:r w:rsidR="00D91B01">
        <w:rPr>
          <w:sz w:val="22"/>
        </w:rPr>
        <w:t xml:space="preserve">link </w:t>
      </w:r>
      <w:r w:rsidR="000B735B">
        <w:rPr>
          <w:sz w:val="22"/>
        </w:rPr>
        <w:t xml:space="preserve">is made by MLD.  </w:t>
      </w:r>
    </w:p>
    <w:p w14:paraId="6B4632C3" w14:textId="2CBA9B52" w:rsidR="000B735B" w:rsidRDefault="004C0398" w:rsidP="00D30182">
      <w:pPr>
        <w:pStyle w:val="BodyText"/>
        <w:rPr>
          <w:sz w:val="22"/>
        </w:rPr>
      </w:pPr>
      <w:r>
        <w:rPr>
          <w:sz w:val="22"/>
        </w:rPr>
        <w:t>C</w:t>
      </w:r>
      <w:r w:rsidR="000B735B">
        <w:rPr>
          <w:sz w:val="22"/>
        </w:rPr>
        <w:t xml:space="preserve"> – </w:t>
      </w:r>
      <w:r>
        <w:rPr>
          <w:sz w:val="22"/>
        </w:rPr>
        <w:t>T</w:t>
      </w:r>
      <w:r w:rsidR="000B735B">
        <w:rPr>
          <w:sz w:val="22"/>
        </w:rPr>
        <w:t xml:space="preserve">he PS state and mode is </w:t>
      </w:r>
      <w:r w:rsidR="007A422C">
        <w:rPr>
          <w:sz w:val="22"/>
        </w:rPr>
        <w:t xml:space="preserve">maintained at the lower MAC </w:t>
      </w:r>
      <w:r w:rsidR="00E743B6">
        <w:rPr>
          <w:sz w:val="22"/>
        </w:rPr>
        <w:t xml:space="preserve">on a per PHY link basis </w:t>
      </w:r>
      <w:r w:rsidR="007A422C">
        <w:rPr>
          <w:sz w:val="22"/>
        </w:rPr>
        <w:t xml:space="preserve">– </w:t>
      </w:r>
      <w:r w:rsidR="00E743B6">
        <w:rPr>
          <w:sz w:val="22"/>
        </w:rPr>
        <w:t>b</w:t>
      </w:r>
      <w:r w:rsidR="007A422C">
        <w:rPr>
          <w:sz w:val="22"/>
        </w:rPr>
        <w:t>ut if the PS</w:t>
      </w:r>
      <w:r w:rsidR="00E743B6">
        <w:rPr>
          <w:sz w:val="22"/>
        </w:rPr>
        <w:t xml:space="preserve"> state</w:t>
      </w:r>
      <w:r w:rsidR="007A422C">
        <w:rPr>
          <w:sz w:val="22"/>
        </w:rPr>
        <w:t xml:space="preserve"> for </w:t>
      </w:r>
      <w:r w:rsidR="0099245B">
        <w:rPr>
          <w:sz w:val="22"/>
        </w:rPr>
        <w:t>a</w:t>
      </w:r>
      <w:r w:rsidR="007A422C">
        <w:rPr>
          <w:sz w:val="22"/>
        </w:rPr>
        <w:t>ll</w:t>
      </w:r>
      <w:r w:rsidR="00E743B6">
        <w:rPr>
          <w:sz w:val="22"/>
        </w:rPr>
        <w:t xml:space="preserve"> PHY links</w:t>
      </w:r>
      <w:r w:rsidR="007A422C">
        <w:rPr>
          <w:sz w:val="22"/>
        </w:rPr>
        <w:t xml:space="preserve"> </w:t>
      </w:r>
      <w:r w:rsidR="00C604D2">
        <w:rPr>
          <w:sz w:val="22"/>
        </w:rPr>
        <w:t xml:space="preserve">is doze – then </w:t>
      </w:r>
      <w:r w:rsidR="006456DD">
        <w:rPr>
          <w:sz w:val="22"/>
        </w:rPr>
        <w:t xml:space="preserve">the AP MLD </w:t>
      </w:r>
      <w:r w:rsidR="00C604D2">
        <w:rPr>
          <w:sz w:val="22"/>
        </w:rPr>
        <w:t xml:space="preserve">needs to be </w:t>
      </w:r>
      <w:r w:rsidR="006456DD">
        <w:rPr>
          <w:sz w:val="22"/>
        </w:rPr>
        <w:t xml:space="preserve">PS </w:t>
      </w:r>
      <w:r w:rsidR="00C604D2">
        <w:rPr>
          <w:sz w:val="22"/>
        </w:rPr>
        <w:t>buffer</w:t>
      </w:r>
      <w:r w:rsidR="006456DD">
        <w:rPr>
          <w:sz w:val="22"/>
        </w:rPr>
        <w:t xml:space="preserve"> the traffic for the non-AP MLD</w:t>
      </w:r>
      <w:r w:rsidR="00C604D2">
        <w:rPr>
          <w:sz w:val="22"/>
        </w:rPr>
        <w:t>,</w:t>
      </w:r>
      <w:r w:rsidR="006456DD">
        <w:rPr>
          <w:sz w:val="22"/>
        </w:rPr>
        <w:t xml:space="preserve"> this buffering is an u</w:t>
      </w:r>
      <w:r w:rsidR="00C604D2">
        <w:rPr>
          <w:sz w:val="22"/>
        </w:rPr>
        <w:t xml:space="preserve">pper MAC function.  </w:t>
      </w:r>
      <w:r w:rsidR="002318F4">
        <w:rPr>
          <w:sz w:val="22"/>
        </w:rPr>
        <w:t xml:space="preserve"> </w:t>
      </w:r>
    </w:p>
    <w:p w14:paraId="398C955E" w14:textId="59763FA4" w:rsidR="00C77A43" w:rsidRDefault="00C77A43" w:rsidP="00C77A43">
      <w:pPr>
        <w:pStyle w:val="Heading2"/>
      </w:pPr>
      <w:bookmarkStart w:id="12" w:name="_Toc81570682"/>
      <w:r>
        <w:t>Next Steps:</w:t>
      </w:r>
      <w:bookmarkEnd w:id="12"/>
    </w:p>
    <w:p w14:paraId="614B0C31" w14:textId="77777777" w:rsidR="00C77A43" w:rsidRDefault="00C77A43" w:rsidP="00C77A43">
      <w:pPr>
        <w:rPr>
          <w:b/>
          <w:bCs/>
          <w:sz w:val="22"/>
          <w:szCs w:val="22"/>
        </w:rPr>
      </w:pPr>
    </w:p>
    <w:p w14:paraId="4E3438A2" w14:textId="77777777" w:rsidR="004A0D57" w:rsidRPr="004A0D57" w:rsidRDefault="004A0D57" w:rsidP="004A0D57">
      <w:pPr>
        <w:numPr>
          <w:ilvl w:val="0"/>
          <w:numId w:val="24"/>
        </w:numPr>
        <w:rPr>
          <w:b/>
          <w:bCs/>
          <w:sz w:val="22"/>
          <w:szCs w:val="22"/>
        </w:rPr>
      </w:pPr>
      <w:r w:rsidRPr="004A0D57">
        <w:rPr>
          <w:b/>
          <w:bCs/>
          <w:sz w:val="22"/>
          <w:szCs w:val="22"/>
        </w:rPr>
        <w:t>Contributions requested/expected:</w:t>
      </w:r>
    </w:p>
    <w:p w14:paraId="446D765E" w14:textId="77777777" w:rsidR="004A0D57" w:rsidRPr="004A0D57" w:rsidRDefault="004A0D57" w:rsidP="004A0D57">
      <w:pPr>
        <w:numPr>
          <w:ilvl w:val="1"/>
          <w:numId w:val="24"/>
        </w:numPr>
        <w:rPr>
          <w:b/>
          <w:bCs/>
          <w:sz w:val="22"/>
          <w:szCs w:val="22"/>
        </w:rPr>
      </w:pPr>
      <w:r w:rsidRPr="004A0D57">
        <w:rPr>
          <w:b/>
          <w:bCs/>
          <w:sz w:val="22"/>
          <w:szCs w:val="22"/>
        </w:rPr>
        <w:t>TGbe architecture topics</w:t>
      </w:r>
    </w:p>
    <w:p w14:paraId="3662D3FC" w14:textId="77777777" w:rsidR="004A0D57" w:rsidRPr="004A0D57" w:rsidRDefault="004A0D57" w:rsidP="004A0D57">
      <w:pPr>
        <w:numPr>
          <w:ilvl w:val="1"/>
          <w:numId w:val="24"/>
        </w:numPr>
        <w:rPr>
          <w:b/>
          <w:bCs/>
          <w:sz w:val="22"/>
          <w:szCs w:val="22"/>
        </w:rPr>
      </w:pPr>
      <w:r w:rsidRPr="004A0D57">
        <w:rPr>
          <w:b/>
          <w:bCs/>
          <w:sz w:val="22"/>
          <w:szCs w:val="22"/>
        </w:rPr>
        <w:t>Annex G</w:t>
      </w:r>
    </w:p>
    <w:p w14:paraId="086B2A3D" w14:textId="77777777" w:rsidR="004A0D57" w:rsidRPr="004A0D57" w:rsidRDefault="004A0D57" w:rsidP="004A0D57">
      <w:pPr>
        <w:numPr>
          <w:ilvl w:val="0"/>
          <w:numId w:val="24"/>
        </w:numPr>
        <w:rPr>
          <w:b/>
          <w:bCs/>
          <w:sz w:val="22"/>
          <w:szCs w:val="22"/>
        </w:rPr>
      </w:pPr>
      <w:r w:rsidRPr="004A0D57">
        <w:rPr>
          <w:b/>
          <w:bCs/>
          <w:sz w:val="22"/>
          <w:szCs w:val="22"/>
        </w:rPr>
        <w:t>September planning</w:t>
      </w:r>
    </w:p>
    <w:p w14:paraId="124028C6" w14:textId="29C5504F" w:rsidR="004A0D57" w:rsidRPr="004A0D57" w:rsidRDefault="004A0D57" w:rsidP="004A0D57">
      <w:pPr>
        <w:numPr>
          <w:ilvl w:val="1"/>
          <w:numId w:val="24"/>
        </w:numPr>
        <w:rPr>
          <w:b/>
          <w:bCs/>
          <w:sz w:val="22"/>
          <w:szCs w:val="22"/>
        </w:rPr>
      </w:pPr>
      <w:r w:rsidRPr="004A0D57">
        <w:rPr>
          <w:b/>
          <w:bCs/>
          <w:sz w:val="22"/>
          <w:szCs w:val="22"/>
        </w:rPr>
        <w:t>3 slots</w:t>
      </w:r>
    </w:p>
    <w:p w14:paraId="4268F9C3" w14:textId="77777777" w:rsidR="004A0D57" w:rsidRPr="004A0D57" w:rsidRDefault="004A0D57" w:rsidP="004A0D57">
      <w:pPr>
        <w:numPr>
          <w:ilvl w:val="1"/>
          <w:numId w:val="24"/>
        </w:numPr>
        <w:rPr>
          <w:b/>
          <w:bCs/>
          <w:sz w:val="22"/>
          <w:szCs w:val="22"/>
        </w:rPr>
      </w:pPr>
      <w:r w:rsidRPr="004A0D57">
        <w:rPr>
          <w:b/>
          <w:bCs/>
          <w:sz w:val="22"/>
          <w:szCs w:val="22"/>
        </w:rPr>
        <w:t>Topics…?</w:t>
      </w:r>
    </w:p>
    <w:p w14:paraId="504292C5" w14:textId="77777777" w:rsidR="004A0D57" w:rsidRPr="004A0D57" w:rsidRDefault="004A0D57" w:rsidP="004A0D57">
      <w:pPr>
        <w:numPr>
          <w:ilvl w:val="0"/>
          <w:numId w:val="24"/>
        </w:numPr>
        <w:rPr>
          <w:b/>
          <w:bCs/>
          <w:sz w:val="22"/>
          <w:szCs w:val="22"/>
        </w:rPr>
      </w:pPr>
      <w:r w:rsidRPr="004A0D57">
        <w:rPr>
          <w:b/>
          <w:bCs/>
          <w:sz w:val="22"/>
          <w:szCs w:val="22"/>
        </w:rPr>
        <w:t>Next Teleconference(s):</w:t>
      </w:r>
    </w:p>
    <w:p w14:paraId="10E2F4EC" w14:textId="77777777" w:rsidR="004426FC" w:rsidRPr="004426FC" w:rsidRDefault="004426FC" w:rsidP="004426FC">
      <w:pPr>
        <w:numPr>
          <w:ilvl w:val="1"/>
          <w:numId w:val="24"/>
        </w:numPr>
        <w:rPr>
          <w:b/>
          <w:bCs/>
          <w:sz w:val="22"/>
          <w:szCs w:val="22"/>
        </w:rPr>
      </w:pPr>
      <w:r w:rsidRPr="004426FC">
        <w:rPr>
          <w:b/>
          <w:bCs/>
          <w:sz w:val="22"/>
          <w:szCs w:val="22"/>
        </w:rPr>
        <w:t>TGbe concepts</w:t>
      </w:r>
    </w:p>
    <w:p w14:paraId="6DDAC04C" w14:textId="77777777" w:rsidR="004426FC" w:rsidRPr="004426FC" w:rsidRDefault="004426FC" w:rsidP="004426FC">
      <w:pPr>
        <w:numPr>
          <w:ilvl w:val="2"/>
          <w:numId w:val="24"/>
        </w:numPr>
        <w:rPr>
          <w:b/>
          <w:bCs/>
          <w:sz w:val="22"/>
          <w:szCs w:val="22"/>
        </w:rPr>
      </w:pPr>
      <w:r w:rsidRPr="004426FC">
        <w:rPr>
          <w:b/>
          <w:bCs/>
          <w:sz w:val="22"/>
          <w:szCs w:val="22"/>
        </w:rPr>
        <w:t>Aug 12 (Thursday): 19:00 ET, 2 hours</w:t>
      </w:r>
    </w:p>
    <w:p w14:paraId="7C101725" w14:textId="77777777" w:rsidR="004426FC" w:rsidRPr="004426FC" w:rsidRDefault="004426FC" w:rsidP="004426FC">
      <w:pPr>
        <w:numPr>
          <w:ilvl w:val="2"/>
          <w:numId w:val="24"/>
        </w:numPr>
        <w:rPr>
          <w:b/>
          <w:bCs/>
          <w:sz w:val="22"/>
          <w:szCs w:val="22"/>
        </w:rPr>
      </w:pPr>
      <w:r w:rsidRPr="004426FC">
        <w:rPr>
          <w:b/>
          <w:bCs/>
          <w:sz w:val="22"/>
          <w:szCs w:val="22"/>
        </w:rPr>
        <w:t>Aug 30 (Monday): 13:00 ET, 2 hours</w:t>
      </w:r>
    </w:p>
    <w:p w14:paraId="1054EA3E" w14:textId="77777777" w:rsidR="004426FC" w:rsidRPr="004426FC" w:rsidRDefault="004426FC" w:rsidP="004426FC">
      <w:pPr>
        <w:numPr>
          <w:ilvl w:val="1"/>
          <w:numId w:val="24"/>
        </w:numPr>
        <w:rPr>
          <w:b/>
          <w:bCs/>
          <w:sz w:val="22"/>
          <w:szCs w:val="22"/>
        </w:rPr>
      </w:pPr>
      <w:r w:rsidRPr="004426FC">
        <w:rPr>
          <w:b/>
          <w:bCs/>
          <w:sz w:val="22"/>
          <w:szCs w:val="22"/>
        </w:rPr>
        <w:t>Annex G</w:t>
      </w:r>
    </w:p>
    <w:p w14:paraId="24AB137C" w14:textId="77777777" w:rsidR="004426FC" w:rsidRPr="004426FC" w:rsidRDefault="004426FC" w:rsidP="004426FC">
      <w:pPr>
        <w:numPr>
          <w:ilvl w:val="2"/>
          <w:numId w:val="24"/>
        </w:numPr>
        <w:rPr>
          <w:b/>
          <w:bCs/>
          <w:sz w:val="22"/>
          <w:szCs w:val="22"/>
        </w:rPr>
      </w:pPr>
      <w:r w:rsidRPr="004426FC">
        <w:rPr>
          <w:b/>
          <w:bCs/>
          <w:sz w:val="22"/>
          <w:szCs w:val="22"/>
        </w:rPr>
        <w:t>Aug 9 (Monday): 13:00 ET, 2 hours</w:t>
      </w:r>
    </w:p>
    <w:p w14:paraId="5217300C" w14:textId="77777777" w:rsidR="004426FC" w:rsidRPr="004426FC" w:rsidRDefault="004426FC" w:rsidP="004426FC">
      <w:pPr>
        <w:numPr>
          <w:ilvl w:val="2"/>
          <w:numId w:val="24"/>
        </w:numPr>
        <w:rPr>
          <w:b/>
          <w:bCs/>
          <w:sz w:val="22"/>
          <w:szCs w:val="22"/>
        </w:rPr>
      </w:pPr>
      <w:r w:rsidRPr="004426FC">
        <w:rPr>
          <w:b/>
          <w:bCs/>
          <w:sz w:val="22"/>
          <w:szCs w:val="22"/>
        </w:rPr>
        <w:t>Sept 2 (Thursday): 19:00 ET, 2 hours</w:t>
      </w:r>
    </w:p>
    <w:p w14:paraId="42BF48FE" w14:textId="77777777" w:rsidR="0005495B" w:rsidRPr="00980EAF" w:rsidRDefault="0005495B" w:rsidP="0005495B">
      <w:pPr>
        <w:ind w:left="1440"/>
        <w:rPr>
          <w:b/>
          <w:bCs/>
          <w:sz w:val="22"/>
          <w:szCs w:val="22"/>
        </w:rPr>
      </w:pPr>
    </w:p>
    <w:p w14:paraId="7D4383FE" w14:textId="6CCB371B" w:rsidR="000F6320" w:rsidRPr="009D4348" w:rsidRDefault="000F6320" w:rsidP="000F6320">
      <w:pPr>
        <w:pStyle w:val="Heading2"/>
      </w:pPr>
      <w:bookmarkStart w:id="13" w:name="_Toc81570683"/>
      <w:r w:rsidRPr="009D4348">
        <w:t>Adjourned</w:t>
      </w:r>
      <w:r w:rsidR="00184B9C">
        <w:t>:</w:t>
      </w:r>
      <w:r w:rsidRPr="009D4348">
        <w:t xml:space="preserve"> </w:t>
      </w:r>
      <w:r w:rsidR="00980EAF">
        <w:t>1</w:t>
      </w:r>
      <w:r w:rsidR="00345A35">
        <w:t>3</w:t>
      </w:r>
      <w:r w:rsidR="002C58C6" w:rsidRPr="009D4348">
        <w:t>:</w:t>
      </w:r>
      <w:r w:rsidR="00FA4192">
        <w:t>1</w:t>
      </w:r>
      <w:r w:rsidR="004A0D57">
        <w:t>8</w:t>
      </w:r>
      <w:r w:rsidRPr="009D4348">
        <w:t xml:space="preserve"> h EDT</w:t>
      </w:r>
      <w:bookmarkEnd w:id="13"/>
    </w:p>
    <w:p w14:paraId="222B9CB0" w14:textId="5F0885F3" w:rsidR="000F6320" w:rsidRDefault="000F6320" w:rsidP="000F6320">
      <w:pPr>
        <w:rPr>
          <w:b/>
          <w:sz w:val="22"/>
          <w:szCs w:val="22"/>
        </w:rPr>
      </w:pPr>
    </w:p>
    <w:p w14:paraId="6507A4ED" w14:textId="68B6F49C" w:rsidR="007556C3" w:rsidRDefault="007556C3" w:rsidP="000F6320">
      <w:pPr>
        <w:rPr>
          <w:bCs/>
          <w:sz w:val="22"/>
          <w:szCs w:val="22"/>
        </w:rPr>
      </w:pPr>
      <w:r w:rsidRPr="007556C3">
        <w:rPr>
          <w:bCs/>
          <w:sz w:val="22"/>
          <w:szCs w:val="22"/>
        </w:rPr>
        <w:t>Note</w:t>
      </w:r>
      <w:r>
        <w:rPr>
          <w:bCs/>
          <w:sz w:val="22"/>
          <w:szCs w:val="22"/>
        </w:rPr>
        <w:t xml:space="preserve">, </w:t>
      </w:r>
      <w:r w:rsidR="00BD24EB">
        <w:rPr>
          <w:bCs/>
          <w:sz w:val="22"/>
          <w:szCs w:val="22"/>
        </w:rPr>
        <w:t xml:space="preserve">the final agenda is </w:t>
      </w:r>
      <w:r w:rsidR="001F4EED">
        <w:rPr>
          <w:bCs/>
          <w:sz w:val="22"/>
          <w:szCs w:val="22"/>
        </w:rPr>
        <w:t xml:space="preserve">  </w:t>
      </w:r>
      <w:hyperlink r:id="rId43" w:history="1">
        <w:r w:rsidR="0016519E">
          <w:rPr>
            <w:rStyle w:val="Hyperlink"/>
            <w:bCs/>
            <w:sz w:val="22"/>
            <w:szCs w:val="22"/>
          </w:rPr>
          <w:t>11-21/0940r8</w:t>
        </w:r>
      </w:hyperlink>
      <w:r w:rsidR="001F4EED">
        <w:rPr>
          <w:bCs/>
          <w:sz w:val="22"/>
          <w:szCs w:val="22"/>
        </w:rPr>
        <w:t xml:space="preserve">,  the closing report is </w:t>
      </w:r>
      <w:hyperlink r:id="rId44" w:history="1">
        <w:r w:rsidR="00CF73A3">
          <w:rPr>
            <w:rStyle w:val="Hyperlink"/>
            <w:bCs/>
            <w:sz w:val="22"/>
            <w:szCs w:val="22"/>
          </w:rPr>
          <w:t>11-21/1195r0</w:t>
        </w:r>
      </w:hyperlink>
      <w:r w:rsidR="00CB41CC">
        <w:rPr>
          <w:bCs/>
          <w:sz w:val="22"/>
          <w:szCs w:val="22"/>
        </w:rPr>
        <w:t>.</w:t>
      </w:r>
    </w:p>
    <w:p w14:paraId="5901A247" w14:textId="77777777" w:rsidR="007C480B" w:rsidRPr="007556C3" w:rsidRDefault="007C480B" w:rsidP="000F6320">
      <w:pPr>
        <w:rPr>
          <w:bCs/>
          <w:sz w:val="22"/>
          <w:szCs w:val="22"/>
        </w:rPr>
      </w:pPr>
    </w:p>
    <w:p w14:paraId="0A1E1CC9" w14:textId="4DD2E913" w:rsidR="009F3CBB" w:rsidRDefault="009F3CBB">
      <w:pPr>
        <w:rPr>
          <w:b/>
          <w:bCs/>
          <w:sz w:val="24"/>
          <w:szCs w:val="24"/>
        </w:rPr>
      </w:pPr>
    </w:p>
    <w:p w14:paraId="5BAAA392" w14:textId="77777777" w:rsidR="003730FB" w:rsidRPr="009D4348" w:rsidRDefault="003730FB" w:rsidP="0096039D">
      <w:pPr>
        <w:pStyle w:val="BodyText"/>
      </w:pPr>
    </w:p>
    <w:p w14:paraId="78E0FCA6" w14:textId="77777777" w:rsidR="003730FB" w:rsidRPr="009D4348" w:rsidRDefault="003730FB" w:rsidP="0096039D">
      <w:pPr>
        <w:pStyle w:val="BodyText"/>
      </w:pPr>
    </w:p>
    <w:p w14:paraId="4E013256" w14:textId="77777777" w:rsidR="00267D90" w:rsidRPr="009D4348" w:rsidRDefault="00267D90" w:rsidP="0096039D">
      <w:pPr>
        <w:pStyle w:val="BodyText"/>
        <w:rPr>
          <w:sz w:val="22"/>
          <w:szCs w:val="22"/>
        </w:rPr>
      </w:pPr>
    </w:p>
    <w:sectPr w:rsidR="00267D90" w:rsidRPr="009D4348">
      <w:headerReference w:type="default" r:id="rId45"/>
      <w:footerReference w:type="default" r:id="rId46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F8B1E2" w14:textId="77777777" w:rsidR="00E920D8" w:rsidRDefault="00E920D8">
      <w:r>
        <w:separator/>
      </w:r>
    </w:p>
  </w:endnote>
  <w:endnote w:type="continuationSeparator" w:id="0">
    <w:p w14:paraId="03B4833E" w14:textId="77777777" w:rsidR="00E920D8" w:rsidRDefault="00E920D8">
      <w:r>
        <w:continuationSeparator/>
      </w:r>
    </w:p>
  </w:endnote>
  <w:endnote w:type="continuationNotice" w:id="1">
    <w:p w14:paraId="211E87F1" w14:textId="77777777" w:rsidR="00E920D8" w:rsidRDefault="00E920D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T Mono">
    <w:altName w:val="Arial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1DE15" w14:textId="755D726E" w:rsidR="00C139A5" w:rsidRDefault="001B5163">
    <w:pPr>
      <w:pStyle w:val="Foot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SUBJECT  \* MERGEFORMAT </w:instrText>
    </w:r>
    <w:r>
      <w:fldChar w:fldCharType="separate"/>
    </w:r>
    <w:r w:rsidR="00C139A5">
      <w:t>Minutes</w:t>
    </w:r>
    <w:r>
      <w:fldChar w:fldCharType="end"/>
    </w:r>
    <w:r w:rsidR="00C139A5">
      <w:tab/>
      <w:t xml:space="preserve">page </w:t>
    </w:r>
    <w:r w:rsidR="00C139A5">
      <w:fldChar w:fldCharType="begin"/>
    </w:r>
    <w:r w:rsidR="00C139A5">
      <w:instrText xml:space="preserve">page </w:instrText>
    </w:r>
    <w:r w:rsidR="00C139A5">
      <w:fldChar w:fldCharType="separate"/>
    </w:r>
    <w:r w:rsidR="00C139A5">
      <w:rPr>
        <w:noProof/>
      </w:rPr>
      <w:t>9</w:t>
    </w:r>
    <w:r w:rsidR="00C139A5">
      <w:fldChar w:fldCharType="end"/>
    </w:r>
    <w:r w:rsidR="00C139A5">
      <w:tab/>
    </w:r>
    <w:r>
      <w:fldChar w:fldCharType="begin"/>
    </w:r>
    <w:r>
      <w:instrText xml:space="preserve"> COMMENTS  \* MERGEFORMAT </w:instrText>
    </w:r>
    <w:r>
      <w:fldChar w:fldCharType="separate"/>
    </w:r>
    <w:r w:rsidR="00C139A5">
      <w:t>Joseph Levy (InterDigital)</w:t>
    </w:r>
    <w:r>
      <w:fldChar w:fldCharType="end"/>
    </w:r>
  </w:p>
  <w:p w14:paraId="61B194E8" w14:textId="77777777" w:rsidR="00C139A5" w:rsidRDefault="00C139A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A0B09" w14:textId="77777777" w:rsidR="00E920D8" w:rsidRDefault="00E920D8">
      <w:r>
        <w:separator/>
      </w:r>
    </w:p>
  </w:footnote>
  <w:footnote w:type="continuationSeparator" w:id="0">
    <w:p w14:paraId="79C8D8D5" w14:textId="77777777" w:rsidR="00E920D8" w:rsidRDefault="00E920D8">
      <w:r>
        <w:continuationSeparator/>
      </w:r>
    </w:p>
  </w:footnote>
  <w:footnote w:type="continuationNotice" w:id="1">
    <w:p w14:paraId="342F74EA" w14:textId="77777777" w:rsidR="00E920D8" w:rsidRDefault="00E920D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5D4A2" w14:textId="18C7C41B" w:rsidR="00C139A5" w:rsidRDefault="001B5163">
    <w:pPr>
      <w:pStyle w:val="Head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KEYWORDS  \* MERGEFORMAT </w:instrText>
    </w:r>
    <w:r>
      <w:fldChar w:fldCharType="separate"/>
    </w:r>
    <w:r w:rsidR="00026566">
      <w:t>July 2021</w:t>
    </w:r>
    <w:r>
      <w:fldChar w:fldCharType="end"/>
    </w:r>
    <w:r w:rsidR="00C139A5">
      <w:tab/>
    </w:r>
    <w:r w:rsidR="00C139A5">
      <w:tab/>
    </w:r>
    <w:r>
      <w:fldChar w:fldCharType="begin"/>
    </w:r>
    <w:r>
      <w:instrText xml:space="preserve"> TITLE  \* MERGEFORMAT </w:instrText>
    </w:r>
    <w:r>
      <w:fldChar w:fldCharType="separate"/>
    </w:r>
    <w:r w:rsidR="00026566">
      <w:t>doc.: IEEE 802.11-21/1381r0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F5F33"/>
    <w:multiLevelType w:val="hybridMultilevel"/>
    <w:tmpl w:val="05BC4124"/>
    <w:lvl w:ilvl="0" w:tplc="6B6445F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B61B1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689F46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EC1E8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14ADE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2CD0B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84BF0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00179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FC53B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82E305B"/>
    <w:multiLevelType w:val="hybridMultilevel"/>
    <w:tmpl w:val="AC58622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65602F"/>
    <w:multiLevelType w:val="hybridMultilevel"/>
    <w:tmpl w:val="923A3902"/>
    <w:lvl w:ilvl="0" w:tplc="4B2AE45E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E14D88"/>
    <w:multiLevelType w:val="hybridMultilevel"/>
    <w:tmpl w:val="400ED5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7E5029"/>
    <w:multiLevelType w:val="hybridMultilevel"/>
    <w:tmpl w:val="F4CE3CE6"/>
    <w:lvl w:ilvl="0" w:tplc="04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" w15:restartNumberingAfterBreak="0">
    <w:nsid w:val="39F94DA8"/>
    <w:multiLevelType w:val="hybridMultilevel"/>
    <w:tmpl w:val="E9B216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B74282"/>
    <w:multiLevelType w:val="hybridMultilevel"/>
    <w:tmpl w:val="6E841D24"/>
    <w:lvl w:ilvl="0" w:tplc="5C48A3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1CF2A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22E7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5878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828B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0BC0D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5AABC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2A8D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AEBA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40E83DDD"/>
    <w:multiLevelType w:val="hybridMultilevel"/>
    <w:tmpl w:val="2EC82F48"/>
    <w:lvl w:ilvl="0" w:tplc="4A5646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7002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AAB4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CE82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0A1E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60F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A6ED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502D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128F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1CF6B66"/>
    <w:multiLevelType w:val="hybridMultilevel"/>
    <w:tmpl w:val="F844CC8C"/>
    <w:lvl w:ilvl="0" w:tplc="9E2C79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2E5C7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70D53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929F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3868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EEA1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F0BA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7234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DEED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41D65EAE"/>
    <w:multiLevelType w:val="hybridMultilevel"/>
    <w:tmpl w:val="F80C7E56"/>
    <w:lvl w:ilvl="0" w:tplc="28F831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8AC7D8">
      <w:numFmt w:val="none"/>
      <w:lvlText w:val=""/>
      <w:lvlJc w:val="left"/>
      <w:pPr>
        <w:tabs>
          <w:tab w:val="num" w:pos="360"/>
        </w:tabs>
      </w:pPr>
    </w:lvl>
    <w:lvl w:ilvl="2" w:tplc="3514A8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F2AE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A4F0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A0E4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028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A094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284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456C0F12"/>
    <w:multiLevelType w:val="hybridMultilevel"/>
    <w:tmpl w:val="AC5A8E70"/>
    <w:lvl w:ilvl="0" w:tplc="D6DA08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48FA2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468B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30E7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1831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B8DB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DA8B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A610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BE24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6F266BB"/>
    <w:multiLevelType w:val="hybridMultilevel"/>
    <w:tmpl w:val="BCBE7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6436F4"/>
    <w:multiLevelType w:val="hybridMultilevel"/>
    <w:tmpl w:val="C590C6A0"/>
    <w:lvl w:ilvl="0" w:tplc="9B8253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6C30E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D547F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1280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640C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EC2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0696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6217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7ECE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522A4919"/>
    <w:multiLevelType w:val="hybridMultilevel"/>
    <w:tmpl w:val="0FCC7D60"/>
    <w:lvl w:ilvl="0" w:tplc="2948FA4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E10C21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FA69348"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E726F6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F02F19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16CA7B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73A6151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58AA65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1CE29F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4" w15:restartNumberingAfterBreak="0">
    <w:nsid w:val="53342A79"/>
    <w:multiLevelType w:val="hybridMultilevel"/>
    <w:tmpl w:val="194CDCB2"/>
    <w:lvl w:ilvl="0" w:tplc="4D8E97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80CDCC">
      <w:numFmt w:val="none"/>
      <w:lvlText w:val=""/>
      <w:lvlJc w:val="left"/>
      <w:pPr>
        <w:tabs>
          <w:tab w:val="num" w:pos="360"/>
        </w:tabs>
      </w:pPr>
    </w:lvl>
    <w:lvl w:ilvl="2" w:tplc="844248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D018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867F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321E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5C0E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CC77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62BC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8224C5A"/>
    <w:multiLevelType w:val="hybridMultilevel"/>
    <w:tmpl w:val="9F667898"/>
    <w:lvl w:ilvl="0" w:tplc="01EE55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66771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DEDD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FA78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BCDF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44A2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0A0E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24D4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5EFB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C3230CD"/>
    <w:multiLevelType w:val="hybridMultilevel"/>
    <w:tmpl w:val="A9885722"/>
    <w:lvl w:ilvl="0" w:tplc="1BC498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86F1C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205282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9292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5C04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92B3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22DD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123A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D645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5E74463C"/>
    <w:multiLevelType w:val="hybridMultilevel"/>
    <w:tmpl w:val="6A18BAB4"/>
    <w:lvl w:ilvl="0" w:tplc="221A9DD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70453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EC964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06C4C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CEFAC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320BC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2A050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E6538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70EE2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1F53EFB"/>
    <w:multiLevelType w:val="hybridMultilevel"/>
    <w:tmpl w:val="CAAEEDD0"/>
    <w:lvl w:ilvl="0" w:tplc="CB6C7A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F8C62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C8046E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0608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BC67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647D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BC9C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64D4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F463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66742AF"/>
    <w:multiLevelType w:val="hybridMultilevel"/>
    <w:tmpl w:val="F37EB298"/>
    <w:lvl w:ilvl="0" w:tplc="0E4A8B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4C292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5CA18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9297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3834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4164C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3274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9AFA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760B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7323ECC"/>
    <w:multiLevelType w:val="hybridMultilevel"/>
    <w:tmpl w:val="8D82224C"/>
    <w:lvl w:ilvl="0" w:tplc="FE2808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60236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7E7F68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031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7CA1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98BC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8201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44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4E93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B863453"/>
    <w:multiLevelType w:val="hybridMultilevel"/>
    <w:tmpl w:val="C500437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311997"/>
    <w:multiLevelType w:val="hybridMultilevel"/>
    <w:tmpl w:val="E102CDCE"/>
    <w:lvl w:ilvl="0" w:tplc="CE9834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BC60DF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028B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F801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9058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B01E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CE6F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EC99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6423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77861A0F"/>
    <w:multiLevelType w:val="hybridMultilevel"/>
    <w:tmpl w:val="C324BF58"/>
    <w:lvl w:ilvl="0" w:tplc="0AEAF0D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AADDB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48355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8A78D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6A96F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50362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10291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38E5D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9445D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77A3746A"/>
    <w:multiLevelType w:val="hybridMultilevel"/>
    <w:tmpl w:val="B672E9B2"/>
    <w:lvl w:ilvl="0" w:tplc="017EBF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204D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E4E29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00AF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7CEA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30D8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52E0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AE55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D0B5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7848478C"/>
    <w:multiLevelType w:val="hybridMultilevel"/>
    <w:tmpl w:val="F1F273F0"/>
    <w:lvl w:ilvl="0" w:tplc="303CE23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600D3D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064EE08"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36C0B5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810E82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666228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7C6CAF8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6EACE7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076C79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6" w15:restartNumberingAfterBreak="0">
    <w:nsid w:val="79EA5532"/>
    <w:multiLevelType w:val="hybridMultilevel"/>
    <w:tmpl w:val="32A8D4F6"/>
    <w:lvl w:ilvl="0" w:tplc="94505FB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DC128E"/>
    <w:multiLevelType w:val="hybridMultilevel"/>
    <w:tmpl w:val="FF3C5294"/>
    <w:lvl w:ilvl="0" w:tplc="51E056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1AB83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943F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CEB0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9A1A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46D8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C436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B264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FAAC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EFC590C"/>
    <w:multiLevelType w:val="hybridMultilevel"/>
    <w:tmpl w:val="F20EBE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8"/>
  </w:num>
  <w:num w:numId="3">
    <w:abstractNumId w:val="27"/>
  </w:num>
  <w:num w:numId="4">
    <w:abstractNumId w:val="10"/>
  </w:num>
  <w:num w:numId="5">
    <w:abstractNumId w:val="14"/>
  </w:num>
  <w:num w:numId="6">
    <w:abstractNumId w:val="9"/>
  </w:num>
  <w:num w:numId="7">
    <w:abstractNumId w:val="17"/>
  </w:num>
  <w:num w:numId="8">
    <w:abstractNumId w:val="2"/>
  </w:num>
  <w:num w:numId="9">
    <w:abstractNumId w:val="1"/>
  </w:num>
  <w:num w:numId="10">
    <w:abstractNumId w:val="25"/>
  </w:num>
  <w:num w:numId="11">
    <w:abstractNumId w:val="22"/>
  </w:num>
  <w:num w:numId="12">
    <w:abstractNumId w:val="12"/>
  </w:num>
  <w:num w:numId="13">
    <w:abstractNumId w:val="15"/>
  </w:num>
  <w:num w:numId="14">
    <w:abstractNumId w:val="8"/>
  </w:num>
  <w:num w:numId="15">
    <w:abstractNumId w:val="23"/>
  </w:num>
  <w:num w:numId="16">
    <w:abstractNumId w:val="19"/>
  </w:num>
  <w:num w:numId="17">
    <w:abstractNumId w:val="24"/>
  </w:num>
  <w:num w:numId="18">
    <w:abstractNumId w:val="7"/>
  </w:num>
  <w:num w:numId="19">
    <w:abstractNumId w:val="20"/>
  </w:num>
  <w:num w:numId="20">
    <w:abstractNumId w:val="5"/>
  </w:num>
  <w:num w:numId="21">
    <w:abstractNumId w:val="0"/>
  </w:num>
  <w:num w:numId="22">
    <w:abstractNumId w:val="13"/>
  </w:num>
  <w:num w:numId="23">
    <w:abstractNumId w:val="26"/>
  </w:num>
  <w:num w:numId="24">
    <w:abstractNumId w:val="16"/>
  </w:num>
  <w:num w:numId="25">
    <w:abstractNumId w:val="11"/>
  </w:num>
  <w:num w:numId="26">
    <w:abstractNumId w:val="4"/>
  </w:num>
  <w:num w:numId="27">
    <w:abstractNumId w:val="3"/>
  </w:num>
  <w:num w:numId="28">
    <w:abstractNumId w:val="21"/>
  </w:num>
  <w:num w:numId="29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intFractionalCharacterWidth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45E"/>
    <w:rsid w:val="000005F0"/>
    <w:rsid w:val="000016A3"/>
    <w:rsid w:val="000020C4"/>
    <w:rsid w:val="00002C4E"/>
    <w:rsid w:val="00002CEC"/>
    <w:rsid w:val="000034BD"/>
    <w:rsid w:val="0000391C"/>
    <w:rsid w:val="00003CEF"/>
    <w:rsid w:val="00004397"/>
    <w:rsid w:val="000044B6"/>
    <w:rsid w:val="00005D5C"/>
    <w:rsid w:val="00005F30"/>
    <w:rsid w:val="000062C9"/>
    <w:rsid w:val="0001019D"/>
    <w:rsid w:val="00011030"/>
    <w:rsid w:val="000113DE"/>
    <w:rsid w:val="00011DD1"/>
    <w:rsid w:val="000128E0"/>
    <w:rsid w:val="00013ABF"/>
    <w:rsid w:val="00013BE2"/>
    <w:rsid w:val="00013DDC"/>
    <w:rsid w:val="00015825"/>
    <w:rsid w:val="00015E5C"/>
    <w:rsid w:val="00015EB4"/>
    <w:rsid w:val="00016918"/>
    <w:rsid w:val="000169E5"/>
    <w:rsid w:val="00016B89"/>
    <w:rsid w:val="00016FA1"/>
    <w:rsid w:val="0001734E"/>
    <w:rsid w:val="00017465"/>
    <w:rsid w:val="0002011E"/>
    <w:rsid w:val="000204AC"/>
    <w:rsid w:val="00020620"/>
    <w:rsid w:val="00020698"/>
    <w:rsid w:val="0002076E"/>
    <w:rsid w:val="000211BE"/>
    <w:rsid w:val="000215A1"/>
    <w:rsid w:val="0002210B"/>
    <w:rsid w:val="0002217B"/>
    <w:rsid w:val="00022578"/>
    <w:rsid w:val="000226F0"/>
    <w:rsid w:val="0002285E"/>
    <w:rsid w:val="0002383A"/>
    <w:rsid w:val="00023DEE"/>
    <w:rsid w:val="00024726"/>
    <w:rsid w:val="000251FC"/>
    <w:rsid w:val="00025F75"/>
    <w:rsid w:val="00026553"/>
    <w:rsid w:val="00026566"/>
    <w:rsid w:val="000304D6"/>
    <w:rsid w:val="00030792"/>
    <w:rsid w:val="0003146B"/>
    <w:rsid w:val="00031D0D"/>
    <w:rsid w:val="0003266C"/>
    <w:rsid w:val="0003320B"/>
    <w:rsid w:val="000335F5"/>
    <w:rsid w:val="0003562E"/>
    <w:rsid w:val="000367B6"/>
    <w:rsid w:val="00036908"/>
    <w:rsid w:val="0003785B"/>
    <w:rsid w:val="00037F18"/>
    <w:rsid w:val="000407A2"/>
    <w:rsid w:val="00040E42"/>
    <w:rsid w:val="00040EA3"/>
    <w:rsid w:val="00041640"/>
    <w:rsid w:val="00042AEE"/>
    <w:rsid w:val="0004367A"/>
    <w:rsid w:val="000443B0"/>
    <w:rsid w:val="000464D2"/>
    <w:rsid w:val="00046C7E"/>
    <w:rsid w:val="00047A66"/>
    <w:rsid w:val="00050630"/>
    <w:rsid w:val="00052393"/>
    <w:rsid w:val="0005495B"/>
    <w:rsid w:val="00054DE6"/>
    <w:rsid w:val="00056578"/>
    <w:rsid w:val="000573FD"/>
    <w:rsid w:val="000575FF"/>
    <w:rsid w:val="0006029B"/>
    <w:rsid w:val="000603D2"/>
    <w:rsid w:val="000606B0"/>
    <w:rsid w:val="00060DA9"/>
    <w:rsid w:val="0006149E"/>
    <w:rsid w:val="000624FD"/>
    <w:rsid w:val="00062E12"/>
    <w:rsid w:val="00062FC9"/>
    <w:rsid w:val="0006300F"/>
    <w:rsid w:val="00064F77"/>
    <w:rsid w:val="00065750"/>
    <w:rsid w:val="00066133"/>
    <w:rsid w:val="00067411"/>
    <w:rsid w:val="00067F8D"/>
    <w:rsid w:val="000705FA"/>
    <w:rsid w:val="000709C1"/>
    <w:rsid w:val="00070C30"/>
    <w:rsid w:val="00070D22"/>
    <w:rsid w:val="0007177B"/>
    <w:rsid w:val="00071F2B"/>
    <w:rsid w:val="0007200F"/>
    <w:rsid w:val="000733BD"/>
    <w:rsid w:val="0007358D"/>
    <w:rsid w:val="00073653"/>
    <w:rsid w:val="00073E8F"/>
    <w:rsid w:val="000744B8"/>
    <w:rsid w:val="0007460F"/>
    <w:rsid w:val="00074D69"/>
    <w:rsid w:val="00075312"/>
    <w:rsid w:val="00075DFF"/>
    <w:rsid w:val="00075E34"/>
    <w:rsid w:val="00076153"/>
    <w:rsid w:val="000773AB"/>
    <w:rsid w:val="000774E2"/>
    <w:rsid w:val="00080044"/>
    <w:rsid w:val="00080187"/>
    <w:rsid w:val="00080497"/>
    <w:rsid w:val="000820DE"/>
    <w:rsid w:val="000821AA"/>
    <w:rsid w:val="00082C6E"/>
    <w:rsid w:val="00083BEF"/>
    <w:rsid w:val="00083CF1"/>
    <w:rsid w:val="00083F01"/>
    <w:rsid w:val="000843F4"/>
    <w:rsid w:val="00084A04"/>
    <w:rsid w:val="000850A1"/>
    <w:rsid w:val="0008616A"/>
    <w:rsid w:val="00086660"/>
    <w:rsid w:val="00086D43"/>
    <w:rsid w:val="00087BB2"/>
    <w:rsid w:val="00091833"/>
    <w:rsid w:val="00092384"/>
    <w:rsid w:val="000923BC"/>
    <w:rsid w:val="00092A33"/>
    <w:rsid w:val="000932F6"/>
    <w:rsid w:val="000951FA"/>
    <w:rsid w:val="00095712"/>
    <w:rsid w:val="00095BA9"/>
    <w:rsid w:val="00096A1B"/>
    <w:rsid w:val="00096BC0"/>
    <w:rsid w:val="00097D1F"/>
    <w:rsid w:val="000A18C2"/>
    <w:rsid w:val="000A1D21"/>
    <w:rsid w:val="000A25A1"/>
    <w:rsid w:val="000A2B16"/>
    <w:rsid w:val="000A3E58"/>
    <w:rsid w:val="000A4F94"/>
    <w:rsid w:val="000A5F46"/>
    <w:rsid w:val="000A679A"/>
    <w:rsid w:val="000B223A"/>
    <w:rsid w:val="000B236C"/>
    <w:rsid w:val="000B28A0"/>
    <w:rsid w:val="000B2FC3"/>
    <w:rsid w:val="000B4788"/>
    <w:rsid w:val="000B4F8C"/>
    <w:rsid w:val="000B6561"/>
    <w:rsid w:val="000B735B"/>
    <w:rsid w:val="000B75C2"/>
    <w:rsid w:val="000B76A3"/>
    <w:rsid w:val="000C0893"/>
    <w:rsid w:val="000C0DD3"/>
    <w:rsid w:val="000C12A9"/>
    <w:rsid w:val="000C22B6"/>
    <w:rsid w:val="000C37E0"/>
    <w:rsid w:val="000C438E"/>
    <w:rsid w:val="000C4E6B"/>
    <w:rsid w:val="000C4F56"/>
    <w:rsid w:val="000C52E3"/>
    <w:rsid w:val="000C5562"/>
    <w:rsid w:val="000C59D0"/>
    <w:rsid w:val="000C73B8"/>
    <w:rsid w:val="000C742D"/>
    <w:rsid w:val="000D117C"/>
    <w:rsid w:val="000D2854"/>
    <w:rsid w:val="000D3071"/>
    <w:rsid w:val="000D33AA"/>
    <w:rsid w:val="000D3A7B"/>
    <w:rsid w:val="000D5045"/>
    <w:rsid w:val="000D6810"/>
    <w:rsid w:val="000E182A"/>
    <w:rsid w:val="000E3145"/>
    <w:rsid w:val="000E4A79"/>
    <w:rsid w:val="000E6955"/>
    <w:rsid w:val="000E744F"/>
    <w:rsid w:val="000E7770"/>
    <w:rsid w:val="000F003A"/>
    <w:rsid w:val="000F0A22"/>
    <w:rsid w:val="000F11F9"/>
    <w:rsid w:val="000F1EFE"/>
    <w:rsid w:val="000F28FC"/>
    <w:rsid w:val="000F29F2"/>
    <w:rsid w:val="000F2AD7"/>
    <w:rsid w:val="000F3B9D"/>
    <w:rsid w:val="000F41DD"/>
    <w:rsid w:val="000F5039"/>
    <w:rsid w:val="000F528C"/>
    <w:rsid w:val="000F6320"/>
    <w:rsid w:val="000F63A0"/>
    <w:rsid w:val="000F63BF"/>
    <w:rsid w:val="000F7352"/>
    <w:rsid w:val="00100852"/>
    <w:rsid w:val="00100E8F"/>
    <w:rsid w:val="001031CD"/>
    <w:rsid w:val="00106541"/>
    <w:rsid w:val="001065E0"/>
    <w:rsid w:val="0010689F"/>
    <w:rsid w:val="00106CE3"/>
    <w:rsid w:val="00107E7B"/>
    <w:rsid w:val="001102F9"/>
    <w:rsid w:val="00110C3D"/>
    <w:rsid w:val="001112DD"/>
    <w:rsid w:val="001114B4"/>
    <w:rsid w:val="0011164B"/>
    <w:rsid w:val="00111C09"/>
    <w:rsid w:val="00112A6F"/>
    <w:rsid w:val="00113717"/>
    <w:rsid w:val="00114924"/>
    <w:rsid w:val="00114B02"/>
    <w:rsid w:val="001159C8"/>
    <w:rsid w:val="00115F74"/>
    <w:rsid w:val="001162A7"/>
    <w:rsid w:val="001164E6"/>
    <w:rsid w:val="00116A18"/>
    <w:rsid w:val="0011700B"/>
    <w:rsid w:val="00117CF1"/>
    <w:rsid w:val="001203AA"/>
    <w:rsid w:val="001207E8"/>
    <w:rsid w:val="00121806"/>
    <w:rsid w:val="0012248D"/>
    <w:rsid w:val="00122F68"/>
    <w:rsid w:val="00123A85"/>
    <w:rsid w:val="00123F3E"/>
    <w:rsid w:val="00125D3E"/>
    <w:rsid w:val="0012765C"/>
    <w:rsid w:val="00127D0E"/>
    <w:rsid w:val="00130181"/>
    <w:rsid w:val="001313E1"/>
    <w:rsid w:val="001317DB"/>
    <w:rsid w:val="00131BEE"/>
    <w:rsid w:val="001322D0"/>
    <w:rsid w:val="001341C5"/>
    <w:rsid w:val="001343F6"/>
    <w:rsid w:val="001347AC"/>
    <w:rsid w:val="001358D9"/>
    <w:rsid w:val="00136497"/>
    <w:rsid w:val="00136B71"/>
    <w:rsid w:val="00136D79"/>
    <w:rsid w:val="0013722A"/>
    <w:rsid w:val="00137AF5"/>
    <w:rsid w:val="00140311"/>
    <w:rsid w:val="00140EA7"/>
    <w:rsid w:val="00142494"/>
    <w:rsid w:val="001431B3"/>
    <w:rsid w:val="0014350C"/>
    <w:rsid w:val="00143DDA"/>
    <w:rsid w:val="00144D0B"/>
    <w:rsid w:val="00145508"/>
    <w:rsid w:val="00145749"/>
    <w:rsid w:val="00145C4E"/>
    <w:rsid w:val="00145DBD"/>
    <w:rsid w:val="00146073"/>
    <w:rsid w:val="00146828"/>
    <w:rsid w:val="001476F5"/>
    <w:rsid w:val="00151A8D"/>
    <w:rsid w:val="001527E4"/>
    <w:rsid w:val="00152CFB"/>
    <w:rsid w:val="001535BD"/>
    <w:rsid w:val="0015412B"/>
    <w:rsid w:val="00154A57"/>
    <w:rsid w:val="00155013"/>
    <w:rsid w:val="00155920"/>
    <w:rsid w:val="00155957"/>
    <w:rsid w:val="00156E31"/>
    <w:rsid w:val="0015771F"/>
    <w:rsid w:val="00157962"/>
    <w:rsid w:val="00157EE9"/>
    <w:rsid w:val="00160E9D"/>
    <w:rsid w:val="001625FA"/>
    <w:rsid w:val="001633A4"/>
    <w:rsid w:val="00163507"/>
    <w:rsid w:val="0016405A"/>
    <w:rsid w:val="001641BA"/>
    <w:rsid w:val="00164649"/>
    <w:rsid w:val="00165180"/>
    <w:rsid w:val="0016519E"/>
    <w:rsid w:val="001654FA"/>
    <w:rsid w:val="00165DAB"/>
    <w:rsid w:val="001667D8"/>
    <w:rsid w:val="00166B72"/>
    <w:rsid w:val="0016794D"/>
    <w:rsid w:val="00171806"/>
    <w:rsid w:val="00171908"/>
    <w:rsid w:val="001724BB"/>
    <w:rsid w:val="001744E2"/>
    <w:rsid w:val="00174C55"/>
    <w:rsid w:val="00174CDE"/>
    <w:rsid w:val="00174F69"/>
    <w:rsid w:val="001753BA"/>
    <w:rsid w:val="001755F3"/>
    <w:rsid w:val="00175A2B"/>
    <w:rsid w:val="00175A66"/>
    <w:rsid w:val="0017730C"/>
    <w:rsid w:val="001773AB"/>
    <w:rsid w:val="00180479"/>
    <w:rsid w:val="0018056B"/>
    <w:rsid w:val="00180EFB"/>
    <w:rsid w:val="00182719"/>
    <w:rsid w:val="00182DDE"/>
    <w:rsid w:val="00182DF2"/>
    <w:rsid w:val="001832EC"/>
    <w:rsid w:val="00183624"/>
    <w:rsid w:val="00184318"/>
    <w:rsid w:val="00184B01"/>
    <w:rsid w:val="00184B9C"/>
    <w:rsid w:val="00185450"/>
    <w:rsid w:val="00185AA2"/>
    <w:rsid w:val="00186692"/>
    <w:rsid w:val="001868FD"/>
    <w:rsid w:val="0018698A"/>
    <w:rsid w:val="001869C9"/>
    <w:rsid w:val="0019054F"/>
    <w:rsid w:val="00190666"/>
    <w:rsid w:val="0019073D"/>
    <w:rsid w:val="0019117B"/>
    <w:rsid w:val="00192002"/>
    <w:rsid w:val="00192054"/>
    <w:rsid w:val="00192977"/>
    <w:rsid w:val="001963B7"/>
    <w:rsid w:val="00196767"/>
    <w:rsid w:val="00196CC3"/>
    <w:rsid w:val="00196D15"/>
    <w:rsid w:val="001A02C7"/>
    <w:rsid w:val="001A0968"/>
    <w:rsid w:val="001A1B1E"/>
    <w:rsid w:val="001A256A"/>
    <w:rsid w:val="001A335D"/>
    <w:rsid w:val="001A48BD"/>
    <w:rsid w:val="001A4F2A"/>
    <w:rsid w:val="001A5278"/>
    <w:rsid w:val="001A53C6"/>
    <w:rsid w:val="001A5895"/>
    <w:rsid w:val="001A604F"/>
    <w:rsid w:val="001A69A6"/>
    <w:rsid w:val="001A6CB1"/>
    <w:rsid w:val="001A6F4F"/>
    <w:rsid w:val="001B0510"/>
    <w:rsid w:val="001B06DA"/>
    <w:rsid w:val="001B0ADF"/>
    <w:rsid w:val="001B0C05"/>
    <w:rsid w:val="001B1A65"/>
    <w:rsid w:val="001B212B"/>
    <w:rsid w:val="001B238C"/>
    <w:rsid w:val="001B29EF"/>
    <w:rsid w:val="001B2ABF"/>
    <w:rsid w:val="001B308A"/>
    <w:rsid w:val="001B415A"/>
    <w:rsid w:val="001B4A0B"/>
    <w:rsid w:val="001B5163"/>
    <w:rsid w:val="001B5D81"/>
    <w:rsid w:val="001B6C46"/>
    <w:rsid w:val="001B6FFE"/>
    <w:rsid w:val="001B7550"/>
    <w:rsid w:val="001C3908"/>
    <w:rsid w:val="001C55E3"/>
    <w:rsid w:val="001C5613"/>
    <w:rsid w:val="001C5AF0"/>
    <w:rsid w:val="001C6B57"/>
    <w:rsid w:val="001C717A"/>
    <w:rsid w:val="001C725F"/>
    <w:rsid w:val="001D0E08"/>
    <w:rsid w:val="001D0E62"/>
    <w:rsid w:val="001D1669"/>
    <w:rsid w:val="001D23DE"/>
    <w:rsid w:val="001D248B"/>
    <w:rsid w:val="001D4780"/>
    <w:rsid w:val="001D5F1A"/>
    <w:rsid w:val="001D61EE"/>
    <w:rsid w:val="001D723B"/>
    <w:rsid w:val="001D7F5D"/>
    <w:rsid w:val="001E0F80"/>
    <w:rsid w:val="001E10AB"/>
    <w:rsid w:val="001E1ECE"/>
    <w:rsid w:val="001E263C"/>
    <w:rsid w:val="001E2BE3"/>
    <w:rsid w:val="001E2D25"/>
    <w:rsid w:val="001E3DFC"/>
    <w:rsid w:val="001E3FD7"/>
    <w:rsid w:val="001E4CE9"/>
    <w:rsid w:val="001E5357"/>
    <w:rsid w:val="001E57C2"/>
    <w:rsid w:val="001E5811"/>
    <w:rsid w:val="001E59F2"/>
    <w:rsid w:val="001E5C32"/>
    <w:rsid w:val="001E741A"/>
    <w:rsid w:val="001F0921"/>
    <w:rsid w:val="001F09E0"/>
    <w:rsid w:val="001F0ABC"/>
    <w:rsid w:val="001F10AD"/>
    <w:rsid w:val="001F2B49"/>
    <w:rsid w:val="001F2BCA"/>
    <w:rsid w:val="001F3B46"/>
    <w:rsid w:val="001F46FF"/>
    <w:rsid w:val="001F4EED"/>
    <w:rsid w:val="001F5A35"/>
    <w:rsid w:val="001F5AB5"/>
    <w:rsid w:val="001F6999"/>
    <w:rsid w:val="001F7155"/>
    <w:rsid w:val="001F72E1"/>
    <w:rsid w:val="00200386"/>
    <w:rsid w:val="00200AD1"/>
    <w:rsid w:val="00201787"/>
    <w:rsid w:val="00201B69"/>
    <w:rsid w:val="00202305"/>
    <w:rsid w:val="002025AF"/>
    <w:rsid w:val="002025FD"/>
    <w:rsid w:val="00202761"/>
    <w:rsid w:val="00207354"/>
    <w:rsid w:val="002075EF"/>
    <w:rsid w:val="00207D9F"/>
    <w:rsid w:val="0021010F"/>
    <w:rsid w:val="0021106F"/>
    <w:rsid w:val="002121E8"/>
    <w:rsid w:val="00212AB4"/>
    <w:rsid w:val="00213813"/>
    <w:rsid w:val="00213EBF"/>
    <w:rsid w:val="002144AF"/>
    <w:rsid w:val="00215B1C"/>
    <w:rsid w:val="00217CF1"/>
    <w:rsid w:val="00220033"/>
    <w:rsid w:val="002212CE"/>
    <w:rsid w:val="002217B8"/>
    <w:rsid w:val="0022202E"/>
    <w:rsid w:val="0022246E"/>
    <w:rsid w:val="00223123"/>
    <w:rsid w:val="0022325B"/>
    <w:rsid w:val="0022365B"/>
    <w:rsid w:val="00224086"/>
    <w:rsid w:val="00224F0B"/>
    <w:rsid w:val="0022566E"/>
    <w:rsid w:val="0022582D"/>
    <w:rsid w:val="00225B01"/>
    <w:rsid w:val="00225DB4"/>
    <w:rsid w:val="00225FA6"/>
    <w:rsid w:val="0022637E"/>
    <w:rsid w:val="00226721"/>
    <w:rsid w:val="00230B86"/>
    <w:rsid w:val="00230C03"/>
    <w:rsid w:val="002318F4"/>
    <w:rsid w:val="00231C0A"/>
    <w:rsid w:val="00232297"/>
    <w:rsid w:val="00232C69"/>
    <w:rsid w:val="00233A94"/>
    <w:rsid w:val="00234215"/>
    <w:rsid w:val="00235498"/>
    <w:rsid w:val="0023592E"/>
    <w:rsid w:val="00237B90"/>
    <w:rsid w:val="002400A9"/>
    <w:rsid w:val="00241ABE"/>
    <w:rsid w:val="002431BB"/>
    <w:rsid w:val="00244728"/>
    <w:rsid w:val="0024565B"/>
    <w:rsid w:val="00245A62"/>
    <w:rsid w:val="00245D79"/>
    <w:rsid w:val="002512B0"/>
    <w:rsid w:val="00251973"/>
    <w:rsid w:val="00252E3C"/>
    <w:rsid w:val="00253180"/>
    <w:rsid w:val="00253482"/>
    <w:rsid w:val="002534AF"/>
    <w:rsid w:val="00253590"/>
    <w:rsid w:val="00254933"/>
    <w:rsid w:val="00254A18"/>
    <w:rsid w:val="00254D4B"/>
    <w:rsid w:val="00254E45"/>
    <w:rsid w:val="00255AF4"/>
    <w:rsid w:val="002561C2"/>
    <w:rsid w:val="00256326"/>
    <w:rsid w:val="00256745"/>
    <w:rsid w:val="00256896"/>
    <w:rsid w:val="00256C1C"/>
    <w:rsid w:val="002601E4"/>
    <w:rsid w:val="00260D08"/>
    <w:rsid w:val="002623B8"/>
    <w:rsid w:val="00262CB3"/>
    <w:rsid w:val="00263C41"/>
    <w:rsid w:val="00263E63"/>
    <w:rsid w:val="00264148"/>
    <w:rsid w:val="00264AAE"/>
    <w:rsid w:val="00266437"/>
    <w:rsid w:val="002679F6"/>
    <w:rsid w:val="00267D90"/>
    <w:rsid w:val="0027124C"/>
    <w:rsid w:val="002726BE"/>
    <w:rsid w:val="002726ED"/>
    <w:rsid w:val="0027391F"/>
    <w:rsid w:val="0027438B"/>
    <w:rsid w:val="002755FC"/>
    <w:rsid w:val="002759DC"/>
    <w:rsid w:val="00276BAD"/>
    <w:rsid w:val="0027702A"/>
    <w:rsid w:val="0028249C"/>
    <w:rsid w:val="002836FE"/>
    <w:rsid w:val="00283C51"/>
    <w:rsid w:val="00284F71"/>
    <w:rsid w:val="002860B0"/>
    <w:rsid w:val="00287033"/>
    <w:rsid w:val="002876B4"/>
    <w:rsid w:val="0028785F"/>
    <w:rsid w:val="0029020B"/>
    <w:rsid w:val="002909C7"/>
    <w:rsid w:val="00292012"/>
    <w:rsid w:val="00292D4C"/>
    <w:rsid w:val="00294AD3"/>
    <w:rsid w:val="002957D6"/>
    <w:rsid w:val="0029604E"/>
    <w:rsid w:val="002960A3"/>
    <w:rsid w:val="00296D6E"/>
    <w:rsid w:val="00296EBB"/>
    <w:rsid w:val="002A059C"/>
    <w:rsid w:val="002A05C1"/>
    <w:rsid w:val="002A0748"/>
    <w:rsid w:val="002A0B04"/>
    <w:rsid w:val="002A19E7"/>
    <w:rsid w:val="002A3E55"/>
    <w:rsid w:val="002A4CDB"/>
    <w:rsid w:val="002A4ED4"/>
    <w:rsid w:val="002A4F01"/>
    <w:rsid w:val="002A7078"/>
    <w:rsid w:val="002B0530"/>
    <w:rsid w:val="002B0A5A"/>
    <w:rsid w:val="002B0B57"/>
    <w:rsid w:val="002B141F"/>
    <w:rsid w:val="002B14A4"/>
    <w:rsid w:val="002B21AD"/>
    <w:rsid w:val="002B29EC"/>
    <w:rsid w:val="002B2CD4"/>
    <w:rsid w:val="002B3394"/>
    <w:rsid w:val="002B36C6"/>
    <w:rsid w:val="002B42DA"/>
    <w:rsid w:val="002B5280"/>
    <w:rsid w:val="002B5370"/>
    <w:rsid w:val="002B5F6E"/>
    <w:rsid w:val="002B6073"/>
    <w:rsid w:val="002B65C3"/>
    <w:rsid w:val="002B662F"/>
    <w:rsid w:val="002C075C"/>
    <w:rsid w:val="002C1D76"/>
    <w:rsid w:val="002C3C51"/>
    <w:rsid w:val="002C4BB9"/>
    <w:rsid w:val="002C51FD"/>
    <w:rsid w:val="002C5267"/>
    <w:rsid w:val="002C58C6"/>
    <w:rsid w:val="002C6216"/>
    <w:rsid w:val="002C6249"/>
    <w:rsid w:val="002C6430"/>
    <w:rsid w:val="002C6C99"/>
    <w:rsid w:val="002C76B8"/>
    <w:rsid w:val="002D0A82"/>
    <w:rsid w:val="002D113F"/>
    <w:rsid w:val="002D1AF6"/>
    <w:rsid w:val="002D4058"/>
    <w:rsid w:val="002D41B1"/>
    <w:rsid w:val="002D435D"/>
    <w:rsid w:val="002D44BE"/>
    <w:rsid w:val="002D5AD7"/>
    <w:rsid w:val="002D605C"/>
    <w:rsid w:val="002D63A0"/>
    <w:rsid w:val="002D6ACA"/>
    <w:rsid w:val="002D6FA8"/>
    <w:rsid w:val="002D7678"/>
    <w:rsid w:val="002D79CF"/>
    <w:rsid w:val="002D7A2A"/>
    <w:rsid w:val="002E1646"/>
    <w:rsid w:val="002E179F"/>
    <w:rsid w:val="002E315A"/>
    <w:rsid w:val="002E3470"/>
    <w:rsid w:val="002E3646"/>
    <w:rsid w:val="002E3D73"/>
    <w:rsid w:val="002E46DF"/>
    <w:rsid w:val="002E4736"/>
    <w:rsid w:val="002E535E"/>
    <w:rsid w:val="002E65C8"/>
    <w:rsid w:val="002E6927"/>
    <w:rsid w:val="002E7222"/>
    <w:rsid w:val="002F080C"/>
    <w:rsid w:val="002F0B76"/>
    <w:rsid w:val="002F1C89"/>
    <w:rsid w:val="002F1ED8"/>
    <w:rsid w:val="002F2004"/>
    <w:rsid w:val="002F21D0"/>
    <w:rsid w:val="002F2868"/>
    <w:rsid w:val="002F455F"/>
    <w:rsid w:val="002F6418"/>
    <w:rsid w:val="002F66C4"/>
    <w:rsid w:val="003000E4"/>
    <w:rsid w:val="003014B1"/>
    <w:rsid w:val="00301C58"/>
    <w:rsid w:val="003042AA"/>
    <w:rsid w:val="003045E2"/>
    <w:rsid w:val="00304C3B"/>
    <w:rsid w:val="00304C84"/>
    <w:rsid w:val="00304DE5"/>
    <w:rsid w:val="00305B52"/>
    <w:rsid w:val="00305FD8"/>
    <w:rsid w:val="0030787E"/>
    <w:rsid w:val="003101B6"/>
    <w:rsid w:val="00310772"/>
    <w:rsid w:val="00310E21"/>
    <w:rsid w:val="00311018"/>
    <w:rsid w:val="003142A9"/>
    <w:rsid w:val="003149B8"/>
    <w:rsid w:val="00314DCF"/>
    <w:rsid w:val="003152CA"/>
    <w:rsid w:val="0031576A"/>
    <w:rsid w:val="00315FA8"/>
    <w:rsid w:val="00316686"/>
    <w:rsid w:val="0031740A"/>
    <w:rsid w:val="003174D3"/>
    <w:rsid w:val="00317818"/>
    <w:rsid w:val="00320693"/>
    <w:rsid w:val="003207B9"/>
    <w:rsid w:val="0032081B"/>
    <w:rsid w:val="00320F29"/>
    <w:rsid w:val="0032131A"/>
    <w:rsid w:val="0032259E"/>
    <w:rsid w:val="00322C28"/>
    <w:rsid w:val="00323BA8"/>
    <w:rsid w:val="00324526"/>
    <w:rsid w:val="00324ADE"/>
    <w:rsid w:val="003274FD"/>
    <w:rsid w:val="003304D8"/>
    <w:rsid w:val="0033137F"/>
    <w:rsid w:val="003313F6"/>
    <w:rsid w:val="00332694"/>
    <w:rsid w:val="003339E7"/>
    <w:rsid w:val="00333D48"/>
    <w:rsid w:val="00334420"/>
    <w:rsid w:val="00334F92"/>
    <w:rsid w:val="0033553E"/>
    <w:rsid w:val="003362CC"/>
    <w:rsid w:val="00336426"/>
    <w:rsid w:val="0033688C"/>
    <w:rsid w:val="00340140"/>
    <w:rsid w:val="00341DA6"/>
    <w:rsid w:val="00342025"/>
    <w:rsid w:val="0034246C"/>
    <w:rsid w:val="0034309E"/>
    <w:rsid w:val="0034385C"/>
    <w:rsid w:val="00344233"/>
    <w:rsid w:val="00345A35"/>
    <w:rsid w:val="003468BE"/>
    <w:rsid w:val="00346C4E"/>
    <w:rsid w:val="00347B7C"/>
    <w:rsid w:val="0035092A"/>
    <w:rsid w:val="00350CB4"/>
    <w:rsid w:val="003511C2"/>
    <w:rsid w:val="003514DC"/>
    <w:rsid w:val="0035217E"/>
    <w:rsid w:val="0035298A"/>
    <w:rsid w:val="00352E1A"/>
    <w:rsid w:val="003538ED"/>
    <w:rsid w:val="00353A18"/>
    <w:rsid w:val="00354664"/>
    <w:rsid w:val="0035653B"/>
    <w:rsid w:val="00357F57"/>
    <w:rsid w:val="0036244F"/>
    <w:rsid w:val="003627FE"/>
    <w:rsid w:val="00362A99"/>
    <w:rsid w:val="00362FD7"/>
    <w:rsid w:val="00363975"/>
    <w:rsid w:val="00365398"/>
    <w:rsid w:val="00367556"/>
    <w:rsid w:val="00370049"/>
    <w:rsid w:val="00370C28"/>
    <w:rsid w:val="00371F0D"/>
    <w:rsid w:val="003722DA"/>
    <w:rsid w:val="003725ED"/>
    <w:rsid w:val="00372C10"/>
    <w:rsid w:val="00372E8B"/>
    <w:rsid w:val="00373005"/>
    <w:rsid w:val="003730FB"/>
    <w:rsid w:val="003731C2"/>
    <w:rsid w:val="0037337C"/>
    <w:rsid w:val="003736F2"/>
    <w:rsid w:val="003737E2"/>
    <w:rsid w:val="00374520"/>
    <w:rsid w:val="00376B80"/>
    <w:rsid w:val="00376E88"/>
    <w:rsid w:val="003777A4"/>
    <w:rsid w:val="00377A64"/>
    <w:rsid w:val="00377B27"/>
    <w:rsid w:val="00377C2E"/>
    <w:rsid w:val="003809F6"/>
    <w:rsid w:val="00380ADA"/>
    <w:rsid w:val="003817FE"/>
    <w:rsid w:val="0038182E"/>
    <w:rsid w:val="00382775"/>
    <w:rsid w:val="00382C03"/>
    <w:rsid w:val="00383095"/>
    <w:rsid w:val="00384457"/>
    <w:rsid w:val="00384A4E"/>
    <w:rsid w:val="00384C6E"/>
    <w:rsid w:val="0038544B"/>
    <w:rsid w:val="00385641"/>
    <w:rsid w:val="0038648B"/>
    <w:rsid w:val="00386E6F"/>
    <w:rsid w:val="00391516"/>
    <w:rsid w:val="00391B52"/>
    <w:rsid w:val="00393AE6"/>
    <w:rsid w:val="00394E9C"/>
    <w:rsid w:val="00395154"/>
    <w:rsid w:val="00395899"/>
    <w:rsid w:val="00395DA4"/>
    <w:rsid w:val="00395E13"/>
    <w:rsid w:val="00396097"/>
    <w:rsid w:val="00396BDE"/>
    <w:rsid w:val="003A035F"/>
    <w:rsid w:val="003A0942"/>
    <w:rsid w:val="003A0B73"/>
    <w:rsid w:val="003A0C2E"/>
    <w:rsid w:val="003A1383"/>
    <w:rsid w:val="003A13AD"/>
    <w:rsid w:val="003A1513"/>
    <w:rsid w:val="003A17D7"/>
    <w:rsid w:val="003A1B6E"/>
    <w:rsid w:val="003A48BF"/>
    <w:rsid w:val="003A55E8"/>
    <w:rsid w:val="003A71A6"/>
    <w:rsid w:val="003A7C81"/>
    <w:rsid w:val="003B01A6"/>
    <w:rsid w:val="003B01D0"/>
    <w:rsid w:val="003B1BA3"/>
    <w:rsid w:val="003B1E44"/>
    <w:rsid w:val="003B2417"/>
    <w:rsid w:val="003B2C28"/>
    <w:rsid w:val="003B304E"/>
    <w:rsid w:val="003B368C"/>
    <w:rsid w:val="003B3C61"/>
    <w:rsid w:val="003B3CCB"/>
    <w:rsid w:val="003B4EDB"/>
    <w:rsid w:val="003B54F7"/>
    <w:rsid w:val="003B5DC4"/>
    <w:rsid w:val="003B677E"/>
    <w:rsid w:val="003B67B1"/>
    <w:rsid w:val="003B721C"/>
    <w:rsid w:val="003B7729"/>
    <w:rsid w:val="003C0D4D"/>
    <w:rsid w:val="003C0D77"/>
    <w:rsid w:val="003C17B8"/>
    <w:rsid w:val="003C1E26"/>
    <w:rsid w:val="003C2F20"/>
    <w:rsid w:val="003C40E8"/>
    <w:rsid w:val="003C704F"/>
    <w:rsid w:val="003D02C6"/>
    <w:rsid w:val="003D07B2"/>
    <w:rsid w:val="003D1316"/>
    <w:rsid w:val="003D14FA"/>
    <w:rsid w:val="003D1CBF"/>
    <w:rsid w:val="003D2830"/>
    <w:rsid w:val="003D2DFE"/>
    <w:rsid w:val="003D30DB"/>
    <w:rsid w:val="003D31B3"/>
    <w:rsid w:val="003D3617"/>
    <w:rsid w:val="003D46FA"/>
    <w:rsid w:val="003D4A72"/>
    <w:rsid w:val="003D595E"/>
    <w:rsid w:val="003D5C63"/>
    <w:rsid w:val="003D638E"/>
    <w:rsid w:val="003D6A2F"/>
    <w:rsid w:val="003D6FEC"/>
    <w:rsid w:val="003D7281"/>
    <w:rsid w:val="003E1B75"/>
    <w:rsid w:val="003E1E9F"/>
    <w:rsid w:val="003E2562"/>
    <w:rsid w:val="003E2CAC"/>
    <w:rsid w:val="003E32E5"/>
    <w:rsid w:val="003E3D15"/>
    <w:rsid w:val="003E4FD7"/>
    <w:rsid w:val="003E5113"/>
    <w:rsid w:val="003E5B0E"/>
    <w:rsid w:val="003E653C"/>
    <w:rsid w:val="003E68CA"/>
    <w:rsid w:val="003E68DB"/>
    <w:rsid w:val="003E6D29"/>
    <w:rsid w:val="003E77B2"/>
    <w:rsid w:val="003E783A"/>
    <w:rsid w:val="003F07C2"/>
    <w:rsid w:val="003F1CFB"/>
    <w:rsid w:val="003F2A55"/>
    <w:rsid w:val="003F2E39"/>
    <w:rsid w:val="003F32AA"/>
    <w:rsid w:val="003F3426"/>
    <w:rsid w:val="003F39EE"/>
    <w:rsid w:val="003F42A7"/>
    <w:rsid w:val="003F5133"/>
    <w:rsid w:val="003F5197"/>
    <w:rsid w:val="003F624E"/>
    <w:rsid w:val="003F66B9"/>
    <w:rsid w:val="003F6C1D"/>
    <w:rsid w:val="003F7EC9"/>
    <w:rsid w:val="00401398"/>
    <w:rsid w:val="004019C2"/>
    <w:rsid w:val="00401C6F"/>
    <w:rsid w:val="0040214B"/>
    <w:rsid w:val="00403F0B"/>
    <w:rsid w:val="004043BB"/>
    <w:rsid w:val="004046AA"/>
    <w:rsid w:val="00405A70"/>
    <w:rsid w:val="00405B76"/>
    <w:rsid w:val="00407A4A"/>
    <w:rsid w:val="00411FBD"/>
    <w:rsid w:val="00414072"/>
    <w:rsid w:val="00415412"/>
    <w:rsid w:val="00415913"/>
    <w:rsid w:val="00416780"/>
    <w:rsid w:val="004167EF"/>
    <w:rsid w:val="00417B0E"/>
    <w:rsid w:val="0042197E"/>
    <w:rsid w:val="0042199E"/>
    <w:rsid w:val="0042220F"/>
    <w:rsid w:val="00422297"/>
    <w:rsid w:val="00422F1D"/>
    <w:rsid w:val="0042342B"/>
    <w:rsid w:val="00423EE6"/>
    <w:rsid w:val="00424FC6"/>
    <w:rsid w:val="00425333"/>
    <w:rsid w:val="00425580"/>
    <w:rsid w:val="00426408"/>
    <w:rsid w:val="00427579"/>
    <w:rsid w:val="0042782B"/>
    <w:rsid w:val="004279C4"/>
    <w:rsid w:val="00427F1C"/>
    <w:rsid w:val="00431F3C"/>
    <w:rsid w:val="00432635"/>
    <w:rsid w:val="00433CF0"/>
    <w:rsid w:val="00433FCC"/>
    <w:rsid w:val="00435691"/>
    <w:rsid w:val="00436983"/>
    <w:rsid w:val="00436F6E"/>
    <w:rsid w:val="004379C9"/>
    <w:rsid w:val="00437AD3"/>
    <w:rsid w:val="00440691"/>
    <w:rsid w:val="00440B34"/>
    <w:rsid w:val="00441E05"/>
    <w:rsid w:val="00442037"/>
    <w:rsid w:val="004426FC"/>
    <w:rsid w:val="00442E3B"/>
    <w:rsid w:val="00442FEB"/>
    <w:rsid w:val="00444DB8"/>
    <w:rsid w:val="00445E0C"/>
    <w:rsid w:val="00446405"/>
    <w:rsid w:val="00446990"/>
    <w:rsid w:val="00447757"/>
    <w:rsid w:val="004478A3"/>
    <w:rsid w:val="00447ACA"/>
    <w:rsid w:val="00450461"/>
    <w:rsid w:val="004506B5"/>
    <w:rsid w:val="00451959"/>
    <w:rsid w:val="0045271A"/>
    <w:rsid w:val="0045290A"/>
    <w:rsid w:val="00452E5D"/>
    <w:rsid w:val="00455126"/>
    <w:rsid w:val="00457002"/>
    <w:rsid w:val="00460075"/>
    <w:rsid w:val="00460CDA"/>
    <w:rsid w:val="00460D43"/>
    <w:rsid w:val="004618DD"/>
    <w:rsid w:val="00461D59"/>
    <w:rsid w:val="004622B6"/>
    <w:rsid w:val="00462678"/>
    <w:rsid w:val="00463A96"/>
    <w:rsid w:val="00465DFE"/>
    <w:rsid w:val="004665D1"/>
    <w:rsid w:val="0046683D"/>
    <w:rsid w:val="00466A92"/>
    <w:rsid w:val="00466B18"/>
    <w:rsid w:val="00466DA7"/>
    <w:rsid w:val="00466F26"/>
    <w:rsid w:val="004704E4"/>
    <w:rsid w:val="004711A9"/>
    <w:rsid w:val="00472709"/>
    <w:rsid w:val="00474004"/>
    <w:rsid w:val="0047469C"/>
    <w:rsid w:val="00474A3F"/>
    <w:rsid w:val="0047525B"/>
    <w:rsid w:val="004764F6"/>
    <w:rsid w:val="004804E2"/>
    <w:rsid w:val="00480821"/>
    <w:rsid w:val="004821C3"/>
    <w:rsid w:val="0048229D"/>
    <w:rsid w:val="00482E51"/>
    <w:rsid w:val="00483A1E"/>
    <w:rsid w:val="004847D0"/>
    <w:rsid w:val="00484A5A"/>
    <w:rsid w:val="004858AB"/>
    <w:rsid w:val="00485EC2"/>
    <w:rsid w:val="004879F8"/>
    <w:rsid w:val="00490A96"/>
    <w:rsid w:val="00490B05"/>
    <w:rsid w:val="00490F12"/>
    <w:rsid w:val="004916AF"/>
    <w:rsid w:val="004922BC"/>
    <w:rsid w:val="00492361"/>
    <w:rsid w:val="00492B29"/>
    <w:rsid w:val="00492DAE"/>
    <w:rsid w:val="004931C1"/>
    <w:rsid w:val="0049470C"/>
    <w:rsid w:val="00494F5C"/>
    <w:rsid w:val="00495731"/>
    <w:rsid w:val="00496107"/>
    <w:rsid w:val="004967C1"/>
    <w:rsid w:val="0049727B"/>
    <w:rsid w:val="00497B11"/>
    <w:rsid w:val="004A0D57"/>
    <w:rsid w:val="004A171C"/>
    <w:rsid w:val="004A19A4"/>
    <w:rsid w:val="004A1F9C"/>
    <w:rsid w:val="004A3696"/>
    <w:rsid w:val="004A3F78"/>
    <w:rsid w:val="004A3FB6"/>
    <w:rsid w:val="004A3FB8"/>
    <w:rsid w:val="004A49D5"/>
    <w:rsid w:val="004A70E4"/>
    <w:rsid w:val="004A76F5"/>
    <w:rsid w:val="004A7A8D"/>
    <w:rsid w:val="004B0124"/>
    <w:rsid w:val="004B064B"/>
    <w:rsid w:val="004B0994"/>
    <w:rsid w:val="004B1D8C"/>
    <w:rsid w:val="004B254C"/>
    <w:rsid w:val="004B3223"/>
    <w:rsid w:val="004B3DF4"/>
    <w:rsid w:val="004B4A60"/>
    <w:rsid w:val="004B54A1"/>
    <w:rsid w:val="004B5B48"/>
    <w:rsid w:val="004B6862"/>
    <w:rsid w:val="004B6952"/>
    <w:rsid w:val="004B6F5C"/>
    <w:rsid w:val="004C0398"/>
    <w:rsid w:val="004C14E7"/>
    <w:rsid w:val="004C1912"/>
    <w:rsid w:val="004C2160"/>
    <w:rsid w:val="004C242C"/>
    <w:rsid w:val="004C2F03"/>
    <w:rsid w:val="004C462D"/>
    <w:rsid w:val="004C6109"/>
    <w:rsid w:val="004C6EC5"/>
    <w:rsid w:val="004C7F80"/>
    <w:rsid w:val="004D0BEC"/>
    <w:rsid w:val="004D152C"/>
    <w:rsid w:val="004D16BE"/>
    <w:rsid w:val="004D18B7"/>
    <w:rsid w:val="004D18EA"/>
    <w:rsid w:val="004D39D0"/>
    <w:rsid w:val="004D3A73"/>
    <w:rsid w:val="004D3BE2"/>
    <w:rsid w:val="004D4362"/>
    <w:rsid w:val="004D501C"/>
    <w:rsid w:val="004D6775"/>
    <w:rsid w:val="004D6BCA"/>
    <w:rsid w:val="004D7F5A"/>
    <w:rsid w:val="004E1132"/>
    <w:rsid w:val="004E1CBF"/>
    <w:rsid w:val="004E2320"/>
    <w:rsid w:val="004E32F2"/>
    <w:rsid w:val="004E36F4"/>
    <w:rsid w:val="004E3EFB"/>
    <w:rsid w:val="004E5200"/>
    <w:rsid w:val="004E5A8C"/>
    <w:rsid w:val="004E5AC3"/>
    <w:rsid w:val="004E6048"/>
    <w:rsid w:val="004E6EF5"/>
    <w:rsid w:val="004F1D53"/>
    <w:rsid w:val="004F2213"/>
    <w:rsid w:val="004F2702"/>
    <w:rsid w:val="004F2902"/>
    <w:rsid w:val="004F2A33"/>
    <w:rsid w:val="004F33BC"/>
    <w:rsid w:val="004F36AA"/>
    <w:rsid w:val="004F4096"/>
    <w:rsid w:val="004F4560"/>
    <w:rsid w:val="004F48BD"/>
    <w:rsid w:val="004F4B00"/>
    <w:rsid w:val="004F533D"/>
    <w:rsid w:val="004F5662"/>
    <w:rsid w:val="004F5693"/>
    <w:rsid w:val="004F588D"/>
    <w:rsid w:val="004F593A"/>
    <w:rsid w:val="004F5D05"/>
    <w:rsid w:val="004F633B"/>
    <w:rsid w:val="005007CD"/>
    <w:rsid w:val="00501CB0"/>
    <w:rsid w:val="00502653"/>
    <w:rsid w:val="0050392E"/>
    <w:rsid w:val="00503DD8"/>
    <w:rsid w:val="00504184"/>
    <w:rsid w:val="00505009"/>
    <w:rsid w:val="00507B79"/>
    <w:rsid w:val="005121CA"/>
    <w:rsid w:val="00512503"/>
    <w:rsid w:val="00513DFC"/>
    <w:rsid w:val="00514D19"/>
    <w:rsid w:val="00514E27"/>
    <w:rsid w:val="0051575A"/>
    <w:rsid w:val="00515E51"/>
    <w:rsid w:val="005165B4"/>
    <w:rsid w:val="00517412"/>
    <w:rsid w:val="005201A6"/>
    <w:rsid w:val="00521C70"/>
    <w:rsid w:val="0052219A"/>
    <w:rsid w:val="00522DC0"/>
    <w:rsid w:val="005247F5"/>
    <w:rsid w:val="00524F22"/>
    <w:rsid w:val="005250FB"/>
    <w:rsid w:val="005266EB"/>
    <w:rsid w:val="00526A84"/>
    <w:rsid w:val="00526AD7"/>
    <w:rsid w:val="00526F76"/>
    <w:rsid w:val="005274E0"/>
    <w:rsid w:val="0052775D"/>
    <w:rsid w:val="00532321"/>
    <w:rsid w:val="00534B48"/>
    <w:rsid w:val="00535602"/>
    <w:rsid w:val="005359C0"/>
    <w:rsid w:val="00535EB5"/>
    <w:rsid w:val="005360D9"/>
    <w:rsid w:val="005368AC"/>
    <w:rsid w:val="00541EC7"/>
    <w:rsid w:val="00541FA6"/>
    <w:rsid w:val="0054449D"/>
    <w:rsid w:val="0054452A"/>
    <w:rsid w:val="00546B58"/>
    <w:rsid w:val="005504BC"/>
    <w:rsid w:val="005507BA"/>
    <w:rsid w:val="00551B79"/>
    <w:rsid w:val="00551D9C"/>
    <w:rsid w:val="005521CB"/>
    <w:rsid w:val="00553E64"/>
    <w:rsid w:val="0055585E"/>
    <w:rsid w:val="00555F59"/>
    <w:rsid w:val="0055680B"/>
    <w:rsid w:val="00556AF0"/>
    <w:rsid w:val="00556F10"/>
    <w:rsid w:val="00557082"/>
    <w:rsid w:val="00557932"/>
    <w:rsid w:val="0056029E"/>
    <w:rsid w:val="0056053F"/>
    <w:rsid w:val="0056090F"/>
    <w:rsid w:val="00560E7E"/>
    <w:rsid w:val="00561055"/>
    <w:rsid w:val="00561D9D"/>
    <w:rsid w:val="00563072"/>
    <w:rsid w:val="00563476"/>
    <w:rsid w:val="005634E0"/>
    <w:rsid w:val="0056537C"/>
    <w:rsid w:val="00566D64"/>
    <w:rsid w:val="00567974"/>
    <w:rsid w:val="00567F12"/>
    <w:rsid w:val="00570483"/>
    <w:rsid w:val="0057085B"/>
    <w:rsid w:val="00570CCB"/>
    <w:rsid w:val="00571730"/>
    <w:rsid w:val="00572492"/>
    <w:rsid w:val="00572D23"/>
    <w:rsid w:val="00572D9B"/>
    <w:rsid w:val="005740C9"/>
    <w:rsid w:val="0057470B"/>
    <w:rsid w:val="00575B49"/>
    <w:rsid w:val="0057694E"/>
    <w:rsid w:val="00576EA5"/>
    <w:rsid w:val="00577649"/>
    <w:rsid w:val="0057774F"/>
    <w:rsid w:val="00577C14"/>
    <w:rsid w:val="00580360"/>
    <w:rsid w:val="00580FF1"/>
    <w:rsid w:val="00581490"/>
    <w:rsid w:val="00582B06"/>
    <w:rsid w:val="00582E01"/>
    <w:rsid w:val="0058397E"/>
    <w:rsid w:val="00583DF9"/>
    <w:rsid w:val="00583FBD"/>
    <w:rsid w:val="0058418F"/>
    <w:rsid w:val="005847C4"/>
    <w:rsid w:val="00585220"/>
    <w:rsid w:val="005860F5"/>
    <w:rsid w:val="00586EE2"/>
    <w:rsid w:val="0058737E"/>
    <w:rsid w:val="00591C08"/>
    <w:rsid w:val="00592D35"/>
    <w:rsid w:val="00593C0D"/>
    <w:rsid w:val="005957A6"/>
    <w:rsid w:val="00595B4F"/>
    <w:rsid w:val="00595ECF"/>
    <w:rsid w:val="00596E4E"/>
    <w:rsid w:val="005A0360"/>
    <w:rsid w:val="005A0875"/>
    <w:rsid w:val="005A145A"/>
    <w:rsid w:val="005A1BD6"/>
    <w:rsid w:val="005A1BF0"/>
    <w:rsid w:val="005A437E"/>
    <w:rsid w:val="005A5111"/>
    <w:rsid w:val="005A5190"/>
    <w:rsid w:val="005A53E8"/>
    <w:rsid w:val="005A6679"/>
    <w:rsid w:val="005A7DBA"/>
    <w:rsid w:val="005B07A3"/>
    <w:rsid w:val="005B1412"/>
    <w:rsid w:val="005B14E1"/>
    <w:rsid w:val="005B3176"/>
    <w:rsid w:val="005B4883"/>
    <w:rsid w:val="005B5850"/>
    <w:rsid w:val="005C151A"/>
    <w:rsid w:val="005C1DEB"/>
    <w:rsid w:val="005C2256"/>
    <w:rsid w:val="005C4A36"/>
    <w:rsid w:val="005C4CEC"/>
    <w:rsid w:val="005C4F05"/>
    <w:rsid w:val="005C5082"/>
    <w:rsid w:val="005C518A"/>
    <w:rsid w:val="005C5320"/>
    <w:rsid w:val="005C6B30"/>
    <w:rsid w:val="005C6E34"/>
    <w:rsid w:val="005D0B0A"/>
    <w:rsid w:val="005D150B"/>
    <w:rsid w:val="005D2A03"/>
    <w:rsid w:val="005D36D5"/>
    <w:rsid w:val="005D3A0E"/>
    <w:rsid w:val="005D521A"/>
    <w:rsid w:val="005D5AF3"/>
    <w:rsid w:val="005D6B40"/>
    <w:rsid w:val="005D6EDC"/>
    <w:rsid w:val="005D7301"/>
    <w:rsid w:val="005D7E5F"/>
    <w:rsid w:val="005E07BF"/>
    <w:rsid w:val="005E09C2"/>
    <w:rsid w:val="005E0DBD"/>
    <w:rsid w:val="005E13A1"/>
    <w:rsid w:val="005E1AE7"/>
    <w:rsid w:val="005E1D1C"/>
    <w:rsid w:val="005E22FC"/>
    <w:rsid w:val="005E40F1"/>
    <w:rsid w:val="005E456E"/>
    <w:rsid w:val="005E49E3"/>
    <w:rsid w:val="005E4CE6"/>
    <w:rsid w:val="005E4E1F"/>
    <w:rsid w:val="005E6E58"/>
    <w:rsid w:val="005E72C5"/>
    <w:rsid w:val="005F2F7A"/>
    <w:rsid w:val="005F303F"/>
    <w:rsid w:val="005F32B8"/>
    <w:rsid w:val="005F3EA0"/>
    <w:rsid w:val="005F3FF2"/>
    <w:rsid w:val="005F50B9"/>
    <w:rsid w:val="005F6093"/>
    <w:rsid w:val="005F6776"/>
    <w:rsid w:val="005F729B"/>
    <w:rsid w:val="005F7FE2"/>
    <w:rsid w:val="0060016B"/>
    <w:rsid w:val="00600420"/>
    <w:rsid w:val="006005DD"/>
    <w:rsid w:val="00600BD5"/>
    <w:rsid w:val="00600DD7"/>
    <w:rsid w:val="00601505"/>
    <w:rsid w:val="00602B97"/>
    <w:rsid w:val="00602FDD"/>
    <w:rsid w:val="00604419"/>
    <w:rsid w:val="0060531D"/>
    <w:rsid w:val="0060547C"/>
    <w:rsid w:val="006070E2"/>
    <w:rsid w:val="006130E4"/>
    <w:rsid w:val="00613711"/>
    <w:rsid w:val="00613A29"/>
    <w:rsid w:val="00615200"/>
    <w:rsid w:val="00615795"/>
    <w:rsid w:val="00615C58"/>
    <w:rsid w:val="00615E18"/>
    <w:rsid w:val="0061647E"/>
    <w:rsid w:val="00616A07"/>
    <w:rsid w:val="006171B3"/>
    <w:rsid w:val="00617509"/>
    <w:rsid w:val="006176DF"/>
    <w:rsid w:val="00621C71"/>
    <w:rsid w:val="006225EC"/>
    <w:rsid w:val="0062280F"/>
    <w:rsid w:val="00622984"/>
    <w:rsid w:val="00624371"/>
    <w:rsid w:val="0062440B"/>
    <w:rsid w:val="006249D1"/>
    <w:rsid w:val="00624E4E"/>
    <w:rsid w:val="0062568C"/>
    <w:rsid w:val="00625781"/>
    <w:rsid w:val="006259A3"/>
    <w:rsid w:val="00626748"/>
    <w:rsid w:val="00626A0B"/>
    <w:rsid w:val="00626A1A"/>
    <w:rsid w:val="00627487"/>
    <w:rsid w:val="00627790"/>
    <w:rsid w:val="00627B3F"/>
    <w:rsid w:val="00627C0C"/>
    <w:rsid w:val="00630214"/>
    <w:rsid w:val="00630C79"/>
    <w:rsid w:val="00632DAF"/>
    <w:rsid w:val="006375D9"/>
    <w:rsid w:val="00637835"/>
    <w:rsid w:val="006403AF"/>
    <w:rsid w:val="0064073B"/>
    <w:rsid w:val="00640B0B"/>
    <w:rsid w:val="00641157"/>
    <w:rsid w:val="00641491"/>
    <w:rsid w:val="00641F9E"/>
    <w:rsid w:val="006426B8"/>
    <w:rsid w:val="00642E51"/>
    <w:rsid w:val="006431BC"/>
    <w:rsid w:val="00643340"/>
    <w:rsid w:val="006434AD"/>
    <w:rsid w:val="006438BE"/>
    <w:rsid w:val="0064424C"/>
    <w:rsid w:val="00645419"/>
    <w:rsid w:val="006456DD"/>
    <w:rsid w:val="00645F14"/>
    <w:rsid w:val="00645FCB"/>
    <w:rsid w:val="00646731"/>
    <w:rsid w:val="00646794"/>
    <w:rsid w:val="0065055D"/>
    <w:rsid w:val="0065295A"/>
    <w:rsid w:val="00654202"/>
    <w:rsid w:val="00654B08"/>
    <w:rsid w:val="006555BE"/>
    <w:rsid w:val="006555F5"/>
    <w:rsid w:val="00655DC3"/>
    <w:rsid w:val="006564FB"/>
    <w:rsid w:val="00656F60"/>
    <w:rsid w:val="006573F9"/>
    <w:rsid w:val="00660196"/>
    <w:rsid w:val="006609A8"/>
    <w:rsid w:val="0066165C"/>
    <w:rsid w:val="006616F6"/>
    <w:rsid w:val="00662051"/>
    <w:rsid w:val="006627E6"/>
    <w:rsid w:val="0066283E"/>
    <w:rsid w:val="00663025"/>
    <w:rsid w:val="00663A1C"/>
    <w:rsid w:val="00663D90"/>
    <w:rsid w:val="00664787"/>
    <w:rsid w:val="00664A82"/>
    <w:rsid w:val="00665BA6"/>
    <w:rsid w:val="00666F98"/>
    <w:rsid w:val="006676D4"/>
    <w:rsid w:val="006677F6"/>
    <w:rsid w:val="006718AE"/>
    <w:rsid w:val="0067341B"/>
    <w:rsid w:val="00673F80"/>
    <w:rsid w:val="006743A6"/>
    <w:rsid w:val="00675236"/>
    <w:rsid w:val="00675847"/>
    <w:rsid w:val="00675E41"/>
    <w:rsid w:val="00676856"/>
    <w:rsid w:val="00677749"/>
    <w:rsid w:val="006779C0"/>
    <w:rsid w:val="00677AA5"/>
    <w:rsid w:val="00680225"/>
    <w:rsid w:val="0068045A"/>
    <w:rsid w:val="006828E6"/>
    <w:rsid w:val="00682947"/>
    <w:rsid w:val="0068373A"/>
    <w:rsid w:val="006840D8"/>
    <w:rsid w:val="00684933"/>
    <w:rsid w:val="00685086"/>
    <w:rsid w:val="006856DB"/>
    <w:rsid w:val="00685707"/>
    <w:rsid w:val="00687098"/>
    <w:rsid w:val="006901F6"/>
    <w:rsid w:val="006903AA"/>
    <w:rsid w:val="00690D05"/>
    <w:rsid w:val="0069178E"/>
    <w:rsid w:val="0069186A"/>
    <w:rsid w:val="00692A6C"/>
    <w:rsid w:val="00693629"/>
    <w:rsid w:val="00693A17"/>
    <w:rsid w:val="00693D9E"/>
    <w:rsid w:val="00695499"/>
    <w:rsid w:val="00696179"/>
    <w:rsid w:val="006962A4"/>
    <w:rsid w:val="0069630C"/>
    <w:rsid w:val="006974C4"/>
    <w:rsid w:val="00697B6F"/>
    <w:rsid w:val="006A023A"/>
    <w:rsid w:val="006A0BC6"/>
    <w:rsid w:val="006A0E35"/>
    <w:rsid w:val="006A15BE"/>
    <w:rsid w:val="006A1E30"/>
    <w:rsid w:val="006A2B42"/>
    <w:rsid w:val="006A3128"/>
    <w:rsid w:val="006A3536"/>
    <w:rsid w:val="006A4BD2"/>
    <w:rsid w:val="006A5A66"/>
    <w:rsid w:val="006A629D"/>
    <w:rsid w:val="006A6E1D"/>
    <w:rsid w:val="006A7D37"/>
    <w:rsid w:val="006B16D7"/>
    <w:rsid w:val="006B351E"/>
    <w:rsid w:val="006B3C0C"/>
    <w:rsid w:val="006B4329"/>
    <w:rsid w:val="006B5C0F"/>
    <w:rsid w:val="006B6007"/>
    <w:rsid w:val="006B6188"/>
    <w:rsid w:val="006B64CE"/>
    <w:rsid w:val="006B7197"/>
    <w:rsid w:val="006B78CC"/>
    <w:rsid w:val="006B7A62"/>
    <w:rsid w:val="006C05C7"/>
    <w:rsid w:val="006C0727"/>
    <w:rsid w:val="006C0943"/>
    <w:rsid w:val="006C21E5"/>
    <w:rsid w:val="006C240B"/>
    <w:rsid w:val="006C2741"/>
    <w:rsid w:val="006C373D"/>
    <w:rsid w:val="006C5533"/>
    <w:rsid w:val="006C5E65"/>
    <w:rsid w:val="006C6429"/>
    <w:rsid w:val="006C6552"/>
    <w:rsid w:val="006C6687"/>
    <w:rsid w:val="006C6BFB"/>
    <w:rsid w:val="006C7DB4"/>
    <w:rsid w:val="006D0BD6"/>
    <w:rsid w:val="006D1302"/>
    <w:rsid w:val="006D1E85"/>
    <w:rsid w:val="006D2388"/>
    <w:rsid w:val="006D2650"/>
    <w:rsid w:val="006D2BEA"/>
    <w:rsid w:val="006D2F3C"/>
    <w:rsid w:val="006D2FE9"/>
    <w:rsid w:val="006D5270"/>
    <w:rsid w:val="006D571E"/>
    <w:rsid w:val="006D5C25"/>
    <w:rsid w:val="006D5CA7"/>
    <w:rsid w:val="006D7E5F"/>
    <w:rsid w:val="006E0111"/>
    <w:rsid w:val="006E040B"/>
    <w:rsid w:val="006E04DB"/>
    <w:rsid w:val="006E145F"/>
    <w:rsid w:val="006E1E6C"/>
    <w:rsid w:val="006E1EE7"/>
    <w:rsid w:val="006E25F7"/>
    <w:rsid w:val="006E27D0"/>
    <w:rsid w:val="006E3E83"/>
    <w:rsid w:val="006E575B"/>
    <w:rsid w:val="006E6E4E"/>
    <w:rsid w:val="006E7CDA"/>
    <w:rsid w:val="006E7DF8"/>
    <w:rsid w:val="006F02AB"/>
    <w:rsid w:val="006F0CAA"/>
    <w:rsid w:val="006F15DA"/>
    <w:rsid w:val="006F1C51"/>
    <w:rsid w:val="006F1F26"/>
    <w:rsid w:val="006F20DA"/>
    <w:rsid w:val="006F2663"/>
    <w:rsid w:val="006F2F73"/>
    <w:rsid w:val="006F35A9"/>
    <w:rsid w:val="006F3742"/>
    <w:rsid w:val="006F3D70"/>
    <w:rsid w:val="006F5F68"/>
    <w:rsid w:val="006F6917"/>
    <w:rsid w:val="006F7468"/>
    <w:rsid w:val="006F7652"/>
    <w:rsid w:val="00700F95"/>
    <w:rsid w:val="0070149E"/>
    <w:rsid w:val="007021A8"/>
    <w:rsid w:val="007029E5"/>
    <w:rsid w:val="00703833"/>
    <w:rsid w:val="00703908"/>
    <w:rsid w:val="00703940"/>
    <w:rsid w:val="007041B9"/>
    <w:rsid w:val="0070524B"/>
    <w:rsid w:val="00706A73"/>
    <w:rsid w:val="007079BB"/>
    <w:rsid w:val="00710472"/>
    <w:rsid w:val="00710606"/>
    <w:rsid w:val="00710DF1"/>
    <w:rsid w:val="00711BB1"/>
    <w:rsid w:val="00711F06"/>
    <w:rsid w:val="007124BD"/>
    <w:rsid w:val="00713F6A"/>
    <w:rsid w:val="00714445"/>
    <w:rsid w:val="00714D97"/>
    <w:rsid w:val="00715777"/>
    <w:rsid w:val="0071738B"/>
    <w:rsid w:val="007207C9"/>
    <w:rsid w:val="00720E13"/>
    <w:rsid w:val="00721B53"/>
    <w:rsid w:val="0072242D"/>
    <w:rsid w:val="00723A74"/>
    <w:rsid w:val="007244DA"/>
    <w:rsid w:val="00725016"/>
    <w:rsid w:val="00725CA8"/>
    <w:rsid w:val="007261C9"/>
    <w:rsid w:val="00726A0F"/>
    <w:rsid w:val="007278A1"/>
    <w:rsid w:val="00731197"/>
    <w:rsid w:val="00731E89"/>
    <w:rsid w:val="00731FA6"/>
    <w:rsid w:val="007328A1"/>
    <w:rsid w:val="00733170"/>
    <w:rsid w:val="007334E1"/>
    <w:rsid w:val="0073383D"/>
    <w:rsid w:val="0073459A"/>
    <w:rsid w:val="007353F4"/>
    <w:rsid w:val="00735AE3"/>
    <w:rsid w:val="00735B2B"/>
    <w:rsid w:val="007360CE"/>
    <w:rsid w:val="00737B94"/>
    <w:rsid w:val="00737F14"/>
    <w:rsid w:val="00740C41"/>
    <w:rsid w:val="00740C6E"/>
    <w:rsid w:val="00741FBB"/>
    <w:rsid w:val="007420BE"/>
    <w:rsid w:val="00742883"/>
    <w:rsid w:val="00743282"/>
    <w:rsid w:val="00743E4E"/>
    <w:rsid w:val="0074451D"/>
    <w:rsid w:val="00746EB1"/>
    <w:rsid w:val="00747DF0"/>
    <w:rsid w:val="0075045E"/>
    <w:rsid w:val="00750D5D"/>
    <w:rsid w:val="00750DF8"/>
    <w:rsid w:val="0075102F"/>
    <w:rsid w:val="007510A0"/>
    <w:rsid w:val="007515A3"/>
    <w:rsid w:val="00751904"/>
    <w:rsid w:val="007526DA"/>
    <w:rsid w:val="00752D77"/>
    <w:rsid w:val="00753A3B"/>
    <w:rsid w:val="00753AFF"/>
    <w:rsid w:val="007543C6"/>
    <w:rsid w:val="00755197"/>
    <w:rsid w:val="0075536E"/>
    <w:rsid w:val="007556C3"/>
    <w:rsid w:val="00755F01"/>
    <w:rsid w:val="0075606A"/>
    <w:rsid w:val="00756502"/>
    <w:rsid w:val="00756E40"/>
    <w:rsid w:val="00756E44"/>
    <w:rsid w:val="00757DE1"/>
    <w:rsid w:val="007609AD"/>
    <w:rsid w:val="00760CEB"/>
    <w:rsid w:val="00761416"/>
    <w:rsid w:val="0076162B"/>
    <w:rsid w:val="00761BD7"/>
    <w:rsid w:val="007632CF"/>
    <w:rsid w:val="00763800"/>
    <w:rsid w:val="007659E9"/>
    <w:rsid w:val="00767064"/>
    <w:rsid w:val="00770572"/>
    <w:rsid w:val="00770A5B"/>
    <w:rsid w:val="00770D17"/>
    <w:rsid w:val="007722F9"/>
    <w:rsid w:val="00772B3E"/>
    <w:rsid w:val="0077348F"/>
    <w:rsid w:val="0077421C"/>
    <w:rsid w:val="007744EA"/>
    <w:rsid w:val="00774625"/>
    <w:rsid w:val="00776418"/>
    <w:rsid w:val="00777794"/>
    <w:rsid w:val="00777C54"/>
    <w:rsid w:val="00780576"/>
    <w:rsid w:val="00782672"/>
    <w:rsid w:val="00783767"/>
    <w:rsid w:val="00783B2E"/>
    <w:rsid w:val="00784992"/>
    <w:rsid w:val="00785ACB"/>
    <w:rsid w:val="0078646D"/>
    <w:rsid w:val="00790380"/>
    <w:rsid w:val="007904B3"/>
    <w:rsid w:val="00791AF1"/>
    <w:rsid w:val="00792285"/>
    <w:rsid w:val="0079233B"/>
    <w:rsid w:val="00792E7A"/>
    <w:rsid w:val="00794B85"/>
    <w:rsid w:val="00795FC7"/>
    <w:rsid w:val="00796913"/>
    <w:rsid w:val="007A060B"/>
    <w:rsid w:val="007A0F99"/>
    <w:rsid w:val="007A1408"/>
    <w:rsid w:val="007A1443"/>
    <w:rsid w:val="007A2191"/>
    <w:rsid w:val="007A2408"/>
    <w:rsid w:val="007A2620"/>
    <w:rsid w:val="007A2F38"/>
    <w:rsid w:val="007A3971"/>
    <w:rsid w:val="007A3975"/>
    <w:rsid w:val="007A39B0"/>
    <w:rsid w:val="007A422C"/>
    <w:rsid w:val="007A43E1"/>
    <w:rsid w:val="007A4A78"/>
    <w:rsid w:val="007A4D3A"/>
    <w:rsid w:val="007A4F89"/>
    <w:rsid w:val="007A568E"/>
    <w:rsid w:val="007A5A08"/>
    <w:rsid w:val="007A67DE"/>
    <w:rsid w:val="007A737A"/>
    <w:rsid w:val="007A762F"/>
    <w:rsid w:val="007B3002"/>
    <w:rsid w:val="007B3D95"/>
    <w:rsid w:val="007B51E3"/>
    <w:rsid w:val="007B6238"/>
    <w:rsid w:val="007B640D"/>
    <w:rsid w:val="007B6B59"/>
    <w:rsid w:val="007B716C"/>
    <w:rsid w:val="007B7A7F"/>
    <w:rsid w:val="007C074C"/>
    <w:rsid w:val="007C0945"/>
    <w:rsid w:val="007C1AC9"/>
    <w:rsid w:val="007C1D69"/>
    <w:rsid w:val="007C1F21"/>
    <w:rsid w:val="007C2625"/>
    <w:rsid w:val="007C33FF"/>
    <w:rsid w:val="007C407D"/>
    <w:rsid w:val="007C4279"/>
    <w:rsid w:val="007C44BB"/>
    <w:rsid w:val="007C480B"/>
    <w:rsid w:val="007C5081"/>
    <w:rsid w:val="007C57C7"/>
    <w:rsid w:val="007C5C60"/>
    <w:rsid w:val="007C675A"/>
    <w:rsid w:val="007C6A79"/>
    <w:rsid w:val="007C6FA5"/>
    <w:rsid w:val="007C70A7"/>
    <w:rsid w:val="007D034D"/>
    <w:rsid w:val="007D1EE4"/>
    <w:rsid w:val="007D216D"/>
    <w:rsid w:val="007D3BEF"/>
    <w:rsid w:val="007D404C"/>
    <w:rsid w:val="007D41BD"/>
    <w:rsid w:val="007D4237"/>
    <w:rsid w:val="007D44D1"/>
    <w:rsid w:val="007D4743"/>
    <w:rsid w:val="007D59E1"/>
    <w:rsid w:val="007D5D45"/>
    <w:rsid w:val="007D5FED"/>
    <w:rsid w:val="007D7B0C"/>
    <w:rsid w:val="007D7DD1"/>
    <w:rsid w:val="007E0094"/>
    <w:rsid w:val="007E0A45"/>
    <w:rsid w:val="007E22DD"/>
    <w:rsid w:val="007E2F16"/>
    <w:rsid w:val="007E2F50"/>
    <w:rsid w:val="007E30E2"/>
    <w:rsid w:val="007E3442"/>
    <w:rsid w:val="007E36D9"/>
    <w:rsid w:val="007E3D27"/>
    <w:rsid w:val="007E44EF"/>
    <w:rsid w:val="007E4F63"/>
    <w:rsid w:val="007E518F"/>
    <w:rsid w:val="007E52F9"/>
    <w:rsid w:val="007E5D2F"/>
    <w:rsid w:val="007E6A68"/>
    <w:rsid w:val="007E6E18"/>
    <w:rsid w:val="007E7B93"/>
    <w:rsid w:val="007F103B"/>
    <w:rsid w:val="007F15E8"/>
    <w:rsid w:val="007F1FD9"/>
    <w:rsid w:val="007F211B"/>
    <w:rsid w:val="007F24E7"/>
    <w:rsid w:val="007F260A"/>
    <w:rsid w:val="007F2D3F"/>
    <w:rsid w:val="007F2EB2"/>
    <w:rsid w:val="007F30BC"/>
    <w:rsid w:val="007F3459"/>
    <w:rsid w:val="007F3464"/>
    <w:rsid w:val="007F34FD"/>
    <w:rsid w:val="007F3B7E"/>
    <w:rsid w:val="007F40E3"/>
    <w:rsid w:val="007F4286"/>
    <w:rsid w:val="007F52BC"/>
    <w:rsid w:val="007F5F03"/>
    <w:rsid w:val="007F5F7B"/>
    <w:rsid w:val="007F6146"/>
    <w:rsid w:val="007F7584"/>
    <w:rsid w:val="008002D2"/>
    <w:rsid w:val="00800D8D"/>
    <w:rsid w:val="008013A7"/>
    <w:rsid w:val="008018EC"/>
    <w:rsid w:val="00801E2C"/>
    <w:rsid w:val="00802165"/>
    <w:rsid w:val="0080351E"/>
    <w:rsid w:val="008039DF"/>
    <w:rsid w:val="00803BA3"/>
    <w:rsid w:val="0080504A"/>
    <w:rsid w:val="008079D5"/>
    <w:rsid w:val="00811A4B"/>
    <w:rsid w:val="00812CBF"/>
    <w:rsid w:val="00813007"/>
    <w:rsid w:val="0081372E"/>
    <w:rsid w:val="00813B02"/>
    <w:rsid w:val="00813C0B"/>
    <w:rsid w:val="008141FF"/>
    <w:rsid w:val="008145A4"/>
    <w:rsid w:val="00814CE2"/>
    <w:rsid w:val="008153A1"/>
    <w:rsid w:val="00816949"/>
    <w:rsid w:val="008177A4"/>
    <w:rsid w:val="00820FFE"/>
    <w:rsid w:val="008213D3"/>
    <w:rsid w:val="00821693"/>
    <w:rsid w:val="008232DD"/>
    <w:rsid w:val="008235FC"/>
    <w:rsid w:val="00823C68"/>
    <w:rsid w:val="008248F9"/>
    <w:rsid w:val="00826A81"/>
    <w:rsid w:val="008270FA"/>
    <w:rsid w:val="0082711A"/>
    <w:rsid w:val="00827E05"/>
    <w:rsid w:val="00830D46"/>
    <w:rsid w:val="00831DC1"/>
    <w:rsid w:val="00831F2A"/>
    <w:rsid w:val="00831FC7"/>
    <w:rsid w:val="00832D1E"/>
    <w:rsid w:val="00834281"/>
    <w:rsid w:val="008342D2"/>
    <w:rsid w:val="008345AB"/>
    <w:rsid w:val="008347D3"/>
    <w:rsid w:val="00834A4E"/>
    <w:rsid w:val="00836052"/>
    <w:rsid w:val="0083610B"/>
    <w:rsid w:val="0083671E"/>
    <w:rsid w:val="008369DD"/>
    <w:rsid w:val="00836A60"/>
    <w:rsid w:val="008378BB"/>
    <w:rsid w:val="00837F4E"/>
    <w:rsid w:val="00841727"/>
    <w:rsid w:val="0084369F"/>
    <w:rsid w:val="008445F6"/>
    <w:rsid w:val="008451CB"/>
    <w:rsid w:val="008457F8"/>
    <w:rsid w:val="008461FE"/>
    <w:rsid w:val="00846E8B"/>
    <w:rsid w:val="00847463"/>
    <w:rsid w:val="0084769B"/>
    <w:rsid w:val="00847786"/>
    <w:rsid w:val="00850DFE"/>
    <w:rsid w:val="00855AF4"/>
    <w:rsid w:val="00855B99"/>
    <w:rsid w:val="00855DD5"/>
    <w:rsid w:val="008568F6"/>
    <w:rsid w:val="00857FA8"/>
    <w:rsid w:val="00860EFA"/>
    <w:rsid w:val="0086112C"/>
    <w:rsid w:val="00861523"/>
    <w:rsid w:val="00861CDD"/>
    <w:rsid w:val="00861DEF"/>
    <w:rsid w:val="00862432"/>
    <w:rsid w:val="0086257D"/>
    <w:rsid w:val="008629F5"/>
    <w:rsid w:val="00862EED"/>
    <w:rsid w:val="00863507"/>
    <w:rsid w:val="0086372A"/>
    <w:rsid w:val="00864555"/>
    <w:rsid w:val="0086625D"/>
    <w:rsid w:val="008664CB"/>
    <w:rsid w:val="00871516"/>
    <w:rsid w:val="00872C05"/>
    <w:rsid w:val="00872F35"/>
    <w:rsid w:val="008744C8"/>
    <w:rsid w:val="008754B5"/>
    <w:rsid w:val="00875562"/>
    <w:rsid w:val="00876678"/>
    <w:rsid w:val="00876C36"/>
    <w:rsid w:val="0087749B"/>
    <w:rsid w:val="008774B7"/>
    <w:rsid w:val="008775E5"/>
    <w:rsid w:val="008811C2"/>
    <w:rsid w:val="00883BC7"/>
    <w:rsid w:val="00883D39"/>
    <w:rsid w:val="008842FB"/>
    <w:rsid w:val="008848DB"/>
    <w:rsid w:val="00885035"/>
    <w:rsid w:val="008866E2"/>
    <w:rsid w:val="0088678A"/>
    <w:rsid w:val="00887F65"/>
    <w:rsid w:val="008907BF"/>
    <w:rsid w:val="00890AD2"/>
    <w:rsid w:val="00890CBE"/>
    <w:rsid w:val="00891494"/>
    <w:rsid w:val="0089160E"/>
    <w:rsid w:val="008924D8"/>
    <w:rsid w:val="0089347F"/>
    <w:rsid w:val="00894FFB"/>
    <w:rsid w:val="00895336"/>
    <w:rsid w:val="0089576D"/>
    <w:rsid w:val="008A0544"/>
    <w:rsid w:val="008A1513"/>
    <w:rsid w:val="008A1C21"/>
    <w:rsid w:val="008A286D"/>
    <w:rsid w:val="008A5133"/>
    <w:rsid w:val="008A659B"/>
    <w:rsid w:val="008A6FDE"/>
    <w:rsid w:val="008A71D5"/>
    <w:rsid w:val="008B0587"/>
    <w:rsid w:val="008B0EAF"/>
    <w:rsid w:val="008B100E"/>
    <w:rsid w:val="008B1571"/>
    <w:rsid w:val="008B16CF"/>
    <w:rsid w:val="008B1E7B"/>
    <w:rsid w:val="008B34E4"/>
    <w:rsid w:val="008B4325"/>
    <w:rsid w:val="008B43A5"/>
    <w:rsid w:val="008B4DE4"/>
    <w:rsid w:val="008B53A4"/>
    <w:rsid w:val="008B6E19"/>
    <w:rsid w:val="008B6FB5"/>
    <w:rsid w:val="008B721B"/>
    <w:rsid w:val="008B7A10"/>
    <w:rsid w:val="008C07E9"/>
    <w:rsid w:val="008C0832"/>
    <w:rsid w:val="008C1066"/>
    <w:rsid w:val="008C2217"/>
    <w:rsid w:val="008C2AB2"/>
    <w:rsid w:val="008C2E8B"/>
    <w:rsid w:val="008C3E56"/>
    <w:rsid w:val="008C40B6"/>
    <w:rsid w:val="008C4A48"/>
    <w:rsid w:val="008C5204"/>
    <w:rsid w:val="008C5CD3"/>
    <w:rsid w:val="008D0CDF"/>
    <w:rsid w:val="008D1036"/>
    <w:rsid w:val="008D12C7"/>
    <w:rsid w:val="008D200D"/>
    <w:rsid w:val="008D4839"/>
    <w:rsid w:val="008D48C3"/>
    <w:rsid w:val="008D5BE7"/>
    <w:rsid w:val="008D7372"/>
    <w:rsid w:val="008D7A5B"/>
    <w:rsid w:val="008E0F5A"/>
    <w:rsid w:val="008E143D"/>
    <w:rsid w:val="008E1781"/>
    <w:rsid w:val="008E21BB"/>
    <w:rsid w:val="008E2E6E"/>
    <w:rsid w:val="008E35A1"/>
    <w:rsid w:val="008E4D40"/>
    <w:rsid w:val="008E5F64"/>
    <w:rsid w:val="008E6733"/>
    <w:rsid w:val="008E7FB8"/>
    <w:rsid w:val="008F1190"/>
    <w:rsid w:val="008F2345"/>
    <w:rsid w:val="008F265C"/>
    <w:rsid w:val="008F2744"/>
    <w:rsid w:val="008F377F"/>
    <w:rsid w:val="008F39E1"/>
    <w:rsid w:val="008F47F3"/>
    <w:rsid w:val="008F490A"/>
    <w:rsid w:val="008F4CA8"/>
    <w:rsid w:val="008F54F0"/>
    <w:rsid w:val="008F62F3"/>
    <w:rsid w:val="008F7403"/>
    <w:rsid w:val="0090009F"/>
    <w:rsid w:val="00900E3B"/>
    <w:rsid w:val="0090118B"/>
    <w:rsid w:val="00902086"/>
    <w:rsid w:val="009020E9"/>
    <w:rsid w:val="00905547"/>
    <w:rsid w:val="00905A2E"/>
    <w:rsid w:val="0090605D"/>
    <w:rsid w:val="009060D1"/>
    <w:rsid w:val="009112CA"/>
    <w:rsid w:val="009114AF"/>
    <w:rsid w:val="009125ED"/>
    <w:rsid w:val="00912F87"/>
    <w:rsid w:val="00913DF6"/>
    <w:rsid w:val="00913F36"/>
    <w:rsid w:val="00916164"/>
    <w:rsid w:val="0091628C"/>
    <w:rsid w:val="0091665C"/>
    <w:rsid w:val="00916F1B"/>
    <w:rsid w:val="00917343"/>
    <w:rsid w:val="00917E5F"/>
    <w:rsid w:val="00917FC7"/>
    <w:rsid w:val="009204DE"/>
    <w:rsid w:val="009208CA"/>
    <w:rsid w:val="00920A4C"/>
    <w:rsid w:val="009214E2"/>
    <w:rsid w:val="0092155A"/>
    <w:rsid w:val="00921D9A"/>
    <w:rsid w:val="00923171"/>
    <w:rsid w:val="00923EF1"/>
    <w:rsid w:val="00924573"/>
    <w:rsid w:val="00927A2F"/>
    <w:rsid w:val="00927E3B"/>
    <w:rsid w:val="009300C6"/>
    <w:rsid w:val="00930B74"/>
    <w:rsid w:val="009312A2"/>
    <w:rsid w:val="00931C7A"/>
    <w:rsid w:val="00931C7E"/>
    <w:rsid w:val="00931E45"/>
    <w:rsid w:val="00932A65"/>
    <w:rsid w:val="00933078"/>
    <w:rsid w:val="00933917"/>
    <w:rsid w:val="00934C52"/>
    <w:rsid w:val="00935EBC"/>
    <w:rsid w:val="009360F2"/>
    <w:rsid w:val="00936269"/>
    <w:rsid w:val="00936E5A"/>
    <w:rsid w:val="009375BF"/>
    <w:rsid w:val="009379D3"/>
    <w:rsid w:val="00937D17"/>
    <w:rsid w:val="0094145C"/>
    <w:rsid w:val="00942B84"/>
    <w:rsid w:val="00945DDE"/>
    <w:rsid w:val="009463CD"/>
    <w:rsid w:val="00947ADD"/>
    <w:rsid w:val="0095158A"/>
    <w:rsid w:val="0095169B"/>
    <w:rsid w:val="00951915"/>
    <w:rsid w:val="00951A30"/>
    <w:rsid w:val="0095210D"/>
    <w:rsid w:val="00952E6A"/>
    <w:rsid w:val="00953100"/>
    <w:rsid w:val="00954B32"/>
    <w:rsid w:val="0095551C"/>
    <w:rsid w:val="00955E87"/>
    <w:rsid w:val="00955FCF"/>
    <w:rsid w:val="00957F79"/>
    <w:rsid w:val="0096039D"/>
    <w:rsid w:val="00960A26"/>
    <w:rsid w:val="0096147E"/>
    <w:rsid w:val="00962616"/>
    <w:rsid w:val="009626F8"/>
    <w:rsid w:val="00962F85"/>
    <w:rsid w:val="00963ADC"/>
    <w:rsid w:val="00965F50"/>
    <w:rsid w:val="00965F85"/>
    <w:rsid w:val="0096708F"/>
    <w:rsid w:val="009671B5"/>
    <w:rsid w:val="00967619"/>
    <w:rsid w:val="0097095A"/>
    <w:rsid w:val="00970DA4"/>
    <w:rsid w:val="00970DB6"/>
    <w:rsid w:val="00971573"/>
    <w:rsid w:val="00971A4F"/>
    <w:rsid w:val="00973744"/>
    <w:rsid w:val="00973D65"/>
    <w:rsid w:val="00974317"/>
    <w:rsid w:val="00974446"/>
    <w:rsid w:val="00974D5D"/>
    <w:rsid w:val="00974EC0"/>
    <w:rsid w:val="00976EA9"/>
    <w:rsid w:val="00976F77"/>
    <w:rsid w:val="00977160"/>
    <w:rsid w:val="009777CE"/>
    <w:rsid w:val="00977862"/>
    <w:rsid w:val="00980100"/>
    <w:rsid w:val="00980954"/>
    <w:rsid w:val="00980E5A"/>
    <w:rsid w:val="00980EAF"/>
    <w:rsid w:val="00981145"/>
    <w:rsid w:val="009822E3"/>
    <w:rsid w:val="009824D3"/>
    <w:rsid w:val="00982A65"/>
    <w:rsid w:val="00982B21"/>
    <w:rsid w:val="0098310C"/>
    <w:rsid w:val="009850F5"/>
    <w:rsid w:val="00985475"/>
    <w:rsid w:val="009857ED"/>
    <w:rsid w:val="00985A32"/>
    <w:rsid w:val="009871B3"/>
    <w:rsid w:val="00987DB7"/>
    <w:rsid w:val="00990530"/>
    <w:rsid w:val="00990B6E"/>
    <w:rsid w:val="00991D70"/>
    <w:rsid w:val="00991E5B"/>
    <w:rsid w:val="00992064"/>
    <w:rsid w:val="0099245B"/>
    <w:rsid w:val="009927CC"/>
    <w:rsid w:val="009937BF"/>
    <w:rsid w:val="00993FDA"/>
    <w:rsid w:val="00995C5B"/>
    <w:rsid w:val="00995CB9"/>
    <w:rsid w:val="009969A6"/>
    <w:rsid w:val="00997EF0"/>
    <w:rsid w:val="009A1005"/>
    <w:rsid w:val="009A174F"/>
    <w:rsid w:val="009A19FF"/>
    <w:rsid w:val="009A28A7"/>
    <w:rsid w:val="009A308A"/>
    <w:rsid w:val="009A3485"/>
    <w:rsid w:val="009A3676"/>
    <w:rsid w:val="009A3D5E"/>
    <w:rsid w:val="009A3D83"/>
    <w:rsid w:val="009A3EE9"/>
    <w:rsid w:val="009A4124"/>
    <w:rsid w:val="009A5136"/>
    <w:rsid w:val="009A5AE3"/>
    <w:rsid w:val="009A5C51"/>
    <w:rsid w:val="009A6513"/>
    <w:rsid w:val="009A6696"/>
    <w:rsid w:val="009A7CCE"/>
    <w:rsid w:val="009B0284"/>
    <w:rsid w:val="009B086C"/>
    <w:rsid w:val="009B0B45"/>
    <w:rsid w:val="009B1C66"/>
    <w:rsid w:val="009B2C94"/>
    <w:rsid w:val="009B3272"/>
    <w:rsid w:val="009B3406"/>
    <w:rsid w:val="009B4DD1"/>
    <w:rsid w:val="009B57FE"/>
    <w:rsid w:val="009B5E18"/>
    <w:rsid w:val="009B75BF"/>
    <w:rsid w:val="009B791D"/>
    <w:rsid w:val="009C0AF1"/>
    <w:rsid w:val="009C1A6A"/>
    <w:rsid w:val="009C1CF0"/>
    <w:rsid w:val="009C3252"/>
    <w:rsid w:val="009C48CC"/>
    <w:rsid w:val="009C4E0C"/>
    <w:rsid w:val="009C5D35"/>
    <w:rsid w:val="009C63E2"/>
    <w:rsid w:val="009C6934"/>
    <w:rsid w:val="009D003A"/>
    <w:rsid w:val="009D1E6A"/>
    <w:rsid w:val="009D4348"/>
    <w:rsid w:val="009D5921"/>
    <w:rsid w:val="009D7CC5"/>
    <w:rsid w:val="009E00DB"/>
    <w:rsid w:val="009E0CA1"/>
    <w:rsid w:val="009E189F"/>
    <w:rsid w:val="009E1A03"/>
    <w:rsid w:val="009E22D9"/>
    <w:rsid w:val="009E264A"/>
    <w:rsid w:val="009E28B9"/>
    <w:rsid w:val="009E30BF"/>
    <w:rsid w:val="009E3488"/>
    <w:rsid w:val="009E427D"/>
    <w:rsid w:val="009E5E22"/>
    <w:rsid w:val="009E6BA2"/>
    <w:rsid w:val="009E7B67"/>
    <w:rsid w:val="009E7C69"/>
    <w:rsid w:val="009E7D31"/>
    <w:rsid w:val="009F241E"/>
    <w:rsid w:val="009F2A71"/>
    <w:rsid w:val="009F2FBC"/>
    <w:rsid w:val="009F34EC"/>
    <w:rsid w:val="009F3CBB"/>
    <w:rsid w:val="009F5FFB"/>
    <w:rsid w:val="009F6282"/>
    <w:rsid w:val="009F65E3"/>
    <w:rsid w:val="009F7A06"/>
    <w:rsid w:val="00A0056A"/>
    <w:rsid w:val="00A01607"/>
    <w:rsid w:val="00A01E60"/>
    <w:rsid w:val="00A02A4B"/>
    <w:rsid w:val="00A02DCC"/>
    <w:rsid w:val="00A031E0"/>
    <w:rsid w:val="00A03325"/>
    <w:rsid w:val="00A04DAA"/>
    <w:rsid w:val="00A04EF2"/>
    <w:rsid w:val="00A05608"/>
    <w:rsid w:val="00A06E96"/>
    <w:rsid w:val="00A10FEA"/>
    <w:rsid w:val="00A1213B"/>
    <w:rsid w:val="00A14CA4"/>
    <w:rsid w:val="00A158F2"/>
    <w:rsid w:val="00A1655D"/>
    <w:rsid w:val="00A16600"/>
    <w:rsid w:val="00A17F79"/>
    <w:rsid w:val="00A212FE"/>
    <w:rsid w:val="00A213F7"/>
    <w:rsid w:val="00A21402"/>
    <w:rsid w:val="00A21733"/>
    <w:rsid w:val="00A21832"/>
    <w:rsid w:val="00A21B50"/>
    <w:rsid w:val="00A22C3E"/>
    <w:rsid w:val="00A23443"/>
    <w:rsid w:val="00A2479B"/>
    <w:rsid w:val="00A24CBE"/>
    <w:rsid w:val="00A27647"/>
    <w:rsid w:val="00A276E4"/>
    <w:rsid w:val="00A3030C"/>
    <w:rsid w:val="00A3181F"/>
    <w:rsid w:val="00A32313"/>
    <w:rsid w:val="00A33D2C"/>
    <w:rsid w:val="00A34023"/>
    <w:rsid w:val="00A34041"/>
    <w:rsid w:val="00A341C5"/>
    <w:rsid w:val="00A35600"/>
    <w:rsid w:val="00A36FE8"/>
    <w:rsid w:val="00A37BCC"/>
    <w:rsid w:val="00A40A6E"/>
    <w:rsid w:val="00A40A80"/>
    <w:rsid w:val="00A43482"/>
    <w:rsid w:val="00A4553A"/>
    <w:rsid w:val="00A455DF"/>
    <w:rsid w:val="00A4564F"/>
    <w:rsid w:val="00A46FAD"/>
    <w:rsid w:val="00A5028E"/>
    <w:rsid w:val="00A50371"/>
    <w:rsid w:val="00A50525"/>
    <w:rsid w:val="00A50B48"/>
    <w:rsid w:val="00A51A54"/>
    <w:rsid w:val="00A5215E"/>
    <w:rsid w:val="00A5279A"/>
    <w:rsid w:val="00A52B2D"/>
    <w:rsid w:val="00A53AEF"/>
    <w:rsid w:val="00A53D25"/>
    <w:rsid w:val="00A5414D"/>
    <w:rsid w:val="00A54CAF"/>
    <w:rsid w:val="00A55C60"/>
    <w:rsid w:val="00A56BB3"/>
    <w:rsid w:val="00A56EFA"/>
    <w:rsid w:val="00A61540"/>
    <w:rsid w:val="00A61B4D"/>
    <w:rsid w:val="00A61C0F"/>
    <w:rsid w:val="00A62DA2"/>
    <w:rsid w:val="00A638BC"/>
    <w:rsid w:val="00A63DD0"/>
    <w:rsid w:val="00A64832"/>
    <w:rsid w:val="00A64B41"/>
    <w:rsid w:val="00A658D2"/>
    <w:rsid w:val="00A65A62"/>
    <w:rsid w:val="00A65E86"/>
    <w:rsid w:val="00A669C1"/>
    <w:rsid w:val="00A714C2"/>
    <w:rsid w:val="00A71561"/>
    <w:rsid w:val="00A717FD"/>
    <w:rsid w:val="00A71B58"/>
    <w:rsid w:val="00A722F8"/>
    <w:rsid w:val="00A72EB8"/>
    <w:rsid w:val="00A7434F"/>
    <w:rsid w:val="00A74815"/>
    <w:rsid w:val="00A753BE"/>
    <w:rsid w:val="00A75CE9"/>
    <w:rsid w:val="00A76149"/>
    <w:rsid w:val="00A76262"/>
    <w:rsid w:val="00A76F66"/>
    <w:rsid w:val="00A775D3"/>
    <w:rsid w:val="00A77DD9"/>
    <w:rsid w:val="00A817D9"/>
    <w:rsid w:val="00A82284"/>
    <w:rsid w:val="00A8485E"/>
    <w:rsid w:val="00A84DC7"/>
    <w:rsid w:val="00A84FF3"/>
    <w:rsid w:val="00A85ED0"/>
    <w:rsid w:val="00A8775C"/>
    <w:rsid w:val="00A9068D"/>
    <w:rsid w:val="00A90CB7"/>
    <w:rsid w:val="00A90E65"/>
    <w:rsid w:val="00A924E2"/>
    <w:rsid w:val="00A92D4C"/>
    <w:rsid w:val="00A9335B"/>
    <w:rsid w:val="00A93484"/>
    <w:rsid w:val="00A93503"/>
    <w:rsid w:val="00A95CA0"/>
    <w:rsid w:val="00A96576"/>
    <w:rsid w:val="00A97195"/>
    <w:rsid w:val="00A97C60"/>
    <w:rsid w:val="00A97F2E"/>
    <w:rsid w:val="00AA15B7"/>
    <w:rsid w:val="00AA24D8"/>
    <w:rsid w:val="00AA2D9B"/>
    <w:rsid w:val="00AA427C"/>
    <w:rsid w:val="00AA456A"/>
    <w:rsid w:val="00AA4B4A"/>
    <w:rsid w:val="00AA4DEE"/>
    <w:rsid w:val="00AA6C7E"/>
    <w:rsid w:val="00AA74D8"/>
    <w:rsid w:val="00AB03AA"/>
    <w:rsid w:val="00AB18A8"/>
    <w:rsid w:val="00AB1AF4"/>
    <w:rsid w:val="00AB1DDF"/>
    <w:rsid w:val="00AB2196"/>
    <w:rsid w:val="00AB2C72"/>
    <w:rsid w:val="00AB318E"/>
    <w:rsid w:val="00AB38D1"/>
    <w:rsid w:val="00AB3A9C"/>
    <w:rsid w:val="00AB3F42"/>
    <w:rsid w:val="00AB4BB7"/>
    <w:rsid w:val="00AB52DE"/>
    <w:rsid w:val="00AB5749"/>
    <w:rsid w:val="00AB6275"/>
    <w:rsid w:val="00AB6A74"/>
    <w:rsid w:val="00AB7477"/>
    <w:rsid w:val="00AB76A2"/>
    <w:rsid w:val="00AC0297"/>
    <w:rsid w:val="00AC19D9"/>
    <w:rsid w:val="00AC20C0"/>
    <w:rsid w:val="00AC3D64"/>
    <w:rsid w:val="00AC40E9"/>
    <w:rsid w:val="00AC539F"/>
    <w:rsid w:val="00AC5885"/>
    <w:rsid w:val="00AC6730"/>
    <w:rsid w:val="00AD111A"/>
    <w:rsid w:val="00AD1444"/>
    <w:rsid w:val="00AD1F5D"/>
    <w:rsid w:val="00AD280F"/>
    <w:rsid w:val="00AD3B07"/>
    <w:rsid w:val="00AD3C89"/>
    <w:rsid w:val="00AD403F"/>
    <w:rsid w:val="00AD4C16"/>
    <w:rsid w:val="00AD56ED"/>
    <w:rsid w:val="00AD5B78"/>
    <w:rsid w:val="00AD7CCF"/>
    <w:rsid w:val="00AD7D03"/>
    <w:rsid w:val="00AE059A"/>
    <w:rsid w:val="00AE060A"/>
    <w:rsid w:val="00AE1723"/>
    <w:rsid w:val="00AE450A"/>
    <w:rsid w:val="00AE4974"/>
    <w:rsid w:val="00AE4B78"/>
    <w:rsid w:val="00AE4D37"/>
    <w:rsid w:val="00AE5A65"/>
    <w:rsid w:val="00AE5D90"/>
    <w:rsid w:val="00AE62B0"/>
    <w:rsid w:val="00AE6ED4"/>
    <w:rsid w:val="00AE7FD3"/>
    <w:rsid w:val="00AF091B"/>
    <w:rsid w:val="00AF2031"/>
    <w:rsid w:val="00AF22A6"/>
    <w:rsid w:val="00AF22C7"/>
    <w:rsid w:val="00AF28D8"/>
    <w:rsid w:val="00AF2DAF"/>
    <w:rsid w:val="00AF3379"/>
    <w:rsid w:val="00AF3CD4"/>
    <w:rsid w:val="00AF3E4D"/>
    <w:rsid w:val="00AF4909"/>
    <w:rsid w:val="00AF569C"/>
    <w:rsid w:val="00AF5E38"/>
    <w:rsid w:val="00AF5E7C"/>
    <w:rsid w:val="00B00D58"/>
    <w:rsid w:val="00B00F50"/>
    <w:rsid w:val="00B01B5B"/>
    <w:rsid w:val="00B02BBE"/>
    <w:rsid w:val="00B038CC"/>
    <w:rsid w:val="00B04D2D"/>
    <w:rsid w:val="00B05B18"/>
    <w:rsid w:val="00B06072"/>
    <w:rsid w:val="00B06465"/>
    <w:rsid w:val="00B0714A"/>
    <w:rsid w:val="00B0789D"/>
    <w:rsid w:val="00B07DD1"/>
    <w:rsid w:val="00B10DCF"/>
    <w:rsid w:val="00B1133B"/>
    <w:rsid w:val="00B113A2"/>
    <w:rsid w:val="00B11981"/>
    <w:rsid w:val="00B11985"/>
    <w:rsid w:val="00B11BFA"/>
    <w:rsid w:val="00B12102"/>
    <w:rsid w:val="00B1281A"/>
    <w:rsid w:val="00B13B9F"/>
    <w:rsid w:val="00B14469"/>
    <w:rsid w:val="00B14712"/>
    <w:rsid w:val="00B1553D"/>
    <w:rsid w:val="00B168B4"/>
    <w:rsid w:val="00B17767"/>
    <w:rsid w:val="00B17BBC"/>
    <w:rsid w:val="00B20DBC"/>
    <w:rsid w:val="00B20EC3"/>
    <w:rsid w:val="00B21FB2"/>
    <w:rsid w:val="00B23911"/>
    <w:rsid w:val="00B26E74"/>
    <w:rsid w:val="00B2742C"/>
    <w:rsid w:val="00B27915"/>
    <w:rsid w:val="00B300DB"/>
    <w:rsid w:val="00B30162"/>
    <w:rsid w:val="00B31874"/>
    <w:rsid w:val="00B31E5E"/>
    <w:rsid w:val="00B322A9"/>
    <w:rsid w:val="00B322DD"/>
    <w:rsid w:val="00B328E2"/>
    <w:rsid w:val="00B33DA0"/>
    <w:rsid w:val="00B33FDE"/>
    <w:rsid w:val="00B36736"/>
    <w:rsid w:val="00B36A3F"/>
    <w:rsid w:val="00B37026"/>
    <w:rsid w:val="00B40428"/>
    <w:rsid w:val="00B40CEA"/>
    <w:rsid w:val="00B41935"/>
    <w:rsid w:val="00B42B4E"/>
    <w:rsid w:val="00B42BDB"/>
    <w:rsid w:val="00B436DE"/>
    <w:rsid w:val="00B43CB6"/>
    <w:rsid w:val="00B44554"/>
    <w:rsid w:val="00B461BC"/>
    <w:rsid w:val="00B46BAF"/>
    <w:rsid w:val="00B479DC"/>
    <w:rsid w:val="00B505C0"/>
    <w:rsid w:val="00B5126A"/>
    <w:rsid w:val="00B51906"/>
    <w:rsid w:val="00B51A3C"/>
    <w:rsid w:val="00B51C3D"/>
    <w:rsid w:val="00B5248C"/>
    <w:rsid w:val="00B526B1"/>
    <w:rsid w:val="00B530ED"/>
    <w:rsid w:val="00B536AB"/>
    <w:rsid w:val="00B54EC0"/>
    <w:rsid w:val="00B5501A"/>
    <w:rsid w:val="00B55763"/>
    <w:rsid w:val="00B57376"/>
    <w:rsid w:val="00B6167F"/>
    <w:rsid w:val="00B61E4B"/>
    <w:rsid w:val="00B62B5F"/>
    <w:rsid w:val="00B63D67"/>
    <w:rsid w:val="00B64D2E"/>
    <w:rsid w:val="00B6502C"/>
    <w:rsid w:val="00B65143"/>
    <w:rsid w:val="00B66D0E"/>
    <w:rsid w:val="00B66FCD"/>
    <w:rsid w:val="00B7025F"/>
    <w:rsid w:val="00B71278"/>
    <w:rsid w:val="00B715B2"/>
    <w:rsid w:val="00B7203A"/>
    <w:rsid w:val="00B72BEF"/>
    <w:rsid w:val="00B72C29"/>
    <w:rsid w:val="00B73101"/>
    <w:rsid w:val="00B73181"/>
    <w:rsid w:val="00B74055"/>
    <w:rsid w:val="00B74352"/>
    <w:rsid w:val="00B746ED"/>
    <w:rsid w:val="00B7500C"/>
    <w:rsid w:val="00B752C2"/>
    <w:rsid w:val="00B75C0E"/>
    <w:rsid w:val="00B762AB"/>
    <w:rsid w:val="00B77559"/>
    <w:rsid w:val="00B77CDB"/>
    <w:rsid w:val="00B8026D"/>
    <w:rsid w:val="00B803A2"/>
    <w:rsid w:val="00B80595"/>
    <w:rsid w:val="00B80AE0"/>
    <w:rsid w:val="00B817E3"/>
    <w:rsid w:val="00B821B0"/>
    <w:rsid w:val="00B82B77"/>
    <w:rsid w:val="00B82F27"/>
    <w:rsid w:val="00B838A6"/>
    <w:rsid w:val="00B84B02"/>
    <w:rsid w:val="00B853D8"/>
    <w:rsid w:val="00B85630"/>
    <w:rsid w:val="00B86913"/>
    <w:rsid w:val="00B87E1A"/>
    <w:rsid w:val="00B90669"/>
    <w:rsid w:val="00B90803"/>
    <w:rsid w:val="00B90DBC"/>
    <w:rsid w:val="00B920C8"/>
    <w:rsid w:val="00B9249B"/>
    <w:rsid w:val="00B93058"/>
    <w:rsid w:val="00B93946"/>
    <w:rsid w:val="00B93AD2"/>
    <w:rsid w:val="00B946B8"/>
    <w:rsid w:val="00B96484"/>
    <w:rsid w:val="00B96F91"/>
    <w:rsid w:val="00BA0790"/>
    <w:rsid w:val="00BA096D"/>
    <w:rsid w:val="00BA0BCA"/>
    <w:rsid w:val="00BA1AA0"/>
    <w:rsid w:val="00BA2661"/>
    <w:rsid w:val="00BA2F4E"/>
    <w:rsid w:val="00BA4621"/>
    <w:rsid w:val="00BA4BCF"/>
    <w:rsid w:val="00BA5DD1"/>
    <w:rsid w:val="00BA6C49"/>
    <w:rsid w:val="00BA74E7"/>
    <w:rsid w:val="00BA799D"/>
    <w:rsid w:val="00BA7DDC"/>
    <w:rsid w:val="00BA7F4A"/>
    <w:rsid w:val="00BB0B2F"/>
    <w:rsid w:val="00BB2154"/>
    <w:rsid w:val="00BB321E"/>
    <w:rsid w:val="00BB4239"/>
    <w:rsid w:val="00BB4706"/>
    <w:rsid w:val="00BB532D"/>
    <w:rsid w:val="00BB6588"/>
    <w:rsid w:val="00BB6C4A"/>
    <w:rsid w:val="00BB71A3"/>
    <w:rsid w:val="00BB74CC"/>
    <w:rsid w:val="00BC0142"/>
    <w:rsid w:val="00BC05B0"/>
    <w:rsid w:val="00BC0969"/>
    <w:rsid w:val="00BC1572"/>
    <w:rsid w:val="00BC1DA4"/>
    <w:rsid w:val="00BC245A"/>
    <w:rsid w:val="00BC2704"/>
    <w:rsid w:val="00BC2B6D"/>
    <w:rsid w:val="00BC316D"/>
    <w:rsid w:val="00BC3A31"/>
    <w:rsid w:val="00BC4494"/>
    <w:rsid w:val="00BC5BB2"/>
    <w:rsid w:val="00BC5BE0"/>
    <w:rsid w:val="00BC61E0"/>
    <w:rsid w:val="00BC6592"/>
    <w:rsid w:val="00BC722F"/>
    <w:rsid w:val="00BC774A"/>
    <w:rsid w:val="00BD10CD"/>
    <w:rsid w:val="00BD127A"/>
    <w:rsid w:val="00BD21B3"/>
    <w:rsid w:val="00BD24EB"/>
    <w:rsid w:val="00BD25A1"/>
    <w:rsid w:val="00BD2F21"/>
    <w:rsid w:val="00BD3109"/>
    <w:rsid w:val="00BD3E56"/>
    <w:rsid w:val="00BD625D"/>
    <w:rsid w:val="00BD6706"/>
    <w:rsid w:val="00BD6B10"/>
    <w:rsid w:val="00BE065D"/>
    <w:rsid w:val="00BE0AF5"/>
    <w:rsid w:val="00BE1211"/>
    <w:rsid w:val="00BE3E95"/>
    <w:rsid w:val="00BE4025"/>
    <w:rsid w:val="00BE5ECE"/>
    <w:rsid w:val="00BE63F0"/>
    <w:rsid w:val="00BE68C2"/>
    <w:rsid w:val="00BF10D2"/>
    <w:rsid w:val="00BF2DAC"/>
    <w:rsid w:val="00BF376A"/>
    <w:rsid w:val="00BF3BDA"/>
    <w:rsid w:val="00BF4CEB"/>
    <w:rsid w:val="00BF5B3E"/>
    <w:rsid w:val="00BF72D5"/>
    <w:rsid w:val="00BF75AF"/>
    <w:rsid w:val="00BF79B2"/>
    <w:rsid w:val="00BF7CA4"/>
    <w:rsid w:val="00BF7FB6"/>
    <w:rsid w:val="00C011BA"/>
    <w:rsid w:val="00C0174A"/>
    <w:rsid w:val="00C01EEE"/>
    <w:rsid w:val="00C0315C"/>
    <w:rsid w:val="00C04435"/>
    <w:rsid w:val="00C05CC0"/>
    <w:rsid w:val="00C069EE"/>
    <w:rsid w:val="00C07774"/>
    <w:rsid w:val="00C105DD"/>
    <w:rsid w:val="00C10FF7"/>
    <w:rsid w:val="00C11059"/>
    <w:rsid w:val="00C112D2"/>
    <w:rsid w:val="00C11ACE"/>
    <w:rsid w:val="00C13124"/>
    <w:rsid w:val="00C13306"/>
    <w:rsid w:val="00C137DC"/>
    <w:rsid w:val="00C139A5"/>
    <w:rsid w:val="00C1444A"/>
    <w:rsid w:val="00C15AD9"/>
    <w:rsid w:val="00C16395"/>
    <w:rsid w:val="00C16500"/>
    <w:rsid w:val="00C16EB7"/>
    <w:rsid w:val="00C2012F"/>
    <w:rsid w:val="00C201EC"/>
    <w:rsid w:val="00C206D0"/>
    <w:rsid w:val="00C20C97"/>
    <w:rsid w:val="00C21917"/>
    <w:rsid w:val="00C22F3B"/>
    <w:rsid w:val="00C234F6"/>
    <w:rsid w:val="00C23F26"/>
    <w:rsid w:val="00C2439E"/>
    <w:rsid w:val="00C24676"/>
    <w:rsid w:val="00C24910"/>
    <w:rsid w:val="00C2551A"/>
    <w:rsid w:val="00C255BF"/>
    <w:rsid w:val="00C25EE9"/>
    <w:rsid w:val="00C25F8D"/>
    <w:rsid w:val="00C26550"/>
    <w:rsid w:val="00C2670A"/>
    <w:rsid w:val="00C26B5E"/>
    <w:rsid w:val="00C27DA2"/>
    <w:rsid w:val="00C310A9"/>
    <w:rsid w:val="00C31DDC"/>
    <w:rsid w:val="00C35040"/>
    <w:rsid w:val="00C36024"/>
    <w:rsid w:val="00C364ED"/>
    <w:rsid w:val="00C41D04"/>
    <w:rsid w:val="00C42A81"/>
    <w:rsid w:val="00C42B57"/>
    <w:rsid w:val="00C436A3"/>
    <w:rsid w:val="00C44394"/>
    <w:rsid w:val="00C44E14"/>
    <w:rsid w:val="00C4549E"/>
    <w:rsid w:val="00C45B60"/>
    <w:rsid w:val="00C45EDB"/>
    <w:rsid w:val="00C46420"/>
    <w:rsid w:val="00C478A7"/>
    <w:rsid w:val="00C534F0"/>
    <w:rsid w:val="00C54324"/>
    <w:rsid w:val="00C544DF"/>
    <w:rsid w:val="00C54529"/>
    <w:rsid w:val="00C54F66"/>
    <w:rsid w:val="00C57AD9"/>
    <w:rsid w:val="00C604D2"/>
    <w:rsid w:val="00C60950"/>
    <w:rsid w:val="00C60C14"/>
    <w:rsid w:val="00C611BD"/>
    <w:rsid w:val="00C624DD"/>
    <w:rsid w:val="00C628DD"/>
    <w:rsid w:val="00C63BD1"/>
    <w:rsid w:val="00C63DC7"/>
    <w:rsid w:val="00C65A0D"/>
    <w:rsid w:val="00C65F6A"/>
    <w:rsid w:val="00C66502"/>
    <w:rsid w:val="00C675FD"/>
    <w:rsid w:val="00C676D7"/>
    <w:rsid w:val="00C67AF1"/>
    <w:rsid w:val="00C70411"/>
    <w:rsid w:val="00C70D3B"/>
    <w:rsid w:val="00C7138F"/>
    <w:rsid w:val="00C71D2D"/>
    <w:rsid w:val="00C72137"/>
    <w:rsid w:val="00C75704"/>
    <w:rsid w:val="00C76ADE"/>
    <w:rsid w:val="00C7721D"/>
    <w:rsid w:val="00C772D6"/>
    <w:rsid w:val="00C77453"/>
    <w:rsid w:val="00C7749F"/>
    <w:rsid w:val="00C77A43"/>
    <w:rsid w:val="00C77B91"/>
    <w:rsid w:val="00C77E32"/>
    <w:rsid w:val="00C8174D"/>
    <w:rsid w:val="00C82246"/>
    <w:rsid w:val="00C82381"/>
    <w:rsid w:val="00C836F9"/>
    <w:rsid w:val="00C83AEB"/>
    <w:rsid w:val="00C84070"/>
    <w:rsid w:val="00C84D3F"/>
    <w:rsid w:val="00C84EC4"/>
    <w:rsid w:val="00C850D8"/>
    <w:rsid w:val="00C855A6"/>
    <w:rsid w:val="00C8563B"/>
    <w:rsid w:val="00C861C2"/>
    <w:rsid w:val="00C8704A"/>
    <w:rsid w:val="00C87DC6"/>
    <w:rsid w:val="00C87F16"/>
    <w:rsid w:val="00C90FB2"/>
    <w:rsid w:val="00C921B1"/>
    <w:rsid w:val="00C9254D"/>
    <w:rsid w:val="00C927AA"/>
    <w:rsid w:val="00C92AF5"/>
    <w:rsid w:val="00C930F4"/>
    <w:rsid w:val="00C93386"/>
    <w:rsid w:val="00C93FE8"/>
    <w:rsid w:val="00C94C7B"/>
    <w:rsid w:val="00C956DF"/>
    <w:rsid w:val="00C958B9"/>
    <w:rsid w:val="00C95F59"/>
    <w:rsid w:val="00C96094"/>
    <w:rsid w:val="00C962E6"/>
    <w:rsid w:val="00C9648B"/>
    <w:rsid w:val="00C96808"/>
    <w:rsid w:val="00C973A8"/>
    <w:rsid w:val="00C973B5"/>
    <w:rsid w:val="00CA042E"/>
    <w:rsid w:val="00CA09B2"/>
    <w:rsid w:val="00CA1AEE"/>
    <w:rsid w:val="00CA3C75"/>
    <w:rsid w:val="00CA43F6"/>
    <w:rsid w:val="00CA60F0"/>
    <w:rsid w:val="00CA6C9C"/>
    <w:rsid w:val="00CA79BA"/>
    <w:rsid w:val="00CB07CC"/>
    <w:rsid w:val="00CB1475"/>
    <w:rsid w:val="00CB16F8"/>
    <w:rsid w:val="00CB373A"/>
    <w:rsid w:val="00CB390C"/>
    <w:rsid w:val="00CB41CC"/>
    <w:rsid w:val="00CB5527"/>
    <w:rsid w:val="00CB6CBC"/>
    <w:rsid w:val="00CB6FAB"/>
    <w:rsid w:val="00CB7CE4"/>
    <w:rsid w:val="00CC38F1"/>
    <w:rsid w:val="00CC3D7B"/>
    <w:rsid w:val="00CC41DD"/>
    <w:rsid w:val="00CC4714"/>
    <w:rsid w:val="00CC4C5E"/>
    <w:rsid w:val="00CC4FA3"/>
    <w:rsid w:val="00CC579F"/>
    <w:rsid w:val="00CC5856"/>
    <w:rsid w:val="00CC749F"/>
    <w:rsid w:val="00CD1C26"/>
    <w:rsid w:val="00CD1EF0"/>
    <w:rsid w:val="00CD29F5"/>
    <w:rsid w:val="00CD4883"/>
    <w:rsid w:val="00CD566D"/>
    <w:rsid w:val="00CD5854"/>
    <w:rsid w:val="00CD5B18"/>
    <w:rsid w:val="00CD6DE2"/>
    <w:rsid w:val="00CD741F"/>
    <w:rsid w:val="00CD7D87"/>
    <w:rsid w:val="00CE092B"/>
    <w:rsid w:val="00CE113C"/>
    <w:rsid w:val="00CE1334"/>
    <w:rsid w:val="00CE28A8"/>
    <w:rsid w:val="00CE349E"/>
    <w:rsid w:val="00CE3D54"/>
    <w:rsid w:val="00CE4AF1"/>
    <w:rsid w:val="00CE5E35"/>
    <w:rsid w:val="00CE63DC"/>
    <w:rsid w:val="00CF037E"/>
    <w:rsid w:val="00CF0E17"/>
    <w:rsid w:val="00CF1755"/>
    <w:rsid w:val="00CF17EF"/>
    <w:rsid w:val="00CF1A40"/>
    <w:rsid w:val="00CF3462"/>
    <w:rsid w:val="00CF3742"/>
    <w:rsid w:val="00CF4303"/>
    <w:rsid w:val="00CF56E1"/>
    <w:rsid w:val="00CF629F"/>
    <w:rsid w:val="00CF6B73"/>
    <w:rsid w:val="00CF739F"/>
    <w:rsid w:val="00CF73A3"/>
    <w:rsid w:val="00D0027E"/>
    <w:rsid w:val="00D01572"/>
    <w:rsid w:val="00D016FE"/>
    <w:rsid w:val="00D0210D"/>
    <w:rsid w:val="00D022B8"/>
    <w:rsid w:val="00D02CDD"/>
    <w:rsid w:val="00D03921"/>
    <w:rsid w:val="00D04DC0"/>
    <w:rsid w:val="00D05285"/>
    <w:rsid w:val="00D06945"/>
    <w:rsid w:val="00D07B61"/>
    <w:rsid w:val="00D10BA2"/>
    <w:rsid w:val="00D11F54"/>
    <w:rsid w:val="00D1352F"/>
    <w:rsid w:val="00D141A3"/>
    <w:rsid w:val="00D14DE6"/>
    <w:rsid w:val="00D15D00"/>
    <w:rsid w:val="00D16C4E"/>
    <w:rsid w:val="00D2001C"/>
    <w:rsid w:val="00D205F1"/>
    <w:rsid w:val="00D21CAB"/>
    <w:rsid w:val="00D22656"/>
    <w:rsid w:val="00D23C49"/>
    <w:rsid w:val="00D2416E"/>
    <w:rsid w:val="00D2486A"/>
    <w:rsid w:val="00D259E7"/>
    <w:rsid w:val="00D26092"/>
    <w:rsid w:val="00D26340"/>
    <w:rsid w:val="00D2746A"/>
    <w:rsid w:val="00D27BA8"/>
    <w:rsid w:val="00D3003B"/>
    <w:rsid w:val="00D30077"/>
    <w:rsid w:val="00D30182"/>
    <w:rsid w:val="00D30593"/>
    <w:rsid w:val="00D310FA"/>
    <w:rsid w:val="00D31C22"/>
    <w:rsid w:val="00D31D44"/>
    <w:rsid w:val="00D31EC8"/>
    <w:rsid w:val="00D32E91"/>
    <w:rsid w:val="00D359F0"/>
    <w:rsid w:val="00D36DED"/>
    <w:rsid w:val="00D37763"/>
    <w:rsid w:val="00D40215"/>
    <w:rsid w:val="00D40981"/>
    <w:rsid w:val="00D4164A"/>
    <w:rsid w:val="00D4169C"/>
    <w:rsid w:val="00D41ADB"/>
    <w:rsid w:val="00D41F84"/>
    <w:rsid w:val="00D42C1E"/>
    <w:rsid w:val="00D42D5E"/>
    <w:rsid w:val="00D42F5A"/>
    <w:rsid w:val="00D42F6A"/>
    <w:rsid w:val="00D42FEA"/>
    <w:rsid w:val="00D43271"/>
    <w:rsid w:val="00D43848"/>
    <w:rsid w:val="00D45026"/>
    <w:rsid w:val="00D45BE9"/>
    <w:rsid w:val="00D463E3"/>
    <w:rsid w:val="00D4679F"/>
    <w:rsid w:val="00D46DA5"/>
    <w:rsid w:val="00D506EA"/>
    <w:rsid w:val="00D50888"/>
    <w:rsid w:val="00D50988"/>
    <w:rsid w:val="00D51022"/>
    <w:rsid w:val="00D529E2"/>
    <w:rsid w:val="00D53124"/>
    <w:rsid w:val="00D54160"/>
    <w:rsid w:val="00D54305"/>
    <w:rsid w:val="00D5498F"/>
    <w:rsid w:val="00D54C34"/>
    <w:rsid w:val="00D5528F"/>
    <w:rsid w:val="00D5551A"/>
    <w:rsid w:val="00D55E4E"/>
    <w:rsid w:val="00D56E0A"/>
    <w:rsid w:val="00D572C1"/>
    <w:rsid w:val="00D5775B"/>
    <w:rsid w:val="00D57A3C"/>
    <w:rsid w:val="00D61E0C"/>
    <w:rsid w:val="00D62191"/>
    <w:rsid w:val="00D62233"/>
    <w:rsid w:val="00D62869"/>
    <w:rsid w:val="00D63487"/>
    <w:rsid w:val="00D63A85"/>
    <w:rsid w:val="00D640B9"/>
    <w:rsid w:val="00D65B68"/>
    <w:rsid w:val="00D6764E"/>
    <w:rsid w:val="00D67B68"/>
    <w:rsid w:val="00D709C7"/>
    <w:rsid w:val="00D712E1"/>
    <w:rsid w:val="00D734D9"/>
    <w:rsid w:val="00D738D3"/>
    <w:rsid w:val="00D74879"/>
    <w:rsid w:val="00D74EF6"/>
    <w:rsid w:val="00D74FB1"/>
    <w:rsid w:val="00D75DD4"/>
    <w:rsid w:val="00D76947"/>
    <w:rsid w:val="00D800B8"/>
    <w:rsid w:val="00D80B54"/>
    <w:rsid w:val="00D8102E"/>
    <w:rsid w:val="00D82965"/>
    <w:rsid w:val="00D83786"/>
    <w:rsid w:val="00D839EB"/>
    <w:rsid w:val="00D83B64"/>
    <w:rsid w:val="00D8409C"/>
    <w:rsid w:val="00D8517C"/>
    <w:rsid w:val="00D851DE"/>
    <w:rsid w:val="00D85F3B"/>
    <w:rsid w:val="00D90D7C"/>
    <w:rsid w:val="00D91B01"/>
    <w:rsid w:val="00D9354B"/>
    <w:rsid w:val="00D945FE"/>
    <w:rsid w:val="00D94C51"/>
    <w:rsid w:val="00D94D0C"/>
    <w:rsid w:val="00D951F6"/>
    <w:rsid w:val="00D957A8"/>
    <w:rsid w:val="00D95C2A"/>
    <w:rsid w:val="00D96955"/>
    <w:rsid w:val="00D9788D"/>
    <w:rsid w:val="00D97D2E"/>
    <w:rsid w:val="00DA3221"/>
    <w:rsid w:val="00DA352E"/>
    <w:rsid w:val="00DA490E"/>
    <w:rsid w:val="00DA49B9"/>
    <w:rsid w:val="00DA5EAD"/>
    <w:rsid w:val="00DA67EF"/>
    <w:rsid w:val="00DA69E9"/>
    <w:rsid w:val="00DA7C69"/>
    <w:rsid w:val="00DA7D8B"/>
    <w:rsid w:val="00DA7F24"/>
    <w:rsid w:val="00DB0956"/>
    <w:rsid w:val="00DB1658"/>
    <w:rsid w:val="00DB18B8"/>
    <w:rsid w:val="00DB1C15"/>
    <w:rsid w:val="00DB23C8"/>
    <w:rsid w:val="00DB49B6"/>
    <w:rsid w:val="00DB675A"/>
    <w:rsid w:val="00DB6E79"/>
    <w:rsid w:val="00DB7FE3"/>
    <w:rsid w:val="00DC12A3"/>
    <w:rsid w:val="00DC17C7"/>
    <w:rsid w:val="00DC206E"/>
    <w:rsid w:val="00DC2254"/>
    <w:rsid w:val="00DC2582"/>
    <w:rsid w:val="00DC2692"/>
    <w:rsid w:val="00DC2EEF"/>
    <w:rsid w:val="00DC342C"/>
    <w:rsid w:val="00DC35A8"/>
    <w:rsid w:val="00DC3662"/>
    <w:rsid w:val="00DC3D89"/>
    <w:rsid w:val="00DC40A4"/>
    <w:rsid w:val="00DC413B"/>
    <w:rsid w:val="00DC5819"/>
    <w:rsid w:val="00DC5A7B"/>
    <w:rsid w:val="00DC5F98"/>
    <w:rsid w:val="00DC69D6"/>
    <w:rsid w:val="00DC69D8"/>
    <w:rsid w:val="00DC7592"/>
    <w:rsid w:val="00DD0009"/>
    <w:rsid w:val="00DD170F"/>
    <w:rsid w:val="00DD1B5D"/>
    <w:rsid w:val="00DD2FD2"/>
    <w:rsid w:val="00DD454D"/>
    <w:rsid w:val="00DD5055"/>
    <w:rsid w:val="00DD5092"/>
    <w:rsid w:val="00DD6909"/>
    <w:rsid w:val="00DD7DC3"/>
    <w:rsid w:val="00DE014C"/>
    <w:rsid w:val="00DE0A5F"/>
    <w:rsid w:val="00DE0B42"/>
    <w:rsid w:val="00DE1082"/>
    <w:rsid w:val="00DE11DD"/>
    <w:rsid w:val="00DE122D"/>
    <w:rsid w:val="00DE15B5"/>
    <w:rsid w:val="00DE18EF"/>
    <w:rsid w:val="00DE1AC3"/>
    <w:rsid w:val="00DE1BBC"/>
    <w:rsid w:val="00DE336B"/>
    <w:rsid w:val="00DE34BC"/>
    <w:rsid w:val="00DE42FF"/>
    <w:rsid w:val="00DE4CD9"/>
    <w:rsid w:val="00DE55CD"/>
    <w:rsid w:val="00DE63C9"/>
    <w:rsid w:val="00DE728B"/>
    <w:rsid w:val="00DF0005"/>
    <w:rsid w:val="00DF1253"/>
    <w:rsid w:val="00DF13E8"/>
    <w:rsid w:val="00DF1E3F"/>
    <w:rsid w:val="00DF232B"/>
    <w:rsid w:val="00DF3C40"/>
    <w:rsid w:val="00DF54DA"/>
    <w:rsid w:val="00DF5BB3"/>
    <w:rsid w:val="00DF6643"/>
    <w:rsid w:val="00DF6738"/>
    <w:rsid w:val="00E00415"/>
    <w:rsid w:val="00E00AAF"/>
    <w:rsid w:val="00E00DF6"/>
    <w:rsid w:val="00E020E3"/>
    <w:rsid w:val="00E034F6"/>
    <w:rsid w:val="00E03EFF"/>
    <w:rsid w:val="00E05457"/>
    <w:rsid w:val="00E05A32"/>
    <w:rsid w:val="00E068D4"/>
    <w:rsid w:val="00E07A26"/>
    <w:rsid w:val="00E11C5C"/>
    <w:rsid w:val="00E128F4"/>
    <w:rsid w:val="00E12B8B"/>
    <w:rsid w:val="00E12CCA"/>
    <w:rsid w:val="00E147E9"/>
    <w:rsid w:val="00E15011"/>
    <w:rsid w:val="00E16173"/>
    <w:rsid w:val="00E168ED"/>
    <w:rsid w:val="00E171E1"/>
    <w:rsid w:val="00E1741D"/>
    <w:rsid w:val="00E20BD1"/>
    <w:rsid w:val="00E215E3"/>
    <w:rsid w:val="00E21825"/>
    <w:rsid w:val="00E232C3"/>
    <w:rsid w:val="00E2465C"/>
    <w:rsid w:val="00E24D7D"/>
    <w:rsid w:val="00E24EE0"/>
    <w:rsid w:val="00E24F3D"/>
    <w:rsid w:val="00E24F55"/>
    <w:rsid w:val="00E25ECA"/>
    <w:rsid w:val="00E27093"/>
    <w:rsid w:val="00E2762F"/>
    <w:rsid w:val="00E2799A"/>
    <w:rsid w:val="00E27B82"/>
    <w:rsid w:val="00E30FBB"/>
    <w:rsid w:val="00E31051"/>
    <w:rsid w:val="00E31276"/>
    <w:rsid w:val="00E32454"/>
    <w:rsid w:val="00E32FA7"/>
    <w:rsid w:val="00E336C0"/>
    <w:rsid w:val="00E3393F"/>
    <w:rsid w:val="00E34A72"/>
    <w:rsid w:val="00E35071"/>
    <w:rsid w:val="00E35AF1"/>
    <w:rsid w:val="00E36651"/>
    <w:rsid w:val="00E402E2"/>
    <w:rsid w:val="00E40307"/>
    <w:rsid w:val="00E405BA"/>
    <w:rsid w:val="00E405EF"/>
    <w:rsid w:val="00E409B1"/>
    <w:rsid w:val="00E41364"/>
    <w:rsid w:val="00E4182E"/>
    <w:rsid w:val="00E41F51"/>
    <w:rsid w:val="00E42183"/>
    <w:rsid w:val="00E42990"/>
    <w:rsid w:val="00E42A7A"/>
    <w:rsid w:val="00E445AC"/>
    <w:rsid w:val="00E448FE"/>
    <w:rsid w:val="00E44A6A"/>
    <w:rsid w:val="00E44F33"/>
    <w:rsid w:val="00E458AD"/>
    <w:rsid w:val="00E46E85"/>
    <w:rsid w:val="00E5075A"/>
    <w:rsid w:val="00E51603"/>
    <w:rsid w:val="00E51936"/>
    <w:rsid w:val="00E520F3"/>
    <w:rsid w:val="00E52170"/>
    <w:rsid w:val="00E5411E"/>
    <w:rsid w:val="00E548B6"/>
    <w:rsid w:val="00E54AD3"/>
    <w:rsid w:val="00E55196"/>
    <w:rsid w:val="00E5670D"/>
    <w:rsid w:val="00E6012F"/>
    <w:rsid w:val="00E60273"/>
    <w:rsid w:val="00E60469"/>
    <w:rsid w:val="00E61E83"/>
    <w:rsid w:val="00E61EFC"/>
    <w:rsid w:val="00E62585"/>
    <w:rsid w:val="00E65EF5"/>
    <w:rsid w:val="00E669CD"/>
    <w:rsid w:val="00E70343"/>
    <w:rsid w:val="00E72300"/>
    <w:rsid w:val="00E72364"/>
    <w:rsid w:val="00E72CAD"/>
    <w:rsid w:val="00E743B6"/>
    <w:rsid w:val="00E74BF7"/>
    <w:rsid w:val="00E77604"/>
    <w:rsid w:val="00E77932"/>
    <w:rsid w:val="00E8141F"/>
    <w:rsid w:val="00E816D8"/>
    <w:rsid w:val="00E818FE"/>
    <w:rsid w:val="00E82026"/>
    <w:rsid w:val="00E8259A"/>
    <w:rsid w:val="00E8305A"/>
    <w:rsid w:val="00E83371"/>
    <w:rsid w:val="00E841C8"/>
    <w:rsid w:val="00E84558"/>
    <w:rsid w:val="00E847BC"/>
    <w:rsid w:val="00E84AD4"/>
    <w:rsid w:val="00E85008"/>
    <w:rsid w:val="00E85636"/>
    <w:rsid w:val="00E859B6"/>
    <w:rsid w:val="00E85A7B"/>
    <w:rsid w:val="00E87D64"/>
    <w:rsid w:val="00E90003"/>
    <w:rsid w:val="00E920D8"/>
    <w:rsid w:val="00E920DE"/>
    <w:rsid w:val="00E932C7"/>
    <w:rsid w:val="00E94471"/>
    <w:rsid w:val="00E954E4"/>
    <w:rsid w:val="00E95584"/>
    <w:rsid w:val="00E95BBA"/>
    <w:rsid w:val="00E974F7"/>
    <w:rsid w:val="00EA093F"/>
    <w:rsid w:val="00EA0E2F"/>
    <w:rsid w:val="00EA13F7"/>
    <w:rsid w:val="00EA183F"/>
    <w:rsid w:val="00EA1DB4"/>
    <w:rsid w:val="00EA3142"/>
    <w:rsid w:val="00EA3D2C"/>
    <w:rsid w:val="00EA4655"/>
    <w:rsid w:val="00EA4AE2"/>
    <w:rsid w:val="00EA5535"/>
    <w:rsid w:val="00EA5981"/>
    <w:rsid w:val="00EA60DA"/>
    <w:rsid w:val="00EA6B60"/>
    <w:rsid w:val="00EA6D13"/>
    <w:rsid w:val="00EA78A0"/>
    <w:rsid w:val="00EB1101"/>
    <w:rsid w:val="00EB3765"/>
    <w:rsid w:val="00EB4770"/>
    <w:rsid w:val="00EB4C14"/>
    <w:rsid w:val="00EB664A"/>
    <w:rsid w:val="00EB7407"/>
    <w:rsid w:val="00EB74D1"/>
    <w:rsid w:val="00EB7BAC"/>
    <w:rsid w:val="00EC087B"/>
    <w:rsid w:val="00EC0A35"/>
    <w:rsid w:val="00EC156A"/>
    <w:rsid w:val="00EC160A"/>
    <w:rsid w:val="00EC3F96"/>
    <w:rsid w:val="00EC433A"/>
    <w:rsid w:val="00EC52BB"/>
    <w:rsid w:val="00EC5893"/>
    <w:rsid w:val="00EC5DD4"/>
    <w:rsid w:val="00EC7EA5"/>
    <w:rsid w:val="00ED0AAA"/>
    <w:rsid w:val="00ED13A3"/>
    <w:rsid w:val="00ED1FA8"/>
    <w:rsid w:val="00ED211E"/>
    <w:rsid w:val="00ED2E08"/>
    <w:rsid w:val="00ED35D5"/>
    <w:rsid w:val="00ED3B5F"/>
    <w:rsid w:val="00ED4506"/>
    <w:rsid w:val="00ED4E6D"/>
    <w:rsid w:val="00ED539B"/>
    <w:rsid w:val="00ED5F7D"/>
    <w:rsid w:val="00ED6990"/>
    <w:rsid w:val="00ED6BB5"/>
    <w:rsid w:val="00ED6C2C"/>
    <w:rsid w:val="00ED6FEE"/>
    <w:rsid w:val="00ED7B59"/>
    <w:rsid w:val="00EE0031"/>
    <w:rsid w:val="00EE0857"/>
    <w:rsid w:val="00EE0AD7"/>
    <w:rsid w:val="00EE0EF9"/>
    <w:rsid w:val="00EE1086"/>
    <w:rsid w:val="00EE12B6"/>
    <w:rsid w:val="00EE1755"/>
    <w:rsid w:val="00EE1CB0"/>
    <w:rsid w:val="00EE1E9A"/>
    <w:rsid w:val="00EE4199"/>
    <w:rsid w:val="00EE459D"/>
    <w:rsid w:val="00EE4E15"/>
    <w:rsid w:val="00EE5188"/>
    <w:rsid w:val="00EE68EC"/>
    <w:rsid w:val="00EE74FB"/>
    <w:rsid w:val="00EE789D"/>
    <w:rsid w:val="00EF0BB4"/>
    <w:rsid w:val="00EF2019"/>
    <w:rsid w:val="00EF26EA"/>
    <w:rsid w:val="00EF353B"/>
    <w:rsid w:val="00EF3993"/>
    <w:rsid w:val="00EF3B87"/>
    <w:rsid w:val="00EF43F9"/>
    <w:rsid w:val="00EF5AB3"/>
    <w:rsid w:val="00EF5DE8"/>
    <w:rsid w:val="00EF74D9"/>
    <w:rsid w:val="00F00ACD"/>
    <w:rsid w:val="00F012B2"/>
    <w:rsid w:val="00F0146C"/>
    <w:rsid w:val="00F055A3"/>
    <w:rsid w:val="00F06BF9"/>
    <w:rsid w:val="00F10E55"/>
    <w:rsid w:val="00F1106E"/>
    <w:rsid w:val="00F11CBA"/>
    <w:rsid w:val="00F12546"/>
    <w:rsid w:val="00F127B3"/>
    <w:rsid w:val="00F12BF7"/>
    <w:rsid w:val="00F145B3"/>
    <w:rsid w:val="00F1508A"/>
    <w:rsid w:val="00F156AF"/>
    <w:rsid w:val="00F159F4"/>
    <w:rsid w:val="00F16FA9"/>
    <w:rsid w:val="00F17977"/>
    <w:rsid w:val="00F17FCC"/>
    <w:rsid w:val="00F201B7"/>
    <w:rsid w:val="00F20700"/>
    <w:rsid w:val="00F21201"/>
    <w:rsid w:val="00F21C26"/>
    <w:rsid w:val="00F21F2D"/>
    <w:rsid w:val="00F22983"/>
    <w:rsid w:val="00F22C4A"/>
    <w:rsid w:val="00F24D9F"/>
    <w:rsid w:val="00F252F6"/>
    <w:rsid w:val="00F2551C"/>
    <w:rsid w:val="00F255E0"/>
    <w:rsid w:val="00F25FFF"/>
    <w:rsid w:val="00F27BB4"/>
    <w:rsid w:val="00F30AE8"/>
    <w:rsid w:val="00F3199C"/>
    <w:rsid w:val="00F33634"/>
    <w:rsid w:val="00F33CF5"/>
    <w:rsid w:val="00F33F8C"/>
    <w:rsid w:val="00F3422E"/>
    <w:rsid w:val="00F34258"/>
    <w:rsid w:val="00F35D8C"/>
    <w:rsid w:val="00F3639B"/>
    <w:rsid w:val="00F37513"/>
    <w:rsid w:val="00F37C5F"/>
    <w:rsid w:val="00F40031"/>
    <w:rsid w:val="00F40FE8"/>
    <w:rsid w:val="00F41F56"/>
    <w:rsid w:val="00F42AC9"/>
    <w:rsid w:val="00F43565"/>
    <w:rsid w:val="00F435BD"/>
    <w:rsid w:val="00F437DC"/>
    <w:rsid w:val="00F43C34"/>
    <w:rsid w:val="00F44151"/>
    <w:rsid w:val="00F44623"/>
    <w:rsid w:val="00F453E0"/>
    <w:rsid w:val="00F455F3"/>
    <w:rsid w:val="00F45FB7"/>
    <w:rsid w:val="00F47FF2"/>
    <w:rsid w:val="00F503E8"/>
    <w:rsid w:val="00F5041C"/>
    <w:rsid w:val="00F5050C"/>
    <w:rsid w:val="00F51582"/>
    <w:rsid w:val="00F5163F"/>
    <w:rsid w:val="00F537AF"/>
    <w:rsid w:val="00F5384F"/>
    <w:rsid w:val="00F54084"/>
    <w:rsid w:val="00F54576"/>
    <w:rsid w:val="00F54FDB"/>
    <w:rsid w:val="00F55292"/>
    <w:rsid w:val="00F566B0"/>
    <w:rsid w:val="00F56D3A"/>
    <w:rsid w:val="00F5774B"/>
    <w:rsid w:val="00F5789C"/>
    <w:rsid w:val="00F57C7D"/>
    <w:rsid w:val="00F61AD0"/>
    <w:rsid w:val="00F62E76"/>
    <w:rsid w:val="00F632AE"/>
    <w:rsid w:val="00F63C22"/>
    <w:rsid w:val="00F63CCE"/>
    <w:rsid w:val="00F643D5"/>
    <w:rsid w:val="00F664F6"/>
    <w:rsid w:val="00F66D07"/>
    <w:rsid w:val="00F70E74"/>
    <w:rsid w:val="00F721F8"/>
    <w:rsid w:val="00F7233A"/>
    <w:rsid w:val="00F72F4E"/>
    <w:rsid w:val="00F730E0"/>
    <w:rsid w:val="00F7541F"/>
    <w:rsid w:val="00F767F7"/>
    <w:rsid w:val="00F7766D"/>
    <w:rsid w:val="00F80A4F"/>
    <w:rsid w:val="00F81302"/>
    <w:rsid w:val="00F815DD"/>
    <w:rsid w:val="00F8224A"/>
    <w:rsid w:val="00F827CA"/>
    <w:rsid w:val="00F82F73"/>
    <w:rsid w:val="00F8339A"/>
    <w:rsid w:val="00F840B1"/>
    <w:rsid w:val="00F84224"/>
    <w:rsid w:val="00F846FE"/>
    <w:rsid w:val="00F84834"/>
    <w:rsid w:val="00F855DD"/>
    <w:rsid w:val="00F85ACF"/>
    <w:rsid w:val="00F86143"/>
    <w:rsid w:val="00F87233"/>
    <w:rsid w:val="00F875A2"/>
    <w:rsid w:val="00F87C43"/>
    <w:rsid w:val="00F87CD4"/>
    <w:rsid w:val="00F9115F"/>
    <w:rsid w:val="00F91A01"/>
    <w:rsid w:val="00F92316"/>
    <w:rsid w:val="00F92E25"/>
    <w:rsid w:val="00F93576"/>
    <w:rsid w:val="00F93DE0"/>
    <w:rsid w:val="00F949BE"/>
    <w:rsid w:val="00F94A07"/>
    <w:rsid w:val="00F94BF5"/>
    <w:rsid w:val="00F953E8"/>
    <w:rsid w:val="00F973D8"/>
    <w:rsid w:val="00FA0BFA"/>
    <w:rsid w:val="00FA0C55"/>
    <w:rsid w:val="00FA1B78"/>
    <w:rsid w:val="00FA2BF7"/>
    <w:rsid w:val="00FA314C"/>
    <w:rsid w:val="00FA3402"/>
    <w:rsid w:val="00FA4192"/>
    <w:rsid w:val="00FA5BC3"/>
    <w:rsid w:val="00FA6E7A"/>
    <w:rsid w:val="00FB0EBC"/>
    <w:rsid w:val="00FB1F62"/>
    <w:rsid w:val="00FB214E"/>
    <w:rsid w:val="00FB356A"/>
    <w:rsid w:val="00FB3B16"/>
    <w:rsid w:val="00FB438F"/>
    <w:rsid w:val="00FB4E48"/>
    <w:rsid w:val="00FB5375"/>
    <w:rsid w:val="00FB5531"/>
    <w:rsid w:val="00FB5563"/>
    <w:rsid w:val="00FB585C"/>
    <w:rsid w:val="00FB5FC4"/>
    <w:rsid w:val="00FB6447"/>
    <w:rsid w:val="00FB79A6"/>
    <w:rsid w:val="00FC020D"/>
    <w:rsid w:val="00FC04BB"/>
    <w:rsid w:val="00FC1CA0"/>
    <w:rsid w:val="00FC21AD"/>
    <w:rsid w:val="00FC3D97"/>
    <w:rsid w:val="00FC4DF4"/>
    <w:rsid w:val="00FC4FAB"/>
    <w:rsid w:val="00FC510F"/>
    <w:rsid w:val="00FC6200"/>
    <w:rsid w:val="00FC7896"/>
    <w:rsid w:val="00FD0501"/>
    <w:rsid w:val="00FD058F"/>
    <w:rsid w:val="00FD0FBB"/>
    <w:rsid w:val="00FD102B"/>
    <w:rsid w:val="00FD298D"/>
    <w:rsid w:val="00FD3056"/>
    <w:rsid w:val="00FD323F"/>
    <w:rsid w:val="00FD3990"/>
    <w:rsid w:val="00FD459A"/>
    <w:rsid w:val="00FD46E3"/>
    <w:rsid w:val="00FD492A"/>
    <w:rsid w:val="00FD4F2D"/>
    <w:rsid w:val="00FD6A0C"/>
    <w:rsid w:val="00FD769B"/>
    <w:rsid w:val="00FD7A9A"/>
    <w:rsid w:val="00FD7D21"/>
    <w:rsid w:val="00FE03B1"/>
    <w:rsid w:val="00FE158B"/>
    <w:rsid w:val="00FE1F9F"/>
    <w:rsid w:val="00FE2C70"/>
    <w:rsid w:val="00FE36E9"/>
    <w:rsid w:val="00FE3AC1"/>
    <w:rsid w:val="00FE3F9B"/>
    <w:rsid w:val="00FE4816"/>
    <w:rsid w:val="00FE4B7F"/>
    <w:rsid w:val="00FE51F2"/>
    <w:rsid w:val="00FE56D8"/>
    <w:rsid w:val="00FE5996"/>
    <w:rsid w:val="00FE5CFF"/>
    <w:rsid w:val="00FF1146"/>
    <w:rsid w:val="00FF1EC9"/>
    <w:rsid w:val="00FF3004"/>
    <w:rsid w:val="00FF40C7"/>
    <w:rsid w:val="00FF4822"/>
    <w:rsid w:val="00FF529B"/>
    <w:rsid w:val="00FF54E4"/>
    <w:rsid w:val="00FF5C26"/>
    <w:rsid w:val="00FF694E"/>
    <w:rsid w:val="00FF6C69"/>
    <w:rsid w:val="00FF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48E6B393"/>
  <w15:chartTrackingRefBased/>
  <w15:docId w15:val="{47440261-F6B4-4D30-95BC-8F7825B94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Cite" w:uiPriority="99"/>
    <w:lsdException w:name="HTML Preformatted" w:uiPriority="99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No List" w:uiPriority="99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72C05"/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link w:val="Heading2Char"/>
    <w:qFormat/>
    <w:rsid w:val="004043BB"/>
    <w:pPr>
      <w:keepNext/>
      <w:keepLines/>
      <w:spacing w:before="280"/>
      <w:outlineLvl w:val="1"/>
    </w:pPr>
    <w:rPr>
      <w:rFonts w:ascii="Arial" w:hAnsi="Arial"/>
      <w:b/>
      <w:sz w:val="24"/>
      <w:szCs w:val="24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</w:p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qFormat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uiPriority w:val="99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AD56ED"/>
    <w:pPr>
      <w:spacing w:before="240" w:line="259" w:lineRule="auto"/>
      <w:outlineLvl w:val="9"/>
    </w:pPr>
    <w:rPr>
      <w:rFonts w:ascii="Calibri Light" w:hAnsi="Calibri Light"/>
      <w:b w:val="0"/>
      <w:color w:val="2E74B5"/>
      <w:sz w:val="22"/>
      <w:szCs w:val="32"/>
      <w:u w:val="none"/>
    </w:rPr>
  </w:style>
  <w:style w:type="paragraph" w:styleId="TOC1">
    <w:name w:val="toc 1"/>
    <w:basedOn w:val="Normal"/>
    <w:next w:val="Normal"/>
    <w:autoRedefine/>
    <w:uiPriority w:val="39"/>
    <w:rsid w:val="00AD56ED"/>
    <w:pPr>
      <w:spacing w:after="100"/>
    </w:pPr>
  </w:style>
  <w:style w:type="paragraph" w:styleId="BodyText">
    <w:name w:val="Body Text"/>
    <w:basedOn w:val="Normal"/>
    <w:link w:val="BodyTextChar"/>
    <w:unhideWhenUsed/>
    <w:rsid w:val="00AD56ED"/>
    <w:pPr>
      <w:spacing w:after="120"/>
    </w:pPr>
  </w:style>
  <w:style w:type="character" w:customStyle="1" w:styleId="BodyTextChar">
    <w:name w:val="Body Text Char"/>
    <w:link w:val="BodyText"/>
    <w:rsid w:val="00AD56ED"/>
    <w:rPr>
      <w:sz w:val="22"/>
      <w:lang w:val="en-GB"/>
    </w:rPr>
  </w:style>
  <w:style w:type="paragraph" w:styleId="ListParagraph">
    <w:name w:val="List Paragraph"/>
    <w:basedOn w:val="Normal"/>
    <w:uiPriority w:val="34"/>
    <w:qFormat/>
    <w:rsid w:val="005C4CEC"/>
    <w:pPr>
      <w:spacing w:after="160" w:line="259" w:lineRule="auto"/>
      <w:ind w:left="720"/>
      <w:contextualSpacing/>
    </w:pPr>
    <w:rPr>
      <w:rFonts w:ascii="Calibri" w:eastAsia="Calibri" w:hAnsi="Calibri"/>
      <w:szCs w:val="22"/>
    </w:rPr>
  </w:style>
  <w:style w:type="character" w:styleId="FollowedHyperlink">
    <w:name w:val="FollowedHyperlink"/>
    <w:basedOn w:val="DefaultParagraphFont"/>
    <w:rsid w:val="0011164B"/>
    <w:rPr>
      <w:color w:val="954F72" w:themeColor="followedHyperlink"/>
      <w:u w:val="single"/>
    </w:rPr>
  </w:style>
  <w:style w:type="character" w:customStyle="1" w:styleId="apple-tab-span">
    <w:name w:val="apple-tab-span"/>
    <w:basedOn w:val="DefaultParagraphFont"/>
    <w:rsid w:val="00BC1DA4"/>
  </w:style>
  <w:style w:type="character" w:styleId="Mention">
    <w:name w:val="Mention"/>
    <w:basedOn w:val="DefaultParagraphFont"/>
    <w:uiPriority w:val="99"/>
    <w:semiHidden/>
    <w:unhideWhenUsed/>
    <w:rsid w:val="001869C9"/>
    <w:rPr>
      <w:color w:val="2B579A"/>
      <w:shd w:val="clear" w:color="auto" w:fill="E6E6E6"/>
    </w:rPr>
  </w:style>
  <w:style w:type="table" w:styleId="TableGrid">
    <w:name w:val="Table Grid"/>
    <w:basedOn w:val="TableNormal"/>
    <w:rsid w:val="004764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6B59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semiHidden/>
    <w:unhideWhenUsed/>
    <w:rsid w:val="00096B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096BC0"/>
    <w:rPr>
      <w:rFonts w:ascii="Segoe UI" w:hAnsi="Segoe UI" w:cs="Segoe UI"/>
      <w:sz w:val="18"/>
      <w:szCs w:val="18"/>
    </w:rPr>
  </w:style>
  <w:style w:type="character" w:styleId="HTMLCite">
    <w:name w:val="HTML Cite"/>
    <w:basedOn w:val="DefaultParagraphFont"/>
    <w:uiPriority w:val="99"/>
    <w:unhideWhenUsed/>
    <w:rsid w:val="00A714C2"/>
    <w:rPr>
      <w:i/>
      <w:i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0351E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rsid w:val="00CF0E17"/>
    <w:rPr>
      <w:sz w:val="16"/>
      <w:szCs w:val="16"/>
    </w:rPr>
  </w:style>
  <w:style w:type="paragraph" w:styleId="CommentText">
    <w:name w:val="annotation text"/>
    <w:basedOn w:val="Normal"/>
    <w:link w:val="CommentTextChar"/>
    <w:rsid w:val="00CF0E17"/>
  </w:style>
  <w:style w:type="character" w:customStyle="1" w:styleId="CommentTextChar">
    <w:name w:val="Comment Text Char"/>
    <w:basedOn w:val="DefaultParagraphFont"/>
    <w:link w:val="CommentText"/>
    <w:rsid w:val="00CF0E17"/>
  </w:style>
  <w:style w:type="paragraph" w:styleId="CommentSubject">
    <w:name w:val="annotation subject"/>
    <w:basedOn w:val="CommentText"/>
    <w:next w:val="CommentText"/>
    <w:link w:val="CommentSubjectChar"/>
    <w:rsid w:val="00CF0E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F0E17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B65143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rsid w:val="004D3BE2"/>
  </w:style>
  <w:style w:type="paragraph" w:styleId="FootnoteText">
    <w:name w:val="footnote text"/>
    <w:basedOn w:val="Normal"/>
    <w:link w:val="FootnoteTextChar"/>
    <w:rsid w:val="00370C28"/>
  </w:style>
  <w:style w:type="character" w:customStyle="1" w:styleId="FootnoteTextChar">
    <w:name w:val="Footnote Text Char"/>
    <w:basedOn w:val="DefaultParagraphFont"/>
    <w:link w:val="FootnoteText"/>
    <w:rsid w:val="00370C28"/>
  </w:style>
  <w:style w:type="character" w:styleId="FootnoteReference">
    <w:name w:val="footnote reference"/>
    <w:basedOn w:val="DefaultParagraphFont"/>
    <w:rsid w:val="00370C28"/>
    <w:rPr>
      <w:vertAlign w:val="superscript"/>
    </w:rPr>
  </w:style>
  <w:style w:type="character" w:customStyle="1" w:styleId="InternetLink">
    <w:name w:val="Internet Link"/>
    <w:uiPriority w:val="99"/>
    <w:rsid w:val="002B29EC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A17F79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FFFDF5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 w:val="0"/>
      <w:spacing w:after="158"/>
    </w:pPr>
    <w:rPr>
      <w:rFonts w:ascii="PT Mono" w:hAnsi="PT Mono" w:cs="Courier New"/>
      <w:color w:val="000000"/>
      <w:sz w:val="21"/>
      <w:szCs w:val="21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17F79"/>
    <w:rPr>
      <w:rFonts w:ascii="PT Mono" w:hAnsi="PT Mono" w:cs="Courier New"/>
      <w:color w:val="000000"/>
      <w:sz w:val="21"/>
      <w:szCs w:val="21"/>
      <w:shd w:val="clear" w:color="auto" w:fill="FFFDF5"/>
    </w:rPr>
  </w:style>
  <w:style w:type="paragraph" w:styleId="TOC2">
    <w:name w:val="toc 2"/>
    <w:basedOn w:val="Normal"/>
    <w:next w:val="Normal"/>
    <w:autoRedefine/>
    <w:uiPriority w:val="39"/>
    <w:rsid w:val="005A145A"/>
    <w:pPr>
      <w:spacing w:after="100"/>
      <w:ind w:left="200"/>
    </w:pPr>
  </w:style>
  <w:style w:type="character" w:customStyle="1" w:styleId="Heading1Char">
    <w:name w:val="Heading 1 Char"/>
    <w:basedOn w:val="DefaultParagraphFont"/>
    <w:link w:val="Heading1"/>
    <w:rsid w:val="00750DF8"/>
    <w:rPr>
      <w:rFonts w:ascii="Arial" w:hAnsi="Arial"/>
      <w:b/>
      <w:sz w:val="32"/>
      <w:u w:val="single"/>
    </w:rPr>
  </w:style>
  <w:style w:type="character" w:customStyle="1" w:styleId="Heading2Char">
    <w:name w:val="Heading 2 Char"/>
    <w:basedOn w:val="DefaultParagraphFont"/>
    <w:link w:val="Heading2"/>
    <w:rsid w:val="000773AB"/>
    <w:rPr>
      <w:rFonts w:ascii="Arial" w:hAnsi="Arial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69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600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00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85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07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20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692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094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21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62304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7637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07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17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39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0330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10787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2970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4463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2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289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885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84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910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40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54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73149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45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24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5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89560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83166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61157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197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876591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2463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4955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4613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90224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62408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68854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9244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2022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6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2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9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9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9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22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8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87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073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45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856422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32746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5280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5111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0411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2374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5509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9074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74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882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3515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42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59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87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090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612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493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173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85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37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806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28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41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294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1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958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8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5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2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66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62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875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5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807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0909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9253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3580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62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7443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13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41397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676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57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55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464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9016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23144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5007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8016">
          <w:marLeft w:val="1886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2959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09194">
          <w:marLeft w:val="1886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345">
          <w:marLeft w:val="1886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952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7584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1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423831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357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31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5636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92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58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3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396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49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7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6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79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906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2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41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00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14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2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233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4930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2037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012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43606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4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847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819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756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71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62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55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48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99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76918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460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75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57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30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29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310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1082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7140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9707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3281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5055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577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96199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4619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78981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2523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26891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0585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71733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2054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8243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0611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8024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6441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7782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130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20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358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2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941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9955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89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159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51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3697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7677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23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6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423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290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33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3894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673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383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47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720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376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635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5027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4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4751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35496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7197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30599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1510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0778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49112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481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88753">
          <w:marLeft w:val="13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57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593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187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049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533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244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833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4622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64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7202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67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493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272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1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880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9633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3503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58818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0807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3824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2034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4463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23166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5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26315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097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3564">
          <w:marLeft w:val="198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46469">
          <w:marLeft w:val="198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7918">
          <w:marLeft w:val="198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8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6482">
          <w:marLeft w:val="1714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8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578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44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010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992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757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86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78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310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0185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17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687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283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395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7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97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357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84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733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0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71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8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93602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365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98616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71439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1214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66325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8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387502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7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84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11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14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884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4734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23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540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98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43322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032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2490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3863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17498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47920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2944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0630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6423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74154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48620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30483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00935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52895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6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44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22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49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09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665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99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1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286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89906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7891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91355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5252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18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83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4217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7359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2841">
          <w:marLeft w:val="1886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7183">
          <w:marLeft w:val="1886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7333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36301">
          <w:marLeft w:val="1886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370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72693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23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27700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62216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1927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4905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3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739690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3697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5862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98998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5600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3202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8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4006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6624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31080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3574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5411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3512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7260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92604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3626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87243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6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47882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6062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34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5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054054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433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3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5414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0513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73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35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12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56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112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4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5283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82751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5484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63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915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248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420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43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30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712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66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29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97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0066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0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16236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0576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88003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0181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80007">
          <w:marLeft w:val="1166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1542">
          <w:marLeft w:val="1166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3798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4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88149">
          <w:marLeft w:val="198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6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222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1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48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69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2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2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48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02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38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0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190">
          <w:marLeft w:val="72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9466">
          <w:marLeft w:val="72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60277">
          <w:marLeft w:val="72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6250">
          <w:marLeft w:val="1354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3104">
          <w:marLeft w:val="72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957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46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251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494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8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9343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2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47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3946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642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481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69173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0675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42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6308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7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66515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8392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83850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1258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5393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3835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3496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79301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1596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624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9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239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9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87341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37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3849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508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335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6659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590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30351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0594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0605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66327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2737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59929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35412">
          <w:marLeft w:val="1166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8206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9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02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312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80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232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7515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480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960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013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5438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05244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4169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4930">
          <w:marLeft w:val="1354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20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90036">
          <w:marLeft w:val="116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99297">
          <w:marLeft w:val="116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3440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47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1876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801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013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14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40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449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502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24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114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653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409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6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16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6326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8175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2911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0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136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695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7732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971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893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79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41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344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7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2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45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8806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918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30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70191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49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90683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84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53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6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19689">
          <w:marLeft w:val="72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4674">
          <w:marLeft w:val="72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91762">
          <w:marLeft w:val="72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9723">
          <w:marLeft w:val="1354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69478">
          <w:marLeft w:val="198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9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68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72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33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961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38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6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0992">
          <w:marLeft w:val="116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52731">
          <w:marLeft w:val="116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4018">
          <w:marLeft w:val="116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930">
          <w:marLeft w:val="116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9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334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25637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8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8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33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949089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342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208342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6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578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98653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3402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531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894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94776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5873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8300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17458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684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80281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38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72034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13727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90069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6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6475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7379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53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9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21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85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84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4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82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89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4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354425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5435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55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06349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2653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1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85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773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00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9236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8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99240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0650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1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211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993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397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07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410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83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45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3259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6704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93921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4762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18164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07391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959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2156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78982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1362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5774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34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58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4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06455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31297">
          <w:marLeft w:val="1714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2811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9968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9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99108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5027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260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396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578">
          <w:marLeft w:val="108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0732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80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12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00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0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334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899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107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4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2223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8112">
          <w:marLeft w:val="1886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23097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6135">
          <w:marLeft w:val="1886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62842">
          <w:marLeft w:val="1886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7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3619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9133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557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6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14042">
          <w:marLeft w:val="198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4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1280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51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4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14459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2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62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44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74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9771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2420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179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662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9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52043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0478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29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835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12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060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842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688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661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780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5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048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01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610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85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95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016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282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2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1609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19816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036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444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610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0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71979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2912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4212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78726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2945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5222">
          <w:marLeft w:val="1166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7171">
          <w:marLeft w:val="1166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4902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922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00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9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09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52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687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019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4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852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01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94682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18534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5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15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7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49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609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94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45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8788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1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65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79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626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5963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753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42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978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8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0274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84660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5408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2348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5204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6641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91620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30618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71425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54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02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93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239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508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800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167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9613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292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734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168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24532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04447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5587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3676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7666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6499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46012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2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922677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7253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11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6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98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46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16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21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28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04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3895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5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180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34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91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726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11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08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740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84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972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786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9203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736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248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802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851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77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385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81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180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11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30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033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7162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9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26582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0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6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57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2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6675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55313">
          <w:marLeft w:val="108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336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208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809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857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73723">
          <w:marLeft w:val="108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396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95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482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924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185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35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377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864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49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1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791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18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64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4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19650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7862">
          <w:marLeft w:val="198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5023">
          <w:marLeft w:val="198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1807">
          <w:marLeft w:val="198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4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258323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01597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31104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4205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533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4223">
          <w:marLeft w:val="1166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5384">
          <w:marLeft w:val="1166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89326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4525">
          <w:marLeft w:val="108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111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13893">
          <w:marLeft w:val="108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6363">
          <w:marLeft w:val="108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75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773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16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556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098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419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05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858671">
          <w:marLeft w:val="1166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7269">
          <w:marLeft w:val="1166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4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36807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793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176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263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985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81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465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0478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888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689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422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10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2255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684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796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73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6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22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65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93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34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31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05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008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983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852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5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6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488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77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225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88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45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91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05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63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81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55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108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34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20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2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344637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76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5091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95614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2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692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57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23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88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33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49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5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9958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4293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51714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75542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1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6134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25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63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4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2479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010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2568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420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170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943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8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19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6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510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640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495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463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371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200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597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513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623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60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188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3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34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241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62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2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40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43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44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33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58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4403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396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42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02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7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23367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1365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259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884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672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88211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44145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2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3504">
          <w:marLeft w:val="108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87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44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45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63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85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83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23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406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201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014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92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9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21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086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056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42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82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69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70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712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904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8341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474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9724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yperlink" Target="https://mentor.ieee.org/802.11/dcn/21/11-21-0921-02-0arc-obsolete-annex-g-part-2.docx" TargetMode="External"/><Relationship Id="rId26" Type="http://schemas.openxmlformats.org/officeDocument/2006/relationships/hyperlink" Target="https://mentor.ieee.org/802.11/dcn/21/11-21-0396-04-00be-11be-ap-mld-architecture-discussion-2.pptx" TargetMode="External"/><Relationship Id="rId39" Type="http://schemas.openxmlformats.org/officeDocument/2006/relationships/hyperlink" Target="https://mentor.ieee.org/802.11/dcn/21/11-21-0396-04-00be-11be-ap-mld-architecture-discussion-2.pptx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entor.ieee.org/802.11/dcn/21/11-21-0940-05-0arc-arc-sc-agenda-july-2021.pptx" TargetMode="External"/><Relationship Id="rId34" Type="http://schemas.openxmlformats.org/officeDocument/2006/relationships/hyperlink" Target="https://mentor.ieee.org/802.11/dcn/21/11-21-0920-00-0arc-arc-sc-teleconference-minutes-3-june-2021.docx" TargetMode="External"/><Relationship Id="rId42" Type="http://schemas.openxmlformats.org/officeDocument/2006/relationships/hyperlink" Target="https://mentor.ieee.org/802.11/dcn/21/11-21-0577-05-00be-cr-mld-architecture.docx" TargetMode="Externa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mentor.ieee.org/802.11/dcn/21/11-21-0940-03-0arc-arc-sc-agenda-july-2021.pptx" TargetMode="External"/><Relationship Id="rId17" Type="http://schemas.openxmlformats.org/officeDocument/2006/relationships/hyperlink" Target="https://mentor.ieee.org/802.11/dcn/21/11-21-0921-02-0arc-obsolete-annex-g-part-2.docx" TargetMode="External"/><Relationship Id="rId25" Type="http://schemas.openxmlformats.org/officeDocument/2006/relationships/hyperlink" Target="https://mentor.ieee.org/802.11/dcn/21/11-21-0577-05-00be-cr-mld-architecture.docx" TargetMode="External"/><Relationship Id="rId33" Type="http://schemas.openxmlformats.org/officeDocument/2006/relationships/hyperlink" Target="https://mentor.ieee.org/802.11/dcn/21/11-21-0795-00-0arc-arc-sc-teleconference-minutes-may-2021-interim.docx" TargetMode="External"/><Relationship Id="rId38" Type="http://schemas.openxmlformats.org/officeDocument/2006/relationships/hyperlink" Target="https://mentor.ieee.org/802.11/dcn/21/11-21-0396-04-00be-11be-ap-mld-architecture-discussion-2.pptx" TargetMode="External"/><Relationship Id="rId46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https://mentor.ieee.org/802.11/dcn/21/11-21-0833-01-0arc-frame-exchange-sequence-annenx-g-divorce.docx%20%20" TargetMode="External"/><Relationship Id="rId29" Type="http://schemas.openxmlformats.org/officeDocument/2006/relationships/hyperlink" Target="https://mentor.ieee.org/802.11/dcn/21/11-21-0577-05-00be-cr-mld-architecture.docx" TargetMode="External"/><Relationship Id="rId41" Type="http://schemas.openxmlformats.org/officeDocument/2006/relationships/hyperlink" Target="https://mentor.ieee.org/802.11/dcn/21/11-21-0577-05-00be-cr-mld-architecture.doc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slevy@ieee.org" TargetMode="External"/><Relationship Id="rId24" Type="http://schemas.openxmlformats.org/officeDocument/2006/relationships/hyperlink" Target="https://mentor.ieee.org/802-ec/dcn/21/ec-21-0131-00-00EC-views-on-revision-of-ieee-std-802.pptx" TargetMode="External"/><Relationship Id="rId32" Type="http://schemas.openxmlformats.org/officeDocument/2006/relationships/hyperlink" Target="https://mentor.ieee.org/802.11/dcn/21/11-21-1143-00-0arc-frame-exchange-sequence.docx" TargetMode="External"/><Relationship Id="rId37" Type="http://schemas.openxmlformats.org/officeDocument/2006/relationships/hyperlink" Target="https://mentor.ieee.org/802.11/dcn/21/11-21-1111-02-00be-mld-architecture-part-2.docx" TargetMode="External"/><Relationship Id="rId40" Type="http://schemas.openxmlformats.org/officeDocument/2006/relationships/hyperlink" Target="https://mentor.ieee.org/802.11/dcn/21/11-21-0577-05-00be-cr-mld-architecture.docx" TargetMode="External"/><Relationship Id="rId45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mentor.ieee.org/802-ec/dcn/21/ec-21-0131-00-00EC-views-on-revision-of-ieee-std-802.pptx" TargetMode="External"/><Relationship Id="rId23" Type="http://schemas.openxmlformats.org/officeDocument/2006/relationships/hyperlink" Target="https://mentor.ieee.org/802.11/dcn/21/11-21-1143-00-0arc-frame-exchange-sequence.docx" TargetMode="External"/><Relationship Id="rId28" Type="http://schemas.openxmlformats.org/officeDocument/2006/relationships/image" Target="media/image4.png"/><Relationship Id="rId36" Type="http://schemas.openxmlformats.org/officeDocument/2006/relationships/hyperlink" Target="https://mentor.ieee.org/802.11/dcn/21/11-21-0396-04-00be-11be-ap-mld-architecture-discussion-2.pptx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hyperlink" Target="https://mentor.ieee.org/802.11/dcn/21/11-21-0940-07-0arc-arc-sc-agenda-july-2021.pptx" TargetMode="External"/><Relationship Id="rId44" Type="http://schemas.openxmlformats.org/officeDocument/2006/relationships/hyperlink" Target="https://mentor.ieee.org/802.11/dcn/21/11-21-1195-00-0arc-arc-closing-report-july-2021.pptx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entor.ieee.org/802-ec/dcn/21/ec-21-0142-01-00EC-technical-coherence-sub-ad-hoc-22jun2021-notes.docx" TargetMode="External"/><Relationship Id="rId22" Type="http://schemas.openxmlformats.org/officeDocument/2006/relationships/hyperlink" Target="https://mentor.ieee.org/802.11/dcn/21/11-21-1143-00-0arc-frame-exchange-sequence.docx" TargetMode="External"/><Relationship Id="rId27" Type="http://schemas.openxmlformats.org/officeDocument/2006/relationships/hyperlink" Target="https://mentor.ieee.org/802.11/dcn/21/11-21-1111-00-00be-mld-architecture-part-2.docx" TargetMode="External"/><Relationship Id="rId30" Type="http://schemas.openxmlformats.org/officeDocument/2006/relationships/image" Target="media/image5.png"/><Relationship Id="rId35" Type="http://schemas.openxmlformats.org/officeDocument/2006/relationships/hyperlink" Target="https://mentor.ieee.org/802.11/dcn/21/11-21-0577-05-00be-cr-mld-architecture.docx" TargetMode="External"/><Relationship Id="rId43" Type="http://schemas.openxmlformats.org/officeDocument/2006/relationships/hyperlink" Target="https://mentor.ieee.org/802.11/dcn/21/11-21-0940-08-0arc-arc-sc-agenda-july-2021.pptx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7DFCADC33959499CA2174C6C12CE0D" ma:contentTypeVersion="13" ma:contentTypeDescription="Create a new document." ma:contentTypeScope="" ma:versionID="a3fc4679fdd7500c1d3a32e1d1f4f41d">
  <xsd:schema xmlns:xsd="http://www.w3.org/2001/XMLSchema" xmlns:xs="http://www.w3.org/2001/XMLSchema" xmlns:p="http://schemas.microsoft.com/office/2006/metadata/properties" xmlns:ns3="60873816-0101-4504-946e-6fdefec58fb5" xmlns:ns4="4e36d776-f4f9-4739-bb28-fcc060563e14" targetNamespace="http://schemas.microsoft.com/office/2006/metadata/properties" ma:root="true" ma:fieldsID="5e5750bb2fd743998b6e6034b6081643" ns3:_="" ns4:_="">
    <xsd:import namespace="60873816-0101-4504-946e-6fdefec58fb5"/>
    <xsd:import namespace="4e36d776-f4f9-4739-bb28-fcc060563e1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73816-0101-4504-946e-6fdefec58f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6d776-f4f9-4739-bb28-fcc060563e1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4AA90A-C613-480A-8EEE-1BC96A9F8E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18BB8B7-0F8D-44CF-8AD3-30F965B6F7EA}">
  <ds:schemaRefs>
    <ds:schemaRef ds:uri="http://schemas.openxmlformats.org/package/2006/metadata/core-properties"/>
    <ds:schemaRef ds:uri="http://purl.org/dc/elements/1.1/"/>
    <ds:schemaRef ds:uri="4e36d776-f4f9-4739-bb28-fcc060563e14"/>
    <ds:schemaRef ds:uri="http://schemas.microsoft.com/office/infopath/2007/PartnerControls"/>
    <ds:schemaRef ds:uri="http://purl.org/dc/terms/"/>
    <ds:schemaRef ds:uri="http://schemas.microsoft.com/office/2006/documentManagement/types"/>
    <ds:schemaRef ds:uri="60873816-0101-4504-946e-6fdefec58fb5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70B7138-61EC-417D-B2E9-DF7296F445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873816-0101-4504-946e-6fdefec58fb5"/>
    <ds:schemaRef ds:uri="4e36d776-f4f9-4739-bb28-fcc060563e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11E5F26-9B2B-41E0-B730-1E0F59699C7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2353</TotalTime>
  <Pages>16</Pages>
  <Words>5033</Words>
  <Characters>28866</Characters>
  <Application>Microsoft Office Word</Application>
  <DocSecurity>0</DocSecurity>
  <Lines>240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802.11-21/0347r0</vt:lpstr>
    </vt:vector>
  </TitlesOfParts>
  <Company>InterDigital</Company>
  <LinksUpToDate>false</LinksUpToDate>
  <CharactersWithSpaces>33832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802.11-21/1381r0</dc:title>
  <dc:subject>Minutes</dc:subject>
  <dc:creator>Joseph Levy</dc:creator>
  <cp:keywords>July 2021</cp:keywords>
  <dc:description/>
  <cp:lastModifiedBy>Joseph Levy</cp:lastModifiedBy>
  <cp:revision>315</cp:revision>
  <cp:lastPrinted>1900-01-01T07:00:00Z</cp:lastPrinted>
  <dcterms:created xsi:type="dcterms:W3CDTF">2021-08-18T20:10:00Z</dcterms:created>
  <dcterms:modified xsi:type="dcterms:W3CDTF">2021-09-03T19:21:00Z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0x0101005C7DFCADC33959499CA2174C6C12CE0D</vt:lpwstr>
  </property>
</Properties>
</file>