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FF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33CA9B39" w14:textId="77777777">
        <w:trPr>
          <w:trHeight w:val="485"/>
          <w:jc w:val="center"/>
        </w:trPr>
        <w:tc>
          <w:tcPr>
            <w:tcW w:w="9576" w:type="dxa"/>
            <w:gridSpan w:val="5"/>
            <w:vAlign w:val="center"/>
          </w:tcPr>
          <w:p w14:paraId="51187EF0" w14:textId="379D03D6" w:rsidR="00CA09B2" w:rsidRDefault="00622E70">
            <w:pPr>
              <w:pStyle w:val="T2"/>
            </w:pPr>
            <w:proofErr w:type="spellStart"/>
            <w:r>
              <w:t>TGbe</w:t>
            </w:r>
            <w:proofErr w:type="spellEnd"/>
            <w:r>
              <w:t xml:space="preserve"> March to May 2021 teleconference </w:t>
            </w:r>
            <w:r>
              <w:t>minutes</w:t>
            </w:r>
          </w:p>
        </w:tc>
      </w:tr>
      <w:tr w:rsidR="00CA09B2" w14:paraId="02057640" w14:textId="77777777">
        <w:trPr>
          <w:trHeight w:val="359"/>
          <w:jc w:val="center"/>
        </w:trPr>
        <w:tc>
          <w:tcPr>
            <w:tcW w:w="9576" w:type="dxa"/>
            <w:gridSpan w:val="5"/>
            <w:vAlign w:val="center"/>
          </w:tcPr>
          <w:p w14:paraId="7EB1B1F8" w14:textId="3718D31A" w:rsidR="00CA09B2" w:rsidRDefault="00CA09B2">
            <w:pPr>
              <w:pStyle w:val="T2"/>
              <w:ind w:left="0"/>
              <w:rPr>
                <w:sz w:val="20"/>
              </w:rPr>
            </w:pPr>
            <w:r>
              <w:rPr>
                <w:sz w:val="20"/>
              </w:rPr>
              <w:t>Date:</w:t>
            </w:r>
            <w:r>
              <w:rPr>
                <w:b w:val="0"/>
                <w:sz w:val="20"/>
              </w:rPr>
              <w:t xml:space="preserve">  </w:t>
            </w:r>
            <w:r w:rsidR="00622E70">
              <w:rPr>
                <w:b w:val="0"/>
                <w:sz w:val="20"/>
              </w:rPr>
              <w:t>2021</w:t>
            </w:r>
            <w:r>
              <w:rPr>
                <w:b w:val="0"/>
                <w:sz w:val="20"/>
              </w:rPr>
              <w:t>-</w:t>
            </w:r>
            <w:r w:rsidR="00622E70">
              <w:rPr>
                <w:b w:val="0"/>
                <w:sz w:val="20"/>
              </w:rPr>
              <w:t>03</w:t>
            </w:r>
            <w:r>
              <w:rPr>
                <w:b w:val="0"/>
                <w:sz w:val="20"/>
              </w:rPr>
              <w:t>-</w:t>
            </w:r>
            <w:r w:rsidR="00622E70">
              <w:rPr>
                <w:b w:val="0"/>
                <w:sz w:val="20"/>
              </w:rPr>
              <w:t>24</w:t>
            </w:r>
          </w:p>
        </w:tc>
      </w:tr>
      <w:tr w:rsidR="00CA09B2" w14:paraId="6B0F68F2" w14:textId="77777777">
        <w:trPr>
          <w:cantSplit/>
          <w:jc w:val="center"/>
        </w:trPr>
        <w:tc>
          <w:tcPr>
            <w:tcW w:w="9576" w:type="dxa"/>
            <w:gridSpan w:val="5"/>
            <w:vAlign w:val="center"/>
          </w:tcPr>
          <w:p w14:paraId="2696322B" w14:textId="77777777" w:rsidR="00CA09B2" w:rsidRDefault="00CA09B2">
            <w:pPr>
              <w:pStyle w:val="T2"/>
              <w:spacing w:after="0"/>
              <w:ind w:left="0" w:right="0"/>
              <w:jc w:val="left"/>
              <w:rPr>
                <w:sz w:val="20"/>
              </w:rPr>
            </w:pPr>
            <w:r>
              <w:rPr>
                <w:sz w:val="20"/>
              </w:rPr>
              <w:t>Author(s):</w:t>
            </w:r>
          </w:p>
        </w:tc>
      </w:tr>
      <w:tr w:rsidR="00CA09B2" w14:paraId="5370D1DC" w14:textId="77777777" w:rsidTr="00C81CC1">
        <w:trPr>
          <w:jc w:val="center"/>
        </w:trPr>
        <w:tc>
          <w:tcPr>
            <w:tcW w:w="1809" w:type="dxa"/>
            <w:vAlign w:val="center"/>
          </w:tcPr>
          <w:p w14:paraId="493A0E24" w14:textId="77777777" w:rsidR="00CA09B2" w:rsidRDefault="00CA09B2">
            <w:pPr>
              <w:pStyle w:val="T2"/>
              <w:spacing w:after="0"/>
              <w:ind w:left="0" w:right="0"/>
              <w:jc w:val="left"/>
              <w:rPr>
                <w:sz w:val="20"/>
              </w:rPr>
            </w:pPr>
            <w:r>
              <w:rPr>
                <w:sz w:val="20"/>
              </w:rPr>
              <w:t>Name</w:t>
            </w:r>
          </w:p>
        </w:tc>
        <w:tc>
          <w:tcPr>
            <w:tcW w:w="1591" w:type="dxa"/>
            <w:vAlign w:val="center"/>
          </w:tcPr>
          <w:p w14:paraId="533D493A" w14:textId="77777777" w:rsidR="00CA09B2" w:rsidRDefault="0062440B">
            <w:pPr>
              <w:pStyle w:val="T2"/>
              <w:spacing w:after="0"/>
              <w:ind w:left="0" w:right="0"/>
              <w:jc w:val="left"/>
              <w:rPr>
                <w:sz w:val="20"/>
              </w:rPr>
            </w:pPr>
            <w:r>
              <w:rPr>
                <w:sz w:val="20"/>
              </w:rPr>
              <w:t>Affiliation</w:t>
            </w:r>
          </w:p>
        </w:tc>
        <w:tc>
          <w:tcPr>
            <w:tcW w:w="2814" w:type="dxa"/>
            <w:vAlign w:val="center"/>
          </w:tcPr>
          <w:p w14:paraId="712F2137" w14:textId="77777777" w:rsidR="00CA09B2" w:rsidRDefault="00CA09B2">
            <w:pPr>
              <w:pStyle w:val="T2"/>
              <w:spacing w:after="0"/>
              <w:ind w:left="0" w:right="0"/>
              <w:jc w:val="left"/>
              <w:rPr>
                <w:sz w:val="20"/>
              </w:rPr>
            </w:pPr>
            <w:r>
              <w:rPr>
                <w:sz w:val="20"/>
              </w:rPr>
              <w:t>Address</w:t>
            </w:r>
          </w:p>
        </w:tc>
        <w:tc>
          <w:tcPr>
            <w:tcW w:w="982" w:type="dxa"/>
            <w:vAlign w:val="center"/>
          </w:tcPr>
          <w:p w14:paraId="381A3171" w14:textId="77777777" w:rsidR="00CA09B2" w:rsidRDefault="00CA09B2">
            <w:pPr>
              <w:pStyle w:val="T2"/>
              <w:spacing w:after="0"/>
              <w:ind w:left="0" w:right="0"/>
              <w:jc w:val="left"/>
              <w:rPr>
                <w:sz w:val="20"/>
              </w:rPr>
            </w:pPr>
            <w:r>
              <w:rPr>
                <w:sz w:val="20"/>
              </w:rPr>
              <w:t>Phone</w:t>
            </w:r>
          </w:p>
        </w:tc>
        <w:tc>
          <w:tcPr>
            <w:tcW w:w="2380" w:type="dxa"/>
            <w:vAlign w:val="center"/>
          </w:tcPr>
          <w:p w14:paraId="5FE79CA2" w14:textId="77777777" w:rsidR="00CA09B2" w:rsidRDefault="00CA09B2">
            <w:pPr>
              <w:pStyle w:val="T2"/>
              <w:spacing w:after="0"/>
              <w:ind w:left="0" w:right="0"/>
              <w:jc w:val="left"/>
              <w:rPr>
                <w:sz w:val="20"/>
              </w:rPr>
            </w:pPr>
            <w:r>
              <w:rPr>
                <w:sz w:val="20"/>
              </w:rPr>
              <w:t>email</w:t>
            </w:r>
          </w:p>
        </w:tc>
      </w:tr>
      <w:tr w:rsidR="00CA09B2" w14:paraId="08B3A044" w14:textId="77777777" w:rsidTr="00C81CC1">
        <w:trPr>
          <w:jc w:val="center"/>
        </w:trPr>
        <w:tc>
          <w:tcPr>
            <w:tcW w:w="1809" w:type="dxa"/>
            <w:vAlign w:val="center"/>
          </w:tcPr>
          <w:p w14:paraId="2A2FCB0D" w14:textId="3BE92399" w:rsidR="00CA09B2" w:rsidRDefault="00C81CC1">
            <w:pPr>
              <w:pStyle w:val="T2"/>
              <w:spacing w:after="0"/>
              <w:ind w:left="0" w:right="0"/>
              <w:rPr>
                <w:b w:val="0"/>
                <w:sz w:val="20"/>
              </w:rPr>
            </w:pPr>
            <w:r>
              <w:rPr>
                <w:b w:val="0"/>
                <w:sz w:val="20"/>
              </w:rPr>
              <w:t>Dennis Sundman</w:t>
            </w:r>
          </w:p>
        </w:tc>
        <w:tc>
          <w:tcPr>
            <w:tcW w:w="1591" w:type="dxa"/>
            <w:vAlign w:val="center"/>
          </w:tcPr>
          <w:p w14:paraId="068D7B4E" w14:textId="6A237EAF" w:rsidR="00CA09B2" w:rsidRDefault="00C81CC1">
            <w:pPr>
              <w:pStyle w:val="T2"/>
              <w:spacing w:after="0"/>
              <w:ind w:left="0" w:right="0"/>
              <w:rPr>
                <w:b w:val="0"/>
                <w:sz w:val="20"/>
              </w:rPr>
            </w:pPr>
            <w:r>
              <w:rPr>
                <w:b w:val="0"/>
                <w:sz w:val="20"/>
              </w:rPr>
              <w:t>Ericsson</w:t>
            </w:r>
          </w:p>
        </w:tc>
        <w:tc>
          <w:tcPr>
            <w:tcW w:w="2814" w:type="dxa"/>
            <w:vAlign w:val="center"/>
          </w:tcPr>
          <w:p w14:paraId="7CC0210B" w14:textId="77777777" w:rsidR="00CA09B2" w:rsidRDefault="00CA09B2">
            <w:pPr>
              <w:pStyle w:val="T2"/>
              <w:spacing w:after="0"/>
              <w:ind w:left="0" w:right="0"/>
              <w:rPr>
                <w:b w:val="0"/>
                <w:sz w:val="20"/>
              </w:rPr>
            </w:pPr>
          </w:p>
        </w:tc>
        <w:tc>
          <w:tcPr>
            <w:tcW w:w="982" w:type="dxa"/>
            <w:vAlign w:val="center"/>
          </w:tcPr>
          <w:p w14:paraId="71C0AEA9" w14:textId="77777777" w:rsidR="00CA09B2" w:rsidRDefault="00CA09B2">
            <w:pPr>
              <w:pStyle w:val="T2"/>
              <w:spacing w:after="0"/>
              <w:ind w:left="0" w:right="0"/>
              <w:rPr>
                <w:b w:val="0"/>
                <w:sz w:val="20"/>
              </w:rPr>
            </w:pPr>
          </w:p>
        </w:tc>
        <w:tc>
          <w:tcPr>
            <w:tcW w:w="2380" w:type="dxa"/>
            <w:vAlign w:val="center"/>
          </w:tcPr>
          <w:p w14:paraId="07F9796B" w14:textId="2C389B0C" w:rsidR="00CA09B2" w:rsidRDefault="00C81CC1">
            <w:pPr>
              <w:pStyle w:val="T2"/>
              <w:spacing w:after="0"/>
              <w:ind w:left="0" w:right="0"/>
              <w:rPr>
                <w:b w:val="0"/>
                <w:sz w:val="16"/>
              </w:rPr>
            </w:pPr>
            <w:r>
              <w:rPr>
                <w:b w:val="0"/>
                <w:sz w:val="16"/>
              </w:rPr>
              <w:t>dennis.sundman@ericsson.com</w:t>
            </w:r>
          </w:p>
        </w:tc>
      </w:tr>
      <w:tr w:rsidR="00CA09B2" w14:paraId="7985D6EC" w14:textId="77777777" w:rsidTr="00C81CC1">
        <w:trPr>
          <w:jc w:val="center"/>
        </w:trPr>
        <w:tc>
          <w:tcPr>
            <w:tcW w:w="1809" w:type="dxa"/>
            <w:vAlign w:val="center"/>
          </w:tcPr>
          <w:p w14:paraId="6E18127D" w14:textId="77777777" w:rsidR="00CA09B2" w:rsidRDefault="00CA09B2">
            <w:pPr>
              <w:pStyle w:val="T2"/>
              <w:spacing w:after="0"/>
              <w:ind w:left="0" w:right="0"/>
              <w:rPr>
                <w:b w:val="0"/>
                <w:sz w:val="20"/>
              </w:rPr>
            </w:pPr>
          </w:p>
        </w:tc>
        <w:tc>
          <w:tcPr>
            <w:tcW w:w="1591" w:type="dxa"/>
            <w:vAlign w:val="center"/>
          </w:tcPr>
          <w:p w14:paraId="2C8A31AF" w14:textId="77777777" w:rsidR="00CA09B2" w:rsidRDefault="00CA09B2">
            <w:pPr>
              <w:pStyle w:val="T2"/>
              <w:spacing w:after="0"/>
              <w:ind w:left="0" w:right="0"/>
              <w:rPr>
                <w:b w:val="0"/>
                <w:sz w:val="20"/>
              </w:rPr>
            </w:pPr>
          </w:p>
        </w:tc>
        <w:tc>
          <w:tcPr>
            <w:tcW w:w="2814" w:type="dxa"/>
            <w:vAlign w:val="center"/>
          </w:tcPr>
          <w:p w14:paraId="4CA0CC2F" w14:textId="77777777" w:rsidR="00CA09B2" w:rsidRDefault="00CA09B2">
            <w:pPr>
              <w:pStyle w:val="T2"/>
              <w:spacing w:after="0"/>
              <w:ind w:left="0" w:right="0"/>
              <w:rPr>
                <w:b w:val="0"/>
                <w:sz w:val="20"/>
              </w:rPr>
            </w:pPr>
          </w:p>
        </w:tc>
        <w:tc>
          <w:tcPr>
            <w:tcW w:w="982" w:type="dxa"/>
            <w:vAlign w:val="center"/>
          </w:tcPr>
          <w:p w14:paraId="4FC5F719" w14:textId="77777777" w:rsidR="00CA09B2" w:rsidRDefault="00CA09B2">
            <w:pPr>
              <w:pStyle w:val="T2"/>
              <w:spacing w:after="0"/>
              <w:ind w:left="0" w:right="0"/>
              <w:rPr>
                <w:b w:val="0"/>
                <w:sz w:val="20"/>
              </w:rPr>
            </w:pPr>
          </w:p>
        </w:tc>
        <w:tc>
          <w:tcPr>
            <w:tcW w:w="2380" w:type="dxa"/>
            <w:vAlign w:val="center"/>
          </w:tcPr>
          <w:p w14:paraId="78A5539E" w14:textId="77777777" w:rsidR="00CA09B2" w:rsidRDefault="00CA09B2">
            <w:pPr>
              <w:pStyle w:val="T2"/>
              <w:spacing w:after="0"/>
              <w:ind w:left="0" w:right="0"/>
              <w:rPr>
                <w:b w:val="0"/>
                <w:sz w:val="16"/>
              </w:rPr>
            </w:pPr>
          </w:p>
        </w:tc>
      </w:tr>
    </w:tbl>
    <w:p w14:paraId="1E9305C3" w14:textId="73BF59F5" w:rsidR="00CA09B2" w:rsidRDefault="00FF5585">
      <w:pPr>
        <w:pStyle w:val="T1"/>
        <w:spacing w:after="120"/>
        <w:rPr>
          <w:sz w:val="22"/>
        </w:rPr>
      </w:pPr>
      <w:r>
        <w:rPr>
          <w:noProof/>
        </w:rPr>
        <mc:AlternateContent>
          <mc:Choice Requires="wps">
            <w:drawing>
              <wp:anchor distT="0" distB="0" distL="114300" distR="114300" simplePos="0" relativeHeight="251657728" behindDoc="0" locked="0" layoutInCell="0" allowOverlap="1" wp14:anchorId="20C9AC9C" wp14:editId="3B74326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w:t>
                            </w:r>
                            <w:r>
                              <w:t>minutes</w:t>
                            </w:r>
                            <w:r>
                              <w:t xml:space="preserve">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4057E242" w:rsidR="000E6DA8" w:rsidRDefault="006117E6" w:rsidP="0093612F">
                            <w:pPr>
                              <w:pStyle w:val="ListParagraph"/>
                              <w:numPr>
                                <w:ilvl w:val="0"/>
                                <w:numId w:val="6"/>
                              </w:numPr>
                            </w:pPr>
                            <w:r>
                              <w:t xml:space="preserve">Rev0: </w:t>
                            </w:r>
                            <w:r w:rsidR="00A07FAC">
                              <w:t>Added references to minutes</w:t>
                            </w:r>
                            <w:r w:rsidR="0071091D">
                              <w:t xml:space="preserve"> for the split PHY/MAC </w:t>
                            </w:r>
                            <w:proofErr w:type="spellStart"/>
                            <w:r w:rsidR="0071091D">
                              <w:t>telcos</w:t>
                            </w:r>
                            <w:proofErr w:type="spellEnd"/>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18169303" w14:textId="77777777" w:rsidR="00622E70" w:rsidRDefault="00622E70" w:rsidP="00622E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9AC9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FAFAE16" w14:textId="77777777" w:rsidR="0029020B" w:rsidRDefault="0029020B">
                      <w:pPr>
                        <w:pStyle w:val="T1"/>
                        <w:spacing w:after="120"/>
                      </w:pPr>
                      <w:r>
                        <w:t>Abstract</w:t>
                      </w:r>
                    </w:p>
                    <w:p w14:paraId="01B65ED5" w14:textId="5E523DFB" w:rsidR="0029020B" w:rsidRDefault="00622E70" w:rsidP="00622E70">
                      <w:pPr>
                        <w:jc w:val="both"/>
                      </w:pPr>
                      <w:r>
                        <w:t xml:space="preserve">This document contains the draft </w:t>
                      </w:r>
                      <w:r>
                        <w:t>minutes</w:t>
                      </w:r>
                      <w:r>
                        <w:t xml:space="preserve"> for March to May 2021 </w:t>
                      </w:r>
                      <w:proofErr w:type="spellStart"/>
                      <w:r>
                        <w:t>TGbe</w:t>
                      </w:r>
                      <w:proofErr w:type="spellEnd"/>
                      <w:r>
                        <w:t xml:space="preserve"> teleconferences.</w:t>
                      </w:r>
                    </w:p>
                    <w:p w14:paraId="1420A2DF" w14:textId="431512F0" w:rsidR="00622E70" w:rsidRDefault="00622E70" w:rsidP="00622E70">
                      <w:pPr>
                        <w:jc w:val="both"/>
                      </w:pPr>
                    </w:p>
                    <w:p w14:paraId="1A84576F" w14:textId="606214BB" w:rsidR="00622E70" w:rsidRDefault="00622E70" w:rsidP="00622E70">
                      <w:pPr>
                        <w:jc w:val="both"/>
                      </w:pPr>
                      <w:r>
                        <w:t>Revisions:</w:t>
                      </w:r>
                    </w:p>
                    <w:p w14:paraId="4B628CBD" w14:textId="4057E242" w:rsidR="000E6DA8" w:rsidRDefault="006117E6" w:rsidP="0093612F">
                      <w:pPr>
                        <w:pStyle w:val="ListParagraph"/>
                        <w:numPr>
                          <w:ilvl w:val="0"/>
                          <w:numId w:val="6"/>
                        </w:numPr>
                      </w:pPr>
                      <w:r>
                        <w:t xml:space="preserve">Rev0: </w:t>
                      </w:r>
                      <w:r w:rsidR="00A07FAC">
                        <w:t>Added references to minutes</w:t>
                      </w:r>
                      <w:r w:rsidR="0071091D">
                        <w:t xml:space="preserve"> for the split PHY/MAC </w:t>
                      </w:r>
                      <w:proofErr w:type="spellStart"/>
                      <w:r w:rsidR="0071091D">
                        <w:t>telcos</w:t>
                      </w:r>
                      <w:proofErr w:type="spellEnd"/>
                      <w:r w:rsidR="00A07FAC">
                        <w:t xml:space="preserve"> the 17</w:t>
                      </w:r>
                      <w:r w:rsidR="00A07FAC" w:rsidRPr="00A07FAC">
                        <w:rPr>
                          <w:vertAlign w:val="superscript"/>
                        </w:rPr>
                        <w:t>th</w:t>
                      </w:r>
                      <w:r w:rsidR="00A07FAC">
                        <w:t xml:space="preserve"> to 22</w:t>
                      </w:r>
                      <w:r w:rsidR="00A07FAC" w:rsidRPr="00A07FAC">
                        <w:rPr>
                          <w:vertAlign w:val="superscript"/>
                        </w:rPr>
                        <w:t>nd</w:t>
                      </w:r>
                      <w:r w:rsidR="00A07FAC">
                        <w:t xml:space="preserve"> of March. Added minutes </w:t>
                      </w:r>
                      <w:r w:rsidR="0071091D">
                        <w:t>for the joint telco the 24</w:t>
                      </w:r>
                      <w:r w:rsidR="0071091D" w:rsidRPr="0071091D">
                        <w:rPr>
                          <w:vertAlign w:val="superscript"/>
                        </w:rPr>
                        <w:t>th</w:t>
                      </w:r>
                      <w:r w:rsidR="0071091D">
                        <w:t xml:space="preserve"> of March.</w:t>
                      </w:r>
                    </w:p>
                    <w:p w14:paraId="18169303" w14:textId="77777777" w:rsidR="00622E70" w:rsidRDefault="00622E70" w:rsidP="00622E70">
                      <w:pPr>
                        <w:jc w:val="both"/>
                      </w:pPr>
                    </w:p>
                  </w:txbxContent>
                </v:textbox>
              </v:shape>
            </w:pict>
          </mc:Fallback>
        </mc:AlternateContent>
      </w:r>
    </w:p>
    <w:p w14:paraId="236F48F0" w14:textId="77777777" w:rsidR="0093612F" w:rsidRDefault="00CA09B2">
      <w:r>
        <w:br w:type="page"/>
      </w:r>
    </w:p>
    <w:p w14:paraId="68B7087F" w14:textId="7A8AC483" w:rsidR="0093612F" w:rsidRDefault="0093612F" w:rsidP="0093612F">
      <w:pPr>
        <w:pStyle w:val="Heading1"/>
      </w:pPr>
      <w:r w:rsidRPr="0093612F">
        <w:lastRenderedPageBreak/>
        <w:t>5th Conf. Call: March 17 (10:00–12:00 ET)</w:t>
      </w:r>
    </w:p>
    <w:p w14:paraId="29BFE91A" w14:textId="77777777" w:rsidR="0093612F" w:rsidRDefault="0093612F" w:rsidP="0093612F">
      <w:r>
        <w:t>This was a split call between PHY and MAC:</w:t>
      </w:r>
    </w:p>
    <w:p w14:paraId="38A1DEDC" w14:textId="07C0A37A" w:rsidR="0093612F" w:rsidRDefault="0093612F" w:rsidP="00892181">
      <w:pPr>
        <w:pStyle w:val="ListParagraph"/>
        <w:numPr>
          <w:ilvl w:val="0"/>
          <w:numId w:val="13"/>
        </w:numPr>
      </w:pPr>
      <w:r>
        <w:t xml:space="preserve">MAC: </w:t>
      </w:r>
      <w:hyperlink r:id="rId7" w:history="1">
        <w:r w:rsidRPr="00D169C3">
          <w:rPr>
            <w:rStyle w:val="Hyperlink"/>
          </w:rPr>
          <w:t>https://mentor.ieee.org/802.11/dcn/21/11-21-0492-00-00be-minutes-for-tgbe-mac-ad-hoc-teleconferences-in-march-and-may-2021.docx</w:t>
        </w:r>
      </w:hyperlink>
      <w:r>
        <w:t xml:space="preserve"> </w:t>
      </w:r>
    </w:p>
    <w:p w14:paraId="42BB513B" w14:textId="153BC33D" w:rsidR="0093612F" w:rsidRPr="0093612F" w:rsidRDefault="0093612F" w:rsidP="00892181">
      <w:pPr>
        <w:pStyle w:val="ListParagraph"/>
        <w:numPr>
          <w:ilvl w:val="0"/>
          <w:numId w:val="13"/>
        </w:numPr>
      </w:pPr>
      <w:r>
        <w:t xml:space="preserve">PHY:  </w:t>
      </w:r>
      <w:hyperlink r:id="rId8" w:history="1">
        <w:r w:rsidRPr="00D169C3">
          <w:rPr>
            <w:rStyle w:val="Hyperlink"/>
          </w:rPr>
          <w:t>https://mentor.ieee.org/802.11/dcn/21/11-21-0515-01-00be-minutes-for-tgbe-phy-ad-hoc-cc-mar-2021-to-may-2021.docx</w:t>
        </w:r>
      </w:hyperlink>
      <w:r>
        <w:t xml:space="preserve"> </w:t>
      </w:r>
    </w:p>
    <w:p w14:paraId="2EB31FC9" w14:textId="1BF87149" w:rsidR="0093612F" w:rsidRDefault="0093612F" w:rsidP="0093612F">
      <w:pPr>
        <w:pStyle w:val="Heading1"/>
      </w:pPr>
      <w:r w:rsidRPr="0093612F">
        <w:t>6th Conf. Call: March 18 (10:00–12:00 ET)</w:t>
      </w:r>
    </w:p>
    <w:p w14:paraId="2A4D00B3" w14:textId="77777777" w:rsidR="0093612F" w:rsidRDefault="0093612F" w:rsidP="0093612F">
      <w:r>
        <w:t>This was a split call between PHY and MAC:</w:t>
      </w:r>
    </w:p>
    <w:p w14:paraId="6720A512" w14:textId="77777777" w:rsidR="0093612F" w:rsidRDefault="0093612F" w:rsidP="00892181">
      <w:pPr>
        <w:pStyle w:val="ListParagraph"/>
        <w:numPr>
          <w:ilvl w:val="0"/>
          <w:numId w:val="15"/>
        </w:numPr>
      </w:pPr>
      <w:r>
        <w:t xml:space="preserve">MAC: </w:t>
      </w:r>
      <w:hyperlink r:id="rId9" w:history="1">
        <w:r w:rsidRPr="00D169C3">
          <w:rPr>
            <w:rStyle w:val="Hyperlink"/>
          </w:rPr>
          <w:t>https://mentor.ieee.org/802.11/dcn/21/11-21-0492-00-00be-minutes-for-tgbe-mac-ad-hoc-teleconferences-in-march-and-may-2021.docx</w:t>
        </w:r>
      </w:hyperlink>
      <w:r>
        <w:t xml:space="preserve"> </w:t>
      </w:r>
    </w:p>
    <w:p w14:paraId="251ED137" w14:textId="6A699FC5" w:rsidR="0093612F" w:rsidRPr="0093612F" w:rsidRDefault="0093612F" w:rsidP="00892181">
      <w:pPr>
        <w:pStyle w:val="ListParagraph"/>
        <w:numPr>
          <w:ilvl w:val="0"/>
          <w:numId w:val="15"/>
        </w:numPr>
      </w:pPr>
      <w:r>
        <w:t xml:space="preserve">PHY:  </w:t>
      </w:r>
      <w:hyperlink r:id="rId10" w:history="1">
        <w:r w:rsidRPr="00D169C3">
          <w:rPr>
            <w:rStyle w:val="Hyperlink"/>
          </w:rPr>
          <w:t>https://mentor.ieee.org/802.11/dcn/21/11-21-0515-01-00be-minutes-for-tgbe-phy-ad-hoc-cc-mar-2021-to-may-2021.docx</w:t>
        </w:r>
      </w:hyperlink>
    </w:p>
    <w:p w14:paraId="4ADD745A" w14:textId="5CF8ACAE" w:rsidR="0093612F" w:rsidRDefault="0093612F" w:rsidP="0093612F">
      <w:pPr>
        <w:pStyle w:val="Heading1"/>
      </w:pPr>
      <w:r w:rsidRPr="0093612F">
        <w:t>7th Conf. Call: March 22 (19:00–22:00 ET)</w:t>
      </w:r>
    </w:p>
    <w:p w14:paraId="29E985E8" w14:textId="77777777" w:rsidR="0093612F" w:rsidRDefault="0093612F" w:rsidP="0093612F">
      <w:r>
        <w:t>This was a split call between PHY and MAC:</w:t>
      </w:r>
    </w:p>
    <w:p w14:paraId="7EC2CC20" w14:textId="77777777" w:rsidR="0093612F" w:rsidRDefault="0093612F" w:rsidP="00892181">
      <w:pPr>
        <w:pStyle w:val="ListParagraph"/>
        <w:numPr>
          <w:ilvl w:val="0"/>
          <w:numId w:val="16"/>
        </w:numPr>
      </w:pPr>
      <w:r>
        <w:t xml:space="preserve">MAC: </w:t>
      </w:r>
      <w:hyperlink r:id="rId11" w:history="1">
        <w:r w:rsidRPr="00D169C3">
          <w:rPr>
            <w:rStyle w:val="Hyperlink"/>
          </w:rPr>
          <w:t>https://mentor.ieee.org/802.11/dcn/21/11-21-0492-00-00be-minutes-for-tgbe-mac-ad-hoc-teleconferences-in-march-and-may-2021.docx</w:t>
        </w:r>
      </w:hyperlink>
      <w:r>
        <w:t xml:space="preserve"> </w:t>
      </w:r>
    </w:p>
    <w:p w14:paraId="4B056B13" w14:textId="0CC9DB7E" w:rsidR="0093612F" w:rsidRDefault="0093612F" w:rsidP="00892181">
      <w:pPr>
        <w:pStyle w:val="ListParagraph"/>
        <w:numPr>
          <w:ilvl w:val="0"/>
          <w:numId w:val="16"/>
        </w:numPr>
      </w:pPr>
      <w:r>
        <w:t xml:space="preserve">PHY:  </w:t>
      </w:r>
      <w:hyperlink r:id="rId12" w:history="1">
        <w:r w:rsidRPr="00D169C3">
          <w:rPr>
            <w:rStyle w:val="Hyperlink"/>
          </w:rPr>
          <w:t>https://mentor.ieee.org/802.11/dcn/21/11-21-0515-01-00be-minutes-for-tgbe-phy-ad-hoc-cc-mar-2021-to-may-2021.docx</w:t>
        </w:r>
      </w:hyperlink>
    </w:p>
    <w:p w14:paraId="36F629B8" w14:textId="77777777" w:rsidR="0093612F" w:rsidRPr="0093612F" w:rsidRDefault="0093612F" w:rsidP="0093612F"/>
    <w:p w14:paraId="34F8BC0F" w14:textId="7F4DDA27" w:rsidR="006117E6" w:rsidRDefault="006117E6">
      <w:pPr>
        <w:rPr>
          <w:b/>
          <w:u w:val="single"/>
        </w:rPr>
      </w:pPr>
      <w:r>
        <w:br w:type="page"/>
      </w:r>
    </w:p>
    <w:p w14:paraId="6EF6E399" w14:textId="77A5F6C4" w:rsidR="009D621A" w:rsidRDefault="009D621A" w:rsidP="009D621A">
      <w:pPr>
        <w:pStyle w:val="Heading1"/>
      </w:pPr>
      <w:r w:rsidRPr="009D621A">
        <w:lastRenderedPageBreak/>
        <w:t>8th Conf. Call: March 24 (10:00–12:00 ET)</w:t>
      </w:r>
    </w:p>
    <w:p w14:paraId="42B061A5" w14:textId="77777777" w:rsidR="009D621A" w:rsidRPr="009D621A" w:rsidRDefault="009D621A" w:rsidP="009D621A"/>
    <w:p w14:paraId="10A3F631" w14:textId="0BFB5287" w:rsidR="0093612F" w:rsidRPr="0021000E" w:rsidRDefault="0093612F" w:rsidP="0093612F">
      <w:pPr>
        <w:pStyle w:val="ListParagraph"/>
        <w:numPr>
          <w:ilvl w:val="0"/>
          <w:numId w:val="11"/>
        </w:numPr>
      </w:pPr>
      <w:r w:rsidRPr="0021000E">
        <w:t xml:space="preserve">The Chair, Alfred Asterjadhi (Qualcomm), calls the meeting to order at </w:t>
      </w:r>
      <w:r w:rsidR="008E6A66">
        <w:t>10</w:t>
      </w:r>
      <w:r w:rsidRPr="0021000E">
        <w:t>:</w:t>
      </w:r>
      <w:r>
        <w:t>01</w:t>
      </w:r>
      <w:r w:rsidRPr="0021000E">
        <w:t xml:space="preserve"> ET. The Chair notifies that the agenda is in </w:t>
      </w:r>
      <w:hyperlink r:id="rId13" w:history="1">
        <w:r w:rsidR="00D516E7">
          <w:rPr>
            <w:rStyle w:val="Hyperlink"/>
          </w:rPr>
          <w:t>0385</w:t>
        </w:r>
        <w:r w:rsidR="00D516E7">
          <w:rPr>
            <w:rStyle w:val="Hyperlink"/>
          </w:rPr>
          <w:t>r</w:t>
        </w:r>
        <w:r w:rsidR="00D516E7">
          <w:rPr>
            <w:rStyle w:val="Hyperlink"/>
          </w:rPr>
          <w:t>13</w:t>
        </w:r>
      </w:hyperlink>
      <w:r w:rsidRPr="0021000E">
        <w:t>.</w:t>
      </w:r>
    </w:p>
    <w:p w14:paraId="7D2871D1" w14:textId="77777777" w:rsidR="0093612F" w:rsidRPr="0021000E" w:rsidRDefault="0093612F" w:rsidP="0093612F">
      <w:pPr>
        <w:ind w:left="720"/>
      </w:pPr>
    </w:p>
    <w:p w14:paraId="13A34BBA" w14:textId="77777777" w:rsidR="0093612F" w:rsidRPr="00141812" w:rsidRDefault="0093612F" w:rsidP="0093612F">
      <w:pPr>
        <w:pStyle w:val="ListParagraph"/>
        <w:numPr>
          <w:ilvl w:val="0"/>
          <w:numId w:val="11"/>
        </w:numPr>
      </w:pPr>
      <w:r w:rsidRPr="00141812">
        <w:t>IEEE 802 and 802.11 IPR policy and procedure</w:t>
      </w:r>
    </w:p>
    <w:p w14:paraId="7A9CC827" w14:textId="77777777" w:rsidR="0093612F" w:rsidRPr="0021000E" w:rsidRDefault="0093612F" w:rsidP="0093612F">
      <w:pPr>
        <w:pStyle w:val="ListParagraph"/>
        <w:numPr>
          <w:ilvl w:val="1"/>
          <w:numId w:val="11"/>
        </w:numPr>
      </w:pPr>
      <w:r w:rsidRPr="0021000E">
        <w:t>Patent Policy: Ways to inform IEEE:</w:t>
      </w:r>
    </w:p>
    <w:p w14:paraId="6BB7791A" w14:textId="77777777" w:rsidR="0093612F" w:rsidRPr="0021000E" w:rsidRDefault="0093612F" w:rsidP="0093612F">
      <w:pPr>
        <w:pStyle w:val="ListParagraph"/>
        <w:numPr>
          <w:ilvl w:val="2"/>
          <w:numId w:val="11"/>
        </w:numPr>
      </w:pPr>
      <w:r w:rsidRPr="0021000E">
        <w:t>Cause an LOA to be submitted to the IEEE-SA (</w:t>
      </w:r>
      <w:hyperlink r:id="rId14" w:history="1">
        <w:r w:rsidRPr="0021000E">
          <w:rPr>
            <w:rStyle w:val="Hyperlink"/>
          </w:rPr>
          <w:t>patcom@ieee.org</w:t>
        </w:r>
      </w:hyperlink>
      <w:r w:rsidRPr="0021000E">
        <w:t>); or</w:t>
      </w:r>
    </w:p>
    <w:p w14:paraId="78ADBAE0" w14:textId="77777777" w:rsidR="0093612F" w:rsidRPr="0021000E" w:rsidRDefault="0093612F" w:rsidP="0093612F">
      <w:pPr>
        <w:pStyle w:val="ListParagraph"/>
        <w:numPr>
          <w:ilvl w:val="2"/>
          <w:numId w:val="1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3BE71AE3" w14:textId="77777777" w:rsidR="0093612F" w:rsidRPr="0021000E" w:rsidRDefault="0093612F" w:rsidP="0093612F">
      <w:pPr>
        <w:pStyle w:val="ListParagraph"/>
        <w:numPr>
          <w:ilvl w:val="2"/>
          <w:numId w:val="11"/>
        </w:numPr>
      </w:pPr>
      <w:r w:rsidRPr="0021000E">
        <w:t>Speak up now and respond to this Call for Potentially Essential Patents</w:t>
      </w:r>
      <w:r>
        <w:t xml:space="preserve">. </w:t>
      </w:r>
      <w:r w:rsidRPr="000E4E38">
        <w:rPr>
          <w:b/>
        </w:rPr>
        <w:t>Nobody speaks/writes up</w:t>
      </w:r>
      <w:r>
        <w:t>.</w:t>
      </w:r>
    </w:p>
    <w:p w14:paraId="2BFF4584" w14:textId="77777777" w:rsidR="0093612F" w:rsidRPr="0021000E" w:rsidRDefault="0093612F" w:rsidP="0093612F">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B1AA4A1" w14:textId="77777777" w:rsidR="0093612F" w:rsidRPr="0093612F" w:rsidRDefault="0093612F" w:rsidP="0093612F">
      <w:pPr>
        <w:pStyle w:val="ListParagraph"/>
        <w:numPr>
          <w:ilvl w:val="1"/>
          <w:numId w:val="11"/>
        </w:numPr>
      </w:pPr>
      <w:r w:rsidRPr="0093612F">
        <w:t>The Chair goes through: Copyright Policy: Participants are advised that</w:t>
      </w:r>
    </w:p>
    <w:p w14:paraId="482A9FDC" w14:textId="77777777" w:rsidR="0093612F" w:rsidRPr="0021000E" w:rsidRDefault="0093612F" w:rsidP="0093612F">
      <w:pPr>
        <w:pStyle w:val="ListParagraph"/>
        <w:numPr>
          <w:ilvl w:val="2"/>
          <w:numId w:val="11"/>
        </w:numPr>
      </w:pPr>
      <w:r w:rsidRPr="0021000E">
        <w:t xml:space="preserve">IEEE SA’s copyright policy is described in </w:t>
      </w:r>
      <w:hyperlink r:id="rId15" w:anchor="7" w:history="1">
        <w:r w:rsidRPr="0021000E">
          <w:rPr>
            <w:rStyle w:val="Hyperlink"/>
          </w:rPr>
          <w:t>Clause 7</w:t>
        </w:r>
      </w:hyperlink>
      <w:r w:rsidRPr="0021000E">
        <w:t xml:space="preserve"> of the IEEE SA Standards Board Bylaws and </w:t>
      </w:r>
      <w:hyperlink r:id="rId16" w:history="1">
        <w:r w:rsidRPr="0021000E">
          <w:rPr>
            <w:rStyle w:val="Hyperlink"/>
          </w:rPr>
          <w:t>Clause 6.1</w:t>
        </w:r>
      </w:hyperlink>
      <w:r w:rsidRPr="0021000E">
        <w:t xml:space="preserve"> of the IEEE SA Standards Board Operations Manual;</w:t>
      </w:r>
    </w:p>
    <w:p w14:paraId="2643A001" w14:textId="77777777" w:rsidR="0093612F" w:rsidRPr="00141812" w:rsidRDefault="0093612F" w:rsidP="0093612F">
      <w:pPr>
        <w:pStyle w:val="ListParagraph"/>
        <w:numPr>
          <w:ilvl w:val="2"/>
          <w:numId w:val="11"/>
        </w:numPr>
      </w:pPr>
      <w:r w:rsidRPr="0021000E">
        <w:t>Any material submitted during standards development, whether verbal, recorded, or in written form, is a Contribution and shall comply with the IEEE SA Copyright Policy</w:t>
      </w:r>
    </w:p>
    <w:p w14:paraId="20A2342F" w14:textId="1185CB38" w:rsidR="009D621A" w:rsidRPr="0093612F" w:rsidRDefault="0093612F" w:rsidP="0093612F">
      <w:pPr>
        <w:pStyle w:val="ListParagraph"/>
        <w:numPr>
          <w:ilvl w:val="1"/>
          <w:numId w:val="11"/>
        </w:numPr>
      </w:pPr>
      <w:r w:rsidRPr="0093612F">
        <w:t xml:space="preserve">The Chair goes through: Patent, Participation, Copyright and policy related subclause: Please refer to </w:t>
      </w:r>
      <w:r w:rsidRPr="0093612F">
        <w:rPr>
          <w:i/>
          <w:iCs/>
        </w:rPr>
        <w:t xml:space="preserve">Patent And Procedures </w:t>
      </w:r>
      <w:r w:rsidRPr="0093612F">
        <w:t>in</w:t>
      </w:r>
      <w:r w:rsidR="00D516E7">
        <w:t xml:space="preserve"> </w:t>
      </w:r>
      <w:hyperlink r:id="rId17" w:history="1">
        <w:r w:rsidR="00D516E7">
          <w:rPr>
            <w:rStyle w:val="Hyperlink"/>
          </w:rPr>
          <w:t>0385r13</w:t>
        </w:r>
      </w:hyperlink>
      <w:r w:rsidR="00D516E7">
        <w:rPr>
          <w:rStyle w:val="Hyperlink"/>
        </w:rPr>
        <w:t>.</w:t>
      </w:r>
    </w:p>
    <w:p w14:paraId="534A48C9" w14:textId="77777777" w:rsidR="0093612F" w:rsidRPr="00DF0866" w:rsidRDefault="0093612F" w:rsidP="0093612F"/>
    <w:p w14:paraId="09B8B356" w14:textId="77777777" w:rsidR="009D621A" w:rsidRPr="00DF0866" w:rsidRDefault="009D621A" w:rsidP="0093612F">
      <w:pPr>
        <w:pStyle w:val="ListParagraph"/>
        <w:numPr>
          <w:ilvl w:val="0"/>
          <w:numId w:val="3"/>
        </w:numPr>
      </w:pPr>
      <w:r w:rsidRPr="00DF0866">
        <w:t>Attendance reminder.</w:t>
      </w:r>
    </w:p>
    <w:p w14:paraId="0DC4AFEE" w14:textId="77777777" w:rsidR="009D621A" w:rsidRPr="00DF0866" w:rsidRDefault="009D621A" w:rsidP="0093612F">
      <w:pPr>
        <w:pStyle w:val="ListParagraph"/>
        <w:numPr>
          <w:ilvl w:val="0"/>
          <w:numId w:val="1"/>
        </w:numPr>
      </w:pPr>
      <w:r w:rsidRPr="00DF0866">
        <w:t xml:space="preserve">Participation slide: </w:t>
      </w:r>
      <w:hyperlink r:id="rId18" w:history="1">
        <w:r w:rsidRPr="00DF0866">
          <w:rPr>
            <w:rStyle w:val="Hyperlink"/>
          </w:rPr>
          <w:t>https://mentor.ieee.org/802-ec/dcn/16/ec-16-0180-05-00EC-ieee-802-participation-slide.pptx</w:t>
        </w:r>
      </w:hyperlink>
    </w:p>
    <w:p w14:paraId="4D9DEE17" w14:textId="77777777" w:rsidR="009D621A" w:rsidRPr="00DF0866" w:rsidRDefault="009D621A" w:rsidP="0093612F">
      <w:pPr>
        <w:pStyle w:val="ListParagraph"/>
        <w:numPr>
          <w:ilvl w:val="0"/>
          <w:numId w:val="1"/>
        </w:numPr>
      </w:pPr>
      <w:r w:rsidRPr="00DF0866">
        <w:t xml:space="preserve">Please record your attendance during the conference call by using the IMAT system: </w:t>
      </w:r>
    </w:p>
    <w:p w14:paraId="3EC3BDC6" w14:textId="77777777" w:rsidR="009D621A" w:rsidRPr="00DF0866" w:rsidRDefault="009D621A" w:rsidP="0093612F">
      <w:pPr>
        <w:pStyle w:val="ListParagraph"/>
        <w:numPr>
          <w:ilvl w:val="1"/>
          <w:numId w:val="1"/>
        </w:numPr>
      </w:pPr>
      <w:r w:rsidRPr="00DF0866">
        <w:t xml:space="preserve">1) login to </w:t>
      </w:r>
      <w:hyperlink r:id="rId19"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76543177" w14:textId="77777777" w:rsidR="009D621A" w:rsidRPr="00FA3BE5" w:rsidRDefault="009D621A" w:rsidP="0093612F">
      <w:pPr>
        <w:pStyle w:val="ListParagraph"/>
        <w:numPr>
          <w:ilvl w:val="0"/>
          <w:numId w:val="1"/>
        </w:numPr>
      </w:pPr>
      <w:r w:rsidRPr="00DF0866">
        <w:t xml:space="preserve">If you are unable to record the attendance via </w:t>
      </w:r>
      <w:hyperlink r:id="rId20" w:history="1">
        <w:r w:rsidRPr="00DF0866">
          <w:rPr>
            <w:rStyle w:val="Hyperlink"/>
          </w:rPr>
          <w:t>IMAT</w:t>
        </w:r>
      </w:hyperlink>
      <w:r w:rsidRPr="00DF0866">
        <w:t xml:space="preserve"> then please send an e-mail to Dennis </w:t>
      </w:r>
      <w:r w:rsidRPr="00FA3BE5">
        <w:t>Sundman (</w:t>
      </w:r>
      <w:hyperlink r:id="rId21" w:history="1">
        <w:r w:rsidRPr="00FA3BE5">
          <w:rPr>
            <w:rStyle w:val="Hyperlink"/>
          </w:rPr>
          <w:t>dennis.sundman@ericsson.com</w:t>
        </w:r>
      </w:hyperlink>
      <w:r w:rsidRPr="00FA3BE5">
        <w:t>) and Alfred Asterjadhi (</w:t>
      </w:r>
      <w:hyperlink r:id="rId22" w:history="1">
        <w:r w:rsidRPr="00FA3BE5">
          <w:rPr>
            <w:rStyle w:val="Hyperlink"/>
          </w:rPr>
          <w:t>aasterja@qti.qualcomm.com</w:t>
        </w:r>
      </w:hyperlink>
      <w:r w:rsidRPr="00FA3BE5">
        <w:t>)</w:t>
      </w:r>
    </w:p>
    <w:p w14:paraId="16FA8896" w14:textId="77777777" w:rsidR="009D621A" w:rsidRPr="00FA3BE5" w:rsidRDefault="009D621A" w:rsidP="0093612F">
      <w:pPr>
        <w:pStyle w:val="ListParagraph"/>
        <w:numPr>
          <w:ilvl w:val="0"/>
          <w:numId w:val="1"/>
        </w:numPr>
      </w:pPr>
      <w:r w:rsidRPr="00FA3BE5">
        <w:t>Please ensure that the following information is listed correctly when joining the call:</w:t>
      </w:r>
    </w:p>
    <w:p w14:paraId="24569AC4" w14:textId="77777777" w:rsidR="009D621A" w:rsidRPr="00FA3BE5" w:rsidRDefault="009D621A" w:rsidP="0093612F">
      <w:pPr>
        <w:pStyle w:val="ListParagraph"/>
        <w:numPr>
          <w:ilvl w:val="1"/>
          <w:numId w:val="1"/>
        </w:numPr>
      </w:pPr>
      <w:r w:rsidRPr="00FA3BE5">
        <w:t>"[voter status] First Name Last Name (Affiliation)"</w:t>
      </w:r>
    </w:p>
    <w:p w14:paraId="297C147E" w14:textId="44A13E67" w:rsidR="009D621A" w:rsidRDefault="009D621A" w:rsidP="0093612F">
      <w:pPr>
        <w:pStyle w:val="ListParagraph"/>
        <w:numPr>
          <w:ilvl w:val="0"/>
          <w:numId w:val="1"/>
        </w:numPr>
      </w:pPr>
      <w:proofErr w:type="spellStart"/>
      <w:r w:rsidRPr="00FA3BE5">
        <w:t>Attendence</w:t>
      </w:r>
      <w:proofErr w:type="spellEnd"/>
      <w:r w:rsidRPr="00FA3BE5">
        <w:t xml:space="preserve"> reported in IMAT:</w:t>
      </w:r>
      <w:r w:rsidR="0093612F">
        <w:t xml:space="preserve"> </w:t>
      </w:r>
    </w:p>
    <w:p w14:paraId="78E3CCEE" w14:textId="6E63CB71" w:rsidR="0093612F" w:rsidRDefault="0093612F" w:rsidP="0093612F">
      <w:pPr>
        <w:pStyle w:val="ListParagraph"/>
        <w:numPr>
          <w:ilvl w:val="1"/>
          <w:numId w:val="1"/>
        </w:numPr>
      </w:pPr>
      <w:r>
        <w:t>N/A at this point.</w:t>
      </w:r>
    </w:p>
    <w:p w14:paraId="38BF5FC4" w14:textId="1DBCA8F4" w:rsidR="00CA09B2" w:rsidRDefault="00CA09B2"/>
    <w:p w14:paraId="02FC83B3" w14:textId="67303F63" w:rsidR="009D621A" w:rsidRDefault="009D621A" w:rsidP="0093612F">
      <w:pPr>
        <w:pStyle w:val="ListParagraph"/>
        <w:numPr>
          <w:ilvl w:val="0"/>
          <w:numId w:val="3"/>
        </w:numPr>
      </w:pPr>
      <w:r w:rsidRPr="009D621A">
        <w:t>Announcements:</w:t>
      </w:r>
    </w:p>
    <w:p w14:paraId="40FCB0A0" w14:textId="15CB4E07" w:rsidR="00C81CC1" w:rsidRDefault="00C81CC1" w:rsidP="0093612F">
      <w:pPr>
        <w:pStyle w:val="ListParagraph"/>
        <w:numPr>
          <w:ilvl w:val="1"/>
          <w:numId w:val="3"/>
        </w:numPr>
      </w:pPr>
      <w:r>
        <w:t>Draft 0.4 was released previous week.</w:t>
      </w:r>
    </w:p>
    <w:p w14:paraId="4EF8A2C4" w14:textId="77777777" w:rsidR="00C81CC1" w:rsidRDefault="00C81CC1" w:rsidP="006117E6"/>
    <w:p w14:paraId="337D1B0A" w14:textId="2D667739" w:rsidR="00C81CC1" w:rsidRDefault="00C81CC1" w:rsidP="0093612F">
      <w:pPr>
        <w:pStyle w:val="ListParagraph"/>
        <w:numPr>
          <w:ilvl w:val="0"/>
          <w:numId w:val="3"/>
        </w:numPr>
      </w:pPr>
      <w:r>
        <w:t>Approving the agenda.</w:t>
      </w:r>
    </w:p>
    <w:p w14:paraId="208567C7" w14:textId="5A2B29AC" w:rsidR="00C81CC1" w:rsidRDefault="00C81CC1" w:rsidP="0093612F">
      <w:pPr>
        <w:pStyle w:val="ListParagraph"/>
        <w:numPr>
          <w:ilvl w:val="1"/>
          <w:numId w:val="3"/>
        </w:numPr>
      </w:pPr>
      <w:r>
        <w:t>C: 485r1 “Clarification on the trigger frame design” can it be added to the queue?</w:t>
      </w:r>
    </w:p>
    <w:p w14:paraId="44EA9210" w14:textId="3E331B3E" w:rsidR="00C81CC1" w:rsidRDefault="00C81CC1" w:rsidP="0093612F">
      <w:pPr>
        <w:pStyle w:val="ListParagraph"/>
        <w:numPr>
          <w:ilvl w:val="1"/>
          <w:numId w:val="3"/>
        </w:numPr>
      </w:pPr>
      <w:r>
        <w:t>A: I will put it first in the technical submissions, and check if this is fine with the group.</w:t>
      </w:r>
    </w:p>
    <w:p w14:paraId="620F9BAF" w14:textId="01EB86EF" w:rsidR="00C81CC1" w:rsidRDefault="00C81CC1" w:rsidP="0093612F">
      <w:pPr>
        <w:pStyle w:val="ListParagraph"/>
        <w:numPr>
          <w:ilvl w:val="1"/>
          <w:numId w:val="3"/>
        </w:numPr>
      </w:pPr>
      <w:r>
        <w:t>C: I would like to defer 326 to next week.</w:t>
      </w:r>
    </w:p>
    <w:p w14:paraId="43A431B3" w14:textId="47F7C6D0" w:rsidR="00C81CC1" w:rsidRDefault="00C81CC1" w:rsidP="0093612F">
      <w:pPr>
        <w:pStyle w:val="ListParagraph"/>
        <w:numPr>
          <w:ilvl w:val="1"/>
          <w:numId w:val="3"/>
        </w:numPr>
      </w:pPr>
      <w:r>
        <w:t>A: Ok.</w:t>
      </w:r>
    </w:p>
    <w:p w14:paraId="49A8F157" w14:textId="6DD6CF5F" w:rsidR="00C81CC1" w:rsidRPr="009D621A" w:rsidRDefault="00C81CC1" w:rsidP="0093612F">
      <w:pPr>
        <w:pStyle w:val="ListParagraph"/>
        <w:numPr>
          <w:ilvl w:val="1"/>
          <w:numId w:val="3"/>
        </w:numPr>
      </w:pPr>
      <w:r>
        <w:t>The chair asks if there is any objection to approve the agenda with unanimous consent.</w:t>
      </w:r>
      <w:r w:rsidR="008F083F">
        <w:t xml:space="preserve"> Nobody speaks up, the agenda is approved with unanimous consent.</w:t>
      </w:r>
    </w:p>
    <w:p w14:paraId="1986BC20" w14:textId="77777777" w:rsidR="009D621A" w:rsidRPr="0093612F" w:rsidRDefault="009D621A" w:rsidP="0093612F">
      <w:pPr>
        <w:ind w:left="1440"/>
        <w:rPr>
          <w:lang w:val="en-GB"/>
        </w:rPr>
      </w:pPr>
    </w:p>
    <w:p w14:paraId="2C552E83" w14:textId="289C5807" w:rsidR="009D621A" w:rsidRPr="00FD22C9" w:rsidRDefault="009D621A" w:rsidP="0093612F">
      <w:pPr>
        <w:pStyle w:val="ListParagraph"/>
        <w:numPr>
          <w:ilvl w:val="0"/>
          <w:numId w:val="3"/>
        </w:numPr>
      </w:pPr>
      <w:r w:rsidRPr="009D621A">
        <w:t>Technical Submissions: Proposed Draft Text (PDTs) for fixings TBDs</w:t>
      </w:r>
    </w:p>
    <w:p w14:paraId="10E9D6AB" w14:textId="77777777" w:rsidR="00FD22C9" w:rsidRPr="009D621A" w:rsidRDefault="00FD22C9" w:rsidP="0093612F"/>
    <w:p w14:paraId="5AE6322E" w14:textId="64DE5BDB" w:rsidR="009D621A" w:rsidRPr="00FD22C9" w:rsidRDefault="006416FC" w:rsidP="0093612F">
      <w:pPr>
        <w:pStyle w:val="ListParagraph"/>
        <w:numPr>
          <w:ilvl w:val="1"/>
          <w:numId w:val="5"/>
        </w:numPr>
        <w:rPr>
          <w:b/>
          <w:bCs/>
        </w:rPr>
      </w:pPr>
      <w:hyperlink r:id="rId23" w:history="1">
        <w:r w:rsidR="009D621A" w:rsidRPr="00FD22C9">
          <w:rPr>
            <w:rStyle w:val="Hyperlink"/>
            <w:b/>
            <w:bCs/>
          </w:rPr>
          <w:t>494r0</w:t>
        </w:r>
      </w:hyperlink>
      <w:r w:rsidR="009D621A" w:rsidRPr="00FD22C9">
        <w:rPr>
          <w:b/>
          <w:bCs/>
        </w:rPr>
        <w:t xml:space="preserve"> </w:t>
      </w:r>
      <w:proofErr w:type="spellStart"/>
      <w:r w:rsidR="009D621A" w:rsidRPr="00FD22C9">
        <w:rPr>
          <w:b/>
          <w:bCs/>
        </w:rPr>
        <w:t>pdt</w:t>
      </w:r>
      <w:proofErr w:type="spellEnd"/>
      <w:r w:rsidR="009D621A" w:rsidRPr="00FD22C9">
        <w:rPr>
          <w:b/>
          <w:bCs/>
        </w:rPr>
        <w:t xml:space="preserve"> 320MHz indication for non-HT duplicated frames   </w:t>
      </w:r>
      <w:proofErr w:type="spellStart"/>
      <w:r w:rsidR="009D621A" w:rsidRPr="00FD22C9">
        <w:rPr>
          <w:b/>
          <w:bCs/>
        </w:rPr>
        <w:t>Yunbo</w:t>
      </w:r>
      <w:proofErr w:type="spellEnd"/>
      <w:r w:rsidR="009D621A" w:rsidRPr="00FD22C9">
        <w:rPr>
          <w:b/>
          <w:bCs/>
        </w:rPr>
        <w:t xml:space="preserve"> Li</w:t>
      </w:r>
    </w:p>
    <w:p w14:paraId="4176D393" w14:textId="57DC33EA" w:rsidR="008F083F" w:rsidRDefault="008F083F" w:rsidP="0093612F"/>
    <w:p w14:paraId="35C071D9" w14:textId="677FD8A0" w:rsidR="008F083F" w:rsidRDefault="008F083F" w:rsidP="0093612F">
      <w:pPr>
        <w:ind w:left="1440"/>
      </w:pPr>
      <w:proofErr w:type="spellStart"/>
      <w:r>
        <w:t>Yunbo</w:t>
      </w:r>
      <w:proofErr w:type="spellEnd"/>
      <w:r>
        <w:t xml:space="preserve"> goes through the document and updates according to comments.</w:t>
      </w:r>
    </w:p>
    <w:p w14:paraId="1A1C31F5" w14:textId="77777777" w:rsidR="008F083F" w:rsidRPr="009D621A" w:rsidRDefault="008F083F" w:rsidP="0093612F"/>
    <w:p w14:paraId="4C1FF058" w14:textId="236D0C7F" w:rsidR="009D621A" w:rsidRPr="00FD22C9" w:rsidRDefault="006416FC" w:rsidP="0093612F">
      <w:pPr>
        <w:pStyle w:val="ListParagraph"/>
        <w:numPr>
          <w:ilvl w:val="1"/>
          <w:numId w:val="5"/>
        </w:numPr>
        <w:rPr>
          <w:b/>
          <w:bCs/>
        </w:rPr>
      </w:pPr>
      <w:hyperlink r:id="rId24" w:history="1">
        <w:r w:rsidR="009D621A" w:rsidRPr="00FD22C9">
          <w:rPr>
            <w:rStyle w:val="Hyperlink"/>
            <w:b/>
            <w:bCs/>
          </w:rPr>
          <w:t>490r0</w:t>
        </w:r>
      </w:hyperlink>
      <w:r w:rsidR="009D621A" w:rsidRPr="00FD22C9">
        <w:rPr>
          <w:b/>
          <w:bCs/>
        </w:rPr>
        <w:t xml:space="preserve"> PDT Trigger frame update</w:t>
      </w:r>
      <w:r w:rsidR="009D621A" w:rsidRPr="00FD22C9">
        <w:rPr>
          <w:b/>
          <w:bCs/>
        </w:rPr>
        <w:tab/>
      </w:r>
      <w:r w:rsidR="009D621A" w:rsidRPr="00FD22C9">
        <w:rPr>
          <w:b/>
          <w:bCs/>
        </w:rPr>
        <w:tab/>
      </w:r>
      <w:r w:rsidR="009D621A" w:rsidRPr="00FD22C9">
        <w:rPr>
          <w:b/>
          <w:bCs/>
        </w:rPr>
        <w:tab/>
        <w:t xml:space="preserve">        </w:t>
      </w:r>
      <w:proofErr w:type="spellStart"/>
      <w:r w:rsidR="009D621A" w:rsidRPr="00FD22C9">
        <w:rPr>
          <w:b/>
          <w:bCs/>
        </w:rPr>
        <w:t>Yanjun</w:t>
      </w:r>
      <w:proofErr w:type="spellEnd"/>
      <w:r w:rsidR="009D621A" w:rsidRPr="00FD22C9">
        <w:rPr>
          <w:b/>
          <w:bCs/>
        </w:rPr>
        <w:t xml:space="preserve"> Sun</w:t>
      </w:r>
    </w:p>
    <w:p w14:paraId="29852421" w14:textId="73C7BE1B" w:rsidR="00FD22C9" w:rsidRDefault="00FD22C9" w:rsidP="0093612F"/>
    <w:p w14:paraId="50D513E2" w14:textId="717BCCCD" w:rsidR="00FD22C9" w:rsidRDefault="00FD22C9" w:rsidP="0093612F">
      <w:pPr>
        <w:ind w:left="1440"/>
      </w:pPr>
      <w:proofErr w:type="spellStart"/>
      <w:r>
        <w:t>Yanjun</w:t>
      </w:r>
      <w:proofErr w:type="spellEnd"/>
      <w:r>
        <w:t xml:space="preserve"> goes through the document. No comments during the presentation.</w:t>
      </w:r>
    </w:p>
    <w:p w14:paraId="356CD666" w14:textId="2B69DFB2" w:rsidR="00FD22C9" w:rsidRDefault="00FD22C9" w:rsidP="0093612F"/>
    <w:p w14:paraId="17B784EF" w14:textId="49CB2681" w:rsidR="00FD22C9" w:rsidRDefault="00FD22C9" w:rsidP="0093612F">
      <w:pPr>
        <w:ind w:left="1440"/>
      </w:pPr>
      <w:r>
        <w:t>SP:</w:t>
      </w:r>
    </w:p>
    <w:p w14:paraId="11910C24" w14:textId="19095813" w:rsidR="00FD22C9" w:rsidRDefault="00FD22C9" w:rsidP="0093612F">
      <w:pPr>
        <w:ind w:left="1440"/>
      </w:pPr>
      <w:r>
        <w:t xml:space="preserve">Do you agree to incorporate changes as </w:t>
      </w:r>
      <w:proofErr w:type="spellStart"/>
      <w:r>
        <w:t>innturcted</w:t>
      </w:r>
      <w:proofErr w:type="spellEnd"/>
      <w:r>
        <w:t xml:space="preserve"> in 11/21-490r0 to the </w:t>
      </w:r>
      <w:proofErr w:type="spellStart"/>
      <w:r>
        <w:t>TGbe</w:t>
      </w:r>
      <w:proofErr w:type="spellEnd"/>
      <w:r>
        <w:t xml:space="preserve"> draft?</w:t>
      </w:r>
    </w:p>
    <w:p w14:paraId="168481C2" w14:textId="7472B36F" w:rsidR="00FD22C9" w:rsidRDefault="00FD22C9" w:rsidP="0093612F"/>
    <w:p w14:paraId="297B9171" w14:textId="256ED98A" w:rsidR="00FD22C9" w:rsidRDefault="00FD22C9" w:rsidP="0093612F">
      <w:pPr>
        <w:ind w:left="720" w:firstLine="720"/>
      </w:pPr>
      <w:r>
        <w:t>Discussion: No discussion.</w:t>
      </w:r>
    </w:p>
    <w:p w14:paraId="043F97BE" w14:textId="16ACF3F2" w:rsidR="00FD22C9" w:rsidRDefault="00FD22C9" w:rsidP="0093612F"/>
    <w:p w14:paraId="04174CEE" w14:textId="487B2275" w:rsidR="00FD22C9" w:rsidRDefault="00FD22C9" w:rsidP="0093612F">
      <w:pPr>
        <w:ind w:left="1440"/>
      </w:pPr>
      <w:r>
        <w:t>Result: Supported unanimously.</w:t>
      </w:r>
    </w:p>
    <w:p w14:paraId="76310FAD" w14:textId="77777777" w:rsidR="00FD22C9" w:rsidRPr="009D621A" w:rsidRDefault="00FD22C9" w:rsidP="0093612F"/>
    <w:p w14:paraId="00542D73" w14:textId="69995DD9" w:rsidR="009D621A" w:rsidRPr="00FD22C9" w:rsidRDefault="006416FC" w:rsidP="0093612F">
      <w:pPr>
        <w:pStyle w:val="ListParagraph"/>
        <w:numPr>
          <w:ilvl w:val="1"/>
          <w:numId w:val="5"/>
        </w:numPr>
        <w:rPr>
          <w:b/>
          <w:bCs/>
        </w:rPr>
      </w:pPr>
      <w:hyperlink r:id="rId25" w:history="1">
        <w:r w:rsidR="009D621A" w:rsidRPr="00FD22C9">
          <w:rPr>
            <w:rStyle w:val="Hyperlink"/>
            <w:b/>
            <w:bCs/>
          </w:rPr>
          <w:t>509r0</w:t>
        </w:r>
      </w:hyperlink>
      <w:r w:rsidR="009D621A" w:rsidRPr="00FD22C9">
        <w:rPr>
          <w:b/>
          <w:bCs/>
        </w:rPr>
        <w:t xml:space="preserve"> </w:t>
      </w:r>
      <w:r w:rsidR="009D621A" w:rsidRPr="00FD22C9">
        <w:rPr>
          <w:rFonts w:eastAsia="MS Gothic"/>
          <w:b/>
          <w:bCs/>
          <w:iCs/>
          <w:kern w:val="24"/>
        </w:rPr>
        <w:t>PDT BW Extension field in trigger frame for EHT</w:t>
      </w:r>
      <w:r w:rsidR="009D621A" w:rsidRPr="00FD22C9">
        <w:rPr>
          <w:rFonts w:eastAsia="MS Gothic"/>
          <w:b/>
          <w:bCs/>
          <w:iCs/>
          <w:kern w:val="24"/>
        </w:rPr>
        <w:tab/>
        <w:t xml:space="preserve">         Ming Gan</w:t>
      </w:r>
    </w:p>
    <w:p w14:paraId="3BB230AA" w14:textId="3E01B3A3" w:rsidR="00FD22C9" w:rsidRPr="0093612F" w:rsidRDefault="00FD22C9" w:rsidP="0093612F">
      <w:pPr>
        <w:rPr>
          <w:rFonts w:eastAsia="MS Gothic"/>
        </w:rPr>
      </w:pPr>
    </w:p>
    <w:p w14:paraId="625551CC" w14:textId="5CB1D873" w:rsidR="00FD22C9" w:rsidRPr="0093612F" w:rsidRDefault="00FD22C9" w:rsidP="0093612F">
      <w:pPr>
        <w:ind w:left="1440"/>
        <w:rPr>
          <w:rFonts w:eastAsia="MS Gothic"/>
        </w:rPr>
      </w:pPr>
      <w:r w:rsidRPr="0093612F">
        <w:rPr>
          <w:rFonts w:eastAsia="MS Gothic"/>
        </w:rPr>
        <w:t xml:space="preserve">Ming goes through the document. Comment that the document may not be relevant for the STA side in R1. </w:t>
      </w:r>
      <w:r w:rsidR="00242A67" w:rsidRPr="0093612F">
        <w:rPr>
          <w:rFonts w:eastAsia="MS Gothic"/>
        </w:rPr>
        <w:t>Some live updates to the document</w:t>
      </w:r>
      <w:r w:rsidR="00D516E7">
        <w:rPr>
          <w:rFonts w:eastAsia="MS Gothic"/>
        </w:rPr>
        <w:t>.</w:t>
      </w:r>
    </w:p>
    <w:p w14:paraId="5261B844" w14:textId="77777777" w:rsidR="00C81CC1" w:rsidRPr="009D621A" w:rsidRDefault="00C81CC1" w:rsidP="006117E6"/>
    <w:p w14:paraId="38604136" w14:textId="20BDD308" w:rsidR="009D621A" w:rsidRPr="00BE1DF3" w:rsidRDefault="009D621A" w:rsidP="0093612F">
      <w:pPr>
        <w:pStyle w:val="ListParagraph"/>
        <w:numPr>
          <w:ilvl w:val="0"/>
          <w:numId w:val="3"/>
        </w:numPr>
      </w:pPr>
      <w:r w:rsidRPr="009D621A">
        <w:t xml:space="preserve">Technical Submissions: </w:t>
      </w:r>
      <w:r w:rsidRPr="009D621A">
        <w:rPr>
          <w:b/>
          <w:bCs/>
        </w:rPr>
        <w:t>Comment Resolutions</w:t>
      </w:r>
    </w:p>
    <w:p w14:paraId="2D55ACDA" w14:textId="77777777" w:rsidR="00BE1DF3" w:rsidRPr="009D621A" w:rsidRDefault="00BE1DF3" w:rsidP="0093612F"/>
    <w:p w14:paraId="5FB28371" w14:textId="26483484" w:rsidR="009D621A" w:rsidRPr="00D25DDD" w:rsidRDefault="006416FC" w:rsidP="0093612F">
      <w:pPr>
        <w:pStyle w:val="ListParagraph"/>
        <w:numPr>
          <w:ilvl w:val="1"/>
          <w:numId w:val="5"/>
        </w:numPr>
        <w:rPr>
          <w:b/>
          <w:bCs/>
        </w:rPr>
      </w:pPr>
      <w:hyperlink r:id="rId26" w:history="1">
        <w:r w:rsidR="00BE1DF3" w:rsidRPr="00D25DDD">
          <w:rPr>
            <w:rStyle w:val="Hyperlink"/>
            <w:b/>
            <w:bCs/>
          </w:rPr>
          <w:t>272r2</w:t>
        </w:r>
      </w:hyperlink>
      <w:r w:rsidR="009D621A" w:rsidRPr="00D25DDD">
        <w:rPr>
          <w:b/>
          <w:bCs/>
        </w:rPr>
        <w:t xml:space="preserve"> D0.3 CR for Spatial Stream And MIMO </w:t>
      </w:r>
      <w:proofErr w:type="gramStart"/>
      <w:r w:rsidR="009D621A" w:rsidRPr="00D25DDD">
        <w:rPr>
          <w:b/>
          <w:bCs/>
        </w:rPr>
        <w:t xml:space="preserve">Enhancement  </w:t>
      </w:r>
      <w:r w:rsidR="00D25DDD" w:rsidRPr="00D25DDD">
        <w:rPr>
          <w:b/>
          <w:bCs/>
        </w:rPr>
        <w:tab/>
      </w:r>
      <w:proofErr w:type="spellStart"/>
      <w:proofErr w:type="gramEnd"/>
      <w:r w:rsidR="009D621A" w:rsidRPr="00D25DDD">
        <w:rPr>
          <w:b/>
          <w:bCs/>
        </w:rPr>
        <w:t>Wook</w:t>
      </w:r>
      <w:proofErr w:type="spellEnd"/>
      <w:r w:rsidR="009D621A" w:rsidRPr="00D25DDD">
        <w:rPr>
          <w:b/>
          <w:bCs/>
        </w:rPr>
        <w:t xml:space="preserve"> Bong Lee </w:t>
      </w:r>
    </w:p>
    <w:p w14:paraId="6905A2E5" w14:textId="184723AE" w:rsidR="00BE1DF3" w:rsidRDefault="00BE1DF3" w:rsidP="0093612F"/>
    <w:p w14:paraId="7C3080AE" w14:textId="49DC2F99" w:rsidR="00BE1DF3" w:rsidRDefault="00BE1DF3" w:rsidP="0093612F">
      <w:pPr>
        <w:ind w:left="1440"/>
      </w:pPr>
      <w:proofErr w:type="spellStart"/>
      <w:r>
        <w:t>Wook</w:t>
      </w:r>
      <w:proofErr w:type="spellEnd"/>
      <w:r>
        <w:t xml:space="preserve"> Bong goes through his CIDs.</w:t>
      </w:r>
    </w:p>
    <w:p w14:paraId="2474F2BE" w14:textId="77777777" w:rsidR="00FF5585" w:rsidRDefault="00FF5585" w:rsidP="0093612F"/>
    <w:p w14:paraId="1F232B0D" w14:textId="123D362A" w:rsidR="009D621A" w:rsidRPr="009D621A" w:rsidRDefault="009D621A" w:rsidP="0093612F">
      <w:pPr>
        <w:pStyle w:val="ListParagraph"/>
        <w:numPr>
          <w:ilvl w:val="0"/>
          <w:numId w:val="3"/>
        </w:numPr>
      </w:pPr>
      <w:proofErr w:type="spellStart"/>
      <w:r w:rsidRPr="009D621A">
        <w:t>AoB</w:t>
      </w:r>
      <w:proofErr w:type="spellEnd"/>
      <w:r w:rsidRPr="009D621A">
        <w:t>:</w:t>
      </w:r>
      <w:r w:rsidR="00FF5585">
        <w:t xml:space="preserve"> No other business.</w:t>
      </w:r>
    </w:p>
    <w:p w14:paraId="6B38315C" w14:textId="77777777" w:rsidR="00FF5585" w:rsidRDefault="00FF5585" w:rsidP="006117E6"/>
    <w:p w14:paraId="233750F7" w14:textId="5F02733D" w:rsidR="009D621A" w:rsidRPr="009D621A" w:rsidRDefault="009D621A" w:rsidP="0093612F">
      <w:pPr>
        <w:pStyle w:val="ListParagraph"/>
        <w:numPr>
          <w:ilvl w:val="0"/>
          <w:numId w:val="3"/>
        </w:numPr>
      </w:pPr>
      <w:r w:rsidRPr="009D621A">
        <w:t>Adjourn</w:t>
      </w:r>
      <w:r w:rsidR="00FF5585">
        <w:t xml:space="preserve"> at 12:00 ET.</w:t>
      </w:r>
    </w:p>
    <w:p w14:paraId="69AA613E" w14:textId="77777777" w:rsidR="009D621A" w:rsidRDefault="009D621A"/>
    <w:sectPr w:rsidR="009D621A">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8E4A" w14:textId="77777777" w:rsidR="006416FC" w:rsidRDefault="006416FC">
      <w:r>
        <w:separator/>
      </w:r>
    </w:p>
  </w:endnote>
  <w:endnote w:type="continuationSeparator" w:id="0">
    <w:p w14:paraId="1CDBAF42" w14:textId="77777777" w:rsidR="006416FC" w:rsidRDefault="0064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8A21" w14:textId="72227610" w:rsidR="0029020B" w:rsidRDefault="00A07FA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56ADE6E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A0AC1" w14:textId="77777777" w:rsidR="006416FC" w:rsidRDefault="006416FC">
      <w:r>
        <w:separator/>
      </w:r>
    </w:p>
  </w:footnote>
  <w:footnote w:type="continuationSeparator" w:id="0">
    <w:p w14:paraId="7DF7A400" w14:textId="77777777" w:rsidR="006416FC" w:rsidRDefault="0064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6FD2" w14:textId="5737CA47" w:rsidR="0029020B" w:rsidRDefault="006416FC">
    <w:pPr>
      <w:pStyle w:val="Header"/>
      <w:tabs>
        <w:tab w:val="clear" w:pos="6480"/>
        <w:tab w:val="center" w:pos="4680"/>
        <w:tab w:val="right" w:pos="9360"/>
      </w:tabs>
    </w:pPr>
    <w:r>
      <w:fldChar w:fldCharType="begin"/>
    </w:r>
    <w:r>
      <w:instrText xml:space="preserve"> KEYWORDS  \* MERGEFORMAT </w:instrText>
    </w:r>
    <w:r>
      <w:fldChar w:fldCharType="separate"/>
    </w:r>
    <w:r w:rsidR="006117E6">
      <w:t>March</w:t>
    </w:r>
    <w:r w:rsidR="004B7BF0">
      <w:t xml:space="preserve"> </w:t>
    </w:r>
    <w:r w:rsidR="006117E6">
      <w:t>2021</w:t>
    </w:r>
    <w:r>
      <w:fldChar w:fldCharType="end"/>
    </w:r>
    <w:r w:rsidR="0029020B">
      <w:tab/>
    </w:r>
    <w:r w:rsidR="0029020B">
      <w:tab/>
    </w:r>
    <w:r>
      <w:fldChar w:fldCharType="begin"/>
    </w:r>
    <w:r>
      <w:instrText xml:space="preserve"> TITLE  \* MERGEFORMAT </w:instrText>
    </w:r>
    <w:r>
      <w:fldChar w:fldCharType="separate"/>
    </w:r>
    <w:r w:rsidR="004B7BF0">
      <w:t>doc.: IEEE 802.11-</w:t>
    </w:r>
    <w:r w:rsidR="006117E6">
      <w:t>21</w:t>
    </w:r>
    <w:r w:rsidR="004B7BF0">
      <w:t>/</w:t>
    </w:r>
    <w:r w:rsidR="00A07FAC">
      <w:t>0539</w:t>
    </w:r>
    <w:r w:rsidR="004B7BF0">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19F0"/>
    <w:multiLevelType w:val="hybridMultilevel"/>
    <w:tmpl w:val="8C9CA22A"/>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2C98"/>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pStyle w:val="ListParagraph"/>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161A1"/>
    <w:multiLevelType w:val="hybridMultilevel"/>
    <w:tmpl w:val="55C49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82"/>
    <w:multiLevelType w:val="hybridMultilevel"/>
    <w:tmpl w:val="DEFADA4E"/>
    <w:lvl w:ilvl="0" w:tplc="E7404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E6E29"/>
    <w:multiLevelType w:val="hybridMultilevel"/>
    <w:tmpl w:val="F0F6D3E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C5621A"/>
    <w:multiLevelType w:val="hybridMultilevel"/>
    <w:tmpl w:val="9EDAB46E"/>
    <w:lvl w:ilvl="0" w:tplc="041D0001">
      <w:start w:val="1"/>
      <w:numFmt w:val="bullet"/>
      <w:lvlText w:val=""/>
      <w:lvlJc w:val="left"/>
      <w:pPr>
        <w:ind w:left="720" w:hanging="360"/>
      </w:pPr>
      <w:rPr>
        <w:rFonts w:ascii="Symbol" w:hAnsi="Symbol"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D174A9"/>
    <w:multiLevelType w:val="hybridMultilevel"/>
    <w:tmpl w:val="A52E88A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178"/>
    <w:multiLevelType w:val="hybridMultilevel"/>
    <w:tmpl w:val="D2940DAA"/>
    <w:lvl w:ilvl="0" w:tplc="AF20D80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672EA"/>
    <w:multiLevelType w:val="hybridMultilevel"/>
    <w:tmpl w:val="9FEA60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C616E"/>
    <w:multiLevelType w:val="hybridMultilevel"/>
    <w:tmpl w:val="0C7C6130"/>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CA6434"/>
    <w:multiLevelType w:val="hybridMultilevel"/>
    <w:tmpl w:val="96D8771C"/>
    <w:lvl w:ilvl="0" w:tplc="0409000F">
      <w:start w:val="1"/>
      <w:numFmt w:val="decimal"/>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724510"/>
    <w:multiLevelType w:val="hybridMultilevel"/>
    <w:tmpl w:val="8304C902"/>
    <w:lvl w:ilvl="0" w:tplc="0409000F">
      <w:start w:val="1"/>
      <w:numFmt w:val="decimal"/>
      <w:lvlText w:val="%1."/>
      <w:lvlJc w:val="left"/>
      <w:pPr>
        <w:ind w:left="720" w:hanging="360"/>
      </w:pPr>
      <w:rPr>
        <w:rFonts w:hint="default"/>
      </w:rPr>
    </w:lvl>
    <w:lvl w:ilvl="1" w:tplc="0F7E9018">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13"/>
  </w:num>
  <w:num w:numId="5">
    <w:abstractNumId w:val="2"/>
  </w:num>
  <w:num w:numId="6">
    <w:abstractNumId w:val="3"/>
  </w:num>
  <w:num w:numId="7">
    <w:abstractNumId w:val="0"/>
  </w:num>
  <w:num w:numId="8">
    <w:abstractNumId w:val="10"/>
  </w:num>
  <w:num w:numId="9">
    <w:abstractNumId w:val="1"/>
  </w:num>
  <w:num w:numId="10">
    <w:abstractNumId w:val="8"/>
  </w:num>
  <w:num w:numId="11">
    <w:abstractNumId w:val="14"/>
  </w:num>
  <w:num w:numId="12">
    <w:abstractNumId w:val="12"/>
  </w:num>
  <w:num w:numId="13">
    <w:abstractNumId w:val="7"/>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F0"/>
    <w:rsid w:val="000E6DA8"/>
    <w:rsid w:val="001D723B"/>
    <w:rsid w:val="00242A67"/>
    <w:rsid w:val="002542B1"/>
    <w:rsid w:val="0029020B"/>
    <w:rsid w:val="002D44BE"/>
    <w:rsid w:val="00442037"/>
    <w:rsid w:val="004B064B"/>
    <w:rsid w:val="004B7BF0"/>
    <w:rsid w:val="006117E6"/>
    <w:rsid w:val="00622E70"/>
    <w:rsid w:val="0062440B"/>
    <w:rsid w:val="006416FC"/>
    <w:rsid w:val="006C0727"/>
    <w:rsid w:val="006E145F"/>
    <w:rsid w:val="0071091D"/>
    <w:rsid w:val="00770572"/>
    <w:rsid w:val="00892181"/>
    <w:rsid w:val="008E6A66"/>
    <w:rsid w:val="008F083F"/>
    <w:rsid w:val="0093612F"/>
    <w:rsid w:val="009D621A"/>
    <w:rsid w:val="009F2FBC"/>
    <w:rsid w:val="00A07FAC"/>
    <w:rsid w:val="00AA427C"/>
    <w:rsid w:val="00AE2327"/>
    <w:rsid w:val="00BE1DF3"/>
    <w:rsid w:val="00BE68C2"/>
    <w:rsid w:val="00C81CC1"/>
    <w:rsid w:val="00CA09B2"/>
    <w:rsid w:val="00D25DDD"/>
    <w:rsid w:val="00D516E7"/>
    <w:rsid w:val="00DC5A7B"/>
    <w:rsid w:val="00FD22C9"/>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C19A6"/>
  <w15:chartTrackingRefBased/>
  <w15:docId w15:val="{89B310C8-4005-4190-8773-16241BA5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D621A"/>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93612F"/>
    <w:pPr>
      <w:numPr>
        <w:ilvl w:val="1"/>
        <w:numId w:val="9"/>
      </w:numPr>
      <w:contextualSpacing/>
    </w:pPr>
    <w:rPr>
      <w:szCs w:val="22"/>
      <w:lang w:eastAsia="en-GB"/>
    </w:rPr>
  </w:style>
  <w:style w:type="character" w:styleId="FollowedHyperlink">
    <w:name w:val="FollowedHyperlink"/>
    <w:basedOn w:val="DefaultParagraphFont"/>
    <w:rsid w:val="00C81CC1"/>
    <w:rPr>
      <w:color w:val="954F72" w:themeColor="followedHyperlink"/>
      <w:u w:val="single"/>
    </w:rPr>
  </w:style>
  <w:style w:type="character" w:styleId="UnresolvedMention">
    <w:name w:val="Unresolved Mention"/>
    <w:basedOn w:val="DefaultParagraphFont"/>
    <w:uiPriority w:val="99"/>
    <w:semiHidden/>
    <w:unhideWhenUsed/>
    <w:rsid w:val="0093612F"/>
    <w:rPr>
      <w:color w:val="605E5C"/>
      <w:shd w:val="clear" w:color="auto" w:fill="E1DFDD"/>
    </w:rPr>
  </w:style>
  <w:style w:type="paragraph" w:customStyle="1" w:styleId="m-4890597653018465012gmail-msolistparagraph">
    <w:name w:val="m_-4890597653018465012gmail-msolistparagraph"/>
    <w:basedOn w:val="Normal"/>
    <w:rsid w:val="0093612F"/>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15-01-00be-minutes-for-tgbe-phy-ad-hoc-cc-mar-2021-to-may-2021.docx" TargetMode="External"/><Relationship Id="rId13" Type="http://schemas.openxmlformats.org/officeDocument/2006/relationships/hyperlink" Target="https://mentor.ieee.org/802.11/dcn/20/11-21-0385-13-00be-jan-mar-tgbe-teleconference-agendas.docx"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0272-02-00be-d0-3-cr-for-spatial-stream-and-mimo-enhancement.docx" TargetMode="External"/><Relationship Id="rId3" Type="http://schemas.openxmlformats.org/officeDocument/2006/relationships/settings" Target="settings.xml"/><Relationship Id="rId21" Type="http://schemas.openxmlformats.org/officeDocument/2006/relationships/hyperlink" Target="mailto:dennis.sundman@ericsson.com" TargetMode="External"/><Relationship Id="rId7" Type="http://schemas.openxmlformats.org/officeDocument/2006/relationships/hyperlink" Target="https://mentor.ieee.org/802.11/dcn/21/11-21-0492-00-00be-minutes-for-tgbe-mac-ad-hoc-teleconferences-in-march-and-may-2021.docx" TargetMode="External"/><Relationship Id="rId12" Type="http://schemas.openxmlformats.org/officeDocument/2006/relationships/hyperlink" Target="https://mentor.ieee.org/802.11/dcn/21/11-21-0515-01-00be-minutes-for-tgbe-phy-ad-hoc-cc-mar-2021-to-may-2021.docx" TargetMode="External"/><Relationship Id="rId17" Type="http://schemas.openxmlformats.org/officeDocument/2006/relationships/hyperlink" Target="https://mentor.ieee.org/802.11/dcn/20/11-21-0385-13-00be-jan-mar-tgbe-teleconference-agendas.docx" TargetMode="External"/><Relationship Id="rId25" Type="http://schemas.openxmlformats.org/officeDocument/2006/relationships/hyperlink" Target="https://mentor.ieee.org/802.11/dcn/21/11-21-0509-00-00be-pdt-bw-extension-field-in-trigger-frame-for-eht.docx" TargetMode="External"/><Relationship Id="rId2" Type="http://schemas.openxmlformats.org/officeDocument/2006/relationships/styles" Target="styles.xml"/><Relationship Id="rId16" Type="http://schemas.openxmlformats.org/officeDocument/2006/relationships/hyperlink" Target="https://standards.ieee.org/about/policies/opman/sect6.html" TargetMode="External"/><Relationship Id="rId20" Type="http://schemas.openxmlformats.org/officeDocument/2006/relationships/hyperlink" Target="https://imat.ieee.org/attend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492-00-00be-minutes-for-tgbe-mac-ad-hoc-teleconferences-in-march-and-may-2021.docx" TargetMode="External"/><Relationship Id="rId24" Type="http://schemas.openxmlformats.org/officeDocument/2006/relationships/hyperlink" Target="https://mentor.ieee.org/802.11/dcn/21/11-21-0490-00-00be-pdt-trigger-frame-update.docx" TargetMode="External"/><Relationship Id="rId5" Type="http://schemas.openxmlformats.org/officeDocument/2006/relationships/footnotes" Target="footnotes.xml"/><Relationship Id="rId15" Type="http://schemas.openxmlformats.org/officeDocument/2006/relationships/hyperlink" Target="https://standards.ieee.org/about/policies/bylaws/sect6-7.html" TargetMode="External"/><Relationship Id="rId23" Type="http://schemas.openxmlformats.org/officeDocument/2006/relationships/hyperlink" Target="https://mentor.ieee.org/802.11/dcn/21/11-21-0494-00-00be-mac-pdt-320mhz-indication-for-non-ht-duplicated-frames.docx" TargetMode="External"/><Relationship Id="rId28" Type="http://schemas.openxmlformats.org/officeDocument/2006/relationships/footer" Target="footer1.xml"/><Relationship Id="rId10" Type="http://schemas.openxmlformats.org/officeDocument/2006/relationships/hyperlink" Target="https://mentor.ieee.org/802.11/dcn/21/11-21-0515-01-00be-minutes-for-tgbe-phy-ad-hoc-cc-mar-2021-to-may-2021.docx" TargetMode="External"/><Relationship Id="rId19" Type="http://schemas.openxmlformats.org/officeDocument/2006/relationships/hyperlink" Target="https://imat.ieee.org/attendance" TargetMode="External"/><Relationship Id="rId4" Type="http://schemas.openxmlformats.org/officeDocument/2006/relationships/webSettings" Target="webSettings.xml"/><Relationship Id="rId9" Type="http://schemas.openxmlformats.org/officeDocument/2006/relationships/hyperlink" Target="https://mentor.ieee.org/802.11/dcn/21/11-21-0492-00-00be-minutes-for-tgbe-mac-ad-hoc-teleconferences-in-march-and-may-2021.docx" TargetMode="External"/><Relationship Id="rId14" Type="http://schemas.openxmlformats.org/officeDocument/2006/relationships/hyperlink" Target="mailto:patcom@ieee.org" TargetMode="External"/><Relationship Id="rId22" Type="http://schemas.openxmlformats.org/officeDocument/2006/relationships/hyperlink" Target="mailto:aasterja@qti.qualcomm.com"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1014</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802.11-21/0539r0</dc:title>
  <dc:subject>Submission</dc:subject>
  <dc:creator>Dennis Sundman</dc:creator>
  <cp:keywords>March, 2021</cp:keywords>
  <dc:description>Dennis Sundman, Ericsson</dc:description>
  <cp:lastModifiedBy>Dennis Sundman</cp:lastModifiedBy>
  <cp:revision>9</cp:revision>
  <cp:lastPrinted>1899-12-31T23:00:00Z</cp:lastPrinted>
  <dcterms:created xsi:type="dcterms:W3CDTF">2021-03-24T13:30:00Z</dcterms:created>
  <dcterms:modified xsi:type="dcterms:W3CDTF">2021-03-25T19:57:00Z</dcterms:modified>
</cp:coreProperties>
</file>