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4323BFB"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8A9A01F" w:rsidR="003F156F" w:rsidRDefault="00143D4A" w:rsidP="00D07CB8">
            <w:pPr>
              <w:pStyle w:val="T2"/>
              <w:spacing w:after="0"/>
              <w:ind w:left="0" w:right="0"/>
              <w:jc w:val="left"/>
              <w:rPr>
                <w:rFonts w:hint="eastAsia"/>
                <w:b w:val="0"/>
                <w:sz w:val="18"/>
                <w:szCs w:val="18"/>
                <w:lang w:eastAsia="ko-KR"/>
              </w:rPr>
            </w:pPr>
            <w:r>
              <w:rPr>
                <w:b w:val="0"/>
                <w:sz w:val="18"/>
                <w:szCs w:val="18"/>
                <w:lang w:eastAsia="ko-KR"/>
              </w:rPr>
              <w:t>ming.gan@huawei.com</w:t>
            </w: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r>
              <w:rPr>
                <w:b w:val="0"/>
                <w:sz w:val="18"/>
                <w:szCs w:val="18"/>
                <w:lang w:eastAsia="ko-KR"/>
              </w:rPr>
              <w:t>Yunbo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G</w:t>
            </w:r>
            <w:r>
              <w:rPr>
                <w:rFonts w:eastAsia="宋体"/>
                <w:b w:val="0"/>
                <w:sz w:val="18"/>
                <w:szCs w:val="18"/>
                <w:lang w:eastAsia="zh-CN"/>
              </w:rPr>
              <w:t>uogang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iqing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engyao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ongjia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hengguo Du</w:t>
            </w:r>
          </w:p>
        </w:tc>
        <w:tc>
          <w:tcPr>
            <w:tcW w:w="1440" w:type="dxa"/>
            <w:vAlign w:val="center"/>
          </w:tcPr>
          <w:p w14:paraId="5FF54B50" w14:textId="3B9327C7"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77777777" w:rsidR="0048087F" w:rsidRDefault="0048087F" w:rsidP="009008D2">
      <w:pPr>
        <w:pStyle w:val="af"/>
        <w:numPr>
          <w:ilvl w:val="0"/>
          <w:numId w:val="1"/>
        </w:numPr>
        <w:ind w:leftChars="0"/>
        <w:jc w:val="both"/>
      </w:pPr>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802.11be agrees that each AP in an AP MLD shall independently transmit all bufferable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lastRenderedPageBreak/>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r w:rsidRPr="00A250CF">
        <w:rPr>
          <w:highlight w:val="lightGray"/>
          <w:lang w:val="en-US"/>
        </w:rPr>
        <w:t xml:space="preserve">The followings are supported in R1: </w:t>
      </w:r>
    </w:p>
    <w:p w14:paraId="03268AE0"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nontransmitted BSSID in a multiple BSSID set, then the indication is in the DTIM beacon corresponding to that nontransmitted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End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End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18AF2A77" w14:textId="77777777" w:rsidR="00347D37" w:rsidRDefault="00347D37" w:rsidP="004378DC">
      <w:pPr>
        <w:rPr>
          <w:b/>
          <w:bCs/>
          <w:i/>
          <w:iCs/>
          <w:lang w:eastAsia="ko-KR"/>
        </w:rPr>
      </w:pPr>
    </w:p>
    <w:p w14:paraId="12FCE516" w14:textId="77777777" w:rsidR="00347D37"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xml:space="preserve">— The delivery of group addressed DL BUs during the broadcast TWT SPs located within the beacon interval that follows the DTIM Beacon frame if the TWT parameter set indicated non-trigger enabled unannounced TWT SP and </w:t>
      </w:r>
      <w:r w:rsidRPr="00541578">
        <w:rPr>
          <w:sz w:val="22"/>
          <w:szCs w:val="22"/>
        </w:rPr>
        <w:lastRenderedPageBreak/>
        <w:t>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5C311DC6" w14:textId="58E2C907" w:rsidR="00535FF6" w:rsidRPr="00E74DD1" w:rsidRDefault="003A7DD5" w:rsidP="00A441FF">
      <w:pPr>
        <w:rPr>
          <w:rFonts w:eastAsia="宋体"/>
          <w:sz w:val="22"/>
          <w:szCs w:val="22"/>
          <w:lang w:eastAsia="zh-CN"/>
        </w:rPr>
      </w:pPr>
      <w:r w:rsidRPr="00824913">
        <w:rPr>
          <w:sz w:val="22"/>
          <w:szCs w:val="22"/>
        </w:rPr>
        <w:t xml:space="preserve">Each AP in an AP MLD shall </w:t>
      </w:r>
      <w:r w:rsidR="00535FF6" w:rsidRPr="00824913">
        <w:rPr>
          <w:sz w:val="22"/>
          <w:szCs w:val="22"/>
        </w:rPr>
        <w:t xml:space="preserve">transmit all bufferable group addressed frames </w:t>
      </w:r>
      <w:r w:rsidR="005E210F" w:rsidRPr="00824913">
        <w:rPr>
          <w:sz w:val="22"/>
          <w:szCs w:val="22"/>
        </w:rPr>
        <w:t>immediately after every DTIM beacon except that the TWT scheduling AP within that AP MLD</w:t>
      </w:r>
      <w:r w:rsidR="00A441FF" w:rsidRPr="00824913">
        <w:rPr>
          <w:sz w:val="22"/>
          <w:szCs w:val="22"/>
        </w:rPr>
        <w:t xml:space="preserve"> shall transmit the bufferable group addressed frames during the broadcast TWT SPs located within the beacon interval that follows the DTIM Beacon frame</w:t>
      </w:r>
      <w:r w:rsidR="005E210F" w:rsidRPr="00824913">
        <w:rPr>
          <w:sz w:val="22"/>
          <w:szCs w:val="22"/>
        </w:rPr>
        <w:t xml:space="preserve"> </w:t>
      </w:r>
      <w:r w:rsidR="00A441FF" w:rsidRPr="00824913">
        <w:rPr>
          <w:sz w:val="22"/>
          <w:szCs w:val="22"/>
        </w:rPr>
        <w:t>as described in subclause 26.8.3.2 (Rules for TWT scheduling AP)</w:t>
      </w:r>
      <w:r w:rsidR="00E74DD1" w:rsidRPr="00541578">
        <w:rPr>
          <w:rFonts w:hint="eastAsia"/>
          <w:sz w:val="22"/>
          <w:szCs w:val="22"/>
        </w:rPr>
        <w:t>.</w:t>
      </w:r>
      <w:r w:rsidR="00E74DD1" w:rsidRPr="00E74DD1">
        <w:rPr>
          <w:sz w:val="22"/>
          <w:szCs w:val="22"/>
        </w:rPr>
        <w:t xml:space="preserve"> </w:t>
      </w:r>
      <w:r w:rsidR="00E74DD1" w:rsidRPr="00824913">
        <w:rPr>
          <w:sz w:val="22"/>
          <w:szCs w:val="22"/>
        </w:rPr>
        <w:t xml:space="preserve">Each AP in an AP MLD shall </w:t>
      </w:r>
      <w:r w:rsidR="00E74DD1" w:rsidRPr="00541578">
        <w:rPr>
          <w:sz w:val="22"/>
          <w:szCs w:val="22"/>
        </w:rPr>
        <w:t>schedule the following</w:t>
      </w:r>
      <w:r w:rsidR="00E74DD1" w:rsidRPr="00541578">
        <w:rPr>
          <w:rFonts w:hint="eastAsia"/>
          <w:sz w:val="22"/>
          <w:szCs w:val="22"/>
        </w:rPr>
        <w:t>:</w:t>
      </w:r>
    </w:p>
    <w:p w14:paraId="060D951E" w14:textId="53A9FD84" w:rsidR="00216B7D" w:rsidRPr="00824913" w:rsidRDefault="005E210F" w:rsidP="00535FF6">
      <w:pPr>
        <w:pStyle w:val="af"/>
        <w:numPr>
          <w:ilvl w:val="0"/>
          <w:numId w:val="21"/>
        </w:numPr>
        <w:ind w:leftChars="0"/>
        <w:contextualSpacing/>
        <w:jc w:val="both"/>
        <w:rPr>
          <w:rFonts w:eastAsia="宋体"/>
          <w:sz w:val="22"/>
          <w:szCs w:val="22"/>
        </w:rPr>
      </w:pPr>
      <w:r w:rsidRPr="00824913">
        <w:rPr>
          <w:rFonts w:eastAsia="宋体"/>
          <w:sz w:val="22"/>
          <w:szCs w:val="22"/>
        </w:rPr>
        <w:t>T</w:t>
      </w:r>
      <w:r w:rsidR="003A7DD5" w:rsidRPr="00824913">
        <w:rPr>
          <w:rFonts w:eastAsia="宋体"/>
          <w:sz w:val="22"/>
          <w:szCs w:val="22"/>
        </w:rPr>
        <w:t xml:space="preserve">ransmit </w:t>
      </w:r>
      <w:r w:rsidRPr="00824913">
        <w:rPr>
          <w:rFonts w:eastAsia="宋体" w:hint="eastAsia"/>
          <w:sz w:val="22"/>
          <w:szCs w:val="22"/>
          <w:lang w:eastAsia="zh-CN"/>
        </w:rPr>
        <w:t>the</w:t>
      </w:r>
      <w:r w:rsidR="003A7DD5" w:rsidRPr="00824913">
        <w:rPr>
          <w:rFonts w:eastAsia="宋体"/>
          <w:sz w:val="22"/>
          <w:szCs w:val="22"/>
        </w:rPr>
        <w:t xml:space="preserve"> bufferable group addressed Management frames</w:t>
      </w:r>
      <w:r w:rsidRPr="00824913">
        <w:rPr>
          <w:rFonts w:eastAsia="宋体"/>
          <w:sz w:val="22"/>
          <w:szCs w:val="22"/>
        </w:rPr>
        <w:t xml:space="preserve"> independently</w:t>
      </w:r>
      <w:r w:rsidR="00347D37" w:rsidRPr="00824913">
        <w:rPr>
          <w:rFonts w:eastAsia="宋体"/>
          <w:sz w:val="22"/>
          <w:szCs w:val="22"/>
        </w:rPr>
        <w:t>.</w:t>
      </w:r>
    </w:p>
    <w:p w14:paraId="53C84ACF" w14:textId="3B6F80E7" w:rsidR="00535FF6" w:rsidRPr="00824913" w:rsidRDefault="00535FF6" w:rsidP="00535FF6">
      <w:pPr>
        <w:pStyle w:val="af"/>
        <w:numPr>
          <w:ilvl w:val="0"/>
          <w:numId w:val="21"/>
        </w:numPr>
        <w:ind w:leftChars="0"/>
        <w:contextualSpacing/>
        <w:jc w:val="both"/>
        <w:rPr>
          <w:rFonts w:eastAsia="宋体"/>
          <w:sz w:val="22"/>
          <w:szCs w:val="22"/>
        </w:rPr>
      </w:pPr>
      <w:r w:rsidRPr="00824913">
        <w:rPr>
          <w:rFonts w:eastAsia="宋体"/>
          <w:sz w:val="22"/>
          <w:szCs w:val="22"/>
        </w:rPr>
        <w:t xml:space="preserve">Transmit the same bufferable group addressed </w:t>
      </w:r>
      <w:r w:rsidRPr="00824913">
        <w:rPr>
          <w:rFonts w:eastAsia="宋体" w:hint="eastAsia"/>
          <w:sz w:val="22"/>
          <w:szCs w:val="22"/>
        </w:rPr>
        <w:t>Data</w:t>
      </w:r>
      <w:r w:rsidRPr="00824913">
        <w:rPr>
          <w:rFonts w:eastAsia="宋体"/>
          <w:sz w:val="22"/>
          <w:szCs w:val="22"/>
        </w:rPr>
        <w:t xml:space="preserve"> frames</w:t>
      </w:r>
    </w:p>
    <w:p w14:paraId="534D33C7" w14:textId="77777777" w:rsidR="00535FF6" w:rsidRDefault="00535FF6" w:rsidP="00216B7D">
      <w:pPr>
        <w:jc w:val="both"/>
        <w:rPr>
          <w:sz w:val="22"/>
          <w:szCs w:val="22"/>
        </w:rPr>
      </w:pPr>
    </w:p>
    <w:p w14:paraId="4C622CAD" w14:textId="67E0D7B0" w:rsidR="00D1421F" w:rsidRDefault="00D1421F" w:rsidP="00216B7D">
      <w:pPr>
        <w:jc w:val="both"/>
        <w:rPr>
          <w:rFonts w:eastAsia="宋体"/>
          <w:sz w:val="22"/>
          <w:szCs w:val="22"/>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not part of multiple BSSID set or </w:t>
      </w:r>
      <w:r>
        <w:rPr>
          <w:rFonts w:eastAsia="宋体"/>
          <w:sz w:val="22"/>
          <w:szCs w:val="22"/>
        </w:rPr>
        <w:t xml:space="preserve">is </w:t>
      </w:r>
      <w:r w:rsidRPr="00824913">
        <w:rPr>
          <w:rFonts w:eastAsia="宋体"/>
          <w:sz w:val="22"/>
          <w:szCs w:val="22"/>
        </w:rPr>
        <w:t>a transmitted BSSID</w:t>
      </w:r>
      <w:r>
        <w:rPr>
          <w:rFonts w:eastAsia="宋体"/>
          <w:sz w:val="22"/>
          <w:szCs w:val="22"/>
        </w:rPr>
        <w:t xml:space="preserve"> in a </w:t>
      </w:r>
      <w:r w:rsidRPr="00824913">
        <w:rPr>
          <w:rFonts w:eastAsia="宋体"/>
          <w:sz w:val="22"/>
          <w:szCs w:val="22"/>
        </w:rPr>
        <w:t>multiple BSSID set</w:t>
      </w:r>
      <w:r>
        <w:rPr>
          <w:rFonts w:eastAsia="宋体" w:hint="eastAsia"/>
          <w:sz w:val="22"/>
          <w:szCs w:val="22"/>
          <w:lang w:eastAsia="zh-CN"/>
        </w:rPr>
        <w:t>,</w:t>
      </w:r>
      <w:r>
        <w:rPr>
          <w:rFonts w:eastAsia="宋体"/>
          <w:sz w:val="22"/>
          <w:szCs w:val="22"/>
          <w:lang w:eastAsia="zh-CN"/>
        </w:rPr>
        <w:t xml:space="preserve"> then the AP shall indicate if </w:t>
      </w:r>
      <w:r w:rsidRPr="00824913">
        <w:rPr>
          <w:sz w:val="22"/>
          <w:szCs w:val="22"/>
        </w:rPr>
        <w:t>each AP in</w:t>
      </w:r>
      <w:r w:rsidRPr="00DB2ADB">
        <w:rPr>
          <w:rFonts w:eastAsia="宋体"/>
          <w:sz w:val="22"/>
          <w:szCs w:val="22"/>
        </w:rPr>
        <w:t xml:space="preserve"> the same AP MLD has buffered group addressed frames by using </w:t>
      </w:r>
      <w:r>
        <w:rPr>
          <w:rFonts w:eastAsia="宋体"/>
          <w:sz w:val="22"/>
          <w:szCs w:val="22"/>
        </w:rPr>
        <w:t xml:space="preserve">one bit in </w:t>
      </w:r>
      <w:r w:rsidRPr="00DB2ADB">
        <w:rPr>
          <w:rFonts w:eastAsia="宋体"/>
          <w:sz w:val="22"/>
          <w:szCs w:val="22"/>
        </w:rPr>
        <w:t>the Partial Virtual Bitmap field of the TIM element</w:t>
      </w:r>
      <w:r>
        <w:rPr>
          <w:rFonts w:eastAsia="宋体"/>
          <w:sz w:val="22"/>
          <w:szCs w:val="22"/>
        </w:rPr>
        <w:t xml:space="preserve"> </w:t>
      </w:r>
    </w:p>
    <w:p w14:paraId="7A5AE09F" w14:textId="32DE03F5" w:rsidR="00D1421F" w:rsidRPr="00D1421F" w:rsidRDefault="00D1421F" w:rsidP="00D1421F">
      <w:pPr>
        <w:pStyle w:val="af"/>
        <w:numPr>
          <w:ilvl w:val="0"/>
          <w:numId w:val="21"/>
        </w:numPr>
        <w:ind w:leftChars="0"/>
        <w:contextualSpacing/>
        <w:jc w:val="both"/>
        <w:rPr>
          <w:rFonts w:eastAsia="宋体"/>
          <w:sz w:val="22"/>
          <w:szCs w:val="22"/>
        </w:rPr>
      </w:pPr>
      <w:r>
        <w:rPr>
          <w:rFonts w:eastAsia="宋体"/>
          <w:sz w:val="22"/>
          <w:szCs w:val="22"/>
        </w:rPr>
        <w:t>T</w:t>
      </w:r>
      <w:r w:rsidRPr="00824913">
        <w:rPr>
          <w:rFonts w:eastAsia="宋体"/>
          <w:sz w:val="22"/>
          <w:szCs w:val="22"/>
        </w:rPr>
        <w:t>he indication is in DTIM Beacon sent by the AP and is based on the latest information about the other APs that it has when the AP schedules the DTIM beacon</w:t>
      </w:r>
    </w:p>
    <w:p w14:paraId="0B682009" w14:textId="77777777" w:rsidR="00D1421F" w:rsidRDefault="00D1421F" w:rsidP="00216B7D">
      <w:pPr>
        <w:jc w:val="both"/>
        <w:rPr>
          <w:sz w:val="22"/>
          <w:szCs w:val="22"/>
        </w:rPr>
      </w:pPr>
    </w:p>
    <w:p w14:paraId="3E4C2064" w14:textId="523E1423" w:rsidR="00D1421F" w:rsidRPr="00557B75" w:rsidRDefault="00D1421F" w:rsidP="00216B7D">
      <w:pPr>
        <w:jc w:val="both"/>
        <w:rPr>
          <w:rFonts w:eastAsia="宋体"/>
          <w:sz w:val="22"/>
          <w:szCs w:val="22"/>
          <w:lang w:eastAsia="zh-CN"/>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is a non-transmitted BSSID in a multiple BSSID set</w:t>
      </w:r>
      <w:r>
        <w:rPr>
          <w:rFonts w:eastAsia="宋体"/>
          <w:sz w:val="22"/>
          <w:szCs w:val="22"/>
          <w:lang w:eastAsia="zh-CN"/>
        </w:rPr>
        <w:t>, then the AP</w:t>
      </w:r>
      <w:r w:rsidR="00557B75">
        <w:rPr>
          <w:rFonts w:eastAsia="宋体"/>
          <w:sz w:val="22"/>
          <w:szCs w:val="22"/>
          <w:lang w:eastAsia="zh-CN"/>
        </w:rPr>
        <w:t xml:space="preserve"> that </w:t>
      </w:r>
      <w:r w:rsidR="00557B75">
        <w:rPr>
          <w:rFonts w:eastAsia="宋体" w:hint="eastAsia"/>
          <w:sz w:val="22"/>
          <w:szCs w:val="22"/>
          <w:lang w:eastAsia="zh-CN"/>
        </w:rPr>
        <w:t>corresponds</w:t>
      </w:r>
      <w:r w:rsidR="00557B75">
        <w:rPr>
          <w:rFonts w:eastAsia="宋体"/>
          <w:sz w:val="22"/>
          <w:szCs w:val="22"/>
          <w:lang w:eastAsia="zh-CN"/>
        </w:rPr>
        <w:t xml:space="preserve"> to transmitted BSSID in the same multiple BSSID set shall indicate if </w:t>
      </w:r>
      <w:r w:rsidR="00557B75" w:rsidRPr="00824913">
        <w:rPr>
          <w:sz w:val="22"/>
          <w:szCs w:val="22"/>
        </w:rPr>
        <w:t>each AP in</w:t>
      </w:r>
      <w:r w:rsidR="00557B75" w:rsidRPr="00DB2ADB">
        <w:rPr>
          <w:rFonts w:eastAsia="宋体"/>
          <w:sz w:val="22"/>
          <w:szCs w:val="22"/>
        </w:rPr>
        <w:t xml:space="preserve"> the same AP MLD</w:t>
      </w:r>
      <w:r w:rsidR="00557B75">
        <w:rPr>
          <w:rFonts w:eastAsia="宋体"/>
          <w:sz w:val="22"/>
          <w:szCs w:val="22"/>
        </w:rPr>
        <w:t xml:space="preserve"> as the nontrasnmitted BSSID</w:t>
      </w:r>
      <w:r w:rsidR="00557B75" w:rsidRPr="00DB2ADB">
        <w:rPr>
          <w:rFonts w:eastAsia="宋体"/>
          <w:sz w:val="22"/>
          <w:szCs w:val="22"/>
        </w:rPr>
        <w:t xml:space="preserve"> has buffered group addressed frames by using </w:t>
      </w:r>
      <w:r w:rsidR="00557B75">
        <w:rPr>
          <w:rFonts w:eastAsia="宋体"/>
          <w:sz w:val="22"/>
          <w:szCs w:val="22"/>
        </w:rPr>
        <w:t xml:space="preserve">one bit in </w:t>
      </w:r>
      <w:r w:rsidR="00557B75" w:rsidRPr="00DB2ADB">
        <w:rPr>
          <w:rFonts w:eastAsia="宋体"/>
          <w:sz w:val="22"/>
          <w:szCs w:val="22"/>
        </w:rPr>
        <w:t>the Partial Virtual Bitmap field of the TIM element</w:t>
      </w:r>
      <w:r w:rsidR="00557B75">
        <w:rPr>
          <w:rFonts w:eastAsia="宋体"/>
          <w:sz w:val="22"/>
          <w:szCs w:val="22"/>
        </w:rPr>
        <w:t xml:space="preserve"> </w:t>
      </w:r>
    </w:p>
    <w:p w14:paraId="1F6B40EE" w14:textId="56772B22" w:rsidR="00D1421F" w:rsidRPr="00824913" w:rsidRDefault="00557B75" w:rsidP="00D1421F">
      <w:pPr>
        <w:pStyle w:val="af"/>
        <w:numPr>
          <w:ilvl w:val="0"/>
          <w:numId w:val="21"/>
        </w:numPr>
        <w:ind w:leftChars="0"/>
        <w:contextualSpacing/>
        <w:jc w:val="both"/>
        <w:rPr>
          <w:rFonts w:eastAsia="宋体"/>
          <w:sz w:val="22"/>
          <w:szCs w:val="22"/>
        </w:rPr>
      </w:pPr>
      <w:r>
        <w:rPr>
          <w:rFonts w:eastAsia="宋体"/>
          <w:sz w:val="22"/>
          <w:szCs w:val="22"/>
        </w:rPr>
        <w:t>T</w:t>
      </w:r>
      <w:r w:rsidR="00D1421F" w:rsidRPr="00824913">
        <w:rPr>
          <w:rFonts w:eastAsia="宋体"/>
          <w:sz w:val="22"/>
          <w:szCs w:val="22"/>
        </w:rPr>
        <w:t xml:space="preserve">he indication is in DTIM Beacon corresponding to that non-transmitted BSSID sent by the transmitted BSSID of the same multiple BSSID set as the </w:t>
      </w:r>
      <w:r>
        <w:rPr>
          <w:rFonts w:eastAsia="宋体" w:hint="eastAsia"/>
          <w:sz w:val="22"/>
          <w:szCs w:val="22"/>
          <w:lang w:eastAsia="zh-CN"/>
        </w:rPr>
        <w:t>nontransmitted</w:t>
      </w:r>
      <w:r>
        <w:rPr>
          <w:rFonts w:eastAsia="宋体"/>
          <w:sz w:val="22"/>
          <w:szCs w:val="22"/>
        </w:rPr>
        <w:t xml:space="preserve"> BSSID</w:t>
      </w:r>
      <w:r w:rsidR="00D1421F" w:rsidRPr="00824913">
        <w:rPr>
          <w:rFonts w:eastAsia="宋体"/>
          <w:sz w:val="22"/>
          <w:szCs w:val="22"/>
        </w:rPr>
        <w:t xml:space="preserve"> and is based on the latest information about the other APs that the transmitted BSSID has when it schedules the DTIM beacon  </w:t>
      </w:r>
    </w:p>
    <w:p w14:paraId="44B2EE42" w14:textId="77777777" w:rsidR="00D1421F" w:rsidRPr="00D1421F" w:rsidRDefault="00D1421F" w:rsidP="00216B7D">
      <w:pPr>
        <w:jc w:val="both"/>
        <w:rPr>
          <w:sz w:val="22"/>
          <w:szCs w:val="22"/>
        </w:rPr>
      </w:pPr>
    </w:p>
    <w:p w14:paraId="3D3064C3" w14:textId="77777777" w:rsidR="00E2763A" w:rsidRDefault="00E2763A" w:rsidP="00024800">
      <w:pPr>
        <w:jc w:val="both"/>
        <w:rPr>
          <w:rFonts w:eastAsiaTheme="minorEastAsia"/>
          <w:sz w:val="20"/>
          <w:lang w:eastAsia="ko-KR"/>
        </w:rPr>
      </w:pPr>
      <w:bookmarkStart w:id="0" w:name="_GoBack"/>
      <w:bookmarkEnd w:id="0"/>
    </w:p>
    <w:p w14:paraId="18023D7E" w14:textId="77777777" w:rsidR="00E2763A" w:rsidRDefault="00E2763A" w:rsidP="00024800">
      <w:pPr>
        <w:jc w:val="both"/>
        <w:rPr>
          <w:rFonts w:eastAsiaTheme="minorEastAsia"/>
          <w:sz w:val="20"/>
          <w:lang w:eastAsia="ko-KR"/>
        </w:rPr>
      </w:pPr>
    </w:p>
    <w:p w14:paraId="28FDB675" w14:textId="77777777" w:rsidR="00E2763A" w:rsidRDefault="00E2763A" w:rsidP="00024800">
      <w:pPr>
        <w:jc w:val="both"/>
        <w:rPr>
          <w:rFonts w:eastAsiaTheme="minorEastAsia"/>
          <w:sz w:val="20"/>
          <w:lang w:eastAsia="ko-KR"/>
        </w:rPr>
      </w:pPr>
    </w:p>
    <w:p w14:paraId="284D7C60" w14:textId="77777777" w:rsidR="00E2763A" w:rsidRDefault="00E2763A" w:rsidP="00024800">
      <w:pPr>
        <w:jc w:val="both"/>
        <w:rPr>
          <w:rFonts w:eastAsiaTheme="minorEastAsia"/>
          <w:sz w:val="20"/>
          <w:lang w:eastAsia="ko-KR"/>
        </w:rPr>
      </w:pPr>
    </w:p>
    <w:p w14:paraId="3FA9287F" w14:textId="77777777" w:rsidR="00E2763A" w:rsidRDefault="00E2763A" w:rsidP="00024800">
      <w:pPr>
        <w:jc w:val="both"/>
        <w:rPr>
          <w:rFonts w:eastAsiaTheme="minorEastAsia"/>
          <w:sz w:val="20"/>
          <w:lang w:eastAsia="ko-KR"/>
        </w:rPr>
      </w:pP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5CE2" w14:textId="77777777" w:rsidR="00BF483C" w:rsidRDefault="00BF483C">
      <w:r>
        <w:separator/>
      </w:r>
    </w:p>
  </w:endnote>
  <w:endnote w:type="continuationSeparator" w:id="0">
    <w:p w14:paraId="55C261D3" w14:textId="77777777" w:rsidR="00BF483C" w:rsidRDefault="00BF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0000000000000000000"/>
    <w:charset w:val="00"/>
    <w:family w:val="roman"/>
    <w:notTrueType/>
    <w:pitch w:val="default"/>
    <w:sig w:usb0="00000003" w:usb1="080F0000" w:usb2="00000010" w:usb3="00000000" w:csb0="0012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BF483C">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143D4A">
      <w:rPr>
        <w:noProof/>
      </w:rPr>
      <w:t>2</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1664C" w14:textId="77777777" w:rsidR="00BF483C" w:rsidRDefault="00BF483C">
      <w:r>
        <w:separator/>
      </w:r>
    </w:p>
  </w:footnote>
  <w:footnote w:type="continuationSeparator" w:id="0">
    <w:p w14:paraId="36B3993D" w14:textId="77777777" w:rsidR="00BF483C" w:rsidRDefault="00BF4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6B5279AA"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002E402F">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58B3"/>
    <w:rsid w:val="000405C4"/>
    <w:rsid w:val="00041AC4"/>
    <w:rsid w:val="000438DD"/>
    <w:rsid w:val="00044DC0"/>
    <w:rsid w:val="000478EE"/>
    <w:rsid w:val="00052123"/>
    <w:rsid w:val="00053519"/>
    <w:rsid w:val="0005449D"/>
    <w:rsid w:val="000567DA"/>
    <w:rsid w:val="00063C22"/>
    <w:rsid w:val="000642FC"/>
    <w:rsid w:val="0006469A"/>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3D4A"/>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02F"/>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57B75"/>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0E09"/>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483C"/>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21F"/>
    <w:rsid w:val="00D145C4"/>
    <w:rsid w:val="00D152E1"/>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2ADB"/>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0A147662-4FE1-4D13-941A-1D121C79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4108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2021-01-21T13:25:00Z</dcterms:created>
  <dcterms:modified xsi:type="dcterms:W3CDTF">2021-01-21T13:25:00Z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(3)0PNqNVzLLMIFEl+uBew/BXcyJIwSpVHKeikP1uv1a/ZLxQfsDykH6aO/dv0cBMm8LZjyPnLa
Wi1CE6N2F5iGE0oWUDRhvYDBTS6pDqAYcumA04KM4phx99fXRw5AM7ahllOKmxE5uMIhku94
PO42anE8xw5G/jbBVC4nz1aUv+MF8MBlkpzFMUc5WEgRKvETYi9dSiajG703CGTdbcXQKIcV
L4lIlPpO/bS/Zhd2DR</vt:lpwstr>
  </property>
  <property fmtid="{D5CDD505-2E9C-101B-9397-08002B2CF9AE}" pid="9" name="_2015_ms_pID_7253431">
    <vt:lpwstr>wOssHTRkn15Zfwgb4TiUlcKW+tHSIKd1jAtUwKcaWMVC0TFnkFJtt0
z0dH569TpeS/gbkKnkvY61bcTmYSF8bCVQt3wyERbP73d1GASj581k+UeEEWENAIcTVcFwZ5
+PtfQNnbY/QMdX2mCX0tOTYbyVLUOnSzFxUOYFojegxu+t2CWsx9KYafyaTgxOHQaLvKOXGq
8LP3SnJozpiqyVyvPVBri37BVUu4eqA6bkKH</vt:lpwstr>
  </property>
  <property fmtid="{D5CDD505-2E9C-101B-9397-08002B2CF9AE}" pid="10" name="_2015_ms_pID_7253432">
    <vt:lpwstr>ZS4kS/nXc6ajTsKOKIWiB08=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1611198924</vt:lpwstr>
  </property>
</Properties>
</file>