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DB" w:rsidRDefault="0018463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610"/>
        <w:gridCol w:w="1629"/>
        <w:gridCol w:w="2349"/>
      </w:tblGrid>
      <w:tr w:rsidR="005C1BD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C1BDB" w:rsidRDefault="00184631" w:rsidP="00585945">
            <w:pPr>
              <w:pStyle w:val="T2"/>
              <w:rPr>
                <w:rFonts w:eastAsia="宋体"/>
                <w:lang w:val="en-US" w:eastAsia="zh-CN"/>
              </w:rPr>
            </w:pPr>
            <w:r>
              <w:rPr>
                <w:lang w:eastAsia="ko-KR"/>
              </w:rPr>
              <w:t>Comment Resolutions for 11</w:t>
            </w:r>
            <w:r>
              <w:rPr>
                <w:rFonts w:eastAsia="宋体" w:hint="eastAsia"/>
                <w:lang w:val="en-US" w:eastAsia="zh-CN"/>
              </w:rPr>
              <w:t>bd</w:t>
            </w:r>
            <w:r>
              <w:rPr>
                <w:lang w:eastAsia="ko-KR"/>
              </w:rPr>
              <w:t xml:space="preserve"> D</w:t>
            </w:r>
            <w:r w:rsidR="007E2D73">
              <w:rPr>
                <w:lang w:eastAsia="ko-KR"/>
              </w:rPr>
              <w:t>1.0</w:t>
            </w:r>
            <w:r>
              <w:rPr>
                <w:lang w:eastAsia="ko-KR"/>
              </w:rPr>
              <w:t xml:space="preserve"> </w:t>
            </w:r>
            <w:r w:rsidR="007E2D73">
              <w:rPr>
                <w:lang w:eastAsia="ko-KR"/>
              </w:rPr>
              <w:t>Clause 32.</w:t>
            </w:r>
            <w:r w:rsidR="00585945">
              <w:rPr>
                <w:lang w:eastAsia="ko-KR"/>
              </w:rPr>
              <w:t>4</w:t>
            </w:r>
          </w:p>
        </w:tc>
      </w:tr>
      <w:tr w:rsidR="005C1BD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C1BDB" w:rsidRDefault="00184631" w:rsidP="005D412D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2</w:t>
            </w:r>
            <w:r w:rsidR="005D412D">
              <w:rPr>
                <w:rFonts w:eastAsia="宋体"/>
                <w:b w:val="0"/>
                <w:sz w:val="20"/>
                <w:lang w:val="en-US" w:eastAsia="zh-CN"/>
              </w:rPr>
              <w:t>1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-</w:t>
            </w:r>
            <w:r>
              <w:rPr>
                <w:rFonts w:eastAsia="宋体"/>
                <w:b w:val="0"/>
                <w:sz w:val="20"/>
                <w:lang w:val="en-US" w:eastAsia="zh-CN"/>
              </w:rPr>
              <w:t>0</w:t>
            </w:r>
            <w:r w:rsidR="005D412D">
              <w:rPr>
                <w:rFonts w:eastAsia="宋体"/>
                <w:b w:val="0"/>
                <w:sz w:val="20"/>
                <w:lang w:val="en-US" w:eastAsia="zh-CN"/>
              </w:rPr>
              <w:t>1</w:t>
            </w:r>
            <w:r>
              <w:rPr>
                <w:b w:val="0"/>
                <w:sz w:val="20"/>
                <w:lang w:eastAsia="ko-KR"/>
              </w:rPr>
              <w:t>-</w:t>
            </w:r>
            <w:r w:rsidR="005D412D">
              <w:rPr>
                <w:b w:val="0"/>
                <w:sz w:val="20"/>
                <w:lang w:eastAsia="ko-KR"/>
              </w:rPr>
              <w:t>0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1</w:t>
            </w:r>
          </w:p>
        </w:tc>
      </w:tr>
      <w:tr w:rsidR="005C1BD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C1BDB">
        <w:trPr>
          <w:jc w:val="center"/>
        </w:trPr>
        <w:tc>
          <w:tcPr>
            <w:tcW w:w="1548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9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1BDB">
        <w:trPr>
          <w:trHeight w:val="359"/>
          <w:jc w:val="center"/>
        </w:trPr>
        <w:tc>
          <w:tcPr>
            <w:tcW w:w="1548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</w:t>
            </w:r>
          </w:p>
        </w:tc>
        <w:tc>
          <w:tcPr>
            <w:tcW w:w="2610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  R&amp;D center, #9 Wuxingduan, Xifeng Rd., Chang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9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86-29-68700944</w:t>
            </w:r>
          </w:p>
        </w:tc>
        <w:tc>
          <w:tcPr>
            <w:tcW w:w="2349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 w:rsidR="005C1BDB">
        <w:trPr>
          <w:trHeight w:val="359"/>
          <w:jc w:val="center"/>
        </w:trPr>
        <w:tc>
          <w:tcPr>
            <w:tcW w:w="1548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9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49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C1BDB" w:rsidRDefault="005C1BDB">
      <w:pPr>
        <w:pStyle w:val="T1"/>
        <w:spacing w:after="120"/>
        <w:rPr>
          <w:sz w:val="22"/>
        </w:rPr>
      </w:pPr>
    </w:p>
    <w:p w:rsidR="005C1BDB" w:rsidRDefault="005C1BDB">
      <w:pPr>
        <w:pStyle w:val="T1"/>
        <w:spacing w:after="120"/>
        <w:rPr>
          <w:sz w:val="22"/>
        </w:rPr>
      </w:pPr>
    </w:p>
    <w:p w:rsidR="005C1BDB" w:rsidRDefault="00184631">
      <w:pPr>
        <w:pStyle w:val="T1"/>
        <w:spacing w:after="120"/>
      </w:pPr>
      <w:r>
        <w:t>Abstract</w:t>
      </w:r>
    </w:p>
    <w:p w:rsidR="005C1BDB" w:rsidRDefault="00184631">
      <w:pPr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This submission </w:t>
      </w:r>
      <w:r>
        <w:rPr>
          <w:rFonts w:eastAsia="宋体" w:hint="eastAsia"/>
          <w:sz w:val="20"/>
          <w:lang w:eastAsia="zh-CN"/>
        </w:rPr>
        <w:t xml:space="preserve">provisions with resolutions to the </w:t>
      </w:r>
      <w:r>
        <w:rPr>
          <w:sz w:val="20"/>
          <w:lang w:eastAsia="ko-KR"/>
        </w:rPr>
        <w:t>follo</w:t>
      </w:r>
      <w:r>
        <w:rPr>
          <w:rFonts w:eastAsia="宋体"/>
          <w:sz w:val="20"/>
          <w:lang w:eastAsia="zh-CN"/>
        </w:rPr>
        <w:t>wing</w:t>
      </w:r>
      <w:r>
        <w:rPr>
          <w:rFonts w:eastAsia="宋体" w:hint="eastAsia"/>
          <w:sz w:val="20"/>
          <w:lang w:eastAsia="zh-CN"/>
        </w:rPr>
        <w:t xml:space="preserve"> </w:t>
      </w:r>
      <w:r w:rsidR="00585945">
        <w:rPr>
          <w:rFonts w:eastAsia="宋体"/>
          <w:sz w:val="20"/>
          <w:lang w:val="en-US" w:eastAsia="zh-CN"/>
        </w:rPr>
        <w:t>7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 w:hint="eastAsia"/>
          <w:sz w:val="20"/>
          <w:lang w:eastAsia="zh-CN"/>
        </w:rPr>
        <w:t>CIDs</w:t>
      </w:r>
      <w:r>
        <w:rPr>
          <w:sz w:val="20"/>
          <w:lang w:eastAsia="ko-KR"/>
        </w:rPr>
        <w:t xml:space="preserve"> </w:t>
      </w:r>
      <w:r>
        <w:rPr>
          <w:rFonts w:eastAsia="宋体" w:hint="eastAsia"/>
          <w:sz w:val="20"/>
          <w:lang w:val="en-US" w:eastAsia="zh-CN"/>
        </w:rPr>
        <w:t xml:space="preserve">related to </w:t>
      </w:r>
      <w:r w:rsidR="007E2D73">
        <w:rPr>
          <w:rFonts w:eastAsia="宋体"/>
          <w:sz w:val="20"/>
          <w:lang w:val="en-US" w:eastAsia="zh-CN"/>
        </w:rPr>
        <w:t>clause 32.</w:t>
      </w:r>
      <w:r w:rsidR="00585945">
        <w:rPr>
          <w:rFonts w:eastAsia="宋体"/>
          <w:sz w:val="20"/>
          <w:lang w:val="en-US" w:eastAsia="zh-CN"/>
        </w:rPr>
        <w:t>4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sz w:val="20"/>
          <w:lang w:eastAsia="ko-KR"/>
        </w:rPr>
        <w:t>of IEEE P802.11</w:t>
      </w:r>
      <w:r>
        <w:rPr>
          <w:rFonts w:eastAsia="宋体" w:hint="eastAsia"/>
          <w:sz w:val="20"/>
          <w:lang w:val="en-US" w:eastAsia="zh-CN"/>
        </w:rPr>
        <w:t>bd</w:t>
      </w:r>
      <w:r>
        <w:rPr>
          <w:sz w:val="20"/>
          <w:lang w:eastAsia="ko-KR"/>
        </w:rPr>
        <w:t xml:space="preserve"> D</w:t>
      </w:r>
      <w:r w:rsidR="007E2D73">
        <w:rPr>
          <w:sz w:val="20"/>
          <w:lang w:eastAsia="ko-KR"/>
        </w:rPr>
        <w:t>1.0 in WG LB 251</w:t>
      </w:r>
      <w:r>
        <w:rPr>
          <w:rFonts w:eastAsia="宋体" w:hint="eastAsia"/>
          <w:sz w:val="20"/>
          <w:lang w:eastAsia="zh-CN"/>
        </w:rPr>
        <w:t xml:space="preserve">, including suggested spec text </w:t>
      </w:r>
      <w:r>
        <w:rPr>
          <w:rFonts w:eastAsia="宋体"/>
          <w:sz w:val="20"/>
          <w:lang w:eastAsia="zh-CN"/>
        </w:rPr>
        <w:t>modification</w:t>
      </w:r>
      <w:r>
        <w:rPr>
          <w:rFonts w:eastAsia="宋体" w:hint="eastAsia"/>
          <w:sz w:val="20"/>
          <w:lang w:eastAsia="zh-CN"/>
        </w:rPr>
        <w:t xml:space="preserve"> to IEEE P802.11</w:t>
      </w:r>
      <w:r>
        <w:rPr>
          <w:rFonts w:eastAsia="宋体" w:hint="eastAsia"/>
          <w:sz w:val="20"/>
          <w:lang w:val="en-US" w:eastAsia="zh-CN"/>
        </w:rPr>
        <w:t>bd</w:t>
      </w:r>
      <w:r>
        <w:rPr>
          <w:rFonts w:eastAsia="宋体" w:hint="eastAsia"/>
          <w:sz w:val="20"/>
          <w:lang w:eastAsia="zh-CN"/>
        </w:rPr>
        <w:t xml:space="preserve"> D</w:t>
      </w:r>
      <w:r w:rsidR="007E2D73">
        <w:rPr>
          <w:rFonts w:eastAsia="宋体"/>
          <w:sz w:val="20"/>
          <w:lang w:eastAsia="zh-CN"/>
        </w:rPr>
        <w:t>1.0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 w:hint="eastAsia"/>
          <w:sz w:val="20"/>
          <w:lang w:eastAsia="zh-CN"/>
        </w:rPr>
        <w:t>to TG</w:t>
      </w:r>
      <w:r>
        <w:rPr>
          <w:rFonts w:eastAsia="宋体" w:hint="eastAsia"/>
          <w:sz w:val="20"/>
          <w:lang w:val="en-US" w:eastAsia="zh-CN"/>
        </w:rPr>
        <w:t>bd</w:t>
      </w:r>
      <w:r>
        <w:rPr>
          <w:rFonts w:eastAsia="宋体" w:hint="eastAsia"/>
          <w:sz w:val="20"/>
          <w:lang w:eastAsia="zh-CN"/>
        </w:rPr>
        <w:t xml:space="preserve"> editor</w:t>
      </w:r>
      <w:r>
        <w:rPr>
          <w:sz w:val="20"/>
          <w:lang w:eastAsia="ko-KR"/>
        </w:rPr>
        <w:t>:</w:t>
      </w:r>
    </w:p>
    <w:p w:rsidR="005C1BDB" w:rsidRDefault="005C1BDB">
      <w:pPr>
        <w:jc w:val="both"/>
        <w:rPr>
          <w:rFonts w:eastAsia="宋体"/>
          <w:sz w:val="20"/>
          <w:lang w:eastAsia="zh-CN"/>
        </w:rPr>
      </w:pPr>
    </w:p>
    <w:p w:rsidR="005C1BDB" w:rsidRDefault="00184631">
      <w:pPr>
        <w:pStyle w:val="11"/>
        <w:numPr>
          <w:ilvl w:val="0"/>
          <w:numId w:val="1"/>
        </w:numPr>
        <w:ind w:leftChars="0"/>
        <w:rPr>
          <w:sz w:val="20"/>
        </w:rPr>
      </w:pPr>
      <w:r>
        <w:rPr>
          <w:rFonts w:eastAsia="宋体" w:hint="eastAsia"/>
          <w:sz w:val="20"/>
          <w:lang w:eastAsia="zh-CN"/>
        </w:rPr>
        <w:t>CIDs:</w:t>
      </w:r>
      <w:r>
        <w:rPr>
          <w:rFonts w:eastAsia="宋体"/>
          <w:sz w:val="20"/>
          <w:lang w:eastAsia="zh-CN"/>
        </w:rPr>
        <w:t xml:space="preserve"> </w:t>
      </w:r>
      <w:r w:rsidR="00585945">
        <w:rPr>
          <w:rFonts w:eastAsia="宋体"/>
          <w:sz w:val="20"/>
          <w:lang w:eastAsia="zh-CN"/>
        </w:rPr>
        <w:t>1006, 1330, 1331, 1332, 1469, 1593 and 1838</w:t>
      </w:r>
    </w:p>
    <w:p w:rsidR="005C1BDB" w:rsidRDefault="005C1BDB">
      <w:pPr>
        <w:jc w:val="both"/>
        <w:rPr>
          <w:rFonts w:eastAsia="宋体"/>
          <w:sz w:val="20"/>
          <w:lang w:val="en-US" w:eastAsia="zh-CN"/>
        </w:rPr>
      </w:pPr>
    </w:p>
    <w:p w:rsidR="005C1BDB" w:rsidRDefault="005C1BDB">
      <w:pPr>
        <w:jc w:val="both"/>
        <w:rPr>
          <w:sz w:val="20"/>
        </w:rPr>
      </w:pPr>
    </w:p>
    <w:p w:rsidR="005C1BDB" w:rsidRDefault="005C1BDB">
      <w:pPr>
        <w:jc w:val="both"/>
        <w:rPr>
          <w:sz w:val="20"/>
        </w:rPr>
      </w:pPr>
    </w:p>
    <w:p w:rsidR="005C1BDB" w:rsidRDefault="00184631">
      <w:pPr>
        <w:jc w:val="both"/>
        <w:rPr>
          <w:sz w:val="20"/>
        </w:rPr>
      </w:pPr>
      <w:r>
        <w:rPr>
          <w:sz w:val="20"/>
        </w:rPr>
        <w:t>Revisions:</w:t>
      </w:r>
    </w:p>
    <w:p w:rsidR="005C1BDB" w:rsidRPr="0095054A" w:rsidRDefault="00184631">
      <w:pPr>
        <w:pStyle w:val="11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szCs w:val="18"/>
        </w:rPr>
        <w:t>R0, comment resolutions initial draft.</w:t>
      </w:r>
    </w:p>
    <w:p w:rsidR="0095054A" w:rsidRDefault="0095054A">
      <w:pPr>
        <w:pStyle w:val="11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szCs w:val="18"/>
        </w:rPr>
        <w:t>R1, update referred URL and add note for CID 1593</w:t>
      </w:r>
    </w:p>
    <w:p w:rsidR="005C1BDB" w:rsidRDefault="005C1BDB"/>
    <w:p w:rsidR="005C1BDB" w:rsidRDefault="005C1BDB"/>
    <w:p w:rsidR="005C1BDB" w:rsidRDefault="00184631">
      <w:pPr>
        <w:tabs>
          <w:tab w:val="left" w:pos="8387"/>
        </w:tabs>
      </w:pPr>
      <w:r>
        <w:tab/>
      </w:r>
    </w:p>
    <w:p w:rsidR="005C1BDB" w:rsidRDefault="00184631">
      <w:pPr>
        <w:tabs>
          <w:tab w:val="left" w:pos="8387"/>
        </w:tabs>
        <w:rPr>
          <w:rFonts w:eastAsia="宋体"/>
          <w:lang w:eastAsia="zh-CN"/>
        </w:rPr>
      </w:pPr>
      <w:r>
        <w:br w:type="page"/>
      </w:r>
      <w:r>
        <w:lastRenderedPageBreak/>
        <w:tab/>
      </w:r>
    </w:p>
    <w:p w:rsidR="005C1BDB" w:rsidRDefault="00184631">
      <w:r>
        <w:t>Interpretation of a Motion to Adopt</w:t>
      </w:r>
    </w:p>
    <w:p w:rsidR="005C1BDB" w:rsidRDefault="005C1BDB">
      <w:pPr>
        <w:rPr>
          <w:lang w:eastAsia="ko-KR"/>
        </w:rPr>
      </w:pPr>
    </w:p>
    <w:p w:rsidR="005C1BDB" w:rsidRDefault="00184631">
      <w:pPr>
        <w:rPr>
          <w:lang w:eastAsia="ko-KR"/>
        </w:rPr>
      </w:pPr>
      <w:r>
        <w:rPr>
          <w:lang w:eastAsia="ko-KR"/>
        </w:rPr>
        <w:t>A motion</w:t>
      </w:r>
      <w:r>
        <w:rPr>
          <w:rFonts w:eastAsia="宋体" w:hint="eastAsia"/>
          <w:lang w:val="en-US" w:eastAsia="zh-CN"/>
        </w:rPr>
        <w:t xml:space="preserve"> or majority supported straw poll</w:t>
      </w:r>
      <w:r>
        <w:rPr>
          <w:lang w:eastAsia="ko-KR"/>
        </w:rPr>
        <w:t xml:space="preserve"> to approve this submission means that the editing instructions and any changed or added material are actioned in the TG</w:t>
      </w:r>
      <w:r>
        <w:rPr>
          <w:rFonts w:eastAsia="宋体" w:hint="eastAsia"/>
          <w:lang w:val="en-US" w:eastAsia="zh-CN"/>
        </w:rPr>
        <w:t>bd</w:t>
      </w:r>
      <w:r>
        <w:rPr>
          <w:lang w:eastAsia="ko-KR"/>
        </w:rPr>
        <w:t xml:space="preserve"> Draft.  </w:t>
      </w:r>
      <w:r>
        <w:rPr>
          <w:rFonts w:eastAsia="宋体" w:hint="eastAsia"/>
          <w:lang w:val="en-US" w:eastAsia="zh-CN"/>
        </w:rPr>
        <w:t xml:space="preserve">When the baseline spec draft is an unapproved version, a majority supported straw poll </w:t>
      </w:r>
      <w:r>
        <w:rPr>
          <w:lang w:eastAsia="ko-KR"/>
        </w:rPr>
        <w:t xml:space="preserve">to approve this submission means that the editing instructions and any changed or added material are actioned in the </w:t>
      </w:r>
      <w:r>
        <w:rPr>
          <w:rFonts w:eastAsia="宋体" w:hint="eastAsia"/>
          <w:lang w:val="en-US" w:eastAsia="zh-CN"/>
        </w:rPr>
        <w:t xml:space="preserve">unapproved </w:t>
      </w:r>
      <w:r>
        <w:rPr>
          <w:lang w:eastAsia="ko-KR"/>
        </w:rPr>
        <w:t>TG</w:t>
      </w:r>
      <w:r>
        <w:rPr>
          <w:rFonts w:eastAsia="宋体" w:hint="eastAsia"/>
          <w:lang w:val="en-US" w:eastAsia="zh-CN"/>
        </w:rPr>
        <w:t>bd</w:t>
      </w:r>
      <w:r>
        <w:rPr>
          <w:lang w:eastAsia="ko-KR"/>
        </w:rPr>
        <w:t xml:space="preserve"> Draft</w:t>
      </w:r>
      <w:r>
        <w:rPr>
          <w:rFonts w:eastAsia="宋体" w:hint="eastAsia"/>
          <w:lang w:val="en-US" w:eastAsia="zh-CN"/>
        </w:rPr>
        <w:t xml:space="preserve">. </w:t>
      </w:r>
      <w:r>
        <w:rPr>
          <w:lang w:eastAsia="ko-KR"/>
        </w:rPr>
        <w:t>This introduction is not part of the adopted material.</w:t>
      </w:r>
    </w:p>
    <w:p w:rsidR="005C1BDB" w:rsidRDefault="005C1BDB">
      <w:pPr>
        <w:rPr>
          <w:lang w:eastAsia="ko-KR"/>
        </w:rPr>
      </w:pPr>
    </w:p>
    <w:p w:rsidR="005C1BDB" w:rsidRDefault="00184631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rFonts w:eastAsia="宋体" w:hint="eastAsia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5C1BDB" w:rsidRDefault="005C1BDB">
      <w:pPr>
        <w:rPr>
          <w:lang w:eastAsia="ko-KR"/>
        </w:rPr>
      </w:pPr>
    </w:p>
    <w:p w:rsidR="005C1BDB" w:rsidRDefault="00184631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</w:t>
      </w:r>
      <w:r>
        <w:rPr>
          <w:rFonts w:eastAsia="宋体" w:hint="eastAsia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rFonts w:eastAsia="宋体" w:hint="eastAsia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Editor” are instructions to the TG</w:t>
      </w:r>
      <w:r>
        <w:rPr>
          <w:rFonts w:eastAsia="宋体" w:hint="eastAsia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rFonts w:eastAsia="宋体" w:hint="eastAsia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rFonts w:eastAsia="宋体" w:hint="eastAsia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rFonts w:eastAsia="宋体" w:hint="eastAsia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Draft.</w:t>
      </w:r>
    </w:p>
    <w:p w:rsidR="000A4B15" w:rsidRDefault="000A4B15">
      <w:pPr>
        <w:rPr>
          <w:b/>
          <w:bCs/>
          <w:i/>
          <w:iCs/>
          <w:lang w:eastAsia="ko-KR"/>
        </w:rPr>
      </w:pPr>
    </w:p>
    <w:tbl>
      <w:tblPr>
        <w:tblpPr w:leftFromText="180" w:rightFromText="180" w:vertAnchor="text" w:horzAnchor="page" w:tblpX="987" w:tblpY="395"/>
        <w:tblOverlap w:val="never"/>
        <w:tblW w:w="10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5"/>
        <w:gridCol w:w="812"/>
        <w:gridCol w:w="2706"/>
        <w:gridCol w:w="2963"/>
        <w:gridCol w:w="2972"/>
      </w:tblGrid>
      <w:tr w:rsidR="000A4B15" w:rsidTr="00E1130B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 w:rsidP="00E1130B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 w:rsidP="00E1130B">
            <w:pPr>
              <w:jc w:val="center"/>
              <w:textAlignment w:val="top"/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Pg/Ln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 w:rsidP="00E1130B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 w:rsidP="00E1130B">
            <w:pPr>
              <w:tabs>
                <w:tab w:val="left" w:pos="720"/>
              </w:tabs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 w:rsidP="00E1130B">
            <w:pPr>
              <w:jc w:val="center"/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 w:rsidP="00E1130B">
            <w:pPr>
              <w:jc w:val="center"/>
              <w:textAlignment w:val="top"/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585945" w:rsidRPr="006E24A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1593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E24A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82.53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32.4.11.4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Change "minimum" to "maximum."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As in the comment.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6E24A6" w:rsidRDefault="008B0649" w:rsidP="006E24A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</w:t>
            </w:r>
            <w:r w:rsidR="006E24A6" w:rsidRPr="006E24A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ccepted</w:t>
            </w:r>
          </w:p>
          <w:p w:rsidR="006E24A6" w:rsidRPr="006E24A6" w:rsidRDefault="006E24A6" w:rsidP="006E24A6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6E24A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585945" w:rsidRDefault="006E24A6" w:rsidP="006E24A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cstheme="minorHAnsi" w:hint="eastAsia"/>
                <w:color w:val="000000"/>
                <w:sz w:val="16"/>
                <w:szCs w:val="16"/>
                <w:lang w:val="en-US" w:eastAsia="zh-CN"/>
              </w:rPr>
              <w:t>The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addressed context is in sub-clause 32.3.11.4 (Receiver minimum input level). And the comment requests to change the title of the sub-clause from “Receiver minimum input level” to “Receiver maximum input level”. The comment is correct that “minimum” should be a typo in D1.0 since it is not in consistence with the content of this sub-clause.</w:t>
            </w:r>
          </w:p>
          <w:p w:rsidR="008B0649" w:rsidRPr="006E24A6" w:rsidRDefault="008B0649" w:rsidP="006E24A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Note, it’s duplicate CID to CID 1680</w:t>
            </w:r>
          </w:p>
        </w:tc>
      </w:tr>
      <w:tr w:rsidR="00585945" w:rsidRPr="006E24A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1469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E24A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91.51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32.4.1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dot11PHYType cannot be set to ngv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Add ngv to the dot11PHYType enumeration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1A0C2B" w:rsidRDefault="006E24A6" w:rsidP="006E24A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6E24A6" w:rsidRPr="001A0C2B" w:rsidRDefault="006E24A6" w:rsidP="006E24A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6E24A6" w:rsidRPr="001A0C2B" w:rsidRDefault="006E24A6" w:rsidP="006E24A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Agree on the comment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.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The </w:t>
            </w:r>
            <w:r w:rsidR="00742DDD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value range of dot11PHYType is defined in Annex C. A value of “ngv” needs to be added to the definition of dot11PHYType</w:t>
            </w:r>
            <w:r w:rsidR="001C2C6D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.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  <w:p w:rsidR="006E24A6" w:rsidRPr="001A0C2B" w:rsidRDefault="006E24A6" w:rsidP="00807D5F">
            <w:pPr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 w:rsidR="00585945" w:rsidRDefault="006E24A6" w:rsidP="00807D5F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Please implement the proposed spec text modification as part of resolution to CID 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1</w:t>
            </w:r>
            <w:r w:rsidR="00742DDD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469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as in </w:t>
            </w:r>
            <w:hyperlink r:id="rId12" w:history="1">
              <w:r w:rsidR="00807D5F" w:rsidRPr="008A6073">
                <w:rPr>
                  <w:rStyle w:val="ac"/>
                  <w:rFonts w:asciiTheme="minorHAnsi" w:eastAsia="宋体" w:hAnsiTheme="minorHAnsi"/>
                  <w:sz w:val="16"/>
                  <w:szCs w:val="16"/>
                  <w:lang w:val="en-US" w:eastAsia="zh-CN"/>
                </w:rPr>
                <w:t>https://mentor.ieee.org/802.11/dcn/21/11-21-0005-01-00bd-cr-d1-0-clause-32-4.docx</w:t>
              </w:r>
            </w:hyperlink>
          </w:p>
          <w:p w:rsidR="00807D5F" w:rsidRPr="006E24A6" w:rsidRDefault="00807D5F" w:rsidP="00742DDD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</w:p>
        </w:tc>
      </w:tr>
      <w:tr w:rsidR="00585945" w:rsidRPr="006E24A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1330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E24A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92.22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32.4.1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 xml:space="preserve">As per Table 32-22, there exists dot11NGVDCMImplemented. The MIB </w:t>
            </w:r>
            <w:r w:rsidRPr="006E24A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for dot11NGVDCMImplemented is missing in Annex C and the main body.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Please add the description of dot11NGVDCMImplemented in Annex C and also in the main body.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DD" w:rsidRPr="001A0C2B" w:rsidRDefault="00742DDD" w:rsidP="00742DDD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742DDD" w:rsidRPr="001A0C2B" w:rsidRDefault="00742DDD" w:rsidP="00742DDD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742DDD" w:rsidRPr="001A0C2B" w:rsidRDefault="00742DDD" w:rsidP="00807D5F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lastRenderedPageBreak/>
              <w:t>Agree on the comment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.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The </w:t>
            </w:r>
            <w:r w:rsidR="001C2C6D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MIB parameter dot11NGVDCMImplemented needs to be defined in Annex as a standalone parameter and in dot11PhyNGVTable as a member parameter. 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  <w:p w:rsidR="00742DDD" w:rsidRPr="001A0C2B" w:rsidRDefault="00742DDD" w:rsidP="00807D5F">
            <w:pPr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 w:rsidR="00585945" w:rsidRDefault="00742DDD" w:rsidP="00807D5F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Please implement the proposed spec text modification as part of resolution to CID 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1</w:t>
            </w:r>
            <w:r w:rsidR="00807D5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330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as in </w:t>
            </w:r>
            <w:hyperlink r:id="rId13" w:history="1">
              <w:r w:rsidR="00807D5F" w:rsidRPr="008A6073">
                <w:rPr>
                  <w:rStyle w:val="ac"/>
                  <w:rFonts w:asciiTheme="minorHAnsi" w:eastAsia="宋体" w:hAnsiTheme="minorHAnsi"/>
                  <w:sz w:val="16"/>
                  <w:szCs w:val="16"/>
                  <w:lang w:val="en-US" w:eastAsia="zh-CN"/>
                </w:rPr>
                <w:t>https://mentor.ieee.org/802.11/dcn/21/11-21-0005-0</w:t>
              </w:r>
              <w:r w:rsidR="00807D5F">
                <w:rPr>
                  <w:rStyle w:val="ac"/>
                  <w:rFonts w:asciiTheme="minorHAnsi" w:eastAsia="宋体" w:hAnsiTheme="minorHAnsi"/>
                  <w:sz w:val="16"/>
                  <w:szCs w:val="16"/>
                  <w:lang w:val="en-US" w:eastAsia="zh-CN"/>
                </w:rPr>
                <w:t>1</w:t>
              </w:r>
              <w:r w:rsidR="00807D5F" w:rsidRPr="008A6073">
                <w:rPr>
                  <w:rStyle w:val="ac"/>
                  <w:rFonts w:asciiTheme="minorHAnsi" w:eastAsia="宋体" w:hAnsiTheme="minorHAnsi"/>
                  <w:sz w:val="16"/>
                  <w:szCs w:val="16"/>
                  <w:lang w:val="en-US" w:eastAsia="zh-CN"/>
                </w:rPr>
                <w:t>-00bd-cr-d1-0-clause-32-4.docx</w:t>
              </w:r>
            </w:hyperlink>
          </w:p>
          <w:p w:rsidR="00807D5F" w:rsidRPr="006E24A6" w:rsidRDefault="00807D5F" w:rsidP="00807D5F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</w:p>
        </w:tc>
      </w:tr>
      <w:tr w:rsidR="00585945" w:rsidRPr="006E24A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1331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E24A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92.24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32.4.1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As per Table 32-22, dot11NGVMidambleRxMaxNSS exists but it is missing in Annex C and the main body.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Add the description of dot11NGVMidambleRxMaxNSS in Annex C and also in the main body.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6D" w:rsidRPr="001A0C2B" w:rsidRDefault="001C2C6D" w:rsidP="00807D5F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1C2C6D" w:rsidRPr="001A0C2B" w:rsidRDefault="001C2C6D" w:rsidP="00807D5F">
            <w:pPr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1C2C6D" w:rsidRPr="001A0C2B" w:rsidRDefault="001C2C6D" w:rsidP="00807D5F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Agree on the comment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.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The 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MIB parameter </w:t>
            </w: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dot11NGVMidambleRxMaxNSS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needs to be defined in Annex as a standalone parameter and in dot11PhyNGVTable as a member parameter. 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  <w:p w:rsidR="001C2C6D" w:rsidRPr="001A0C2B" w:rsidRDefault="001C2C6D" w:rsidP="00807D5F">
            <w:pPr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 w:rsidR="00585945" w:rsidRDefault="001C2C6D" w:rsidP="00807D5F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Please implement the proposed spec text modification as part of resolution to CID </w:t>
            </w:r>
            <w:r w:rsidR="00807D5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1331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as in </w:t>
            </w:r>
            <w:hyperlink r:id="rId14" w:history="1">
              <w:r w:rsidR="00807D5F" w:rsidRPr="008A6073">
                <w:rPr>
                  <w:rStyle w:val="ac"/>
                  <w:rFonts w:asciiTheme="minorHAnsi" w:eastAsia="宋体" w:hAnsiTheme="minorHAnsi"/>
                  <w:sz w:val="16"/>
                  <w:szCs w:val="16"/>
                  <w:lang w:val="en-US" w:eastAsia="zh-CN"/>
                </w:rPr>
                <w:t>https://mentor.ieee.org/802.11/dcn/21/11-21-0005-01-00bd-cr-d1-0-clause-32-4.docx</w:t>
              </w:r>
            </w:hyperlink>
          </w:p>
          <w:p w:rsidR="00807D5F" w:rsidRPr="006E24A6" w:rsidRDefault="00807D5F" w:rsidP="00807D5F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</w:p>
        </w:tc>
      </w:tr>
      <w:tr w:rsidR="00585945" w:rsidRPr="006E24A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1332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E24A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92.26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32.4.1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As per Table 32-22, dot11NGVDYN20MAllowed exists but it is missing in Annex C and the main body.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Add the description of dot11NGVDYN20MAllowed in Annex C and in the main body.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6D" w:rsidRPr="001A0C2B" w:rsidRDefault="001C2C6D" w:rsidP="00807D5F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1C2C6D" w:rsidRPr="001A0C2B" w:rsidRDefault="001C2C6D" w:rsidP="00807D5F">
            <w:pPr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1C2C6D" w:rsidRPr="001A0C2B" w:rsidRDefault="001C2C6D" w:rsidP="00807D5F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Agree on the comment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.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The 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MIB parameter </w:t>
            </w: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 xml:space="preserve">dot11NGVDYN20MAllowed 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needs to be defined in Annex as a standalone parameter and in dot11PhyNGVTable as a member parameter. 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  <w:p w:rsidR="001C2C6D" w:rsidRPr="001A0C2B" w:rsidRDefault="001C2C6D" w:rsidP="00807D5F">
            <w:pPr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 w:rsidR="00585945" w:rsidRDefault="001C2C6D" w:rsidP="00807D5F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Please implement the proposed spec text modification as part of resolution to CID 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1</w:t>
            </w:r>
            <w:r w:rsidR="00807D5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332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as in </w:t>
            </w:r>
            <w:bookmarkStart w:id="0" w:name="_GoBack"/>
            <w:bookmarkEnd w:id="0"/>
            <w:r w:rsidR="00807D5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fldChar w:fldCharType="begin"/>
            </w:r>
            <w:r w:rsidR="00807D5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instrText xml:space="preserve"> HYPERLINK "</w:instrText>
            </w:r>
            <w:r w:rsidR="00807D5F" w:rsidRPr="00807D5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instrText>https://mentor.ieee.org/802.11/dcn/21/11-21-0005-01-00bd-cr-d1-0-clause-32-4.docx</w:instrText>
            </w:r>
            <w:r w:rsidR="00807D5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instrText xml:space="preserve">" </w:instrText>
            </w:r>
            <w:r w:rsidR="00807D5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fldChar w:fldCharType="separate"/>
            </w:r>
            <w:r w:rsidR="00807D5F" w:rsidRPr="008A6073">
              <w:rPr>
                <w:rStyle w:val="ac"/>
                <w:rFonts w:asciiTheme="minorHAnsi" w:eastAsia="宋体" w:hAnsiTheme="minorHAnsi"/>
                <w:sz w:val="16"/>
                <w:szCs w:val="16"/>
                <w:lang w:val="en-US" w:eastAsia="zh-CN"/>
              </w:rPr>
              <w:t>https://mentor.ieee.org/802.11/dcn/21/11-21-0005-01-00bd-cr-d1-0-clause-32-4.docx</w:t>
            </w:r>
            <w:r w:rsidR="00807D5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fldChar w:fldCharType="end"/>
            </w:r>
          </w:p>
          <w:p w:rsidR="00807D5F" w:rsidRPr="006E24A6" w:rsidRDefault="00807D5F" w:rsidP="00807D5F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</w:p>
        </w:tc>
      </w:tr>
      <w:tr w:rsidR="00585945" w:rsidRPr="006E24A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spacing w:after="0" w:line="240" w:lineRule="auto"/>
              <w:jc w:val="right"/>
              <w:rPr>
                <w:rFonts w:asciiTheme="minorHAnsi" w:eastAsia="宋体" w:hAnsiTheme="minorHAnsi" w:cstheme="minorHAnsi"/>
                <w:sz w:val="16"/>
                <w:szCs w:val="16"/>
                <w:lang w:val="en-US" w:eastAsia="zh-CN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1006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E24A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92.47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spacing w:after="0" w:line="240" w:lineRule="auto"/>
              <w:rPr>
                <w:rFonts w:asciiTheme="minorHAnsi" w:eastAsia="宋体" w:hAnsiTheme="minorHAnsi" w:cstheme="minorHAnsi"/>
                <w:sz w:val="16"/>
                <w:szCs w:val="16"/>
                <w:lang w:val="en-US" w:eastAsia="zh-CN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32.4.1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spacing w:after="0" w:line="240" w:lineRule="auto"/>
              <w:rPr>
                <w:rFonts w:asciiTheme="minorHAnsi" w:eastAsia="宋体" w:hAnsiTheme="minorHAnsi" w:cstheme="minorHAnsi"/>
                <w:sz w:val="16"/>
                <w:szCs w:val="16"/>
                <w:lang w:val="en-US" w:eastAsia="zh-CN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Annex C MIB missing scripts for MIBs in Table 32-22 NGV PHY MIB attributes.  Add scripts to Annex C.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As commented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6D" w:rsidRPr="001A0C2B" w:rsidRDefault="001C2C6D" w:rsidP="001C2C6D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1C2C6D" w:rsidRPr="001A0C2B" w:rsidRDefault="001C2C6D" w:rsidP="001C2C6D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1C2C6D" w:rsidRPr="001A0C2B" w:rsidRDefault="001C2C6D" w:rsidP="00807D5F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Agree on the comment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.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The 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MIB parameter dot11PhyNGVTable should be defined in Annex C. 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  <w:p w:rsidR="001C2C6D" w:rsidRPr="001A0C2B" w:rsidRDefault="001C2C6D" w:rsidP="00807D5F">
            <w:pPr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 w:rsidR="00585945" w:rsidRDefault="001C2C6D" w:rsidP="00807D5F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lastRenderedPageBreak/>
              <w:t xml:space="preserve">Please implement the proposed spec text modification as part of resolution to CID 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1</w:t>
            </w:r>
            <w:r w:rsidR="00807D5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006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as in </w:t>
            </w:r>
            <w:hyperlink r:id="rId15" w:history="1">
              <w:r w:rsidR="00807D5F" w:rsidRPr="008A6073">
                <w:rPr>
                  <w:rStyle w:val="ac"/>
                  <w:rFonts w:asciiTheme="minorHAnsi" w:eastAsia="宋体" w:hAnsiTheme="minorHAnsi"/>
                  <w:sz w:val="16"/>
                  <w:szCs w:val="16"/>
                  <w:lang w:val="en-US" w:eastAsia="zh-CN"/>
                </w:rPr>
                <w:t>https://mentor.ieee.org/802.11/dcn/21/11-21-0005-00-00bd-cr-d1-0-clause-32-4.docx</w:t>
              </w:r>
            </w:hyperlink>
          </w:p>
          <w:p w:rsidR="00807D5F" w:rsidRPr="006E24A6" w:rsidRDefault="00807D5F" w:rsidP="00B23ED4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</w:p>
        </w:tc>
      </w:tr>
      <w:tr w:rsidR="00585945" w:rsidRPr="006E24A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1838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E24A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93.15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32.4.3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N_(sym,init) in Equatoin 32-40 can be given by Equation 21-62 with m_STBC = 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add the condition about m_STBC to have N_(sym,init). E.g. "Equation (21-62)" should be "Equation (21-62) with m_STBC=1"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E" w:rsidRPr="006E24A6" w:rsidRDefault="007F147E" w:rsidP="007F147E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E24A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7F147E" w:rsidRPr="006E24A6" w:rsidRDefault="007F147E" w:rsidP="007F147E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6E24A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585945" w:rsidRPr="006E24A6" w:rsidRDefault="007F147E" w:rsidP="007F147E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Agree on the comment. The added condition provides a clearer </w:t>
            </w:r>
            <w:r w:rsidR="009615BC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clarification when referring to equation (21-62).</w:t>
            </w:r>
          </w:p>
        </w:tc>
      </w:tr>
      <w:tr w:rsidR="00585945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585945" w:rsidRDefault="00585945" w:rsidP="00585945">
            <w:pPr>
              <w:spacing w:after="0" w:line="240" w:lineRule="auto"/>
              <w:jc w:val="right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585945" w:rsidRDefault="00585945" w:rsidP="00585945">
            <w:pPr>
              <w:jc w:val="right"/>
              <w:textAlignment w:val="top"/>
              <w:rPr>
                <w:rFonts w:ascii="Calibri" w:eastAsia="宋体" w:hAnsi="Calibri" w:cs="Calibri"/>
                <w:color w:val="000000"/>
                <w:szCs w:val="18"/>
                <w:highlight w:val="green"/>
                <w:lang w:val="en-US" w:eastAsia="zh-CN" w:bidi="a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585945" w:rsidRDefault="00585945" w:rsidP="00585945">
            <w:pPr>
              <w:spacing w:after="0" w:line="240" w:lineRule="auto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585945" w:rsidRDefault="00585945" w:rsidP="00585945">
            <w:pPr>
              <w:spacing w:after="0" w:line="240" w:lineRule="auto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585945" w:rsidRDefault="00585945" w:rsidP="00585945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585945" w:rsidRDefault="00585945" w:rsidP="00585945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Cs w:val="18"/>
                <w:highlight w:val="green"/>
                <w:lang w:val="en-US" w:eastAsia="zh-CN"/>
              </w:rPr>
            </w:pPr>
          </w:p>
        </w:tc>
      </w:tr>
    </w:tbl>
    <w:p w:rsidR="005C1BDB" w:rsidRDefault="005C1BDB">
      <w:pPr>
        <w:rPr>
          <w:b/>
          <w:bCs/>
          <w:i/>
          <w:iCs/>
          <w:lang w:eastAsia="ko-KR"/>
        </w:rPr>
      </w:pPr>
    </w:p>
    <w:p w:rsidR="000A4B15" w:rsidRDefault="000A4B15">
      <w:pPr>
        <w:rPr>
          <w:b/>
          <w:bCs/>
          <w:i/>
          <w:iCs/>
          <w:lang w:eastAsia="ko-KR"/>
        </w:rPr>
      </w:pPr>
    </w:p>
    <w:p w:rsidR="000A4B15" w:rsidRDefault="000A4B15">
      <w:pPr>
        <w:rPr>
          <w:b/>
          <w:bCs/>
          <w:i/>
          <w:iCs/>
          <w:lang w:eastAsia="ko-KR"/>
        </w:rPr>
      </w:pPr>
    </w:p>
    <w:p w:rsidR="000A4B15" w:rsidRDefault="000A4B15">
      <w:pPr>
        <w:rPr>
          <w:b/>
          <w:bCs/>
          <w:i/>
          <w:iCs/>
          <w:lang w:eastAsia="ko-KR"/>
        </w:rPr>
      </w:pPr>
    </w:p>
    <w:p w:rsidR="000A4B15" w:rsidRDefault="000A4B15">
      <w:pPr>
        <w:rPr>
          <w:b/>
          <w:bCs/>
          <w:i/>
          <w:iCs/>
          <w:lang w:eastAsia="ko-KR"/>
        </w:rPr>
      </w:pPr>
    </w:p>
    <w:p w:rsidR="005C1BDB" w:rsidRDefault="005C1BDB">
      <w:pPr>
        <w:rPr>
          <w:b/>
          <w:bCs/>
          <w:i/>
          <w:iCs/>
          <w:lang w:eastAsia="ko-KR"/>
        </w:rPr>
      </w:pPr>
    </w:p>
    <w:p w:rsidR="005C1BDB" w:rsidRDefault="005C1BDB">
      <w:pPr>
        <w:rPr>
          <w:b/>
          <w:bCs/>
          <w:i/>
          <w:iCs/>
          <w:lang w:eastAsia="ko-KR"/>
        </w:rPr>
      </w:pPr>
    </w:p>
    <w:p w:rsidR="007046FA" w:rsidRDefault="007046FA"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</w:p>
    <w:p w:rsidR="005C1BDB" w:rsidRDefault="00184631"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Proposed Spec Text Modifications for CID </w:t>
      </w:r>
      <w:r w:rsidR="005A24D0">
        <w:rPr>
          <w:rFonts w:eastAsia="宋体"/>
          <w:b/>
          <w:i/>
          <w:sz w:val="24"/>
          <w:highlight w:val="yellow"/>
          <w:lang w:val="en-US" w:eastAsia="zh-CN"/>
        </w:rPr>
        <w:t>1</w:t>
      </w:r>
      <w:r w:rsidR="009615BC">
        <w:rPr>
          <w:rFonts w:eastAsia="宋体"/>
          <w:b/>
          <w:i/>
          <w:sz w:val="24"/>
          <w:highlight w:val="yellow"/>
          <w:lang w:val="en-US" w:eastAsia="zh-CN"/>
        </w:rPr>
        <w:t>469/1330/1331/1332/1006</w:t>
      </w:r>
      <w:r>
        <w:rPr>
          <w:rFonts w:eastAsia="宋体"/>
          <w:i/>
          <w:sz w:val="24"/>
          <w:highlight w:val="yellow"/>
          <w:lang w:val="en-US" w:eastAsia="zh-CN"/>
        </w:rPr>
        <w:t>------------------</w:t>
      </w:r>
    </w:p>
    <w:p w:rsidR="005C1BDB" w:rsidRDefault="005C1BDB">
      <w:pPr>
        <w:spacing w:line="256" w:lineRule="auto"/>
        <w:rPr>
          <w:rFonts w:ascii="Arial" w:eastAsia="宋体" w:hAnsi="Arial" w:cs="Arial"/>
          <w:sz w:val="16"/>
          <w:szCs w:val="16"/>
          <w:lang w:eastAsia="zh-CN"/>
        </w:rPr>
      </w:pPr>
    </w:p>
    <w:p w:rsidR="00DD7304" w:rsidRDefault="00DD7304" w:rsidP="00DD7304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i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 xml:space="preserve">nsert following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proposed modification to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 xml:space="preserve"> the end of Annex C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P802.11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D</w:t>
      </w:r>
      <w:r>
        <w:rPr>
          <w:rFonts w:eastAsia="宋体"/>
          <w:b/>
          <w:bCs/>
          <w:i/>
          <w:iCs/>
          <w:highlight w:val="yellow"/>
          <w:lang w:eastAsia="zh-CN"/>
        </w:rPr>
        <w:t>1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.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>0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as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/>
          <w:b/>
          <w:bCs/>
          <w:i/>
          <w:iCs/>
          <w:highlight w:val="yellow"/>
          <w:lang w:eastAsia="zh-CN"/>
        </w:rPr>
        <w:t>1469, 1330, 1331, 1332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 and 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>1006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 respectively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DD7304" w:rsidRPr="00DD7304" w:rsidRDefault="00DD7304">
      <w:pPr>
        <w:rPr>
          <w:b/>
          <w:bCs/>
          <w:i/>
          <w:iCs/>
          <w:highlight w:val="yellow"/>
          <w:lang w:eastAsia="ko-KR"/>
        </w:rPr>
      </w:pPr>
    </w:p>
    <w:p w:rsidR="009615BC" w:rsidRDefault="009615BC">
      <w:pPr>
        <w:rPr>
          <w:rFonts w:eastAsiaTheme="minorEastAsia"/>
          <w:b/>
          <w:sz w:val="21"/>
          <w:szCs w:val="21"/>
          <w:lang w:val="en-US" w:eastAsia="zh-CN"/>
        </w:rPr>
      </w:pPr>
      <w:r>
        <w:rPr>
          <w:rFonts w:eastAsiaTheme="minorEastAsia" w:hint="eastAsia"/>
          <w:b/>
          <w:sz w:val="21"/>
          <w:szCs w:val="21"/>
          <w:lang w:val="en-US" w:eastAsia="zh-CN"/>
        </w:rPr>
        <w:t>A</w:t>
      </w:r>
      <w:r>
        <w:rPr>
          <w:rFonts w:eastAsiaTheme="minorEastAsia"/>
          <w:b/>
          <w:sz w:val="21"/>
          <w:szCs w:val="21"/>
          <w:lang w:val="en-US" w:eastAsia="zh-CN"/>
        </w:rPr>
        <w:t>nnex C</w:t>
      </w:r>
    </w:p>
    <w:p w:rsidR="009615BC" w:rsidRDefault="009615BC">
      <w:pPr>
        <w:rPr>
          <w:rFonts w:eastAsiaTheme="minorEastAsia"/>
          <w:b/>
          <w:sz w:val="21"/>
          <w:szCs w:val="21"/>
          <w:lang w:val="en-US" w:eastAsia="zh-CN"/>
        </w:rPr>
      </w:pPr>
      <w:r>
        <w:rPr>
          <w:rFonts w:eastAsiaTheme="minorEastAsia"/>
          <w:b/>
          <w:sz w:val="21"/>
          <w:szCs w:val="21"/>
          <w:lang w:val="en-US" w:eastAsia="zh-CN"/>
        </w:rPr>
        <w:t>(normative)</w:t>
      </w:r>
    </w:p>
    <w:p w:rsidR="009615BC" w:rsidRDefault="009615BC">
      <w:pPr>
        <w:rPr>
          <w:rFonts w:eastAsiaTheme="minorEastAsia"/>
          <w:b/>
          <w:sz w:val="21"/>
          <w:szCs w:val="21"/>
          <w:lang w:val="en-US" w:eastAsia="zh-CN"/>
        </w:rPr>
      </w:pPr>
      <w:r>
        <w:rPr>
          <w:rFonts w:eastAsiaTheme="minorEastAsia"/>
          <w:b/>
          <w:sz w:val="21"/>
          <w:szCs w:val="21"/>
          <w:lang w:val="en-US" w:eastAsia="zh-CN"/>
        </w:rPr>
        <w:t>ASN.1 encoding of the MAC and PHY MIB</w:t>
      </w:r>
    </w:p>
    <w:p w:rsidR="009615BC" w:rsidRDefault="009615BC">
      <w:pPr>
        <w:rPr>
          <w:rFonts w:eastAsiaTheme="minorEastAsia"/>
          <w:b/>
          <w:sz w:val="21"/>
          <w:szCs w:val="21"/>
          <w:lang w:val="en-US" w:eastAsia="zh-CN"/>
        </w:rPr>
      </w:pPr>
      <w:r>
        <w:rPr>
          <w:rFonts w:eastAsiaTheme="minorEastAsia"/>
          <w:b/>
          <w:sz w:val="21"/>
          <w:szCs w:val="21"/>
          <w:lang w:val="en-US" w:eastAsia="zh-CN"/>
        </w:rPr>
        <w:t>C</w:t>
      </w:r>
      <w:r>
        <w:rPr>
          <w:rFonts w:eastAsiaTheme="minorEastAsia" w:hint="eastAsia"/>
          <w:b/>
          <w:sz w:val="21"/>
          <w:szCs w:val="21"/>
          <w:lang w:val="en-US" w:eastAsia="zh-CN"/>
        </w:rPr>
        <w:t>.</w:t>
      </w:r>
      <w:r>
        <w:rPr>
          <w:rFonts w:eastAsiaTheme="minorEastAsia"/>
          <w:b/>
          <w:sz w:val="21"/>
          <w:szCs w:val="21"/>
          <w:lang w:val="en-US" w:eastAsia="zh-CN"/>
        </w:rPr>
        <w:t>3 MIB Detail</w:t>
      </w:r>
    </w:p>
    <w:p w:rsidR="009615BC" w:rsidRPr="00DD7304" w:rsidRDefault="00DD7304">
      <w:pPr>
        <w:rPr>
          <w:rFonts w:eastAsiaTheme="minorEastAsia"/>
          <w:sz w:val="20"/>
          <w:lang w:val="en-US" w:eastAsia="zh-CN"/>
        </w:rPr>
      </w:pPr>
      <w:r w:rsidRPr="00DD7304">
        <w:rPr>
          <w:rFonts w:eastAsiaTheme="minorEastAsia"/>
          <w:sz w:val="20"/>
          <w:lang w:val="en-US" w:eastAsia="zh-CN"/>
        </w:rPr>
        <w:t>……</w:t>
      </w:r>
    </w:p>
    <w:p w:rsidR="00DD7304" w:rsidRPr="00DD7304" w:rsidRDefault="00DD7304">
      <w:pPr>
        <w:rPr>
          <w:rFonts w:eastAsiaTheme="minorEastAsia"/>
          <w:i/>
          <w:sz w:val="20"/>
          <w:lang w:val="en-US" w:eastAsia="zh-CN"/>
        </w:rPr>
      </w:pPr>
      <w:r w:rsidRPr="00DD7304">
        <w:rPr>
          <w:rFonts w:eastAsiaTheme="minorEastAsia" w:hint="eastAsia"/>
          <w:i/>
          <w:sz w:val="20"/>
          <w:lang w:val="en-US" w:eastAsia="zh-CN"/>
        </w:rPr>
        <w:t>C</w:t>
      </w:r>
      <w:r w:rsidRPr="00DD7304">
        <w:rPr>
          <w:rFonts w:eastAsiaTheme="minorEastAsia"/>
          <w:i/>
          <w:sz w:val="20"/>
          <w:lang w:val="en-US" w:eastAsia="zh-CN"/>
        </w:rPr>
        <w:t>hange dot11PHYType as follows:</w:t>
      </w:r>
      <w:r w:rsidR="00030442" w:rsidRPr="00AB2B1C">
        <w:rPr>
          <w:rFonts w:eastAsia="宋体"/>
          <w:i/>
          <w:iCs/>
          <w:sz w:val="16"/>
          <w:szCs w:val="16"/>
          <w:shd w:val="clear" w:color="auto" w:fill="FFFF00"/>
          <w:lang w:val="en-US" w:eastAsia="zh-CN"/>
        </w:rPr>
        <w:t xml:space="preserve"> </w:t>
      </w:r>
      <w:r w:rsidR="00030442">
        <w:rPr>
          <w:rFonts w:eastAsia="宋体"/>
          <w:i/>
          <w:iCs/>
          <w:sz w:val="16"/>
          <w:szCs w:val="16"/>
          <w:shd w:val="clear" w:color="auto" w:fill="FFFF00"/>
          <w:lang w:val="en-US" w:eastAsia="zh-CN"/>
        </w:rPr>
        <w:t>[CID 1469]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dot11PHYType OBJECT-TYPE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SYNTAX INTEGER {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fhss(1),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dsss(2),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irbaseband(3),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ofdm(4),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hrdsss(5),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erp(6),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ht(7)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dmg(8),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vht(9),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tvht(10),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s1g(11),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cdmg(12),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cmmg(13),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color w:val="0070C0"/>
          <w:szCs w:val="18"/>
          <w:u w:val="single"/>
          <w:lang w:val="en-US" w:eastAsia="zh-CN"/>
        </w:rPr>
        <w:lastRenderedPageBreak/>
        <w:t>ngv(17)</w:t>
      </w: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}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MAX-ACCESS read-only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STATUS current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DESCRIPTION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"This is a status variable.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Lines="50" w:after="12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It is written by the PHY.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Lines="50" w:after="12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This is an 8-bit integer value that identifies the PHY type supported by the attached PLCP and PMD. Currently defined values and their corresponding PHY types are: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 xml:space="preserve">FHSS 2.4 GHz = 01, DSSS 2.4 GHz = 02, IR Baseband = 03, OFDM = 04, HRDSSS = 05, ERP = 06, HT = 07, DMG = 08, VHT = 09, TVHT = 10, S1G = 11, CDMG = 12, CMMG = 13, </w:t>
      </w:r>
      <w:r w:rsidR="00BB2BC9" w:rsidRPr="00BB2BC9">
        <w:rPr>
          <w:rFonts w:ascii="Courier New" w:eastAsia="HP Simplified Hans Light" w:hAnsi="Courier New" w:cs="Courier New"/>
          <w:color w:val="0070C0"/>
          <w:szCs w:val="18"/>
          <w:u w:val="single"/>
          <w:lang w:val="en-US" w:eastAsia="zh-CN"/>
        </w:rPr>
        <w:t>NGV</w:t>
      </w:r>
      <w:r w:rsidRPr="00BB2BC9">
        <w:rPr>
          <w:rFonts w:ascii="Courier New" w:eastAsia="HP Simplified Hans Light" w:hAnsi="Courier New" w:cs="Courier New"/>
          <w:color w:val="0070C0"/>
          <w:szCs w:val="18"/>
          <w:u w:val="single"/>
          <w:lang w:val="en-US" w:eastAsia="zh-CN"/>
        </w:rPr>
        <w:t xml:space="preserve"> = 1</w:t>
      </w:r>
      <w:r w:rsidR="00BB2BC9" w:rsidRPr="00BB2BC9">
        <w:rPr>
          <w:rFonts w:ascii="Courier New" w:eastAsia="HP Simplified Hans Light" w:hAnsi="Courier New" w:cs="Courier New"/>
          <w:color w:val="0070C0"/>
          <w:szCs w:val="18"/>
          <w:u w:val="single"/>
          <w:lang w:val="en-US" w:eastAsia="zh-CN"/>
        </w:rPr>
        <w:t>7</w:t>
      </w: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"</w:t>
      </w:r>
      <w:r w:rsidR="00AB2B1C">
        <w:rPr>
          <w:rFonts w:ascii="Courier New" w:eastAsia="HP Simplified Hans Light" w:hAnsi="Courier New" w:cs="Courier New"/>
          <w:szCs w:val="18"/>
          <w:lang w:val="en-US" w:eastAsia="zh-CN"/>
        </w:rPr>
        <w:t xml:space="preserve"> </w:t>
      </w:r>
    </w:p>
    <w:p w:rsidR="00DD7304" w:rsidRPr="00BB2BC9" w:rsidRDefault="00DD7304" w:rsidP="00DD7304">
      <w:pPr>
        <w:ind w:leftChars="157" w:left="283"/>
        <w:rPr>
          <w:rFonts w:ascii="Courier New" w:eastAsia="HP Simplified Hans Light" w:hAnsi="Courier New" w:cs="Courier New"/>
          <w:sz w:val="20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::= { dot11PhyOperationEntry 1 }</w:t>
      </w:r>
    </w:p>
    <w:p w:rsidR="00DD7304" w:rsidRDefault="00DD7304">
      <w:pPr>
        <w:rPr>
          <w:rFonts w:eastAsiaTheme="minorEastAsia"/>
          <w:b/>
          <w:sz w:val="20"/>
          <w:lang w:val="en-US" w:eastAsia="zh-CN"/>
        </w:rPr>
      </w:pPr>
    </w:p>
    <w:p w:rsidR="00BB2BC9" w:rsidRDefault="00BB2BC9" w:rsidP="00BB2BC9">
      <w:pPr>
        <w:spacing w:after="240"/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zh-CN"/>
        </w:rPr>
      </w:pPr>
      <w:r w:rsidRPr="00C309DD">
        <w:rPr>
          <w:rFonts w:ascii="TimesNewRomanPS-BoldItalicMT" w:eastAsiaTheme="minorEastAsia" w:hAnsi="TimesNewRomanPS-BoldItalicMT" w:cs="TimesNewRomanPS-BoldItalicMT"/>
          <w:b/>
          <w:bCs/>
          <w:i/>
          <w:iCs/>
          <w:color w:val="0070C0"/>
          <w:sz w:val="20"/>
          <w:u w:val="single"/>
          <w:lang w:val="en-US" w:eastAsia="zh-CN"/>
        </w:rPr>
        <w:t>Insert the following after end of the dot11 TVHT Transmit Beamforming Config TABLE:</w:t>
      </w:r>
      <w:r w:rsidR="00030442" w:rsidRPr="00AB2B1C">
        <w:rPr>
          <w:rFonts w:eastAsia="宋体"/>
          <w:i/>
          <w:iCs/>
          <w:sz w:val="16"/>
          <w:szCs w:val="16"/>
          <w:shd w:val="clear" w:color="auto" w:fill="FFFF00"/>
          <w:lang w:val="en-US" w:eastAsia="zh-CN"/>
        </w:rPr>
        <w:t xml:space="preserve"> </w:t>
      </w:r>
      <w:r w:rsidR="00030442">
        <w:rPr>
          <w:rFonts w:eastAsia="宋体"/>
          <w:i/>
          <w:iCs/>
          <w:sz w:val="16"/>
          <w:szCs w:val="16"/>
          <w:shd w:val="clear" w:color="auto" w:fill="FFFF00"/>
          <w:lang w:val="en-US" w:eastAsia="zh-CN"/>
        </w:rPr>
        <w:t>[CID 1006/1330/1331/1332]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-- **********************************************************************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-- * dot11 Phy NGV TABLE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-- **********************************************************************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dot11PhyNGVTable OBJECT-TYPE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SYNTAX SEQUENCE OF Dot11PhyNGVEntry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MAX-ACCESS not-accessible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STATUS current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DESCRIPTION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"Entry of attributes for dot11PhyNGVTable. Implemented as a table indexed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on ifIndex to allow for multiple instances on an Agent."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::= { dot11phy 31 }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dot11PhyNGVEntry OBJECT-TYPE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SYNTAX Dot11PhyNGVEntry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MAX-ACCESS not-accessible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STATUS current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DESCRIPTION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"An entry in dot11PhyNGVEntryTable. ifIndex - Each IEEE Std 802.11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interface is represented by an ifEntry. Interface tables in this MIB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module are indexed by ifIndex."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INDEX {ifIndex}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::= { dot11PhyNGVTable 1 }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Dot11PhyNGVEntry ::=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SEQUENCE {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dot11CurrentChannelWidth </w:t>
      </w:r>
      <w:r w:rsidR="0016283A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ab/>
      </w:r>
      <w:r w:rsidR="0016283A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ab/>
        <w:t>INTEGER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,</w:t>
      </w:r>
    </w:p>
    <w:p w:rsidR="00BB2BC9" w:rsidRPr="00C309DD" w:rsidRDefault="0016283A" w:rsidP="00BB2BC9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dot11CurrentPrimaryChannel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ab/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ab/>
        <w:t>Unsigned32</w:t>
      </w:r>
      <w:r w:rsidR="00BB2BC9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,</w:t>
      </w:r>
    </w:p>
    <w:p w:rsidR="0016283A" w:rsidRPr="00C309DD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dot11CurrentSecondaryChannel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ab/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ab/>
        <w:t>Unsigned32,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dot11</w:t>
      </w:r>
      <w:r w:rsidR="0016283A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NGVDCMImplemented</w:t>
      </w:r>
      <w:r w:rsidR="0016283A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ab/>
      </w:r>
      <w:r w:rsidR="0016283A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ab/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TruthValue,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dot11</w:t>
      </w:r>
      <w:r w:rsidR="0016283A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NGVMidambleRxMaxNSS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</w:t>
      </w:r>
      <w:r w:rsidR="0016283A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ab/>
      </w:r>
      <w:r w:rsidR="0016283A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ab/>
        <w:t>INTEGER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,</w:t>
      </w:r>
    </w:p>
    <w:p w:rsidR="00BB2BC9" w:rsidRPr="00C309DD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dot11</w:t>
      </w:r>
      <w:r w:rsidR="0016283A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NGVDYN20MAllowed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</w:t>
      </w:r>
      <w:r w:rsidR="0016283A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ab/>
      </w:r>
      <w:r w:rsidR="0016283A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ab/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TruthValue,</w:t>
      </w:r>
    </w:p>
    <w:p w:rsidR="00BB2BC9" w:rsidRPr="00C309DD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}</w:t>
      </w:r>
    </w:p>
    <w:p w:rsidR="0016283A" w:rsidRPr="00C309DD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16283A" w:rsidRPr="00C309DD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dot11CurrentChannelWidth OBJECT-TYPE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SYNTAX INTEGER { cbw</w:t>
      </w:r>
      <w:r w:rsidR="00AB2B1C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1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0(0), cbw</w:t>
      </w:r>
      <w:r w:rsidR="00AB2B1C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2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0(1) }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MAX-ACCESS read-only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STATUS current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DESCRIPTION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"This is a status variable.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Written by the PHY.</w:t>
      </w:r>
    </w:p>
    <w:p w:rsidR="00C523D5" w:rsidRPr="00C309DD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This attribute indicates the operating channel width."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DEFVAL { cbw</w:t>
      </w:r>
      <w:r w:rsidR="00C523D5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1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0 }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::= { dot11Phy</w:t>
      </w:r>
      <w:r w:rsidR="00C523D5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NGV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Entry </w:t>
      </w:r>
      <w:r w:rsidR="00C523D5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1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}</w:t>
      </w:r>
    </w:p>
    <w:p w:rsidR="0016283A" w:rsidRPr="00C309DD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16283A" w:rsidRPr="00C309DD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16283A" w:rsidRPr="00C309DD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lastRenderedPageBreak/>
        <w:t>dot11CurrentPrimaryChannel OBJECT-TYPE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SYNTAX Unsigned32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MAX-ACCESS read-only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STATUS current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DESCRIPTION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"This is a status variable.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It is written by the PHY.</w:t>
      </w:r>
    </w:p>
    <w:p w:rsidR="00C523D5" w:rsidRPr="00C309DD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This attribute indicates the operating channel. If </w:t>
      </w:r>
      <w:r w:rsidR="00C523D5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1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0/</w:t>
      </w:r>
      <w:r w:rsidR="00C523D5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2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0 MHz </w:t>
      </w:r>
      <w:r w:rsidR="00C523D5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OCB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is</w:t>
      </w:r>
      <w:r w:rsidR="00C523D5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currently in use then this attribute indicates the primary channel."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::= { </w:t>
      </w:r>
      <w:r w:rsidR="00C523D5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dot11PhyNGVEntry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</w:t>
      </w:r>
      <w:r w:rsidR="00C523D5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2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}</w:t>
      </w:r>
    </w:p>
    <w:p w:rsidR="0016283A" w:rsidRPr="00C309DD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16283A" w:rsidRPr="00C309DD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16283A" w:rsidRPr="00C309DD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dot11CurrentSecondaryChannel OBJECT-TYPE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SYNTAX Unsigned32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MAX-ACCESS read-only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STATUS current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DESCRIPTION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"This is a status variable.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It is written by the PHY.</w:t>
      </w:r>
    </w:p>
    <w:p w:rsidR="00C523D5" w:rsidRPr="00C309DD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C523D5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This attribute indicates the channel number of the secondary channel. If</w:t>
      </w:r>
      <w:r w:rsidR="00C523D5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1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0/</w:t>
      </w:r>
      <w:r w:rsidR="00C523D5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2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0 MHz </w:t>
      </w:r>
      <w:r w:rsidR="00C523D5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OCB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is not currently</w:t>
      </w:r>
      <w:r w:rsidR="00C523D5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in use, this attribute value shall be 0."</w:t>
      </w:r>
    </w:p>
    <w:p w:rsidR="0016283A" w:rsidRPr="00C309DD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::= { dot11PhyNGVEntry 3 }</w:t>
      </w:r>
    </w:p>
    <w:p w:rsidR="0016283A" w:rsidRPr="00C309DD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16283A" w:rsidRPr="00C309DD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16283A" w:rsidRPr="00C309DD" w:rsidRDefault="008B0649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</w:t>
      </w:r>
      <w:r w:rsidR="00C523D5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ot11NGVDCMImplemented OBJECT-TYPE</w:t>
      </w:r>
    </w:p>
    <w:p w:rsidR="00C523D5" w:rsidRPr="00C309DD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SYNTAX TruthValue</w:t>
      </w:r>
    </w:p>
    <w:p w:rsidR="00C523D5" w:rsidRPr="00C309DD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MAX-ACCESS read-only</w:t>
      </w:r>
    </w:p>
    <w:p w:rsidR="00C523D5" w:rsidRPr="00C309DD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STATUS current</w:t>
      </w:r>
    </w:p>
    <w:p w:rsidR="00C523D5" w:rsidRPr="00C309DD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DESCRIPTION</w:t>
      </w:r>
    </w:p>
    <w:p w:rsidR="00C523D5" w:rsidRPr="00C309DD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"This is a capability variable.</w:t>
      </w:r>
    </w:p>
    <w:p w:rsidR="00C523D5" w:rsidRPr="00C309DD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Its value is determined by device capabilities.</w:t>
      </w:r>
    </w:p>
    <w:p w:rsidR="00C523D5" w:rsidRPr="00C309DD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C523D5" w:rsidRPr="00C309DD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This attribute, when true, indicates that the non-AP STA implementation supports DCM. This capability is disabled otherwise."</w:t>
      </w:r>
    </w:p>
    <w:p w:rsidR="00C523D5" w:rsidRPr="00C309DD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::= { dot11PhyNGVEntry 4 }</w:t>
      </w:r>
    </w:p>
    <w:p w:rsidR="00C523D5" w:rsidRPr="00C309DD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16283A" w:rsidRPr="00C309DD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C523D5" w:rsidRPr="00C309DD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dot11NGVMidambleRxMaxNSS OBJECT-TYPE</w:t>
      </w:r>
    </w:p>
    <w:p w:rsidR="00C523D5" w:rsidRPr="00C309DD" w:rsidRDefault="00C523D5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SYNTAX </w:t>
      </w:r>
      <w:r w:rsidR="00AB2B1C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INTEGER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(0</w:t>
      </w:r>
      <w:r w:rsidR="00AB2B1C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, 1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)</w:t>
      </w:r>
    </w:p>
    <w:p w:rsidR="00C523D5" w:rsidRPr="00C309DD" w:rsidRDefault="00C523D5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MAX-ACCESS read-only</w:t>
      </w:r>
    </w:p>
    <w:p w:rsidR="00C523D5" w:rsidRPr="00C309DD" w:rsidRDefault="00C523D5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STATUS current</w:t>
      </w:r>
    </w:p>
    <w:p w:rsidR="00C523D5" w:rsidRPr="00C309DD" w:rsidRDefault="00C523D5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DESCRIPTION</w:t>
      </w:r>
    </w:p>
    <w:p w:rsidR="00C523D5" w:rsidRPr="00C309DD" w:rsidRDefault="00C523D5" w:rsidP="00AB2B1C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"This is a capability variable.</w:t>
      </w:r>
    </w:p>
    <w:p w:rsidR="00C523D5" w:rsidRPr="00C309DD" w:rsidRDefault="00C523D5" w:rsidP="00AB2B1C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Its value is determined by device capabilities.</w:t>
      </w:r>
    </w:p>
    <w:p w:rsidR="00AB2B1C" w:rsidRPr="00C309DD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C523D5" w:rsidRPr="00C309DD" w:rsidRDefault="00C523D5" w:rsidP="00AB2B1C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This attribute specifies the maximum number of spa</w:t>
      </w:r>
      <w:r w:rsidR="00AB2B1C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tial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streams supported</w:t>
      </w:r>
      <w:r w:rsidR="00AB2B1C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for reception when a midamble is present in the Data field, equal</w:t>
      </w:r>
      <w:r w:rsidR="00AB2B1C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to 0 for 1 spa</w:t>
      </w:r>
      <w:r w:rsidR="00AB2B1C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tial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stream</w:t>
      </w:r>
      <w:r w:rsidR="00AB2B1C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, and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equal to </w:t>
      </w:r>
      <w:r w:rsidR="00AB2B1C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1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for 2 spa</w:t>
      </w:r>
      <w:r w:rsidR="00AB2B1C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tial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streams</w:t>
      </w:r>
      <w:r w:rsidR="00AB2B1C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.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"</w:t>
      </w:r>
    </w:p>
    <w:p w:rsidR="00C523D5" w:rsidRPr="00C309DD" w:rsidRDefault="00C523D5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DEFVAL { 0 }</w:t>
      </w:r>
    </w:p>
    <w:p w:rsidR="00C523D5" w:rsidRPr="00C309DD" w:rsidRDefault="00C523D5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::= { dot11Phy</w:t>
      </w:r>
      <w:r w:rsidR="00AB2B1C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NGV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Entry </w:t>
      </w:r>
      <w:r w:rsidR="00AB2B1C"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5</w:t>
      </w: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 xml:space="preserve"> }</w:t>
      </w:r>
    </w:p>
    <w:p w:rsidR="00AB2B1C" w:rsidRPr="00C309DD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C523D5" w:rsidRPr="00C309DD" w:rsidRDefault="00C523D5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AB2B1C" w:rsidRPr="00C309DD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dot11NGVDYN20MAllowed OBJECT-TYPE</w:t>
      </w:r>
    </w:p>
    <w:p w:rsidR="00AB2B1C" w:rsidRPr="00C309DD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SYNTAX TruthValue</w:t>
      </w:r>
    </w:p>
    <w:p w:rsidR="00AB2B1C" w:rsidRPr="00C309DD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MAX-ACCESS read-only</w:t>
      </w:r>
    </w:p>
    <w:p w:rsidR="00AB2B1C" w:rsidRPr="00C309DD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STATUS current</w:t>
      </w:r>
    </w:p>
    <w:p w:rsidR="00AB2B1C" w:rsidRPr="00C309DD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DESCRIPTION</w:t>
      </w:r>
    </w:p>
    <w:p w:rsidR="00AB2B1C" w:rsidRPr="00C309DD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"This is a capability variable.</w:t>
      </w:r>
    </w:p>
    <w:p w:rsidR="00AB2B1C" w:rsidRPr="00C309DD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Its value is determined by device capabilities.</w:t>
      </w:r>
    </w:p>
    <w:p w:rsidR="00AB2B1C" w:rsidRPr="00C309DD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</w:p>
    <w:p w:rsidR="00AB2B1C" w:rsidRPr="00C309DD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This attribute, when true, indicates that the NGV STA implementation supports dynamic 20 MHz operation. This capability is disabled otherwise."</w:t>
      </w:r>
    </w:p>
    <w:p w:rsidR="00AB2B1C" w:rsidRPr="00C309DD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</w:pPr>
      <w:r w:rsidRPr="00C309DD">
        <w:rPr>
          <w:rFonts w:ascii="Courier New" w:eastAsiaTheme="minorEastAsia" w:hAnsi="Courier New" w:cs="Courier New"/>
          <w:color w:val="0070C0"/>
          <w:szCs w:val="18"/>
          <w:u w:val="single"/>
          <w:lang w:val="en-US" w:eastAsia="zh-CN"/>
        </w:rPr>
        <w:t>::= { dot11PhyNGVEntry 5 }</w:t>
      </w:r>
    </w:p>
    <w:p w:rsidR="00C523D5" w:rsidRDefault="00C523D5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C523D5" w:rsidRDefault="00C523D5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16283A" w:rsidRPr="0016283A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BB2BC9" w:rsidRDefault="00AB2B1C">
      <w:pPr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eastAsia="宋体"/>
          <w:b/>
          <w:i/>
          <w:sz w:val="24"/>
          <w:highlight w:val="yellow"/>
          <w:lang w:val="en-US" w:eastAsia="zh-CN"/>
        </w:rPr>
        <w:t>1469/1330/1331/1332/1006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--------------</w:t>
      </w:r>
    </w:p>
    <w:p w:rsidR="00BB2BC9" w:rsidRPr="00DD7304" w:rsidRDefault="00BB2BC9">
      <w:pPr>
        <w:rPr>
          <w:rFonts w:eastAsiaTheme="minorEastAsia"/>
          <w:b/>
          <w:sz w:val="20"/>
          <w:lang w:val="en-US" w:eastAsia="zh-CN"/>
        </w:rPr>
      </w:pPr>
    </w:p>
    <w:p w:rsidR="005C1BDB" w:rsidRPr="00A40680" w:rsidRDefault="005C1BDB">
      <w:pPr>
        <w:rPr>
          <w:b/>
          <w:color w:val="000000"/>
          <w:sz w:val="28"/>
          <w:lang w:val="en-US" w:eastAsia="ko-KR"/>
        </w:rPr>
      </w:pPr>
    </w:p>
    <w:p w:rsidR="005C1BDB" w:rsidRDefault="00184631">
      <w:pPr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br w:type="page"/>
      </w:r>
    </w:p>
    <w:p w:rsidR="005C1BDB" w:rsidRDefault="00184631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lastRenderedPageBreak/>
        <w:t>References:</w:t>
      </w:r>
    </w:p>
    <w:p w:rsidR="005C1BDB" w:rsidRDefault="00184631">
      <w:pPr>
        <w:pStyle w:val="11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IEEE P802.11</w:t>
      </w:r>
      <w:r>
        <w:rPr>
          <w:rFonts w:eastAsia="宋体" w:hint="eastAsia"/>
          <w:b/>
          <w:color w:val="000000"/>
          <w:sz w:val="28"/>
          <w:lang w:val="en-US" w:eastAsia="zh-CN"/>
        </w:rPr>
        <w:t>bd</w:t>
      </w:r>
      <w:r>
        <w:rPr>
          <w:b/>
          <w:color w:val="000000"/>
          <w:sz w:val="28"/>
          <w:lang w:val="en-US" w:eastAsia="ko-KR"/>
        </w:rPr>
        <w:t>/D</w:t>
      </w:r>
      <w:r w:rsidR="00024D9D">
        <w:rPr>
          <w:b/>
          <w:color w:val="000000"/>
          <w:sz w:val="28"/>
          <w:lang w:val="en-US" w:eastAsia="ko-KR"/>
        </w:rPr>
        <w:t>1</w:t>
      </w:r>
      <w:r>
        <w:rPr>
          <w:rFonts w:eastAsia="宋体" w:hint="eastAsia"/>
          <w:b/>
          <w:color w:val="000000"/>
          <w:sz w:val="28"/>
          <w:lang w:val="en-US" w:eastAsia="zh-CN"/>
        </w:rPr>
        <w:t>.</w:t>
      </w:r>
      <w:r w:rsidR="00024D9D">
        <w:rPr>
          <w:rFonts w:eastAsia="宋体"/>
          <w:b/>
          <w:color w:val="000000"/>
          <w:sz w:val="28"/>
          <w:lang w:val="en-US" w:eastAsia="zh-CN"/>
        </w:rPr>
        <w:t>0</w:t>
      </w:r>
      <w:r>
        <w:rPr>
          <w:b/>
          <w:color w:val="000000"/>
          <w:sz w:val="28"/>
          <w:lang w:val="en-US" w:eastAsia="ko-KR"/>
        </w:rPr>
        <w:t xml:space="preserve">, </w:t>
      </w:r>
      <w:r w:rsidR="00024D9D">
        <w:rPr>
          <w:b/>
          <w:color w:val="000000"/>
          <w:sz w:val="28"/>
          <w:lang w:val="en-US" w:eastAsia="ko-KR"/>
        </w:rPr>
        <w:t>Oct</w:t>
      </w:r>
      <w:r>
        <w:rPr>
          <w:b/>
          <w:color w:val="000000"/>
          <w:sz w:val="28"/>
          <w:lang w:val="en-US" w:eastAsia="ko-KR"/>
        </w:rPr>
        <w:t xml:space="preserve"> 20</w:t>
      </w:r>
      <w:r>
        <w:rPr>
          <w:rFonts w:eastAsia="宋体" w:hint="eastAsia"/>
          <w:b/>
          <w:color w:val="000000"/>
          <w:sz w:val="28"/>
          <w:lang w:val="en-US" w:eastAsia="zh-CN"/>
        </w:rPr>
        <w:t>20</w:t>
      </w:r>
      <w:r>
        <w:rPr>
          <w:b/>
          <w:color w:val="000000"/>
          <w:sz w:val="28"/>
          <w:lang w:val="en-US" w:eastAsia="ko-KR"/>
        </w:rPr>
        <w:t>.</w:t>
      </w:r>
    </w:p>
    <w:sectPr w:rsidR="005C1BDB">
      <w:headerReference w:type="default" r:id="rId16"/>
      <w:footerReference w:type="default" r:id="rId17"/>
      <w:pgSz w:w="12240" w:h="15840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5E" w:rsidRDefault="00FB185E">
      <w:pPr>
        <w:spacing w:after="0" w:line="240" w:lineRule="auto"/>
      </w:pPr>
      <w:r>
        <w:separator/>
      </w:r>
    </w:p>
  </w:endnote>
  <w:endnote w:type="continuationSeparator" w:id="0">
    <w:p w:rsidR="00FB185E" w:rsidRDefault="00FB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10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ItalicMT">
    <w:altName w:val="Times New Roman"/>
    <w:charset w:val="00"/>
    <w:family w:val="roman"/>
    <w:pitch w:val="default"/>
  </w:font>
  <w:font w:name="SymbolMT">
    <w:altName w:val="Times New Roman"/>
    <w:charset w:val="00"/>
    <w:family w:val="roman"/>
    <w:pitch w:val="default"/>
  </w:font>
  <w:font w:name="HP Simplified Hans Light">
    <w:panose1 w:val="020B0300000000000000"/>
    <w:charset w:val="86"/>
    <w:family w:val="swiss"/>
    <w:pitch w:val="variable"/>
    <w:sig w:usb0="A00002BF" w:usb1="38CF7CFA" w:usb2="00000016" w:usb3="00000000" w:csb0="0004011D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C9" w:rsidRDefault="002138D8">
    <w:pPr>
      <w:pStyle w:val="a6"/>
      <w:tabs>
        <w:tab w:val="clear" w:pos="6480"/>
        <w:tab w:val="center" w:pos="4680"/>
        <w:tab w:val="right" w:pos="9360"/>
      </w:tabs>
    </w:pPr>
    <w:fldSimple w:instr=" SUBJECT  \* MERGEFORMAT ">
      <w:r w:rsidR="00BB2BC9">
        <w:t>Submission</w:t>
      </w:r>
    </w:fldSimple>
    <w:r w:rsidR="00BB2BC9">
      <w:tab/>
      <w:t xml:space="preserve">page </w:t>
    </w:r>
    <w:r w:rsidR="00BB2BC9">
      <w:fldChar w:fldCharType="begin"/>
    </w:r>
    <w:r w:rsidR="00BB2BC9">
      <w:instrText xml:space="preserve">page </w:instrText>
    </w:r>
    <w:r w:rsidR="00BB2BC9">
      <w:fldChar w:fldCharType="separate"/>
    </w:r>
    <w:r w:rsidR="00807D5F">
      <w:rPr>
        <w:noProof/>
      </w:rPr>
      <w:t>5</w:t>
    </w:r>
    <w:r w:rsidR="00BB2BC9">
      <w:fldChar w:fldCharType="end"/>
    </w:r>
    <w:r w:rsidR="00BB2BC9">
      <w:tab/>
    </w:r>
    <w:r w:rsidR="00BB2BC9">
      <w:rPr>
        <w:rFonts w:eastAsia="宋体" w:hint="eastAsia"/>
        <w:lang w:eastAsia="zh-CN"/>
      </w:rPr>
      <w:t>Bo Sun</w:t>
    </w:r>
    <w:r w:rsidR="00BB2BC9">
      <w:rPr>
        <w:lang w:eastAsia="ko-KR"/>
      </w:rPr>
      <w:t xml:space="preserve"> (</w:t>
    </w:r>
    <w:r w:rsidR="00BB2BC9">
      <w:rPr>
        <w:rFonts w:eastAsia="宋体" w:hint="eastAsia"/>
        <w:lang w:eastAsia="zh-CN"/>
      </w:rPr>
      <w:t>ZTE</w:t>
    </w:r>
    <w:r w:rsidR="00BB2BC9">
      <w:rPr>
        <w:lang w:eastAsia="ko-KR"/>
      </w:rPr>
      <w:t>)</w:t>
    </w:r>
  </w:p>
  <w:p w:rsidR="00BB2BC9" w:rsidRDefault="00BB2B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5E" w:rsidRDefault="00FB185E">
      <w:pPr>
        <w:spacing w:after="0" w:line="240" w:lineRule="auto"/>
      </w:pPr>
      <w:r>
        <w:separator/>
      </w:r>
    </w:p>
  </w:footnote>
  <w:footnote w:type="continuationSeparator" w:id="0">
    <w:p w:rsidR="00FB185E" w:rsidRDefault="00FB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C9" w:rsidRDefault="00BB2BC9">
    <w:pPr>
      <w:pStyle w:val="a7"/>
      <w:tabs>
        <w:tab w:val="clear" w:pos="6480"/>
        <w:tab w:val="center" w:pos="4680"/>
        <w:tab w:val="right" w:pos="9360"/>
      </w:tabs>
    </w:pPr>
    <w:r>
      <w:rPr>
        <w:rFonts w:eastAsia="宋体"/>
        <w:lang w:val="en-US" w:eastAsia="zh-CN"/>
      </w:rPr>
      <w:t>Jan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</w:t>
      </w:r>
      <w:r>
        <w:rPr>
          <w:rFonts w:eastAsia="宋体" w:hint="eastAsia"/>
          <w:lang w:val="en-US" w:eastAsia="zh-CN"/>
        </w:rPr>
        <w:t>2</w:t>
      </w:r>
      <w:r>
        <w:rPr>
          <w:rFonts w:eastAsia="宋体"/>
          <w:lang w:val="en-US" w:eastAsia="zh-CN"/>
        </w:rPr>
        <w:t>1</w:t>
      </w:r>
      <w:r>
        <w:t>/</w:t>
      </w:r>
      <w:r>
        <w:rPr>
          <w:rFonts w:eastAsia="宋体" w:hint="eastAsia"/>
          <w:lang w:val="en-US" w:eastAsia="zh-CN"/>
        </w:rPr>
        <w:t>0</w:t>
      </w:r>
      <w:r>
        <w:rPr>
          <w:rFonts w:eastAsia="宋体"/>
          <w:lang w:val="en-US" w:eastAsia="zh-CN"/>
        </w:rPr>
        <w:t>0</w:t>
      </w:r>
      <w:r w:rsidR="00B23ED4">
        <w:rPr>
          <w:rFonts w:eastAsia="宋体"/>
          <w:lang w:val="en-US" w:eastAsia="zh-CN"/>
        </w:rPr>
        <w:t>05</w:t>
      </w:r>
      <w:r>
        <w:rPr>
          <w:lang w:eastAsia="ko-KR"/>
        </w:rPr>
        <w:t>r</w:t>
      </w:r>
    </w:fldSimple>
    <w:r w:rsidR="008B0649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50BB"/>
    <w:multiLevelType w:val="multilevel"/>
    <w:tmpl w:val="04C950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7902"/>
    <w:multiLevelType w:val="multilevel"/>
    <w:tmpl w:val="335B7902"/>
    <w:lvl w:ilvl="0">
      <w:numFmt w:val="bullet"/>
      <w:lvlText w:val="-"/>
      <w:lvlJc w:val="left"/>
      <w:pPr>
        <w:ind w:left="54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B2"/>
    <w:rsid w:val="0000030D"/>
    <w:rsid w:val="000013EC"/>
    <w:rsid w:val="0000230D"/>
    <w:rsid w:val="000026B9"/>
    <w:rsid w:val="000027A5"/>
    <w:rsid w:val="00003800"/>
    <w:rsid w:val="000045FA"/>
    <w:rsid w:val="000048F8"/>
    <w:rsid w:val="00004971"/>
    <w:rsid w:val="0000567E"/>
    <w:rsid w:val="00006454"/>
    <w:rsid w:val="000067AA"/>
    <w:rsid w:val="00006DBB"/>
    <w:rsid w:val="0000743C"/>
    <w:rsid w:val="00010211"/>
    <w:rsid w:val="0001027F"/>
    <w:rsid w:val="00011525"/>
    <w:rsid w:val="00011F2B"/>
    <w:rsid w:val="00013D75"/>
    <w:rsid w:val="00013F87"/>
    <w:rsid w:val="00014031"/>
    <w:rsid w:val="000142B6"/>
    <w:rsid w:val="000157CC"/>
    <w:rsid w:val="00016D9C"/>
    <w:rsid w:val="000178BA"/>
    <w:rsid w:val="00017D25"/>
    <w:rsid w:val="000201CD"/>
    <w:rsid w:val="0002028F"/>
    <w:rsid w:val="00021A27"/>
    <w:rsid w:val="00021DFE"/>
    <w:rsid w:val="00022086"/>
    <w:rsid w:val="0002318B"/>
    <w:rsid w:val="00023A67"/>
    <w:rsid w:val="00023B30"/>
    <w:rsid w:val="00023CD8"/>
    <w:rsid w:val="00024344"/>
    <w:rsid w:val="00024487"/>
    <w:rsid w:val="000247BF"/>
    <w:rsid w:val="00024D9D"/>
    <w:rsid w:val="00027596"/>
    <w:rsid w:val="00027D05"/>
    <w:rsid w:val="00030442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D03"/>
    <w:rsid w:val="00040F76"/>
    <w:rsid w:val="00042959"/>
    <w:rsid w:val="00044DC0"/>
    <w:rsid w:val="000450CB"/>
    <w:rsid w:val="000478EE"/>
    <w:rsid w:val="000479A5"/>
    <w:rsid w:val="00050796"/>
    <w:rsid w:val="00052123"/>
    <w:rsid w:val="0005273E"/>
    <w:rsid w:val="00053317"/>
    <w:rsid w:val="00053519"/>
    <w:rsid w:val="00054694"/>
    <w:rsid w:val="00054BB9"/>
    <w:rsid w:val="0005573F"/>
    <w:rsid w:val="000559E8"/>
    <w:rsid w:val="00055E54"/>
    <w:rsid w:val="00056416"/>
    <w:rsid w:val="000567DA"/>
    <w:rsid w:val="0005688B"/>
    <w:rsid w:val="00056A16"/>
    <w:rsid w:val="00056A8E"/>
    <w:rsid w:val="00056F51"/>
    <w:rsid w:val="00057C4D"/>
    <w:rsid w:val="00060630"/>
    <w:rsid w:val="00061FE5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1F81"/>
    <w:rsid w:val="00073BB4"/>
    <w:rsid w:val="000751BD"/>
    <w:rsid w:val="00075449"/>
    <w:rsid w:val="00075C3C"/>
    <w:rsid w:val="00075E1E"/>
    <w:rsid w:val="00076517"/>
    <w:rsid w:val="00076885"/>
    <w:rsid w:val="00077C25"/>
    <w:rsid w:val="0008060F"/>
    <w:rsid w:val="000807B4"/>
    <w:rsid w:val="00080ACC"/>
    <w:rsid w:val="00080E1A"/>
    <w:rsid w:val="00081596"/>
    <w:rsid w:val="000815C7"/>
    <w:rsid w:val="00081915"/>
    <w:rsid w:val="00081E62"/>
    <w:rsid w:val="0008222D"/>
    <w:rsid w:val="000823C8"/>
    <w:rsid w:val="000825C0"/>
    <w:rsid w:val="000829FF"/>
    <w:rsid w:val="00082B8A"/>
    <w:rsid w:val="0008302D"/>
    <w:rsid w:val="00084297"/>
    <w:rsid w:val="00084579"/>
    <w:rsid w:val="000865AA"/>
    <w:rsid w:val="00086780"/>
    <w:rsid w:val="00087FD9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972C7"/>
    <w:rsid w:val="000A0173"/>
    <w:rsid w:val="000A1C31"/>
    <w:rsid w:val="000A1F25"/>
    <w:rsid w:val="000A36B3"/>
    <w:rsid w:val="000A4B15"/>
    <w:rsid w:val="000A4D1E"/>
    <w:rsid w:val="000A5749"/>
    <w:rsid w:val="000A671D"/>
    <w:rsid w:val="000A7680"/>
    <w:rsid w:val="000B041A"/>
    <w:rsid w:val="000B083E"/>
    <w:rsid w:val="000B0DAF"/>
    <w:rsid w:val="000B119F"/>
    <w:rsid w:val="000B33A2"/>
    <w:rsid w:val="000B37F9"/>
    <w:rsid w:val="000B4F63"/>
    <w:rsid w:val="000B50F5"/>
    <w:rsid w:val="000B58CF"/>
    <w:rsid w:val="000B59FE"/>
    <w:rsid w:val="000B5DB5"/>
    <w:rsid w:val="000B62B5"/>
    <w:rsid w:val="000C1B3F"/>
    <w:rsid w:val="000C3193"/>
    <w:rsid w:val="000C3F66"/>
    <w:rsid w:val="000C4646"/>
    <w:rsid w:val="000C4992"/>
    <w:rsid w:val="000C54F3"/>
    <w:rsid w:val="000C6A2F"/>
    <w:rsid w:val="000C6E4B"/>
    <w:rsid w:val="000D00A8"/>
    <w:rsid w:val="000D174A"/>
    <w:rsid w:val="000D18AD"/>
    <w:rsid w:val="000D1AD4"/>
    <w:rsid w:val="000D2378"/>
    <w:rsid w:val="000D276A"/>
    <w:rsid w:val="000D2F1B"/>
    <w:rsid w:val="000D4A8F"/>
    <w:rsid w:val="000D4FBE"/>
    <w:rsid w:val="000D5EBD"/>
    <w:rsid w:val="000D6319"/>
    <w:rsid w:val="000D674F"/>
    <w:rsid w:val="000D698B"/>
    <w:rsid w:val="000E0494"/>
    <w:rsid w:val="000E1C37"/>
    <w:rsid w:val="000E1D7B"/>
    <w:rsid w:val="000E3A09"/>
    <w:rsid w:val="000E4B82"/>
    <w:rsid w:val="000E5235"/>
    <w:rsid w:val="000E5C45"/>
    <w:rsid w:val="000E6539"/>
    <w:rsid w:val="000E6771"/>
    <w:rsid w:val="000E70CA"/>
    <w:rsid w:val="000E720C"/>
    <w:rsid w:val="000E752D"/>
    <w:rsid w:val="000F0268"/>
    <w:rsid w:val="000F12EB"/>
    <w:rsid w:val="000F1ED7"/>
    <w:rsid w:val="000F238C"/>
    <w:rsid w:val="000F2F7D"/>
    <w:rsid w:val="000F41A0"/>
    <w:rsid w:val="000F4937"/>
    <w:rsid w:val="000F5088"/>
    <w:rsid w:val="000F5D2F"/>
    <w:rsid w:val="000F62C9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0CF6"/>
    <w:rsid w:val="00111F01"/>
    <w:rsid w:val="00112C6A"/>
    <w:rsid w:val="00113B5F"/>
    <w:rsid w:val="0011436E"/>
    <w:rsid w:val="0011442B"/>
    <w:rsid w:val="00114574"/>
    <w:rsid w:val="00114B35"/>
    <w:rsid w:val="00114FCA"/>
    <w:rsid w:val="00115A75"/>
    <w:rsid w:val="00115B7B"/>
    <w:rsid w:val="00117299"/>
    <w:rsid w:val="00120236"/>
    <w:rsid w:val="00120298"/>
    <w:rsid w:val="00120B22"/>
    <w:rsid w:val="00120BD6"/>
    <w:rsid w:val="00121231"/>
    <w:rsid w:val="001215C0"/>
    <w:rsid w:val="00121969"/>
    <w:rsid w:val="00122191"/>
    <w:rsid w:val="00122439"/>
    <w:rsid w:val="00122C67"/>
    <w:rsid w:val="00122D51"/>
    <w:rsid w:val="001247E2"/>
    <w:rsid w:val="00126052"/>
    <w:rsid w:val="001274A8"/>
    <w:rsid w:val="001275D7"/>
    <w:rsid w:val="00127723"/>
    <w:rsid w:val="00127937"/>
    <w:rsid w:val="00130101"/>
    <w:rsid w:val="001320BC"/>
    <w:rsid w:val="001323DB"/>
    <w:rsid w:val="00134114"/>
    <w:rsid w:val="00135032"/>
    <w:rsid w:val="0013513B"/>
    <w:rsid w:val="0013535C"/>
    <w:rsid w:val="00135B4B"/>
    <w:rsid w:val="0013699E"/>
    <w:rsid w:val="00140191"/>
    <w:rsid w:val="001420E5"/>
    <w:rsid w:val="00143A73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1DD8"/>
    <w:rsid w:val="001523EB"/>
    <w:rsid w:val="00154791"/>
    <w:rsid w:val="00154B26"/>
    <w:rsid w:val="001557CB"/>
    <w:rsid w:val="001559BB"/>
    <w:rsid w:val="00155BF1"/>
    <w:rsid w:val="00156C4B"/>
    <w:rsid w:val="00156DE8"/>
    <w:rsid w:val="00160AD1"/>
    <w:rsid w:val="00160FA3"/>
    <w:rsid w:val="0016275E"/>
    <w:rsid w:val="0016283A"/>
    <w:rsid w:val="0016428D"/>
    <w:rsid w:val="0016468C"/>
    <w:rsid w:val="00165BE6"/>
    <w:rsid w:val="00166087"/>
    <w:rsid w:val="00170292"/>
    <w:rsid w:val="00170D6D"/>
    <w:rsid w:val="00172489"/>
    <w:rsid w:val="00172A27"/>
    <w:rsid w:val="00172DD9"/>
    <w:rsid w:val="001738FD"/>
    <w:rsid w:val="00173EE9"/>
    <w:rsid w:val="001755EA"/>
    <w:rsid w:val="00175CDF"/>
    <w:rsid w:val="0017659B"/>
    <w:rsid w:val="00176BC6"/>
    <w:rsid w:val="00177BCE"/>
    <w:rsid w:val="001812B0"/>
    <w:rsid w:val="001813F2"/>
    <w:rsid w:val="00181423"/>
    <w:rsid w:val="00181BDB"/>
    <w:rsid w:val="0018363D"/>
    <w:rsid w:val="00183698"/>
    <w:rsid w:val="00183F4C"/>
    <w:rsid w:val="00184631"/>
    <w:rsid w:val="00184AF8"/>
    <w:rsid w:val="0018577E"/>
    <w:rsid w:val="00186619"/>
    <w:rsid w:val="001869E8"/>
    <w:rsid w:val="00187129"/>
    <w:rsid w:val="001876AE"/>
    <w:rsid w:val="0019164F"/>
    <w:rsid w:val="0019263A"/>
    <w:rsid w:val="00192C6E"/>
    <w:rsid w:val="00193B54"/>
    <w:rsid w:val="00193C39"/>
    <w:rsid w:val="001943F7"/>
    <w:rsid w:val="00197B92"/>
    <w:rsid w:val="001A0C2B"/>
    <w:rsid w:val="001A0CEC"/>
    <w:rsid w:val="001A0EDB"/>
    <w:rsid w:val="001A100B"/>
    <w:rsid w:val="001A1B7C"/>
    <w:rsid w:val="001A1F3C"/>
    <w:rsid w:val="001A2240"/>
    <w:rsid w:val="001A2687"/>
    <w:rsid w:val="001A2CDE"/>
    <w:rsid w:val="001A4660"/>
    <w:rsid w:val="001A4E52"/>
    <w:rsid w:val="001A67B5"/>
    <w:rsid w:val="001A77FD"/>
    <w:rsid w:val="001B0001"/>
    <w:rsid w:val="001B05CC"/>
    <w:rsid w:val="001B12C6"/>
    <w:rsid w:val="001B252D"/>
    <w:rsid w:val="001B2904"/>
    <w:rsid w:val="001B5FE3"/>
    <w:rsid w:val="001B63BC"/>
    <w:rsid w:val="001B6975"/>
    <w:rsid w:val="001B7137"/>
    <w:rsid w:val="001C0D71"/>
    <w:rsid w:val="001C1DAA"/>
    <w:rsid w:val="001C2A1B"/>
    <w:rsid w:val="001C2C6D"/>
    <w:rsid w:val="001C501D"/>
    <w:rsid w:val="001C6CD8"/>
    <w:rsid w:val="001C78D9"/>
    <w:rsid w:val="001C7C2C"/>
    <w:rsid w:val="001C7CCE"/>
    <w:rsid w:val="001D14E1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2F4E"/>
    <w:rsid w:val="001E32FA"/>
    <w:rsid w:val="001E349E"/>
    <w:rsid w:val="001E4DFC"/>
    <w:rsid w:val="001E5DD6"/>
    <w:rsid w:val="001E6259"/>
    <w:rsid w:val="001E6267"/>
    <w:rsid w:val="001E6912"/>
    <w:rsid w:val="001E746A"/>
    <w:rsid w:val="001E7C32"/>
    <w:rsid w:val="001F0210"/>
    <w:rsid w:val="001F05D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BF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38D8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26257"/>
    <w:rsid w:val="00231F3B"/>
    <w:rsid w:val="002323FE"/>
    <w:rsid w:val="00234C13"/>
    <w:rsid w:val="002369FD"/>
    <w:rsid w:val="00236A7E"/>
    <w:rsid w:val="00237071"/>
    <w:rsid w:val="0023760F"/>
    <w:rsid w:val="00237985"/>
    <w:rsid w:val="00240895"/>
    <w:rsid w:val="00241AD7"/>
    <w:rsid w:val="0024534F"/>
    <w:rsid w:val="0024628E"/>
    <w:rsid w:val="0024695D"/>
    <w:rsid w:val="002470AC"/>
    <w:rsid w:val="0024720B"/>
    <w:rsid w:val="00247C51"/>
    <w:rsid w:val="00250D8C"/>
    <w:rsid w:val="00252D47"/>
    <w:rsid w:val="0025300F"/>
    <w:rsid w:val="0025375C"/>
    <w:rsid w:val="002539AB"/>
    <w:rsid w:val="002547A3"/>
    <w:rsid w:val="00255A8B"/>
    <w:rsid w:val="002569EA"/>
    <w:rsid w:val="00261496"/>
    <w:rsid w:val="00262D56"/>
    <w:rsid w:val="00263092"/>
    <w:rsid w:val="0026342D"/>
    <w:rsid w:val="0026408E"/>
    <w:rsid w:val="00264425"/>
    <w:rsid w:val="002645BF"/>
    <w:rsid w:val="002662A5"/>
    <w:rsid w:val="002668BA"/>
    <w:rsid w:val="002674D1"/>
    <w:rsid w:val="00270171"/>
    <w:rsid w:val="00270720"/>
    <w:rsid w:val="00270F98"/>
    <w:rsid w:val="00272AF8"/>
    <w:rsid w:val="00273257"/>
    <w:rsid w:val="00273F9F"/>
    <w:rsid w:val="00273FA9"/>
    <w:rsid w:val="00274679"/>
    <w:rsid w:val="00274844"/>
    <w:rsid w:val="00274897"/>
    <w:rsid w:val="00274A4A"/>
    <w:rsid w:val="00274D2D"/>
    <w:rsid w:val="002773F1"/>
    <w:rsid w:val="0027774C"/>
    <w:rsid w:val="00281013"/>
    <w:rsid w:val="0028118E"/>
    <w:rsid w:val="00281A5D"/>
    <w:rsid w:val="00282053"/>
    <w:rsid w:val="00282EFB"/>
    <w:rsid w:val="002833DD"/>
    <w:rsid w:val="00283DAF"/>
    <w:rsid w:val="00284C5E"/>
    <w:rsid w:val="00286285"/>
    <w:rsid w:val="00286F39"/>
    <w:rsid w:val="00286F4C"/>
    <w:rsid w:val="00287B9F"/>
    <w:rsid w:val="00287D75"/>
    <w:rsid w:val="00291097"/>
    <w:rsid w:val="00291614"/>
    <w:rsid w:val="002919E5"/>
    <w:rsid w:val="00291A10"/>
    <w:rsid w:val="0029309B"/>
    <w:rsid w:val="00294B37"/>
    <w:rsid w:val="00295303"/>
    <w:rsid w:val="00296722"/>
    <w:rsid w:val="00297076"/>
    <w:rsid w:val="00297F3F"/>
    <w:rsid w:val="002A1626"/>
    <w:rsid w:val="002A195C"/>
    <w:rsid w:val="002A2157"/>
    <w:rsid w:val="002A251F"/>
    <w:rsid w:val="002A28AC"/>
    <w:rsid w:val="002A3463"/>
    <w:rsid w:val="002A3AAB"/>
    <w:rsid w:val="002A4A61"/>
    <w:rsid w:val="002A4C48"/>
    <w:rsid w:val="002A55B1"/>
    <w:rsid w:val="002B0983"/>
    <w:rsid w:val="002B182D"/>
    <w:rsid w:val="002B35D3"/>
    <w:rsid w:val="002B3914"/>
    <w:rsid w:val="002B5901"/>
    <w:rsid w:val="002B5973"/>
    <w:rsid w:val="002C271D"/>
    <w:rsid w:val="002C2A2B"/>
    <w:rsid w:val="002C4246"/>
    <w:rsid w:val="002C4985"/>
    <w:rsid w:val="002C49D8"/>
    <w:rsid w:val="002C6B4F"/>
    <w:rsid w:val="002C6CFB"/>
    <w:rsid w:val="002C72E1"/>
    <w:rsid w:val="002D001B"/>
    <w:rsid w:val="002D1979"/>
    <w:rsid w:val="002D1D40"/>
    <w:rsid w:val="002D3073"/>
    <w:rsid w:val="002D4EAC"/>
    <w:rsid w:val="002D518F"/>
    <w:rsid w:val="002D5D5C"/>
    <w:rsid w:val="002D698B"/>
    <w:rsid w:val="002D6F6A"/>
    <w:rsid w:val="002D7ED5"/>
    <w:rsid w:val="002E063D"/>
    <w:rsid w:val="002E1B18"/>
    <w:rsid w:val="002E2017"/>
    <w:rsid w:val="002E340A"/>
    <w:rsid w:val="002E3E30"/>
    <w:rsid w:val="002E5D12"/>
    <w:rsid w:val="002E6FF6"/>
    <w:rsid w:val="002F0915"/>
    <w:rsid w:val="002F0CA0"/>
    <w:rsid w:val="002F1269"/>
    <w:rsid w:val="002F1F8F"/>
    <w:rsid w:val="002F25B2"/>
    <w:rsid w:val="002F2B27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2F7DC8"/>
    <w:rsid w:val="0030081B"/>
    <w:rsid w:val="00300978"/>
    <w:rsid w:val="00301C4A"/>
    <w:rsid w:val="003021B7"/>
    <w:rsid w:val="003024ED"/>
    <w:rsid w:val="0030268D"/>
    <w:rsid w:val="0030382C"/>
    <w:rsid w:val="0030436E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5E68"/>
    <w:rsid w:val="00326126"/>
    <w:rsid w:val="003267C0"/>
    <w:rsid w:val="00326A9D"/>
    <w:rsid w:val="0033057A"/>
    <w:rsid w:val="0033077C"/>
    <w:rsid w:val="003308A8"/>
    <w:rsid w:val="00331749"/>
    <w:rsid w:val="0033205E"/>
    <w:rsid w:val="00332A81"/>
    <w:rsid w:val="00332CBB"/>
    <w:rsid w:val="00332D21"/>
    <w:rsid w:val="00333CE0"/>
    <w:rsid w:val="00334DEA"/>
    <w:rsid w:val="00336F5F"/>
    <w:rsid w:val="003404D6"/>
    <w:rsid w:val="00343554"/>
    <w:rsid w:val="003449F9"/>
    <w:rsid w:val="00344DA5"/>
    <w:rsid w:val="00345650"/>
    <w:rsid w:val="0034581F"/>
    <w:rsid w:val="0034592B"/>
    <w:rsid w:val="003479E4"/>
    <w:rsid w:val="00347C43"/>
    <w:rsid w:val="0035009C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783F"/>
    <w:rsid w:val="00357F36"/>
    <w:rsid w:val="00360C87"/>
    <w:rsid w:val="0036108E"/>
    <w:rsid w:val="003622ED"/>
    <w:rsid w:val="00362BFB"/>
    <w:rsid w:val="00362C5B"/>
    <w:rsid w:val="0036657E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7796B"/>
    <w:rsid w:val="00377F48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2FBC"/>
    <w:rsid w:val="003945E3"/>
    <w:rsid w:val="00394E6D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4DE"/>
    <w:rsid w:val="003A478D"/>
    <w:rsid w:val="003A56B2"/>
    <w:rsid w:val="003A5BFF"/>
    <w:rsid w:val="003A5CE9"/>
    <w:rsid w:val="003A6244"/>
    <w:rsid w:val="003A677F"/>
    <w:rsid w:val="003A6AC1"/>
    <w:rsid w:val="003A6B04"/>
    <w:rsid w:val="003A74EB"/>
    <w:rsid w:val="003A7B64"/>
    <w:rsid w:val="003B03CE"/>
    <w:rsid w:val="003B0C59"/>
    <w:rsid w:val="003B1BDE"/>
    <w:rsid w:val="003B1D6F"/>
    <w:rsid w:val="003B2837"/>
    <w:rsid w:val="003B3C5F"/>
    <w:rsid w:val="003B4DAD"/>
    <w:rsid w:val="003B52F2"/>
    <w:rsid w:val="003B550B"/>
    <w:rsid w:val="003B6329"/>
    <w:rsid w:val="003B64A5"/>
    <w:rsid w:val="003B6F60"/>
    <w:rsid w:val="003B76BD"/>
    <w:rsid w:val="003B783A"/>
    <w:rsid w:val="003B7992"/>
    <w:rsid w:val="003C045C"/>
    <w:rsid w:val="003C072C"/>
    <w:rsid w:val="003C2B82"/>
    <w:rsid w:val="003C315D"/>
    <w:rsid w:val="003C4564"/>
    <w:rsid w:val="003C47A5"/>
    <w:rsid w:val="003C47D1"/>
    <w:rsid w:val="003C5557"/>
    <w:rsid w:val="003C56D8"/>
    <w:rsid w:val="003C58AE"/>
    <w:rsid w:val="003C63C0"/>
    <w:rsid w:val="003C730E"/>
    <w:rsid w:val="003C74FF"/>
    <w:rsid w:val="003C7D11"/>
    <w:rsid w:val="003D0525"/>
    <w:rsid w:val="003D0881"/>
    <w:rsid w:val="003D105A"/>
    <w:rsid w:val="003D151A"/>
    <w:rsid w:val="003D1909"/>
    <w:rsid w:val="003D1D90"/>
    <w:rsid w:val="003D26A5"/>
    <w:rsid w:val="003D3623"/>
    <w:rsid w:val="003D3A54"/>
    <w:rsid w:val="003D3F93"/>
    <w:rsid w:val="003D4734"/>
    <w:rsid w:val="003D5013"/>
    <w:rsid w:val="003D559C"/>
    <w:rsid w:val="003D5F14"/>
    <w:rsid w:val="003D664E"/>
    <w:rsid w:val="003D6CC0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68F6"/>
    <w:rsid w:val="003E7414"/>
    <w:rsid w:val="003E7F99"/>
    <w:rsid w:val="003F1281"/>
    <w:rsid w:val="003F2B96"/>
    <w:rsid w:val="003F2D6C"/>
    <w:rsid w:val="003F5884"/>
    <w:rsid w:val="003F596B"/>
    <w:rsid w:val="003F6B76"/>
    <w:rsid w:val="003F793B"/>
    <w:rsid w:val="004002B6"/>
    <w:rsid w:val="00400DC4"/>
    <w:rsid w:val="004010D0"/>
    <w:rsid w:val="004014AE"/>
    <w:rsid w:val="00403271"/>
    <w:rsid w:val="00403645"/>
    <w:rsid w:val="00403B13"/>
    <w:rsid w:val="00403F46"/>
    <w:rsid w:val="004049F1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1ED0"/>
    <w:rsid w:val="00422546"/>
    <w:rsid w:val="00422D5C"/>
    <w:rsid w:val="00423116"/>
    <w:rsid w:val="00423634"/>
    <w:rsid w:val="0042390D"/>
    <w:rsid w:val="0042447B"/>
    <w:rsid w:val="00426281"/>
    <w:rsid w:val="0042637E"/>
    <w:rsid w:val="004270C7"/>
    <w:rsid w:val="00430648"/>
    <w:rsid w:val="00430D0B"/>
    <w:rsid w:val="00430E74"/>
    <w:rsid w:val="00431E70"/>
    <w:rsid w:val="00432069"/>
    <w:rsid w:val="00432CC5"/>
    <w:rsid w:val="004339CB"/>
    <w:rsid w:val="00435208"/>
    <w:rsid w:val="0043554A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4DF8"/>
    <w:rsid w:val="00455738"/>
    <w:rsid w:val="00457028"/>
    <w:rsid w:val="00457E3B"/>
    <w:rsid w:val="00457FA3"/>
    <w:rsid w:val="00461C2E"/>
    <w:rsid w:val="00461D53"/>
    <w:rsid w:val="00462172"/>
    <w:rsid w:val="004625C3"/>
    <w:rsid w:val="00464B4A"/>
    <w:rsid w:val="00466B33"/>
    <w:rsid w:val="00466C83"/>
    <w:rsid w:val="00466EEB"/>
    <w:rsid w:val="004721EF"/>
    <w:rsid w:val="0047267B"/>
    <w:rsid w:val="00472EA0"/>
    <w:rsid w:val="00473358"/>
    <w:rsid w:val="0047574E"/>
    <w:rsid w:val="00475A71"/>
    <w:rsid w:val="00475D9E"/>
    <w:rsid w:val="00476F40"/>
    <w:rsid w:val="0047712B"/>
    <w:rsid w:val="004804A4"/>
    <w:rsid w:val="00481273"/>
    <w:rsid w:val="004821A5"/>
    <w:rsid w:val="004828D5"/>
    <w:rsid w:val="00482AD0"/>
    <w:rsid w:val="00482AF6"/>
    <w:rsid w:val="00483AC6"/>
    <w:rsid w:val="004841EB"/>
    <w:rsid w:val="00484651"/>
    <w:rsid w:val="00484AC8"/>
    <w:rsid w:val="00484D85"/>
    <w:rsid w:val="0048573B"/>
    <w:rsid w:val="00486EB3"/>
    <w:rsid w:val="0048723A"/>
    <w:rsid w:val="00487778"/>
    <w:rsid w:val="00490E10"/>
    <w:rsid w:val="004916D4"/>
    <w:rsid w:val="00491CAF"/>
    <w:rsid w:val="004921DA"/>
    <w:rsid w:val="00492A82"/>
    <w:rsid w:val="00493216"/>
    <w:rsid w:val="0049468A"/>
    <w:rsid w:val="004946E9"/>
    <w:rsid w:val="004948DB"/>
    <w:rsid w:val="00494A41"/>
    <w:rsid w:val="00494EC6"/>
    <w:rsid w:val="00495B8C"/>
    <w:rsid w:val="00495DAB"/>
    <w:rsid w:val="00497C1D"/>
    <w:rsid w:val="004A0AF4"/>
    <w:rsid w:val="004A0FC9"/>
    <w:rsid w:val="004A3E3D"/>
    <w:rsid w:val="004A434E"/>
    <w:rsid w:val="004A5537"/>
    <w:rsid w:val="004A7935"/>
    <w:rsid w:val="004A7B3B"/>
    <w:rsid w:val="004A7E06"/>
    <w:rsid w:val="004B1B57"/>
    <w:rsid w:val="004B2117"/>
    <w:rsid w:val="004B28A7"/>
    <w:rsid w:val="004B493F"/>
    <w:rsid w:val="004B50D6"/>
    <w:rsid w:val="004B6D5B"/>
    <w:rsid w:val="004B70ED"/>
    <w:rsid w:val="004B7780"/>
    <w:rsid w:val="004C0167"/>
    <w:rsid w:val="004C0BD8"/>
    <w:rsid w:val="004C0F0A"/>
    <w:rsid w:val="004C3C2A"/>
    <w:rsid w:val="004C6F5C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6CAD"/>
    <w:rsid w:val="004D7188"/>
    <w:rsid w:val="004D78EE"/>
    <w:rsid w:val="004E0097"/>
    <w:rsid w:val="004E0209"/>
    <w:rsid w:val="004E040B"/>
    <w:rsid w:val="004E19B8"/>
    <w:rsid w:val="004E1CF0"/>
    <w:rsid w:val="004E2A0B"/>
    <w:rsid w:val="004E2A13"/>
    <w:rsid w:val="004E4538"/>
    <w:rsid w:val="004E46DF"/>
    <w:rsid w:val="004E4B5B"/>
    <w:rsid w:val="004E66C3"/>
    <w:rsid w:val="004E7576"/>
    <w:rsid w:val="004E7E34"/>
    <w:rsid w:val="004F0088"/>
    <w:rsid w:val="004F0CB7"/>
    <w:rsid w:val="004F161E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4F7C42"/>
    <w:rsid w:val="005004EC"/>
    <w:rsid w:val="00500AA1"/>
    <w:rsid w:val="00500F59"/>
    <w:rsid w:val="0050128F"/>
    <w:rsid w:val="00501E52"/>
    <w:rsid w:val="005023E3"/>
    <w:rsid w:val="005030DC"/>
    <w:rsid w:val="00503796"/>
    <w:rsid w:val="00503A64"/>
    <w:rsid w:val="00503BF1"/>
    <w:rsid w:val="00504958"/>
    <w:rsid w:val="00504AA2"/>
    <w:rsid w:val="00504BEE"/>
    <w:rsid w:val="0050501B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08E"/>
    <w:rsid w:val="00513528"/>
    <w:rsid w:val="00515257"/>
    <w:rsid w:val="0051588E"/>
    <w:rsid w:val="00516042"/>
    <w:rsid w:val="005167F8"/>
    <w:rsid w:val="00516EC2"/>
    <w:rsid w:val="00517ED6"/>
    <w:rsid w:val="00520264"/>
    <w:rsid w:val="00520B8C"/>
    <w:rsid w:val="00521193"/>
    <w:rsid w:val="00521350"/>
    <w:rsid w:val="0052151C"/>
    <w:rsid w:val="00522712"/>
    <w:rsid w:val="00522A49"/>
    <w:rsid w:val="005231F6"/>
    <w:rsid w:val="005235B6"/>
    <w:rsid w:val="005243B4"/>
    <w:rsid w:val="00524666"/>
    <w:rsid w:val="005251F0"/>
    <w:rsid w:val="005253F4"/>
    <w:rsid w:val="00525C77"/>
    <w:rsid w:val="005260D8"/>
    <w:rsid w:val="00526970"/>
    <w:rsid w:val="005273D9"/>
    <w:rsid w:val="00527489"/>
    <w:rsid w:val="00527BB3"/>
    <w:rsid w:val="00531734"/>
    <w:rsid w:val="0053254A"/>
    <w:rsid w:val="0053335B"/>
    <w:rsid w:val="005335DE"/>
    <w:rsid w:val="0053566B"/>
    <w:rsid w:val="005360B9"/>
    <w:rsid w:val="0053615F"/>
    <w:rsid w:val="00537301"/>
    <w:rsid w:val="00540657"/>
    <w:rsid w:val="00540A28"/>
    <w:rsid w:val="00540DE2"/>
    <w:rsid w:val="005411CE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345"/>
    <w:rsid w:val="005555B2"/>
    <w:rsid w:val="0055574E"/>
    <w:rsid w:val="00555EF7"/>
    <w:rsid w:val="005567E2"/>
    <w:rsid w:val="00561D4C"/>
    <w:rsid w:val="00562627"/>
    <w:rsid w:val="00562986"/>
    <w:rsid w:val="00563B85"/>
    <w:rsid w:val="00564BA9"/>
    <w:rsid w:val="00565751"/>
    <w:rsid w:val="005660CE"/>
    <w:rsid w:val="00566797"/>
    <w:rsid w:val="005671C1"/>
    <w:rsid w:val="005675D4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370"/>
    <w:rsid w:val="00574757"/>
    <w:rsid w:val="00574A26"/>
    <w:rsid w:val="00575DE8"/>
    <w:rsid w:val="00576718"/>
    <w:rsid w:val="0057769A"/>
    <w:rsid w:val="0058088A"/>
    <w:rsid w:val="00582898"/>
    <w:rsid w:val="0058315F"/>
    <w:rsid w:val="00583212"/>
    <w:rsid w:val="00583ABD"/>
    <w:rsid w:val="00584007"/>
    <w:rsid w:val="00584948"/>
    <w:rsid w:val="00584BAC"/>
    <w:rsid w:val="00585945"/>
    <w:rsid w:val="00585D8F"/>
    <w:rsid w:val="00585FC5"/>
    <w:rsid w:val="00586072"/>
    <w:rsid w:val="00586397"/>
    <w:rsid w:val="0058644C"/>
    <w:rsid w:val="005868F1"/>
    <w:rsid w:val="00587F10"/>
    <w:rsid w:val="005911A3"/>
    <w:rsid w:val="00591351"/>
    <w:rsid w:val="005960DD"/>
    <w:rsid w:val="00596243"/>
    <w:rsid w:val="00596413"/>
    <w:rsid w:val="00596B6A"/>
    <w:rsid w:val="00597C37"/>
    <w:rsid w:val="005A16CF"/>
    <w:rsid w:val="005A1A3D"/>
    <w:rsid w:val="005A1DAD"/>
    <w:rsid w:val="005A23DB"/>
    <w:rsid w:val="005A24D0"/>
    <w:rsid w:val="005A2ECA"/>
    <w:rsid w:val="005A4504"/>
    <w:rsid w:val="005A4AEF"/>
    <w:rsid w:val="005A4BFF"/>
    <w:rsid w:val="005A59FC"/>
    <w:rsid w:val="005A5B1F"/>
    <w:rsid w:val="005A624A"/>
    <w:rsid w:val="005A65B6"/>
    <w:rsid w:val="005A6BC3"/>
    <w:rsid w:val="005A6F69"/>
    <w:rsid w:val="005A71A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59F6"/>
    <w:rsid w:val="005B68D2"/>
    <w:rsid w:val="005B6C67"/>
    <w:rsid w:val="005B727A"/>
    <w:rsid w:val="005C0CBC"/>
    <w:rsid w:val="005C1BDB"/>
    <w:rsid w:val="005C1D3E"/>
    <w:rsid w:val="005C1F2F"/>
    <w:rsid w:val="005C4204"/>
    <w:rsid w:val="005C45E7"/>
    <w:rsid w:val="005C5E5B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412D"/>
    <w:rsid w:val="005D5C6E"/>
    <w:rsid w:val="005D645B"/>
    <w:rsid w:val="005D673B"/>
    <w:rsid w:val="005D74B0"/>
    <w:rsid w:val="005D7506"/>
    <w:rsid w:val="005D7951"/>
    <w:rsid w:val="005E2305"/>
    <w:rsid w:val="005E397D"/>
    <w:rsid w:val="005E3E49"/>
    <w:rsid w:val="005E44ED"/>
    <w:rsid w:val="005E4E9C"/>
    <w:rsid w:val="005E58D3"/>
    <w:rsid w:val="005E5C05"/>
    <w:rsid w:val="005E5D1A"/>
    <w:rsid w:val="005E768D"/>
    <w:rsid w:val="005E7B13"/>
    <w:rsid w:val="005F00B1"/>
    <w:rsid w:val="005F00E7"/>
    <w:rsid w:val="005F09FC"/>
    <w:rsid w:val="005F19DD"/>
    <w:rsid w:val="005F23B2"/>
    <w:rsid w:val="005F4AD8"/>
    <w:rsid w:val="005F5ADA"/>
    <w:rsid w:val="005F695C"/>
    <w:rsid w:val="005F71B8"/>
    <w:rsid w:val="005F7C51"/>
    <w:rsid w:val="006002E9"/>
    <w:rsid w:val="00600A10"/>
    <w:rsid w:val="00602A6B"/>
    <w:rsid w:val="00602DAF"/>
    <w:rsid w:val="00603F3D"/>
    <w:rsid w:val="00604E14"/>
    <w:rsid w:val="00610293"/>
    <w:rsid w:val="006103AA"/>
    <w:rsid w:val="006104BB"/>
    <w:rsid w:val="006111B6"/>
    <w:rsid w:val="006117D4"/>
    <w:rsid w:val="00612605"/>
    <w:rsid w:val="00612997"/>
    <w:rsid w:val="00613F10"/>
    <w:rsid w:val="00613F53"/>
    <w:rsid w:val="00615300"/>
    <w:rsid w:val="00615E8C"/>
    <w:rsid w:val="00616288"/>
    <w:rsid w:val="006206E3"/>
    <w:rsid w:val="00620750"/>
    <w:rsid w:val="00620AE0"/>
    <w:rsid w:val="00620F63"/>
    <w:rsid w:val="00621075"/>
    <w:rsid w:val="00621286"/>
    <w:rsid w:val="00621A55"/>
    <w:rsid w:val="0062254C"/>
    <w:rsid w:val="0062264C"/>
    <w:rsid w:val="0062298E"/>
    <w:rsid w:val="006229D9"/>
    <w:rsid w:val="00622E16"/>
    <w:rsid w:val="0062350A"/>
    <w:rsid w:val="0062440B"/>
    <w:rsid w:val="00624F1A"/>
    <w:rsid w:val="006254B0"/>
    <w:rsid w:val="00625C33"/>
    <w:rsid w:val="00626A29"/>
    <w:rsid w:val="00626D26"/>
    <w:rsid w:val="00627584"/>
    <w:rsid w:val="00627B0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C64"/>
    <w:rsid w:val="00667D96"/>
    <w:rsid w:val="0067038A"/>
    <w:rsid w:val="0067069C"/>
    <w:rsid w:val="0067110E"/>
    <w:rsid w:val="00671F29"/>
    <w:rsid w:val="00672F40"/>
    <w:rsid w:val="0067305F"/>
    <w:rsid w:val="00673295"/>
    <w:rsid w:val="00673E73"/>
    <w:rsid w:val="00676FE9"/>
    <w:rsid w:val="0067737F"/>
    <w:rsid w:val="0067758D"/>
    <w:rsid w:val="00677BDD"/>
    <w:rsid w:val="00680308"/>
    <w:rsid w:val="00680634"/>
    <w:rsid w:val="00680E22"/>
    <w:rsid w:val="006813E4"/>
    <w:rsid w:val="00681F31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2C8C"/>
    <w:rsid w:val="0069501E"/>
    <w:rsid w:val="006976B8"/>
    <w:rsid w:val="00697D9C"/>
    <w:rsid w:val="006A1A0A"/>
    <w:rsid w:val="006A1B2B"/>
    <w:rsid w:val="006A1E2A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B054E"/>
    <w:rsid w:val="006B05A5"/>
    <w:rsid w:val="006C0110"/>
    <w:rsid w:val="006C0178"/>
    <w:rsid w:val="006C063A"/>
    <w:rsid w:val="006C1785"/>
    <w:rsid w:val="006C1E14"/>
    <w:rsid w:val="006C1FA8"/>
    <w:rsid w:val="006C2AC8"/>
    <w:rsid w:val="006C2C97"/>
    <w:rsid w:val="006C311E"/>
    <w:rsid w:val="006C398A"/>
    <w:rsid w:val="006C3C41"/>
    <w:rsid w:val="006C5695"/>
    <w:rsid w:val="006D0997"/>
    <w:rsid w:val="006D3377"/>
    <w:rsid w:val="006D3E5E"/>
    <w:rsid w:val="006D4615"/>
    <w:rsid w:val="006D4C00"/>
    <w:rsid w:val="006D5362"/>
    <w:rsid w:val="006D6DCA"/>
    <w:rsid w:val="006E1323"/>
    <w:rsid w:val="006E181A"/>
    <w:rsid w:val="006E21CA"/>
    <w:rsid w:val="006E24A6"/>
    <w:rsid w:val="006E2D44"/>
    <w:rsid w:val="006E6267"/>
    <w:rsid w:val="006E6EBE"/>
    <w:rsid w:val="006E740E"/>
    <w:rsid w:val="006E753D"/>
    <w:rsid w:val="006E75EE"/>
    <w:rsid w:val="006E7D6D"/>
    <w:rsid w:val="006F1498"/>
    <w:rsid w:val="006F14CD"/>
    <w:rsid w:val="006F165C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46FA"/>
    <w:rsid w:val="007069D9"/>
    <w:rsid w:val="00711170"/>
    <w:rsid w:val="00711472"/>
    <w:rsid w:val="00711AD3"/>
    <w:rsid w:val="00711E05"/>
    <w:rsid w:val="007121E9"/>
    <w:rsid w:val="00714DE0"/>
    <w:rsid w:val="007164A7"/>
    <w:rsid w:val="007167C1"/>
    <w:rsid w:val="007169DF"/>
    <w:rsid w:val="00716DFF"/>
    <w:rsid w:val="0072017C"/>
    <w:rsid w:val="00721A60"/>
    <w:rsid w:val="007220CF"/>
    <w:rsid w:val="00722163"/>
    <w:rsid w:val="007223A2"/>
    <w:rsid w:val="00723821"/>
    <w:rsid w:val="00723A3B"/>
    <w:rsid w:val="00724942"/>
    <w:rsid w:val="007257AC"/>
    <w:rsid w:val="0072612D"/>
    <w:rsid w:val="00727341"/>
    <w:rsid w:val="00727426"/>
    <w:rsid w:val="00727E1D"/>
    <w:rsid w:val="0073085C"/>
    <w:rsid w:val="007331A5"/>
    <w:rsid w:val="00733D1A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2DDD"/>
    <w:rsid w:val="0074474D"/>
    <w:rsid w:val="00745008"/>
    <w:rsid w:val="00745277"/>
    <w:rsid w:val="0074621F"/>
    <w:rsid w:val="007463FB"/>
    <w:rsid w:val="007468AA"/>
    <w:rsid w:val="00750A0F"/>
    <w:rsid w:val="007513CD"/>
    <w:rsid w:val="00751F14"/>
    <w:rsid w:val="00752D8F"/>
    <w:rsid w:val="00753688"/>
    <w:rsid w:val="007546E8"/>
    <w:rsid w:val="00755880"/>
    <w:rsid w:val="00755D22"/>
    <w:rsid w:val="0075696F"/>
    <w:rsid w:val="00756D44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0A6F"/>
    <w:rsid w:val="00772027"/>
    <w:rsid w:val="00772D5C"/>
    <w:rsid w:val="00772F44"/>
    <w:rsid w:val="0077334A"/>
    <w:rsid w:val="007746FB"/>
    <w:rsid w:val="00774CCD"/>
    <w:rsid w:val="0077584D"/>
    <w:rsid w:val="007764B8"/>
    <w:rsid w:val="00777246"/>
    <w:rsid w:val="00777791"/>
    <w:rsid w:val="0077797F"/>
    <w:rsid w:val="007813BB"/>
    <w:rsid w:val="00781481"/>
    <w:rsid w:val="007819C4"/>
    <w:rsid w:val="00782B50"/>
    <w:rsid w:val="00783B46"/>
    <w:rsid w:val="00784095"/>
    <w:rsid w:val="00784800"/>
    <w:rsid w:val="00784825"/>
    <w:rsid w:val="00786556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32"/>
    <w:rsid w:val="00794BC4"/>
    <w:rsid w:val="00794F1E"/>
    <w:rsid w:val="0079538C"/>
    <w:rsid w:val="00795C50"/>
    <w:rsid w:val="007A08C6"/>
    <w:rsid w:val="007A098E"/>
    <w:rsid w:val="007A149D"/>
    <w:rsid w:val="007A19D9"/>
    <w:rsid w:val="007A1C36"/>
    <w:rsid w:val="007A439D"/>
    <w:rsid w:val="007A5765"/>
    <w:rsid w:val="007A5B89"/>
    <w:rsid w:val="007A77FC"/>
    <w:rsid w:val="007A7D58"/>
    <w:rsid w:val="007B058E"/>
    <w:rsid w:val="007B0864"/>
    <w:rsid w:val="007B0E05"/>
    <w:rsid w:val="007B1E66"/>
    <w:rsid w:val="007B252D"/>
    <w:rsid w:val="007B2BDF"/>
    <w:rsid w:val="007B3236"/>
    <w:rsid w:val="007B337B"/>
    <w:rsid w:val="007B4449"/>
    <w:rsid w:val="007B4988"/>
    <w:rsid w:val="007B5DB4"/>
    <w:rsid w:val="007C0795"/>
    <w:rsid w:val="007C13AC"/>
    <w:rsid w:val="007C14AD"/>
    <w:rsid w:val="007C1601"/>
    <w:rsid w:val="007C4442"/>
    <w:rsid w:val="007C5A6D"/>
    <w:rsid w:val="007C6747"/>
    <w:rsid w:val="007C6C61"/>
    <w:rsid w:val="007C790C"/>
    <w:rsid w:val="007C7B3D"/>
    <w:rsid w:val="007D06CB"/>
    <w:rsid w:val="007D08BB"/>
    <w:rsid w:val="007D1085"/>
    <w:rsid w:val="007D16CB"/>
    <w:rsid w:val="007D1926"/>
    <w:rsid w:val="007D25CF"/>
    <w:rsid w:val="007D34C6"/>
    <w:rsid w:val="007D3C15"/>
    <w:rsid w:val="007D42EA"/>
    <w:rsid w:val="007D495A"/>
    <w:rsid w:val="007D4D44"/>
    <w:rsid w:val="007D50FF"/>
    <w:rsid w:val="007D5668"/>
    <w:rsid w:val="007D58A9"/>
    <w:rsid w:val="007D5D57"/>
    <w:rsid w:val="007D6B5D"/>
    <w:rsid w:val="007D6BF7"/>
    <w:rsid w:val="007D73E8"/>
    <w:rsid w:val="007D7FFC"/>
    <w:rsid w:val="007E21DF"/>
    <w:rsid w:val="007E2D73"/>
    <w:rsid w:val="007E362C"/>
    <w:rsid w:val="007E404F"/>
    <w:rsid w:val="007E41CB"/>
    <w:rsid w:val="007E5479"/>
    <w:rsid w:val="007E570B"/>
    <w:rsid w:val="007E5F8E"/>
    <w:rsid w:val="007E5FC9"/>
    <w:rsid w:val="007E79A4"/>
    <w:rsid w:val="007F072E"/>
    <w:rsid w:val="007F147E"/>
    <w:rsid w:val="007F1AED"/>
    <w:rsid w:val="007F22AE"/>
    <w:rsid w:val="007F2366"/>
    <w:rsid w:val="007F6EC7"/>
    <w:rsid w:val="007F75A8"/>
    <w:rsid w:val="007F7E00"/>
    <w:rsid w:val="007F7EA7"/>
    <w:rsid w:val="00800B72"/>
    <w:rsid w:val="00800B7A"/>
    <w:rsid w:val="0080129E"/>
    <w:rsid w:val="008014EE"/>
    <w:rsid w:val="00802E9B"/>
    <w:rsid w:val="00802FC5"/>
    <w:rsid w:val="00804590"/>
    <w:rsid w:val="008077DC"/>
    <w:rsid w:val="00807D5F"/>
    <w:rsid w:val="0081078F"/>
    <w:rsid w:val="008107C8"/>
    <w:rsid w:val="008117FD"/>
    <w:rsid w:val="00811FE5"/>
    <w:rsid w:val="008121A6"/>
    <w:rsid w:val="00812782"/>
    <w:rsid w:val="00813383"/>
    <w:rsid w:val="0081360B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9A"/>
    <w:rsid w:val="00830ACB"/>
    <w:rsid w:val="0083127F"/>
    <w:rsid w:val="008312B9"/>
    <w:rsid w:val="00831E64"/>
    <w:rsid w:val="00831EDC"/>
    <w:rsid w:val="00832700"/>
    <w:rsid w:val="00832898"/>
    <w:rsid w:val="0083308F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A61"/>
    <w:rsid w:val="00841D7A"/>
    <w:rsid w:val="00842C5E"/>
    <w:rsid w:val="00844800"/>
    <w:rsid w:val="00850365"/>
    <w:rsid w:val="00850566"/>
    <w:rsid w:val="00851587"/>
    <w:rsid w:val="008523A2"/>
    <w:rsid w:val="00852B3C"/>
    <w:rsid w:val="008532E6"/>
    <w:rsid w:val="00853FF2"/>
    <w:rsid w:val="00855910"/>
    <w:rsid w:val="0085795D"/>
    <w:rsid w:val="0086079B"/>
    <w:rsid w:val="00862936"/>
    <w:rsid w:val="00862FBB"/>
    <w:rsid w:val="00865C83"/>
    <w:rsid w:val="0086745D"/>
    <w:rsid w:val="00867847"/>
    <w:rsid w:val="00867C9F"/>
    <w:rsid w:val="00870BF0"/>
    <w:rsid w:val="008715DF"/>
    <w:rsid w:val="008716D8"/>
    <w:rsid w:val="00872F7C"/>
    <w:rsid w:val="00873A57"/>
    <w:rsid w:val="0087408A"/>
    <w:rsid w:val="00875ABA"/>
    <w:rsid w:val="00875B8A"/>
    <w:rsid w:val="0087686B"/>
    <w:rsid w:val="008771D6"/>
    <w:rsid w:val="00877226"/>
    <w:rsid w:val="008776B0"/>
    <w:rsid w:val="0088012D"/>
    <w:rsid w:val="008803AC"/>
    <w:rsid w:val="00881C47"/>
    <w:rsid w:val="008831D9"/>
    <w:rsid w:val="00883627"/>
    <w:rsid w:val="008839FF"/>
    <w:rsid w:val="008840EE"/>
    <w:rsid w:val="00884237"/>
    <w:rsid w:val="008846E8"/>
    <w:rsid w:val="00885D9F"/>
    <w:rsid w:val="0088670E"/>
    <w:rsid w:val="00887583"/>
    <w:rsid w:val="00891375"/>
    <w:rsid w:val="00891445"/>
    <w:rsid w:val="0089156C"/>
    <w:rsid w:val="00891C55"/>
    <w:rsid w:val="00892639"/>
    <w:rsid w:val="00892781"/>
    <w:rsid w:val="008927FD"/>
    <w:rsid w:val="008939BF"/>
    <w:rsid w:val="008944FA"/>
    <w:rsid w:val="00894C0B"/>
    <w:rsid w:val="00894C86"/>
    <w:rsid w:val="00895A28"/>
    <w:rsid w:val="00895D35"/>
    <w:rsid w:val="00896126"/>
    <w:rsid w:val="008967EF"/>
    <w:rsid w:val="00897183"/>
    <w:rsid w:val="008A0A67"/>
    <w:rsid w:val="008A13EB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0649"/>
    <w:rsid w:val="008B11C1"/>
    <w:rsid w:val="008B3EFA"/>
    <w:rsid w:val="008B47B4"/>
    <w:rsid w:val="008B5396"/>
    <w:rsid w:val="008B581F"/>
    <w:rsid w:val="008B68E3"/>
    <w:rsid w:val="008C03FA"/>
    <w:rsid w:val="008C054A"/>
    <w:rsid w:val="008C0FD0"/>
    <w:rsid w:val="008C172B"/>
    <w:rsid w:val="008C3418"/>
    <w:rsid w:val="008C3759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552"/>
    <w:rsid w:val="008C7A4B"/>
    <w:rsid w:val="008D01EF"/>
    <w:rsid w:val="008D0C05"/>
    <w:rsid w:val="008D2023"/>
    <w:rsid w:val="008D49C9"/>
    <w:rsid w:val="008D5B3D"/>
    <w:rsid w:val="008D61F3"/>
    <w:rsid w:val="008D668D"/>
    <w:rsid w:val="008D6B97"/>
    <w:rsid w:val="008D71CE"/>
    <w:rsid w:val="008D7E8D"/>
    <w:rsid w:val="008E028A"/>
    <w:rsid w:val="008E0651"/>
    <w:rsid w:val="008E0D36"/>
    <w:rsid w:val="008E0E94"/>
    <w:rsid w:val="008E1234"/>
    <w:rsid w:val="008E197A"/>
    <w:rsid w:val="008E2C35"/>
    <w:rsid w:val="008E3A38"/>
    <w:rsid w:val="008E3DCF"/>
    <w:rsid w:val="008E444B"/>
    <w:rsid w:val="008E5787"/>
    <w:rsid w:val="008E5BF1"/>
    <w:rsid w:val="008E7647"/>
    <w:rsid w:val="008F031D"/>
    <w:rsid w:val="008F039B"/>
    <w:rsid w:val="008F1C67"/>
    <w:rsid w:val="008F238D"/>
    <w:rsid w:val="008F2611"/>
    <w:rsid w:val="008F4312"/>
    <w:rsid w:val="008F5FF8"/>
    <w:rsid w:val="008F783A"/>
    <w:rsid w:val="0090225C"/>
    <w:rsid w:val="0090328C"/>
    <w:rsid w:val="009040B5"/>
    <w:rsid w:val="00904EAE"/>
    <w:rsid w:val="00905130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4F39"/>
    <w:rsid w:val="0091500C"/>
    <w:rsid w:val="009153E8"/>
    <w:rsid w:val="00915758"/>
    <w:rsid w:val="0091630C"/>
    <w:rsid w:val="00920771"/>
    <w:rsid w:val="00920BF0"/>
    <w:rsid w:val="00920C8A"/>
    <w:rsid w:val="00921071"/>
    <w:rsid w:val="00921383"/>
    <w:rsid w:val="0092234D"/>
    <w:rsid w:val="009225A7"/>
    <w:rsid w:val="009256A7"/>
    <w:rsid w:val="0092609F"/>
    <w:rsid w:val="009264A9"/>
    <w:rsid w:val="009278D5"/>
    <w:rsid w:val="00927FEB"/>
    <w:rsid w:val="00930939"/>
    <w:rsid w:val="0093187C"/>
    <w:rsid w:val="00932EA0"/>
    <w:rsid w:val="00932F94"/>
    <w:rsid w:val="0093321C"/>
    <w:rsid w:val="00933546"/>
    <w:rsid w:val="00933A3D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2BD6"/>
    <w:rsid w:val="00943027"/>
    <w:rsid w:val="009441DB"/>
    <w:rsid w:val="009442C8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054A"/>
    <w:rsid w:val="0095165A"/>
    <w:rsid w:val="00951CE8"/>
    <w:rsid w:val="00952B64"/>
    <w:rsid w:val="00952D70"/>
    <w:rsid w:val="00952FD9"/>
    <w:rsid w:val="00953331"/>
    <w:rsid w:val="00953565"/>
    <w:rsid w:val="00953D56"/>
    <w:rsid w:val="00954C90"/>
    <w:rsid w:val="0095517E"/>
    <w:rsid w:val="00955A8E"/>
    <w:rsid w:val="0095758E"/>
    <w:rsid w:val="00957EDA"/>
    <w:rsid w:val="00960546"/>
    <w:rsid w:val="00960F27"/>
    <w:rsid w:val="00960FA3"/>
    <w:rsid w:val="00961347"/>
    <w:rsid w:val="009615BC"/>
    <w:rsid w:val="00962377"/>
    <w:rsid w:val="00962886"/>
    <w:rsid w:val="00963624"/>
    <w:rsid w:val="00964150"/>
    <w:rsid w:val="00964681"/>
    <w:rsid w:val="00964D2E"/>
    <w:rsid w:val="009653D8"/>
    <w:rsid w:val="00967FC7"/>
    <w:rsid w:val="00970BC9"/>
    <w:rsid w:val="00970D35"/>
    <w:rsid w:val="00971D88"/>
    <w:rsid w:val="009723A1"/>
    <w:rsid w:val="009725BE"/>
    <w:rsid w:val="00972E97"/>
    <w:rsid w:val="00973614"/>
    <w:rsid w:val="00973CC2"/>
    <w:rsid w:val="009742AB"/>
    <w:rsid w:val="00974841"/>
    <w:rsid w:val="009749B1"/>
    <w:rsid w:val="00974EFF"/>
    <w:rsid w:val="00975AEB"/>
    <w:rsid w:val="00976DC6"/>
    <w:rsid w:val="00976F84"/>
    <w:rsid w:val="0097724C"/>
    <w:rsid w:val="0098048C"/>
    <w:rsid w:val="00980866"/>
    <w:rsid w:val="00980BE0"/>
    <w:rsid w:val="00980D24"/>
    <w:rsid w:val="00982037"/>
    <w:rsid w:val="009824DF"/>
    <w:rsid w:val="00982BC8"/>
    <w:rsid w:val="00983085"/>
    <w:rsid w:val="0098358E"/>
    <w:rsid w:val="00983AFA"/>
    <w:rsid w:val="0098405A"/>
    <w:rsid w:val="0098426F"/>
    <w:rsid w:val="009847B8"/>
    <w:rsid w:val="009876FC"/>
    <w:rsid w:val="009877D2"/>
    <w:rsid w:val="00987845"/>
    <w:rsid w:val="00991A93"/>
    <w:rsid w:val="00993DD5"/>
    <w:rsid w:val="00994148"/>
    <w:rsid w:val="009948C1"/>
    <w:rsid w:val="00995894"/>
    <w:rsid w:val="00995AEA"/>
    <w:rsid w:val="00996772"/>
    <w:rsid w:val="00997A7D"/>
    <w:rsid w:val="009A0E5E"/>
    <w:rsid w:val="009A0F09"/>
    <w:rsid w:val="009A12F2"/>
    <w:rsid w:val="009A2121"/>
    <w:rsid w:val="009A261C"/>
    <w:rsid w:val="009A2C78"/>
    <w:rsid w:val="009A4359"/>
    <w:rsid w:val="009A44FA"/>
    <w:rsid w:val="009A4689"/>
    <w:rsid w:val="009A4CBF"/>
    <w:rsid w:val="009A57C2"/>
    <w:rsid w:val="009A6198"/>
    <w:rsid w:val="009A69C6"/>
    <w:rsid w:val="009A6E2B"/>
    <w:rsid w:val="009A750D"/>
    <w:rsid w:val="009A7DBA"/>
    <w:rsid w:val="009B09CD"/>
    <w:rsid w:val="009B2148"/>
    <w:rsid w:val="009B2383"/>
    <w:rsid w:val="009B4356"/>
    <w:rsid w:val="009B49B8"/>
    <w:rsid w:val="009B6388"/>
    <w:rsid w:val="009C0566"/>
    <w:rsid w:val="009C23A8"/>
    <w:rsid w:val="009C2AC9"/>
    <w:rsid w:val="009C30AA"/>
    <w:rsid w:val="009C31B0"/>
    <w:rsid w:val="009C31BF"/>
    <w:rsid w:val="009C43D1"/>
    <w:rsid w:val="009C5608"/>
    <w:rsid w:val="009C59A6"/>
    <w:rsid w:val="009C5EDF"/>
    <w:rsid w:val="009C6A52"/>
    <w:rsid w:val="009D0A30"/>
    <w:rsid w:val="009D0AB2"/>
    <w:rsid w:val="009D0CAF"/>
    <w:rsid w:val="009D191B"/>
    <w:rsid w:val="009D24A1"/>
    <w:rsid w:val="009D3276"/>
    <w:rsid w:val="009D444C"/>
    <w:rsid w:val="009D4525"/>
    <w:rsid w:val="009D473A"/>
    <w:rsid w:val="009D4B14"/>
    <w:rsid w:val="009D6423"/>
    <w:rsid w:val="009D6B77"/>
    <w:rsid w:val="009D7F1B"/>
    <w:rsid w:val="009E049A"/>
    <w:rsid w:val="009E1503"/>
    <w:rsid w:val="009E1533"/>
    <w:rsid w:val="009E1C72"/>
    <w:rsid w:val="009E223C"/>
    <w:rsid w:val="009E2715"/>
    <w:rsid w:val="009E2785"/>
    <w:rsid w:val="009E28E0"/>
    <w:rsid w:val="009E3BC9"/>
    <w:rsid w:val="009E4384"/>
    <w:rsid w:val="009E5870"/>
    <w:rsid w:val="009F08F6"/>
    <w:rsid w:val="009F0CDB"/>
    <w:rsid w:val="009F317B"/>
    <w:rsid w:val="009F3669"/>
    <w:rsid w:val="009F39CB"/>
    <w:rsid w:val="009F3F07"/>
    <w:rsid w:val="009F48D6"/>
    <w:rsid w:val="009F4E3E"/>
    <w:rsid w:val="009F6BE0"/>
    <w:rsid w:val="009F76EE"/>
    <w:rsid w:val="009F7B60"/>
    <w:rsid w:val="00A00EE5"/>
    <w:rsid w:val="00A02916"/>
    <w:rsid w:val="00A03169"/>
    <w:rsid w:val="00A049E2"/>
    <w:rsid w:val="00A04E73"/>
    <w:rsid w:val="00A059D6"/>
    <w:rsid w:val="00A06AE1"/>
    <w:rsid w:val="00A070C0"/>
    <w:rsid w:val="00A077D4"/>
    <w:rsid w:val="00A1344B"/>
    <w:rsid w:val="00A13908"/>
    <w:rsid w:val="00A146B1"/>
    <w:rsid w:val="00A14CD6"/>
    <w:rsid w:val="00A15132"/>
    <w:rsid w:val="00A153CB"/>
    <w:rsid w:val="00A154E5"/>
    <w:rsid w:val="00A175D9"/>
    <w:rsid w:val="00A17B98"/>
    <w:rsid w:val="00A20076"/>
    <w:rsid w:val="00A20467"/>
    <w:rsid w:val="00A209B0"/>
    <w:rsid w:val="00A20E13"/>
    <w:rsid w:val="00A219E7"/>
    <w:rsid w:val="00A21A9B"/>
    <w:rsid w:val="00A2290B"/>
    <w:rsid w:val="00A229E4"/>
    <w:rsid w:val="00A2417A"/>
    <w:rsid w:val="00A244AC"/>
    <w:rsid w:val="00A246C2"/>
    <w:rsid w:val="00A248AC"/>
    <w:rsid w:val="00A26D8D"/>
    <w:rsid w:val="00A273D4"/>
    <w:rsid w:val="00A27692"/>
    <w:rsid w:val="00A27C93"/>
    <w:rsid w:val="00A3226F"/>
    <w:rsid w:val="00A32A9C"/>
    <w:rsid w:val="00A33873"/>
    <w:rsid w:val="00A3560F"/>
    <w:rsid w:val="00A358FF"/>
    <w:rsid w:val="00A35D4E"/>
    <w:rsid w:val="00A35DD1"/>
    <w:rsid w:val="00A36DC1"/>
    <w:rsid w:val="00A4016C"/>
    <w:rsid w:val="00A401AD"/>
    <w:rsid w:val="00A40680"/>
    <w:rsid w:val="00A4080B"/>
    <w:rsid w:val="00A40884"/>
    <w:rsid w:val="00A42C28"/>
    <w:rsid w:val="00A43530"/>
    <w:rsid w:val="00A438C0"/>
    <w:rsid w:val="00A43B6B"/>
    <w:rsid w:val="00A44833"/>
    <w:rsid w:val="00A45C7E"/>
    <w:rsid w:val="00A46AF0"/>
    <w:rsid w:val="00A477E6"/>
    <w:rsid w:val="00A4790E"/>
    <w:rsid w:val="00A47C1B"/>
    <w:rsid w:val="00A5152D"/>
    <w:rsid w:val="00A51BD6"/>
    <w:rsid w:val="00A51F0A"/>
    <w:rsid w:val="00A51F3E"/>
    <w:rsid w:val="00A52632"/>
    <w:rsid w:val="00A5337D"/>
    <w:rsid w:val="00A55079"/>
    <w:rsid w:val="00A5564B"/>
    <w:rsid w:val="00A57067"/>
    <w:rsid w:val="00A57C2D"/>
    <w:rsid w:val="00A57CE8"/>
    <w:rsid w:val="00A60456"/>
    <w:rsid w:val="00A60D39"/>
    <w:rsid w:val="00A61F48"/>
    <w:rsid w:val="00A622A5"/>
    <w:rsid w:val="00A62DE2"/>
    <w:rsid w:val="00A62E78"/>
    <w:rsid w:val="00A630E9"/>
    <w:rsid w:val="00A632B5"/>
    <w:rsid w:val="00A6389A"/>
    <w:rsid w:val="00A63DC8"/>
    <w:rsid w:val="00A64E57"/>
    <w:rsid w:val="00A66CBC"/>
    <w:rsid w:val="00A70990"/>
    <w:rsid w:val="00A709C7"/>
    <w:rsid w:val="00A718F5"/>
    <w:rsid w:val="00A73E87"/>
    <w:rsid w:val="00A75B8C"/>
    <w:rsid w:val="00A809AC"/>
    <w:rsid w:val="00A80E2F"/>
    <w:rsid w:val="00A81018"/>
    <w:rsid w:val="00A8105F"/>
    <w:rsid w:val="00A838B3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811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972"/>
    <w:rsid w:val="00AA6F19"/>
    <w:rsid w:val="00AA76CB"/>
    <w:rsid w:val="00AA7E07"/>
    <w:rsid w:val="00AB0B3D"/>
    <w:rsid w:val="00AB1112"/>
    <w:rsid w:val="00AB1607"/>
    <w:rsid w:val="00AB17F6"/>
    <w:rsid w:val="00AB2B1C"/>
    <w:rsid w:val="00AB31BE"/>
    <w:rsid w:val="00AB4292"/>
    <w:rsid w:val="00AB4A70"/>
    <w:rsid w:val="00AB4E03"/>
    <w:rsid w:val="00AC1B7C"/>
    <w:rsid w:val="00AC31EB"/>
    <w:rsid w:val="00AC5070"/>
    <w:rsid w:val="00AC526D"/>
    <w:rsid w:val="00AC53B0"/>
    <w:rsid w:val="00AC5402"/>
    <w:rsid w:val="00AC60C2"/>
    <w:rsid w:val="00AC66F2"/>
    <w:rsid w:val="00AC6B10"/>
    <w:rsid w:val="00AC76C6"/>
    <w:rsid w:val="00AD1850"/>
    <w:rsid w:val="00AD268D"/>
    <w:rsid w:val="00AD2984"/>
    <w:rsid w:val="00AD3749"/>
    <w:rsid w:val="00AD3F85"/>
    <w:rsid w:val="00AD4E2B"/>
    <w:rsid w:val="00AD5892"/>
    <w:rsid w:val="00AD6723"/>
    <w:rsid w:val="00AD6AE6"/>
    <w:rsid w:val="00AD7B8B"/>
    <w:rsid w:val="00AE2086"/>
    <w:rsid w:val="00AE7BCF"/>
    <w:rsid w:val="00AE7D6D"/>
    <w:rsid w:val="00AF0118"/>
    <w:rsid w:val="00AF0A5C"/>
    <w:rsid w:val="00AF1B15"/>
    <w:rsid w:val="00AF1C91"/>
    <w:rsid w:val="00AF1D18"/>
    <w:rsid w:val="00AF22E2"/>
    <w:rsid w:val="00AF406C"/>
    <w:rsid w:val="00AF476B"/>
    <w:rsid w:val="00AF6E57"/>
    <w:rsid w:val="00AF794B"/>
    <w:rsid w:val="00B0051A"/>
    <w:rsid w:val="00B00BD8"/>
    <w:rsid w:val="00B01D3C"/>
    <w:rsid w:val="00B0216B"/>
    <w:rsid w:val="00B02952"/>
    <w:rsid w:val="00B03A0D"/>
    <w:rsid w:val="00B03DB7"/>
    <w:rsid w:val="00B04957"/>
    <w:rsid w:val="00B04CB8"/>
    <w:rsid w:val="00B05435"/>
    <w:rsid w:val="00B07759"/>
    <w:rsid w:val="00B07B3C"/>
    <w:rsid w:val="00B07BD1"/>
    <w:rsid w:val="00B07DEA"/>
    <w:rsid w:val="00B07F24"/>
    <w:rsid w:val="00B10B09"/>
    <w:rsid w:val="00B116A0"/>
    <w:rsid w:val="00B11981"/>
    <w:rsid w:val="00B14058"/>
    <w:rsid w:val="00B14F62"/>
    <w:rsid w:val="00B15372"/>
    <w:rsid w:val="00B15BC7"/>
    <w:rsid w:val="00B16515"/>
    <w:rsid w:val="00B17F46"/>
    <w:rsid w:val="00B2018B"/>
    <w:rsid w:val="00B20519"/>
    <w:rsid w:val="00B20BB0"/>
    <w:rsid w:val="00B21293"/>
    <w:rsid w:val="00B2218D"/>
    <w:rsid w:val="00B22C00"/>
    <w:rsid w:val="00B2361F"/>
    <w:rsid w:val="00B23ED4"/>
    <w:rsid w:val="00B2692B"/>
    <w:rsid w:val="00B2718B"/>
    <w:rsid w:val="00B274D6"/>
    <w:rsid w:val="00B302FA"/>
    <w:rsid w:val="00B3040A"/>
    <w:rsid w:val="00B32982"/>
    <w:rsid w:val="00B33143"/>
    <w:rsid w:val="00B348D8"/>
    <w:rsid w:val="00B350FD"/>
    <w:rsid w:val="00B35200"/>
    <w:rsid w:val="00B35ECD"/>
    <w:rsid w:val="00B37818"/>
    <w:rsid w:val="00B40221"/>
    <w:rsid w:val="00B41FC5"/>
    <w:rsid w:val="00B422A1"/>
    <w:rsid w:val="00B42488"/>
    <w:rsid w:val="00B443DE"/>
    <w:rsid w:val="00B447D8"/>
    <w:rsid w:val="00B45A5E"/>
    <w:rsid w:val="00B45D49"/>
    <w:rsid w:val="00B51003"/>
    <w:rsid w:val="00B51194"/>
    <w:rsid w:val="00B52374"/>
    <w:rsid w:val="00B5292B"/>
    <w:rsid w:val="00B529B8"/>
    <w:rsid w:val="00B52FDF"/>
    <w:rsid w:val="00B5499F"/>
    <w:rsid w:val="00B54BCB"/>
    <w:rsid w:val="00B54F83"/>
    <w:rsid w:val="00B56774"/>
    <w:rsid w:val="00B56B13"/>
    <w:rsid w:val="00B5776D"/>
    <w:rsid w:val="00B60D6D"/>
    <w:rsid w:val="00B60DD2"/>
    <w:rsid w:val="00B6166F"/>
    <w:rsid w:val="00B6193A"/>
    <w:rsid w:val="00B61D7E"/>
    <w:rsid w:val="00B61FDA"/>
    <w:rsid w:val="00B626F0"/>
    <w:rsid w:val="00B636A7"/>
    <w:rsid w:val="00B63974"/>
    <w:rsid w:val="00B63977"/>
    <w:rsid w:val="00B63F1C"/>
    <w:rsid w:val="00B64ECD"/>
    <w:rsid w:val="00B65F8D"/>
    <w:rsid w:val="00B661D7"/>
    <w:rsid w:val="00B667EC"/>
    <w:rsid w:val="00B67FEB"/>
    <w:rsid w:val="00B7006B"/>
    <w:rsid w:val="00B71160"/>
    <w:rsid w:val="00B714BA"/>
    <w:rsid w:val="00B71596"/>
    <w:rsid w:val="00B73C63"/>
    <w:rsid w:val="00B73FBB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58FE"/>
    <w:rsid w:val="00B8774F"/>
    <w:rsid w:val="00B9006E"/>
    <w:rsid w:val="00B91DC1"/>
    <w:rsid w:val="00B92315"/>
    <w:rsid w:val="00B9272C"/>
    <w:rsid w:val="00B92FBD"/>
    <w:rsid w:val="00B936F0"/>
    <w:rsid w:val="00B94B98"/>
    <w:rsid w:val="00B94CAC"/>
    <w:rsid w:val="00B94D72"/>
    <w:rsid w:val="00B96C04"/>
    <w:rsid w:val="00B975F9"/>
    <w:rsid w:val="00BA06B3"/>
    <w:rsid w:val="00BA29FE"/>
    <w:rsid w:val="00BA32BA"/>
    <w:rsid w:val="00BA32CA"/>
    <w:rsid w:val="00BA3DBD"/>
    <w:rsid w:val="00BA477A"/>
    <w:rsid w:val="00BA6C11"/>
    <w:rsid w:val="00BA6C7C"/>
    <w:rsid w:val="00BA7016"/>
    <w:rsid w:val="00BA787B"/>
    <w:rsid w:val="00BA7B80"/>
    <w:rsid w:val="00BB000A"/>
    <w:rsid w:val="00BB0CDB"/>
    <w:rsid w:val="00BB20F2"/>
    <w:rsid w:val="00BB2BC9"/>
    <w:rsid w:val="00BB4D87"/>
    <w:rsid w:val="00BB5178"/>
    <w:rsid w:val="00BB67AE"/>
    <w:rsid w:val="00BB728B"/>
    <w:rsid w:val="00BB7702"/>
    <w:rsid w:val="00BB7718"/>
    <w:rsid w:val="00BC049F"/>
    <w:rsid w:val="00BC1311"/>
    <w:rsid w:val="00BC2697"/>
    <w:rsid w:val="00BC2ED1"/>
    <w:rsid w:val="00BC3609"/>
    <w:rsid w:val="00BC3A55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294"/>
    <w:rsid w:val="00BD3989"/>
    <w:rsid w:val="00BD3A9F"/>
    <w:rsid w:val="00BD3E62"/>
    <w:rsid w:val="00BD410D"/>
    <w:rsid w:val="00BD686B"/>
    <w:rsid w:val="00BD73E6"/>
    <w:rsid w:val="00BE015C"/>
    <w:rsid w:val="00BE03E2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2F2D"/>
    <w:rsid w:val="00BF321B"/>
    <w:rsid w:val="00BF36A4"/>
    <w:rsid w:val="00BF3773"/>
    <w:rsid w:val="00BF3E14"/>
    <w:rsid w:val="00BF4644"/>
    <w:rsid w:val="00BF547E"/>
    <w:rsid w:val="00BF5689"/>
    <w:rsid w:val="00BF6269"/>
    <w:rsid w:val="00BF63AA"/>
    <w:rsid w:val="00BF6C40"/>
    <w:rsid w:val="00BF7011"/>
    <w:rsid w:val="00BF7B27"/>
    <w:rsid w:val="00C00D18"/>
    <w:rsid w:val="00C01167"/>
    <w:rsid w:val="00C01B58"/>
    <w:rsid w:val="00C01F79"/>
    <w:rsid w:val="00C02B60"/>
    <w:rsid w:val="00C02BB5"/>
    <w:rsid w:val="00C03192"/>
    <w:rsid w:val="00C03B8D"/>
    <w:rsid w:val="00C03E38"/>
    <w:rsid w:val="00C0428C"/>
    <w:rsid w:val="00C04532"/>
    <w:rsid w:val="00C06D1A"/>
    <w:rsid w:val="00C078E8"/>
    <w:rsid w:val="00C078F3"/>
    <w:rsid w:val="00C10A71"/>
    <w:rsid w:val="00C11262"/>
    <w:rsid w:val="00C11CDA"/>
    <w:rsid w:val="00C125CC"/>
    <w:rsid w:val="00C12A01"/>
    <w:rsid w:val="00C12AEB"/>
    <w:rsid w:val="00C1356B"/>
    <w:rsid w:val="00C14E80"/>
    <w:rsid w:val="00C151D0"/>
    <w:rsid w:val="00C15714"/>
    <w:rsid w:val="00C15E0C"/>
    <w:rsid w:val="00C16395"/>
    <w:rsid w:val="00C17147"/>
    <w:rsid w:val="00C17C1B"/>
    <w:rsid w:val="00C20366"/>
    <w:rsid w:val="00C203A1"/>
    <w:rsid w:val="00C208D6"/>
    <w:rsid w:val="00C237F5"/>
    <w:rsid w:val="00C24241"/>
    <w:rsid w:val="00C247D2"/>
    <w:rsid w:val="00C24968"/>
    <w:rsid w:val="00C24A70"/>
    <w:rsid w:val="00C257F0"/>
    <w:rsid w:val="00C267EE"/>
    <w:rsid w:val="00C27C06"/>
    <w:rsid w:val="00C30220"/>
    <w:rsid w:val="00C309DD"/>
    <w:rsid w:val="00C3117B"/>
    <w:rsid w:val="00C316D0"/>
    <w:rsid w:val="00C317AA"/>
    <w:rsid w:val="00C31D95"/>
    <w:rsid w:val="00C31FFA"/>
    <w:rsid w:val="00C325C5"/>
    <w:rsid w:val="00C328F2"/>
    <w:rsid w:val="00C3419A"/>
    <w:rsid w:val="00C34A7D"/>
    <w:rsid w:val="00C34B1A"/>
    <w:rsid w:val="00C3584B"/>
    <w:rsid w:val="00C3596F"/>
    <w:rsid w:val="00C36247"/>
    <w:rsid w:val="00C3671A"/>
    <w:rsid w:val="00C371FC"/>
    <w:rsid w:val="00C372F6"/>
    <w:rsid w:val="00C373F2"/>
    <w:rsid w:val="00C3775F"/>
    <w:rsid w:val="00C40424"/>
    <w:rsid w:val="00C4213D"/>
    <w:rsid w:val="00C42437"/>
    <w:rsid w:val="00C4276C"/>
    <w:rsid w:val="00C4329D"/>
    <w:rsid w:val="00C43374"/>
    <w:rsid w:val="00C43900"/>
    <w:rsid w:val="00C4431D"/>
    <w:rsid w:val="00C45A69"/>
    <w:rsid w:val="00C46AA2"/>
    <w:rsid w:val="00C46C48"/>
    <w:rsid w:val="00C475AA"/>
    <w:rsid w:val="00C50BCF"/>
    <w:rsid w:val="00C5217A"/>
    <w:rsid w:val="00C52285"/>
    <w:rsid w:val="00C523D5"/>
    <w:rsid w:val="00C53B3C"/>
    <w:rsid w:val="00C53C9C"/>
    <w:rsid w:val="00C542F0"/>
    <w:rsid w:val="00C5507F"/>
    <w:rsid w:val="00C55C59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B35"/>
    <w:rsid w:val="00C67D0D"/>
    <w:rsid w:val="00C719BC"/>
    <w:rsid w:val="00C71EF1"/>
    <w:rsid w:val="00C7233D"/>
    <w:rsid w:val="00C723BC"/>
    <w:rsid w:val="00C73810"/>
    <w:rsid w:val="00C73F85"/>
    <w:rsid w:val="00C7480A"/>
    <w:rsid w:val="00C76888"/>
    <w:rsid w:val="00C80482"/>
    <w:rsid w:val="00C8048B"/>
    <w:rsid w:val="00C80C9F"/>
    <w:rsid w:val="00C80D03"/>
    <w:rsid w:val="00C80D37"/>
    <w:rsid w:val="00C8151A"/>
    <w:rsid w:val="00C81770"/>
    <w:rsid w:val="00C818FB"/>
    <w:rsid w:val="00C81C99"/>
    <w:rsid w:val="00C81DA7"/>
    <w:rsid w:val="00C821D2"/>
    <w:rsid w:val="00C82355"/>
    <w:rsid w:val="00C824CE"/>
    <w:rsid w:val="00C82609"/>
    <w:rsid w:val="00C82804"/>
    <w:rsid w:val="00C84DBE"/>
    <w:rsid w:val="00C85C0F"/>
    <w:rsid w:val="00C87821"/>
    <w:rsid w:val="00C8795F"/>
    <w:rsid w:val="00C91454"/>
    <w:rsid w:val="00C925C3"/>
    <w:rsid w:val="00C92726"/>
    <w:rsid w:val="00C9365B"/>
    <w:rsid w:val="00C94642"/>
    <w:rsid w:val="00C94AEE"/>
    <w:rsid w:val="00C957DA"/>
    <w:rsid w:val="00C95FF7"/>
    <w:rsid w:val="00C96AF0"/>
    <w:rsid w:val="00C972DF"/>
    <w:rsid w:val="00C975ED"/>
    <w:rsid w:val="00CA1130"/>
    <w:rsid w:val="00CA1F8F"/>
    <w:rsid w:val="00CA2591"/>
    <w:rsid w:val="00CA3DD8"/>
    <w:rsid w:val="00CA51BB"/>
    <w:rsid w:val="00CA6689"/>
    <w:rsid w:val="00CB0092"/>
    <w:rsid w:val="00CB00AD"/>
    <w:rsid w:val="00CB147A"/>
    <w:rsid w:val="00CB1CBD"/>
    <w:rsid w:val="00CB285C"/>
    <w:rsid w:val="00CB2F44"/>
    <w:rsid w:val="00CB4BD0"/>
    <w:rsid w:val="00CB58E1"/>
    <w:rsid w:val="00CB6234"/>
    <w:rsid w:val="00CB62CB"/>
    <w:rsid w:val="00CB7A46"/>
    <w:rsid w:val="00CB7DD6"/>
    <w:rsid w:val="00CC048B"/>
    <w:rsid w:val="00CC085C"/>
    <w:rsid w:val="00CC0B46"/>
    <w:rsid w:val="00CC0F15"/>
    <w:rsid w:val="00CC1BD3"/>
    <w:rsid w:val="00CC1F50"/>
    <w:rsid w:val="00CC3806"/>
    <w:rsid w:val="00CC4096"/>
    <w:rsid w:val="00CC648A"/>
    <w:rsid w:val="00CC759A"/>
    <w:rsid w:val="00CC76CE"/>
    <w:rsid w:val="00CC7CCF"/>
    <w:rsid w:val="00CD0ABD"/>
    <w:rsid w:val="00CD259C"/>
    <w:rsid w:val="00CD5F47"/>
    <w:rsid w:val="00CD6674"/>
    <w:rsid w:val="00CD797E"/>
    <w:rsid w:val="00CE01E4"/>
    <w:rsid w:val="00CE056C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5104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4FC"/>
    <w:rsid w:val="00CF7E12"/>
    <w:rsid w:val="00D020F4"/>
    <w:rsid w:val="00D02A3A"/>
    <w:rsid w:val="00D0383F"/>
    <w:rsid w:val="00D04391"/>
    <w:rsid w:val="00D05769"/>
    <w:rsid w:val="00D05F32"/>
    <w:rsid w:val="00D06DE1"/>
    <w:rsid w:val="00D06F70"/>
    <w:rsid w:val="00D07ABE"/>
    <w:rsid w:val="00D07DB3"/>
    <w:rsid w:val="00D10338"/>
    <w:rsid w:val="00D10E58"/>
    <w:rsid w:val="00D10F21"/>
    <w:rsid w:val="00D13972"/>
    <w:rsid w:val="00D14D3F"/>
    <w:rsid w:val="00D152E1"/>
    <w:rsid w:val="00D15B64"/>
    <w:rsid w:val="00D15D42"/>
    <w:rsid w:val="00D15DEC"/>
    <w:rsid w:val="00D16484"/>
    <w:rsid w:val="00D1723F"/>
    <w:rsid w:val="00D17833"/>
    <w:rsid w:val="00D17BEC"/>
    <w:rsid w:val="00D202C0"/>
    <w:rsid w:val="00D20539"/>
    <w:rsid w:val="00D206EA"/>
    <w:rsid w:val="00D21F07"/>
    <w:rsid w:val="00D22352"/>
    <w:rsid w:val="00D2694A"/>
    <w:rsid w:val="00D277CF"/>
    <w:rsid w:val="00D27C5A"/>
    <w:rsid w:val="00D30761"/>
    <w:rsid w:val="00D307A6"/>
    <w:rsid w:val="00D312F2"/>
    <w:rsid w:val="00D33A74"/>
    <w:rsid w:val="00D33C85"/>
    <w:rsid w:val="00D344D7"/>
    <w:rsid w:val="00D34A50"/>
    <w:rsid w:val="00D3502A"/>
    <w:rsid w:val="00D35DAE"/>
    <w:rsid w:val="00D36C35"/>
    <w:rsid w:val="00D371BD"/>
    <w:rsid w:val="00D37C76"/>
    <w:rsid w:val="00D37F72"/>
    <w:rsid w:val="00D41C47"/>
    <w:rsid w:val="00D41FFF"/>
    <w:rsid w:val="00D42073"/>
    <w:rsid w:val="00D423A4"/>
    <w:rsid w:val="00D46843"/>
    <w:rsid w:val="00D472B8"/>
    <w:rsid w:val="00D47590"/>
    <w:rsid w:val="00D50050"/>
    <w:rsid w:val="00D51B87"/>
    <w:rsid w:val="00D52AAA"/>
    <w:rsid w:val="00D53033"/>
    <w:rsid w:val="00D53161"/>
    <w:rsid w:val="00D532F3"/>
    <w:rsid w:val="00D54074"/>
    <w:rsid w:val="00D5432B"/>
    <w:rsid w:val="00D5494D"/>
    <w:rsid w:val="00D55DCC"/>
    <w:rsid w:val="00D57176"/>
    <w:rsid w:val="00D574CA"/>
    <w:rsid w:val="00D57819"/>
    <w:rsid w:val="00D57DC0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955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A3D"/>
    <w:rsid w:val="00D76B9C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8647E"/>
    <w:rsid w:val="00D86A17"/>
    <w:rsid w:val="00D87731"/>
    <w:rsid w:val="00D90D03"/>
    <w:rsid w:val="00D92951"/>
    <w:rsid w:val="00D9485C"/>
    <w:rsid w:val="00D9489C"/>
    <w:rsid w:val="00D94AA4"/>
    <w:rsid w:val="00D94B05"/>
    <w:rsid w:val="00D9667F"/>
    <w:rsid w:val="00DA0A93"/>
    <w:rsid w:val="00DA122F"/>
    <w:rsid w:val="00DA2A92"/>
    <w:rsid w:val="00DA3576"/>
    <w:rsid w:val="00DA3D06"/>
    <w:rsid w:val="00DA3D0C"/>
    <w:rsid w:val="00DA3EDB"/>
    <w:rsid w:val="00DA6202"/>
    <w:rsid w:val="00DA63CC"/>
    <w:rsid w:val="00DA7631"/>
    <w:rsid w:val="00DA77EC"/>
    <w:rsid w:val="00DA7F0D"/>
    <w:rsid w:val="00DB1690"/>
    <w:rsid w:val="00DB222D"/>
    <w:rsid w:val="00DB2714"/>
    <w:rsid w:val="00DB2AC5"/>
    <w:rsid w:val="00DB3652"/>
    <w:rsid w:val="00DB4DB4"/>
    <w:rsid w:val="00DB5542"/>
    <w:rsid w:val="00DB5AD9"/>
    <w:rsid w:val="00DB5DF0"/>
    <w:rsid w:val="00DB6B0C"/>
    <w:rsid w:val="00DB7D1B"/>
    <w:rsid w:val="00DC0CA2"/>
    <w:rsid w:val="00DC1269"/>
    <w:rsid w:val="00DC176F"/>
    <w:rsid w:val="00DC1C04"/>
    <w:rsid w:val="00DC2149"/>
    <w:rsid w:val="00DC2B1D"/>
    <w:rsid w:val="00DC2FD9"/>
    <w:rsid w:val="00DC40E8"/>
    <w:rsid w:val="00DC5EA9"/>
    <w:rsid w:val="00DC6CEB"/>
    <w:rsid w:val="00DC77AA"/>
    <w:rsid w:val="00DD0981"/>
    <w:rsid w:val="00DD17B4"/>
    <w:rsid w:val="00DD211A"/>
    <w:rsid w:val="00DD369B"/>
    <w:rsid w:val="00DD3845"/>
    <w:rsid w:val="00DD3BD5"/>
    <w:rsid w:val="00DD4535"/>
    <w:rsid w:val="00DD6B30"/>
    <w:rsid w:val="00DD6EB7"/>
    <w:rsid w:val="00DD70FA"/>
    <w:rsid w:val="00DD7304"/>
    <w:rsid w:val="00DD7A22"/>
    <w:rsid w:val="00DE15A0"/>
    <w:rsid w:val="00DE29D6"/>
    <w:rsid w:val="00DE2E19"/>
    <w:rsid w:val="00DE3143"/>
    <w:rsid w:val="00DE35F8"/>
    <w:rsid w:val="00DE385C"/>
    <w:rsid w:val="00DE3DF1"/>
    <w:rsid w:val="00DE4844"/>
    <w:rsid w:val="00DE5892"/>
    <w:rsid w:val="00DE5EA9"/>
    <w:rsid w:val="00DE6B23"/>
    <w:rsid w:val="00DE6B30"/>
    <w:rsid w:val="00DE6FEA"/>
    <w:rsid w:val="00DE710B"/>
    <w:rsid w:val="00DE780F"/>
    <w:rsid w:val="00DF1235"/>
    <w:rsid w:val="00DF15D7"/>
    <w:rsid w:val="00DF3527"/>
    <w:rsid w:val="00DF3E12"/>
    <w:rsid w:val="00DF3F1D"/>
    <w:rsid w:val="00DF564D"/>
    <w:rsid w:val="00DF69A3"/>
    <w:rsid w:val="00DF6CC2"/>
    <w:rsid w:val="00DF721A"/>
    <w:rsid w:val="00E00099"/>
    <w:rsid w:val="00E006E4"/>
    <w:rsid w:val="00E017D0"/>
    <w:rsid w:val="00E01AA0"/>
    <w:rsid w:val="00E01B93"/>
    <w:rsid w:val="00E02800"/>
    <w:rsid w:val="00E02AAD"/>
    <w:rsid w:val="00E02D4E"/>
    <w:rsid w:val="00E03A21"/>
    <w:rsid w:val="00E03A4B"/>
    <w:rsid w:val="00E03C85"/>
    <w:rsid w:val="00E04158"/>
    <w:rsid w:val="00E04621"/>
    <w:rsid w:val="00E051FD"/>
    <w:rsid w:val="00E0769B"/>
    <w:rsid w:val="00E07E4A"/>
    <w:rsid w:val="00E11083"/>
    <w:rsid w:val="00E1130B"/>
    <w:rsid w:val="00E11C34"/>
    <w:rsid w:val="00E12E9D"/>
    <w:rsid w:val="00E14AFB"/>
    <w:rsid w:val="00E150E0"/>
    <w:rsid w:val="00E16199"/>
    <w:rsid w:val="00E163E8"/>
    <w:rsid w:val="00E16539"/>
    <w:rsid w:val="00E16650"/>
    <w:rsid w:val="00E176D4"/>
    <w:rsid w:val="00E20800"/>
    <w:rsid w:val="00E20BEE"/>
    <w:rsid w:val="00E21D18"/>
    <w:rsid w:val="00E2330D"/>
    <w:rsid w:val="00E245D5"/>
    <w:rsid w:val="00E2487B"/>
    <w:rsid w:val="00E24E49"/>
    <w:rsid w:val="00E2602D"/>
    <w:rsid w:val="00E31C35"/>
    <w:rsid w:val="00E325ED"/>
    <w:rsid w:val="00E32E38"/>
    <w:rsid w:val="00E332E8"/>
    <w:rsid w:val="00E33B8F"/>
    <w:rsid w:val="00E35295"/>
    <w:rsid w:val="00E355C2"/>
    <w:rsid w:val="00E35E3F"/>
    <w:rsid w:val="00E37FAF"/>
    <w:rsid w:val="00E40624"/>
    <w:rsid w:val="00E408BF"/>
    <w:rsid w:val="00E412B6"/>
    <w:rsid w:val="00E41D30"/>
    <w:rsid w:val="00E4329F"/>
    <w:rsid w:val="00E44D20"/>
    <w:rsid w:val="00E45568"/>
    <w:rsid w:val="00E45B73"/>
    <w:rsid w:val="00E461AF"/>
    <w:rsid w:val="00E46262"/>
    <w:rsid w:val="00E46D15"/>
    <w:rsid w:val="00E470B5"/>
    <w:rsid w:val="00E47DA6"/>
    <w:rsid w:val="00E53C1B"/>
    <w:rsid w:val="00E53EDE"/>
    <w:rsid w:val="00E544C1"/>
    <w:rsid w:val="00E54D26"/>
    <w:rsid w:val="00E551D3"/>
    <w:rsid w:val="00E55DFC"/>
    <w:rsid w:val="00E56930"/>
    <w:rsid w:val="00E57001"/>
    <w:rsid w:val="00E5708C"/>
    <w:rsid w:val="00E57DB2"/>
    <w:rsid w:val="00E57F35"/>
    <w:rsid w:val="00E610D6"/>
    <w:rsid w:val="00E62A4F"/>
    <w:rsid w:val="00E62D53"/>
    <w:rsid w:val="00E62E6B"/>
    <w:rsid w:val="00E65013"/>
    <w:rsid w:val="00E651DE"/>
    <w:rsid w:val="00E65202"/>
    <w:rsid w:val="00E654B6"/>
    <w:rsid w:val="00E663E4"/>
    <w:rsid w:val="00E6670E"/>
    <w:rsid w:val="00E66C26"/>
    <w:rsid w:val="00E7081C"/>
    <w:rsid w:val="00E71C91"/>
    <w:rsid w:val="00E72327"/>
    <w:rsid w:val="00E72D22"/>
    <w:rsid w:val="00E73A93"/>
    <w:rsid w:val="00E73FA4"/>
    <w:rsid w:val="00E74DB6"/>
    <w:rsid w:val="00E74E87"/>
    <w:rsid w:val="00E75AA7"/>
    <w:rsid w:val="00E75CBD"/>
    <w:rsid w:val="00E75E7B"/>
    <w:rsid w:val="00E7692A"/>
    <w:rsid w:val="00E80182"/>
    <w:rsid w:val="00E8027B"/>
    <w:rsid w:val="00E806D2"/>
    <w:rsid w:val="00E80D29"/>
    <w:rsid w:val="00E8132C"/>
    <w:rsid w:val="00E81437"/>
    <w:rsid w:val="00E8170B"/>
    <w:rsid w:val="00E81ECC"/>
    <w:rsid w:val="00E827FE"/>
    <w:rsid w:val="00E83067"/>
    <w:rsid w:val="00E840E7"/>
    <w:rsid w:val="00E847FE"/>
    <w:rsid w:val="00E85BDE"/>
    <w:rsid w:val="00E86A5A"/>
    <w:rsid w:val="00E873C2"/>
    <w:rsid w:val="00E90955"/>
    <w:rsid w:val="00E90B47"/>
    <w:rsid w:val="00E93EC5"/>
    <w:rsid w:val="00E94720"/>
    <w:rsid w:val="00E94A6B"/>
    <w:rsid w:val="00E9535F"/>
    <w:rsid w:val="00E95B0F"/>
    <w:rsid w:val="00E95CC4"/>
    <w:rsid w:val="00E95D4F"/>
    <w:rsid w:val="00E96E8E"/>
    <w:rsid w:val="00E96E91"/>
    <w:rsid w:val="00E9732D"/>
    <w:rsid w:val="00EA0A6B"/>
    <w:rsid w:val="00EA0BB5"/>
    <w:rsid w:val="00EA193B"/>
    <w:rsid w:val="00EA26FE"/>
    <w:rsid w:val="00EA2CE4"/>
    <w:rsid w:val="00EA48D0"/>
    <w:rsid w:val="00EA4986"/>
    <w:rsid w:val="00EA5F8E"/>
    <w:rsid w:val="00EA6459"/>
    <w:rsid w:val="00EA6A6E"/>
    <w:rsid w:val="00EA6DCB"/>
    <w:rsid w:val="00EB0915"/>
    <w:rsid w:val="00EB27DB"/>
    <w:rsid w:val="00EB2DBB"/>
    <w:rsid w:val="00EB389A"/>
    <w:rsid w:val="00EB5AA5"/>
    <w:rsid w:val="00EB5ADB"/>
    <w:rsid w:val="00EB5D4B"/>
    <w:rsid w:val="00EB6218"/>
    <w:rsid w:val="00EB69EF"/>
    <w:rsid w:val="00EB6A4F"/>
    <w:rsid w:val="00EB7706"/>
    <w:rsid w:val="00EB791C"/>
    <w:rsid w:val="00EC34C9"/>
    <w:rsid w:val="00EC3DF1"/>
    <w:rsid w:val="00EC4F2E"/>
    <w:rsid w:val="00EC4F39"/>
    <w:rsid w:val="00EC6022"/>
    <w:rsid w:val="00EC693C"/>
    <w:rsid w:val="00EC70E0"/>
    <w:rsid w:val="00EC7772"/>
    <w:rsid w:val="00EC79C5"/>
    <w:rsid w:val="00ED098F"/>
    <w:rsid w:val="00ED0BB6"/>
    <w:rsid w:val="00ED3E1B"/>
    <w:rsid w:val="00ED4C68"/>
    <w:rsid w:val="00ED5F52"/>
    <w:rsid w:val="00ED6892"/>
    <w:rsid w:val="00ED69E0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330"/>
    <w:rsid w:val="00EE553E"/>
    <w:rsid w:val="00EE55B2"/>
    <w:rsid w:val="00EE56AB"/>
    <w:rsid w:val="00EE682B"/>
    <w:rsid w:val="00EE7CAE"/>
    <w:rsid w:val="00EE7DA9"/>
    <w:rsid w:val="00EF003C"/>
    <w:rsid w:val="00EF16B1"/>
    <w:rsid w:val="00EF1E6B"/>
    <w:rsid w:val="00EF214A"/>
    <w:rsid w:val="00EF3461"/>
    <w:rsid w:val="00EF34D3"/>
    <w:rsid w:val="00EF34F1"/>
    <w:rsid w:val="00EF38CF"/>
    <w:rsid w:val="00EF3C89"/>
    <w:rsid w:val="00EF6B9E"/>
    <w:rsid w:val="00F01D50"/>
    <w:rsid w:val="00F02F18"/>
    <w:rsid w:val="00F044C1"/>
    <w:rsid w:val="00F047A1"/>
    <w:rsid w:val="00F04926"/>
    <w:rsid w:val="00F04FF6"/>
    <w:rsid w:val="00F0504C"/>
    <w:rsid w:val="00F0616F"/>
    <w:rsid w:val="00F061A9"/>
    <w:rsid w:val="00F100D0"/>
    <w:rsid w:val="00F109FC"/>
    <w:rsid w:val="00F13159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68E"/>
    <w:rsid w:val="00F27E8E"/>
    <w:rsid w:val="00F30F4D"/>
    <w:rsid w:val="00F31334"/>
    <w:rsid w:val="00F31979"/>
    <w:rsid w:val="00F338FD"/>
    <w:rsid w:val="00F33998"/>
    <w:rsid w:val="00F33CBF"/>
    <w:rsid w:val="00F342FD"/>
    <w:rsid w:val="00F34E9E"/>
    <w:rsid w:val="00F35B08"/>
    <w:rsid w:val="00F36D57"/>
    <w:rsid w:val="00F36DC0"/>
    <w:rsid w:val="00F400A1"/>
    <w:rsid w:val="00F402CA"/>
    <w:rsid w:val="00F41684"/>
    <w:rsid w:val="00F418ED"/>
    <w:rsid w:val="00F41C13"/>
    <w:rsid w:val="00F41F11"/>
    <w:rsid w:val="00F4261B"/>
    <w:rsid w:val="00F42722"/>
    <w:rsid w:val="00F42EFD"/>
    <w:rsid w:val="00F44755"/>
    <w:rsid w:val="00F451CD"/>
    <w:rsid w:val="00F455E0"/>
    <w:rsid w:val="00F45E7C"/>
    <w:rsid w:val="00F4733E"/>
    <w:rsid w:val="00F47D7A"/>
    <w:rsid w:val="00F50436"/>
    <w:rsid w:val="00F525A9"/>
    <w:rsid w:val="00F539A4"/>
    <w:rsid w:val="00F5458D"/>
    <w:rsid w:val="00F54F3A"/>
    <w:rsid w:val="00F55028"/>
    <w:rsid w:val="00F5670E"/>
    <w:rsid w:val="00F56BED"/>
    <w:rsid w:val="00F5755C"/>
    <w:rsid w:val="00F57C40"/>
    <w:rsid w:val="00F60892"/>
    <w:rsid w:val="00F609CE"/>
    <w:rsid w:val="00F60CC0"/>
    <w:rsid w:val="00F61ACD"/>
    <w:rsid w:val="00F61E6F"/>
    <w:rsid w:val="00F62E7C"/>
    <w:rsid w:val="00F62F51"/>
    <w:rsid w:val="00F63CE9"/>
    <w:rsid w:val="00F653A1"/>
    <w:rsid w:val="00F659E1"/>
    <w:rsid w:val="00F668FF"/>
    <w:rsid w:val="00F670F7"/>
    <w:rsid w:val="00F67C41"/>
    <w:rsid w:val="00F71107"/>
    <w:rsid w:val="00F71FAA"/>
    <w:rsid w:val="00F72DA6"/>
    <w:rsid w:val="00F73385"/>
    <w:rsid w:val="00F7677E"/>
    <w:rsid w:val="00F76F3C"/>
    <w:rsid w:val="00F77D29"/>
    <w:rsid w:val="00F808C5"/>
    <w:rsid w:val="00F81D0E"/>
    <w:rsid w:val="00F81ED6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021"/>
    <w:rsid w:val="00FA156D"/>
    <w:rsid w:val="00FA339A"/>
    <w:rsid w:val="00FA43B6"/>
    <w:rsid w:val="00FA46C3"/>
    <w:rsid w:val="00FA4C14"/>
    <w:rsid w:val="00FA5B3E"/>
    <w:rsid w:val="00FA5D88"/>
    <w:rsid w:val="00FA64DC"/>
    <w:rsid w:val="00FA6D0A"/>
    <w:rsid w:val="00FA751A"/>
    <w:rsid w:val="00FA7AEE"/>
    <w:rsid w:val="00FB0152"/>
    <w:rsid w:val="00FB08BF"/>
    <w:rsid w:val="00FB1482"/>
    <w:rsid w:val="00FB185E"/>
    <w:rsid w:val="00FB1A63"/>
    <w:rsid w:val="00FB2188"/>
    <w:rsid w:val="00FB29A4"/>
    <w:rsid w:val="00FB33E4"/>
    <w:rsid w:val="00FB3676"/>
    <w:rsid w:val="00FB3858"/>
    <w:rsid w:val="00FB5641"/>
    <w:rsid w:val="00FB5C61"/>
    <w:rsid w:val="00FB6C2B"/>
    <w:rsid w:val="00FB7B2C"/>
    <w:rsid w:val="00FB7B3A"/>
    <w:rsid w:val="00FC0641"/>
    <w:rsid w:val="00FC11FE"/>
    <w:rsid w:val="00FC1782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A72"/>
    <w:rsid w:val="00FC5CFA"/>
    <w:rsid w:val="00FC64E4"/>
    <w:rsid w:val="00FC658A"/>
    <w:rsid w:val="00FC73C1"/>
    <w:rsid w:val="00FD13DD"/>
    <w:rsid w:val="00FD147A"/>
    <w:rsid w:val="00FD1E06"/>
    <w:rsid w:val="00FD24F1"/>
    <w:rsid w:val="00FD33DE"/>
    <w:rsid w:val="00FD373B"/>
    <w:rsid w:val="00FD554D"/>
    <w:rsid w:val="00FD5B24"/>
    <w:rsid w:val="00FD5ED8"/>
    <w:rsid w:val="00FE1231"/>
    <w:rsid w:val="00FE1734"/>
    <w:rsid w:val="00FE1EAF"/>
    <w:rsid w:val="00FE30C5"/>
    <w:rsid w:val="00FE31E9"/>
    <w:rsid w:val="00FE362B"/>
    <w:rsid w:val="00FE37EF"/>
    <w:rsid w:val="00FE3A72"/>
    <w:rsid w:val="00FE5833"/>
    <w:rsid w:val="00FE5C16"/>
    <w:rsid w:val="00FE5F3B"/>
    <w:rsid w:val="00FE68AB"/>
    <w:rsid w:val="00FE7CE7"/>
    <w:rsid w:val="00FF0D93"/>
    <w:rsid w:val="00FF159D"/>
    <w:rsid w:val="00FF2096"/>
    <w:rsid w:val="00FF25AE"/>
    <w:rsid w:val="00FF291B"/>
    <w:rsid w:val="00FF322C"/>
    <w:rsid w:val="00FF32B1"/>
    <w:rsid w:val="00FF373C"/>
    <w:rsid w:val="00FF42CB"/>
    <w:rsid w:val="00FF4BE9"/>
    <w:rsid w:val="00FF5499"/>
    <w:rsid w:val="00FF5F15"/>
    <w:rsid w:val="00FF6495"/>
    <w:rsid w:val="00FF6A2E"/>
    <w:rsid w:val="00FF7E7B"/>
    <w:rsid w:val="00FF7E90"/>
    <w:rsid w:val="00FF7EC2"/>
    <w:rsid w:val="00FF7EE7"/>
    <w:rsid w:val="00FF7FE0"/>
    <w:rsid w:val="013F05EE"/>
    <w:rsid w:val="01504455"/>
    <w:rsid w:val="01AB0DB8"/>
    <w:rsid w:val="01AF15F8"/>
    <w:rsid w:val="01D33862"/>
    <w:rsid w:val="01D40DBD"/>
    <w:rsid w:val="01FB4423"/>
    <w:rsid w:val="02383B44"/>
    <w:rsid w:val="02697A1F"/>
    <w:rsid w:val="03B30C3C"/>
    <w:rsid w:val="03C6452B"/>
    <w:rsid w:val="03D42446"/>
    <w:rsid w:val="03E055A6"/>
    <w:rsid w:val="04083A15"/>
    <w:rsid w:val="054950F8"/>
    <w:rsid w:val="054B756F"/>
    <w:rsid w:val="054F2645"/>
    <w:rsid w:val="057C0CE8"/>
    <w:rsid w:val="05A32C1A"/>
    <w:rsid w:val="06642D58"/>
    <w:rsid w:val="06AA41E6"/>
    <w:rsid w:val="06D7262F"/>
    <w:rsid w:val="06E82672"/>
    <w:rsid w:val="06FD3CEC"/>
    <w:rsid w:val="07121C32"/>
    <w:rsid w:val="07405D9B"/>
    <w:rsid w:val="0826415C"/>
    <w:rsid w:val="084A6CCA"/>
    <w:rsid w:val="08BD56DD"/>
    <w:rsid w:val="08C132FF"/>
    <w:rsid w:val="0A524B8D"/>
    <w:rsid w:val="0AEF7A71"/>
    <w:rsid w:val="0AFD610B"/>
    <w:rsid w:val="0B727CBB"/>
    <w:rsid w:val="0C125898"/>
    <w:rsid w:val="0D207E68"/>
    <w:rsid w:val="0E0A64F8"/>
    <w:rsid w:val="0E4A3B15"/>
    <w:rsid w:val="0E7B403A"/>
    <w:rsid w:val="0FD144A8"/>
    <w:rsid w:val="10083AC7"/>
    <w:rsid w:val="10420B5D"/>
    <w:rsid w:val="115C65B4"/>
    <w:rsid w:val="11FC6A27"/>
    <w:rsid w:val="12C54052"/>
    <w:rsid w:val="13431FC7"/>
    <w:rsid w:val="13C50920"/>
    <w:rsid w:val="13E47455"/>
    <w:rsid w:val="14AD7334"/>
    <w:rsid w:val="14BB4381"/>
    <w:rsid w:val="14E07B7A"/>
    <w:rsid w:val="15247BF2"/>
    <w:rsid w:val="159C3C9E"/>
    <w:rsid w:val="16092C6D"/>
    <w:rsid w:val="16E9636C"/>
    <w:rsid w:val="16F81540"/>
    <w:rsid w:val="17090632"/>
    <w:rsid w:val="17496EA3"/>
    <w:rsid w:val="177859CA"/>
    <w:rsid w:val="17A37E85"/>
    <w:rsid w:val="181F1226"/>
    <w:rsid w:val="18423B78"/>
    <w:rsid w:val="18445D29"/>
    <w:rsid w:val="18926ADF"/>
    <w:rsid w:val="18C76212"/>
    <w:rsid w:val="193519F0"/>
    <w:rsid w:val="193C50A2"/>
    <w:rsid w:val="19950B4D"/>
    <w:rsid w:val="1A7402B8"/>
    <w:rsid w:val="1B7C1894"/>
    <w:rsid w:val="1C2911C9"/>
    <w:rsid w:val="1C54016E"/>
    <w:rsid w:val="1C956193"/>
    <w:rsid w:val="1CEB2BB4"/>
    <w:rsid w:val="1D42065A"/>
    <w:rsid w:val="1E5B5EC7"/>
    <w:rsid w:val="1E86774A"/>
    <w:rsid w:val="1ED9269A"/>
    <w:rsid w:val="1F83199D"/>
    <w:rsid w:val="1F8B7688"/>
    <w:rsid w:val="202D7F8E"/>
    <w:rsid w:val="20391AAD"/>
    <w:rsid w:val="20A6591C"/>
    <w:rsid w:val="21023199"/>
    <w:rsid w:val="210353C2"/>
    <w:rsid w:val="210E4C06"/>
    <w:rsid w:val="211704E4"/>
    <w:rsid w:val="22D639BC"/>
    <w:rsid w:val="22F84D04"/>
    <w:rsid w:val="23875C75"/>
    <w:rsid w:val="249F5D31"/>
    <w:rsid w:val="24D233C7"/>
    <w:rsid w:val="256D73B8"/>
    <w:rsid w:val="25DA2388"/>
    <w:rsid w:val="25E750DC"/>
    <w:rsid w:val="260B2397"/>
    <w:rsid w:val="26374879"/>
    <w:rsid w:val="2698200A"/>
    <w:rsid w:val="27575283"/>
    <w:rsid w:val="27726597"/>
    <w:rsid w:val="27894827"/>
    <w:rsid w:val="28327D7A"/>
    <w:rsid w:val="28DF5DBF"/>
    <w:rsid w:val="28E46A45"/>
    <w:rsid w:val="28E551BA"/>
    <w:rsid w:val="29385966"/>
    <w:rsid w:val="29DD2713"/>
    <w:rsid w:val="29DD5E86"/>
    <w:rsid w:val="2A0F1D23"/>
    <w:rsid w:val="2A120ECF"/>
    <w:rsid w:val="2A1B455A"/>
    <w:rsid w:val="2AF540E5"/>
    <w:rsid w:val="2B52580C"/>
    <w:rsid w:val="2C143EA6"/>
    <w:rsid w:val="2C9D7879"/>
    <w:rsid w:val="2CDA1648"/>
    <w:rsid w:val="2CDA3B46"/>
    <w:rsid w:val="2CE85BA9"/>
    <w:rsid w:val="2D177B65"/>
    <w:rsid w:val="2D7A1967"/>
    <w:rsid w:val="2DE41F90"/>
    <w:rsid w:val="2E0A6140"/>
    <w:rsid w:val="2E1166F6"/>
    <w:rsid w:val="2E230872"/>
    <w:rsid w:val="2E435EF8"/>
    <w:rsid w:val="2ECF5747"/>
    <w:rsid w:val="2F2C5129"/>
    <w:rsid w:val="2F3D75CE"/>
    <w:rsid w:val="2F68173A"/>
    <w:rsid w:val="315318A8"/>
    <w:rsid w:val="32026D3A"/>
    <w:rsid w:val="320423E4"/>
    <w:rsid w:val="32C87632"/>
    <w:rsid w:val="34705317"/>
    <w:rsid w:val="347F7CF7"/>
    <w:rsid w:val="34C9587F"/>
    <w:rsid w:val="35724E58"/>
    <w:rsid w:val="357F367C"/>
    <w:rsid w:val="36380D3C"/>
    <w:rsid w:val="367D6861"/>
    <w:rsid w:val="36FB6958"/>
    <w:rsid w:val="37255AC3"/>
    <w:rsid w:val="37BA657C"/>
    <w:rsid w:val="37D44B9F"/>
    <w:rsid w:val="37EA7372"/>
    <w:rsid w:val="381964F7"/>
    <w:rsid w:val="38495983"/>
    <w:rsid w:val="385015A0"/>
    <w:rsid w:val="38973D20"/>
    <w:rsid w:val="39E61E72"/>
    <w:rsid w:val="3A730EC7"/>
    <w:rsid w:val="3AE34418"/>
    <w:rsid w:val="3BCD2CC4"/>
    <w:rsid w:val="3BDC6EBD"/>
    <w:rsid w:val="3C1465BE"/>
    <w:rsid w:val="3C8F31E7"/>
    <w:rsid w:val="3DDE27ED"/>
    <w:rsid w:val="3E355975"/>
    <w:rsid w:val="3E4B5B9C"/>
    <w:rsid w:val="3E933AC8"/>
    <w:rsid w:val="3EC563EC"/>
    <w:rsid w:val="3F443DDD"/>
    <w:rsid w:val="3F74173F"/>
    <w:rsid w:val="3F81434C"/>
    <w:rsid w:val="3FB30281"/>
    <w:rsid w:val="3FD93A6C"/>
    <w:rsid w:val="409A077F"/>
    <w:rsid w:val="409B0F67"/>
    <w:rsid w:val="40A66AF8"/>
    <w:rsid w:val="41EA282C"/>
    <w:rsid w:val="41F37324"/>
    <w:rsid w:val="42377A2A"/>
    <w:rsid w:val="42DC07B8"/>
    <w:rsid w:val="42E7145B"/>
    <w:rsid w:val="43F96AEC"/>
    <w:rsid w:val="449E18B5"/>
    <w:rsid w:val="44F26AFA"/>
    <w:rsid w:val="452A514F"/>
    <w:rsid w:val="454631F5"/>
    <w:rsid w:val="4549473E"/>
    <w:rsid w:val="454C66FB"/>
    <w:rsid w:val="45945252"/>
    <w:rsid w:val="47431825"/>
    <w:rsid w:val="47670C42"/>
    <w:rsid w:val="489111CF"/>
    <w:rsid w:val="489F752B"/>
    <w:rsid w:val="48E21C2E"/>
    <w:rsid w:val="4AA2162A"/>
    <w:rsid w:val="4B7A28B4"/>
    <w:rsid w:val="4C142F61"/>
    <w:rsid w:val="4D001B6A"/>
    <w:rsid w:val="4D0F515E"/>
    <w:rsid w:val="4D335CEB"/>
    <w:rsid w:val="4D7748BB"/>
    <w:rsid w:val="4E3F7CAD"/>
    <w:rsid w:val="4F4C27A5"/>
    <w:rsid w:val="4FC5464D"/>
    <w:rsid w:val="506F51DD"/>
    <w:rsid w:val="50AB5CA9"/>
    <w:rsid w:val="510E151A"/>
    <w:rsid w:val="51477848"/>
    <w:rsid w:val="51603505"/>
    <w:rsid w:val="518D5A0E"/>
    <w:rsid w:val="51F05F92"/>
    <w:rsid w:val="51F14E64"/>
    <w:rsid w:val="52043E95"/>
    <w:rsid w:val="52237CF4"/>
    <w:rsid w:val="52596447"/>
    <w:rsid w:val="52626A37"/>
    <w:rsid w:val="52EF3CEC"/>
    <w:rsid w:val="538B4460"/>
    <w:rsid w:val="539B6C2C"/>
    <w:rsid w:val="54180BA7"/>
    <w:rsid w:val="54206A89"/>
    <w:rsid w:val="543D3DFD"/>
    <w:rsid w:val="54807B44"/>
    <w:rsid w:val="54A92793"/>
    <w:rsid w:val="558521EC"/>
    <w:rsid w:val="55BF7650"/>
    <w:rsid w:val="565060DE"/>
    <w:rsid w:val="56B179C6"/>
    <w:rsid w:val="56D318DA"/>
    <w:rsid w:val="570E723C"/>
    <w:rsid w:val="57D07D4C"/>
    <w:rsid w:val="584930A0"/>
    <w:rsid w:val="58BC50D5"/>
    <w:rsid w:val="58D55DCD"/>
    <w:rsid w:val="591068CC"/>
    <w:rsid w:val="592C1673"/>
    <w:rsid w:val="595C23AE"/>
    <w:rsid w:val="59A761E4"/>
    <w:rsid w:val="5A0D34A7"/>
    <w:rsid w:val="5A912175"/>
    <w:rsid w:val="5B22769E"/>
    <w:rsid w:val="5B5076BC"/>
    <w:rsid w:val="5BA62D1A"/>
    <w:rsid w:val="5C5A4DEE"/>
    <w:rsid w:val="5CAE4041"/>
    <w:rsid w:val="5CBA71E1"/>
    <w:rsid w:val="5CDA24E4"/>
    <w:rsid w:val="5CF11829"/>
    <w:rsid w:val="5D684D0C"/>
    <w:rsid w:val="5E9C6CB5"/>
    <w:rsid w:val="5EEA4C36"/>
    <w:rsid w:val="5EEF7EF4"/>
    <w:rsid w:val="60370D10"/>
    <w:rsid w:val="61993042"/>
    <w:rsid w:val="61CD7DCD"/>
    <w:rsid w:val="62302D4D"/>
    <w:rsid w:val="63427CB4"/>
    <w:rsid w:val="63A2403C"/>
    <w:rsid w:val="646303D2"/>
    <w:rsid w:val="64A06F63"/>
    <w:rsid w:val="65290234"/>
    <w:rsid w:val="65963BA6"/>
    <w:rsid w:val="66672CEC"/>
    <w:rsid w:val="668218A5"/>
    <w:rsid w:val="66FC6E91"/>
    <w:rsid w:val="676C0F88"/>
    <w:rsid w:val="677B560E"/>
    <w:rsid w:val="67E20130"/>
    <w:rsid w:val="680B0DBE"/>
    <w:rsid w:val="68764E03"/>
    <w:rsid w:val="689327D0"/>
    <w:rsid w:val="68EF3BD7"/>
    <w:rsid w:val="69EC7FFA"/>
    <w:rsid w:val="6A3C62E9"/>
    <w:rsid w:val="6AB073F5"/>
    <w:rsid w:val="6B963D88"/>
    <w:rsid w:val="6BE25AF2"/>
    <w:rsid w:val="6BEC0EB1"/>
    <w:rsid w:val="6C5E6FB5"/>
    <w:rsid w:val="6C6C089A"/>
    <w:rsid w:val="6E832BB1"/>
    <w:rsid w:val="6EFB189E"/>
    <w:rsid w:val="6F5949F9"/>
    <w:rsid w:val="6F613BDD"/>
    <w:rsid w:val="6F7A66D4"/>
    <w:rsid w:val="6F8C06A5"/>
    <w:rsid w:val="701E3F75"/>
    <w:rsid w:val="709E2CC5"/>
    <w:rsid w:val="70C32939"/>
    <w:rsid w:val="710E4D9D"/>
    <w:rsid w:val="71EE04DA"/>
    <w:rsid w:val="72957BE9"/>
    <w:rsid w:val="72A71B60"/>
    <w:rsid w:val="72E52DCC"/>
    <w:rsid w:val="73356360"/>
    <w:rsid w:val="7357784D"/>
    <w:rsid w:val="73DC2C08"/>
    <w:rsid w:val="740B002B"/>
    <w:rsid w:val="747C0D37"/>
    <w:rsid w:val="749B0486"/>
    <w:rsid w:val="74BA561B"/>
    <w:rsid w:val="75CD389B"/>
    <w:rsid w:val="75FA7B1D"/>
    <w:rsid w:val="762D6E77"/>
    <w:rsid w:val="764E284B"/>
    <w:rsid w:val="76FD0E1D"/>
    <w:rsid w:val="77A00C8F"/>
    <w:rsid w:val="77F875E1"/>
    <w:rsid w:val="785B4F5D"/>
    <w:rsid w:val="78BF2320"/>
    <w:rsid w:val="79F8636C"/>
    <w:rsid w:val="7A351486"/>
    <w:rsid w:val="7A6E2D69"/>
    <w:rsid w:val="7B2517D3"/>
    <w:rsid w:val="7B7D5077"/>
    <w:rsid w:val="7BBD41DB"/>
    <w:rsid w:val="7BFE7194"/>
    <w:rsid w:val="7C464259"/>
    <w:rsid w:val="7CC447D1"/>
    <w:rsid w:val="7CF311BC"/>
    <w:rsid w:val="7D2465B1"/>
    <w:rsid w:val="7DA8723B"/>
    <w:rsid w:val="7E20143B"/>
    <w:rsid w:val="7E445E34"/>
    <w:rsid w:val="7E4E68B5"/>
    <w:rsid w:val="7E6B4292"/>
    <w:rsid w:val="7E8B3F84"/>
    <w:rsid w:val="7F14395D"/>
    <w:rsid w:val="7F420735"/>
    <w:rsid w:val="7F63093E"/>
    <w:rsid w:val="7F952465"/>
    <w:rsid w:val="7FB0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Malgun Gothic"/>
      <w:sz w:val="18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spacing w:after="200"/>
    </w:pPr>
    <w:rPr>
      <w:rFonts w:ascii="Calibri" w:hAnsi="Calibri"/>
      <w:sz w:val="20"/>
    </w:rPr>
  </w:style>
  <w:style w:type="paragraph" w:styleId="a4">
    <w:name w:val="Body Text Indent"/>
    <w:basedOn w:val="a"/>
    <w:qFormat/>
    <w:pPr>
      <w:ind w:left="720" w:hanging="720"/>
    </w:pPr>
  </w:style>
  <w:style w:type="paragraph" w:styleId="a5">
    <w:name w:val="Balloon Text"/>
    <w:basedOn w:val="a"/>
    <w:link w:val="Char0"/>
    <w:qFormat/>
    <w:rPr>
      <w:rFonts w:ascii="Tahoma" w:hAnsi="Tahoma"/>
      <w:sz w:val="16"/>
      <w:szCs w:val="16"/>
    </w:rPr>
  </w:style>
  <w:style w:type="paragraph" w:styleId="a6">
    <w:name w:val="footer"/>
    <w:basedOn w:val="a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7">
    <w:name w:val="header"/>
    <w:basedOn w:val="a"/>
    <w:qFormat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annotation subject"/>
    <w:basedOn w:val="a3"/>
    <w:next w:val="a3"/>
    <w:link w:val="Char1"/>
    <w:qFormat/>
    <w:pPr>
      <w:spacing w:after="0"/>
    </w:pPr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Pr>
      <w:b/>
      <w:bCs/>
    </w:r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uiPriority w:val="99"/>
    <w:unhideWhenUsed/>
    <w:qFormat/>
    <w:rPr>
      <w:sz w:val="16"/>
      <w:szCs w:val="16"/>
    </w:rPr>
  </w:style>
  <w:style w:type="character" w:customStyle="1" w:styleId="SC10323594">
    <w:name w:val="SC.10.323594"/>
    <w:uiPriority w:val="99"/>
    <w:qFormat/>
    <w:rPr>
      <w:b/>
      <w:bCs/>
      <w:color w:val="000000"/>
      <w:sz w:val="22"/>
      <w:szCs w:val="22"/>
    </w:rPr>
  </w:style>
  <w:style w:type="character" w:customStyle="1" w:styleId="SC10323677">
    <w:name w:val="SC.10.323677"/>
    <w:uiPriority w:val="99"/>
    <w:qFormat/>
    <w:rPr>
      <w:color w:val="104490"/>
      <w:sz w:val="20"/>
      <w:szCs w:val="20"/>
      <w:u w:val="single"/>
    </w:rPr>
  </w:style>
  <w:style w:type="character" w:customStyle="1" w:styleId="SC11274500">
    <w:name w:val="SC.11.274500"/>
    <w:uiPriority w:val="99"/>
    <w:qFormat/>
    <w:rPr>
      <w:b/>
      <w:bCs/>
      <w:i/>
      <w:iCs/>
      <w:color w:val="000000"/>
      <w:sz w:val="22"/>
      <w:szCs w:val="22"/>
    </w:rPr>
  </w:style>
  <w:style w:type="character" w:customStyle="1" w:styleId="SC7319547">
    <w:name w:val="SC.7.319547"/>
    <w:uiPriority w:val="99"/>
    <w:qFormat/>
    <w:rPr>
      <w:color w:val="104490"/>
      <w:sz w:val="20"/>
      <w:szCs w:val="20"/>
      <w:u w:val="single"/>
    </w:rPr>
  </w:style>
  <w:style w:type="character" w:customStyle="1" w:styleId="SC11274473">
    <w:name w:val="SC.11.274473"/>
    <w:uiPriority w:val="99"/>
    <w:qFormat/>
    <w:rPr>
      <w:color w:val="000000"/>
      <w:sz w:val="18"/>
      <w:szCs w:val="18"/>
      <w:u w:val="single"/>
    </w:rPr>
  </w:style>
  <w:style w:type="character" w:customStyle="1" w:styleId="SC9192689">
    <w:name w:val="SC.9.192689"/>
    <w:uiPriority w:val="99"/>
    <w:qFormat/>
    <w:rPr>
      <w:color w:val="104490"/>
      <w:sz w:val="20"/>
      <w:szCs w:val="20"/>
      <w:u w:val="single"/>
    </w:rPr>
  </w:style>
  <w:style w:type="character" w:customStyle="1" w:styleId="SC10323592">
    <w:name w:val="SC.10.323592"/>
    <w:uiPriority w:val="99"/>
    <w:qFormat/>
    <w:rPr>
      <w:color w:val="000000"/>
      <w:sz w:val="18"/>
      <w:szCs w:val="18"/>
    </w:rPr>
  </w:style>
  <w:style w:type="character" w:customStyle="1" w:styleId="SC12319576">
    <w:name w:val="SC.12.319576"/>
    <w:uiPriority w:val="99"/>
    <w:qFormat/>
    <w:rPr>
      <w:strike/>
      <w:color w:val="000000"/>
      <w:sz w:val="20"/>
      <w:szCs w:val="20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SC7319546">
    <w:name w:val="SC.7.319546"/>
    <w:uiPriority w:val="99"/>
    <w:qFormat/>
    <w:rPr>
      <w:strike/>
      <w:color w:val="FF0000"/>
      <w:sz w:val="20"/>
      <w:szCs w:val="20"/>
    </w:rPr>
  </w:style>
  <w:style w:type="character" w:customStyle="1" w:styleId="SC9192683">
    <w:name w:val="SC.9.192683"/>
    <w:uiPriority w:val="99"/>
    <w:qFormat/>
    <w:rPr>
      <w:strike/>
      <w:color w:val="904410"/>
      <w:sz w:val="20"/>
      <w:szCs w:val="20"/>
    </w:rPr>
  </w:style>
  <w:style w:type="character" w:customStyle="1" w:styleId="SC10323589">
    <w:name w:val="SC.10.323589"/>
    <w:uiPriority w:val="99"/>
    <w:qFormat/>
    <w:rPr>
      <w:color w:val="000000"/>
      <w:sz w:val="20"/>
      <w:szCs w:val="20"/>
      <w:u w:val="single"/>
    </w:rPr>
  </w:style>
  <w:style w:type="character" w:customStyle="1" w:styleId="Char1">
    <w:name w:val="批注主题 Char"/>
    <w:link w:val="a9"/>
    <w:qFormat/>
    <w:rPr>
      <w:rFonts w:ascii="Calibri" w:hAnsi="Calibri"/>
      <w:b/>
      <w:bCs/>
      <w:lang w:val="en-GB"/>
    </w:rPr>
  </w:style>
  <w:style w:type="character" w:customStyle="1" w:styleId="SC10323643">
    <w:name w:val="SC.10.323643"/>
    <w:uiPriority w:val="99"/>
    <w:qFormat/>
    <w:rPr>
      <w:color w:val="208A20"/>
      <w:sz w:val="20"/>
      <w:szCs w:val="20"/>
      <w:u w:val="single"/>
    </w:rPr>
  </w:style>
  <w:style w:type="character" w:customStyle="1" w:styleId="SC9192639">
    <w:name w:val="SC.9.192639"/>
    <w:uiPriority w:val="99"/>
    <w:qFormat/>
    <w:rPr>
      <w:i/>
      <w:iCs/>
      <w:color w:val="000000"/>
      <w:sz w:val="16"/>
      <w:szCs w:val="16"/>
      <w:u w:val="single"/>
    </w:rPr>
  </w:style>
  <w:style w:type="character" w:customStyle="1" w:styleId="SC9192516">
    <w:name w:val="SC.9.192516"/>
    <w:uiPriority w:val="99"/>
    <w:qFormat/>
    <w:rPr>
      <w:color w:val="000000"/>
      <w:sz w:val="20"/>
      <w:szCs w:val="20"/>
      <w:u w:val="single"/>
    </w:rPr>
  </w:style>
  <w:style w:type="character" w:customStyle="1" w:styleId="SC4204810">
    <w:name w:val="SC.4.204810"/>
    <w:uiPriority w:val="99"/>
    <w:qFormat/>
    <w:rPr>
      <w:color w:val="000000"/>
      <w:sz w:val="20"/>
      <w:szCs w:val="20"/>
    </w:rPr>
  </w:style>
  <w:style w:type="character" w:customStyle="1" w:styleId="SC9192528">
    <w:name w:val="SC.9.192528"/>
    <w:uiPriority w:val="99"/>
    <w:qFormat/>
    <w:rPr>
      <w:b/>
      <w:bCs/>
      <w:color w:val="000000"/>
      <w:sz w:val="20"/>
      <w:szCs w:val="20"/>
    </w:rPr>
  </w:style>
  <w:style w:type="character" w:customStyle="1" w:styleId="SC8278612">
    <w:name w:val="SC.8.278612"/>
    <w:uiPriority w:val="99"/>
    <w:qFormat/>
    <w:rPr>
      <w:strike/>
      <w:color w:val="000000"/>
      <w:sz w:val="20"/>
      <w:szCs w:val="20"/>
    </w:rPr>
  </w:style>
  <w:style w:type="character" w:customStyle="1" w:styleId="SC13303301">
    <w:name w:val="SC.13.303301"/>
    <w:uiPriority w:val="99"/>
    <w:qFormat/>
    <w:rPr>
      <w:color w:val="000000"/>
      <w:sz w:val="20"/>
      <w:szCs w:val="20"/>
    </w:rPr>
  </w:style>
  <w:style w:type="character" w:customStyle="1" w:styleId="SC10323681">
    <w:name w:val="SC.10.323681"/>
    <w:uiPriority w:val="99"/>
    <w:qFormat/>
    <w:rPr>
      <w:strike/>
      <w:color w:val="000000"/>
      <w:sz w:val="20"/>
      <w:szCs w:val="20"/>
    </w:rPr>
  </w:style>
  <w:style w:type="character" w:customStyle="1" w:styleId="SC11274506">
    <w:name w:val="SC.11.274506"/>
    <w:uiPriority w:val="99"/>
    <w:qFormat/>
    <w:rPr>
      <w:color w:val="000000"/>
      <w:sz w:val="20"/>
      <w:szCs w:val="20"/>
      <w:u w:val="single"/>
    </w:rPr>
  </w:style>
  <w:style w:type="character" w:customStyle="1" w:styleId="10">
    <w:name w:val="占位符文本1"/>
    <w:uiPriority w:val="99"/>
    <w:semiHidden/>
    <w:qFormat/>
    <w:rPr>
      <w:color w:val="808080"/>
    </w:rPr>
  </w:style>
  <w:style w:type="character" w:customStyle="1" w:styleId="SC8278585">
    <w:name w:val="SC.8.278585"/>
    <w:uiPriority w:val="99"/>
    <w:qFormat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qFormat/>
    <w:rPr>
      <w:i/>
      <w:iCs/>
      <w:color w:val="000000"/>
      <w:sz w:val="16"/>
      <w:szCs w:val="16"/>
    </w:rPr>
  </w:style>
  <w:style w:type="character" w:customStyle="1" w:styleId="SC154050">
    <w:name w:val="SC.15.4050"/>
    <w:uiPriority w:val="99"/>
    <w:qFormat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C9192742">
    <w:name w:val="SC.9.192742"/>
    <w:uiPriority w:val="99"/>
    <w:qFormat/>
    <w:rPr>
      <w:strike/>
      <w:color w:val="FF0000"/>
      <w:sz w:val="20"/>
      <w:szCs w:val="20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18"/>
      <w:szCs w:val="18"/>
    </w:rPr>
  </w:style>
  <w:style w:type="character" w:customStyle="1" w:styleId="SC4204809">
    <w:name w:val="SC.4.204809"/>
    <w:uiPriority w:val="99"/>
    <w:qFormat/>
    <w:rPr>
      <w:b/>
      <w:bCs/>
      <w:color w:val="000000"/>
      <w:sz w:val="22"/>
      <w:szCs w:val="22"/>
    </w:rPr>
  </w:style>
  <w:style w:type="character" w:customStyle="1" w:styleId="SC13303114">
    <w:name w:val="SC.13.303114"/>
    <w:uiPriority w:val="99"/>
    <w:qFormat/>
    <w:rPr>
      <w:color w:val="000000"/>
      <w:sz w:val="22"/>
      <w:szCs w:val="22"/>
    </w:rPr>
  </w:style>
  <w:style w:type="character" w:customStyle="1" w:styleId="SC13303243">
    <w:name w:val="SC.13.303243"/>
    <w:uiPriority w:val="99"/>
    <w:qFormat/>
    <w:rPr>
      <w:color w:val="000000"/>
      <w:sz w:val="20"/>
      <w:szCs w:val="20"/>
    </w:rPr>
  </w:style>
  <w:style w:type="character" w:customStyle="1" w:styleId="SC11274443">
    <w:name w:val="SC.11.274443"/>
    <w:uiPriority w:val="99"/>
    <w:qFormat/>
    <w:rPr>
      <w:b/>
      <w:bCs/>
      <w:color w:val="000000"/>
      <w:sz w:val="22"/>
      <w:szCs w:val="22"/>
    </w:rPr>
  </w:style>
  <w:style w:type="character" w:customStyle="1" w:styleId="Char0">
    <w:name w:val="批注框文本 Char"/>
    <w:link w:val="a5"/>
    <w:qFormat/>
    <w:rPr>
      <w:rFonts w:ascii="Tahoma" w:hAnsi="Tahoma" w:cs="Tahoma"/>
      <w:sz w:val="16"/>
      <w:szCs w:val="16"/>
      <w:lang w:val="en-GB"/>
    </w:rPr>
  </w:style>
  <w:style w:type="character" w:customStyle="1" w:styleId="SC7319505">
    <w:name w:val="SC.7.319505"/>
    <w:uiPriority w:val="99"/>
    <w:qFormat/>
    <w:rPr>
      <w:b/>
      <w:bCs/>
      <w:color w:val="000000"/>
      <w:sz w:val="22"/>
      <w:szCs w:val="22"/>
    </w:rPr>
  </w:style>
  <w:style w:type="character" w:customStyle="1" w:styleId="SC10323600">
    <w:name w:val="SC.10.323600"/>
    <w:uiPriority w:val="99"/>
    <w:qFormat/>
    <w:rPr>
      <w:b/>
      <w:bCs/>
      <w:color w:val="000000"/>
      <w:sz w:val="20"/>
      <w:szCs w:val="20"/>
    </w:rPr>
  </w:style>
  <w:style w:type="character" w:customStyle="1" w:styleId="SC9192579">
    <w:name w:val="SC.9.192579"/>
    <w:uiPriority w:val="99"/>
    <w:qFormat/>
    <w:rPr>
      <w:color w:val="000000"/>
      <w:sz w:val="20"/>
      <w:szCs w:val="20"/>
    </w:rPr>
  </w:style>
  <w:style w:type="character" w:customStyle="1" w:styleId="SC154004">
    <w:name w:val="SC.15.4004"/>
    <w:uiPriority w:val="99"/>
    <w:qFormat/>
    <w:rPr>
      <w:b/>
      <w:bCs/>
      <w:color w:val="000000"/>
      <w:sz w:val="22"/>
      <w:szCs w:val="22"/>
    </w:rPr>
  </w:style>
  <w:style w:type="character" w:customStyle="1" w:styleId="SC154062">
    <w:name w:val="SC.15.4062"/>
    <w:uiPriority w:val="99"/>
    <w:qFormat/>
    <w:rPr>
      <w:b/>
      <w:bCs/>
      <w:color w:val="000000"/>
      <w:sz w:val="28"/>
      <w:szCs w:val="28"/>
    </w:rPr>
  </w:style>
  <w:style w:type="character" w:customStyle="1" w:styleId="SC12319504">
    <w:name w:val="SC.12.319504"/>
    <w:uiPriority w:val="99"/>
    <w:qFormat/>
    <w:rPr>
      <w:b/>
      <w:bCs/>
      <w:i/>
      <w:iCs/>
      <w:color w:val="000000"/>
      <w:sz w:val="20"/>
      <w:szCs w:val="20"/>
    </w:rPr>
  </w:style>
  <w:style w:type="character" w:customStyle="1" w:styleId="SC7319501">
    <w:name w:val="SC.7.319501"/>
    <w:uiPriority w:val="99"/>
    <w:qFormat/>
    <w:rPr>
      <w:color w:val="000000"/>
      <w:sz w:val="20"/>
      <w:szCs w:val="20"/>
    </w:rPr>
  </w:style>
  <w:style w:type="character" w:customStyle="1" w:styleId="SC8278544">
    <w:name w:val="SC.8.278544"/>
    <w:uiPriority w:val="99"/>
    <w:qFormat/>
    <w:rPr>
      <w:color w:val="000000"/>
      <w:sz w:val="20"/>
      <w:szCs w:val="20"/>
    </w:rPr>
  </w:style>
  <w:style w:type="character" w:customStyle="1" w:styleId="IEEEStdsLevel4HeaderCharChar">
    <w:name w:val="IEEEStds Level 4 Header Char Char"/>
    <w:link w:val="IEEEStdsLevel4Header"/>
    <w:qFormat/>
    <w:rPr>
      <w:rFonts w:ascii="Arial" w:eastAsia="MS Mincho" w:hAnsi="Arial"/>
      <w:b/>
      <w:snapToGrid w:val="0"/>
    </w:rPr>
  </w:style>
  <w:style w:type="paragraph" w:customStyle="1" w:styleId="IEEEStdsLevel4Header">
    <w:name w:val="IEEEStds Level 4 Header"/>
    <w:basedOn w:val="a"/>
    <w:next w:val="a"/>
    <w:link w:val="IEEEStdsLevel4HeaderCharChar"/>
    <w:qFormat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snapToGrid w:val="0"/>
      <w:sz w:val="20"/>
    </w:rPr>
  </w:style>
  <w:style w:type="character" w:customStyle="1" w:styleId="SC9192656">
    <w:name w:val="SC.9.192656"/>
    <w:uiPriority w:val="99"/>
    <w:qFormat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font01">
    <w:name w:val="font0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SC10323725">
    <w:name w:val="SC.10.323725"/>
    <w:uiPriority w:val="99"/>
    <w:qFormat/>
    <w:rPr>
      <w:strike/>
      <w:color w:val="000000"/>
    </w:rPr>
  </w:style>
  <w:style w:type="character" w:customStyle="1" w:styleId="SC9192632">
    <w:name w:val="SC.9.192632"/>
    <w:uiPriority w:val="99"/>
    <w:qFormat/>
    <w:rPr>
      <w:strike/>
      <w:color w:val="000000"/>
      <w:sz w:val="20"/>
      <w:szCs w:val="20"/>
    </w:rPr>
  </w:style>
  <w:style w:type="character" w:customStyle="1" w:styleId="SC4204813">
    <w:name w:val="SC.4.204813"/>
    <w:uiPriority w:val="99"/>
    <w:qFormat/>
    <w:rPr>
      <w:color w:val="000000"/>
      <w:sz w:val="20"/>
      <w:szCs w:val="20"/>
      <w:u w:val="single"/>
    </w:rPr>
  </w:style>
  <w:style w:type="character" w:customStyle="1" w:styleId="SC13303254">
    <w:name w:val="SC.13.303254"/>
    <w:uiPriority w:val="99"/>
    <w:qFormat/>
    <w:rPr>
      <w:b/>
      <w:bCs/>
      <w:color w:val="000000"/>
      <w:sz w:val="20"/>
      <w:szCs w:val="20"/>
    </w:rPr>
  </w:style>
  <w:style w:type="character" w:customStyle="1" w:styleId="SC11274496">
    <w:name w:val="SC.11.274496"/>
    <w:uiPriority w:val="99"/>
    <w:qFormat/>
    <w:rPr>
      <w:color w:val="000000"/>
      <w:sz w:val="20"/>
      <w:szCs w:val="20"/>
      <w:u w:val="single"/>
    </w:rPr>
  </w:style>
  <w:style w:type="character" w:customStyle="1" w:styleId="SC9192654">
    <w:name w:val="SC.9.192654"/>
    <w:uiPriority w:val="99"/>
    <w:qFormat/>
    <w:rPr>
      <w:strike/>
      <w:color w:val="FF0000"/>
      <w:sz w:val="20"/>
      <w:szCs w:val="20"/>
    </w:rPr>
  </w:style>
  <w:style w:type="character" w:customStyle="1" w:styleId="SC10323607">
    <w:name w:val="SC.10.323607"/>
    <w:uiPriority w:val="99"/>
    <w:qFormat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highlight">
    <w:name w:val="highlight"/>
    <w:basedOn w:val="a0"/>
    <w:qFormat/>
  </w:style>
  <w:style w:type="character" w:customStyle="1" w:styleId="SC10323680">
    <w:name w:val="SC.10.323680"/>
    <w:uiPriority w:val="99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qFormat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SC11274497">
    <w:name w:val="SC.11.274497"/>
    <w:uiPriority w:val="99"/>
    <w:qFormat/>
    <w:rPr>
      <w:color w:val="000000"/>
      <w:sz w:val="20"/>
      <w:szCs w:val="20"/>
    </w:rPr>
  </w:style>
  <w:style w:type="character" w:customStyle="1" w:styleId="SC10323729">
    <w:name w:val="SC.10.323729"/>
    <w:uiPriority w:val="99"/>
    <w:qFormat/>
    <w:rPr>
      <w:strike/>
      <w:color w:val="FF0000"/>
      <w:sz w:val="20"/>
      <w:szCs w:val="20"/>
    </w:rPr>
  </w:style>
  <w:style w:type="character" w:customStyle="1" w:styleId="SC11274446">
    <w:name w:val="SC.11.274446"/>
    <w:uiPriority w:val="99"/>
    <w:qFormat/>
    <w:rPr>
      <w:b/>
      <w:bCs/>
      <w:color w:val="000000"/>
      <w:sz w:val="20"/>
      <w:szCs w:val="20"/>
    </w:rPr>
  </w:style>
  <w:style w:type="character" w:customStyle="1" w:styleId="SC154028">
    <w:name w:val="SC.15.4028"/>
    <w:uiPriority w:val="99"/>
    <w:qFormat/>
    <w:rPr>
      <w:color w:val="000000"/>
    </w:rPr>
  </w:style>
  <w:style w:type="character" w:customStyle="1" w:styleId="SC34062">
    <w:name w:val="SC.3.4062"/>
    <w:uiPriority w:val="99"/>
    <w:qFormat/>
    <w:rPr>
      <w:b/>
      <w:bCs/>
      <w:color w:val="000000"/>
      <w:sz w:val="20"/>
      <w:szCs w:val="20"/>
    </w:rPr>
  </w:style>
  <w:style w:type="character" w:customStyle="1" w:styleId="SC12319574">
    <w:name w:val="SC.12.319574"/>
    <w:uiPriority w:val="99"/>
    <w:qFormat/>
    <w:rPr>
      <w:color w:val="000000"/>
      <w:sz w:val="20"/>
      <w:szCs w:val="20"/>
      <w:u w:val="single"/>
    </w:rPr>
  </w:style>
  <w:style w:type="character" w:customStyle="1" w:styleId="Char">
    <w:name w:val="批注文字 Char"/>
    <w:link w:val="a3"/>
    <w:uiPriority w:val="99"/>
    <w:qFormat/>
    <w:rPr>
      <w:rFonts w:ascii="Calibri" w:hAnsi="Calibri"/>
    </w:rPr>
  </w:style>
  <w:style w:type="paragraph" w:customStyle="1" w:styleId="SP10200716">
    <w:name w:val="SP.10.200716"/>
    <w:basedOn w:val="Default"/>
    <w:next w:val="Default"/>
    <w:uiPriority w:val="99"/>
    <w:qFormat/>
    <w:rPr>
      <w:color w:val="auto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465537">
    <w:name w:val="SP.4.65537"/>
    <w:basedOn w:val="Default"/>
    <w:next w:val="Default"/>
    <w:uiPriority w:val="99"/>
    <w:qFormat/>
    <w:rPr>
      <w:color w:val="auto"/>
    </w:rPr>
  </w:style>
  <w:style w:type="paragraph" w:customStyle="1" w:styleId="SP9221191">
    <w:name w:val="SP.9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82633">
    <w:name w:val="SP.13.282633"/>
    <w:basedOn w:val="Default"/>
    <w:next w:val="Default"/>
    <w:uiPriority w:val="99"/>
    <w:qFormat/>
    <w:rPr>
      <w:color w:val="auto"/>
    </w:rPr>
  </w:style>
  <w:style w:type="paragraph" w:customStyle="1" w:styleId="SP1065610">
    <w:name w:val="SP.10.6561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62">
    <w:name w:val="SP.10.151562"/>
    <w:basedOn w:val="Default"/>
    <w:next w:val="Default"/>
    <w:uiPriority w:val="99"/>
    <w:qFormat/>
    <w:rPr>
      <w:color w:val="auto"/>
    </w:rPr>
  </w:style>
  <w:style w:type="paragraph" w:customStyle="1" w:styleId="SP8147457">
    <w:name w:val="SP.8.147457"/>
    <w:basedOn w:val="Default"/>
    <w:next w:val="Default"/>
    <w:uiPriority w:val="99"/>
    <w:qFormat/>
    <w:rPr>
      <w:color w:val="auto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宋体" w:hAnsi="Arial" w:cs="Arial"/>
      <w:b/>
      <w:bCs/>
      <w:color w:val="000000"/>
      <w:w w:val="0"/>
      <w:lang w:eastAsia="en-US"/>
    </w:rPr>
  </w:style>
  <w:style w:type="paragraph" w:customStyle="1" w:styleId="T">
    <w:name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SP9208903">
    <w:name w:val="SP.9.208903"/>
    <w:basedOn w:val="Default"/>
    <w:next w:val="Default"/>
    <w:uiPriority w:val="99"/>
    <w:qFormat/>
    <w:rPr>
      <w:color w:val="auto"/>
    </w:rPr>
  </w:style>
  <w:style w:type="paragraph" w:customStyle="1" w:styleId="SP1065543">
    <w:name w:val="SP.10.655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74">
    <w:name w:val="SP.4.65574"/>
    <w:basedOn w:val="Default"/>
    <w:next w:val="Default"/>
    <w:uiPriority w:val="99"/>
    <w:qFormat/>
    <w:rPr>
      <w:color w:val="auto"/>
    </w:rPr>
  </w:style>
  <w:style w:type="paragraph" w:customStyle="1" w:styleId="SP11311323">
    <w:name w:val="SP.11.311323"/>
    <w:basedOn w:val="Default"/>
    <w:next w:val="Default"/>
    <w:uiPriority w:val="99"/>
    <w:qFormat/>
    <w:rPr>
      <w:color w:val="auto"/>
    </w:rPr>
  </w:style>
  <w:style w:type="paragraph" w:customStyle="1" w:styleId="SP1065537">
    <w:name w:val="SP.10.65537"/>
    <w:basedOn w:val="Default"/>
    <w:next w:val="Default"/>
    <w:uiPriority w:val="99"/>
    <w:qFormat/>
    <w:rPr>
      <w:color w:val="auto"/>
    </w:rPr>
  </w:style>
  <w:style w:type="paragraph" w:customStyle="1" w:styleId="SP11307227">
    <w:name w:val="SP.11.307227"/>
    <w:basedOn w:val="Default"/>
    <w:next w:val="Default"/>
    <w:uiPriority w:val="99"/>
    <w:qFormat/>
    <w:rPr>
      <w:color w:val="auto"/>
    </w:rPr>
  </w:style>
  <w:style w:type="paragraph" w:customStyle="1" w:styleId="SP9110620">
    <w:name w:val="SP.9.11062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5658">
    <w:name w:val="SP.10.155658"/>
    <w:basedOn w:val="Default"/>
    <w:next w:val="Default"/>
    <w:uiPriority w:val="99"/>
    <w:qFormat/>
    <w:rPr>
      <w:color w:val="auto"/>
    </w:rPr>
  </w:style>
  <w:style w:type="paragraph" w:customStyle="1" w:styleId="SP9294922">
    <w:name w:val="SP.9.2949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11">
    <w:name w:val="SP.11.307211"/>
    <w:basedOn w:val="Default"/>
    <w:next w:val="Default"/>
    <w:uiPriority w:val="99"/>
    <w:qFormat/>
    <w:rPr>
      <w:color w:val="auto"/>
    </w:rPr>
  </w:style>
  <w:style w:type="paragraph" w:customStyle="1" w:styleId="SP10155687">
    <w:name w:val="SP.10.155687"/>
    <w:basedOn w:val="Default"/>
    <w:next w:val="Default"/>
    <w:uiPriority w:val="99"/>
    <w:qFormat/>
    <w:rPr>
      <w:color w:val="auto"/>
    </w:rPr>
  </w:style>
  <w:style w:type="paragraph" w:customStyle="1" w:styleId="SP13282649">
    <w:name w:val="SP.13.282649"/>
    <w:basedOn w:val="Default"/>
    <w:next w:val="Default"/>
    <w:uiPriority w:val="99"/>
    <w:qFormat/>
    <w:rPr>
      <w:color w:val="auto"/>
    </w:rPr>
  </w:style>
  <w:style w:type="paragraph" w:customStyle="1" w:styleId="SP12221191">
    <w:name w:val="SP.12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1">
    <w:name w:val="SP.10.151591"/>
    <w:basedOn w:val="Default"/>
    <w:next w:val="Default"/>
    <w:uiPriority w:val="99"/>
    <w:qFormat/>
    <w:rPr>
      <w:color w:val="auto"/>
    </w:rPr>
  </w:style>
  <w:style w:type="paragraph" w:customStyle="1" w:styleId="11">
    <w:name w:val="列出段落1"/>
    <w:basedOn w:val="a"/>
    <w:uiPriority w:val="34"/>
    <w:qFormat/>
    <w:pPr>
      <w:ind w:leftChars="400" w:left="800"/>
    </w:pPr>
  </w:style>
  <w:style w:type="paragraph" w:customStyle="1" w:styleId="SP9208900">
    <w:name w:val="SP.9.208900"/>
    <w:basedOn w:val="Default"/>
    <w:next w:val="Default"/>
    <w:uiPriority w:val="99"/>
    <w:qFormat/>
    <w:rPr>
      <w:color w:val="auto"/>
    </w:rPr>
  </w:style>
  <w:style w:type="paragraph" w:customStyle="1" w:styleId="SP11225308">
    <w:name w:val="SP.11.225308"/>
    <w:basedOn w:val="Default"/>
    <w:next w:val="Default"/>
    <w:uiPriority w:val="99"/>
    <w:qFormat/>
    <w:rPr>
      <w:color w:val="auto"/>
    </w:rPr>
  </w:style>
  <w:style w:type="paragraph" w:customStyle="1" w:styleId="SP9221210">
    <w:name w:val="SP.9.221210"/>
    <w:basedOn w:val="Default"/>
    <w:next w:val="Default"/>
    <w:uiPriority w:val="99"/>
    <w:qFormat/>
    <w:rPr>
      <w:color w:val="auto"/>
    </w:rPr>
  </w:style>
  <w:style w:type="paragraph" w:customStyle="1" w:styleId="SP11307205">
    <w:name w:val="SP.11.307205"/>
    <w:basedOn w:val="Default"/>
    <w:next w:val="Default"/>
    <w:uiPriority w:val="99"/>
    <w:qFormat/>
    <w:rPr>
      <w:color w:val="auto"/>
    </w:rPr>
  </w:style>
  <w:style w:type="paragraph" w:customStyle="1" w:styleId="SP9208934">
    <w:name w:val="SP.9.208934"/>
    <w:basedOn w:val="Default"/>
    <w:next w:val="Default"/>
    <w:uiPriority w:val="99"/>
    <w:qFormat/>
    <w:rPr>
      <w:color w:val="auto"/>
    </w:rPr>
  </w:style>
  <w:style w:type="paragraph" w:customStyle="1" w:styleId="SP12221194">
    <w:name w:val="SP.12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65565">
    <w:name w:val="SP.10.65565"/>
    <w:basedOn w:val="Default"/>
    <w:next w:val="Default"/>
    <w:uiPriority w:val="99"/>
    <w:qFormat/>
    <w:rPr>
      <w:color w:val="auto"/>
    </w:rPr>
  </w:style>
  <w:style w:type="paragraph" w:customStyle="1" w:styleId="SP10110632">
    <w:name w:val="SP.10.110632"/>
    <w:basedOn w:val="Default"/>
    <w:next w:val="Default"/>
    <w:uiPriority w:val="99"/>
    <w:qFormat/>
    <w:rPr>
      <w:color w:val="auto"/>
    </w:rPr>
  </w:style>
  <w:style w:type="paragraph" w:customStyle="1" w:styleId="SP10319527">
    <w:name w:val="SP.10.319527"/>
    <w:basedOn w:val="Default"/>
    <w:next w:val="Default"/>
    <w:uiPriority w:val="99"/>
    <w:qFormat/>
    <w:rPr>
      <w:color w:val="auto"/>
    </w:rPr>
  </w:style>
  <w:style w:type="paragraph" w:customStyle="1" w:styleId="TableTitlea">
    <w:name w:val="TableTitle a"/>
    <w:next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SP13208943">
    <w:name w:val="SP.13.2089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584">
    <w:name w:val="SP.3.27858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5319618">
    <w:name w:val="SP.15.3196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">
    <w:name w:val="DL"/>
    <w:uiPriority w:val="99"/>
    <w:qFormat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en-US"/>
    </w:rPr>
  </w:style>
  <w:style w:type="paragraph" w:customStyle="1" w:styleId="SP794231">
    <w:name w:val="SP.7.94231"/>
    <w:basedOn w:val="Default"/>
    <w:next w:val="Default"/>
    <w:uiPriority w:val="99"/>
    <w:qFormat/>
    <w:rPr>
      <w:color w:val="auto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Malgun Gothic"/>
      <w:color w:val="000000"/>
      <w:w w:val="0"/>
      <w:sz w:val="18"/>
      <w:szCs w:val="18"/>
      <w:lang w:eastAsia="ko-KR"/>
    </w:rPr>
  </w:style>
  <w:style w:type="paragraph" w:customStyle="1" w:styleId="SP10200705">
    <w:name w:val="SP.10.200705"/>
    <w:basedOn w:val="Default"/>
    <w:next w:val="Default"/>
    <w:uiPriority w:val="99"/>
    <w:qFormat/>
    <w:rPr>
      <w:color w:val="auto"/>
    </w:rPr>
  </w:style>
  <w:style w:type="paragraph" w:customStyle="1" w:styleId="SP8147466">
    <w:name w:val="SP.8.147466"/>
    <w:basedOn w:val="Default"/>
    <w:next w:val="Default"/>
    <w:uiPriority w:val="99"/>
    <w:qFormat/>
    <w:rPr>
      <w:color w:val="auto"/>
    </w:rPr>
  </w:style>
  <w:style w:type="paragraph" w:customStyle="1" w:styleId="SP9221188">
    <w:name w:val="SP.9.221188"/>
    <w:basedOn w:val="Default"/>
    <w:next w:val="Default"/>
    <w:uiPriority w:val="99"/>
    <w:qFormat/>
    <w:rPr>
      <w:color w:val="auto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94950">
    <w:name w:val="SP.9.29495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1">
    <w:name w:val="SP.11.311301"/>
    <w:basedOn w:val="Default"/>
    <w:next w:val="Default"/>
    <w:uiPriority w:val="99"/>
    <w:qFormat/>
    <w:rPr>
      <w:color w:val="auto"/>
    </w:rPr>
  </w:style>
  <w:style w:type="paragraph" w:customStyle="1" w:styleId="SP10155660">
    <w:name w:val="SP.10.155660"/>
    <w:basedOn w:val="Default"/>
    <w:next w:val="Default"/>
    <w:uiPriority w:val="99"/>
    <w:qFormat/>
    <w:rPr>
      <w:color w:val="auto"/>
    </w:rPr>
  </w:style>
  <w:style w:type="paragraph" w:customStyle="1" w:styleId="-11">
    <w:name w:val="색상형 음영 - 강조색 11"/>
    <w:uiPriority w:val="99"/>
    <w:semiHidden/>
    <w:qFormat/>
    <w:pPr>
      <w:spacing w:after="160" w:line="259" w:lineRule="auto"/>
    </w:pPr>
    <w:rPr>
      <w:rFonts w:eastAsia="Malgun Gothic"/>
      <w:sz w:val="22"/>
      <w:lang w:val="en-GB" w:eastAsia="en-US"/>
    </w:rPr>
  </w:style>
  <w:style w:type="paragraph" w:customStyle="1" w:styleId="SP13282660">
    <w:name w:val="SP.13.282660"/>
    <w:basedOn w:val="Default"/>
    <w:next w:val="Default"/>
    <w:uiPriority w:val="99"/>
    <w:qFormat/>
    <w:rPr>
      <w:color w:val="auto"/>
    </w:rPr>
  </w:style>
  <w:style w:type="paragraph" w:customStyle="1" w:styleId="SP10270375">
    <w:name w:val="SP.10.270375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revisioninstructions">
    <w:name w:val="revision_instructions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59" w:lineRule="auto"/>
      <w:jc w:val="both"/>
    </w:pPr>
    <w:rPr>
      <w:rFonts w:eastAsia="Malgun Gothic"/>
      <w:b/>
      <w:bCs/>
      <w:i/>
      <w:iCs/>
      <w:color w:val="000000"/>
      <w:lang w:eastAsia="en-US"/>
    </w:rPr>
  </w:style>
  <w:style w:type="paragraph" w:customStyle="1" w:styleId="SP9294924">
    <w:name w:val="SP.9.294924"/>
    <w:basedOn w:val="Default"/>
    <w:next w:val="Default"/>
    <w:uiPriority w:val="99"/>
    <w:qFormat/>
    <w:rPr>
      <w:color w:val="auto"/>
    </w:rPr>
  </w:style>
  <w:style w:type="paragraph" w:customStyle="1" w:styleId="SP10110649">
    <w:name w:val="SP.10.110649"/>
    <w:basedOn w:val="Default"/>
    <w:next w:val="Default"/>
    <w:uiPriority w:val="99"/>
    <w:qFormat/>
    <w:rPr>
      <w:color w:val="auto"/>
    </w:rPr>
  </w:style>
  <w:style w:type="paragraph" w:customStyle="1" w:styleId="SP13208931">
    <w:name w:val="SP.13.20893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ibliography1">
    <w:name w:val="Bibliography1"/>
    <w:basedOn w:val="a"/>
    <w:next w:val="a"/>
    <w:uiPriority w:val="37"/>
    <w:unhideWhenUsed/>
    <w:qFormat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SP10155655">
    <w:name w:val="SP.10.15565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SP9110602">
    <w:name w:val="SP.9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5">
    <w:name w:val="SP.8.147495"/>
    <w:basedOn w:val="Default"/>
    <w:next w:val="Default"/>
    <w:uiPriority w:val="99"/>
    <w:qFormat/>
    <w:rPr>
      <w:color w:val="auto"/>
    </w:rPr>
  </w:style>
  <w:style w:type="paragraph" w:customStyle="1" w:styleId="SP10270346">
    <w:name w:val="SP.10.27034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after="160"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P10110599">
    <w:name w:val="SP.10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5319638">
    <w:name w:val="SP.15.31963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2">
    <w:name w:val="SP.10.151592"/>
    <w:basedOn w:val="Default"/>
    <w:next w:val="Default"/>
    <w:uiPriority w:val="99"/>
    <w:qFormat/>
    <w:rPr>
      <w:color w:val="auto"/>
    </w:rPr>
  </w:style>
  <w:style w:type="paragraph" w:customStyle="1" w:styleId="SP11225285">
    <w:name w:val="SP.11.225285"/>
    <w:basedOn w:val="Default"/>
    <w:next w:val="Default"/>
    <w:uiPriority w:val="99"/>
    <w:qFormat/>
    <w:rPr>
      <w:color w:val="auto"/>
    </w:rPr>
  </w:style>
  <w:style w:type="paragraph" w:customStyle="1" w:styleId="SP9110597">
    <w:name w:val="SP.9.110597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Editinginstructions">
    <w:name w:val="Editing instructions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customStyle="1" w:styleId="SP794232">
    <w:name w:val="SP.7.94232"/>
    <w:basedOn w:val="Default"/>
    <w:next w:val="Default"/>
    <w:uiPriority w:val="99"/>
    <w:qFormat/>
    <w:rPr>
      <w:color w:val="auto"/>
    </w:rPr>
  </w:style>
  <w:style w:type="paragraph" w:customStyle="1" w:styleId="SP3172142">
    <w:name w:val="SP.3.172142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151553">
    <w:name w:val="SP.10.151553"/>
    <w:basedOn w:val="Default"/>
    <w:next w:val="Default"/>
    <w:uiPriority w:val="99"/>
    <w:qFormat/>
    <w:rPr>
      <w:color w:val="auto"/>
    </w:rPr>
  </w:style>
  <w:style w:type="paragraph" w:customStyle="1" w:styleId="SP3278616">
    <w:name w:val="SP.3.278616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  <w:lang w:eastAsia="en-US"/>
    </w:rPr>
  </w:style>
  <w:style w:type="paragraph" w:customStyle="1" w:styleId="StyleCaption-Table">
    <w:name w:val="Style Caption - Table"/>
    <w:basedOn w:val="a"/>
    <w:qFormat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SP11208923">
    <w:name w:val="SP.11.20892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65546">
    <w:name w:val="SP.10.65546"/>
    <w:basedOn w:val="Default"/>
    <w:next w:val="Default"/>
    <w:uiPriority w:val="99"/>
    <w:qFormat/>
    <w:rPr>
      <w:color w:val="auto"/>
    </w:rPr>
  </w:style>
  <w:style w:type="paragraph" w:customStyle="1" w:styleId="SP990150">
    <w:name w:val="SP.9.90150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110630">
    <w:name w:val="SP.9.11063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2">
    <w:name w:val="DL2"/>
    <w:uiPriority w:val="99"/>
    <w:qFormat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60" w:line="240" w:lineRule="atLeast"/>
      <w:ind w:left="920" w:hanging="280"/>
      <w:jc w:val="both"/>
    </w:pPr>
    <w:rPr>
      <w:rFonts w:eastAsia="宋体"/>
      <w:color w:val="000000"/>
      <w:w w:val="0"/>
      <w:lang w:eastAsia="en-US"/>
    </w:rPr>
  </w:style>
  <w:style w:type="paragraph" w:customStyle="1" w:styleId="SP10200729">
    <w:name w:val="SP.10.20072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97">
    <w:name w:val="SP.4.65597"/>
    <w:basedOn w:val="Default"/>
    <w:next w:val="Default"/>
    <w:uiPriority w:val="99"/>
    <w:qFormat/>
    <w:rPr>
      <w:color w:val="auto"/>
    </w:rPr>
  </w:style>
  <w:style w:type="paragraph" w:customStyle="1" w:styleId="SP15319663">
    <w:name w:val="SP.15.31966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638">
    <w:name w:val="SP.3.27863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00743">
    <w:name w:val="SP.10.2007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7">
    <w:name w:val="SP.11.311307"/>
    <w:basedOn w:val="Default"/>
    <w:next w:val="Default"/>
    <w:uiPriority w:val="99"/>
    <w:qFormat/>
    <w:rPr>
      <w:color w:val="auto"/>
    </w:rPr>
  </w:style>
  <w:style w:type="paragraph" w:customStyle="1" w:styleId="SP13208927">
    <w:name w:val="SP.13.208927"/>
    <w:basedOn w:val="Default"/>
    <w:next w:val="Default"/>
    <w:uiPriority w:val="99"/>
    <w:qFormat/>
    <w:rPr>
      <w:color w:val="auto"/>
    </w:rPr>
  </w:style>
  <w:style w:type="paragraph" w:customStyle="1" w:styleId="SP794213">
    <w:name w:val="SP.7.94213"/>
    <w:basedOn w:val="Default"/>
    <w:next w:val="Default"/>
    <w:uiPriority w:val="99"/>
    <w:qFormat/>
    <w:rPr>
      <w:color w:val="auto"/>
    </w:rPr>
  </w:style>
  <w:style w:type="paragraph" w:customStyle="1" w:styleId="SP10319498">
    <w:name w:val="SP.10.319498"/>
    <w:basedOn w:val="Default"/>
    <w:next w:val="Default"/>
    <w:uiPriority w:val="99"/>
    <w:qFormat/>
    <w:rPr>
      <w:color w:val="auto"/>
    </w:rPr>
  </w:style>
  <w:style w:type="paragraph" w:customStyle="1" w:styleId="SP10110593">
    <w:name w:val="SP.10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17198">
    <w:name w:val="SP.3.21719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4913">
    <w:name w:val="SP.9.294913"/>
    <w:basedOn w:val="Default"/>
    <w:next w:val="Default"/>
    <w:uiPriority w:val="99"/>
    <w:qFormat/>
    <w:rPr>
      <w:color w:val="auto"/>
    </w:rPr>
  </w:style>
  <w:style w:type="paragraph" w:customStyle="1" w:styleId="SP9221222">
    <w:name w:val="SP.9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28">
    <w:name w:val="SP.11.307228"/>
    <w:basedOn w:val="Default"/>
    <w:next w:val="Default"/>
    <w:uiPriority w:val="99"/>
    <w:qFormat/>
    <w:rPr>
      <w:color w:val="auto"/>
    </w:rPr>
  </w:style>
  <w:style w:type="paragraph" w:customStyle="1" w:styleId="SP11225307">
    <w:name w:val="SP.11.225307"/>
    <w:basedOn w:val="Default"/>
    <w:next w:val="Default"/>
    <w:uiPriority w:val="99"/>
    <w:qFormat/>
    <w:rPr>
      <w:color w:val="auto"/>
    </w:rPr>
  </w:style>
  <w:style w:type="paragraph" w:customStyle="1" w:styleId="SP3278539">
    <w:name w:val="SP.3.27853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94218">
    <w:name w:val="SP.7.94218"/>
    <w:basedOn w:val="Default"/>
    <w:next w:val="Default"/>
    <w:uiPriority w:val="99"/>
    <w:qFormat/>
    <w:rPr>
      <w:color w:val="auto"/>
    </w:rPr>
  </w:style>
  <w:style w:type="paragraph" w:customStyle="1" w:styleId="SP10155649">
    <w:name w:val="SP.10.155649"/>
    <w:basedOn w:val="Default"/>
    <w:next w:val="Default"/>
    <w:uiPriority w:val="99"/>
    <w:qFormat/>
    <w:rPr>
      <w:color w:val="auto"/>
    </w:rPr>
  </w:style>
  <w:style w:type="paragraph" w:customStyle="1" w:styleId="Acronym">
    <w:name w:val="Acronym"/>
    <w:qFormat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宋体"/>
      <w:color w:val="000000"/>
      <w:w w:val="0"/>
      <w:lang w:eastAsia="en-US"/>
    </w:rPr>
  </w:style>
  <w:style w:type="paragraph" w:customStyle="1" w:styleId="SP1065576">
    <w:name w:val="SP.10.6557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90151">
    <w:name w:val="SP.9.9015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489">
    <w:name w:val="SP.10.319489"/>
    <w:basedOn w:val="Default"/>
    <w:next w:val="Default"/>
    <w:uiPriority w:val="99"/>
    <w:qFormat/>
    <w:rPr>
      <w:color w:val="auto"/>
    </w:rPr>
  </w:style>
  <w:style w:type="paragraph" w:customStyle="1" w:styleId="SP11311324">
    <w:name w:val="SP.11.311324"/>
    <w:basedOn w:val="Default"/>
    <w:next w:val="Default"/>
    <w:uiPriority w:val="99"/>
    <w:qFormat/>
    <w:rPr>
      <w:color w:val="auto"/>
    </w:rPr>
  </w:style>
  <w:style w:type="paragraph" w:customStyle="1" w:styleId="12">
    <w:name w:val="书目1"/>
    <w:basedOn w:val="a"/>
    <w:next w:val="a"/>
    <w:uiPriority w:val="37"/>
    <w:unhideWhenUsed/>
    <w:qFormat/>
  </w:style>
  <w:style w:type="paragraph" w:customStyle="1" w:styleId="SP10110604">
    <w:name w:val="SP.10.110604"/>
    <w:basedOn w:val="Default"/>
    <w:next w:val="Default"/>
    <w:uiPriority w:val="99"/>
    <w:qFormat/>
    <w:rPr>
      <w:color w:val="auto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after="160"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L2">
    <w:name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94936">
    <w:name w:val="SP.9.2949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9322">
    <w:name w:val="SP.13.209322"/>
    <w:basedOn w:val="Default"/>
    <w:next w:val="Default"/>
    <w:uiPriority w:val="99"/>
    <w:qFormat/>
    <w:rPr>
      <w:color w:val="auto"/>
    </w:rPr>
  </w:style>
  <w:style w:type="paragraph" w:customStyle="1" w:styleId="SP12221222">
    <w:name w:val="SP.12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70343">
    <w:name w:val="SP.10.27034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AH1">
    <w:name w:val="AH1"/>
    <w:uiPriority w:val="99"/>
    <w:qFormat/>
    <w:pPr>
      <w:keepNext/>
      <w:widowControl w:val="0"/>
      <w:autoSpaceDE w:val="0"/>
      <w:autoSpaceDN w:val="0"/>
      <w:adjustRightInd w:val="0"/>
      <w:spacing w:before="480" w:after="240" w:line="259" w:lineRule="auto"/>
    </w:pPr>
    <w:rPr>
      <w:rFonts w:ascii="Arial" w:eastAsia="Malgun Gothic" w:hAnsi="Arial" w:cs="Arial"/>
      <w:b/>
      <w:bCs/>
      <w:color w:val="000000"/>
      <w:sz w:val="24"/>
      <w:szCs w:val="24"/>
      <w:lang w:eastAsia="en-US"/>
    </w:rPr>
  </w:style>
  <w:style w:type="paragraph" w:customStyle="1" w:styleId="SP15319765">
    <w:name w:val="SP.15.31976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after="160" w:line="160" w:lineRule="atLeast"/>
      <w:jc w:val="center"/>
    </w:pPr>
    <w:rPr>
      <w:rFonts w:ascii="Arial" w:eastAsia="宋体" w:hAnsi="Arial" w:cs="Arial"/>
      <w:color w:val="000000"/>
      <w:w w:val="0"/>
      <w:sz w:val="16"/>
      <w:szCs w:val="16"/>
      <w:lang w:eastAsia="en-US"/>
    </w:rPr>
  </w:style>
  <w:style w:type="paragraph" w:customStyle="1" w:styleId="SP465575">
    <w:name w:val="SP.4.65575"/>
    <w:basedOn w:val="Default"/>
    <w:next w:val="Default"/>
    <w:uiPriority w:val="99"/>
    <w:qFormat/>
    <w:rPr>
      <w:color w:val="auto"/>
    </w:rPr>
  </w:style>
  <w:style w:type="paragraph" w:customStyle="1" w:styleId="SP8147468">
    <w:name w:val="SP.8.147468"/>
    <w:basedOn w:val="Default"/>
    <w:next w:val="Default"/>
    <w:uiPriority w:val="99"/>
    <w:qFormat/>
    <w:rPr>
      <w:color w:val="auto"/>
    </w:rPr>
  </w:style>
  <w:style w:type="paragraph" w:customStyle="1" w:styleId="13">
    <w:name w:val="修订1"/>
    <w:uiPriority w:val="99"/>
    <w:semiHidden/>
    <w:qFormat/>
    <w:pPr>
      <w:spacing w:after="160" w:line="259" w:lineRule="auto"/>
    </w:pPr>
    <w:rPr>
      <w:rFonts w:eastAsia="Malgun Gothic"/>
      <w:sz w:val="22"/>
      <w:lang w:val="en-GB" w:eastAsia="en-US"/>
    </w:rPr>
  </w:style>
  <w:style w:type="paragraph" w:customStyle="1" w:styleId="SP1065548">
    <w:name w:val="SP.10.65548"/>
    <w:basedOn w:val="Default"/>
    <w:next w:val="Default"/>
    <w:uiPriority w:val="99"/>
    <w:qFormat/>
    <w:rPr>
      <w:color w:val="auto"/>
    </w:rPr>
  </w:style>
  <w:style w:type="paragraph" w:customStyle="1" w:styleId="SP11208924">
    <w:name w:val="SP.11.208924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43">
    <w:name w:val="SP.3.172043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H4">
    <w:name w:val="H4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10155688">
    <w:name w:val="SP.10.155688"/>
    <w:basedOn w:val="Default"/>
    <w:next w:val="Default"/>
    <w:uiPriority w:val="99"/>
    <w:qFormat/>
    <w:rPr>
      <w:color w:val="auto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SP10200714">
    <w:name w:val="SP.10.20071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31">
    <w:name w:val="SP.10.110631"/>
    <w:basedOn w:val="Default"/>
    <w:next w:val="Default"/>
    <w:uiPriority w:val="99"/>
    <w:qFormat/>
    <w:rPr>
      <w:color w:val="auto"/>
    </w:rPr>
  </w:style>
  <w:style w:type="paragraph" w:customStyle="1" w:styleId="SP15319639">
    <w:name w:val="SP.15.31963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after="160"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SP990122">
    <w:name w:val="SP.9.90122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8">
    <w:name w:val="SP.13.20890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4">
    <w:name w:val="SP.8.147494"/>
    <w:basedOn w:val="Default"/>
    <w:next w:val="Default"/>
    <w:uiPriority w:val="99"/>
    <w:qFormat/>
    <w:rPr>
      <w:color w:val="auto"/>
    </w:rPr>
  </w:style>
  <w:style w:type="paragraph" w:customStyle="1" w:styleId="AH3">
    <w:name w:val="AH3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ascii="Arial" w:eastAsia="宋体" w:hAnsi="Arial" w:cs="Arial"/>
      <w:b/>
      <w:bCs/>
      <w:color w:val="000000"/>
      <w:w w:val="0"/>
      <w:lang w:eastAsia="en-US"/>
    </w:rPr>
  </w:style>
  <w:style w:type="paragraph" w:customStyle="1" w:styleId="SP12221185">
    <w:name w:val="SP.12.22118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207">
    <w:name w:val="SP.12.221207"/>
    <w:basedOn w:val="Default"/>
    <w:next w:val="Default"/>
    <w:uiPriority w:val="99"/>
    <w:qFormat/>
    <w:rPr>
      <w:color w:val="auto"/>
    </w:rPr>
  </w:style>
  <w:style w:type="paragraph" w:customStyle="1" w:styleId="SP3217099">
    <w:name w:val="SP.3.21709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5">
    <w:name w:val="SP.13.208905"/>
    <w:basedOn w:val="Default"/>
    <w:next w:val="Default"/>
    <w:uiPriority w:val="99"/>
    <w:qFormat/>
    <w:rPr>
      <w:color w:val="auto"/>
    </w:rPr>
  </w:style>
  <w:style w:type="paragraph" w:customStyle="1" w:styleId="SP10319528">
    <w:name w:val="SP.10.319528"/>
    <w:basedOn w:val="Default"/>
    <w:next w:val="Default"/>
    <w:uiPriority w:val="99"/>
    <w:qFormat/>
    <w:rPr>
      <w:color w:val="auto"/>
    </w:rPr>
  </w:style>
  <w:style w:type="paragraph" w:customStyle="1" w:styleId="SP1065575">
    <w:name w:val="SP.10.65575"/>
    <w:basedOn w:val="Default"/>
    <w:next w:val="Default"/>
    <w:uiPriority w:val="99"/>
    <w:qFormat/>
    <w:rPr>
      <w:color w:val="auto"/>
    </w:rPr>
  </w:style>
  <w:style w:type="paragraph" w:customStyle="1" w:styleId="SP9294975">
    <w:name w:val="SP.9.294975"/>
    <w:basedOn w:val="Default"/>
    <w:next w:val="Default"/>
    <w:uiPriority w:val="99"/>
    <w:qFormat/>
    <w:rPr>
      <w:color w:val="auto"/>
    </w:rPr>
  </w:style>
  <w:style w:type="paragraph" w:customStyle="1" w:styleId="SP9208948">
    <w:name w:val="SP.9.208948"/>
    <w:basedOn w:val="Default"/>
    <w:next w:val="Default"/>
    <w:uiPriority w:val="99"/>
    <w:qFormat/>
    <w:rPr>
      <w:color w:val="auto"/>
    </w:rPr>
  </w:style>
  <w:style w:type="paragraph" w:customStyle="1" w:styleId="SP9221185">
    <w:name w:val="SP.9.221185"/>
    <w:basedOn w:val="Default"/>
    <w:next w:val="Default"/>
    <w:uiPriority w:val="99"/>
    <w:qFormat/>
    <w:rPr>
      <w:color w:val="auto"/>
    </w:rPr>
  </w:style>
  <w:style w:type="paragraph" w:customStyle="1" w:styleId="SP3217144">
    <w:name w:val="SP.3.21714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21236">
    <w:name w:val="SP.9.2212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ody">
    <w:name w:val="Body"/>
    <w:qFormat/>
    <w:pPr>
      <w:widowControl w:val="0"/>
      <w:autoSpaceDE w:val="0"/>
      <w:autoSpaceDN w:val="0"/>
      <w:adjustRightInd w:val="0"/>
      <w:spacing w:before="240" w:after="16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08906">
    <w:name w:val="SP.9.208906"/>
    <w:basedOn w:val="Default"/>
    <w:next w:val="Default"/>
    <w:uiPriority w:val="99"/>
    <w:qFormat/>
    <w:rPr>
      <w:color w:val="auto"/>
    </w:rPr>
  </w:style>
  <w:style w:type="paragraph" w:customStyle="1" w:styleId="FigTitlea">
    <w:name w:val="FigTitle a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AH2">
    <w:name w:val="AH2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59" w:lineRule="auto"/>
      <w:jc w:val="both"/>
    </w:pPr>
    <w:rPr>
      <w:rFonts w:ascii="Arial" w:eastAsia="Malgun Gothic" w:hAnsi="Arial" w:cs="Arial"/>
      <w:b/>
      <w:bCs/>
      <w:color w:val="000000"/>
      <w:sz w:val="22"/>
      <w:szCs w:val="22"/>
      <w:lang w:eastAsia="en-US"/>
    </w:rPr>
  </w:style>
  <w:style w:type="paragraph" w:customStyle="1" w:styleId="SP9110596">
    <w:name w:val="SP.9.11059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208901">
    <w:name w:val="SP.11.20890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fontstyle21">
    <w:name w:val="fontstyle21"/>
    <w:qFormat/>
    <w:rPr>
      <w:rFonts w:ascii="TimesNewRomanPS-ItalicMT" w:hAnsi="TimesNewRomanPS-ItalicMT" w:hint="default"/>
      <w:i/>
      <w:iCs/>
      <w:color w:val="000000"/>
      <w:sz w:val="18"/>
      <w:szCs w:val="18"/>
    </w:rPr>
  </w:style>
  <w:style w:type="character" w:customStyle="1" w:styleId="fontstyle31">
    <w:name w:val="fontstyle31"/>
    <w:qFormat/>
    <w:rPr>
      <w:rFonts w:ascii="SymbolMT" w:hAnsi="SymbolM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ntor.ieee.org/802.11/dcn/21/11-21-0005-00-00bd-cr-d1-0-clause-32-4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entor.ieee.org/802.11/dcn/21/11-21-0005-01-00bd-cr-d1-0-clause-32-4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entor.ieee.org/802.11/dcn/21/11-21-0005-00-00bd-cr-d1-0-clause-32-4.doc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entor.ieee.org/802.11/dcn/21/11-21-0005-01-00bd-cr-d1-0-clause-32-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791DD3870746BA638AFE7AE047AB" ma:contentTypeVersion="10" ma:contentTypeDescription="Create a new document." ma:contentTypeScope="" ma:versionID="773923b60187f468ddfc880c18dbc13c">
  <xsd:schema xmlns:xsd="http://www.w3.org/2001/XMLSchema" xmlns:xs="http://www.w3.org/2001/XMLSchema" xmlns:p="http://schemas.microsoft.com/office/2006/metadata/properties" xmlns:ns3="8aba5891-7368-49c4-ba93-e163f26ab896" targetNamespace="http://schemas.microsoft.com/office/2006/metadata/properties" ma:root="true" ma:fieldsID="9e8f19f0e999a5fa82384157b81e23c8" ns3:_="">
    <xsd:import namespace="8aba5891-7368-49c4-ba93-e163f26a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5891-7368-49c4-ba93-e163f26a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0F4FD7-D948-4E45-9A4E-2FC947964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5891-7368-49c4-ba93-e163f26a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C0C4E-C48E-4B45-91E9-8D964EF9D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8952F-D38C-40AF-88DB-82763E103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C32D18D-3F3E-474D-9012-299D26C1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1498</Words>
  <Characters>8540</Characters>
  <Application>Microsoft Office Word</Application>
  <DocSecurity>0</DocSecurity>
  <Lines>71</Lines>
  <Paragraphs>20</Paragraphs>
  <ScaleCrop>false</ScaleCrop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2021-01-11T18:08:00Z</dcterms:created>
  <dcterms:modified xsi:type="dcterms:W3CDTF">2021-01-11T18:25:00Z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ContentTypeId">
    <vt:lpwstr>0x010100EE57791DD3870746BA638AFE7AE047AB</vt:lpwstr>
  </property>
</Properties>
</file>