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1" w:name="RTF33353834393a2048342c312e"/>
      <w:r w:rsidRPr="005B06CF">
        <w:rPr>
          <w:w w:val="100"/>
        </w:rPr>
        <w:t>DL MU-MIMO</w:t>
      </w:r>
      <w:bookmarkEnd w:id="1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68B510A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STA that sets the Partial Bandwidth DL MU-MIMO subfield of the EHT PHY Capabilities Information field in the EHT Capabilities element that it transmits to 1 shall support receiving an RU in an EHT PPDU where MU-MIMO is employed in the RU, the RU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3F2304B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STA shall support the reception of DL MU-MIMO transmissions on full bandwidth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27896B3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 in an EHT PPDU where the RU does not span the entire PPDU bandwidth.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5B5B764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 in an EHT TB PPDU where MU-MIMO is employed in the RU, the RU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47D23F7F" w14:textId="2BA8476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 in an EHT TB PPDU where UL MU-MIMO is employed in the RU, the RU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2C20C66E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00693737" w14:textId="691622EC" w:rsidR="00DB7F93" w:rsidRPr="00DB7F93" w:rsidRDefault="00DB7F93" w:rsidP="00DB7F93">
      <w:pPr>
        <w:pStyle w:val="T"/>
        <w:rPr>
          <w:lang w:eastAsia="en-US"/>
        </w:rPr>
      </w:pPr>
      <w:r w:rsidRPr="009D2A3A">
        <w:rPr>
          <w:highlight w:val="yellow"/>
          <w:lang w:eastAsia="en-US"/>
        </w:rPr>
        <w:t>TBD</w:t>
      </w:r>
    </w:p>
    <w:p w14:paraId="19EF0010" w14:textId="565C406F" w:rsidR="002F3CC6" w:rsidRDefault="002F3CC6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33B6359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77777777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>The number of total spatial streams (summed over all users) is less than or equal to 16.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52BADCD8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 xml:space="preserve"> or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an aggregated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932" w14:textId="77777777" w:rsidR="00103CAE" w:rsidRDefault="00103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1F5B" w14:textId="77777777" w:rsidR="00103CAE" w:rsidRDefault="0010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A093" w14:textId="77777777" w:rsidR="00103CAE" w:rsidRDefault="00103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76133D2E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</w:t>
    </w:r>
    <w:r w:rsidR="00BC1920" w:rsidRPr="00111C8D">
      <w:rPr>
        <w:rFonts w:ascii="Times New Roman" w:hAnsi="Times New Roman" w:cs="Times New Roman"/>
        <w:b/>
        <w:bCs/>
        <w:u w:val="single"/>
      </w:rPr>
      <w:t xml:space="preserve">: IEEE </w:t>
    </w:r>
    <w:r w:rsidR="00BC1920" w:rsidRPr="00111C8D">
      <w:rPr>
        <w:rFonts w:ascii="Times New Roman" w:hAnsi="Times New Roman" w:cs="Times New Roman"/>
        <w:b/>
        <w:bCs/>
        <w:u w:val="single"/>
      </w:rPr>
      <w:t>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103CAE">
      <w:rPr>
        <w:rFonts w:ascii="Times New Roman" w:hAnsi="Times New Roman" w:cs="Times New Roman"/>
        <w:b/>
        <w:bCs/>
        <w:u w:val="single"/>
      </w:rPr>
      <w:t>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CE23" w14:textId="77777777" w:rsidR="00103CAE" w:rsidRDefault="0010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54EE5"/>
    <w:rsid w:val="00273D39"/>
    <w:rsid w:val="0027710D"/>
    <w:rsid w:val="00281064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2A3A"/>
    <w:rsid w:val="009D48D2"/>
    <w:rsid w:val="009E402C"/>
    <w:rsid w:val="009F638F"/>
    <w:rsid w:val="00A0319E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5A633-401D-486C-9E9D-02ABFEBC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</cp:revision>
  <dcterms:created xsi:type="dcterms:W3CDTF">2020-09-02T22:54:00Z</dcterms:created>
  <dcterms:modified xsi:type="dcterms:W3CDTF">2020-09-02T22:54:00Z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