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92" w:rsidRDefault="00F36E92" w:rsidP="00F36E92">
      <w:pPr>
        <w:pStyle w:val="T1"/>
        <w:pBdr>
          <w:bottom w:val="single" w:sz="6" w:space="0" w:color="auto"/>
        </w:pBdr>
        <w:spacing w:after="240"/>
      </w:pPr>
      <w:r>
        <w:t>IEEE P802.11</w:t>
      </w:r>
      <w: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2814"/>
        <w:gridCol w:w="1341"/>
        <w:gridCol w:w="2021"/>
      </w:tblGrid>
      <w:tr w:rsidR="00F36E92" w:rsidTr="00D63D63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:rsidR="00F36E92" w:rsidRDefault="00F36E92" w:rsidP="00D63D63">
            <w:pPr>
              <w:pStyle w:val="T2"/>
            </w:pPr>
            <w:r>
              <w:t xml:space="preserve">IEEE 802.11bd Task Group Conference Call Minutes – </w:t>
            </w:r>
          </w:p>
          <w:p w:rsidR="00F36E92" w:rsidRDefault="00F36E92" w:rsidP="00D63D63">
            <w:pPr>
              <w:pStyle w:val="T2"/>
            </w:pPr>
            <w:r>
              <w:t>July -</w:t>
            </w:r>
            <w:r w:rsidR="00955B8F">
              <w:t xml:space="preserve"> </w:t>
            </w:r>
            <w:r>
              <w:t>Sept 2019</w:t>
            </w:r>
          </w:p>
        </w:tc>
      </w:tr>
      <w:tr w:rsidR="00F36E92" w:rsidTr="00D63D63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:rsidR="00F36E92" w:rsidRDefault="00F36E92" w:rsidP="00D63D63">
            <w:pPr>
              <w:pStyle w:val="T2"/>
              <w:ind w:left="0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b w:val="0"/>
                <w:sz w:val="20"/>
              </w:rPr>
              <w:t xml:space="preserve">  2019-0</w:t>
            </w:r>
            <w:r w:rsidR="00955B8F"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-0</w:t>
            </w:r>
            <w:r w:rsidR="00955B8F">
              <w:rPr>
                <w:b w:val="0"/>
                <w:sz w:val="20"/>
              </w:rPr>
              <w:t>6</w:t>
            </w:r>
          </w:p>
        </w:tc>
      </w:tr>
      <w:tr w:rsidR="00F36E92" w:rsidTr="00D63D63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Author(s):</w:t>
            </w:r>
          </w:p>
        </w:tc>
      </w:tr>
      <w:tr w:rsidR="00F36E92" w:rsidTr="00D63D63">
        <w:trPr>
          <w:jc w:val="center"/>
        </w:trPr>
        <w:tc>
          <w:tcPr>
            <w:tcW w:w="1336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Affiliation</w:t>
            </w:r>
          </w:p>
        </w:tc>
        <w:tc>
          <w:tcPr>
            <w:tcW w:w="281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34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02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36E92" w:rsidTr="00D63D63">
        <w:trPr>
          <w:jc w:val="center"/>
        </w:trPr>
        <w:tc>
          <w:tcPr>
            <w:tcW w:w="1336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James Lepp</w:t>
            </w:r>
          </w:p>
        </w:tc>
        <w:tc>
          <w:tcPr>
            <w:tcW w:w="206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BlackBerry</w:t>
            </w:r>
          </w:p>
        </w:tc>
        <w:tc>
          <w:tcPr>
            <w:tcW w:w="281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1001 Farrar Road, Ottawa, Canada</w:t>
            </w:r>
          </w:p>
        </w:tc>
        <w:tc>
          <w:tcPr>
            <w:tcW w:w="134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jlepp@blackberry.com</w:t>
            </w:r>
          </w:p>
        </w:tc>
      </w:tr>
      <w:tr w:rsidR="00F36E92" w:rsidTr="00D63D63">
        <w:trPr>
          <w:jc w:val="center"/>
        </w:trPr>
        <w:tc>
          <w:tcPr>
            <w:tcW w:w="1336" w:type="dxa"/>
            <w:vAlign w:val="center"/>
          </w:tcPr>
          <w:p w:rsidR="00F36E92" w:rsidRPr="007A165E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6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4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  <w:tr w:rsidR="00F36E92" w:rsidTr="00D63D63">
        <w:trPr>
          <w:jc w:val="center"/>
        </w:trPr>
        <w:tc>
          <w:tcPr>
            <w:tcW w:w="1336" w:type="dxa"/>
            <w:vAlign w:val="center"/>
          </w:tcPr>
          <w:p w:rsidR="00F36E92" w:rsidRPr="007A165E" w:rsidRDefault="00F36E92" w:rsidP="00D63D63">
            <w:pPr>
              <w:pStyle w:val="T2"/>
              <w:spacing w:after="0"/>
              <w:ind w:left="0" w:right="0"/>
              <w:rPr>
                <w:rFonts w:eastAsiaTheme="minorEastAsia"/>
                <w:b w:val="0"/>
                <w:sz w:val="20"/>
                <w:lang w:eastAsia="zh-CN"/>
              </w:rPr>
            </w:pPr>
          </w:p>
        </w:tc>
        <w:tc>
          <w:tcPr>
            <w:tcW w:w="206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814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34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2021" w:type="dxa"/>
            <w:vAlign w:val="center"/>
          </w:tcPr>
          <w:p w:rsidR="00F36E92" w:rsidRDefault="00F36E92" w:rsidP="00D63D63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:rsidR="00F36E92" w:rsidRDefault="00F36E92" w:rsidP="00F36E92">
      <w:pPr>
        <w:pStyle w:val="T1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BAD931" wp14:editId="1E2B2391">
                <wp:simplePos x="0" y="0"/>
                <wp:positionH relativeFrom="column">
                  <wp:posOffset>-66675</wp:posOffset>
                </wp:positionH>
                <wp:positionV relativeFrom="paragraph">
                  <wp:posOffset>205739</wp:posOffset>
                </wp:positionV>
                <wp:extent cx="6076950" cy="50387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E92" w:rsidRDefault="00F36E92" w:rsidP="00F36E92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  <w:r>
                              <w:t>This document includes minutes of all IEEE 802.11bd teleconferences between July and September task group meetings.</w:t>
                            </w: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  <w:r w:rsidRPr="00F6724B">
                              <w:rPr>
                                <w:strike/>
                              </w:rPr>
                              <w:t>August 6 10 am ET</w:t>
                            </w:r>
                            <w:r>
                              <w:t xml:space="preserve"> Cancelled</w:t>
                            </w: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  <w:r w:rsidRPr="00F6724B">
                              <w:rPr>
                                <w:strike/>
                              </w:rPr>
                              <w:t>August 20 6pm ET</w:t>
                            </w:r>
                            <w:r w:rsidR="00F6724B">
                              <w:t xml:space="preserve"> Cancelled</w:t>
                            </w:r>
                          </w:p>
                          <w:p w:rsidR="00F36E92" w:rsidRDefault="00F36E92" w:rsidP="00F36E92">
                            <w:pPr>
                              <w:jc w:val="both"/>
                            </w:pPr>
                            <w:r>
                              <w:t>September 3 10am 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AD9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16.2pt;width:478.5pt;height:3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1hhAIAABA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" o:allowincell="f" stroked="f">
                <v:textbox>
                  <w:txbxContent>
                    <w:p w:rsidR="00F36E92" w:rsidRDefault="00F36E92" w:rsidP="00F36E92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F36E92" w:rsidRDefault="00F36E92" w:rsidP="00F36E92">
                      <w:pPr>
                        <w:jc w:val="both"/>
                      </w:pPr>
                    </w:p>
                    <w:p w:rsidR="00F36E92" w:rsidRDefault="00F36E92" w:rsidP="00F36E92">
                      <w:pPr>
                        <w:jc w:val="both"/>
                      </w:pPr>
                      <w:r>
                        <w:t>This document includes minutes of all IEEE 802.11bd teleconferences between July and September task group meetings.</w:t>
                      </w:r>
                    </w:p>
                    <w:p w:rsidR="00F36E92" w:rsidRDefault="00F36E92" w:rsidP="00F36E92">
                      <w:pPr>
                        <w:jc w:val="both"/>
                      </w:pPr>
                    </w:p>
                    <w:p w:rsidR="00F36E92" w:rsidRDefault="00F36E92" w:rsidP="00F36E92">
                      <w:pPr>
                        <w:jc w:val="both"/>
                      </w:pPr>
                      <w:r w:rsidRPr="00F6724B">
                        <w:rPr>
                          <w:strike/>
                        </w:rPr>
                        <w:t>August 6 10 am ET</w:t>
                      </w:r>
                      <w:r>
                        <w:t xml:space="preserve"> Cancelled</w:t>
                      </w:r>
                    </w:p>
                    <w:p w:rsidR="00F36E92" w:rsidRDefault="00F36E92" w:rsidP="00F36E92">
                      <w:pPr>
                        <w:jc w:val="both"/>
                      </w:pPr>
                      <w:r w:rsidRPr="00F6724B">
                        <w:rPr>
                          <w:strike/>
                        </w:rPr>
                        <w:t>August 20 6pm ET</w:t>
                      </w:r>
                      <w:r w:rsidR="00F6724B">
                        <w:t xml:space="preserve"> Cancelled</w:t>
                      </w:r>
                    </w:p>
                    <w:p w:rsidR="00F36E92" w:rsidRDefault="00F36E92" w:rsidP="00F36E92">
                      <w:pPr>
                        <w:jc w:val="both"/>
                      </w:pPr>
                      <w:r>
                        <w:t>September 3 10am ET</w:t>
                      </w:r>
                    </w:p>
                  </w:txbxContent>
                </v:textbox>
              </v:shape>
            </w:pict>
          </mc:Fallback>
        </mc:AlternateContent>
      </w:r>
    </w:p>
    <w:p w:rsidR="00F36E92" w:rsidRDefault="00F36E92" w:rsidP="00F36E92">
      <w:r>
        <w:br w:type="page"/>
      </w:r>
    </w:p>
    <w:p w:rsidR="00F23E92" w:rsidRDefault="00F6724B" w:rsidP="00E51AC0">
      <w:pPr>
        <w:pStyle w:val="Heading1"/>
      </w:pPr>
      <w:r>
        <w:lastRenderedPageBreak/>
        <w:t>September 3, 2019</w:t>
      </w:r>
    </w:p>
    <w:p w:rsidR="00E51AC0" w:rsidRDefault="00E51AC0" w:rsidP="00E51AC0">
      <w:pPr>
        <w:pStyle w:val="Heading3"/>
        <w:numPr>
          <w:ilvl w:val="0"/>
          <w:numId w:val="2"/>
        </w:numPr>
      </w:pPr>
      <w:r>
        <w:t>Opening</w:t>
      </w:r>
    </w:p>
    <w:p w:rsidR="00F23E92" w:rsidRDefault="00F23E92" w:rsidP="00E51AC0">
      <w:pPr>
        <w:pStyle w:val="ListParagraph"/>
        <w:numPr>
          <w:ilvl w:val="1"/>
          <w:numId w:val="3"/>
        </w:numPr>
      </w:pPr>
      <w:r>
        <w:t>Call to order 10:03am</w:t>
      </w:r>
      <w:r w:rsidR="00F6724B">
        <w:t xml:space="preserve"> EDT</w:t>
      </w:r>
    </w:p>
    <w:p w:rsidR="00F23E92" w:rsidRDefault="00F23E92" w:rsidP="00E51AC0">
      <w:pPr>
        <w:pStyle w:val="ListParagraph"/>
        <w:numPr>
          <w:ilvl w:val="1"/>
          <w:numId w:val="3"/>
        </w:numPr>
      </w:pPr>
      <w:r>
        <w:t xml:space="preserve">Displaying email from </w:t>
      </w:r>
      <w:r w:rsidR="006A5DFA">
        <w:t>2019-0</w:t>
      </w:r>
      <w:r>
        <w:t>9</w:t>
      </w:r>
      <w:r w:rsidR="006A5DFA">
        <w:t>-0</w:t>
      </w:r>
      <w:r>
        <w:t>2</w:t>
      </w:r>
      <w:r w:rsidR="00E31928">
        <w:t xml:space="preserve"> </w:t>
      </w:r>
      <w:hyperlink r:id="rId7" w:history="1">
        <w:r w:rsidR="00E31928">
          <w:rPr>
            <w:rStyle w:val="Hyperlink"/>
          </w:rPr>
          <w:t>http://www.ieee802.org/11/email/stds-802-11-tgbd/msg00101.html</w:t>
        </w:r>
      </w:hyperlink>
    </w:p>
    <w:p w:rsidR="00F23E92" w:rsidRDefault="00F23E92" w:rsidP="00E51AC0">
      <w:pPr>
        <w:pStyle w:val="ListParagraph"/>
        <w:numPr>
          <w:ilvl w:val="1"/>
          <w:numId w:val="3"/>
        </w:numPr>
      </w:pPr>
      <w:r>
        <w:t>Chair displaying</w:t>
      </w:r>
      <w:r w:rsidR="000051F4">
        <w:t xml:space="preserve"> the </w:t>
      </w:r>
      <w:r>
        <w:t>list of IEEE policy links</w:t>
      </w:r>
    </w:p>
    <w:p w:rsidR="00F23E92" w:rsidRDefault="00104655" w:rsidP="00E51AC0">
      <w:pPr>
        <w:pStyle w:val="ListParagraph"/>
        <w:numPr>
          <w:ilvl w:val="1"/>
          <w:numId w:val="3"/>
        </w:numPr>
      </w:pPr>
      <w:r>
        <w:t>Chair a</w:t>
      </w:r>
      <w:r w:rsidR="00F23E92">
        <w:t>sks if any members are unfamiliar with policies. No response.</w:t>
      </w:r>
    </w:p>
    <w:p w:rsidR="00F23E92" w:rsidRDefault="00104655" w:rsidP="00E51AC0">
      <w:pPr>
        <w:pStyle w:val="ListParagraph"/>
        <w:numPr>
          <w:ilvl w:val="1"/>
          <w:numId w:val="3"/>
        </w:numPr>
      </w:pPr>
      <w:r>
        <w:t>Chair a</w:t>
      </w:r>
      <w:r w:rsidR="00F23E92">
        <w:t>sks if any members want to speak to the call for patents. No response.</w:t>
      </w:r>
    </w:p>
    <w:p w:rsidR="00F23E92" w:rsidRDefault="00104655" w:rsidP="00E51AC0">
      <w:pPr>
        <w:pStyle w:val="ListParagraph"/>
        <w:numPr>
          <w:ilvl w:val="1"/>
          <w:numId w:val="3"/>
        </w:numPr>
      </w:pPr>
      <w:r>
        <w:t>Chair shows the a</w:t>
      </w:r>
      <w:r w:rsidR="00F23E92">
        <w:t>genda: one presentation, timeline discussion, present liaison.</w:t>
      </w:r>
    </w:p>
    <w:p w:rsidR="00F23E92" w:rsidRDefault="00104655" w:rsidP="00E51AC0">
      <w:pPr>
        <w:pStyle w:val="ListParagraph"/>
        <w:numPr>
          <w:ilvl w:val="1"/>
          <w:numId w:val="3"/>
        </w:numPr>
      </w:pPr>
      <w:r>
        <w:t>Chair a</w:t>
      </w:r>
      <w:r w:rsidR="00F23E92">
        <w:t>sks for any updates to agenda. No response</w:t>
      </w:r>
    </w:p>
    <w:p w:rsidR="00F23E92" w:rsidRDefault="00F23E92" w:rsidP="00E51AC0">
      <w:pPr>
        <w:pStyle w:val="ListParagraph"/>
        <w:numPr>
          <w:ilvl w:val="1"/>
          <w:numId w:val="3"/>
        </w:numPr>
      </w:pPr>
      <w:r>
        <w:t>Chair ask</w:t>
      </w:r>
      <w:r w:rsidR="00104655">
        <w:t>s</w:t>
      </w:r>
      <w:r>
        <w:t xml:space="preserve"> members to email t</w:t>
      </w:r>
      <w:r w:rsidR="000051F4">
        <w:t>he</w:t>
      </w:r>
      <w:r>
        <w:t xml:space="preserve"> chair and secretary to record their attendance.</w:t>
      </w:r>
    </w:p>
    <w:p w:rsidR="00F23E92" w:rsidRPr="005054AA" w:rsidRDefault="00F23E92" w:rsidP="00E51AC0">
      <w:pPr>
        <w:pStyle w:val="Heading3"/>
        <w:numPr>
          <w:ilvl w:val="0"/>
          <w:numId w:val="2"/>
        </w:numPr>
      </w:pPr>
      <w:r w:rsidRPr="005054AA">
        <w:t xml:space="preserve">Technical Presentation: </w:t>
      </w:r>
      <w:hyperlink r:id="rId8" w:history="1">
        <w:r w:rsidRPr="007E37BC">
          <w:rPr>
            <w:rStyle w:val="Hyperlink"/>
          </w:rPr>
          <w:t>802.11-19/1076r1</w:t>
        </w:r>
      </w:hyperlink>
      <w:r w:rsidRPr="005054AA">
        <w:t xml:space="preserve"> </w:t>
      </w:r>
      <w:r w:rsidR="006A5DFA">
        <w:t>(</w:t>
      </w:r>
      <w:r w:rsidRPr="005054AA">
        <w:t>Liwen Chu</w:t>
      </w:r>
      <w:r w:rsidR="006A5DFA">
        <w:t>)</w:t>
      </w:r>
    </w:p>
    <w:p w:rsidR="00E51AC0" w:rsidRPr="00E51AC0" w:rsidRDefault="00E51AC0" w:rsidP="00E51AC0">
      <w:pPr>
        <w:pStyle w:val="ListParagraph"/>
        <w:numPr>
          <w:ilvl w:val="0"/>
          <w:numId w:val="3"/>
        </w:numPr>
        <w:rPr>
          <w:vanish/>
        </w:rPr>
      </w:pPr>
    </w:p>
    <w:p w:rsidR="00F23E92" w:rsidRDefault="000051F4" w:rsidP="00E51AC0">
      <w:pPr>
        <w:pStyle w:val="ListParagraph"/>
        <w:numPr>
          <w:ilvl w:val="1"/>
          <w:numId w:val="3"/>
        </w:numPr>
      </w:pPr>
      <w:r>
        <w:t>Comment</w:t>
      </w:r>
      <w:r w:rsidR="00E31928">
        <w:t xml:space="preserve"> on how transmitter and receiver </w:t>
      </w:r>
      <w:r>
        <w:t>come to know</w:t>
      </w:r>
      <w:r w:rsidR="003B660F">
        <w:t xml:space="preserve"> which of the two 10MHz subchannels is called primary and which are secondary.</w:t>
      </w:r>
    </w:p>
    <w:p w:rsidR="003B660F" w:rsidRDefault="000051F4" w:rsidP="00E51AC0">
      <w:pPr>
        <w:pStyle w:val="ListParagraph"/>
        <w:numPr>
          <w:ilvl w:val="1"/>
          <w:numId w:val="3"/>
        </w:numPr>
      </w:pPr>
      <w:r>
        <w:t>Discussion</w:t>
      </w:r>
      <w:r w:rsidR="003B660F">
        <w:t xml:space="preserve"> about the 20 and 40</w:t>
      </w:r>
      <w:r w:rsidR="006A5DFA">
        <w:t xml:space="preserve"> </w:t>
      </w:r>
      <w:r w:rsidR="003B660F">
        <w:t>MHz on slide 3</w:t>
      </w:r>
      <w:r w:rsidR="006A5DFA">
        <w:t>.</w:t>
      </w:r>
    </w:p>
    <w:p w:rsidR="003B660F" w:rsidRDefault="000051F4" w:rsidP="00E51AC0">
      <w:pPr>
        <w:pStyle w:val="ListParagraph"/>
        <w:numPr>
          <w:ilvl w:val="1"/>
          <w:numId w:val="3"/>
        </w:numPr>
      </w:pPr>
      <w:r>
        <w:t>Discussion</w:t>
      </w:r>
      <w:r w:rsidR="003B660F">
        <w:t xml:space="preserve"> about the definition of “symbol pattern detection” on slide 4</w:t>
      </w:r>
      <w:r w:rsidR="006A5DFA">
        <w:t>.</w:t>
      </w:r>
    </w:p>
    <w:p w:rsidR="003B660F" w:rsidRDefault="003B660F" w:rsidP="00E51AC0">
      <w:pPr>
        <w:pStyle w:val="ListParagraph"/>
        <w:numPr>
          <w:ilvl w:val="1"/>
          <w:numId w:val="3"/>
        </w:numPr>
      </w:pPr>
      <w:r>
        <w:t xml:space="preserve">Question </w:t>
      </w:r>
      <w:r w:rsidR="00C70CBD">
        <w:t xml:space="preserve">if the detection method of the 2 subchannels are different, then what is used to decide which </w:t>
      </w:r>
      <w:proofErr w:type="gramStart"/>
      <w:r w:rsidR="00C70CBD">
        <w:t>is which</w:t>
      </w:r>
      <w:proofErr w:type="gramEnd"/>
      <w:r w:rsidR="00C70CBD">
        <w:t>.</w:t>
      </w:r>
    </w:p>
    <w:p w:rsidR="00C70CBD" w:rsidRDefault="00C70CBD" w:rsidP="00E51AC0">
      <w:pPr>
        <w:pStyle w:val="ListParagraph"/>
        <w:numPr>
          <w:ilvl w:val="1"/>
          <w:numId w:val="3"/>
        </w:numPr>
      </w:pPr>
      <w:r>
        <w:t>Response that the protection level is being designed to be the same on both channels</w:t>
      </w:r>
      <w:r w:rsidR="006A5DFA">
        <w:t>.</w:t>
      </w:r>
    </w:p>
    <w:p w:rsidR="00C70CBD" w:rsidRDefault="00C70CBD" w:rsidP="00E51AC0">
      <w:pPr>
        <w:pStyle w:val="ListParagraph"/>
        <w:numPr>
          <w:ilvl w:val="1"/>
          <w:numId w:val="3"/>
        </w:numPr>
      </w:pPr>
      <w:r>
        <w:t>Comment that if the NAV is only calculated on one of the two then they are not the same</w:t>
      </w:r>
      <w:r w:rsidR="006A5DFA">
        <w:t>.</w:t>
      </w:r>
    </w:p>
    <w:p w:rsidR="00C70CBD" w:rsidRDefault="00C70CBD" w:rsidP="00E51AC0">
      <w:pPr>
        <w:pStyle w:val="ListParagraph"/>
        <w:numPr>
          <w:ilvl w:val="1"/>
          <w:numId w:val="3"/>
        </w:numPr>
      </w:pPr>
      <w:r>
        <w:t xml:space="preserve">Response that </w:t>
      </w:r>
      <w:proofErr w:type="gramStart"/>
      <w:r>
        <w:t>in spite of</w:t>
      </w:r>
      <w:proofErr w:type="gramEnd"/>
      <w:r>
        <w:t xml:space="preserve"> this</w:t>
      </w:r>
      <w:r w:rsidR="000051F4">
        <w:t>,</w:t>
      </w:r>
      <w:r>
        <w:t xml:space="preserve"> the design is to be the same protection.</w:t>
      </w:r>
    </w:p>
    <w:p w:rsidR="00C70CBD" w:rsidRDefault="000051F4" w:rsidP="00E51AC0">
      <w:pPr>
        <w:pStyle w:val="ListParagraph"/>
        <w:numPr>
          <w:ilvl w:val="1"/>
          <w:numId w:val="3"/>
        </w:numPr>
      </w:pPr>
      <w:r>
        <w:t>Discussion</w:t>
      </w:r>
      <w:r w:rsidR="00C70CBD">
        <w:t xml:space="preserve"> about the hardware requirements to decode the complete L-SIG in method 2</w:t>
      </w:r>
      <w:r w:rsidR="006A5DFA">
        <w:t>.</w:t>
      </w:r>
    </w:p>
    <w:p w:rsidR="00C70CBD" w:rsidRDefault="00C70CBD" w:rsidP="00E51AC0">
      <w:pPr>
        <w:pStyle w:val="ListParagraph"/>
        <w:numPr>
          <w:ilvl w:val="1"/>
          <w:numId w:val="3"/>
        </w:numPr>
      </w:pPr>
      <w:r>
        <w:t>Question for clarification about hardware requirements between the two</w:t>
      </w:r>
      <w:r w:rsidR="006A5DFA">
        <w:t>.</w:t>
      </w:r>
    </w:p>
    <w:p w:rsidR="005054AA" w:rsidRDefault="005054AA" w:rsidP="00E51AC0">
      <w:pPr>
        <w:pStyle w:val="ListParagraph"/>
        <w:numPr>
          <w:ilvl w:val="1"/>
          <w:numId w:val="3"/>
        </w:numPr>
      </w:pPr>
      <w:r>
        <w:t>Comment that we had a strawpoll at the last meeting that showed the group prefers a single decoder. There was a proposal for a method very similar to Method 2 that used Energy Detect for the secondary channel.</w:t>
      </w:r>
    </w:p>
    <w:p w:rsidR="005054AA" w:rsidRDefault="005054AA" w:rsidP="00E51AC0">
      <w:pPr>
        <w:pStyle w:val="ListParagraph"/>
        <w:numPr>
          <w:ilvl w:val="1"/>
          <w:numId w:val="3"/>
        </w:numPr>
      </w:pPr>
      <w:r>
        <w:t>Comment that if using Energy Detection</w:t>
      </w:r>
      <w:r w:rsidR="000051F4">
        <w:t>,</w:t>
      </w:r>
      <w:r>
        <w:t xml:space="preserve"> the CCA level needs to be different, or there can be lots of false detections of energy.</w:t>
      </w:r>
    </w:p>
    <w:p w:rsidR="005054AA" w:rsidRDefault="005054AA" w:rsidP="00E51AC0">
      <w:pPr>
        <w:pStyle w:val="ListParagraph"/>
        <w:numPr>
          <w:ilvl w:val="1"/>
          <w:numId w:val="3"/>
        </w:numPr>
      </w:pPr>
      <w:r>
        <w:t>Discussion about how to handle the 20MHz topic at next meeting. Suggestion to discuss at TG level instead of the MAC ad-hoc. Can use the MAC ad-hoc to work out the details once the whole group agrees on some of the aspects.</w:t>
      </w:r>
    </w:p>
    <w:p w:rsidR="005054AA" w:rsidRDefault="005054AA" w:rsidP="00E51AC0">
      <w:pPr>
        <w:pStyle w:val="Heading3"/>
        <w:numPr>
          <w:ilvl w:val="0"/>
          <w:numId w:val="2"/>
        </w:numPr>
      </w:pPr>
      <w:r w:rsidRPr="00E51AC0">
        <w:t>Discussion o</w:t>
      </w:r>
      <w:r w:rsidR="007E37BC">
        <w:t>f</w:t>
      </w:r>
      <w:r w:rsidRPr="00E51AC0">
        <w:t xml:space="preserve"> timeline</w:t>
      </w:r>
    </w:p>
    <w:p w:rsidR="00E51AC0" w:rsidRPr="00E51AC0" w:rsidRDefault="00E51AC0" w:rsidP="00E51AC0">
      <w:pPr>
        <w:pStyle w:val="ListParagraph"/>
        <w:numPr>
          <w:ilvl w:val="0"/>
          <w:numId w:val="3"/>
        </w:numPr>
        <w:rPr>
          <w:vanish/>
        </w:rPr>
      </w:pPr>
    </w:p>
    <w:p w:rsidR="005054AA" w:rsidRDefault="005054AA" w:rsidP="00E51AC0">
      <w:pPr>
        <w:pStyle w:val="ListParagraph"/>
        <w:numPr>
          <w:ilvl w:val="1"/>
          <w:numId w:val="3"/>
        </w:numPr>
      </w:pPr>
      <w:r>
        <w:t xml:space="preserve">Chair presents timeline </w:t>
      </w:r>
      <w:hyperlink r:id="rId9" w:history="1">
        <w:r w:rsidRPr="00EC45BB">
          <w:rPr>
            <w:rStyle w:val="Hyperlink"/>
          </w:rPr>
          <w:t>802.11-19/1412r0</w:t>
        </w:r>
      </w:hyperlink>
      <w:r>
        <w:t xml:space="preserve"> slide #21</w:t>
      </w:r>
    </w:p>
    <w:p w:rsidR="005054AA" w:rsidRDefault="007E07B4" w:rsidP="00E51AC0">
      <w:pPr>
        <w:pStyle w:val="ListParagraph"/>
        <w:numPr>
          <w:ilvl w:val="1"/>
          <w:numId w:val="3"/>
        </w:numPr>
      </w:pPr>
      <w:r>
        <w:t>Noted that the e</w:t>
      </w:r>
      <w:r w:rsidR="005054AA">
        <w:t>ditor is not present in today</w:t>
      </w:r>
      <w:r>
        <w:t>’</w:t>
      </w:r>
      <w:r w:rsidR="005054AA">
        <w:t>s meeting</w:t>
      </w:r>
    </w:p>
    <w:p w:rsidR="005054AA" w:rsidRDefault="005054AA" w:rsidP="00E51AC0">
      <w:pPr>
        <w:pStyle w:val="ListParagraph"/>
        <w:numPr>
          <w:ilvl w:val="1"/>
          <w:numId w:val="3"/>
        </w:numPr>
      </w:pPr>
      <w:r>
        <w:t>Chair strawman proposal is to move everything 2</w:t>
      </w:r>
      <w:r w:rsidR="002F529D">
        <w:t xml:space="preserve"> meeting cycles ahead</w:t>
      </w:r>
      <w:r w:rsidR="00EC45BB">
        <w:t xml:space="preserve">. TG will </w:t>
      </w:r>
      <w:proofErr w:type="gramStart"/>
      <w:r w:rsidR="00EC45BB">
        <w:t>make a decision</w:t>
      </w:r>
      <w:proofErr w:type="gramEnd"/>
      <w:r w:rsidR="00EC45BB">
        <w:t xml:space="preserve"> on this at the September meeting.</w:t>
      </w:r>
    </w:p>
    <w:p w:rsidR="002F529D" w:rsidRDefault="002F529D" w:rsidP="00E51AC0">
      <w:pPr>
        <w:pStyle w:val="ListParagraph"/>
        <w:numPr>
          <w:ilvl w:val="1"/>
          <w:numId w:val="3"/>
        </w:numPr>
      </w:pPr>
      <w:r>
        <w:t>Questions about skeleton contents vs SFD</w:t>
      </w:r>
    </w:p>
    <w:p w:rsidR="002F529D" w:rsidRDefault="00DA6D0B" w:rsidP="00E51AC0">
      <w:pPr>
        <w:pStyle w:val="ListParagraph"/>
        <w:numPr>
          <w:ilvl w:val="1"/>
          <w:numId w:val="3"/>
        </w:numPr>
      </w:pPr>
      <w:r>
        <w:t>Members are asked to p</w:t>
      </w:r>
      <w:r w:rsidR="002F529D">
        <w:t>rovide any questions/comments to chair offline before the September meeting.</w:t>
      </w:r>
    </w:p>
    <w:p w:rsidR="002F529D" w:rsidRPr="00E51AC0" w:rsidRDefault="00D80C4D" w:rsidP="00E51AC0">
      <w:pPr>
        <w:pStyle w:val="Heading3"/>
        <w:numPr>
          <w:ilvl w:val="0"/>
          <w:numId w:val="3"/>
        </w:numPr>
      </w:pPr>
      <w:r>
        <w:t xml:space="preserve">Incoming </w:t>
      </w:r>
      <w:r w:rsidR="002F529D" w:rsidRPr="00E51AC0">
        <w:t>Liaison</w:t>
      </w:r>
      <w:r>
        <w:t xml:space="preserve"> Statement</w:t>
      </w:r>
    </w:p>
    <w:p w:rsidR="007E37BC" w:rsidRPr="007E37BC" w:rsidRDefault="007E37BC" w:rsidP="007E37BC">
      <w:pPr>
        <w:pStyle w:val="ListParagraph"/>
        <w:numPr>
          <w:ilvl w:val="0"/>
          <w:numId w:val="2"/>
        </w:numPr>
        <w:rPr>
          <w:rFonts w:cstheme="minorHAnsi"/>
          <w:vanish/>
          <w:color w:val="000000"/>
          <w:szCs w:val="20"/>
          <w:shd w:val="clear" w:color="auto" w:fill="FFFFFF"/>
        </w:rPr>
      </w:pPr>
    </w:p>
    <w:p w:rsidR="00EC45BB" w:rsidRPr="00C7337A" w:rsidRDefault="00EC45BB" w:rsidP="007E37BC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 xml:space="preserve">James Lepp presented the liaison received from ITU-T FG-VM in document </w:t>
      </w:r>
      <w:hyperlink r:id="rId10" w:history="1">
        <w:r w:rsidRPr="00C7337A">
          <w:rPr>
            <w:rStyle w:val="Hyperlink"/>
            <w:rFonts w:cstheme="minorHAnsi"/>
            <w:szCs w:val="20"/>
            <w:shd w:val="clear" w:color="auto" w:fill="FFFFFF"/>
          </w:rPr>
          <w:t>802.11-19/1391r0</w:t>
        </w:r>
      </w:hyperlink>
    </w:p>
    <w:p w:rsidR="00EC45BB" w:rsidRPr="00C7337A" w:rsidRDefault="00EC45BB" w:rsidP="00E51AC0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lastRenderedPageBreak/>
        <w:t>The content of the liaison is a “call for proposals” for vehicular multimedia architecture. Note the requested due date is September 4.</w:t>
      </w:r>
    </w:p>
    <w:p w:rsidR="00E51AC0" w:rsidRPr="00C7337A" w:rsidRDefault="00EC45BB" w:rsidP="00E51AC0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>Presenter asks members to consider this and a</w:t>
      </w:r>
      <w:bookmarkStart w:id="0" w:name="_GoBack"/>
      <w:bookmarkEnd w:id="0"/>
      <w:r w:rsidRPr="00C7337A">
        <w:rPr>
          <w:rFonts w:cstheme="minorHAnsi"/>
          <w:color w:val="000000"/>
          <w:szCs w:val="20"/>
          <w:shd w:val="clear" w:color="auto" w:fill="FFFFFF"/>
        </w:rPr>
        <w:t>ct on this if they see fit. Presenter suggests that this task group does not need to formulate a reply.</w:t>
      </w:r>
    </w:p>
    <w:p w:rsidR="00EC45BB" w:rsidRPr="00C7337A" w:rsidRDefault="00EC45BB" w:rsidP="00E51AC0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>Comment that architecture is not the scope of this task group.</w:t>
      </w:r>
    </w:p>
    <w:p w:rsidR="00EC45BB" w:rsidRPr="00C7337A" w:rsidRDefault="00EC45BB" w:rsidP="00EC45BB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>Question about whether FG-VM use cases impact 802.11</w:t>
      </w:r>
    </w:p>
    <w:p w:rsidR="00EC45BB" w:rsidRPr="00C7337A" w:rsidRDefault="00EC45BB" w:rsidP="00EC45BB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>Response that they are considering satellite, cellular and local radio technologies and bringing multiple access methods into the vehicle.</w:t>
      </w:r>
      <w:r w:rsidR="00276972" w:rsidRPr="00C7337A">
        <w:rPr>
          <w:rFonts w:cstheme="minorHAnsi"/>
          <w:color w:val="000000"/>
          <w:szCs w:val="20"/>
          <w:shd w:val="clear" w:color="auto" w:fill="FFFFFF"/>
        </w:rPr>
        <w:t xml:space="preserve"> This includes 802.11.</w:t>
      </w:r>
    </w:p>
    <w:p w:rsidR="00EC45BB" w:rsidRPr="00C7337A" w:rsidRDefault="00EC45BB" w:rsidP="00EC45BB">
      <w:pPr>
        <w:pStyle w:val="ListParagraph"/>
        <w:numPr>
          <w:ilvl w:val="1"/>
          <w:numId w:val="2"/>
        </w:numPr>
        <w:rPr>
          <w:rFonts w:cstheme="minorHAnsi"/>
          <w:color w:val="000000"/>
          <w:szCs w:val="20"/>
          <w:shd w:val="clear" w:color="auto" w:fill="FFFFFF"/>
        </w:rPr>
      </w:pPr>
      <w:r w:rsidRPr="00C7337A">
        <w:rPr>
          <w:rFonts w:cstheme="minorHAnsi"/>
          <w:color w:val="000000"/>
          <w:szCs w:val="20"/>
          <w:shd w:val="clear" w:color="auto" w:fill="FFFFFF"/>
        </w:rPr>
        <w:t>Comment that this TG does not need to respond</w:t>
      </w:r>
      <w:r w:rsidR="00276972" w:rsidRPr="00C7337A">
        <w:rPr>
          <w:rFonts w:cstheme="minorHAnsi"/>
          <w:color w:val="000000"/>
          <w:szCs w:val="20"/>
          <w:shd w:val="clear" w:color="auto" w:fill="FFFFFF"/>
        </w:rPr>
        <w:t xml:space="preserve"> and some background on this work in ISO and ITU-T</w:t>
      </w:r>
    </w:p>
    <w:p w:rsidR="0011792A" w:rsidRPr="00E51AC0" w:rsidRDefault="0011792A" w:rsidP="00E51AC0">
      <w:pPr>
        <w:pStyle w:val="Heading3"/>
        <w:numPr>
          <w:ilvl w:val="0"/>
          <w:numId w:val="3"/>
        </w:numPr>
        <w:rPr>
          <w:shd w:val="clear" w:color="auto" w:fill="FFFFFF"/>
        </w:rPr>
      </w:pPr>
      <w:r w:rsidRPr="00E51AC0">
        <w:rPr>
          <w:shd w:val="clear" w:color="auto" w:fill="FFFFFF"/>
        </w:rPr>
        <w:t>Closing</w:t>
      </w:r>
    </w:p>
    <w:p w:rsidR="002F529D" w:rsidRPr="00C7337A" w:rsidRDefault="0011792A" w:rsidP="00441345">
      <w:pPr>
        <w:pStyle w:val="ListParagraph"/>
        <w:numPr>
          <w:ilvl w:val="1"/>
          <w:numId w:val="3"/>
        </w:numPr>
        <w:rPr>
          <w:rFonts w:cs="Helvetica"/>
          <w:color w:val="000000"/>
          <w:szCs w:val="20"/>
          <w:shd w:val="clear" w:color="auto" w:fill="FFFFFF"/>
        </w:rPr>
      </w:pPr>
      <w:r w:rsidRPr="00C7337A">
        <w:rPr>
          <w:rFonts w:cs="Helvetica"/>
          <w:color w:val="000000"/>
          <w:szCs w:val="20"/>
          <w:shd w:val="clear" w:color="auto" w:fill="FFFFFF"/>
        </w:rPr>
        <w:t>Call for any other business. No response.</w:t>
      </w:r>
    </w:p>
    <w:p w:rsidR="0011792A" w:rsidRPr="00C7337A" w:rsidRDefault="0011792A" w:rsidP="00441345">
      <w:pPr>
        <w:pStyle w:val="ListParagraph"/>
        <w:numPr>
          <w:ilvl w:val="1"/>
          <w:numId w:val="3"/>
        </w:numPr>
        <w:rPr>
          <w:sz w:val="24"/>
        </w:rPr>
      </w:pPr>
      <w:r w:rsidRPr="00C7337A">
        <w:rPr>
          <w:rFonts w:cs="Helvetica"/>
          <w:color w:val="000000"/>
          <w:szCs w:val="20"/>
          <w:shd w:val="clear" w:color="auto" w:fill="FFFFFF"/>
        </w:rPr>
        <w:t>Chair reminded members to record attendance and adjourned.</w:t>
      </w:r>
    </w:p>
    <w:p w:rsidR="00F6724B" w:rsidRDefault="00F6724B" w:rsidP="00F6724B">
      <w:pPr>
        <w:pStyle w:val="Heading2"/>
      </w:pPr>
      <w:r>
        <w:t>Attendance:</w:t>
      </w:r>
    </w:p>
    <w:p w:rsidR="00F6724B" w:rsidRDefault="00F6724B" w:rsidP="00F6724B">
      <w:r>
        <w:t>James Lepp (BlackBerry)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Bo Sun (ZTE)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proofErr w:type="spellStart"/>
      <w:r>
        <w:t>Takenori</w:t>
      </w:r>
      <w:proofErr w:type="spellEnd"/>
      <w:r>
        <w:t xml:space="preserve"> Sakamoto (Panasonic)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Hiroyuki Motozuka (Panasonic)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Insun Jang (LGE)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Joseph Levy (Interdigital)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 xml:space="preserve">George </w:t>
      </w:r>
      <w:proofErr w:type="spellStart"/>
      <w:r>
        <w:t>Calcev</w:t>
      </w:r>
      <w:proofErr w:type="spellEnd"/>
      <w:r w:rsidR="00E51AC0">
        <w:t xml:space="preserve"> (Huawei)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Jim Lansford (Qualcomm)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Liwen Chu</w:t>
      </w:r>
      <w:r w:rsidR="00E51AC0">
        <w:t xml:space="preserve"> (Marvell)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Dick Roy (self)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proofErr w:type="spellStart"/>
      <w:r>
        <w:t>Yonggang</w:t>
      </w:r>
      <w:proofErr w:type="spellEnd"/>
      <w:r>
        <w:t xml:space="preserve"> Fang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Dongguk Lim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Carl Kain (USDOT)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Lisa Ward (R&amp;S)</w:t>
      </w:r>
    </w:p>
    <w:p w:rsidR="00E51AC0" w:rsidRPr="00E51AC0" w:rsidRDefault="00E51AC0" w:rsidP="00F6724B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E51AC0">
        <w:t xml:space="preserve">Stephan Sand, German Aerospace Center (DLR) </w:t>
      </w:r>
    </w:p>
    <w:p w:rsidR="00F6724B" w:rsidRPr="00F6724B" w:rsidRDefault="00F6724B" w:rsidP="00F6724B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proofErr w:type="spellStart"/>
      <w:r w:rsidRPr="00F67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Jeongki</w:t>
      </w:r>
      <w:proofErr w:type="spellEnd"/>
      <w:r w:rsidRPr="00F67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Kim (LG)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 w:rsidRPr="00F67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Hanseul Hong (Yonsei University)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Ronny Kim (KNUT)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>
        <w:t>Leif Wilhelmsson</w:t>
      </w:r>
      <w:r w:rsidR="00E51AC0">
        <w:t xml:space="preserve"> (Ericsson)</w:t>
      </w:r>
    </w:p>
    <w:p w:rsidR="00F6724B" w:rsidRDefault="00F6724B" w:rsidP="00F6724B">
      <w:pPr>
        <w:pStyle w:val="ListParagraph"/>
        <w:numPr>
          <w:ilvl w:val="0"/>
          <w:numId w:val="1"/>
        </w:numPr>
      </w:pPr>
      <w:r w:rsidRPr="00F67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Rui Yang (InterDigital)</w:t>
      </w:r>
    </w:p>
    <w:p w:rsidR="00F6724B" w:rsidRDefault="00F6724B" w:rsidP="00F6724B">
      <w:pPr>
        <w:pStyle w:val="Heading1"/>
      </w:pPr>
      <w:r>
        <w:t>Next Meetings</w:t>
      </w:r>
    </w:p>
    <w:p w:rsidR="00F6724B" w:rsidRDefault="00F6724B" w:rsidP="00F6724B">
      <w:pPr>
        <w:ind w:left="720"/>
      </w:pPr>
      <w:r>
        <w:t>Face to face:</w:t>
      </w:r>
    </w:p>
    <w:p w:rsidR="00F6724B" w:rsidRDefault="00F6724B" w:rsidP="00F6724B">
      <w:pPr>
        <w:ind w:left="1440"/>
      </w:pPr>
      <w:proofErr w:type="spellStart"/>
      <w:r>
        <w:t>Hannoi</w:t>
      </w:r>
      <w:proofErr w:type="spellEnd"/>
      <w:r>
        <w:t>, JW Marriott, September 15, 2019</w:t>
      </w:r>
    </w:p>
    <w:p w:rsidR="00F6724B" w:rsidRDefault="00F6724B" w:rsidP="00F6724B">
      <w:pPr>
        <w:ind w:left="720"/>
      </w:pPr>
      <w:r>
        <w:t>Teleconferences:</w:t>
      </w:r>
    </w:p>
    <w:p w:rsidR="00F6724B" w:rsidRDefault="00F6724B" w:rsidP="007E37BC">
      <w:pPr>
        <w:ind w:left="1440"/>
      </w:pPr>
      <w:r>
        <w:t>October 8, 6pm ET</w:t>
      </w:r>
    </w:p>
    <w:sectPr w:rsidR="00F6724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7C" w:rsidRDefault="00EA377C" w:rsidP="00F36E92">
      <w:pPr>
        <w:spacing w:after="0" w:line="240" w:lineRule="auto"/>
      </w:pPr>
      <w:r>
        <w:separator/>
      </w:r>
    </w:p>
  </w:endnote>
  <w:endnote w:type="continuationSeparator" w:id="0">
    <w:p w:rsidR="00EA377C" w:rsidRDefault="00EA377C" w:rsidP="00F3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609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63FD8" w:rsidRPr="00F63FD8" w:rsidRDefault="00F63FD8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</wp:posOffset>
                  </wp:positionH>
                  <wp:positionV relativeFrom="paragraph">
                    <wp:posOffset>-77470</wp:posOffset>
                  </wp:positionV>
                  <wp:extent cx="5934075" cy="0"/>
                  <wp:effectExtent l="0" t="0" r="0" b="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34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A4F7FD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.1pt" to="467.2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Pr="00F63FD8">
          <w:rPr>
            <w:rFonts w:ascii="Times New Roman" w:hAnsi="Times New Roman" w:cs="Times New Roman"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0" r="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63FD8" w:rsidRDefault="00F63FD8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" filled="f" stroked="f"/>
                  <v:rect id="Rectangle 89" o:spid="_x0000_s1029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F63FD8" w:rsidRDefault="00F63FD8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2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" path="m,l5400,21600r10800,l21600,,,xe" filled="f" stroked="f">
                      <v:stroke joinstyle="miter"/>
                      <v:path arrowok="t"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" path="m,l5400,21600r10800,l21600,,,xe" filled="f" stroked="f">
                      <v:stroke joinstyle="miter"/>
                      <v:path arrowok="t"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 w:rsidRPr="00F63FD8">
          <w:rPr>
            <w:rFonts w:ascii="Times New Roman" w:hAnsi="Times New Roman" w:cs="Times New Roman"/>
          </w:rPr>
          <w:t>Minutes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James Lepp, BlackBerry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7C" w:rsidRDefault="00EA377C" w:rsidP="00F36E92">
      <w:pPr>
        <w:spacing w:after="0" w:line="240" w:lineRule="auto"/>
      </w:pPr>
      <w:r>
        <w:separator/>
      </w:r>
    </w:p>
  </w:footnote>
  <w:footnote w:type="continuationSeparator" w:id="0">
    <w:p w:rsidR="00EA377C" w:rsidRDefault="00EA377C" w:rsidP="00F3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E92" w:rsidRPr="00F36E92" w:rsidRDefault="00F63FD8">
    <w:pPr>
      <w:pStyle w:val="Head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228600</wp:posOffset>
              </wp:positionV>
              <wp:extent cx="592455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D4A609" id="Straight Connector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6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jPtwEAAMUDAAAOAAAAZHJzL2Uyb0RvYy54bWysU8GOEzEMvSPxD1HudKYVRT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="00F36E92" w:rsidRPr="00F36E92">
      <w:rPr>
        <w:rFonts w:ascii="Times New Roman" w:hAnsi="Times New Roman" w:cs="Times New Roman"/>
        <w:sz w:val="28"/>
      </w:rPr>
      <w:t>September 2019</w:t>
    </w:r>
    <w:r w:rsidR="00F36E92" w:rsidRPr="00F36E92">
      <w:rPr>
        <w:rFonts w:ascii="Times New Roman" w:hAnsi="Times New Roman" w:cs="Times New Roman"/>
        <w:sz w:val="28"/>
      </w:rPr>
      <w:tab/>
    </w:r>
    <w:r w:rsidR="00F36E92" w:rsidRPr="00F36E92">
      <w:rPr>
        <w:rFonts w:ascii="Times New Roman" w:hAnsi="Times New Roman" w:cs="Times New Roman"/>
        <w:sz w:val="28"/>
      </w:rPr>
      <w:tab/>
      <w:t>doc.: IEEE 802.11-19/1267r0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C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370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4D30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3A74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1B59C5"/>
    <w:multiLevelType w:val="hybridMultilevel"/>
    <w:tmpl w:val="4716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92"/>
    <w:rsid w:val="000051F4"/>
    <w:rsid w:val="00104655"/>
    <w:rsid w:val="0011792A"/>
    <w:rsid w:val="00276972"/>
    <w:rsid w:val="002F529D"/>
    <w:rsid w:val="003B660F"/>
    <w:rsid w:val="00441345"/>
    <w:rsid w:val="005054AA"/>
    <w:rsid w:val="00565925"/>
    <w:rsid w:val="006A5DFA"/>
    <w:rsid w:val="007E07B4"/>
    <w:rsid w:val="007E37BC"/>
    <w:rsid w:val="008E7EA3"/>
    <w:rsid w:val="00955B8F"/>
    <w:rsid w:val="00B34279"/>
    <w:rsid w:val="00C61C2D"/>
    <w:rsid w:val="00C70CBD"/>
    <w:rsid w:val="00C7337A"/>
    <w:rsid w:val="00D24F07"/>
    <w:rsid w:val="00D80C4D"/>
    <w:rsid w:val="00DA6D0B"/>
    <w:rsid w:val="00E31928"/>
    <w:rsid w:val="00E51AC0"/>
    <w:rsid w:val="00EA377C"/>
    <w:rsid w:val="00EC45BB"/>
    <w:rsid w:val="00F23E92"/>
    <w:rsid w:val="00F36E92"/>
    <w:rsid w:val="00F63FD8"/>
    <w:rsid w:val="00F6724B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3C885"/>
  <w15:chartTrackingRefBased/>
  <w15:docId w15:val="{01ACCFBF-EE44-4281-8740-1E5F1279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A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9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6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E92"/>
  </w:style>
  <w:style w:type="paragraph" w:styleId="Footer">
    <w:name w:val="footer"/>
    <w:basedOn w:val="Normal"/>
    <w:link w:val="FooterChar"/>
    <w:uiPriority w:val="99"/>
    <w:unhideWhenUsed/>
    <w:rsid w:val="00F36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E92"/>
  </w:style>
  <w:style w:type="paragraph" w:customStyle="1" w:styleId="T1">
    <w:name w:val="T1"/>
    <w:basedOn w:val="Normal"/>
    <w:rsid w:val="00F36E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2">
    <w:name w:val="T2"/>
    <w:basedOn w:val="T1"/>
    <w:rsid w:val="00F36E92"/>
    <w:pPr>
      <w:spacing w:after="240"/>
      <w:ind w:left="720"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2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672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51A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4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19/11-19-1076-01-00bd-medium-access-with-20mhz-bw.ppt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ee802.org/11/email/stds-802-11-tgbd/msg00101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entor.ieee.org/802.11/dcn/19/11-19-1391-00-0000-2019-07-liaison-statement-from-itu-tfg-v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ntor.ieee.org/802.11/dcn/19/11-19-1412-00-00bd-tgbd-sep-2019-meeting-agenda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BlackBerry Limited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Lepp</dc:creator>
  <cp:keywords/>
  <dc:description/>
  <cp:lastModifiedBy>James Lepp</cp:lastModifiedBy>
  <cp:revision>13</cp:revision>
  <dcterms:created xsi:type="dcterms:W3CDTF">2019-09-03T14:01:00Z</dcterms:created>
  <dcterms:modified xsi:type="dcterms:W3CDTF">2019-09-06T20:08:00Z</dcterms:modified>
</cp:coreProperties>
</file>