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20011B96" w:rsidR="00CA09B2" w:rsidRDefault="00CA09B2" w:rsidP="007212A5">
            <w:pPr>
              <w:pStyle w:val="T2"/>
              <w:ind w:left="0"/>
              <w:rPr>
                <w:sz w:val="20"/>
              </w:rPr>
            </w:pPr>
            <w:r>
              <w:rPr>
                <w:sz w:val="20"/>
              </w:rPr>
              <w:t>Date:</w:t>
            </w:r>
            <w:r>
              <w:rPr>
                <w:b w:val="0"/>
                <w:sz w:val="20"/>
              </w:rPr>
              <w:t xml:space="preserve">  </w:t>
            </w:r>
            <w:r w:rsidR="001A3268">
              <w:rPr>
                <w:b w:val="0"/>
                <w:sz w:val="20"/>
              </w:rPr>
              <w:t>2018-</w:t>
            </w:r>
            <w:r w:rsidR="007212A5">
              <w:rPr>
                <w:b w:val="0"/>
                <w:sz w:val="20"/>
              </w:rPr>
              <w:t>09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7DB63801" w:rsidR="007212A5" w:rsidRDefault="007212A5" w:rsidP="006832AA">
                            <w:pPr>
                              <w:jc w:val="both"/>
                              <w:rPr>
                                <w:b/>
                              </w:rPr>
                            </w:pPr>
                            <w:r w:rsidRPr="007212A5">
                              <w:rPr>
                                <w:b/>
                              </w:rPr>
                              <w:t>R3 Resolution for CID 1378</w:t>
                            </w:r>
                          </w:p>
                          <w:p w14:paraId="528F6E61" w14:textId="3EFA8A5A" w:rsidR="00DB6C0F" w:rsidRPr="007212A5" w:rsidRDefault="00DB6C0F" w:rsidP="006832AA">
                            <w:pPr>
                              <w:jc w:val="both"/>
                              <w:rPr>
                                <w:b/>
                              </w:rPr>
                            </w:pPr>
                            <w:r>
                              <w:rPr>
                                <w:b/>
                              </w:rPr>
                              <w:t>R4 typo corrected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7DB63801" w:rsidR="007212A5" w:rsidRDefault="007212A5" w:rsidP="006832AA">
                      <w:pPr>
                        <w:jc w:val="both"/>
                        <w:rPr>
                          <w:b/>
                        </w:rPr>
                      </w:pPr>
                      <w:r w:rsidRPr="007212A5">
                        <w:rPr>
                          <w:b/>
                        </w:rPr>
                        <w:t>R3 Resolution for CID 1378</w:t>
                      </w:r>
                    </w:p>
                    <w:p w14:paraId="528F6E61" w14:textId="3EFA8A5A" w:rsidR="00DB6C0F" w:rsidRPr="007212A5" w:rsidRDefault="00DB6C0F" w:rsidP="006832AA">
                      <w:pPr>
                        <w:jc w:val="both"/>
                        <w:rPr>
                          <w:b/>
                        </w:rPr>
                      </w:pPr>
                      <w:r>
                        <w:rPr>
                          <w:b/>
                        </w:rPr>
                        <w:t>R4 typo corrected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bookmarkStart w:id="0" w:name="_GoBack"/>
      <w:bookmarkEnd w:id="0"/>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At the start of the referenced subclause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73FBC9FC" w:rsidR="00151179" w:rsidRPr="00572214" w:rsidRDefault="00151179" w:rsidP="00370721">
      <w:pPr>
        <w:autoSpaceDE w:val="0"/>
        <w:autoSpaceDN w:val="0"/>
        <w:adjustRightInd w:val="0"/>
        <w:rPr>
          <w:sz w:val="24"/>
          <w:szCs w:val="24"/>
          <w:lang w:val="en-US" w:eastAsia="ja-JP" w:bidi="he-IL"/>
        </w:rPr>
      </w:pPr>
      <w:r w:rsidRPr="00572214">
        <w:rPr>
          <w:sz w:val="24"/>
          <w:szCs w:val="24"/>
          <w:lang w:val="en-US" w:eastAsia="ja-JP" w:bidi="he-IL"/>
        </w:rPr>
        <w:t xml:space="preserve">Is PSMP Obsolete?  </w:t>
      </w:r>
      <w:r w:rsidR="00572214">
        <w:rPr>
          <w:sz w:val="24"/>
          <w:szCs w:val="24"/>
          <w:lang w:val="en-US" w:eastAsia="ja-JP" w:bidi="he-IL"/>
        </w:rPr>
        <w:t>There has been no indication that anyone wants to keep it</w:t>
      </w:r>
    </w:p>
    <w:p w14:paraId="2D55DCA9" w14:textId="14D3869D" w:rsidR="00151179" w:rsidRPr="00572214" w:rsidRDefault="00151179" w:rsidP="00370721">
      <w:pPr>
        <w:autoSpaceDE w:val="0"/>
        <w:autoSpaceDN w:val="0"/>
        <w:adjustRightInd w:val="0"/>
        <w:rPr>
          <w:sz w:val="24"/>
          <w:szCs w:val="24"/>
          <w:lang w:val="en-US" w:eastAsia="ja-JP" w:bidi="he-IL"/>
        </w:rPr>
      </w:pPr>
    </w:p>
    <w:p w14:paraId="403625EE" w14:textId="6D1C98D8" w:rsidR="00151179" w:rsidRPr="00572214" w:rsidRDefault="00572214" w:rsidP="00370721">
      <w:pPr>
        <w:autoSpaceDE w:val="0"/>
        <w:autoSpaceDN w:val="0"/>
        <w:adjustRightInd w:val="0"/>
        <w:rPr>
          <w:sz w:val="24"/>
          <w:szCs w:val="24"/>
          <w:lang w:val="en-US" w:eastAsia="ja-JP" w:bidi="he-IL"/>
        </w:rPr>
      </w:pPr>
      <w:r>
        <w:rPr>
          <w:sz w:val="24"/>
          <w:szCs w:val="24"/>
          <w:lang w:val="en-US" w:eastAsia="ja-JP" w:bidi="he-IL"/>
        </w:rPr>
        <w:t xml:space="preserve">Hence </w:t>
      </w:r>
      <w:r w:rsidR="00151179" w:rsidRPr="00572214">
        <w:rPr>
          <w:sz w:val="24"/>
          <w:szCs w:val="24"/>
          <w:lang w:val="en-US" w:eastAsia="ja-JP" w:bidi="he-IL"/>
        </w:rPr>
        <w:t>ACCEPT</w:t>
      </w:r>
      <w:r>
        <w:rPr>
          <w:sz w:val="24"/>
          <w:szCs w:val="24"/>
          <w:lang w:val="en-US" w:eastAsia="ja-JP" w:bidi="he-IL"/>
        </w:rPr>
        <w:t xml:space="preserve"> but need to insert words in other places.</w:t>
      </w:r>
    </w:p>
    <w:p w14:paraId="68509E34" w14:textId="3BED57CA" w:rsidR="00572214" w:rsidRPr="00572214" w:rsidRDefault="00572214" w:rsidP="00370721">
      <w:pPr>
        <w:autoSpaceDE w:val="0"/>
        <w:autoSpaceDN w:val="0"/>
        <w:adjustRightInd w:val="0"/>
        <w:rPr>
          <w:sz w:val="24"/>
          <w:szCs w:val="24"/>
          <w:lang w:val="en-US" w:eastAsia="ja-JP" w:bidi="he-IL"/>
        </w:rPr>
      </w:pPr>
    </w:p>
    <w:p w14:paraId="7478553E" w14:textId="045C7CBE" w:rsidR="00572214" w:rsidRDefault="00572214" w:rsidP="00370721">
      <w:pPr>
        <w:autoSpaceDE w:val="0"/>
        <w:autoSpaceDN w:val="0"/>
        <w:adjustRightInd w:val="0"/>
        <w:rPr>
          <w:sz w:val="24"/>
          <w:szCs w:val="24"/>
          <w:lang w:val="en-US" w:eastAsia="ja-JP" w:bidi="he-IL"/>
        </w:rPr>
      </w:pPr>
      <w:r>
        <w:rPr>
          <w:sz w:val="24"/>
          <w:szCs w:val="24"/>
          <w:lang w:val="en-US" w:eastAsia="ja-JP" w:bidi="he-IL"/>
        </w:rPr>
        <w:t>RESOLUTION</w:t>
      </w:r>
    </w:p>
    <w:p w14:paraId="6B2A3E6B" w14:textId="548844BC" w:rsidR="00572214" w:rsidRDefault="00572214" w:rsidP="00370721">
      <w:pPr>
        <w:autoSpaceDE w:val="0"/>
        <w:autoSpaceDN w:val="0"/>
        <w:adjustRightInd w:val="0"/>
        <w:rPr>
          <w:sz w:val="24"/>
          <w:szCs w:val="24"/>
          <w:lang w:val="en-US" w:eastAsia="ja-JP" w:bidi="he-IL"/>
        </w:rPr>
      </w:pPr>
      <w:r>
        <w:rPr>
          <w:sz w:val="24"/>
          <w:szCs w:val="24"/>
          <w:lang w:val="en-US" w:eastAsia="ja-JP" w:bidi="he-IL"/>
        </w:rPr>
        <w:t>REVISE</w:t>
      </w:r>
    </w:p>
    <w:p w14:paraId="0AC1B6C5" w14:textId="77777777" w:rsidR="00572214" w:rsidRDefault="00572214" w:rsidP="00370721">
      <w:pPr>
        <w:autoSpaceDE w:val="0"/>
        <w:autoSpaceDN w:val="0"/>
        <w:adjustRightInd w:val="0"/>
        <w:rPr>
          <w:sz w:val="24"/>
          <w:szCs w:val="24"/>
          <w:lang w:val="en-US" w:eastAsia="ja-JP" w:bidi="he-IL"/>
        </w:rPr>
      </w:pPr>
    </w:p>
    <w:p w14:paraId="1B4DC158" w14:textId="4C870FDC" w:rsidR="00572214" w:rsidRPr="00572214" w:rsidRDefault="00572214" w:rsidP="00370721">
      <w:pPr>
        <w:autoSpaceDE w:val="0"/>
        <w:autoSpaceDN w:val="0"/>
        <w:adjustRightInd w:val="0"/>
        <w:rPr>
          <w:sz w:val="24"/>
          <w:szCs w:val="24"/>
          <w:lang w:val="en-US" w:eastAsia="ja-JP" w:bidi="he-IL"/>
        </w:rPr>
      </w:pPr>
      <w:r w:rsidRPr="00572214">
        <w:rPr>
          <w:sz w:val="24"/>
          <w:szCs w:val="24"/>
          <w:lang w:val="en-US" w:eastAsia="ja-JP" w:bidi="he-IL"/>
        </w:rPr>
        <w:t>With reference to D1.5</w:t>
      </w:r>
    </w:p>
    <w:p w14:paraId="6719502D" w14:textId="1D7CEEDB" w:rsidR="00572214" w:rsidRPr="00572214" w:rsidRDefault="00572214" w:rsidP="00370721">
      <w:pPr>
        <w:autoSpaceDE w:val="0"/>
        <w:autoSpaceDN w:val="0"/>
        <w:adjustRightInd w:val="0"/>
        <w:rPr>
          <w:sz w:val="24"/>
          <w:szCs w:val="24"/>
          <w:lang w:val="en-US" w:eastAsia="ja-JP" w:bidi="he-IL"/>
        </w:rPr>
      </w:pPr>
    </w:p>
    <w:p w14:paraId="5CE41781" w14:textId="7B28193B" w:rsidR="00572214" w:rsidRDefault="00572214" w:rsidP="00370721">
      <w:pPr>
        <w:autoSpaceDE w:val="0"/>
        <w:autoSpaceDN w:val="0"/>
        <w:adjustRightInd w:val="0"/>
        <w:rPr>
          <w:sz w:val="24"/>
          <w:szCs w:val="24"/>
        </w:rPr>
      </w:pPr>
      <w:r w:rsidRPr="00572214">
        <w:rPr>
          <w:sz w:val="24"/>
          <w:szCs w:val="24"/>
          <w:lang w:val="en-US" w:eastAsia="ja-JP" w:bidi="he-IL"/>
        </w:rPr>
        <w:t>At P1874L11 Insert “</w:t>
      </w:r>
      <w:r w:rsidRPr="00572214">
        <w:rPr>
          <w:sz w:val="24"/>
          <w:szCs w:val="24"/>
        </w:rPr>
        <w:t>PSMP is obsolete. Support for this mechanism might be removed in a later</w:t>
      </w:r>
      <w:r w:rsidRPr="00572214">
        <w:rPr>
          <w:sz w:val="24"/>
          <w:szCs w:val="24"/>
        </w:rPr>
        <w:br/>
        <w:t>revision of the standard."</w:t>
      </w:r>
    </w:p>
    <w:p w14:paraId="4C5CD64F" w14:textId="5C66F0A2" w:rsidR="00572214" w:rsidRDefault="00572214" w:rsidP="00370721">
      <w:pPr>
        <w:autoSpaceDE w:val="0"/>
        <w:autoSpaceDN w:val="0"/>
        <w:adjustRightInd w:val="0"/>
        <w:rPr>
          <w:sz w:val="24"/>
          <w:szCs w:val="24"/>
        </w:rPr>
      </w:pPr>
    </w:p>
    <w:p w14:paraId="742A5243" w14:textId="25BFF738" w:rsidR="00572214" w:rsidRDefault="00572214" w:rsidP="00370721">
      <w:pPr>
        <w:autoSpaceDE w:val="0"/>
        <w:autoSpaceDN w:val="0"/>
        <w:adjustRightInd w:val="0"/>
        <w:rPr>
          <w:sz w:val="24"/>
          <w:szCs w:val="24"/>
        </w:rPr>
      </w:pPr>
      <w:r>
        <w:rPr>
          <w:sz w:val="24"/>
          <w:szCs w:val="24"/>
        </w:rPr>
        <w:t xml:space="preserve">At P812L37 insert </w:t>
      </w:r>
    </w:p>
    <w:p w14:paraId="507BDF08" w14:textId="792AE6F3" w:rsidR="00572214" w:rsidRDefault="00572214" w:rsidP="00370721">
      <w:pPr>
        <w:autoSpaceDE w:val="0"/>
        <w:autoSpaceDN w:val="0"/>
        <w:adjustRightInd w:val="0"/>
        <w:rPr>
          <w:sz w:val="24"/>
          <w:szCs w:val="24"/>
        </w:rPr>
      </w:pPr>
      <w:r>
        <w:rPr>
          <w:sz w:val="24"/>
          <w:szCs w:val="24"/>
        </w:rPr>
        <w:t xml:space="preserve">“NOTE: </w:t>
      </w:r>
      <w:r w:rsidRPr="00572214">
        <w:rPr>
          <w:sz w:val="24"/>
          <w:szCs w:val="24"/>
        </w:rPr>
        <w:t>PSMP is obsolete</w:t>
      </w:r>
      <w:r w:rsidR="007212A5">
        <w:rPr>
          <w:sz w:val="24"/>
          <w:szCs w:val="24"/>
        </w:rPr>
        <w:t>.</w:t>
      </w:r>
      <w:r w:rsidR="007212A5" w:rsidRPr="007212A5">
        <w:rPr>
          <w:sz w:val="24"/>
          <w:szCs w:val="24"/>
        </w:rPr>
        <w:t xml:space="preserve"> </w:t>
      </w:r>
      <w:r w:rsidR="007212A5" w:rsidRPr="00572214">
        <w:rPr>
          <w:sz w:val="24"/>
          <w:szCs w:val="24"/>
        </w:rPr>
        <w:t>Support for this mechanism might be removed in a later</w:t>
      </w:r>
      <w:r w:rsidR="007212A5" w:rsidRPr="00572214">
        <w:rPr>
          <w:sz w:val="24"/>
          <w:szCs w:val="24"/>
        </w:rPr>
        <w:br/>
        <w:t>revision of the standard."</w:t>
      </w:r>
    </w:p>
    <w:p w14:paraId="3B79C38C" w14:textId="4690DFAA" w:rsidR="00572214" w:rsidRDefault="00572214" w:rsidP="00370721">
      <w:pPr>
        <w:autoSpaceDE w:val="0"/>
        <w:autoSpaceDN w:val="0"/>
        <w:adjustRightInd w:val="0"/>
        <w:rPr>
          <w:sz w:val="24"/>
          <w:szCs w:val="24"/>
        </w:rPr>
      </w:pPr>
    </w:p>
    <w:p w14:paraId="06574620" w14:textId="4DAE4A04" w:rsidR="00572214" w:rsidRDefault="00572214" w:rsidP="00370721">
      <w:pPr>
        <w:autoSpaceDE w:val="0"/>
        <w:autoSpaceDN w:val="0"/>
        <w:adjustRightInd w:val="0"/>
        <w:rPr>
          <w:sz w:val="24"/>
          <w:szCs w:val="24"/>
        </w:rPr>
      </w:pPr>
      <w:r>
        <w:rPr>
          <w:sz w:val="24"/>
          <w:szCs w:val="24"/>
        </w:rPr>
        <w:t>At 9.4.1.24 P908L46 insert “</w:t>
      </w:r>
      <w:r w:rsidRPr="00572214">
        <w:rPr>
          <w:sz w:val="24"/>
          <w:szCs w:val="24"/>
        </w:rPr>
        <w:t>PSMP is obsolete. Support for this mechanism might be removed in a later</w:t>
      </w:r>
      <w:r w:rsidRPr="00572214">
        <w:rPr>
          <w:sz w:val="24"/>
          <w:szCs w:val="24"/>
        </w:rPr>
        <w:br/>
        <w:t>revision of the standard."</w:t>
      </w:r>
    </w:p>
    <w:p w14:paraId="3493502D" w14:textId="77777777" w:rsidR="007212A5" w:rsidRDefault="007212A5" w:rsidP="00370721">
      <w:pPr>
        <w:autoSpaceDE w:val="0"/>
        <w:autoSpaceDN w:val="0"/>
        <w:adjustRightInd w:val="0"/>
        <w:rPr>
          <w:sz w:val="24"/>
          <w:szCs w:val="24"/>
        </w:rPr>
      </w:pPr>
    </w:p>
    <w:p w14:paraId="325A4FAC" w14:textId="53426115" w:rsidR="00572214" w:rsidRDefault="00572214" w:rsidP="00370721">
      <w:pPr>
        <w:autoSpaceDE w:val="0"/>
        <w:autoSpaceDN w:val="0"/>
        <w:adjustRightInd w:val="0"/>
        <w:rPr>
          <w:sz w:val="24"/>
          <w:szCs w:val="24"/>
        </w:rPr>
      </w:pPr>
      <w:r>
        <w:rPr>
          <w:sz w:val="24"/>
          <w:szCs w:val="24"/>
        </w:rPr>
        <w:t>At 9.4.1.25 P909L17 insert “</w:t>
      </w:r>
      <w:r w:rsidRPr="00572214">
        <w:rPr>
          <w:sz w:val="24"/>
          <w:szCs w:val="24"/>
        </w:rPr>
        <w:t>PSMP is obsolete. Support for this mechanism might be removed in a later</w:t>
      </w:r>
      <w:r w:rsidRPr="00572214">
        <w:rPr>
          <w:sz w:val="24"/>
          <w:szCs w:val="24"/>
        </w:rPr>
        <w:br/>
        <w:t>revision of the standard."</w:t>
      </w:r>
    </w:p>
    <w:p w14:paraId="738D0F72" w14:textId="77777777" w:rsidR="00572214" w:rsidRPr="00572214" w:rsidRDefault="00572214" w:rsidP="00370721">
      <w:pPr>
        <w:autoSpaceDE w:val="0"/>
        <w:autoSpaceDN w:val="0"/>
        <w:adjustRightInd w:val="0"/>
        <w:rPr>
          <w:sz w:val="24"/>
          <w:szCs w:val="24"/>
          <w:lang w:val="en-US" w:eastAsia="ja-JP" w:bidi="he-IL"/>
        </w:rPr>
      </w:pPr>
    </w:p>
    <w:p w14:paraId="2DA19A22" w14:textId="3164E30B" w:rsidR="00572214" w:rsidRDefault="00572214" w:rsidP="00572214">
      <w:pPr>
        <w:autoSpaceDE w:val="0"/>
        <w:autoSpaceDN w:val="0"/>
        <w:adjustRightInd w:val="0"/>
        <w:rPr>
          <w:sz w:val="24"/>
          <w:szCs w:val="24"/>
        </w:rPr>
      </w:pPr>
      <w:r>
        <w:rPr>
          <w:sz w:val="24"/>
          <w:szCs w:val="24"/>
        </w:rPr>
        <w:t>At 9.6.11.4 P</w:t>
      </w:r>
      <w:r w:rsidR="00DB6C0F">
        <w:rPr>
          <w:sz w:val="24"/>
          <w:szCs w:val="24"/>
        </w:rPr>
        <w:t>1546</w:t>
      </w:r>
      <w:r>
        <w:rPr>
          <w:sz w:val="24"/>
          <w:szCs w:val="24"/>
        </w:rPr>
        <w:t>L35 insert “</w:t>
      </w:r>
      <w:r w:rsidRPr="00572214">
        <w:rPr>
          <w:sz w:val="24"/>
          <w:szCs w:val="24"/>
        </w:rPr>
        <w:t>PSMP is obsolete. Support for this mechanism might be removed in a later</w:t>
      </w:r>
      <w:r w:rsidRPr="00572214">
        <w:rPr>
          <w:sz w:val="24"/>
          <w:szCs w:val="24"/>
        </w:rPr>
        <w:br/>
        <w:t>revision of the standard."</w:t>
      </w:r>
    </w:p>
    <w:p w14:paraId="52C94C80" w14:textId="79F91053" w:rsidR="00572214" w:rsidRDefault="00572214" w:rsidP="00572214">
      <w:pPr>
        <w:autoSpaceDE w:val="0"/>
        <w:autoSpaceDN w:val="0"/>
        <w:adjustRightInd w:val="0"/>
        <w:rPr>
          <w:sz w:val="24"/>
          <w:szCs w:val="24"/>
        </w:rPr>
      </w:pPr>
    </w:p>
    <w:p w14:paraId="78015BE2" w14:textId="7FEEDC7B" w:rsidR="00572214" w:rsidRDefault="00572214" w:rsidP="00572214">
      <w:pPr>
        <w:autoSpaceDE w:val="0"/>
        <w:autoSpaceDN w:val="0"/>
        <w:adjustRightInd w:val="0"/>
        <w:rPr>
          <w:sz w:val="24"/>
          <w:szCs w:val="24"/>
        </w:rPr>
      </w:pPr>
      <w:r>
        <w:rPr>
          <w:sz w:val="24"/>
          <w:szCs w:val="24"/>
        </w:rPr>
        <w:t>At 9.6.11.4 P909L35 insert “</w:t>
      </w:r>
      <w:r w:rsidRPr="00572214">
        <w:rPr>
          <w:sz w:val="24"/>
          <w:szCs w:val="24"/>
        </w:rPr>
        <w:t>PSMP is obsolete. Support for this mechanism might be removed in a later</w:t>
      </w:r>
      <w:r w:rsidRPr="00572214">
        <w:rPr>
          <w:sz w:val="24"/>
          <w:szCs w:val="24"/>
        </w:rPr>
        <w:br/>
        <w:t>revision of the standard."</w:t>
      </w:r>
    </w:p>
    <w:p w14:paraId="098D48AF" w14:textId="4E338AB6" w:rsidR="007212A5" w:rsidRDefault="007212A5" w:rsidP="00572214">
      <w:pPr>
        <w:autoSpaceDE w:val="0"/>
        <w:autoSpaceDN w:val="0"/>
        <w:adjustRightInd w:val="0"/>
        <w:rPr>
          <w:sz w:val="24"/>
          <w:szCs w:val="24"/>
        </w:rPr>
      </w:pPr>
    </w:p>
    <w:p w14:paraId="14A1F9EB" w14:textId="7B6A9CB9" w:rsidR="007212A5" w:rsidRDefault="007212A5" w:rsidP="007212A5">
      <w:pPr>
        <w:autoSpaceDE w:val="0"/>
        <w:autoSpaceDN w:val="0"/>
        <w:adjustRightInd w:val="0"/>
        <w:rPr>
          <w:sz w:val="24"/>
          <w:szCs w:val="24"/>
        </w:rPr>
      </w:pPr>
      <w:r>
        <w:rPr>
          <w:sz w:val="24"/>
          <w:szCs w:val="24"/>
        </w:rPr>
        <w:t>At B.4.4.1 P3551L21   Add in second column “</w:t>
      </w:r>
      <w:r w:rsidRPr="00572214">
        <w:rPr>
          <w:sz w:val="24"/>
          <w:szCs w:val="24"/>
        </w:rPr>
        <w:t>PSMP is obsolete. Support for this mechanism might be removed in a later</w:t>
      </w:r>
      <w:r>
        <w:rPr>
          <w:sz w:val="24"/>
          <w:szCs w:val="24"/>
        </w:rPr>
        <w:t xml:space="preserve"> </w:t>
      </w:r>
      <w:r w:rsidRPr="00572214">
        <w:rPr>
          <w:sz w:val="24"/>
          <w:szCs w:val="24"/>
        </w:rPr>
        <w:t>revision of the standard."</w:t>
      </w:r>
    </w:p>
    <w:p w14:paraId="24FD6D09" w14:textId="77777777" w:rsidR="007212A5" w:rsidRDefault="007212A5" w:rsidP="007212A5">
      <w:pPr>
        <w:autoSpaceDE w:val="0"/>
        <w:autoSpaceDN w:val="0"/>
        <w:adjustRightInd w:val="0"/>
        <w:rPr>
          <w:sz w:val="24"/>
          <w:szCs w:val="24"/>
        </w:rPr>
      </w:pPr>
    </w:p>
    <w:p w14:paraId="2A5D5451" w14:textId="77777777" w:rsidR="007212A5" w:rsidRDefault="007212A5" w:rsidP="00572214">
      <w:pPr>
        <w:autoSpaceDE w:val="0"/>
        <w:autoSpaceDN w:val="0"/>
        <w:adjustRightInd w:val="0"/>
        <w:rPr>
          <w:sz w:val="24"/>
          <w:szCs w:val="24"/>
        </w:rPr>
      </w:pPr>
    </w:p>
    <w:p w14:paraId="672EEAE7" w14:textId="77777777" w:rsidR="00572214" w:rsidRDefault="00572214" w:rsidP="00572214">
      <w:pPr>
        <w:autoSpaceDE w:val="0"/>
        <w:autoSpaceDN w:val="0"/>
        <w:adjustRightInd w:val="0"/>
        <w:rPr>
          <w:sz w:val="24"/>
          <w:szCs w:val="24"/>
        </w:rPr>
      </w:pPr>
    </w:p>
    <w:p w14:paraId="38984FBA" w14:textId="1B62935C" w:rsidR="00151179" w:rsidRDefault="00151179" w:rsidP="00370721">
      <w:pPr>
        <w:autoSpaceDE w:val="0"/>
        <w:autoSpaceDN w:val="0"/>
        <w:adjustRightInd w:val="0"/>
        <w:rPr>
          <w:rFonts w:ascii="Arial-BoldMT" w:hAnsi="Arial-BoldMT" w:cs="Arial-BoldMT"/>
          <w:sz w:val="18"/>
          <w:szCs w:val="18"/>
          <w:lang w:val="en-US" w:eastAsia="ja-JP" w:bidi="he-IL"/>
        </w:rPr>
      </w:pPr>
    </w:p>
    <w:p w14:paraId="2FBBE612" w14:textId="77777777" w:rsidR="00572214" w:rsidRDefault="00572214"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61DE020E"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1D01BBB0" w14:textId="635F7C2C" w:rsidR="00230C0B" w:rsidRDefault="00230C0B" w:rsidP="00B83F2A">
      <w:pPr>
        <w:autoSpaceDE w:val="0"/>
        <w:autoSpaceDN w:val="0"/>
        <w:adjustRightInd w:val="0"/>
        <w:rPr>
          <w:rFonts w:ascii="Arial" w:hAnsi="Arial" w:cs="Arial"/>
          <w:sz w:val="20"/>
        </w:rPr>
      </w:pPr>
    </w:p>
    <w:p w14:paraId="612B92E0" w14:textId="22646033" w:rsidR="00230C0B" w:rsidRDefault="00230C0B" w:rsidP="00B83F2A">
      <w:pPr>
        <w:autoSpaceDE w:val="0"/>
        <w:autoSpaceDN w:val="0"/>
        <w:adjustRightInd w:val="0"/>
        <w:rPr>
          <w:rFonts w:ascii="Arial" w:hAnsi="Arial" w:cs="Arial"/>
          <w:sz w:val="20"/>
        </w:rPr>
      </w:pPr>
      <w:r w:rsidRPr="00230C0B">
        <w:rPr>
          <w:rFonts w:ascii="Arial" w:hAnsi="Arial" w:cs="Arial"/>
          <w:sz w:val="20"/>
          <w:highlight w:val="yellow"/>
        </w:rPr>
        <w:t>Assigned to Mark Rison, submission required.</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At the end of the second para of the referenced subclause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(11ah)</w:t>
      </w:r>
      <w:r w:rsidRPr="00513EFD">
        <w:rPr>
          <w:rFonts w:ascii="TimesNewRomanPSMT" w:eastAsia="TimesNewRomanPSMT" w:hAnsi="Arial-BoldMT" w:cs="TimesNewRomanPSMT"/>
          <w:color w:val="000000"/>
          <w:sz w:val="24"/>
          <w:lang w:val="en-US" w:eastAsia="ja-JP"/>
        </w:rPr>
        <w:t>carried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commentor)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PowerManagement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 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6B002064"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Ack,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 xml:space="preserve">It </w:t>
      </w:r>
      <w:r w:rsidR="003C6D9B">
        <w:rPr>
          <w:rFonts w:ascii="TimesNewRomanPSMT" w:eastAsia="TimesNewRomanPSMT" w:cs="TimesNewRomanPSMT"/>
          <w:sz w:val="24"/>
          <w:lang w:val="en-US" w:eastAsia="ja-JP"/>
        </w:rPr>
        <w:t xml:space="preserve">could </w:t>
      </w:r>
      <w:r>
        <w:rPr>
          <w:rFonts w:ascii="TimesNewRomanPSMT" w:eastAsia="TimesNewRomanPSMT" w:cs="TimesNewRomanPSMT"/>
          <w:sz w:val="24"/>
          <w:lang w:val="en-US" w:eastAsia="ja-JP"/>
        </w:rPr>
        <w:t>convey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5A41418"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Also,</w:t>
      </w:r>
      <w:r w:rsidR="00574BCD">
        <w:rPr>
          <w:rFonts w:ascii="TimesNewRomanPSMT" w:eastAsia="TimesNewRomanPSMT" w:cs="TimesNewRomanPSMT"/>
          <w:sz w:val="24"/>
          <w:lang w:val="en-US" w:eastAsia="ja-JP"/>
        </w:rPr>
        <w:t xml:space="preserve"> </w:t>
      </w:r>
      <w:r>
        <w:rPr>
          <w:rFonts w:ascii="TimesNewRomanPSMT" w:eastAsia="TimesNewRomanPSMT" w:cs="TimesNewRomanPSMT"/>
          <w:sz w:val="24"/>
          <w:lang w:val="en-US" w:eastAsia="ja-JP"/>
        </w:rPr>
        <w:t xml:space="preserve">to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Management frame, Extension frame or Data frame from the STA, and an Ack or a BlockAck frame from the AP. The Power Management subfield(s) in the Frame Control field of the frame(s) sent by the STA in 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4C2FECA8" w:rsidR="00262204" w:rsidRDefault="003C6D9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Hence I propose to reject and not make a change.</w:t>
      </w:r>
    </w:p>
    <w:p w14:paraId="1BD25C02"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102E99C1" w14:textId="45A78F53" w:rsidR="00230C0B" w:rsidRDefault="00426444" w:rsidP="00087D06">
      <w:p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Discussion in Fort Lauderdale ad-hoc</w:t>
      </w:r>
      <w:r w:rsidR="009D2C09">
        <w:rPr>
          <w:rFonts w:ascii="TimesNewRomanPSMT" w:eastAsia="TimesNewRomanPSMT" w:cs="TimesNewRomanPSMT"/>
          <w:sz w:val="24"/>
          <w:lang w:val="en-US" w:eastAsia="ja-JP"/>
        </w:rPr>
        <w:t xml:space="preserve"> Tuesday:</w:t>
      </w:r>
    </w:p>
    <w:p w14:paraId="3C300EE7" w14:textId="1A2950CE" w:rsidR="00426444" w:rsidRPr="00426444" w:rsidRDefault="00230C0B"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APs known that will not reply to a PS-Poll i</w:t>
      </w:r>
      <w:r w:rsidR="000360D4" w:rsidRPr="00426444">
        <w:rPr>
          <w:rFonts w:ascii="TimesNewRomanPSMT" w:eastAsia="TimesNewRomanPSMT" w:cs="TimesNewRomanPSMT"/>
          <w:sz w:val="24"/>
          <w:lang w:val="en-US" w:eastAsia="ja-JP"/>
        </w:rPr>
        <w:t>f</w:t>
      </w:r>
      <w:r w:rsidRPr="00426444">
        <w:rPr>
          <w:rFonts w:ascii="TimesNewRomanPSMT" w:eastAsia="TimesNewRomanPSMT" w:cs="TimesNewRomanPSMT"/>
          <w:sz w:val="24"/>
          <w:lang w:val="en-US" w:eastAsia="ja-JP"/>
        </w:rPr>
        <w:t xml:space="preserve"> PM bit set. </w:t>
      </w:r>
      <w:r w:rsidR="00426444" w:rsidRPr="00426444">
        <w:rPr>
          <w:rFonts w:ascii="TimesNewRomanPSMT" w:eastAsia="TimesNewRomanPSMT" w:cs="TimesNewRomanPSMT"/>
          <w:sz w:val="24"/>
          <w:lang w:val="en-US" w:eastAsia="ja-JP"/>
        </w:rPr>
        <w:t xml:space="preserve"> Better if PM bit was ignored, </w:t>
      </w:r>
    </w:p>
    <w:p w14:paraId="62D5DF07" w14:textId="2EA71C3A" w:rsidR="00230C0B" w:rsidRPr="00426444" w:rsidRDefault="00426444"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If true</w:t>
      </w:r>
      <w:r>
        <w:rPr>
          <w:rFonts w:ascii="TimesNewRomanPSMT" w:eastAsia="TimesNewRomanPSMT" w:cs="TimesNewRomanPSMT"/>
          <w:sz w:val="24"/>
          <w:lang w:val="en-US" w:eastAsia="ja-JP"/>
        </w:rPr>
        <w:t xml:space="preserve"> that some APs do look at the PM bit,</w:t>
      </w:r>
      <w:r w:rsidRPr="00426444">
        <w:rPr>
          <w:rFonts w:ascii="TimesNewRomanPSMT" w:eastAsia="TimesNewRomanPSMT" w:cs="TimesNewRomanPSMT"/>
          <w:sz w:val="24"/>
          <w:lang w:val="en-US" w:eastAsia="ja-JP"/>
        </w:rPr>
        <w:t xml:space="preserve"> then </w:t>
      </w:r>
      <w:r w:rsidR="00230C0B" w:rsidRPr="00426444">
        <w:rPr>
          <w:rFonts w:ascii="TimesNewRomanPSMT" w:eastAsia="TimesNewRomanPSMT" w:cs="TimesNewRomanPSMT"/>
          <w:sz w:val="24"/>
          <w:lang w:val="en-US" w:eastAsia="ja-JP"/>
        </w:rPr>
        <w:t xml:space="preserve">obviously at the moment </w:t>
      </w:r>
      <w:r w:rsidRPr="00426444">
        <w:rPr>
          <w:rFonts w:ascii="TimesNewRomanPSMT" w:eastAsia="TimesNewRomanPSMT" w:cs="TimesNewRomanPSMT"/>
          <w:sz w:val="24"/>
          <w:lang w:val="en-US" w:eastAsia="ja-JP"/>
        </w:rPr>
        <w:t>the PM bit is not ignored, hence cannot add that requirement</w:t>
      </w:r>
      <w:r w:rsidR="003C6D9B">
        <w:rPr>
          <w:rFonts w:ascii="TimesNewRomanPSMT" w:eastAsia="TimesNewRomanPSMT" w:cs="TimesNewRomanPSMT"/>
          <w:sz w:val="24"/>
          <w:lang w:val="en-US" w:eastAsia="ja-JP"/>
        </w:rPr>
        <w:t>.</w:t>
      </w:r>
    </w:p>
    <w:p w14:paraId="67EDC0DA"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457EBEF8" w14:textId="2824594C"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No consensus yet.</w:t>
      </w:r>
    </w:p>
    <w:p w14:paraId="33AF5007" w14:textId="77777777" w:rsidR="00230C0B" w:rsidRDefault="00230C0B" w:rsidP="00087D06">
      <w:pPr>
        <w:autoSpaceDE w:val="0"/>
        <w:autoSpaceDN w:val="0"/>
        <w:adjustRightInd w:val="0"/>
        <w:rPr>
          <w:rFonts w:ascii="TimesNewRomanPSMT" w:eastAsia="TimesNewRomanPSMT" w:cs="TimesNewRomanPSMT"/>
          <w:sz w:val="24"/>
          <w:lang w:val="en-US" w:eastAsia="ja-JP"/>
        </w:rPr>
      </w:pP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390B31" w:rsidRDefault="00262204" w:rsidP="00087D06">
      <w:pPr>
        <w:autoSpaceDE w:val="0"/>
        <w:autoSpaceDN w:val="0"/>
        <w:adjustRightInd w:val="0"/>
        <w:rPr>
          <w:rFonts w:ascii="TimesNewRomanPSMT" w:eastAsia="TimesNewRomanPSMT" w:cs="TimesNewRomanPSMT"/>
          <w:sz w:val="24"/>
          <w:highlight w:val="green"/>
          <w:lang w:val="en-US" w:eastAsia="ja-JP"/>
        </w:rPr>
      </w:pPr>
      <w:r w:rsidRPr="00390B31">
        <w:rPr>
          <w:rFonts w:ascii="TimesNewRomanPSMT" w:eastAsia="TimesNewRomanPSMT" w:cs="TimesNewRomanPSMT"/>
          <w:sz w:val="24"/>
          <w:highlight w:val="green"/>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sidRPr="00390B31">
        <w:rPr>
          <w:rFonts w:ascii="TimesNewRomanPSMT" w:eastAsia="TimesNewRomanPSMT" w:cs="TimesNewRomanPSMT"/>
          <w:sz w:val="24"/>
          <w:highlight w:val="green"/>
          <w:lang w:val="en-US" w:eastAsia="ja-JP"/>
        </w:rPr>
        <w:t>REJECT</w:t>
      </w:r>
    </w:p>
    <w:p w14:paraId="2B6D11B3" w14:textId="1D449373" w:rsidR="00262204" w:rsidRPr="00087D06" w:rsidRDefault="009D2C09"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Evidence exists that APs do not ignore the PM bit in PS-Polls and hence adding that requirement could make existing implementations non-compliant.</w:t>
      </w:r>
      <w:r w:rsidR="00262204">
        <w:rPr>
          <w:rFonts w:ascii="TimesNewRomanPSMT" w:eastAsia="TimesNewRomanPSMT" w:cs="TimesNewRomanPSMT"/>
          <w:sz w:val="24"/>
          <w:lang w:val="en-US" w:eastAsia="ja-JP"/>
        </w:rPr>
        <w:t xml:space="preserve"> </w:t>
      </w:r>
      <w:r w:rsidR="00390B31">
        <w:rPr>
          <w:rFonts w:ascii="TimesNewRomanPSMT" w:eastAsia="TimesNewRomanPSMT" w:cs="TimesNewRomanPSMT"/>
          <w:sz w:val="24"/>
          <w:lang w:val="en-US" w:eastAsia="ja-JP"/>
        </w:rPr>
        <w:t>Note that Figure 9-22 does not have a (0) for the PM bit.</w:t>
      </w:r>
      <w:r w:rsidR="00262204">
        <w:rPr>
          <w:rFonts w:ascii="TimesNewRomanPSMT" w:eastAsia="TimesNewRomanPSMT" w:cs="TimesNewRomanPSMT"/>
          <w:sz w:val="24"/>
          <w:lang w:val="en-US" w:eastAsia="ja-JP"/>
        </w:rPr>
        <w:t xml:space="preserve">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"To  change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Transmission of one or more PPDUs by the responder.  The first (or only) PPDU of the response contains one immediate Block Ack or Ack frame.  The last (or only) PPDU contains MPDUs requiring a response (immediate block ack or ack)</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Pr="00390B31" w:rsidRDefault="00A42D2E" w:rsidP="00586B7D">
      <w:pPr>
        <w:autoSpaceDE w:val="0"/>
        <w:autoSpaceDN w:val="0"/>
        <w:adjustRightInd w:val="0"/>
        <w:rPr>
          <w:sz w:val="24"/>
          <w:szCs w:val="18"/>
          <w:highlight w:val="green"/>
          <w:lang w:val="en-US" w:eastAsia="ja-JP" w:bidi="he-IL"/>
        </w:rPr>
      </w:pPr>
      <w:r w:rsidRPr="00390B31">
        <w:rPr>
          <w:sz w:val="24"/>
          <w:szCs w:val="18"/>
          <w:highlight w:val="green"/>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sidRPr="00390B31">
        <w:rPr>
          <w:sz w:val="24"/>
          <w:szCs w:val="18"/>
          <w:highlight w:val="green"/>
          <w:lang w:val="en-US" w:eastAsia="ja-JP" w:bidi="he-IL"/>
        </w:rPr>
        <w:t>REJECT</w:t>
      </w:r>
    </w:p>
    <w:p w14:paraId="3BE76169" w14:textId="7F9E9CD7"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t xml:space="preserve">If a STA wants to change PM mode there are much simpler ways of doing it than using an RD exchange.  </w:t>
      </w:r>
    </w:p>
    <w:sectPr w:rsidR="00A42D2E" w:rsidRPr="00586B7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5ECA" w14:textId="77777777" w:rsidR="00F83BCF" w:rsidRDefault="00F83BCF">
      <w:r>
        <w:separator/>
      </w:r>
    </w:p>
  </w:endnote>
  <w:endnote w:type="continuationSeparator" w:id="0">
    <w:p w14:paraId="45159D24" w14:textId="77777777" w:rsidR="00F83BCF" w:rsidRDefault="00F8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66E3605" w:rsidR="001A3268" w:rsidRDefault="00972391"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DB6C0F">
      <w:rPr>
        <w:noProof/>
      </w:rPr>
      <w:t>2</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1F8E3" w14:textId="77777777" w:rsidR="00F83BCF" w:rsidRDefault="00F83BCF">
      <w:r>
        <w:separator/>
      </w:r>
    </w:p>
  </w:footnote>
  <w:footnote w:type="continuationSeparator" w:id="0">
    <w:p w14:paraId="176DB377" w14:textId="77777777" w:rsidR="00F83BCF" w:rsidRDefault="00F83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E5AA8DB" w:rsidR="001A3268" w:rsidRDefault="007212A5" w:rsidP="00630AFE">
    <w:pPr>
      <w:pStyle w:val="Header"/>
      <w:tabs>
        <w:tab w:val="clear" w:pos="6480"/>
        <w:tab w:val="center" w:pos="4680"/>
        <w:tab w:val="right" w:pos="9360"/>
      </w:tabs>
    </w:pPr>
    <w:r>
      <w:t>Sept</w:t>
    </w:r>
    <w:r w:rsidR="00DC6F39">
      <w:t xml:space="preserve"> 2018</w:t>
    </w:r>
    <w:r w:rsidR="001A3268">
      <w:tab/>
    </w:r>
    <w:r w:rsidR="001A3268">
      <w:tab/>
      <w:t xml:space="preserve">   </w:t>
    </w:r>
    <w:fldSimple w:instr=" TITLE  \* MERGEFORMAT ">
      <w:r w:rsidR="001A3268">
        <w:t>doc.: IEEE 802.11-1</w:t>
      </w:r>
      <w:r w:rsidR="00DC6F39">
        <w:t>8</w:t>
      </w:r>
      <w:r w:rsidR="001A3268">
        <w:t>/</w:t>
      </w:r>
    </w:fldSimple>
    <w:r w:rsidR="00441168">
      <w:t>0</w:t>
    </w:r>
    <w:r w:rsidR="004E2A17">
      <w:t>666</w:t>
    </w:r>
    <w:r w:rsidR="00DC6F39">
      <w:t>r</w:t>
    </w:r>
    <w:r w:rsidR="00DB6C0F">
      <w:t>4</w:t>
    </w:r>
  </w:p>
  <w:p w14:paraId="619E5460" w14:textId="77777777" w:rsidR="007212A5" w:rsidRDefault="007212A5" w:rsidP="00630AFE">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6"/>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1A54"/>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2214"/>
    <w:rsid w:val="00573B99"/>
    <w:rsid w:val="00574BCD"/>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12A5"/>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39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B6C0F"/>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BCF"/>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B6F3-E7BF-40DA-BD11-99266BF8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2018-09-28T17:57:00Z</dcterms:created>
  <dcterms:modified xsi:type="dcterms:W3CDTF">2018-09-28T17:57:00Z</dcterms:modified>
</cp:coreProperties>
</file>