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5831F1">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proofErr w:type="spellStart"/>
            <w:r w:rsidR="005831F1">
              <w:rPr>
                <w:rFonts w:ascii="Arial" w:hAnsi="Arial" w:cs="Arial"/>
              </w:rPr>
              <w:t>Daejon</w:t>
            </w:r>
            <w:proofErr w:type="spellEnd"/>
            <w:r w:rsidR="00D90D48">
              <w:rPr>
                <w:rFonts w:ascii="Arial" w:hAnsi="Arial" w:cs="Arial"/>
              </w:rPr>
              <w:t xml:space="preserve">, </w:t>
            </w:r>
            <w:r w:rsidR="005831F1">
              <w:rPr>
                <w:rFonts w:ascii="Arial" w:hAnsi="Arial" w:cs="Arial"/>
              </w:rPr>
              <w:t>Korea</w:t>
            </w:r>
            <w:r w:rsidRPr="00C71F24">
              <w:rPr>
                <w:rFonts w:ascii="Arial" w:hAnsi="Arial" w:cs="Arial"/>
              </w:rPr>
              <w:br/>
              <w:t xml:space="preserve">in </w:t>
            </w:r>
            <w:r w:rsidR="005831F1">
              <w:rPr>
                <w:rFonts w:ascii="Arial" w:hAnsi="Arial" w:cs="Arial"/>
              </w:rPr>
              <w:t>May</w:t>
            </w:r>
            <w:r>
              <w:rPr>
                <w:rFonts w:ascii="Arial" w:hAnsi="Arial" w:cs="Arial"/>
              </w:rPr>
              <w:t xml:space="preserve"> </w:t>
            </w:r>
            <w:r w:rsidRPr="00C71F24">
              <w:rPr>
                <w:rFonts w:ascii="Arial" w:hAnsi="Arial" w:cs="Arial"/>
              </w:rPr>
              <w:t>201</w:t>
            </w:r>
            <w:r w:rsidR="00C37318">
              <w:rPr>
                <w:rFonts w:ascii="Arial" w:hAnsi="Arial" w:cs="Arial"/>
              </w:rPr>
              <w:t>7</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37318">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C37318">
              <w:rPr>
                <w:rFonts w:ascii="Arial" w:hAnsi="Arial" w:cs="Arial"/>
                <w:b w:val="0"/>
                <w:sz w:val="20"/>
              </w:rPr>
              <w:t>70</w:t>
            </w:r>
            <w:r w:rsidR="005831F1">
              <w:rPr>
                <w:rFonts w:ascii="Arial" w:hAnsi="Arial" w:cs="Arial"/>
                <w:b w:val="0"/>
                <w:sz w:val="20"/>
              </w:rPr>
              <w:t>610</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5831F1">
                              <w:rPr>
                                <w:rFonts w:ascii="Arial" w:hAnsi="Arial" w:cs="Arial"/>
                              </w:rPr>
                              <w:t>interim</w:t>
                            </w:r>
                            <w:r w:rsidR="00BF0E4E" w:rsidRPr="002A199A">
                              <w:rPr>
                                <w:rFonts w:ascii="Arial" w:hAnsi="Arial" w:cs="Arial"/>
                              </w:rPr>
                              <w:t xml:space="preserve"> session in </w:t>
                            </w:r>
                            <w:proofErr w:type="spellStart"/>
                            <w:r w:rsidR="005831F1" w:rsidRPr="005831F1">
                              <w:rPr>
                                <w:rFonts w:ascii="Arial" w:hAnsi="Arial" w:cs="Arial"/>
                              </w:rPr>
                              <w:t>Daejon</w:t>
                            </w:r>
                            <w:proofErr w:type="spellEnd"/>
                            <w:r w:rsidR="005831F1" w:rsidRPr="005831F1">
                              <w:rPr>
                                <w:rFonts w:ascii="Arial" w:hAnsi="Arial" w:cs="Arial"/>
                              </w:rPr>
                              <w:t xml:space="preserve">, Korea </w:t>
                            </w:r>
                            <w:r w:rsidRPr="002A199A">
                              <w:rPr>
                                <w:rFonts w:ascii="Arial" w:hAnsi="Arial" w:cs="Arial"/>
                              </w:rPr>
                              <w:t xml:space="preserve">in </w:t>
                            </w:r>
                            <w:r w:rsidR="005831F1">
                              <w:rPr>
                                <w:rFonts w:ascii="Arial" w:hAnsi="Arial" w:cs="Arial"/>
                              </w:rPr>
                              <w:t>May</w:t>
                            </w:r>
                            <w:r w:rsidR="00C37318" w:rsidRPr="002A199A">
                              <w:rPr>
                                <w:rFonts w:ascii="Arial" w:hAnsi="Arial" w:cs="Arial"/>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5831F1">
                        <w:rPr>
                          <w:rFonts w:ascii="Arial" w:hAnsi="Arial" w:cs="Arial"/>
                        </w:rPr>
                        <w:t>interim</w:t>
                      </w:r>
                      <w:r w:rsidR="00BF0E4E" w:rsidRPr="002A199A">
                        <w:rPr>
                          <w:rFonts w:ascii="Arial" w:hAnsi="Arial" w:cs="Arial"/>
                        </w:rPr>
                        <w:t xml:space="preserve"> session in </w:t>
                      </w:r>
                      <w:proofErr w:type="spellStart"/>
                      <w:r w:rsidR="005831F1" w:rsidRPr="005831F1">
                        <w:rPr>
                          <w:rFonts w:ascii="Arial" w:hAnsi="Arial" w:cs="Arial"/>
                        </w:rPr>
                        <w:t>Daejon</w:t>
                      </w:r>
                      <w:proofErr w:type="spellEnd"/>
                      <w:r w:rsidR="005831F1" w:rsidRPr="005831F1">
                        <w:rPr>
                          <w:rFonts w:ascii="Arial" w:hAnsi="Arial" w:cs="Arial"/>
                        </w:rPr>
                        <w:t xml:space="preserve">, Korea </w:t>
                      </w:r>
                      <w:r w:rsidRPr="002A199A">
                        <w:rPr>
                          <w:rFonts w:ascii="Arial" w:hAnsi="Arial" w:cs="Arial"/>
                        </w:rPr>
                        <w:t xml:space="preserve">in </w:t>
                      </w:r>
                      <w:r w:rsidR="005831F1">
                        <w:rPr>
                          <w:rFonts w:ascii="Arial" w:hAnsi="Arial" w:cs="Arial"/>
                        </w:rPr>
                        <w:t>May</w:t>
                      </w:r>
                      <w:r w:rsidR="00C37318" w:rsidRPr="002A199A">
                        <w:rPr>
                          <w:rFonts w:ascii="Arial" w:hAnsi="Arial" w:cs="Arial"/>
                        </w:rPr>
                        <w:t xml:space="preserve"> 2017</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2A199A">
        <w:t>14</w:t>
      </w:r>
      <w:r w:rsidR="00C37318">
        <w:t xml:space="preserve"> </w:t>
      </w:r>
      <w:r w:rsidR="002A199A">
        <w:t>March</w:t>
      </w:r>
      <w:r w:rsidR="00C37318">
        <w:t xml:space="preserve"> 2017</w:t>
      </w:r>
      <w:r w:rsidR="0000075F">
        <w:rPr>
          <w:rFonts w:ascii="Helv" w:hAnsi="Helv"/>
        </w:rPr>
        <w:t> </w:t>
      </w:r>
    </w:p>
    <w:p w:rsidR="002706A9" w:rsidRPr="002706A9" w:rsidRDefault="002706A9" w:rsidP="002706A9">
      <w:pPr>
        <w:rPr>
          <w:rFonts w:ascii="Arial" w:hAnsi="Arial" w:cs="Arial"/>
        </w:rPr>
      </w:pPr>
    </w:p>
    <w:p w:rsidR="005831F1" w:rsidRPr="005831F1" w:rsidRDefault="005831F1" w:rsidP="005831F1">
      <w:pPr>
        <w:pStyle w:val="Heading3"/>
      </w:pPr>
      <w:r>
        <w:t>Agenda</w:t>
      </w:r>
    </w:p>
    <w:p w:rsidR="005831F1" w:rsidRDefault="005831F1" w:rsidP="005831F1">
      <w:pPr>
        <w:pStyle w:val="ListParagraph"/>
        <w:numPr>
          <w:ilvl w:val="0"/>
          <w:numId w:val="46"/>
        </w:numPr>
        <w:rPr>
          <w:rFonts w:ascii="Arial" w:hAnsi="Arial" w:cs="Arial"/>
        </w:rPr>
      </w:pPr>
      <w:r w:rsidRPr="005831F1">
        <w:rPr>
          <w:rFonts w:ascii="Arial" w:hAnsi="Arial" w:cs="Arial"/>
        </w:rPr>
        <w:t>The SC age</w:t>
      </w:r>
      <w:r>
        <w:rPr>
          <w:rFonts w:ascii="Arial" w:hAnsi="Arial" w:cs="Arial"/>
        </w:rPr>
        <w:t>nda is found in 11-17/0570r04</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The agenda was </w:t>
      </w:r>
      <w:r>
        <w:rPr>
          <w:rFonts w:ascii="Arial" w:hAnsi="Arial" w:cs="Arial"/>
        </w:rPr>
        <w:t>accepted without modification</w:t>
      </w:r>
    </w:p>
    <w:p w:rsidR="005831F1" w:rsidRDefault="005831F1" w:rsidP="005831F1">
      <w:pPr>
        <w:pStyle w:val="Heading3"/>
      </w:pPr>
      <w:r>
        <w:t>Minutes</w:t>
      </w:r>
    </w:p>
    <w:p w:rsidR="005831F1" w:rsidRDefault="005831F1" w:rsidP="005831F1">
      <w:pPr>
        <w:pStyle w:val="ListParagraph"/>
        <w:numPr>
          <w:ilvl w:val="0"/>
          <w:numId w:val="46"/>
        </w:numPr>
        <w:rPr>
          <w:rFonts w:ascii="Arial" w:hAnsi="Arial" w:cs="Arial"/>
        </w:rPr>
      </w:pPr>
      <w:r w:rsidRPr="005831F1">
        <w:rPr>
          <w:rFonts w:ascii="Arial" w:hAnsi="Arial" w:cs="Arial"/>
        </w:rPr>
        <w:t>The minutes (11-17/0571r00) from the Vancouver meeting were approved unanimously.</w:t>
      </w:r>
    </w:p>
    <w:p w:rsidR="005831F1" w:rsidRPr="005831F1" w:rsidRDefault="005831F1" w:rsidP="005831F1">
      <w:pPr>
        <w:pStyle w:val="Heading3"/>
      </w:pPr>
      <w:r>
        <w:t>FDIS rules</w:t>
      </w:r>
    </w:p>
    <w:p w:rsidR="005831F1" w:rsidRDefault="005831F1" w:rsidP="005831F1">
      <w:pPr>
        <w:pStyle w:val="ListParagraph"/>
        <w:numPr>
          <w:ilvl w:val="0"/>
          <w:numId w:val="46"/>
        </w:numPr>
        <w:rPr>
          <w:rFonts w:ascii="Arial" w:hAnsi="Arial" w:cs="Arial"/>
        </w:rPr>
      </w:pPr>
      <w:r w:rsidRPr="005831F1">
        <w:rPr>
          <w:rFonts w:ascii="Arial" w:hAnsi="Arial" w:cs="Arial"/>
        </w:rPr>
        <w:t>ISO/IEC is changing the way FDIS (Final Draft International Standard) ball</w:t>
      </w:r>
      <w:r>
        <w:rPr>
          <w:rFonts w:ascii="Arial" w:hAnsi="Arial" w:cs="Arial"/>
        </w:rPr>
        <w:t xml:space="preserve">ots are counted going forward. </w:t>
      </w:r>
    </w:p>
    <w:p w:rsidR="005831F1" w:rsidRDefault="005831F1" w:rsidP="005831F1">
      <w:pPr>
        <w:pStyle w:val="ListParagraph"/>
        <w:numPr>
          <w:ilvl w:val="0"/>
          <w:numId w:val="46"/>
        </w:numPr>
        <w:rPr>
          <w:rFonts w:ascii="Arial" w:hAnsi="Arial" w:cs="Arial"/>
        </w:rPr>
      </w:pPr>
      <w:r>
        <w:rPr>
          <w:rFonts w:ascii="Arial" w:hAnsi="Arial" w:cs="Arial"/>
        </w:rPr>
        <w:t>I</w:t>
      </w:r>
      <w:r w:rsidRPr="005831F1">
        <w:rPr>
          <w:rFonts w:ascii="Arial" w:hAnsi="Arial" w:cs="Arial"/>
        </w:rPr>
        <w:t xml:space="preserve">nstead of counting the ballots against all primary members in JTC 1, the ballots will be counted against the primary members of the relevant subcommittee (in IEEE 802’s case, SC 6).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This will affect the FDIS ballots for IEEE 802.3-2017, IEEE 802.15.3, and IEEE 802.15.6.</w:t>
      </w:r>
    </w:p>
    <w:p w:rsidR="005831F1" w:rsidRPr="005831F1" w:rsidRDefault="005831F1" w:rsidP="005831F1">
      <w:pPr>
        <w:pStyle w:val="Heading3"/>
      </w:pPr>
      <w:r w:rsidRPr="005831F1">
        <w:t xml:space="preserve"> </w:t>
      </w:r>
      <w:r>
        <w:t>Status summary</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To date, 22 IEEE specifications have been ratified under the PSDO process, which represents no change since our previous meeting.</w:t>
      </w:r>
    </w:p>
    <w:p w:rsidR="005831F1" w:rsidRPr="005831F1" w:rsidRDefault="005831F1" w:rsidP="005831F1">
      <w:pPr>
        <w:pStyle w:val="Heading3"/>
      </w:pPr>
      <w:r w:rsidRPr="005831F1">
        <w:t xml:space="preserve"> </w:t>
      </w:r>
      <w:r>
        <w:t>802.1 summary</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 has 15 specifications that are going through the PSDO process.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802.1Q Corrigenda 1 passed its 15-day ballot in mid-March.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Since the last IEEE 802 plenary, IEEE 802.1Qbv-2015, IEEE 802.1AB-2016, and IEEE 802.1Qca-2015 have all passed their 5-month FDIS ballots, with the usual China National Body comments (“should not use or reference IEEE 802.1X”) received on each.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802.1Qcd closed its 5-month FDIS ballot in April, but the results of that ballot are not currently known to IEEE.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802.1AC-Rev and IEEE 802d are both in their 60-day pre-ballots.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 </w:t>
      </w:r>
      <w:proofErr w:type="spellStart"/>
      <w:r w:rsidRPr="005831F1">
        <w:rPr>
          <w:rFonts w:ascii="Arial" w:hAnsi="Arial" w:cs="Arial"/>
        </w:rPr>
        <w:t>AEcg</w:t>
      </w:r>
      <w:proofErr w:type="spellEnd"/>
      <w:r w:rsidRPr="005831F1">
        <w:rPr>
          <w:rFonts w:ascii="Arial" w:hAnsi="Arial" w:cs="Arial"/>
        </w:rPr>
        <w:t xml:space="preserve"> is awaiting the start of its 60-day pre-ballot.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The IEEE 802.1Q-Cor 1 (corrigendum 1) passed its 60-day pre-ballot in March, while IEEE 802.1AX-2015-Cor 1 closes in July.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IEEE 802.1 Security will not have a full group meeting until July.</w:t>
      </w:r>
    </w:p>
    <w:p w:rsidR="005831F1" w:rsidRPr="005831F1" w:rsidRDefault="005831F1" w:rsidP="005831F1">
      <w:pPr>
        <w:pStyle w:val="Heading3"/>
      </w:pPr>
      <w:r w:rsidRPr="005831F1">
        <w:rPr>
          <w:rFonts w:cs="Arial"/>
        </w:rPr>
        <w:t xml:space="preserve"> </w:t>
      </w:r>
      <w:r w:rsidRPr="005831F1">
        <w:t xml:space="preserve"> </w:t>
      </w:r>
      <w:r>
        <w:t>802.3</w:t>
      </w:r>
      <w:r>
        <w:t xml:space="preserve"> summary</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802.3-2015 has now been ratified and published as an ISO/IEC/IEEE specification.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802.3bn passed its 60-day pre-ballot in April.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802.3bw started its 5-month ballot in April.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That leaves IEEE 802.3bp, IEEE 802.3bq, IEEE 802.3br, IEEE 802.3by, and IEEE 802.3bz waiting to start their 5-month ballots, with IEEE 802.3bn to join them once the received comments are resolved.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The IEEE 802.3/</w:t>
      </w:r>
      <w:proofErr w:type="spellStart"/>
      <w:r w:rsidRPr="005831F1">
        <w:rPr>
          <w:rFonts w:ascii="Arial" w:hAnsi="Arial" w:cs="Arial"/>
        </w:rPr>
        <w:t>Cor</w:t>
      </w:r>
      <w:proofErr w:type="spellEnd"/>
      <w:r w:rsidRPr="005831F1">
        <w:rPr>
          <w:rFonts w:ascii="Arial" w:hAnsi="Arial" w:cs="Arial"/>
        </w:rPr>
        <w:t xml:space="preserve"> 1 90-day corrigenda ballot will probably start this month.</w:t>
      </w:r>
    </w:p>
    <w:p w:rsidR="005831F1" w:rsidRPr="005831F1" w:rsidRDefault="005831F1" w:rsidP="005831F1">
      <w:pPr>
        <w:pStyle w:val="Heading3"/>
      </w:pPr>
      <w:r w:rsidRPr="005831F1">
        <w:rPr>
          <w:rFonts w:cs="Arial"/>
        </w:rPr>
        <w:t xml:space="preserve"> </w:t>
      </w:r>
      <w:r w:rsidRPr="005831F1">
        <w:t xml:space="preserve"> </w:t>
      </w:r>
      <w:r>
        <w:t>802.1</w:t>
      </w:r>
      <w:r>
        <w:t>1</w:t>
      </w:r>
      <w:r>
        <w:t xml:space="preserve"> summary</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802.11mc (IEEE 802.11-2016) passed its 60-day pre-ballot, with the usual comment received from the China National Body.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Andrew Myles has generated a draft response (11-17/0629r00) to JTC 1/SC 6 regarding the results of the 60-day pre-ballot.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The SC provided minor editorial changes to the document to produce 11-17/0629r01.  </w:t>
      </w:r>
    </w:p>
    <w:p w:rsidR="005831F1" w:rsidRDefault="005831F1" w:rsidP="005831F1">
      <w:pPr>
        <w:pStyle w:val="ListParagraph"/>
        <w:numPr>
          <w:ilvl w:val="1"/>
          <w:numId w:val="46"/>
        </w:numPr>
        <w:rPr>
          <w:rFonts w:ascii="Arial" w:hAnsi="Arial" w:cs="Arial"/>
        </w:rPr>
      </w:pPr>
      <w:r w:rsidRPr="005831F1">
        <w:rPr>
          <w:rFonts w:ascii="Arial" w:hAnsi="Arial" w:cs="Arial"/>
        </w:rPr>
        <w:lastRenderedPageBreak/>
        <w:t xml:space="preserve">Dan Harkins (HPE) moved the motion shown on Slide 65.  Stuart Kerry (Ruckus Wireless) seconded.  The vote was 5/0/0.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This matter will now be taken to the IEEE 802.11 WG during a plenary session and if approved from there to the IEEE 802 Executive Committee (EC).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802.11-2016 and IEEE 802.11ai passed their 60-day pre-ballots in April, while IEEE 802.11ah awaits the starts </w:t>
      </w:r>
      <w:r>
        <w:rPr>
          <w:rFonts w:ascii="Arial" w:hAnsi="Arial" w:cs="Arial"/>
        </w:rPr>
        <w:t xml:space="preserve">of </w:t>
      </w:r>
      <w:r w:rsidRPr="005831F1">
        <w:rPr>
          <w:rFonts w:ascii="Arial" w:hAnsi="Arial" w:cs="Arial"/>
        </w:rPr>
        <w:t xml:space="preserve">its pre-ballot.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A response to the comments received on IEEE 802.11ai needs to be figured out.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Based on the balloted version of IEEE 802.11ai (there has been a second publication of IEEE 802.11ai since it was sent out for pre-ballot owing to some technical errors that crept in during the publication process), Dan Harkins has prepared a draft response (11-17/0612r01) to the China NB comments.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The first response notes that comment CN1 does not propose any actions that can be taken to satisfy the comment.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Comment CN2 brings up security concerns regarding shared key and public key authentication as found in IEEE 802.11ai.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Harkins’ response addresses each case, even providing pointers to techniques that while outside of the allowable scope of IEEE </w:t>
      </w:r>
      <w:proofErr w:type="gramStart"/>
      <w:r w:rsidRPr="005831F1">
        <w:rPr>
          <w:rFonts w:ascii="Arial" w:hAnsi="Arial" w:cs="Arial"/>
        </w:rPr>
        <w:t>802.11ai,</w:t>
      </w:r>
      <w:proofErr w:type="gramEnd"/>
      <w:r w:rsidRPr="005831F1">
        <w:rPr>
          <w:rFonts w:ascii="Arial" w:hAnsi="Arial" w:cs="Arial"/>
        </w:rPr>
        <w:t xml:space="preserve"> would seem to resolve both of the China NB comments.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Dan Harkins moved Slide 72; Stuart Kerry seconded the motion.  The vote on the motion was also 5/0/0.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Late word after the close of the meeting indicates that JTC 1/SC 6 believes that IEEE 802.11ai (second publication) will need to be submitted for ratification from the start of the process, which, while not invalidating the comment responses in 11-17/0612r01, means that they do not need to be sent at this time.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802.11ak is currently in Sponsor Ballot, ending on Thursday this week.  </w:t>
      </w:r>
    </w:p>
    <w:p w:rsidR="005831F1" w:rsidRDefault="005831F1" w:rsidP="005831F1">
      <w:pPr>
        <w:pStyle w:val="ListParagraph"/>
        <w:numPr>
          <w:ilvl w:val="1"/>
          <w:numId w:val="46"/>
        </w:numPr>
        <w:rPr>
          <w:rFonts w:ascii="Arial" w:hAnsi="Arial" w:cs="Arial"/>
        </w:rPr>
      </w:pPr>
      <w:r w:rsidRPr="005831F1">
        <w:rPr>
          <w:rFonts w:ascii="Arial" w:hAnsi="Arial" w:cs="Arial"/>
        </w:rPr>
        <w:t xml:space="preserve">This is a first Sponsor Ballot, but it does appear that it will pass that ballot.  </w:t>
      </w:r>
    </w:p>
    <w:p w:rsidR="005831F1" w:rsidRPr="005831F1" w:rsidRDefault="005831F1" w:rsidP="005831F1">
      <w:pPr>
        <w:pStyle w:val="ListParagraph"/>
        <w:numPr>
          <w:ilvl w:val="1"/>
          <w:numId w:val="46"/>
        </w:numPr>
        <w:rPr>
          <w:rFonts w:ascii="Arial" w:hAnsi="Arial" w:cs="Arial"/>
        </w:rPr>
      </w:pPr>
      <w:proofErr w:type="spellStart"/>
      <w:r w:rsidRPr="005831F1">
        <w:rPr>
          <w:rFonts w:ascii="Arial" w:hAnsi="Arial" w:cs="Arial"/>
        </w:rPr>
        <w:t>TGak</w:t>
      </w:r>
      <w:proofErr w:type="spellEnd"/>
      <w:r w:rsidRPr="005831F1">
        <w:rPr>
          <w:rFonts w:ascii="Arial" w:hAnsi="Arial" w:cs="Arial"/>
        </w:rPr>
        <w:t xml:space="preserve"> will make a motion after the close of the ballot to request that the latest version of IEEE 802.11ak be sent in liaison to JTC 1/SC 6.</w:t>
      </w:r>
    </w:p>
    <w:p w:rsidR="005831F1" w:rsidRPr="005831F1" w:rsidRDefault="005831F1" w:rsidP="005831F1">
      <w:pPr>
        <w:pStyle w:val="Heading3"/>
      </w:pPr>
      <w:r w:rsidRPr="005831F1">
        <w:rPr>
          <w:rFonts w:cs="Arial"/>
        </w:rPr>
        <w:t xml:space="preserve"> </w:t>
      </w:r>
      <w:r w:rsidRPr="005831F1">
        <w:t xml:space="preserve"> </w:t>
      </w:r>
      <w:r>
        <w:t>802.1</w:t>
      </w:r>
      <w:r>
        <w:t>5</w:t>
      </w:r>
      <w:r>
        <w:t xml:space="preserve"> summary</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802.15 has 3 standards in process.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 xml:space="preserve">IEEE 802.15.4 completed its 60-day pre-ballot in April, while IEEE 802.15.3-revA and IEEE 802.15.6 having 5-month FDIS ballots closing in September.  </w:t>
      </w:r>
    </w:p>
    <w:p w:rsidR="005831F1" w:rsidRPr="005831F1" w:rsidRDefault="005831F1" w:rsidP="005831F1">
      <w:pPr>
        <w:pStyle w:val="Heading3"/>
      </w:pPr>
      <w:r w:rsidRPr="005831F1">
        <w:rPr>
          <w:rFonts w:cs="Arial"/>
        </w:rPr>
        <w:t xml:space="preserve"> </w:t>
      </w:r>
      <w:r w:rsidRPr="005831F1">
        <w:t xml:space="preserve"> </w:t>
      </w:r>
      <w:r>
        <w:t>802.</w:t>
      </w:r>
      <w:r>
        <w:t>2</w:t>
      </w:r>
      <w:r>
        <w:t>1 summary</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IEEE 802.21 has two specifications that are awaiting the start of their 60-day pre-ballots: IEEE 802.21-2017 and IEEE 802.21.1-2017.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These will hopefully close those pre-ballots prior to the IEEE 802 plenary meeting in July.</w:t>
      </w:r>
    </w:p>
    <w:p w:rsidR="005831F1" w:rsidRPr="005831F1" w:rsidRDefault="005831F1" w:rsidP="005831F1">
      <w:pPr>
        <w:pStyle w:val="Heading3"/>
      </w:pPr>
      <w:r w:rsidRPr="005831F1">
        <w:rPr>
          <w:rFonts w:cs="Arial"/>
        </w:rPr>
        <w:t xml:space="preserve"> </w:t>
      </w:r>
      <w:r w:rsidRPr="005831F1">
        <w:t xml:space="preserve"> </w:t>
      </w:r>
      <w:r>
        <w:t>802.22</w:t>
      </w:r>
      <w:r>
        <w:t xml:space="preserve"> summary</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IEEE 802.22 has IEEE 802.22a and IEEE 802.22b in FDIS ballots, but these will not close until after the July plenary.</w:t>
      </w:r>
    </w:p>
    <w:p w:rsidR="005831F1" w:rsidRPr="005831F1" w:rsidRDefault="005831F1" w:rsidP="005831F1">
      <w:pPr>
        <w:pStyle w:val="Heading3"/>
      </w:pPr>
      <w:r w:rsidRPr="005831F1">
        <w:t xml:space="preserve"> </w:t>
      </w:r>
      <w:r>
        <w:t>SC6 status</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 xml:space="preserve">The next SC 6 meeting will be held from October 30 through November 30 in </w:t>
      </w:r>
      <w:proofErr w:type="spellStart"/>
      <w:r w:rsidRPr="005831F1">
        <w:rPr>
          <w:rFonts w:ascii="Arial" w:hAnsi="Arial" w:cs="Arial"/>
        </w:rPr>
        <w:t>Seongnam</w:t>
      </w:r>
      <w:proofErr w:type="spellEnd"/>
      <w:r w:rsidRPr="005831F1">
        <w:rPr>
          <w:rFonts w:ascii="Arial" w:hAnsi="Arial" w:cs="Arial"/>
        </w:rPr>
        <w:t xml:space="preserve"> City, South Korea.</w:t>
      </w:r>
    </w:p>
    <w:p w:rsidR="005831F1" w:rsidRPr="005831F1" w:rsidRDefault="005831F1" w:rsidP="005831F1">
      <w:pPr>
        <w:pStyle w:val="Heading3"/>
      </w:pPr>
      <w:r w:rsidRPr="005831F1">
        <w:t>Security Ad Hoc</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During the SC 6 meeting in Tunisia in February, the China NB proposed the formation of a Security Ad Hoc group within SC 6.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The ballot for the formation of the Security Ad Hoc closes on May 15th and requires approval by 50% of P-members in SC 6.  </w:t>
      </w:r>
    </w:p>
    <w:p w:rsidR="005831F1" w:rsidRDefault="005831F1" w:rsidP="005831F1">
      <w:pPr>
        <w:pStyle w:val="ListParagraph"/>
        <w:numPr>
          <w:ilvl w:val="0"/>
          <w:numId w:val="46"/>
        </w:numPr>
        <w:rPr>
          <w:rFonts w:ascii="Arial" w:hAnsi="Arial" w:cs="Arial"/>
        </w:rPr>
      </w:pPr>
      <w:r w:rsidRPr="005831F1">
        <w:rPr>
          <w:rFonts w:ascii="Arial" w:hAnsi="Arial" w:cs="Arial"/>
        </w:rPr>
        <w:lastRenderedPageBreak/>
        <w:t xml:space="preserve">Coming out of the Vancouver meeting, IEEE 802 sent a liaison statement to SC 6 regarding the formation of the Security Ad Hoc, which was acknowledged by the SC 6 chair.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However, that liaison statement has not been disseminated within SC 6 nor uploaded to their document server, despite a couple of requests to do so.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It seems likely that the group will be approved and that we will therefore have to deal with it.  </w:t>
      </w:r>
    </w:p>
    <w:p w:rsidR="005831F1" w:rsidRDefault="005831F1" w:rsidP="005831F1">
      <w:pPr>
        <w:pStyle w:val="ListParagraph"/>
        <w:numPr>
          <w:ilvl w:val="0"/>
          <w:numId w:val="46"/>
        </w:numPr>
        <w:rPr>
          <w:rFonts w:ascii="Arial" w:hAnsi="Arial" w:cs="Arial"/>
        </w:rPr>
      </w:pPr>
      <w:r w:rsidRPr="005831F1">
        <w:rPr>
          <w:rFonts w:ascii="Arial" w:hAnsi="Arial" w:cs="Arial"/>
        </w:rPr>
        <w:t xml:space="preserve">Late update: after the close of the IEEE 802 JTC 1 SC, the SC chair received word that the March liaison statement (N16622) had just been posted.  </w:t>
      </w:r>
    </w:p>
    <w:p w:rsidR="005831F1" w:rsidRPr="005831F1" w:rsidRDefault="005831F1" w:rsidP="005831F1">
      <w:pPr>
        <w:pStyle w:val="ListParagraph"/>
        <w:numPr>
          <w:ilvl w:val="1"/>
          <w:numId w:val="46"/>
        </w:numPr>
        <w:rPr>
          <w:rFonts w:ascii="Arial" w:hAnsi="Arial" w:cs="Arial"/>
        </w:rPr>
      </w:pPr>
      <w:r w:rsidRPr="005831F1">
        <w:rPr>
          <w:rFonts w:ascii="Arial" w:hAnsi="Arial" w:cs="Arial"/>
        </w:rPr>
        <w:t>No explanation was given for the delay.</w:t>
      </w:r>
    </w:p>
    <w:p w:rsidR="005831F1" w:rsidRPr="005831F1" w:rsidRDefault="005831F1" w:rsidP="005831F1">
      <w:pPr>
        <w:pStyle w:val="Heading3"/>
      </w:pPr>
      <w:r w:rsidRPr="005831F1">
        <w:t xml:space="preserve"> China Advisory Board</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The IEEE-Standards Association has a China Advisory Board (among many such boards).  </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The IEEE-SA reps determined at a meeting of the board that there’s not much that can be done in that forum regarding the SC 6 China National Body situation and that all such issues will need to be dealt with in SC 6.  </w:t>
      </w:r>
    </w:p>
    <w:p w:rsidR="00937D2A" w:rsidRDefault="005831F1" w:rsidP="005831F1">
      <w:pPr>
        <w:pStyle w:val="ListParagraph"/>
        <w:numPr>
          <w:ilvl w:val="0"/>
          <w:numId w:val="46"/>
        </w:numPr>
        <w:rPr>
          <w:rFonts w:ascii="Arial" w:hAnsi="Arial" w:cs="Arial"/>
        </w:rPr>
      </w:pPr>
      <w:proofErr w:type="spellStart"/>
      <w:r w:rsidRPr="005831F1">
        <w:rPr>
          <w:rFonts w:ascii="Arial" w:hAnsi="Arial" w:cs="Arial"/>
        </w:rPr>
        <w:t>Zhenhai</w:t>
      </w:r>
      <w:proofErr w:type="spellEnd"/>
      <w:r w:rsidRPr="005831F1">
        <w:rPr>
          <w:rFonts w:ascii="Arial" w:hAnsi="Arial" w:cs="Arial"/>
        </w:rPr>
        <w:t xml:space="preserve"> Huang of IWNCOMM (as the SC 6 China National Body Secretariat) sent a letter to Adrian Stephens expressing their extreme dissatisfaction with IEEE’s actions in making an inquiry to the CAB and providing a detailed explanation of their position regarding the security of IEEE 802 standards, although in no way clarifying the technical aspects of their concerns.  </w:t>
      </w:r>
    </w:p>
    <w:p w:rsidR="00937D2A" w:rsidRDefault="00937D2A" w:rsidP="00937D2A">
      <w:pPr>
        <w:pStyle w:val="Heading3"/>
      </w:pPr>
      <w:r w:rsidRPr="005831F1">
        <w:t>WAPI Alliance</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Interestingly and perhaps not coincidentally, in December 2016, the WAPI Alliance website has indicated that </w:t>
      </w:r>
      <w:proofErr w:type="gramStart"/>
      <w:r w:rsidRPr="005831F1">
        <w:rPr>
          <w:rFonts w:ascii="Arial" w:hAnsi="Arial" w:cs="Arial"/>
        </w:rPr>
        <w:t>the they</w:t>
      </w:r>
      <w:proofErr w:type="gramEnd"/>
      <w:r w:rsidRPr="005831F1">
        <w:rPr>
          <w:rFonts w:ascii="Arial" w:hAnsi="Arial" w:cs="Arial"/>
        </w:rPr>
        <w:t xml:space="preserve"> will be renewing their push to insert TEPA-related standards into SC 6.  </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During an April 2017 meeting of the Alliance, there was to be a discussion on “standards internationalization”.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 xml:space="preserve"> No output from the meeting has been seen.</w:t>
      </w:r>
    </w:p>
    <w:p w:rsidR="005831F1" w:rsidRPr="005831F1" w:rsidRDefault="005831F1" w:rsidP="00937D2A">
      <w:pPr>
        <w:pStyle w:val="Heading3"/>
      </w:pPr>
      <w:r w:rsidRPr="005831F1">
        <w:t xml:space="preserve"> </w:t>
      </w:r>
      <w:r w:rsidR="00937D2A" w:rsidRPr="005831F1">
        <w:t>Draft Cryptography Law</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China has released a Draft Cryptography Law for comment.  </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There are three generalized classes of cryptography discussed with varying requirements for their implementation, place of implementation, exportability, and review.  </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The ramifications of this action are being </w:t>
      </w:r>
      <w:proofErr w:type="spellStart"/>
      <w:r w:rsidRPr="005831F1">
        <w:rPr>
          <w:rFonts w:ascii="Arial" w:hAnsi="Arial" w:cs="Arial"/>
        </w:rPr>
        <w:t>being</w:t>
      </w:r>
      <w:proofErr w:type="spellEnd"/>
      <w:r w:rsidRPr="005831F1">
        <w:rPr>
          <w:rFonts w:ascii="Arial" w:hAnsi="Arial" w:cs="Arial"/>
        </w:rPr>
        <w:t xml:space="preserve"> dealt with the by trade associations that might be affected by the legislation.  </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It’s believed that the licensing will be based on the vendor, not the purchaser, but this is not confirmed.</w:t>
      </w:r>
    </w:p>
    <w:p w:rsidR="005831F1" w:rsidRPr="005831F1" w:rsidRDefault="005831F1" w:rsidP="00937D2A">
      <w:pPr>
        <w:pStyle w:val="Heading3"/>
      </w:pPr>
      <w:r w:rsidRPr="005831F1">
        <w:t xml:space="preserve"> </w:t>
      </w:r>
      <w:r w:rsidR="00937D2A">
        <w:t>Remote participation</w:t>
      </w:r>
    </w:p>
    <w:p w:rsidR="005831F1" w:rsidRPr="005831F1" w:rsidRDefault="005831F1" w:rsidP="005831F1">
      <w:pPr>
        <w:pStyle w:val="ListParagraph"/>
        <w:numPr>
          <w:ilvl w:val="0"/>
          <w:numId w:val="46"/>
        </w:numPr>
        <w:rPr>
          <w:rFonts w:ascii="Arial" w:hAnsi="Arial" w:cs="Arial"/>
        </w:rPr>
      </w:pPr>
      <w:r w:rsidRPr="005831F1">
        <w:rPr>
          <w:rFonts w:ascii="Arial" w:hAnsi="Arial" w:cs="Arial"/>
        </w:rPr>
        <w:t>IEEE 802 sent a liaison to JTC 1/SC 6/WG 1 about participating remotely in WG 1 meetings, but we have still not have received a response, despite several reminders to the WG 1 Chair inquiring about this logistics matter.</w:t>
      </w:r>
    </w:p>
    <w:p w:rsidR="005831F1" w:rsidRPr="005831F1" w:rsidRDefault="005831F1" w:rsidP="00937D2A">
      <w:pPr>
        <w:pStyle w:val="Heading3"/>
      </w:pPr>
      <w:r w:rsidRPr="005831F1">
        <w:t xml:space="preserve"> </w:t>
      </w:r>
      <w:r w:rsidR="00937D2A">
        <w:t>A</w:t>
      </w:r>
      <w:r w:rsidR="00937D2A" w:rsidRPr="005831F1">
        <w:t>bstentions</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While we are seeing an increase in abstentions by SC 6 national bodies on the 60-day pre-ballots for IEEE 802 standards, IEEE Staff still believe that IEEE 802 should not send a liaison to SC 6 voicing our concerns about the noted non-participation.  </w:t>
      </w:r>
    </w:p>
    <w:p w:rsidR="00937D2A" w:rsidRDefault="005831F1" w:rsidP="005831F1">
      <w:pPr>
        <w:pStyle w:val="ListParagraph"/>
        <w:numPr>
          <w:ilvl w:val="0"/>
          <w:numId w:val="46"/>
        </w:numPr>
        <w:rPr>
          <w:rFonts w:ascii="Arial" w:hAnsi="Arial" w:cs="Arial"/>
        </w:rPr>
      </w:pPr>
      <w:r w:rsidRPr="005831F1">
        <w:rPr>
          <w:rFonts w:ascii="Arial" w:hAnsi="Arial" w:cs="Arial"/>
        </w:rPr>
        <w:t xml:space="preserve">Dan Harkins asked whether these abstentions are also being seen for other, non-IEEE 802 standards that are being ratified. </w:t>
      </w:r>
    </w:p>
    <w:p w:rsidR="002A199A" w:rsidRPr="002A199A" w:rsidRDefault="005831F1" w:rsidP="005831F1">
      <w:pPr>
        <w:pStyle w:val="ListParagraph"/>
        <w:numPr>
          <w:ilvl w:val="0"/>
          <w:numId w:val="46"/>
        </w:numPr>
        <w:rPr>
          <w:rFonts w:ascii="Arial" w:hAnsi="Arial" w:cs="Arial"/>
        </w:rPr>
      </w:pPr>
      <w:bookmarkStart w:id="0" w:name="_GoBack"/>
      <w:bookmarkEnd w:id="0"/>
      <w:r w:rsidRPr="005831F1">
        <w:rPr>
          <w:rFonts w:ascii="Arial" w:hAnsi="Arial" w:cs="Arial"/>
        </w:rPr>
        <w:t>Andrew Myles doesn’t know, but will look into it.</w:t>
      </w:r>
    </w:p>
    <w:sectPr w:rsidR="002A199A" w:rsidRPr="002A199A" w:rsidSect="00C41A87">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00" w:rsidRDefault="008D4600">
      <w:r>
        <w:separator/>
      </w:r>
    </w:p>
  </w:endnote>
  <w:endnote w:type="continuationSeparator" w:id="0">
    <w:p w:rsidR="008D4600" w:rsidRDefault="008D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8124EC">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937D2A">
      <w:rPr>
        <w:noProof/>
      </w:rPr>
      <w:t>3</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00" w:rsidRDefault="008D4600">
      <w:r>
        <w:separator/>
      </w:r>
    </w:p>
  </w:footnote>
  <w:footnote w:type="continuationSeparator" w:id="0">
    <w:p w:rsidR="008D4600" w:rsidRDefault="008D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Pr="005831F1" w:rsidRDefault="002A199A" w:rsidP="001E3294">
    <w:pPr>
      <w:pStyle w:val="Header"/>
      <w:tabs>
        <w:tab w:val="clear" w:pos="6480"/>
        <w:tab w:val="center" w:pos="4680"/>
        <w:tab w:val="right" w:pos="10065"/>
      </w:tabs>
      <w:rPr>
        <w:rFonts w:asciiTheme="minorHAnsi" w:hAnsiTheme="minorHAnsi"/>
      </w:rPr>
    </w:pPr>
    <w:proofErr w:type="gramStart"/>
    <w:r w:rsidRPr="005831F1">
      <w:rPr>
        <w:rFonts w:asciiTheme="minorHAnsi" w:hAnsiTheme="minorHAnsi"/>
      </w:rPr>
      <w:t xml:space="preserve">Mar </w:t>
    </w:r>
    <w:r w:rsidR="00C37318" w:rsidRPr="005831F1">
      <w:rPr>
        <w:rFonts w:asciiTheme="minorHAnsi" w:hAnsiTheme="minorHAnsi"/>
      </w:rPr>
      <w:t xml:space="preserve"> 2017</w:t>
    </w:r>
    <w:proofErr w:type="gramEnd"/>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C37318" w:rsidRPr="005831F1">
      <w:rPr>
        <w:rFonts w:asciiTheme="minorHAnsi" w:hAnsiTheme="minorHAnsi"/>
      </w:rPr>
      <w:t>1-17</w:t>
    </w:r>
    <w:r w:rsidR="00256BBD" w:rsidRPr="005831F1">
      <w:rPr>
        <w:rFonts w:asciiTheme="minorHAnsi" w:hAnsiTheme="minorHAnsi"/>
      </w:rPr>
      <w:t>/</w:t>
    </w:r>
    <w:r w:rsidR="005831F1" w:rsidRPr="005831F1">
      <w:rPr>
        <w:rFonts w:asciiTheme="minorHAnsi" w:hAnsiTheme="minorHAnsi"/>
      </w:rPr>
      <w:t>0897</w:t>
    </w:r>
    <w:r w:rsidR="00506212" w:rsidRPr="005831F1">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183"/>
    <w:multiLevelType w:val="hybridMultilevel"/>
    <w:tmpl w:val="07A2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43"/>
  </w:num>
  <w:num w:numId="5">
    <w:abstractNumId w:val="3"/>
  </w:num>
  <w:num w:numId="6">
    <w:abstractNumId w:val="17"/>
  </w:num>
  <w:num w:numId="7">
    <w:abstractNumId w:val="25"/>
  </w:num>
  <w:num w:numId="8">
    <w:abstractNumId w:val="34"/>
  </w:num>
  <w:num w:numId="9">
    <w:abstractNumId w:val="10"/>
  </w:num>
  <w:num w:numId="10">
    <w:abstractNumId w:val="12"/>
  </w:num>
  <w:num w:numId="11">
    <w:abstractNumId w:val="5"/>
  </w:num>
  <w:num w:numId="12">
    <w:abstractNumId w:val="22"/>
  </w:num>
  <w:num w:numId="13">
    <w:abstractNumId w:val="15"/>
  </w:num>
  <w:num w:numId="14">
    <w:abstractNumId w:val="28"/>
  </w:num>
  <w:num w:numId="15">
    <w:abstractNumId w:val="11"/>
  </w:num>
  <w:num w:numId="16">
    <w:abstractNumId w:val="35"/>
  </w:num>
  <w:num w:numId="17">
    <w:abstractNumId w:val="38"/>
  </w:num>
  <w:num w:numId="18">
    <w:abstractNumId w:val="33"/>
  </w:num>
  <w:num w:numId="19">
    <w:abstractNumId w:val="21"/>
  </w:num>
  <w:num w:numId="20">
    <w:abstractNumId w:val="4"/>
  </w:num>
  <w:num w:numId="21">
    <w:abstractNumId w:val="42"/>
  </w:num>
  <w:num w:numId="22">
    <w:abstractNumId w:val="41"/>
  </w:num>
  <w:num w:numId="23">
    <w:abstractNumId w:val="45"/>
  </w:num>
  <w:num w:numId="24">
    <w:abstractNumId w:val="32"/>
  </w:num>
  <w:num w:numId="25">
    <w:abstractNumId w:val="20"/>
  </w:num>
  <w:num w:numId="26">
    <w:abstractNumId w:val="37"/>
  </w:num>
  <w:num w:numId="27">
    <w:abstractNumId w:val="1"/>
  </w:num>
  <w:num w:numId="28">
    <w:abstractNumId w:val="26"/>
  </w:num>
  <w:num w:numId="29">
    <w:abstractNumId w:val="30"/>
  </w:num>
  <w:num w:numId="30">
    <w:abstractNumId w:val="13"/>
  </w:num>
  <w:num w:numId="31">
    <w:abstractNumId w:val="9"/>
  </w:num>
  <w:num w:numId="32">
    <w:abstractNumId w:val="39"/>
  </w:num>
  <w:num w:numId="33">
    <w:abstractNumId w:val="2"/>
  </w:num>
  <w:num w:numId="34">
    <w:abstractNumId w:val="16"/>
  </w:num>
  <w:num w:numId="35">
    <w:abstractNumId w:val="24"/>
  </w:num>
  <w:num w:numId="36">
    <w:abstractNumId w:val="40"/>
  </w:num>
  <w:num w:numId="37">
    <w:abstractNumId w:val="14"/>
  </w:num>
  <w:num w:numId="38">
    <w:abstractNumId w:val="44"/>
  </w:num>
  <w:num w:numId="39">
    <w:abstractNumId w:val="29"/>
  </w:num>
  <w:num w:numId="40">
    <w:abstractNumId w:val="18"/>
  </w:num>
  <w:num w:numId="41">
    <w:abstractNumId w:val="8"/>
  </w:num>
  <w:num w:numId="42">
    <w:abstractNumId w:val="31"/>
  </w:num>
  <w:num w:numId="43">
    <w:abstractNumId w:val="27"/>
  </w:num>
  <w:num w:numId="44">
    <w:abstractNumId w:val="23"/>
  </w:num>
  <w:num w:numId="45">
    <w:abstractNumId w:val="36"/>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61AB1"/>
    <w:rsid w:val="0057222A"/>
    <w:rsid w:val="00576AFB"/>
    <w:rsid w:val="005829B5"/>
    <w:rsid w:val="005831F1"/>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D4B"/>
    <w:rsid w:val="00921976"/>
    <w:rsid w:val="00937927"/>
    <w:rsid w:val="00937D2A"/>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AD5B-C82A-4BB2-9366-D55D993E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8371</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3</cp:revision>
  <dcterms:created xsi:type="dcterms:W3CDTF">2017-06-10T01:57:00Z</dcterms:created>
  <dcterms:modified xsi:type="dcterms:W3CDTF">2017-06-10T02:13:00Z</dcterms:modified>
</cp:coreProperties>
</file>