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bookmarkStart w:id="0" w:name="_GoBack"/>
        <w:bookmarkEnd w:id="0"/>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92220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92220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92220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61845185" w14:textId="77777777" w:rsidR="00FF2DE7" w:rsidRP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 xml:space="preserve">Inconsistency in HE MU PPDU </w:t>
            </w:r>
            <w:proofErr w:type="spellStart"/>
            <w:r w:rsidRPr="001346E3">
              <w:rPr>
                <w:rFonts w:ascii="Calibri" w:hAnsi="Calibri" w:cs="Arial"/>
              </w:rPr>
              <w:t>descrption</w:t>
            </w:r>
            <w:proofErr w:type="spellEnd"/>
            <w:r w:rsidRPr="001346E3">
              <w:rPr>
                <w:rFonts w:ascii="Calibri" w:hAnsi="Calibri" w:cs="Arial"/>
              </w:rPr>
              <w:t xml:space="preserve">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 xml:space="preserve">Change to: the format is used for SU or MU </w:t>
            </w:r>
            <w:proofErr w:type="spellStart"/>
            <w:r w:rsidRPr="00D934E5">
              <w:rPr>
                <w:rFonts w:ascii="Arial" w:hAnsi="Arial" w:cs="Arial"/>
                <w:sz w:val="20"/>
              </w:rPr>
              <w:t>tranmission</w:t>
            </w:r>
            <w:proofErr w:type="spellEnd"/>
            <w:r w:rsidRPr="00D934E5">
              <w:rPr>
                <w:rFonts w:ascii="Arial" w:hAnsi="Arial" w:cs="Arial"/>
                <w:sz w:val="20"/>
              </w:rPr>
              <w:t xml:space="preserve"> that is not a response of .. ."</w:t>
            </w:r>
          </w:p>
        </w:tc>
        <w:tc>
          <w:tcPr>
            <w:tcW w:w="1440" w:type="dxa"/>
          </w:tcPr>
          <w:p w14:paraId="2F7695B8" w14:textId="77777777" w:rsidR="00223E34" w:rsidRPr="006E79CB" w:rsidRDefault="00223E34" w:rsidP="00742E88">
            <w:pPr>
              <w:rPr>
                <w:rFonts w:ascii="Calibri" w:hAnsi="Calibri" w:cs="Arial"/>
                <w:b/>
                <w:szCs w:val="22"/>
                <w:lang w:eastAsia="zh-CN"/>
              </w:rPr>
            </w:pPr>
            <w:r w:rsidRPr="006E79CB">
              <w:rPr>
                <w:rFonts w:ascii="Calibri" w:hAnsi="Calibri" w:cs="Arial"/>
                <w:b/>
                <w:szCs w:val="22"/>
                <w:lang w:eastAsia="zh-CN"/>
              </w:rPr>
              <w:t>Accepted.</w:t>
            </w:r>
          </w:p>
          <w:p w14:paraId="735A6FA2" w14:textId="77777777" w:rsidR="00223E34" w:rsidRDefault="00223E34" w:rsidP="00742E88">
            <w:pPr>
              <w:rPr>
                <w:rFonts w:ascii="Calibri" w:hAnsi="Calibri" w:cs="Arial"/>
                <w:szCs w:val="22"/>
                <w:lang w:eastAsia="zh-CN"/>
              </w:rPr>
            </w:pP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proofErr w:type="spellStart"/>
            <w:r w:rsidRPr="00C3728E">
              <w:rPr>
                <w:rFonts w:ascii="Arial" w:hAnsi="Arial" w:cs="Arial"/>
                <w:sz w:val="20"/>
              </w:rPr>
              <w:t>Jinsoo</w:t>
            </w:r>
            <w:proofErr w:type="spellEnd"/>
            <w:r w:rsidRPr="00C3728E">
              <w:rPr>
                <w:rFonts w:ascii="Arial" w:hAnsi="Arial" w:cs="Arial"/>
                <w:sz w:val="20"/>
              </w:rPr>
              <w:t xml:space="preserve">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77777777"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IEEE802.11-16/0634r1.</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77777777"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IEEE802.11-16/0634r1.</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77777777"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IEEE802.11-16/0634r1.</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r w:rsidRPr="00E42146">
              <w:rPr>
                <w:rFonts w:ascii="Arial" w:hAnsi="Arial" w:cs="Arial"/>
                <w:sz w:val="20"/>
              </w:rPr>
              <w:t>Sigurd Schelstraete</w:t>
            </w:r>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77777777" w:rsidR="007B1E1A" w:rsidRDefault="007B1E1A" w:rsidP="007B1E1A">
            <w:pPr>
              <w:rPr>
                <w:rFonts w:ascii="Arial" w:hAnsi="Arial" w:cs="Arial"/>
                <w:b/>
                <w:sz w:val="20"/>
                <w:lang w:eastAsia="zh-CN"/>
              </w:rPr>
            </w:pPr>
            <w:r>
              <w:rPr>
                <w:rFonts w:ascii="Arial" w:hAnsi="Arial" w:cs="Arial"/>
                <w:sz w:val="20"/>
              </w:rPr>
              <w:t>PE gives t</w:t>
            </w:r>
            <w:r w:rsidRPr="006F56DA">
              <w:rPr>
                <w:rFonts w:ascii="Arial" w:hAnsi="Arial" w:cs="Arial"/>
                <w:sz w:val="20"/>
              </w:rPr>
              <w:t xml:space="preserve">he </w:t>
            </w:r>
            <w:proofErr w:type="spellStart"/>
            <w:r w:rsidRPr="006F56DA">
              <w:rPr>
                <w:rFonts w:ascii="Arial" w:hAnsi="Arial" w:cs="Arial"/>
                <w:sz w:val="20"/>
              </w:rPr>
              <w:t>beamformee</w:t>
            </w:r>
            <w:r>
              <w:rPr>
                <w:rFonts w:ascii="Arial" w:hAnsi="Arial" w:cs="Arial"/>
                <w:sz w:val="20"/>
              </w:rPr>
              <w:t>s</w:t>
            </w:r>
            <w:proofErr w:type="spellEnd"/>
            <w:r>
              <w:rPr>
                <w:rFonts w:ascii="Arial" w:hAnsi="Arial" w:cs="Arial"/>
                <w:sz w:val="20"/>
              </w:rPr>
              <w:t xml:space="preserve">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1AEC99B3" w14:textId="77777777" w:rsidR="009E57E3" w:rsidRPr="009E57E3" w:rsidRDefault="00DB0A9F" w:rsidP="009E57E3">
      <w:pPr>
        <w:autoSpaceDE w:val="0"/>
        <w:autoSpaceDN w:val="0"/>
        <w:adjustRightInd w:val="0"/>
        <w:rPr>
          <w:color w:val="000000"/>
          <w:sz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w:t>
      </w:r>
      <w:proofErr w:type="spellStart"/>
      <w:r>
        <w:rPr>
          <w:sz w:val="24"/>
          <w:szCs w:val="24"/>
        </w:rPr>
        <w:t>ax</w:t>
      </w:r>
      <w:proofErr w:type="spellEnd"/>
      <w:r>
        <w:rPr>
          <w:sz w:val="24"/>
          <w:szCs w:val="24"/>
        </w:rPr>
        <w:t xml:space="preserve">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01D12E50" w14:textId="77777777" w:rsidR="009E57E3" w:rsidRPr="00BE1AA2" w:rsidRDefault="009E57E3" w:rsidP="009E57E3">
      <w:pPr>
        <w:pStyle w:val="ListParagraph"/>
        <w:autoSpaceDE w:val="0"/>
        <w:autoSpaceDN w:val="0"/>
        <w:adjustRightInd w:val="0"/>
        <w:spacing w:before="240" w:after="240"/>
        <w:ind w:left="90"/>
        <w:rPr>
          <w:rStyle w:val="SC13303112"/>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4D9A34B8" w14:textId="77777777" w:rsidR="009E57E3" w:rsidRDefault="009E57E3" w:rsidP="009E57E3">
      <w:pPr>
        <w:autoSpaceDE w:val="0"/>
        <w:autoSpaceDN w:val="0"/>
        <w:adjustRightInd w:val="0"/>
        <w:rPr>
          <w:rStyle w:val="SC133031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2FE54705" w14:textId="77777777" w:rsidR="009E57E3" w:rsidRDefault="009E57E3" w:rsidP="009E57E3">
      <w:pPr>
        <w:pStyle w:val="ListParagraph"/>
        <w:autoSpaceDE w:val="0"/>
        <w:autoSpaceDN w:val="0"/>
        <w:adjustRightInd w:val="0"/>
        <w:ind w:left="0"/>
        <w:rPr>
          <w:rStyle w:val="SC13303120"/>
        </w:rPr>
      </w:pPr>
    </w:p>
    <w:p w14:paraId="09E24BEF" w14:textId="77777777" w:rsidR="009E57E3" w:rsidRDefault="009E57E3" w:rsidP="009E57E3">
      <w:pPr>
        <w:pStyle w:val="ListParagraph"/>
        <w:autoSpaceDE w:val="0"/>
        <w:autoSpaceDN w:val="0"/>
        <w:adjustRightInd w:val="0"/>
        <w:ind w:left="90"/>
        <w:rPr>
          <w:rStyle w:val="SC13303120"/>
        </w:rPr>
      </w:pPr>
      <w:r>
        <w:rPr>
          <w:rStyle w:val="SC13303120"/>
          <w:noProof/>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742E88" w:rsidRDefault="00742E88"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742E88" w:rsidRDefault="00742E8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742E88" w:rsidRDefault="00742E88"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742E88" w:rsidRDefault="00742E88"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742E88" w:rsidRDefault="00742E8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742E88" w:rsidRDefault="00742E88"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742E88" w:rsidRDefault="00742E88"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742E88" w:rsidRDefault="00742E88"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742E88" w:rsidRDefault="00742E88"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742E88" w:rsidRDefault="00742E88"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_x0020_4" o:spid="_x0000_s1026" style="width:467.6pt;height:44.4pt;mso-position-horizontal-relative:char;mso-position-vertical-relative:line" coordsize="5938520,563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20;height:563880;visibility:visible;mso-wrap-style:square">
                  <v:fill o:detectmouseclick="t"/>
                  <v:path o:connecttype="none"/>
                </v:shape>
                <v:rect id="Rectangle_x0020_5" o:spid="_x0000_s1028" style="position:absolute;width:31750;height:1649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TBawAAA&#10;ANoAAAAPAAAAZHJzL2Rvd25yZXYueG1sRI/disIwFITvhX2HcBa8s+n2QqQaZVkQXPHG6gMcmtMf&#10;NjkpSdbWtzeC4OUwM98wm91kjbiRD71jBV9ZDoK4drrnVsH1sl+sQISIrNE4JgV3CrDbfsw2WGo3&#10;8pluVWxFgnAoUUEX41BKGeqOLIbMDcTJa5y3GJP0rdQexwS3RhZ5vpQWe04LHQ7001H9V/1bBfJS&#10;7cdVZXzujkVzMr+Hc0NOqfnn9L0GEWmK7/CrfdAKCnheSTd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NTBawAAAANoAAAAPAAAAAAAAAAAAAAAAAJcCAABkcnMvZG93bnJl&#10;di54bWxQSwUGAAAAAAQABAD1AAAAhAMAAAAA&#10;" filled="f" stroked="f">
                  <v:textbox style="mso-fit-shape-to-text:t" inset="0,0,0,0">
                    <w:txbxContent>
                      <w:p w14:paraId="116E8206" w14:textId="77777777" w:rsidR="00742E88" w:rsidRDefault="00742E88" w:rsidP="009E57E3">
                        <w:r>
                          <w:rPr>
                            <w:rFonts w:ascii="Calibri" w:hAnsi="Calibri" w:cs="Calibri"/>
                            <w:color w:val="000000"/>
                          </w:rPr>
                          <w:t xml:space="preserve"> </w:t>
                        </w:r>
                      </w:p>
                    </w:txbxContent>
                  </v:textbox>
                </v:rect>
                <v:rect id="Rectangle_x0020_6" o:spid="_x0000_s1029" style="position:absolute;top:292696;width:71945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dwwAA&#10;ANoAAAAPAAAAZHJzL2Rvd25yZXYueG1sRI9Ba8JAFITvQv/D8gRvumvThhpdQxEChbYHteD1kX0m&#10;wezbNLvR9N93CwWPw8x8w2zy0bbiSr1vHGtYLhQI4tKZhisNX8di/gLCB2SDrWPS8EMe8u3DZIOZ&#10;cTfe0/UQKhEh7DPUUIfQZVL6siaLfuE64uidXW8xRNlX0vR4i3DbykelUmmx4bhQY0e7msrLYbAa&#10;MH0y35/n5OP4PqS4qkZVPJ+U1rPp+LoGEWgM9/B/+81oSODvSr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dwwAAANoAAAAPAAAAAAAAAAAAAAAAAJcCAABkcnMvZG93&#10;bnJldi54bWxQSwUGAAAAAAQABAD1AAAAhwMAAAAA&#10;" stroked="f"/>
                <v:rect id="Rectangle_x0020_7" o:spid="_x0000_s1030" style="position:absolute;top:292696;width:71945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8XIwwAA&#10;ANoAAAAPAAAAZHJzL2Rvd25yZXYueG1sRI9Ba8JAFITvBf/D8gRvdWMR0egmiFCoNFAaBa+P7DMb&#10;zb4N2a1J/323UOhxmJlvmF0+2lY8qPeNYwWLeQKCuHK64VrB+fT6vAbhA7LG1jEp+CYPeTZ52mGq&#10;3cCf9ChDLSKEfYoKTAhdKqWvDFn0c9cRR+/qeoshyr6Wuschwm0rX5JkJS02HBcMdnQwVN3LL6ug&#10;KIvCbRbvl3E12LU/l0dz+zgqNZuO+y2IQGP4D/+137SCJfxeiTd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58XIwwAAANoAAAAPAAAAAAAAAAAAAAAAAJcCAABkcnMvZG93&#10;bnJldi54bWxQSwUGAAAAAAQABAD1AAAAhwMAAAAA&#10;" filled="f" strokeweight=".4pt">
                  <v:stroke joinstyle="round" endcap="round"/>
                </v:rect>
                <v:rect id="Rectangle_x0020_8" o:spid="_x0000_s1031" style="position:absolute;left:23114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guwQAA&#10;ANoAAAAPAAAAZHJzL2Rvd25yZXYueG1sRI/NasMwEITvhb6D2EJutVxD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9yoLsEAAADaAAAADwAAAAAAAAAAAAAAAACXAgAAZHJzL2Rvd25y&#10;ZXYueG1sUEsFBgAAAAAEAAQA9QAAAIUDAAAAAA==&#10;" filled="f" stroked="f">
                  <v:textbox style="mso-fit-shape-to-text:t" inset="0,0,0,0">
                    <w:txbxContent>
                      <w:p w14:paraId="37D28279" w14:textId="77777777" w:rsidR="00742E88" w:rsidRDefault="00742E88" w:rsidP="009E57E3">
                        <w:r>
                          <w:rPr>
                            <w:rFonts w:ascii="Microsoft Sans Serif" w:hAnsi="Microsoft Sans Serif" w:cs="Microsoft Sans Serif"/>
                            <w:color w:val="000000"/>
                            <w:sz w:val="14"/>
                            <w:szCs w:val="14"/>
                          </w:rPr>
                          <w:t>L</w:t>
                        </w:r>
                      </w:p>
                    </w:txbxContent>
                  </v:textbox>
                </v:rect>
                <v:rect id="Rectangle_x0020_9" o:spid="_x0000_s1032" style="position:absolute;left:28257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14:paraId="46EE72F3" w14:textId="77777777" w:rsidR="00742E88" w:rsidRDefault="00742E88" w:rsidP="009E57E3">
                        <w:r>
                          <w:rPr>
                            <w:rFonts w:ascii="Microsoft Sans Serif" w:hAnsi="Microsoft Sans Serif" w:cs="Microsoft Sans Serif"/>
                            <w:color w:val="000000"/>
                            <w:sz w:val="14"/>
                            <w:szCs w:val="14"/>
                          </w:rPr>
                          <w:t>-</w:t>
                        </w:r>
                      </w:p>
                    </w:txbxContent>
                  </v:textbox>
                </v:rect>
                <v:rect id="Rectangle_x0020_10" o:spid="_x0000_s1033" style="position:absolute;left:311150;top:353973;width:16827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14:paraId="1761D033" w14:textId="77777777" w:rsidR="00742E88" w:rsidRDefault="00742E88" w:rsidP="009E57E3">
                        <w:r>
                          <w:rPr>
                            <w:rFonts w:ascii="Microsoft Sans Serif" w:hAnsi="Microsoft Sans Serif" w:cs="Microsoft Sans Serif"/>
                            <w:color w:val="000000"/>
                            <w:sz w:val="14"/>
                            <w:szCs w:val="14"/>
                          </w:rPr>
                          <w:t>STF</w:t>
                        </w:r>
                      </w:p>
                    </w:txbxContent>
                  </v:textbox>
                </v:rect>
                <v:rect id="Rectangle_x0020_11" o:spid="_x0000_s1034" style="position:absolute;left:68516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R3swAAA&#10;ANoAAAAPAAAAZHJzL2Rvd25yZXYueG1sRE/Pa8IwFL4P/B/CE7zNxLkVraZFBsJg7jAdeH00z7bY&#10;vNQmtt1/bw6DHT++39t8tI3oqfO1Yw2LuQJBXDhTc6nh57R/XoHwAdlg45g0/JKHPJs8bTE1buBv&#10;6o+hFDGEfYoaqhDaVEpfVGTRz11LHLmL6yyGCLtSmg6HGG4b+aJUIi3WHBsqbOm9ouJ6vFsNmLya&#10;29dleTh93hNcl6Pav52V1rPpuNuACDSGf/Gf+8NoiFvjlXgDZP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R3swAAAANoAAAAPAAAAAAAAAAAAAAAAAJcCAABkcnMvZG93bnJl&#10;di54bWxQSwUGAAAAAAQABAD1AAAAhAMAAAAA&#10;" stroked="f"/>
                <v:rect id="Rectangle_x0020_12" o:spid="_x0000_s1035" style="position:absolute;left:68516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mpWwQAA&#10;ANoAAAAPAAAAZHJzL2Rvd25yZXYueG1sRI9Bi8IwFITvC/6H8ARva+oeRKtRFkFYsSBWweujedt0&#10;t3kpTbT13xtB8DjMzDfMct3bWtyo9ZVjBZNxAoK4cLriUsH5tP2cgfABWWPtmBTcycN6NfhYYqpd&#10;x0e65aEUEcI+RQUmhCaV0heGLPqxa4ij9+taiyHKtpS6xS7CbS2/kmQqLVYcFww2tDFU/OdXqyDL&#10;s8zNJ/tLP+3szJ/znfk77JQaDfvvBYhAfXiHX+0frWAOzyvxBs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qVsEAAADaAAAADwAAAAAAAAAAAAAAAACXAgAAZHJzL2Rvd25y&#10;ZXYueG1sUEsFBgAAAAAEAAQA9QAAAIUDAAAAAA==&#10;" filled="f" strokeweight=".4pt">
                  <v:stroke joinstyle="round" endcap="round"/>
                </v:rect>
                <v:rect id="Rectangle_x0020_13" o:spid="_x0000_s1036" style="position:absolute;left:88773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14:paraId="3B304544" w14:textId="77777777" w:rsidR="00742E88" w:rsidRDefault="00742E88" w:rsidP="009E57E3">
                        <w:r>
                          <w:rPr>
                            <w:rFonts w:ascii="Microsoft Sans Serif" w:hAnsi="Microsoft Sans Serif" w:cs="Microsoft Sans Serif"/>
                            <w:color w:val="000000"/>
                            <w:sz w:val="14"/>
                            <w:szCs w:val="14"/>
                          </w:rPr>
                          <w:t>L</w:t>
                        </w:r>
                      </w:p>
                    </w:txbxContent>
                  </v:textbox>
                </v:rect>
                <v:rect id="Rectangle_x0020_14" o:spid="_x0000_s1037" style="position:absolute;left:93916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14:paraId="73666597" w14:textId="77777777" w:rsidR="00742E88" w:rsidRDefault="00742E88" w:rsidP="009E57E3">
                        <w:r>
                          <w:rPr>
                            <w:rFonts w:ascii="Microsoft Sans Serif" w:hAnsi="Microsoft Sans Serif" w:cs="Microsoft Sans Serif"/>
                            <w:color w:val="000000"/>
                            <w:sz w:val="14"/>
                            <w:szCs w:val="14"/>
                          </w:rPr>
                          <w:t>-</w:t>
                        </w:r>
                      </w:p>
                    </w:txbxContent>
                  </v:textbox>
                </v:rect>
                <v:rect id="Rectangle_x0020_15" o:spid="_x0000_s1038" style="position:absolute;left:967740;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14:paraId="4DBD93B7" w14:textId="77777777" w:rsidR="00742E88" w:rsidRDefault="00742E88" w:rsidP="009E57E3">
                        <w:r>
                          <w:rPr>
                            <w:rFonts w:ascii="Microsoft Sans Serif" w:hAnsi="Microsoft Sans Serif" w:cs="Microsoft Sans Serif"/>
                            <w:color w:val="000000"/>
                            <w:sz w:val="14"/>
                            <w:szCs w:val="14"/>
                          </w:rPr>
                          <w:t>LTF</w:t>
                        </w:r>
                      </w:p>
                    </w:txbxContent>
                  </v:textbox>
                </v:rect>
                <v:rect id="Rectangle_x0020_16" o:spid="_x0000_s1039" style="position:absolute;left:133540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gVRwgAA&#10;ANsAAAAPAAAAZHJzL2Rvd25yZXYueG1sRE9La8JAEL4X+h+WEbw1u2oNbZqNiCAI1UO10OuQnTxo&#10;djbNrhr/vVso9DYf33Py1Wg7caHBt441zBIFgrh0puVaw+dp+/QCwgdkg51j0nAjD6vi8SHHzLgr&#10;f9DlGGoRQ9hnqKEJoc+k9GVDFn3ieuLIVW6wGCIcamkGvMZw28m5Uqm02HJsaLCnTUPl9/FsNWD6&#10;bH4O1WJ/ej+n+FqParv8UlpPJ+P6DUSgMfyL/9w7E+cv4PeXeIA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6BVHCAAAA2wAAAA8AAAAAAAAAAAAAAAAAlwIAAGRycy9kb3du&#10;cmV2LnhtbFBLBQYAAAAABAAEAPUAAACGAwAAAAA=&#10;" stroked="f"/>
                <v:rect id="Rectangle_x0020_17" o:spid="_x0000_s1040" style="position:absolute;left:133540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Ni7wQAA&#10;ANsAAAAPAAAAZHJzL2Rvd25yZXYueG1sRE/fa8IwEH4f+D+EE3ybqUNEq2kRYTBZYawKvh7N2VSb&#10;S2ky2/33y2Cwt/v4ft4uH20rHtT7xrGCxTwBQVw53XCt4Hx6fV6D8AFZY+uYFHyThzybPO0w1W7g&#10;T3qUoRYxhH2KCkwIXSqlrwxZ9HPXEUfu6nqLIcK+lrrHIYbbVr4kyUpabDg2GOzoYKi6l19WQVEW&#10;hdss3i/jarBrfy6P5vZxVGo2HfdbEIHG8C/+c7/pOH8Jv7/EA2T2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pTYu8EAAADbAAAADwAAAAAAAAAAAAAAAACXAgAAZHJzL2Rvd25y&#10;ZXYueG1sUEsFBgAAAAAEAAQA9QAAAIUDAAAAAA==&#10;" filled="f" strokeweight=".4pt">
                  <v:stroke joinstyle="round" endcap="round"/>
                </v:rect>
                <v:rect id="Rectangle_x0020_18" o:spid="_x0000_s1041" style="position:absolute;left:142367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14:paraId="1D812B5B" w14:textId="77777777" w:rsidR="00742E88" w:rsidRDefault="00742E88" w:rsidP="009E57E3">
                        <w:r>
                          <w:rPr>
                            <w:rFonts w:ascii="Microsoft Sans Serif" w:hAnsi="Microsoft Sans Serif" w:cs="Microsoft Sans Serif"/>
                            <w:color w:val="000000"/>
                            <w:sz w:val="14"/>
                            <w:szCs w:val="14"/>
                          </w:rPr>
                          <w:t>L</w:t>
                        </w:r>
                      </w:p>
                    </w:txbxContent>
                  </v:textbox>
                </v:rect>
                <v:rect id="Rectangle_x0020_19" o:spid="_x0000_s1042" style="position:absolute;left:146939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14:paraId="78A61A2E" w14:textId="77777777" w:rsidR="00742E88" w:rsidRDefault="00742E88" w:rsidP="009E57E3">
                        <w:r>
                          <w:rPr>
                            <w:rFonts w:ascii="Microsoft Sans Serif" w:hAnsi="Microsoft Sans Serif" w:cs="Microsoft Sans Serif"/>
                            <w:color w:val="000000"/>
                            <w:sz w:val="14"/>
                            <w:szCs w:val="14"/>
                          </w:rPr>
                          <w:t>-</w:t>
                        </w:r>
                      </w:p>
                    </w:txbxContent>
                  </v:textbox>
                </v:rect>
                <v:rect id="Rectangle_x0020_20" o:spid="_x0000_s1043" style="position:absolute;left:1503680;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14:paraId="2590AFC2" w14:textId="77777777" w:rsidR="00742E88" w:rsidRDefault="00742E88" w:rsidP="009E57E3">
                        <w:r>
                          <w:rPr>
                            <w:rFonts w:ascii="Microsoft Sans Serif" w:hAnsi="Microsoft Sans Serif" w:cs="Microsoft Sans Serif"/>
                            <w:color w:val="000000"/>
                            <w:sz w:val="14"/>
                            <w:szCs w:val="14"/>
                          </w:rPr>
                          <w:t>SIG</w:t>
                        </w:r>
                      </w:p>
                    </w:txbxContent>
                  </v:textbox>
                </v:rect>
                <v:rect id="Rectangle_x0020_21" o:spid="_x0000_s1044" style="position:absolute;left:1750695;top:292696;width:40640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pcgxAAA&#10;ANsAAAAPAAAAZHJzL2Rvd25yZXYueG1sRI9Pa8JAEMXvBb/DMkJvddf+CTW6SikIQtuDUeh1yI5J&#10;MDubZleN375zELzN8N6895vFavCtOlMfm8AWphMDirgMruHKwn63fnoHFROywzYwWbhShNVy9LDA&#10;3IULb+lcpEpJCMccLdQpdbnWsazJY5yEjli0Q+g9Jln7SrseLxLuW/1sTKY9NiwNNXb0WVN5LE7e&#10;Amav7u/n8PK9+zplOKsGs377NdY+joePOahEQ7qbb9cbJ/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6XIMQAAADbAAAADwAAAAAAAAAAAAAAAACXAgAAZHJzL2Rv&#10;d25yZXYueG1sUEsFBgAAAAAEAAQA9QAAAIgDAAAAAA==&#10;" stroked="f"/>
                <v:rect id="Rectangle_x0020_22" o:spid="_x0000_s1045" style="position:absolute;left:1750695;top:292696;width:40640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lXclwgAA&#10;ANsAAAAPAAAAZHJzL2Rvd25yZXYueG1sRE9Na8MwDL0X9h+MBru1TnsIaVa3lMGgYYGxtLCriNU4&#10;bSyH2Euyfz8PBrvp8T61O8y2EyMNvnWsYL1KQBDXTrfcKLicX5cZCB+QNXaOScE3eTjsHxY7zLWb&#10;+IPGKjQihrDPUYEJoc+l9LUhi37leuLIXd1gMUQ4NFIPOMVw28lNkqTSYsuxwWBPL4bqe/VlFZRV&#10;Wbrt+u1zTieb+UtVmNt7odTT43x8BhFoDv/iP/dJx/lb+P0lHi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VdyXCAAAA2wAAAA8AAAAAAAAAAAAAAAAAlwIAAGRycy9kb3du&#10;cmV2LnhtbFBLBQYAAAAABAAEAPUAAACGAwAAAAA=&#10;" filled="f" strokeweight=".4pt">
                  <v:stroke joinstyle="round" endcap="round"/>
                </v:rect>
                <v:rect id="Rectangle_x0020_23" o:spid="_x0000_s1046" style="position:absolute;left:1800225;top:353973;width:11366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14:paraId="1108D08B" w14:textId="77777777" w:rsidR="00742E88" w:rsidRDefault="00742E88" w:rsidP="009E57E3">
                        <w:r>
                          <w:rPr>
                            <w:rFonts w:ascii="Microsoft Sans Serif" w:hAnsi="Microsoft Sans Serif" w:cs="Microsoft Sans Serif"/>
                            <w:color w:val="000000"/>
                            <w:sz w:val="14"/>
                            <w:szCs w:val="14"/>
                          </w:rPr>
                          <w:t>RL</w:t>
                        </w:r>
                      </w:p>
                    </w:txbxContent>
                  </v:textbox>
                </v:rect>
                <v:rect id="Rectangle_x0020_24" o:spid="_x0000_s1047" style="position:absolute;left:192024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14:paraId="0391C9DD" w14:textId="77777777" w:rsidR="00742E88" w:rsidRDefault="00742E88" w:rsidP="009E57E3">
                        <w:r>
                          <w:rPr>
                            <w:rFonts w:ascii="Microsoft Sans Serif" w:hAnsi="Microsoft Sans Serif" w:cs="Microsoft Sans Serif"/>
                            <w:color w:val="000000"/>
                            <w:sz w:val="14"/>
                            <w:szCs w:val="14"/>
                          </w:rPr>
                          <w:t>-</w:t>
                        </w:r>
                      </w:p>
                    </w:txbxContent>
                  </v:textbox>
                </v:rect>
                <v:rect id="Rectangle_x0020_25" o:spid="_x0000_s1048" style="position:absolute;left:1948815;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2D96E9AD" w14:textId="77777777" w:rsidR="00742E88" w:rsidRDefault="00742E88" w:rsidP="009E57E3">
                        <w:r>
                          <w:rPr>
                            <w:rFonts w:ascii="Microsoft Sans Serif" w:hAnsi="Microsoft Sans Serif" w:cs="Microsoft Sans Serif"/>
                            <w:color w:val="000000"/>
                            <w:sz w:val="14"/>
                            <w:szCs w:val="14"/>
                          </w:rPr>
                          <w:t>SIG</w:t>
                        </w:r>
                      </w:p>
                    </w:txbxContent>
                  </v:textbox>
                </v:rect>
                <v:rect id="Rectangle_x0020_26" o:spid="_x0000_s1049" style="position:absolute;left:215709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_x0020_27" o:spid="_x0000_s1050" style="position:absolute;left:215709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IGwwAA&#10;ANsAAAAPAAAAZHJzL2Rvd25yZXYueG1sRI9Ba8JAFITvQv/D8gq96UYpoqmrlEJBMSDGQK+P7Gs2&#10;bfZtyK4m/ntXEDwOM/MNs9oMthEX6nztWMF0koAgLp2uuVJQnL7HCxA+IGtsHJOCK3nYrF9GK0y1&#10;6/lIlzxUIkLYp6jAhNCmUvrSkEU/cS1x9H5dZzFE2VVSd9hHuG3kLEnm0mLNccFgS1+Gyv/8bBVk&#10;eZa55XT/M8x7u/BFvjN/h51Sb6/D5weIQEN4hh/trVYwe4f7l/gD5P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BIGwwAAANsAAAAPAAAAAAAAAAAAAAAAAJcCAABkcnMvZG93&#10;bnJldi54bWxQSwUGAAAAAAQABAD1AAAAhwMAAAAA&#10;" filled="f" strokeweight=".4pt">
                  <v:stroke joinstyle="round" endcap="round"/>
                </v:rect>
                <v:rect id="Rectangle_x0020_28" o:spid="_x0000_s1051" style="position:absolute;left:227965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14:paraId="45E0F395" w14:textId="77777777" w:rsidR="00742E88" w:rsidRDefault="00742E88" w:rsidP="009E57E3">
                        <w:r>
                          <w:rPr>
                            <w:rFonts w:ascii="Microsoft Sans Serif" w:hAnsi="Microsoft Sans Serif" w:cs="Microsoft Sans Serif"/>
                            <w:color w:val="000000"/>
                            <w:sz w:val="14"/>
                            <w:szCs w:val="14"/>
                          </w:rPr>
                          <w:t>HE</w:t>
                        </w:r>
                      </w:p>
                    </w:txbxContent>
                  </v:textbox>
                </v:rect>
                <v:rect id="Rectangle_x0020_29" o:spid="_x0000_s1052" style="position:absolute;left:240538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14:paraId="7050A15F" w14:textId="77777777" w:rsidR="00742E88" w:rsidRDefault="00742E88" w:rsidP="009E57E3">
                        <w:r>
                          <w:rPr>
                            <w:rFonts w:ascii="Microsoft Sans Serif" w:hAnsi="Microsoft Sans Serif" w:cs="Microsoft Sans Serif"/>
                            <w:color w:val="000000"/>
                            <w:sz w:val="14"/>
                            <w:szCs w:val="14"/>
                          </w:rPr>
                          <w:t>-</w:t>
                        </w:r>
                      </w:p>
                    </w:txbxContent>
                  </v:textbox>
                </v:rect>
                <v:rect id="Rectangle_x0020_30" o:spid="_x0000_s1053" style="position:absolute;left:2433955;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52A7E418" w14:textId="77777777" w:rsidR="00742E88" w:rsidRDefault="00742E88" w:rsidP="009E57E3">
                        <w:r>
                          <w:rPr>
                            <w:rFonts w:ascii="Microsoft Sans Serif" w:hAnsi="Microsoft Sans Serif" w:cs="Microsoft Sans Serif"/>
                            <w:color w:val="000000"/>
                            <w:sz w:val="14"/>
                            <w:szCs w:val="14"/>
                          </w:rPr>
                          <w:t>SIG</w:t>
                        </w:r>
                      </w:p>
                    </w:txbxContent>
                  </v:textbox>
                </v:rect>
                <v:rect id="Rectangle_x0020_31" o:spid="_x0000_s1054" style="position:absolute;left:259334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14:paraId="5686C99C" w14:textId="77777777" w:rsidR="00742E88" w:rsidRDefault="00742E88" w:rsidP="009E57E3">
                        <w:r>
                          <w:rPr>
                            <w:rFonts w:ascii="Microsoft Sans Serif" w:hAnsi="Microsoft Sans Serif" w:cs="Microsoft Sans Serif"/>
                            <w:color w:val="000000"/>
                            <w:sz w:val="14"/>
                            <w:szCs w:val="14"/>
                          </w:rPr>
                          <w:t>-</w:t>
                        </w:r>
                      </w:p>
                    </w:txbxContent>
                  </v:textbox>
                </v:rect>
                <v:rect id="Rectangle_x0020_32" o:spid="_x0000_s1055" style="position:absolute;left:2621915;top:353973;width:5969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44E70AAE" w14:textId="77777777" w:rsidR="00742E88" w:rsidRDefault="00742E88" w:rsidP="009E57E3">
                        <w:r>
                          <w:rPr>
                            <w:rFonts w:ascii="Microsoft Sans Serif" w:hAnsi="Microsoft Sans Serif" w:cs="Microsoft Sans Serif"/>
                            <w:color w:val="000000"/>
                            <w:sz w:val="14"/>
                            <w:szCs w:val="14"/>
                          </w:rPr>
                          <w:t>A</w:t>
                        </w:r>
                      </w:p>
                    </w:txbxContent>
                  </v:textbox>
                </v:rect>
                <v:rect id="Rectangle_x0020_33" o:spid="_x0000_s1056" style="position:absolute;left:280733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_x0020_34" o:spid="_x0000_s1057" style="position:absolute;left:280733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idDxAAA&#10;ANsAAAAPAAAAZHJzL2Rvd25yZXYueG1sRI9Ba8JAFITvBf/D8gq91U1aEE2zkSIUKg0Uo+D1kX3N&#10;RrNvQ3Zr0n/vCgWPw8x8w+TryXbiQoNvHStI5wkI4trplhsFh/3H8xKED8gaO8ek4I88rIvZQ46Z&#10;diPv6FKFRkQI+wwVmBD6TEpfG7Lo564njt6PGyyGKIdG6gHHCLedfEmShbTYclww2NPGUH2ufq2C&#10;sipLt0q/jtNitEt/qLbm9L1V6ulxen8DEWgK9/B/+1MreE3h9iX+AFl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YnQ8QAAADbAAAADwAAAAAAAAAAAAAAAACXAgAAZHJzL2Rv&#10;d25yZXYueG1sUEsFBgAAAAAEAAQA9QAAAIgDAAAAAA==&#10;" filled="f" strokeweight=".4pt">
                  <v:stroke joinstyle="round" endcap="round"/>
                </v:rect>
                <v:rect id="Rectangle_x0020_35" o:spid="_x0000_s1058" style="position:absolute;left:2850515;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XEOwQAA&#10;ANsAAAAPAAAAZHJzL2Rvd25yZXYueG1sRI/disIwFITvBd8hHGHvNLXC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B1xDsEAAADbAAAADwAAAAAAAAAAAAAAAACXAgAAZHJzL2Rvd25y&#10;ZXYueG1sUEsFBgAAAAAEAAQA9QAAAIUDAAAAAA==&#10;" filled="f" stroked="f">
                  <v:textbox style="mso-fit-shape-to-text:t" inset="0,0,0,0">
                    <w:txbxContent>
                      <w:p w14:paraId="5FF0657D" w14:textId="77777777" w:rsidR="00742E88" w:rsidRDefault="00742E88" w:rsidP="009E57E3">
                        <w:r>
                          <w:rPr>
                            <w:rFonts w:ascii="Microsoft Sans Serif" w:hAnsi="Microsoft Sans Serif" w:cs="Microsoft Sans Serif"/>
                            <w:color w:val="000000"/>
                            <w:sz w:val="14"/>
                            <w:szCs w:val="14"/>
                          </w:rPr>
                          <w:t>HE</w:t>
                        </w:r>
                      </w:p>
                    </w:txbxContent>
                  </v:textbox>
                </v:rect>
                <v:rect id="Rectangle_x0020_36" o:spid="_x0000_s1059" style="position:absolute;left:297561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dSVwAAA&#10;ANsAAAAPAAAAZHJzL2Rvd25yZXYueG1sRI/NigIxEITvC75DaMHbmlFh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UdSVwAAAANsAAAAPAAAAAAAAAAAAAAAAAJcCAABkcnMvZG93bnJl&#10;di54bWxQSwUGAAAAAAQABAD1AAAAhAMAAAAA&#10;" filled="f" stroked="f">
                  <v:textbox style="mso-fit-shape-to-text:t" inset="0,0,0,0">
                    <w:txbxContent>
                      <w:p w14:paraId="5302E89F" w14:textId="77777777" w:rsidR="00742E88" w:rsidRDefault="00742E88" w:rsidP="009E57E3">
                        <w:r>
                          <w:rPr>
                            <w:rFonts w:ascii="Microsoft Sans Serif" w:hAnsi="Microsoft Sans Serif" w:cs="Microsoft Sans Serif"/>
                            <w:color w:val="000000"/>
                            <w:sz w:val="14"/>
                            <w:szCs w:val="14"/>
                          </w:rPr>
                          <w:t>-</w:t>
                        </w:r>
                      </w:p>
                    </w:txbxContent>
                  </v:textbox>
                </v:rect>
                <v:rect id="Rectangle_x0020_37" o:spid="_x0000_s1060" style="position:absolute;left:3004185;top:353973;width:16827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EzhwQAA&#10;ANsAAAAPAAAAZHJzL2Rvd25yZXYueG1sRI/NigIxEITvgu8QWvCmGXVZ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LhM4cEAAADbAAAADwAAAAAAAAAAAAAAAACXAgAAZHJzL2Rvd25y&#10;ZXYueG1sUEsFBgAAAAAEAAQA9QAAAIUDAAAAAA==&#10;" filled="f" stroked="f">
                  <v:textbox style="mso-fit-shape-to-text:t" inset="0,0,0,0">
                    <w:txbxContent>
                      <w:p w14:paraId="56C2C370" w14:textId="77777777" w:rsidR="00742E88" w:rsidRDefault="00742E88" w:rsidP="009E57E3">
                        <w:r>
                          <w:rPr>
                            <w:rFonts w:ascii="Microsoft Sans Serif" w:hAnsi="Microsoft Sans Serif" w:cs="Microsoft Sans Serif"/>
                            <w:color w:val="000000"/>
                            <w:sz w:val="14"/>
                            <w:szCs w:val="14"/>
                          </w:rPr>
                          <w:t>STF</w:t>
                        </w:r>
                      </w:p>
                    </w:txbxContent>
                  </v:textbox>
                </v:rect>
                <v:rect id="Rectangle_x0020_38" o:spid="_x0000_s1061" style="position:absolute;left:3218180;top:292696;width:54800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_x0020_39" o:spid="_x0000_s1062" style="position:absolute;left:3218180;top:292696;width:54800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783wwAA&#10;ANsAAAAPAAAAZHJzL2Rvd25yZXYueG1sRI9Ba8JAFITvgv9heYXedGMLQVNXKUKhYkCMgtdH9jUb&#10;zb4N2a2J/75bEDwOM/MNs1wPthE36nztWMFsmoAgLp2uuVJwOn5N5iB8QNbYOCYFd/KwXo1HS8y0&#10;6/lAtyJUIkLYZ6jAhNBmUvrSkEU/dS1x9H5cZzFE2VVSd9hHuG3kW5Kk0mLNccFgSxtD5bX4tQry&#10;Is/dYrY7D2lv5/5UbM1lv1Xq9WX4/AARaAjP8KP9rRW8p/D/Jf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v783wwAAANsAAAAPAAAAAAAAAAAAAAAAAJcCAABkcnMvZG93&#10;bnJldi54bWxQSwUGAAAAAAQABAD1AAAAhwMAAAAA&#10;" filled="f" strokeweight=".4pt">
                  <v:stroke joinstyle="round" endcap="round"/>
                </v:rect>
                <v:rect id="Rectangle_x0020_40" o:spid="_x0000_s1063" style="position:absolute;left:332994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tKWwQAA&#10;ANsAAAAPAAAAZHJzL2Rvd25yZXYueG1sRI/NigIxEITvgu8QWvCmGR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rSlsEAAADbAAAADwAAAAAAAAAAAAAAAACXAgAAZHJzL2Rvd25y&#10;ZXYueG1sUEsFBgAAAAAEAAQA9QAAAIUDAAAAAA==&#10;" filled="f" stroked="f">
                  <v:textbox style="mso-fit-shape-to-text:t" inset="0,0,0,0">
                    <w:txbxContent>
                      <w:p w14:paraId="453F8EC3" w14:textId="77777777" w:rsidR="00742E88" w:rsidRDefault="00742E88" w:rsidP="009E57E3">
                        <w:r>
                          <w:rPr>
                            <w:rFonts w:ascii="Microsoft Sans Serif" w:hAnsi="Microsoft Sans Serif" w:cs="Microsoft Sans Serif"/>
                            <w:color w:val="000000"/>
                            <w:sz w:val="14"/>
                            <w:szCs w:val="14"/>
                          </w:rPr>
                          <w:t>HE</w:t>
                        </w:r>
                      </w:p>
                    </w:txbxContent>
                  </v:textbox>
                </v:rect>
                <v:rect id="Rectangle_x0020_41" o:spid="_x0000_s1064" style="position:absolute;left:346075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UbkvwAA&#10;ANsAAAAPAAAAZHJzL2Rvd25yZXYueG1sRE9LasMwEN0XcgcxhexquQ6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H1RuS/AAAA2wAAAA8AAAAAAAAAAAAAAAAAlwIAAGRycy9kb3ducmV2&#10;LnhtbFBLBQYAAAAABAAEAPUAAACDAwAAAAA=&#10;" filled="f" stroked="f">
                  <v:textbox style="mso-fit-shape-to-text:t" inset="0,0,0,0">
                    <w:txbxContent>
                      <w:p w14:paraId="72E98320" w14:textId="77777777" w:rsidR="00742E88" w:rsidRDefault="00742E88" w:rsidP="009E57E3">
                        <w:r>
                          <w:rPr>
                            <w:rFonts w:ascii="Microsoft Sans Serif" w:hAnsi="Microsoft Sans Serif" w:cs="Microsoft Sans Serif"/>
                            <w:color w:val="000000"/>
                            <w:sz w:val="14"/>
                            <w:szCs w:val="14"/>
                          </w:rPr>
                          <w:t>-</w:t>
                        </w:r>
                      </w:p>
                    </w:txbxContent>
                  </v:textbox>
                </v:rect>
                <v:rect id="Rectangle_x0020_42" o:spid="_x0000_s1065" style="position:absolute;left:3489325;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eN/wQAA&#10;ANsAAAAPAAAAZHJzL2Rvd25yZXYueG1sRI/NigIxEITvC75DaMHbmlFh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njf8EAAADbAAAADwAAAAAAAAAAAAAAAACXAgAAZHJzL2Rvd25y&#10;ZXYueG1sUEsFBgAAAAAEAAQA9QAAAIUDAAAAAA==&#10;" filled="f" stroked="f">
                  <v:textbox style="mso-fit-shape-to-text:t" inset="0,0,0,0">
                    <w:txbxContent>
                      <w:p w14:paraId="6DC09432" w14:textId="77777777" w:rsidR="00742E88" w:rsidRDefault="00742E88" w:rsidP="009E57E3">
                        <w:r>
                          <w:rPr>
                            <w:rFonts w:ascii="Microsoft Sans Serif" w:hAnsi="Microsoft Sans Serif" w:cs="Microsoft Sans Serif"/>
                            <w:color w:val="000000"/>
                            <w:sz w:val="14"/>
                            <w:szCs w:val="14"/>
                          </w:rPr>
                          <w:t>LTF</w:t>
                        </w:r>
                      </w:p>
                    </w:txbxContent>
                  </v:textbox>
                </v:rect>
                <v:rect id="Rectangle_x0020_43" o:spid="_x0000_s1066" style="position:absolute;left:3971290;top:292696;width:56832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Q7wQAA&#10;ANsAAAAPAAAAZHJzL2Rvd25yZXYueG1sRE/Pa8IwFL4P/B/CG3hbk22uaDXKGAiC20EreH00z7bY&#10;vNQmtvW/Xw6DHT++36vNaBvRU+drxxpeEwWCuHCm5lLDKd++zEH4gGywcUwaHuRhs548rTAzbuAD&#10;9cdQihjCPkMNVQhtJqUvKrLoE9cSR+7iOoshwq6UpsMhhttGvimVSos1x4YKW/qqqLge71YDpjNz&#10;+7m8f+f7e4qLclTbj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u0O8EAAADbAAAADwAAAAAAAAAAAAAAAACXAgAAZHJzL2Rvd25y&#10;ZXYueG1sUEsFBgAAAAAEAAQA9QAAAIUDAAAAAA==&#10;" stroked="f"/>
                <v:rect id="Rectangle_x0020_44" o:spid="_x0000_s1067" style="position:absolute;left:3971290;top:292696;width:56832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FQ+xAAA&#10;ANsAAAAPAAAAZHJzL2Rvd25yZXYueG1sRI9Ba8JAFITvBf/D8gq91U1KEU2zkSIUKg0Uo+D1kX3N&#10;RrNvQ3Zr0n/vCgWPw8x8w+TryXbiQoNvHStI5wkI4trplhsFh/3H8xKED8gaO8ek4I88rIvZQ46Z&#10;diPv6FKFRkQI+wwVmBD6TEpfG7Lo564njt6PGyyGKIdG6gHHCLedfEmShbTYclww2NPGUH2ufq2C&#10;sipLt0q/jtNitEt/qLbm9L1V6ulxen8DEWgK9/B/+1MreE3h9iX+AFl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BUPsQAAADbAAAADwAAAAAAAAAAAAAAAACXAgAAZHJzL2Rv&#10;d25yZXYueG1sUEsFBgAAAAAEAAQA9QAAAIgDAAAAAA==&#10;" filled="f" strokeweight=".4pt">
                  <v:stroke joinstyle="round" endcap="round"/>
                </v:rect>
                <v:rect id="Rectangle_x0020_45" o:spid="_x0000_s1068" style="position:absolute;left:409448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wJzwQAA&#10;ANsAAAAPAAAAZHJzL2Rvd25yZXYueG1sRI/disIwFITvBd8hHGHvNLXI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BsCc8EAAADbAAAADwAAAAAAAAAAAAAAAACXAgAAZHJzL2Rvd25y&#10;ZXYueG1sUEsFBgAAAAAEAAQA9QAAAIUDAAAAAA==&#10;" filled="f" stroked="f">
                  <v:textbox style="mso-fit-shape-to-text:t" inset="0,0,0,0">
                    <w:txbxContent>
                      <w:p w14:paraId="3F715C13" w14:textId="77777777" w:rsidR="00742E88" w:rsidRDefault="00742E88" w:rsidP="009E57E3">
                        <w:r>
                          <w:rPr>
                            <w:rFonts w:ascii="Microsoft Sans Serif" w:hAnsi="Microsoft Sans Serif" w:cs="Microsoft Sans Serif"/>
                            <w:color w:val="000000"/>
                            <w:sz w:val="14"/>
                            <w:szCs w:val="14"/>
                          </w:rPr>
                          <w:t>HE</w:t>
                        </w:r>
                      </w:p>
                    </w:txbxContent>
                  </v:textbox>
                </v:rect>
                <v:rect id="Rectangle_x0020_46" o:spid="_x0000_s1069" style="position:absolute;left:421957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V6fowQAA&#10;ANsAAAAPAAAAZHJzL2Rvd25yZXYueG1sRI/NigIxEITvgu8QWvCmGXVZ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en6MEAAADbAAAADwAAAAAAAAAAAAAAAACXAgAAZHJzL2Rvd25y&#10;ZXYueG1sUEsFBgAAAAAEAAQA9QAAAIUDAAAAAA==&#10;" filled="f" stroked="f">
                  <v:textbox style="mso-fit-shape-to-text:t" inset="0,0,0,0">
                    <w:txbxContent>
                      <w:p w14:paraId="68085E46" w14:textId="77777777" w:rsidR="00742E88" w:rsidRDefault="00742E88" w:rsidP="009E57E3">
                        <w:r>
                          <w:rPr>
                            <w:rFonts w:ascii="Microsoft Sans Serif" w:hAnsi="Microsoft Sans Serif" w:cs="Microsoft Sans Serif"/>
                            <w:color w:val="000000"/>
                            <w:sz w:val="14"/>
                            <w:szCs w:val="14"/>
                          </w:rPr>
                          <w:t>-</w:t>
                        </w:r>
                      </w:p>
                    </w:txbxContent>
                  </v:textbox>
                </v:rect>
                <v:rect id="Rectangle_x0020_47" o:spid="_x0000_s1070" style="position:absolute;left:4253865;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j+cwAAA&#10;ANsAAAAPAAAAZHJzL2Rvd25yZXYueG1sRI/NigIxEITvC75DaMHbmlFk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vj+cwAAAANsAAAAPAAAAAAAAAAAAAAAAAJcCAABkcnMvZG93bnJl&#10;di54bWxQSwUGAAAAAAQABAD1AAAAhAMAAAAA&#10;" filled="f" stroked="f">
                  <v:textbox style="mso-fit-shape-to-text:t" inset="0,0,0,0">
                    <w:txbxContent>
                      <w:p w14:paraId="69003FE4" w14:textId="77777777" w:rsidR="00742E88" w:rsidRDefault="00742E88" w:rsidP="009E57E3">
                        <w:r>
                          <w:rPr>
                            <w:rFonts w:ascii="Microsoft Sans Serif" w:hAnsi="Microsoft Sans Serif" w:cs="Microsoft Sans Serif"/>
                            <w:color w:val="000000"/>
                            <w:sz w:val="14"/>
                            <w:szCs w:val="14"/>
                          </w:rPr>
                          <w:t>LTF</w:t>
                        </w:r>
                      </w:p>
                    </w:txbxContent>
                  </v:textbox>
                </v:rect>
                <v:rect id="Rectangle_x0020_48" o:spid="_x0000_s1071" style="position:absolute;left:4540885;top:292696;width:110807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BejxQAA&#10;ANsAAAAPAAAAZHJzL2Rvd25yZXYueG1sRI/NasMwEITvhbyD2EBujdTGMY0TJZSCIdD2kB/odbE2&#10;tqm1ci3Fdt6+KhRyHGbmG2azG20jeup87VjD01yBIC6cqbnUcD7ljy8gfEA22DgmDTfysNtOHjaY&#10;GTfwgfpjKEWEsM9QQxVCm0npi4os+rlriaN3cZ3FEGVXStPhEOG2kc9KpdJizXGhwpbeKiq+j1er&#10;AdPE/HxeFh+n92uKq3JU+fJL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sF6PFAAAA2wAAAA8AAAAAAAAAAAAAAAAAlwIAAGRycy9k&#10;b3ducmV2LnhtbFBLBQYAAAAABAAEAPUAAACJAwAAAAA=&#10;" stroked="f"/>
                <v:rect id="Rectangle_x0020_51" o:spid="_x0000_s1072" style="position:absolute;left:3797300;top:295956;width:148590;height:2014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ARwwAAA&#10;ANsAAAAPAAAAZHJzL2Rvd25yZXYueG1sRI/NigIxEITvC75DaMHbmlFE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IARwwAAAANsAAAAPAAAAAAAAAAAAAAAAAJcCAABkcnMvZG93bnJl&#10;di54bWxQSwUGAAAAAAQABAD1AAAAhAMAAAAA&#10;" filled="f" stroked="f">
                  <v:textbox style="mso-fit-shape-to-text:t" inset="0,0,0,0">
                    <w:txbxContent>
                      <w:p w14:paraId="1778D1EF" w14:textId="77777777" w:rsidR="00742E88" w:rsidRDefault="00742E88" w:rsidP="009E57E3">
                        <w:r>
                          <w:rPr>
                            <w:rFonts w:ascii="Microsoft Sans Serif" w:hAnsi="Microsoft Sans Serif" w:cs="Microsoft Sans Serif"/>
                            <w:color w:val="000000"/>
                            <w:sz w:val="28"/>
                            <w:szCs w:val="28"/>
                          </w:rPr>
                          <w:t>...</w:t>
                        </w:r>
                      </w:p>
                    </w:txbxContent>
                  </v:textbox>
                </v:rect>
                <v:rect id="Rectangle_x0020_52" o:spid="_x0000_s1073" style="position:absolute;left:299720;top:160364;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KHrwQAA&#10;ANsAAAAPAAAAZHJzL2Rvd25yZXYueG1sRI/NigIxEITvgu8QWvCmGU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yh68EAAADbAAAADwAAAAAAAAAAAAAAAACXAgAAZHJzL2Rvd25y&#10;ZXYueG1sUEsFBgAAAAAEAAQA9QAAAIUDAAAAAA==&#10;" filled="f" stroked="f">
                  <v:textbox style="mso-fit-shape-to-text:t" inset="0,0,0,0">
                    <w:txbxContent>
                      <w:p w14:paraId="3E45AAF9" w14:textId="77777777" w:rsidR="00742E88" w:rsidRDefault="00742E88" w:rsidP="009E57E3">
                        <w:r>
                          <w:rPr>
                            <w:rFonts w:ascii="Microsoft Sans Serif" w:hAnsi="Microsoft Sans Serif" w:cs="Microsoft Sans Serif"/>
                            <w:color w:val="000000"/>
                            <w:sz w:val="14"/>
                            <w:szCs w:val="14"/>
                          </w:rPr>
                          <w:t>8</w:t>
                        </w:r>
                      </w:p>
                    </w:txbxContent>
                  </v:textbox>
                </v:rect>
                <v:rect id="Rectangle_x0020_53" o:spid="_x0000_s1074" style="position:absolute;left:351155;top:160364;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8zWZvwAA&#10;ANsAAAAPAAAAZHJzL2Rvd25yZXYueG1sRE9LasMwEN0XcgcxhexquS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zNZm/AAAA2wAAAA8AAAAAAAAAAAAAAAAAlwIAAGRycy9kb3ducmV2&#10;LnhtbFBLBQYAAAAABAAEAPUAAACDAwAAAAA=&#10;" filled="f" stroked="f">
                  <v:textbox style="mso-fit-shape-to-text:t" inset="0,0,0,0">
                    <w:txbxContent>
                      <w:p w14:paraId="174EF675" w14:textId="77777777" w:rsidR="00742E88" w:rsidRDefault="00742E88" w:rsidP="009E57E3">
                        <w:r>
                          <w:rPr>
                            <w:rFonts w:ascii="Microsoft Sans Serif" w:hAnsi="Microsoft Sans Serif" w:cs="Microsoft Sans Serif"/>
                            <w:color w:val="000000"/>
                            <w:sz w:val="14"/>
                            <w:szCs w:val="14"/>
                          </w:rPr>
                          <w:t>µ</w:t>
                        </w:r>
                      </w:p>
                    </w:txbxContent>
                  </v:textbox>
                </v:rect>
                <v:rect id="Rectangle_x0020_54" o:spid="_x0000_s1075" style="position:absolute;left:408305;top:160364;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5ACwQAA&#10;ANsAAAAPAAAAZHJzL2Rvd25yZXYueG1sRI/NigIxEITvC75DaMHbmlFk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QAsEAAADbAAAADwAAAAAAAAAAAAAAAACXAgAAZHJzL2Rvd25y&#10;ZXYueG1sUEsFBgAAAAAEAAQA9QAAAIUDAAAAAA==&#10;" filled="f" stroked="f">
                  <v:textbox style="mso-fit-shape-to-text:t" inset="0,0,0,0">
                    <w:txbxContent>
                      <w:p w14:paraId="1630B0FA" w14:textId="77777777" w:rsidR="00742E88" w:rsidRDefault="00742E88" w:rsidP="009E57E3">
                        <w:r>
                          <w:rPr>
                            <w:rFonts w:ascii="Microsoft Sans Serif" w:hAnsi="Microsoft Sans Serif" w:cs="Microsoft Sans Serif"/>
                            <w:color w:val="000000"/>
                            <w:sz w:val="14"/>
                            <w:szCs w:val="14"/>
                          </w:rPr>
                          <w:t>s</w:t>
                        </w:r>
                      </w:p>
                    </w:txbxContent>
                  </v:textbox>
                </v:rect>
                <v:rect id="Rectangle_x0020_55" o:spid="_x0000_s1076" style="position:absolute;left:95059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K9CvwAA&#10;ANsAAAAPAAAAZHJzL2Rvd25yZXYueG1sRE9LasMwEN0XcgcxhexquYa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cr0K/AAAA2wAAAA8AAAAAAAAAAAAAAAAAlwIAAGRycy9kb3ducmV2&#10;LnhtbFBLBQYAAAAABAAEAPUAAACDAwAAAAA=&#10;" filled="f" stroked="f">
                  <v:textbox style="mso-fit-shape-to-text:t" inset="0,0,0,0">
                    <w:txbxContent>
                      <w:p w14:paraId="1E78131C" w14:textId="77777777" w:rsidR="00742E88" w:rsidRDefault="00742E88" w:rsidP="009E57E3">
                        <w:r>
                          <w:rPr>
                            <w:rFonts w:ascii="Microsoft Sans Serif" w:hAnsi="Microsoft Sans Serif" w:cs="Microsoft Sans Serif"/>
                            <w:color w:val="000000"/>
                            <w:sz w:val="14"/>
                            <w:szCs w:val="14"/>
                          </w:rPr>
                          <w:t>8</w:t>
                        </w:r>
                      </w:p>
                    </w:txbxContent>
                  </v:textbox>
                </v:rect>
                <v:rect id="Rectangle_x0020_56" o:spid="_x0000_s1077" style="position:absolute;left:100139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32E7FEB8" w14:textId="77777777" w:rsidR="00742E88" w:rsidRDefault="00742E88" w:rsidP="009E57E3">
                        <w:r>
                          <w:rPr>
                            <w:rFonts w:ascii="Microsoft Sans Serif" w:hAnsi="Microsoft Sans Serif" w:cs="Microsoft Sans Serif"/>
                            <w:color w:val="000000"/>
                            <w:sz w:val="14"/>
                            <w:szCs w:val="14"/>
                          </w:rPr>
                          <w:t>µ</w:t>
                        </w:r>
                      </w:p>
                    </w:txbxContent>
                  </v:textbox>
                </v:rect>
                <v:rect id="Rectangle_x0020_57" o:spid="_x0000_s1078" style="position:absolute;left:1058545;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pSuwQAA&#10;ANsAAAAPAAAAZHJzL2Rvd25yZXYueG1sRI/disIwFITvBd8hHGHvNLXg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KUrsEAAADbAAAADwAAAAAAAAAAAAAAAACXAgAAZHJzL2Rvd25y&#10;ZXYueG1sUEsFBgAAAAAEAAQA9QAAAIUDAAAAAA==&#10;" filled="f" stroked="f">
                  <v:textbox style="mso-fit-shape-to-text:t" inset="0,0,0,0">
                    <w:txbxContent>
                      <w:p w14:paraId="3596E2C5" w14:textId="77777777" w:rsidR="00742E88" w:rsidRDefault="00742E88" w:rsidP="009E57E3">
                        <w:r>
                          <w:rPr>
                            <w:rFonts w:ascii="Microsoft Sans Serif" w:hAnsi="Microsoft Sans Serif" w:cs="Microsoft Sans Serif"/>
                            <w:color w:val="000000"/>
                            <w:sz w:val="14"/>
                            <w:szCs w:val="14"/>
                          </w:rPr>
                          <w:t>s</w:t>
                        </w:r>
                      </w:p>
                    </w:txbxContent>
                  </v:textbox>
                </v:rect>
                <v:rect id="Rectangle_x0020_58" o:spid="_x0000_s1079" style="position:absolute;left:146367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jE1wQAA&#10;ANsAAAAPAAAAZHJzL2Rvd25yZXYueG1sRI/NigIxEITvgu8QWvCmGZ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o4xNcEAAADbAAAADwAAAAAAAAAAAAAAAACXAgAAZHJzL2Rvd25y&#10;ZXYueG1sUEsFBgAAAAAEAAQA9QAAAIUDAAAAAA==&#10;" filled="f" stroked="f">
                  <v:textbox style="mso-fit-shape-to-text:t" inset="0,0,0,0">
                    <w:txbxContent>
                      <w:p w14:paraId="58C729A5" w14:textId="77777777" w:rsidR="00742E88" w:rsidRDefault="00742E88" w:rsidP="009E57E3">
                        <w:r>
                          <w:rPr>
                            <w:rFonts w:ascii="Microsoft Sans Serif" w:hAnsi="Microsoft Sans Serif" w:cs="Microsoft Sans Serif"/>
                            <w:color w:val="000000"/>
                            <w:sz w:val="14"/>
                            <w:szCs w:val="14"/>
                          </w:rPr>
                          <w:t>4</w:t>
                        </w:r>
                      </w:p>
                    </w:txbxContent>
                  </v:textbox>
                </v:rect>
                <v:rect id="Rectangle_x0020_59" o:spid="_x0000_s1080" style="position:absolute;left:151511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6lBwQAA&#10;ANsAAAAPAAAAZHJzL2Rvd25yZXYueG1sRI/NigIxEITvgu8QWvCmGc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epQcEAAADbAAAADwAAAAAAAAAAAAAAAACXAgAAZHJzL2Rvd25y&#10;ZXYueG1sUEsFBgAAAAAEAAQA9QAAAIUDAAAAAA==&#10;" filled="f" stroked="f">
                  <v:textbox style="mso-fit-shape-to-text:t" inset="0,0,0,0">
                    <w:txbxContent>
                      <w:p w14:paraId="5FF6E5F3" w14:textId="77777777" w:rsidR="00742E88" w:rsidRDefault="00742E88" w:rsidP="009E57E3">
                        <w:r>
                          <w:rPr>
                            <w:rFonts w:ascii="Microsoft Sans Serif" w:hAnsi="Microsoft Sans Serif" w:cs="Microsoft Sans Serif"/>
                            <w:color w:val="000000"/>
                            <w:sz w:val="14"/>
                            <w:szCs w:val="14"/>
                          </w:rPr>
                          <w:t>µ</w:t>
                        </w:r>
                      </w:p>
                    </w:txbxContent>
                  </v:textbox>
                </v:rect>
                <v:rect id="Rectangle_x0020_60" o:spid="_x0000_s1081" style="position:absolute;left:157226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wzawAAA&#10;ANsAAAAPAAAAZHJzL2Rvd25yZXYueG1sRI/NigIxEITvC75DaMHbmlFw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wzawAAAANsAAAAPAAAAAAAAAAAAAAAAAJcCAABkcnMvZG93bnJl&#10;di54bWxQSwUGAAAAAAQABAD1AAAAhAMAAAAA&#10;" filled="f" stroked="f">
                  <v:textbox style="mso-fit-shape-to-text:t" inset="0,0,0,0">
                    <w:txbxContent>
                      <w:p w14:paraId="46F9D192" w14:textId="77777777" w:rsidR="00742E88" w:rsidRDefault="00742E88" w:rsidP="009E57E3">
                        <w:r>
                          <w:rPr>
                            <w:rFonts w:ascii="Microsoft Sans Serif" w:hAnsi="Microsoft Sans Serif" w:cs="Microsoft Sans Serif"/>
                            <w:color w:val="000000"/>
                            <w:sz w:val="14"/>
                            <w:szCs w:val="14"/>
                          </w:rPr>
                          <w:t>s</w:t>
                        </w:r>
                      </w:p>
                    </w:txbxContent>
                  </v:textbox>
                </v:rect>
                <v:rect id="Rectangle_x0020_61" o:spid="_x0000_s1082" style="position:absolute;left:187452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KtwAAA&#10;ANsAAAAPAAAAZHJzL2Rvd25yZXYueG1sRI/NigIxEITvC75DaMHbmlFQ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KtwAAAANsAAAAPAAAAAAAAAAAAAAAAAJcCAABkcnMvZG93bnJl&#10;di54bWxQSwUGAAAAAAQABAD1AAAAhAMAAAAA&#10;" filled="f" stroked="f">
                  <v:textbox style="mso-fit-shape-to-text:t" inset="0,0,0,0">
                    <w:txbxContent>
                      <w:p w14:paraId="36C8F530" w14:textId="77777777" w:rsidR="00742E88" w:rsidRDefault="00742E88" w:rsidP="009E57E3">
                        <w:r>
                          <w:rPr>
                            <w:rFonts w:ascii="Microsoft Sans Serif" w:hAnsi="Microsoft Sans Serif" w:cs="Microsoft Sans Serif"/>
                            <w:color w:val="000000"/>
                            <w:sz w:val="14"/>
                            <w:szCs w:val="14"/>
                          </w:rPr>
                          <w:t>4</w:t>
                        </w:r>
                      </w:p>
                    </w:txbxContent>
                  </v:textbox>
                </v:rect>
                <v:rect id="Rectangle_x0020_62" o:spid="_x0000_s1083" style="position:absolute;left:192595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c2wQAA&#10;ANsAAAAPAAAAZHJzL2Rvd25yZXYueG1sRI/NigIxEITvgu8QWvCmGQV3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U3NsEAAADbAAAADwAAAAAAAAAAAAAAAACXAgAAZHJzL2Rvd25y&#10;ZXYueG1sUEsFBgAAAAAEAAQA9QAAAIUDAAAAAA==&#10;" filled="f" stroked="f">
                  <v:textbox style="mso-fit-shape-to-text:t" inset="0,0,0,0">
                    <w:txbxContent>
                      <w:p w14:paraId="148E69C8" w14:textId="77777777" w:rsidR="00742E88" w:rsidRDefault="00742E88" w:rsidP="009E57E3">
                        <w:r>
                          <w:rPr>
                            <w:rFonts w:ascii="Microsoft Sans Serif" w:hAnsi="Microsoft Sans Serif" w:cs="Microsoft Sans Serif"/>
                            <w:color w:val="000000"/>
                            <w:sz w:val="14"/>
                            <w:szCs w:val="14"/>
                          </w:rPr>
                          <w:t>µ</w:t>
                        </w:r>
                      </w:p>
                    </w:txbxContent>
                  </v:textbox>
                </v:rect>
                <v:rect id="Rectangle_x0020_63" o:spid="_x0000_s1084" style="position:absolute;left:1983105;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qNEvwAA&#10;ANsAAAAPAAAAZHJzL2Rvd25yZXYueG1sRE9LasMwEN0XcgcxhexquY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wqo0S/AAAA2wAAAA8AAAAAAAAAAAAAAAAAlwIAAGRycy9kb3ducmV2&#10;LnhtbFBLBQYAAAAABAAEAPUAAACDAwAAAAA=&#10;" filled="f" stroked="f">
                  <v:textbox style="mso-fit-shape-to-text:t" inset="0,0,0,0">
                    <w:txbxContent>
                      <w:p w14:paraId="6E7E0ADD" w14:textId="77777777" w:rsidR="00742E88" w:rsidRDefault="00742E88" w:rsidP="009E57E3">
                        <w:r>
                          <w:rPr>
                            <w:rFonts w:ascii="Microsoft Sans Serif" w:hAnsi="Microsoft Sans Serif" w:cs="Microsoft Sans Serif"/>
                            <w:color w:val="000000"/>
                            <w:sz w:val="14"/>
                            <w:szCs w:val="14"/>
                          </w:rPr>
                          <w:t>s</w:t>
                        </w:r>
                      </w:p>
                    </w:txbxContent>
                  </v:textbox>
                </v:rect>
                <v:rect id="Rectangle_x0020_64" o:spid="_x0000_s1085" style="position:absolute;left:238823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gbfwQAA&#10;ANsAAAAPAAAAZHJzL2Rvd25yZXYueG1sRI/NigIxEITvC75DaMHbmlFw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YG38EAAADbAAAADwAAAAAAAAAAAAAAAACXAgAAZHJzL2Rvd25y&#10;ZXYueG1sUEsFBgAAAAAEAAQA9QAAAIUDAAAAAA==&#10;" filled="f" stroked="f">
                  <v:textbox style="mso-fit-shape-to-text:t" inset="0,0,0,0">
                    <w:txbxContent>
                      <w:p w14:paraId="170B5467" w14:textId="77777777" w:rsidR="00742E88" w:rsidRDefault="00742E88" w:rsidP="009E57E3">
                        <w:r>
                          <w:rPr>
                            <w:rFonts w:ascii="Microsoft Sans Serif" w:hAnsi="Microsoft Sans Serif" w:cs="Microsoft Sans Serif"/>
                            <w:color w:val="000000"/>
                            <w:sz w:val="14"/>
                            <w:szCs w:val="14"/>
                          </w:rPr>
                          <w:t>8</w:t>
                        </w:r>
                      </w:p>
                    </w:txbxContent>
                  </v:textbox>
                </v:rect>
                <v:rect id="Rectangle_x0020_65" o:spid="_x0000_s1086" style="position:absolute;left:243967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GX/vQAA&#10;ANsAAAAPAAAAZHJzL2Rvd25yZXYueG1sRE/LisIwFN0L/kO4gjub6kKkGkUEQQc31vmAS3P7wOSm&#10;JNF2/t4shFkeznt3GK0Rb/Khc6xgmeUgiCunO24U/D7Oiw2IEJE1Gsek4I8CHPbTyQ4L7Qa+07uM&#10;jUghHApU0MbYF1KGqiWLIXM9ceJq5y3GBH0jtcchhVsjV3m+lhY7Tg0t9nRqqXqWL6tAPsrzsCmN&#10;z93Pqr6Z6+Vek1NqPhuPWxCRxvgv/rovWsE6rU9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MGX/vQAAANsAAAAPAAAAAAAAAAAAAAAAAJcCAABkcnMvZG93bnJldi54&#10;bWxQSwUGAAAAAAQABAD1AAAAgQMAAAAA&#10;" filled="f" stroked="f">
                  <v:textbox style="mso-fit-shape-to-text:t" inset="0,0,0,0">
                    <w:txbxContent>
                      <w:p w14:paraId="43706473" w14:textId="77777777" w:rsidR="00742E88" w:rsidRDefault="00742E88" w:rsidP="009E57E3">
                        <w:r>
                          <w:rPr>
                            <w:rFonts w:ascii="Microsoft Sans Serif" w:hAnsi="Microsoft Sans Serif" w:cs="Microsoft Sans Serif"/>
                            <w:color w:val="000000"/>
                            <w:sz w:val="14"/>
                            <w:szCs w:val="14"/>
                          </w:rPr>
                          <w:t>µ</w:t>
                        </w:r>
                      </w:p>
                    </w:txbxContent>
                  </v:textbox>
                </v:rect>
                <v:rect id="Rectangle_x0020_66" o:spid="_x0000_s1087" style="position:absolute;left:249682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MBkwQAA&#10;ANsAAAAPAAAAZHJzL2Rvd25yZXYueG1sRI/disIwFITvF/Ydwlnwbk3rhUg1iiwUVLyx7gMcmtMf&#10;TE5KkrX17Y0g7OUwM98wm91kjbiTD71jBfk8A0FcO91zq+D3Wn6vQISIrNE4JgUPCrDbfn5ssNBu&#10;5Avdq9iKBOFQoIIuxqGQMtQdWQxzNxAnr3HeYkzSt1J7HBPcGrnIsqW02HNa6HCgn47qW/VnFchr&#10;VY6ryvjMnRbN2RwPl4acUrOvab8GEWmK/+F3+6AVLHN4fUk/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zAZMEAAADbAAAADwAAAAAAAAAAAAAAAACXAgAAZHJzL2Rvd25y&#10;ZXYueG1sUEsFBgAAAAAEAAQA9QAAAIUDAAAAAA==&#10;" filled="f" stroked="f">
                  <v:textbox style="mso-fit-shape-to-text:t" inset="0,0,0,0">
                    <w:txbxContent>
                      <w:p w14:paraId="73657989" w14:textId="77777777" w:rsidR="00742E88" w:rsidRDefault="00742E88" w:rsidP="009E57E3">
                        <w:r>
                          <w:rPr>
                            <w:rFonts w:ascii="Microsoft Sans Serif" w:hAnsi="Microsoft Sans Serif" w:cs="Microsoft Sans Serif"/>
                            <w:color w:val="000000"/>
                            <w:sz w:val="14"/>
                            <w:szCs w:val="14"/>
                          </w:rPr>
                          <w:t>s</w:t>
                        </w:r>
                      </w:p>
                    </w:txbxContent>
                  </v:textbox>
                </v:rect>
                <v:rect id="Rectangle_x0020_67" o:spid="_x0000_s1088" style="position:absolute;left:293624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l4TwAAA&#10;ANsAAAAPAAAAZHJzL2Rvd25yZXYueG1sRI/NigIxEITvgu8QWtibZpyDyGgUEQRX9uK4D9BMen4w&#10;6QxJdGbf3gjCHouq+ora7kdrxJN86BwrWC4yEMSV0x03Cn5vp/kaRIjIGo1jUvBHAfa76WSLhXYD&#10;X+lZxkYkCIcCFbQx9oWUoWrJYli4njh5tfMWY5K+kdrjkODWyDzLVtJix2mhxZ6OLVX38mEVyFt5&#10;Gtal8Zm75PWP+T5fa3JKfc3GwwZEpDH+hz/ts1awyuH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rl4TwAAAANsAAAAPAAAAAAAAAAAAAAAAAJcCAABkcnMvZG93bnJl&#10;di54bWxQSwUGAAAAAAQABAD1AAAAhAMAAAAA&#10;" filled="f" stroked="f">
                  <v:textbox style="mso-fit-shape-to-text:t" inset="0,0,0,0">
                    <w:txbxContent>
                      <w:p w14:paraId="3B62BA1A" w14:textId="77777777" w:rsidR="00742E88" w:rsidRDefault="00742E88" w:rsidP="009E57E3">
                        <w:r>
                          <w:rPr>
                            <w:rFonts w:ascii="Microsoft Sans Serif" w:hAnsi="Microsoft Sans Serif" w:cs="Microsoft Sans Serif"/>
                            <w:color w:val="000000"/>
                            <w:sz w:val="14"/>
                            <w:szCs w:val="14"/>
                          </w:rPr>
                          <w:t>4</w:t>
                        </w:r>
                      </w:p>
                    </w:txbxContent>
                  </v:textbox>
                </v:rect>
                <v:rect id="Rectangle_x0020_68" o:spid="_x0000_s1089" style="position:absolute;left:298704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fit-shape-to-text:t" inset="0,0,0,0">
                    <w:txbxContent>
                      <w:p w14:paraId="36AACBB3" w14:textId="77777777" w:rsidR="00742E88" w:rsidRDefault="00742E88" w:rsidP="009E57E3">
                        <w:r>
                          <w:rPr>
                            <w:rFonts w:ascii="Microsoft Sans Serif" w:hAnsi="Microsoft Sans Serif" w:cs="Microsoft Sans Serif"/>
                            <w:color w:val="000000"/>
                            <w:sz w:val="14"/>
                            <w:szCs w:val="14"/>
                          </w:rPr>
                          <w:t>µ</w:t>
                        </w:r>
                      </w:p>
                    </w:txbxContent>
                  </v:textbox>
                </v:rect>
                <v:rect id="Rectangle_x0020_69" o:spid="_x0000_s1090" style="position:absolute;left:304419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P8wAAA&#10;ANsAAAAPAAAAZHJzL2Rvd25yZXYueG1sRI/NigIxEITvC75DaMHbmlFE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C2P8wAAAANsAAAAPAAAAAAAAAAAAAAAAAJcCAABkcnMvZG93bnJl&#10;di54bWxQSwUGAAAAAAQABAD1AAAAhAMAAAAA&#10;" filled="f" stroked="f">
                  <v:textbox style="mso-fit-shape-to-text:t" inset="0,0,0,0">
                    <w:txbxContent>
                      <w:p w14:paraId="55994F80" w14:textId="77777777" w:rsidR="00742E88" w:rsidRDefault="00742E88" w:rsidP="009E57E3">
                        <w:r>
                          <w:rPr>
                            <w:rFonts w:ascii="Microsoft Sans Serif" w:hAnsi="Microsoft Sans Serif" w:cs="Microsoft Sans Serif"/>
                            <w:color w:val="000000"/>
                            <w:sz w:val="14"/>
                            <w:szCs w:val="14"/>
                          </w:rPr>
                          <w:t>s</w:t>
                        </w:r>
                      </w:p>
                    </w:txbxContent>
                  </v:textbox>
                </v:rect>
                <v:rect id="Rectangle_x0020_71" o:spid="_x0000_s1091" style="position:absolute;left:4198620;top:31942;width:45085;height:102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XYtxAAA&#10;ANsAAAAPAAAAZHJzL2Rvd25yZXYueG1sRI9Ba8JAFITvQv/D8gpeim4qK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V2LcQAAADbAAAADwAAAAAAAAAAAAAAAACXAgAAZHJzL2Rv&#10;d25yZXYueG1sUEsFBgAAAAAEAAQA9QAAAIgDAAAAAA==&#10;" filled="f" stroked="f">
                  <v:textbox style="mso-fit-shape-to-text:t" inset="0,0,0,0">
                    <w:txbxContent>
                      <w:p w14:paraId="0D81E010" w14:textId="77777777" w:rsidR="00742E88" w:rsidRDefault="00742E88" w:rsidP="009E57E3">
                        <w:r>
                          <w:rPr>
                            <w:rFonts w:ascii="Microsoft Sans Serif" w:hAnsi="Microsoft Sans Serif" w:cs="Microsoft Sans Serif"/>
                            <w:color w:val="000000"/>
                            <w:sz w:val="14"/>
                            <w:szCs w:val="14"/>
                          </w:rPr>
                          <w:t>-</w:t>
                        </w:r>
                      </w:p>
                    </w:txbxContent>
                  </v:textbox>
                </v:rect>
                <v:rect id="Rectangle_x0020_72" o:spid="_x0000_s1092" style="position:absolute;left:3181985;top:75027;width:1353820;height:1003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gQwAAA&#10;ANsAAAAPAAAAZHJzL2Rvd25yZXYueG1sRI/NigIxEITvC75DaMHbmtHDILNGEUFQ8eK4D9BMen7Y&#10;pDMk0Rnf3gjCHouq+opab0drxIN86BwrWMwzEMSV0x03Cn5vh+8ViBCRNRrHpOBJAbabydcaC+0G&#10;vtKjjI1IEA4FKmhj7AspQ9WSxTB3PXHyauctxiR9I7XHIcGtkcssy6XFjtNCiz3tW6r+yrtVIG/l&#10;YViVxmfuvKwv5nS81uSUmk3H3Q+ISGP8D3/aR60gz+H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lVgQwAAAANsAAAAPAAAAAAAAAAAAAAAAAJcCAABkcnMvZG93bnJl&#10;di54bWxQSwUGAAAAAAQABAD1AAAAhAMAAAAA&#10;" filled="f" stroked="f">
                  <v:textbox style="mso-fit-shape-to-text:t" inset="0,0,0,0">
                    <w:txbxContent>
                      <w:p w14:paraId="4D887C30" w14:textId="77777777" w:rsidR="00742E88" w:rsidRDefault="00742E88" w:rsidP="009E57E3">
                        <w:r>
                          <w:rPr>
                            <w:rFonts w:ascii="Microsoft Sans Serif" w:hAnsi="Microsoft Sans Serif" w:cs="Microsoft Sans Serif"/>
                            <w:color w:val="000000"/>
                            <w:sz w:val="14"/>
                            <w:szCs w:val="14"/>
                          </w:rPr>
                          <w:t xml:space="preserve">6.4/12.8μs+GI per HE-LTF symbol </w:t>
                        </w:r>
                      </w:p>
                    </w:txbxContent>
                  </v:textbox>
                </v:rect>
                <v:rect id="Rectangle_x0020_73" o:spid="_x0000_s1093" style="position:absolute;left:5648960;top:292696;width:24828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3AvxAAA&#10;ANsAAAAPAAAAZHJzL2Rvd25yZXYueG1sRI9Pi8IwFMTvC36H8ARva6LuVq1GEUFY2PXgH/D6aJ5t&#10;sXmpTdT67c3Cwh6HmfkNM1+2thJ3anzpWMOgr0AQZ86UnGs4HjbvExA+IBusHJOGJ3lYLjpvc0yN&#10;e/CO7vuQiwhhn6KGIoQ6ldJnBVn0fVcTR+/sGoshyiaXpsFHhNtKDpVKpMWS40KBNa0Lyi77m9WA&#10;yYe5bs+jn8P3LcFp3qrN50lp3eu2qxmIQG34D/+1v4yGZAy/X+IP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gdwL8QAAADbAAAADwAAAAAAAAAAAAAAAACXAgAAZHJzL2Rv&#10;d25yZXYueG1sUEsFBgAAAAAEAAQA9QAAAIgDAAAAAA==&#10;" stroked="f"/>
                <v:rect id="Rectangle_x0020_74" o:spid="_x0000_s1094" style="position:absolute;left:4540885;top:292696;width:24828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6HDwQAA&#10;ANsAAAAPAAAAZHJzL2Rvd25yZXYueG1sRE/Pa4MwFL4X9j+EN9itxvYgnWtaxmBQqVBmhV0f5s24&#10;mRcxqbr/vjkMdvz4fu+Pi+3FRKPvHCvYJCkI4sbpjlsF9fV9vQPhA7LG3jEp+CUPx8PDao+5djN/&#10;0FSFVsQQ9jkqMCEMuZS+MWTRJ24gjtyXGy2GCMdW6hHnGG57uU3TTFrsODYYHOjNUPNT3ayCsipL&#10;97w5fy7ZbHe+rgrzfSmUenpcXl9ABFrCv/jPfdIKsjg2fok/QB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9+hw8EAAADbAAAADwAAAAAAAAAAAAAAAACXAgAAZHJzL2Rvd25y&#10;ZXYueG1sUEsFBgAAAAAEAAQA9QAAAIUDAAAAAA==&#10;" filled="f" strokeweight=".4pt">
                  <v:stroke joinstyle="round" endcap="round"/>
                </v:rect>
                <v:rect id="Rectangle_x0020_75" o:spid="_x0000_s1095" style="position:absolute;left:4597400;top:380049;width:1187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sxiwAAA&#10;ANsAAAAPAAAAZHJzL2Rvd25yZXYueG1sRI/NigIxEITvC75DaMHbmtGDuK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CsxiwAAAANsAAAAPAAAAAAAAAAAAAAAAAJcCAABkcnMvZG93bnJl&#10;di54bWxQSwUGAAAAAAQABAD1AAAAhAMAAAAA&#10;" filled="f" stroked="f">
                  <v:textbox style="mso-fit-shape-to-text:t" inset="0,0,0,0">
                    <w:txbxContent>
                      <w:p w14:paraId="14493E5D" w14:textId="77777777" w:rsidR="00742E88" w:rsidRDefault="00742E88" w:rsidP="009E57E3">
                        <w:r>
                          <w:rPr>
                            <w:rFonts w:ascii="Microsoft Sans Serif" w:hAnsi="Microsoft Sans Serif" w:cs="Microsoft Sans Serif"/>
                            <w:color w:val="000000"/>
                            <w:sz w:val="14"/>
                            <w:szCs w:val="14"/>
                          </w:rPr>
                          <w:t>PE</w:t>
                        </w:r>
                      </w:p>
                    </w:txbxContent>
                  </v:textbox>
                </v:rect>
                <v:shape id="Freeform_x0020_76" o:spid="_x0000_s1096" style="position:absolute;left:3223260;top:175357;width:1325245;height:96479;visibility:visible;mso-wrap-style:square;v-text-anchor:top" coordsize="2124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IKpwQAA&#10;ANsAAAAPAAAAZHJzL2Rvd25yZXYueG1sRE+7bsIwFN2R+AfrIrGBQ8VLAYOgKVKHDhAYYLuKL0kg&#10;vo5iF9K/rwckxqPzXq5bU4kHNa60rGA0jEAQZ1aXnCs4HXeDOQjnkTVWlknBHzlYr7qdJcbaPvlA&#10;j9TnIoSwi1FB4X0dS+myggy6oa2JA3e1jUEfYJNL3eAzhJtKfkTRVBosOTQUWNNnQdk9/TUKouvU&#10;jc/J5JTke49fl2Ny+9nelOr32s0ChKfWv8Uv97dWMAvrw5fw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biCqcEAAADbAAAADwAAAAAAAAAAAAAAAACXAgAAZHJzL2Rvd25y&#10;ZXYueG1sUEsFBgAAAAAEAAQA9QAAAIUDAAAAAA==&#10;" path="m0,2160c0,1564,81,1080,180,1080l10440,1080c10540,1080,10620,597,10620,,10620,597,10701,1080,10800,1080l21060,1080c21160,1080,21240,1564,21240,2160e" filled="f" strokeweight=".4pt">
                  <v:stroke joinstyle="miter"/>
                  <v:path arrowok="t" o:connecttype="custom" o:connectlocs="0,96479;11231,48240;651392,48240;662623,0;673853,48240;1314014,48240;1325245,96479" o:connectangles="0,0,0,0,0,0,0"/>
                </v:shape>
                <v:rect id="Rectangle_x0020_84" o:spid="_x0000_s1097" style="position:absolute;left:4597400;top:168838;width:163830;height:102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7I7xQAA&#10;ANsAAAAPAAAAZHJzL2Rvd25yZXYueG1sRI9Pa8JAFMTvgt9heUJvurEH/6TZhGAremxVsL09sq9J&#10;MPs2ZLcm9dN3C4LHYWZ+wyTZYBpxpc7VlhXMZxEI4sLqmksFp+N2ugLhPLLGxjIp+CUHWToeJRhr&#10;2/MHXQ++FAHCLkYFlfdtLKUrKjLoZrYlDt637Qz6ILtS6g77ADeNfI6ihTRYc1iosKVNRcXl8GMU&#10;7FZt/rm3t75s3r525/fz+vW49ko9TYb8BYSnwT/C9/ZeK1jO4f9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vsjvFAAAA2wAAAA8AAAAAAAAAAAAAAAAAlwIAAGRycy9k&#10;b3ducmV2LnhtbFBLBQYAAAAABAAEAPUAAACJAwAAAAA=&#10;" filled="f" stroked="f">
                  <v:textbox inset="0,0,0,0">
                    <w:txbxContent>
                      <w:p w14:paraId="29F30460" w14:textId="77777777" w:rsidR="00742E88" w:rsidRDefault="00742E88"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7791CDC" w14:textId="77777777" w:rsidR="009E57E3" w:rsidRDefault="009E57E3" w:rsidP="009E57E3">
      <w:pPr>
        <w:pStyle w:val="ListParagraph"/>
        <w:autoSpaceDE w:val="0"/>
        <w:autoSpaceDN w:val="0"/>
        <w:adjustRightInd w:val="0"/>
        <w:ind w:left="90"/>
        <w:jc w:val="center"/>
        <w:rPr>
          <w:rStyle w:val="SC13303112"/>
        </w:rPr>
      </w:pPr>
      <w:r>
        <w:rPr>
          <w:rStyle w:val="SC13303120"/>
          <w:rFonts w:ascii="Arial" w:hAnsi="Arial" w:cs="Arial"/>
          <w:b/>
          <w:bCs/>
        </w:rPr>
        <w:t>Figure 26-5—HE NDP PPDU format</w:t>
      </w:r>
    </w:p>
    <w:p w14:paraId="7C550FF7" w14:textId="77777777" w:rsidR="00DB0A9F" w:rsidRDefault="00DB0A9F" w:rsidP="00DB0A9F">
      <w:pPr>
        <w:autoSpaceDE w:val="0"/>
        <w:autoSpaceDN w:val="0"/>
        <w:adjustRightInd w:val="0"/>
        <w:rPr>
          <w:sz w:val="20"/>
          <w:highlight w:val="yellow"/>
          <w:lang w:eastAsia="zh-CN"/>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proofErr w:type="spellStart"/>
      <w:r w:rsidRPr="00E440ED">
        <w:rPr>
          <w:sz w:val="20"/>
          <w:highlight w:val="yellow"/>
          <w:lang w:eastAsia="zh-CN"/>
        </w:rPr>
        <w:t>ax</w:t>
      </w:r>
      <w:proofErr w:type="spellEnd"/>
      <w:r w:rsidRPr="00E440ED">
        <w:rPr>
          <w:sz w:val="20"/>
          <w:highlight w:val="yellow"/>
          <w:lang w:eastAsia="zh-CN"/>
        </w:rPr>
        <w:t xml:space="preserve">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7C3395">
      <w:pPr>
        <w:pStyle w:val="SP1386025"/>
        <w:spacing w:before="240"/>
        <w:jc w:val="both"/>
        <w:rPr>
          <w:rStyle w:val="SC13303120"/>
        </w:rPr>
      </w:pPr>
      <w:r>
        <w:rPr>
          <w:rStyle w:val="SC13303120"/>
        </w:rPr>
        <w:t>The HE NDP PPDU has the following properties:</w:t>
      </w:r>
    </w:p>
    <w:p w14:paraId="753C68DB" w14:textId="77777777" w:rsidR="007C3395" w:rsidRDefault="007C3395" w:rsidP="007C3395">
      <w:pPr>
        <w:pStyle w:val="SP1386025"/>
        <w:spacing w:before="24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0E44BC82" w14:textId="77777777" w:rsidR="001903D9" w:rsidRPr="001821D9" w:rsidRDefault="002A778E" w:rsidP="001821D9">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p w14:paraId="7E008E54" w14:textId="77777777" w:rsidR="00ED0D78" w:rsidRPr="00ED0D78" w:rsidRDefault="00ED0D78" w:rsidP="00ED0D78">
      <w:pPr>
        <w:pStyle w:val="ListParagraph"/>
        <w:numPr>
          <w:ilvl w:val="0"/>
          <w:numId w:val="17"/>
        </w:num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D0D78" w:rsidRPr="00FA777D" w14:paraId="3FED4191" w14:textId="77777777" w:rsidTr="007D6655">
        <w:tc>
          <w:tcPr>
            <w:tcW w:w="720" w:type="dxa"/>
          </w:tcPr>
          <w:p w14:paraId="76613B2D" w14:textId="77777777" w:rsidR="00ED0D78" w:rsidRPr="00FA777D" w:rsidRDefault="00ED0D78" w:rsidP="007D6655">
            <w:pPr>
              <w:rPr>
                <w:rFonts w:ascii="Calibri" w:hAnsi="Calibri"/>
                <w:szCs w:val="22"/>
                <w:lang w:eastAsia="zh-CN"/>
              </w:rPr>
            </w:pPr>
            <w:r w:rsidRPr="00FA777D">
              <w:rPr>
                <w:rFonts w:ascii="Calibri" w:hAnsi="Calibri"/>
                <w:szCs w:val="22"/>
              </w:rPr>
              <w:t>CID</w:t>
            </w:r>
          </w:p>
        </w:tc>
        <w:tc>
          <w:tcPr>
            <w:tcW w:w="1350" w:type="dxa"/>
          </w:tcPr>
          <w:p w14:paraId="0B28278F" w14:textId="77777777" w:rsidR="00ED0D78" w:rsidRPr="00FA777D" w:rsidRDefault="00ED0D78" w:rsidP="007D6655">
            <w:pPr>
              <w:rPr>
                <w:rFonts w:ascii="Calibri" w:hAnsi="Calibri" w:cs="Arial"/>
                <w:szCs w:val="22"/>
              </w:rPr>
            </w:pPr>
            <w:r w:rsidRPr="00FA777D">
              <w:rPr>
                <w:rFonts w:ascii="Calibri" w:hAnsi="Calibri" w:cs="Arial"/>
                <w:szCs w:val="22"/>
              </w:rPr>
              <w:t>Commenter</w:t>
            </w:r>
          </w:p>
        </w:tc>
        <w:tc>
          <w:tcPr>
            <w:tcW w:w="900" w:type="dxa"/>
          </w:tcPr>
          <w:p w14:paraId="1E825651" w14:textId="77777777" w:rsidR="00ED0D78" w:rsidRPr="00FA777D" w:rsidRDefault="00ED0D78" w:rsidP="007D6655">
            <w:pPr>
              <w:rPr>
                <w:rFonts w:ascii="Calibri" w:hAnsi="Calibri"/>
                <w:szCs w:val="22"/>
              </w:rPr>
            </w:pPr>
            <w:r w:rsidRPr="00FA777D">
              <w:rPr>
                <w:rFonts w:ascii="Calibri" w:hAnsi="Calibri"/>
                <w:szCs w:val="22"/>
              </w:rPr>
              <w:t>Section</w:t>
            </w:r>
          </w:p>
        </w:tc>
        <w:tc>
          <w:tcPr>
            <w:tcW w:w="990" w:type="dxa"/>
          </w:tcPr>
          <w:p w14:paraId="09363234" w14:textId="77777777" w:rsidR="00ED0D78" w:rsidRPr="00FA777D" w:rsidRDefault="00ED0D78" w:rsidP="007D6655">
            <w:pPr>
              <w:rPr>
                <w:rFonts w:ascii="Calibri" w:hAnsi="Calibri"/>
                <w:szCs w:val="22"/>
              </w:rPr>
            </w:pPr>
            <w:r w:rsidRPr="00FA777D">
              <w:rPr>
                <w:rFonts w:ascii="Calibri" w:hAnsi="Calibri"/>
                <w:szCs w:val="22"/>
              </w:rPr>
              <w:t>Page</w:t>
            </w:r>
          </w:p>
        </w:tc>
        <w:tc>
          <w:tcPr>
            <w:tcW w:w="2430" w:type="dxa"/>
          </w:tcPr>
          <w:p w14:paraId="7F30A105" w14:textId="77777777" w:rsidR="00ED0D78" w:rsidRPr="00FA777D" w:rsidRDefault="00ED0D78" w:rsidP="007D6655">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79E3C7F" w14:textId="77777777" w:rsidR="00ED0D78" w:rsidRPr="00FA777D" w:rsidRDefault="00ED0D78" w:rsidP="007D6655">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C839B64" w14:textId="77777777" w:rsidR="00ED0D78" w:rsidRPr="00FA777D" w:rsidRDefault="00ED0D78" w:rsidP="007D6655">
            <w:pPr>
              <w:rPr>
                <w:rFonts w:ascii="Calibri" w:hAnsi="Calibri" w:cs="Arial"/>
                <w:szCs w:val="22"/>
              </w:rPr>
            </w:pPr>
            <w:r w:rsidRPr="00FA777D">
              <w:rPr>
                <w:rFonts w:ascii="Calibri" w:hAnsi="Calibri" w:cs="Arial" w:hint="eastAsia"/>
                <w:szCs w:val="22"/>
                <w:lang w:eastAsia="zh-CN"/>
              </w:rPr>
              <w:t>Resolution</w:t>
            </w:r>
          </w:p>
        </w:tc>
      </w:tr>
      <w:tr w:rsidR="00ED0D78" w:rsidRPr="00FA777D" w14:paraId="01D0E01C" w14:textId="77777777" w:rsidTr="007D6655">
        <w:tc>
          <w:tcPr>
            <w:tcW w:w="720" w:type="dxa"/>
          </w:tcPr>
          <w:p w14:paraId="0BF92348" w14:textId="77777777" w:rsidR="00ED0D78" w:rsidRDefault="00ED0D78" w:rsidP="00ED0D78">
            <w:pPr>
              <w:rPr>
                <w:rFonts w:ascii="Calibri" w:hAnsi="Calibri"/>
                <w:szCs w:val="22"/>
              </w:rPr>
            </w:pPr>
            <w:r>
              <w:rPr>
                <w:rFonts w:ascii="Calibri" w:hAnsi="Calibri"/>
                <w:szCs w:val="22"/>
              </w:rPr>
              <w:t>292</w:t>
            </w:r>
          </w:p>
        </w:tc>
        <w:tc>
          <w:tcPr>
            <w:tcW w:w="1350" w:type="dxa"/>
          </w:tcPr>
          <w:p w14:paraId="6FCB3F32" w14:textId="77777777" w:rsidR="00ED0D78" w:rsidRPr="00880E50" w:rsidRDefault="00ED0D78" w:rsidP="00ED0D78">
            <w:pPr>
              <w:rPr>
                <w:rFonts w:ascii="Calibri" w:hAnsi="Calibri" w:cs="Arial"/>
                <w:szCs w:val="22"/>
                <w:lang w:val="en-US"/>
              </w:rPr>
            </w:pPr>
            <w:r>
              <w:rPr>
                <w:rFonts w:ascii="Calibri" w:hAnsi="Calibri" w:cs="Arial"/>
                <w:szCs w:val="22"/>
              </w:rPr>
              <w:t>Bin Tian</w:t>
            </w:r>
          </w:p>
        </w:tc>
        <w:tc>
          <w:tcPr>
            <w:tcW w:w="900" w:type="dxa"/>
          </w:tcPr>
          <w:p w14:paraId="63444A49" w14:textId="77777777" w:rsidR="00ED0D78" w:rsidRDefault="00ED0D78" w:rsidP="00ED0D78">
            <w:pPr>
              <w:rPr>
                <w:rFonts w:ascii="Calibri" w:hAnsi="Calibri"/>
                <w:szCs w:val="22"/>
              </w:rPr>
            </w:pPr>
            <w:r>
              <w:rPr>
                <w:rFonts w:ascii="Calibri" w:hAnsi="Calibri"/>
                <w:szCs w:val="22"/>
              </w:rPr>
              <w:t>26.3.9.3</w:t>
            </w:r>
          </w:p>
        </w:tc>
        <w:tc>
          <w:tcPr>
            <w:tcW w:w="990" w:type="dxa"/>
          </w:tcPr>
          <w:p w14:paraId="4DE2CCBA" w14:textId="77777777" w:rsidR="00ED0D78" w:rsidRDefault="00ED0D78" w:rsidP="00ED0D78">
            <w:pPr>
              <w:rPr>
                <w:rFonts w:ascii="Calibri" w:hAnsi="Calibri"/>
                <w:szCs w:val="22"/>
              </w:rPr>
            </w:pPr>
            <w:r>
              <w:rPr>
                <w:rFonts w:ascii="Calibri" w:hAnsi="Calibri"/>
                <w:szCs w:val="22"/>
              </w:rPr>
              <w:t>101.13</w:t>
            </w:r>
          </w:p>
        </w:tc>
        <w:tc>
          <w:tcPr>
            <w:tcW w:w="2430" w:type="dxa"/>
          </w:tcPr>
          <w:p w14:paraId="10D4DF3A" w14:textId="77777777" w:rsidR="00ED0D78" w:rsidRPr="00E9472B" w:rsidRDefault="00ED0D78" w:rsidP="00ED0D78">
            <w:pPr>
              <w:rPr>
                <w:rFonts w:ascii="Calibri" w:hAnsi="Calibri" w:cs="Arial"/>
                <w:sz w:val="24"/>
                <w:lang w:val="en-US" w:eastAsia="zh-CN"/>
              </w:rPr>
            </w:pPr>
            <w:r w:rsidRPr="00E9472B">
              <w:rPr>
                <w:rFonts w:ascii="Calibri" w:hAnsi="Calibri" w:cs="Arial"/>
              </w:rPr>
              <w:t xml:space="preserve">Why use </w:t>
            </w:r>
            <w:proofErr w:type="spellStart"/>
            <w:r w:rsidRPr="00E9472B">
              <w:rPr>
                <w:rFonts w:ascii="Calibri" w:hAnsi="Calibri" w:cs="Arial"/>
              </w:rPr>
              <w:t>signficant</w:t>
            </w:r>
            <w:proofErr w:type="spellEnd"/>
            <w:r w:rsidRPr="00E9472B">
              <w:rPr>
                <w:rFonts w:ascii="Calibri" w:hAnsi="Calibri" w:cs="Arial"/>
              </w:rPr>
              <w:t xml:space="preserve"> different math equations to describe L-STF, L-</w:t>
            </w:r>
            <w:proofErr w:type="spellStart"/>
            <w:r w:rsidRPr="00E9472B">
              <w:rPr>
                <w:rFonts w:ascii="Calibri" w:hAnsi="Calibri" w:cs="Arial"/>
              </w:rPr>
              <w:t>LTFwaveform</w:t>
            </w:r>
            <w:proofErr w:type="spellEnd"/>
            <w:r w:rsidRPr="00E9472B">
              <w:rPr>
                <w:rFonts w:ascii="Calibri" w:hAnsi="Calibri" w:cs="Arial"/>
              </w:rPr>
              <w:t xml:space="preserve"> from </w:t>
            </w:r>
            <w:proofErr w:type="spellStart"/>
            <w:r w:rsidRPr="00E9472B">
              <w:rPr>
                <w:rFonts w:ascii="Calibri" w:hAnsi="Calibri" w:cs="Arial"/>
              </w:rPr>
              <w:t>thoise</w:t>
            </w:r>
            <w:proofErr w:type="spellEnd"/>
            <w:r w:rsidRPr="00E9472B">
              <w:rPr>
                <w:rFonts w:ascii="Calibri" w:hAnsi="Calibri" w:cs="Arial"/>
              </w:rPr>
              <w:t xml:space="preserve"> I previous amendments? For example, </w:t>
            </w:r>
            <w:proofErr w:type="spellStart"/>
            <w:r w:rsidRPr="00E9472B">
              <w:rPr>
                <w:rFonts w:ascii="Calibri" w:hAnsi="Calibri" w:cs="Arial"/>
              </w:rPr>
              <w:t>Eq</w:t>
            </w:r>
            <w:proofErr w:type="spellEnd"/>
            <w:r w:rsidRPr="00E9472B">
              <w:rPr>
                <w:rFonts w:ascii="Calibri" w:hAnsi="Calibri" w:cs="Arial"/>
              </w:rPr>
              <w:t xml:space="preserve"> 26-12 is different from 22-20 in VHT section. In </w:t>
            </w:r>
            <w:proofErr w:type="spellStart"/>
            <w:r w:rsidRPr="00E9472B">
              <w:rPr>
                <w:rFonts w:ascii="Calibri" w:hAnsi="Calibri" w:cs="Arial"/>
              </w:rPr>
              <w:t>Eq</w:t>
            </w:r>
            <w:proofErr w:type="spellEnd"/>
            <w:r w:rsidRPr="00E9472B">
              <w:rPr>
                <w:rFonts w:ascii="Calibri" w:hAnsi="Calibri" w:cs="Arial"/>
              </w:rPr>
              <w:t xml:space="preserve"> 26-12, the </w:t>
            </w:r>
            <w:proofErr w:type="spellStart"/>
            <w:r w:rsidRPr="00E9472B">
              <w:rPr>
                <w:rFonts w:ascii="Calibri" w:hAnsi="Calibri" w:cs="Arial"/>
              </w:rPr>
              <w:t>T_GI_legacypreamble</w:t>
            </w:r>
            <w:proofErr w:type="spellEnd"/>
            <w:r w:rsidRPr="00E9472B">
              <w:rPr>
                <w:rFonts w:ascii="Calibri" w:hAnsi="Calibri" w:cs="Arial"/>
              </w:rPr>
              <w:t xml:space="preserve"> term shall be removed.</w:t>
            </w:r>
          </w:p>
        </w:tc>
        <w:tc>
          <w:tcPr>
            <w:tcW w:w="1980" w:type="dxa"/>
          </w:tcPr>
          <w:p w14:paraId="51847DE0" w14:textId="77777777" w:rsidR="00ED0D78" w:rsidRDefault="00ED0D78" w:rsidP="00ED0D78">
            <w:pPr>
              <w:rPr>
                <w:rFonts w:ascii="Arial" w:hAnsi="Arial" w:cs="Arial"/>
                <w:sz w:val="20"/>
                <w:lang w:val="en-US" w:eastAsia="zh-CN"/>
              </w:rPr>
            </w:pPr>
            <w:r>
              <w:rPr>
                <w:rFonts w:ascii="Arial" w:hAnsi="Arial" w:cs="Arial"/>
                <w:sz w:val="20"/>
              </w:rPr>
              <w:t>Use the same equations and texts to describe the L-</w:t>
            </w:r>
            <w:proofErr w:type="spellStart"/>
            <w:r>
              <w:rPr>
                <w:rFonts w:ascii="Arial" w:hAnsi="Arial" w:cs="Arial"/>
                <w:sz w:val="20"/>
              </w:rPr>
              <w:t>STFand</w:t>
            </w:r>
            <w:proofErr w:type="spellEnd"/>
            <w:r>
              <w:rPr>
                <w:rFonts w:ascii="Arial" w:hAnsi="Arial" w:cs="Arial"/>
                <w:sz w:val="20"/>
              </w:rPr>
              <w:t xml:space="preserve"> L-</w:t>
            </w:r>
            <w:proofErr w:type="spellStart"/>
            <w:r>
              <w:rPr>
                <w:rFonts w:ascii="Arial" w:hAnsi="Arial" w:cs="Arial"/>
                <w:sz w:val="20"/>
              </w:rPr>
              <w:t>LTFwaveforms</w:t>
            </w:r>
            <w:proofErr w:type="spellEnd"/>
            <w:r>
              <w:rPr>
                <w:rFonts w:ascii="Arial" w:hAnsi="Arial" w:cs="Arial"/>
                <w:sz w:val="20"/>
              </w:rPr>
              <w:t xml:space="preserve"> as in previous </w:t>
            </w:r>
            <w:proofErr w:type="spellStart"/>
            <w:r>
              <w:rPr>
                <w:rFonts w:ascii="Arial" w:hAnsi="Arial" w:cs="Arial"/>
                <w:sz w:val="20"/>
              </w:rPr>
              <w:t>amendents</w:t>
            </w:r>
            <w:proofErr w:type="spellEnd"/>
            <w:r>
              <w:rPr>
                <w:rFonts w:ascii="Arial" w:hAnsi="Arial" w:cs="Arial"/>
                <w:sz w:val="20"/>
              </w:rPr>
              <w:t xml:space="preserve">. Only make necessary changes to the reflect the delta </w:t>
            </w:r>
            <w:proofErr w:type="spellStart"/>
            <w:r>
              <w:rPr>
                <w:rFonts w:ascii="Arial" w:hAnsi="Arial" w:cs="Arial"/>
                <w:sz w:val="20"/>
              </w:rPr>
              <w:t>introudced</w:t>
            </w:r>
            <w:proofErr w:type="spellEnd"/>
            <w:r>
              <w:rPr>
                <w:rFonts w:ascii="Arial" w:hAnsi="Arial" w:cs="Arial"/>
                <w:sz w:val="20"/>
              </w:rPr>
              <w:t xml:space="preserve"> in 11ax like boosting and </w:t>
            </w:r>
            <w:proofErr w:type="spellStart"/>
            <w:r>
              <w:rPr>
                <w:rFonts w:ascii="Arial" w:hAnsi="Arial" w:cs="Arial"/>
                <w:sz w:val="20"/>
              </w:rPr>
              <w:t>beam_change</w:t>
            </w:r>
            <w:proofErr w:type="spellEnd"/>
            <w:r>
              <w:rPr>
                <w:rFonts w:ascii="Arial" w:hAnsi="Arial" w:cs="Arial"/>
                <w:sz w:val="20"/>
              </w:rPr>
              <w:t>=0 case.</w:t>
            </w:r>
          </w:p>
          <w:p w14:paraId="62DDD0FE" w14:textId="77777777" w:rsidR="00ED0D78" w:rsidRPr="00F80C8B" w:rsidRDefault="00ED0D78" w:rsidP="00ED0D78">
            <w:pPr>
              <w:rPr>
                <w:rFonts w:ascii="Arial" w:hAnsi="Arial" w:cs="Arial"/>
                <w:sz w:val="20"/>
                <w:lang w:val="en-US"/>
              </w:rPr>
            </w:pPr>
          </w:p>
        </w:tc>
        <w:tc>
          <w:tcPr>
            <w:tcW w:w="1440" w:type="dxa"/>
          </w:tcPr>
          <w:p w14:paraId="72A77936" w14:textId="77777777" w:rsidR="00ED0D78" w:rsidRPr="00AE18DB" w:rsidRDefault="00ED0D78" w:rsidP="00ED0D78">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1DE1FDC3" w14:textId="77777777" w:rsidR="00ED0D78" w:rsidRPr="00FA777D" w:rsidRDefault="00ED0D78" w:rsidP="00ED0D78">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bl>
    <w:p w14:paraId="4532437A" w14:textId="77777777" w:rsidR="001821D9" w:rsidRPr="00465CDD" w:rsidRDefault="001821D9" w:rsidP="00ED0D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 xml:space="preserve">Dong </w:t>
            </w:r>
            <w:proofErr w:type="spellStart"/>
            <w:r w:rsidRPr="00E67C2F">
              <w:rPr>
                <w:rFonts w:ascii="Calibri" w:hAnsi="Calibri" w:cs="Arial"/>
                <w:szCs w:val="22"/>
              </w:rPr>
              <w:t>Guk</w:t>
            </w:r>
            <w:proofErr w:type="spellEnd"/>
            <w:r w:rsidRPr="00E67C2F">
              <w:rPr>
                <w:rFonts w:ascii="Calibri" w:hAnsi="Calibri" w:cs="Arial"/>
                <w:szCs w:val="22"/>
              </w:rPr>
              <w:t xml:space="preserve">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r w:rsidRPr="00C8393A">
              <w:rPr>
                <w:rFonts w:ascii="Calibri" w:hAnsi="Calibri" w:cs="Arial"/>
              </w:rPr>
              <w:t>we agreed that the same power per tone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77777777"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IEEE802.11-16/0634r1.</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p w14:paraId="16BF737D" w14:textId="77777777" w:rsidR="001821D9" w:rsidRPr="00CB057E" w:rsidRDefault="001821D9" w:rsidP="00A76949">
            <w:pPr>
              <w:rPr>
                <w:rFonts w:ascii="Arial" w:hAnsi="Arial" w:cs="Arial"/>
                <w:sz w:val="20"/>
                <w:lang w:val="en-US"/>
              </w:rPr>
            </w:pPr>
          </w:p>
        </w:tc>
        <w:tc>
          <w:tcPr>
            <w:tcW w:w="1710" w:type="dxa"/>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IEEE802.11-16/0634r1.</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0BB0B88A"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IEEE802.11-16/0634r1.</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lastRenderedPageBreak/>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 xml:space="preserve">rix is always used in </w:t>
            </w:r>
            <w:proofErr w:type="spellStart"/>
            <w:r>
              <w:rPr>
                <w:rFonts w:ascii="Calibri" w:hAnsi="Calibri" w:cs="Arial"/>
              </w:rPr>
              <w:t>Eqn</w:t>
            </w:r>
            <w:proofErr w:type="spellEnd"/>
            <w:r>
              <w:rPr>
                <w:rFonts w:ascii="Calibri" w:hAnsi="Calibri" w:cs="Arial"/>
              </w:rPr>
              <w:t xml:space="preserve">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D4A8FE9"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CID908 in doc IEEE802.11-16/0634r1.</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t>1984</w:t>
            </w:r>
          </w:p>
        </w:tc>
        <w:tc>
          <w:tcPr>
            <w:tcW w:w="1350" w:type="dxa"/>
          </w:tcPr>
          <w:p w14:paraId="5CFF3D15" w14:textId="77777777" w:rsidR="001821D9" w:rsidRPr="00880E50" w:rsidRDefault="001821D9" w:rsidP="00A76949">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L-STF should only sum over "active" 20 MHz </w:t>
            </w:r>
            <w:proofErr w:type="spellStart"/>
            <w:r w:rsidRPr="00E234D3">
              <w:rPr>
                <w:rFonts w:ascii="Calibri" w:hAnsi="Calibri" w:cs="Arial"/>
              </w:rPr>
              <w:t>subbands</w:t>
            </w:r>
            <w:proofErr w:type="spellEnd"/>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 xml:space="preserve">The sum runs over all 20 MHz bandwidths. Following agreement on PHY motion 154, this should be changed. The same </w:t>
            </w:r>
            <w:proofErr w:type="spellStart"/>
            <w:r>
              <w:rPr>
                <w:rFonts w:ascii="Arial" w:hAnsi="Arial" w:cs="Arial"/>
                <w:sz w:val="20"/>
              </w:rPr>
              <w:t>aplies</w:t>
            </w:r>
            <w:proofErr w:type="spellEnd"/>
            <w:r>
              <w:rPr>
                <w:rFonts w:ascii="Arial" w:hAnsi="Arial" w:cs="Arial"/>
                <w:sz w:val="20"/>
              </w:rPr>
              <w:t xml:space="preserve"> to Equations 26-14, 26-15 and 26-16</w:t>
            </w:r>
          </w:p>
        </w:tc>
        <w:tc>
          <w:tcPr>
            <w:tcW w:w="1710" w:type="dxa"/>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77777777"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IEEE802.11-16/0634r1.</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77777777"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IEEE802.11-16/0634r1.</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77777777"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IEEE802.11-16/0634r1.</w:t>
            </w:r>
          </w:p>
        </w:tc>
      </w:tr>
    </w:tbl>
    <w:p w14:paraId="6A1B9C20" w14:textId="77777777" w:rsidR="001821D9" w:rsidRDefault="001821D9" w:rsidP="001903D9">
      <w:pPr>
        <w:autoSpaceDE w:val="0"/>
        <w:autoSpaceDN w:val="0"/>
        <w:adjustRightInd w:val="0"/>
        <w:rPr>
          <w:b/>
          <w:sz w:val="24"/>
          <w:szCs w:val="24"/>
          <w:u w:val="single"/>
          <w:lang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2A6B1404" w14:textId="77777777" w:rsidR="001903D9" w:rsidRDefault="001903D9" w:rsidP="001903D9">
      <w:pPr>
        <w:autoSpaceDE w:val="0"/>
        <w:autoSpaceDN w:val="0"/>
        <w:adjustRightInd w:val="0"/>
        <w:rPr>
          <w:sz w:val="20"/>
          <w:lang w:eastAsia="zh-CN"/>
        </w:rPr>
      </w:pPr>
    </w:p>
    <w:p w14:paraId="68EBB44B" w14:textId="77777777" w:rsidR="001903D9" w:rsidRDefault="00524D08" w:rsidP="001903D9">
      <w:pPr>
        <w:autoSpaceDE w:val="0"/>
        <w:autoSpaceDN w:val="0"/>
        <w:adjustRightInd w:val="0"/>
        <w:rPr>
          <w:sz w:val="20"/>
        </w:rPr>
      </w:pPr>
      <w:r>
        <w:rPr>
          <w:sz w:val="20"/>
          <w:lang w:eastAsia="zh-CN"/>
        </w:rPr>
        <w:t xml:space="preserve">There is no change of sum over all 20MHz channels in Equations (26-14) and (26-16) since </w:t>
      </w:r>
      <w:r w:rsidR="00E96BA1">
        <w:rPr>
          <w:sz w:val="20"/>
          <w:lang w:eastAsia="zh-CN"/>
        </w:rPr>
        <w:t>BEAM_CHANGE = 0 only applies for HE_SU PPDU, and PHY motion 154 applies to HE_TRIG PPDU</w:t>
      </w:r>
      <w:r>
        <w:rPr>
          <w:sz w:val="20"/>
          <w:lang w:eastAsia="zh-CN"/>
        </w:rPr>
        <w:t xml:space="preserve">. </w:t>
      </w:r>
      <w:r w:rsidR="00E96BA1">
        <w:rPr>
          <w:sz w:val="20"/>
          <w:lang w:eastAsia="zh-CN"/>
        </w:rPr>
        <w:t>Equations (2</w:t>
      </w:r>
      <w:r w:rsidR="006B7161">
        <w:rPr>
          <w:sz w:val="20"/>
          <w:lang w:eastAsia="zh-CN"/>
        </w:rPr>
        <w:t xml:space="preserve">6-12) and (26-15) </w:t>
      </w:r>
      <w:r w:rsidR="00E96BA1">
        <w:rPr>
          <w:sz w:val="20"/>
          <w:lang w:eastAsia="zh-CN"/>
        </w:rPr>
        <w:t xml:space="preserve">should be updated. In addition, change equations (26-18) and (26-21) for the same reason. </w:t>
      </w:r>
    </w:p>
    <w:p w14:paraId="35708F18" w14:textId="77777777" w:rsidR="00A102F6" w:rsidRPr="00415FDB" w:rsidRDefault="002F4952" w:rsidP="00A102F6">
      <w:pPr>
        <w:autoSpaceDE w:val="0"/>
        <w:autoSpaceDN w:val="0"/>
        <w:adjustRightInd w:val="0"/>
        <w:rPr>
          <w:sz w:val="20"/>
          <w:lang w:eastAsia="zh-CN"/>
        </w:rPr>
      </w:pPr>
      <w:r w:rsidRPr="002F4952">
        <w:rPr>
          <w:sz w:val="20"/>
          <w:lang w:eastAsia="zh-CN"/>
        </w:rPr>
        <w:t xml:space="preserve">The </w:t>
      </w:r>
      <w:proofErr w:type="spellStart"/>
      <w:r w:rsidRPr="002F4952">
        <w:rPr>
          <w:sz w:val="20"/>
          <w:lang w:eastAsia="zh-CN"/>
        </w:rPr>
        <w:t>commentor</w:t>
      </w:r>
      <w:proofErr w:type="spellEnd"/>
      <w:r w:rsidRPr="002F4952">
        <w:rPr>
          <w:sz w:val="20"/>
          <w:lang w:eastAsia="zh-CN"/>
        </w:rPr>
        <w:t xml:space="preserve">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 xml:space="preserve">power scaling </w:t>
      </w:r>
      <w:proofErr w:type="spellStart"/>
      <w:r w:rsidR="0074627D" w:rsidRPr="00A102F6">
        <w:rPr>
          <w:sz w:val="20"/>
          <w:lang w:eastAsia="zh-CN"/>
        </w:rPr>
        <w:t>facotr</w:t>
      </w:r>
      <w:proofErr w:type="spellEnd"/>
      <w:r w:rsidR="00DC456A" w:rsidRPr="00A102F6">
        <w:rPr>
          <w:sz w:val="20"/>
          <w:lang w:eastAsia="zh-CN"/>
        </w:rPr>
        <w:object w:dxaOrig="1579" w:dyaOrig="720" w14:anchorId="682AF480">
          <v:shape id="_x0000_i1025" type="#_x0000_t75" style="width:81.35pt;height:34.65pt" o:ole="">
            <v:imagedata r:id="rId11" o:title=""/>
          </v:shape>
          <o:OLEObject Type="Embed" ProgID="Equation.DSMT4" ShapeID="_x0000_i1025" DrawAspect="Content" ObjectID="_1530887569"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65pt;height:18pt" o:ole="">
            <v:imagedata r:id="rId13" o:title=""/>
          </v:shape>
          <o:OLEObject Type="Embed" ProgID="Equation.DSMT4" ShapeID="_x0000_i1026" DrawAspect="Content" ObjectID="_1530887570" r:id="rId14"/>
        </w:object>
      </w:r>
    </w:p>
    <w:p w14:paraId="3A2E4A22" w14:textId="77777777" w:rsidR="002F4952" w:rsidRDefault="00EF0D13" w:rsidP="002F4952">
      <w:pPr>
        <w:autoSpaceDE w:val="0"/>
        <w:autoSpaceDN w:val="0"/>
        <w:adjustRightInd w:val="0"/>
        <w:spacing w:before="240" w:after="240"/>
        <w:rPr>
          <w:sz w:val="20"/>
          <w:lang w:eastAsia="zh-CN"/>
        </w:rPr>
      </w:pPr>
      <w:r>
        <w:rPr>
          <w:sz w:val="20"/>
          <w:lang w:eastAsia="zh-CN"/>
        </w:rPr>
        <w:t>for L-LSIG in equation</w:t>
      </w:r>
      <w:r w:rsidR="00ED46D3">
        <w:rPr>
          <w:sz w:val="20"/>
          <w:lang w:eastAsia="zh-CN"/>
        </w:rPr>
        <w:t xml:space="preserve"> (26-18) to differential</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w:t>
      </w:r>
      <w:proofErr w:type="spellStart"/>
      <w:r w:rsidRPr="00AE2DAA">
        <w:rPr>
          <w:sz w:val="20"/>
          <w:lang w:eastAsia="zh-CN"/>
        </w:rPr>
        <w:t>Eqn</w:t>
      </w:r>
      <w:proofErr w:type="spellEnd"/>
      <w:r w:rsidRPr="00AE2DAA">
        <w:rPr>
          <w:sz w:val="20"/>
          <w:lang w:eastAsia="zh-CN"/>
        </w:rPr>
        <w:t>(</w:t>
      </w:r>
      <w:r>
        <w:rPr>
          <w:sz w:val="20"/>
          <w:lang w:eastAsia="zh-CN"/>
        </w:rPr>
        <w:t>2</w:t>
      </w:r>
      <w:r w:rsidRPr="00AE2DAA">
        <w:rPr>
          <w:sz w:val="20"/>
          <w:lang w:eastAsia="zh-CN"/>
        </w:rPr>
        <w:t xml:space="preserve">6-14), </w:t>
      </w:r>
      <w:proofErr w:type="spellStart"/>
      <w:r w:rsidRPr="00AE2DAA">
        <w:rPr>
          <w:sz w:val="20"/>
          <w:lang w:eastAsia="zh-CN"/>
        </w:rPr>
        <w:t>Eqn</w:t>
      </w:r>
      <w:proofErr w:type="spellEnd"/>
      <w:r w:rsidRPr="00AE2DAA">
        <w:rPr>
          <w:sz w:val="20"/>
          <w:lang w:eastAsia="zh-CN"/>
        </w:rPr>
        <w:t xml:space="preserve">(26-16) and </w:t>
      </w:r>
      <w:proofErr w:type="spellStart"/>
      <w:r w:rsidRPr="00AE2DAA">
        <w:rPr>
          <w:sz w:val="20"/>
          <w:lang w:eastAsia="zh-CN"/>
        </w:rPr>
        <w:t>Eqn</w:t>
      </w:r>
      <w:proofErr w:type="spellEnd"/>
      <w:r w:rsidRPr="00AE2DAA">
        <w:rPr>
          <w:sz w:val="20"/>
          <w:lang w:eastAsia="zh-CN"/>
        </w:rPr>
        <w:t>(26-19).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proofErr w:type="spellStart"/>
      <w:r w:rsidRPr="00AE2BDB">
        <w:rPr>
          <w:i/>
          <w:color w:val="000000"/>
          <w:sz w:val="20"/>
          <w:lang w:eastAsia="zh-CN"/>
        </w:rPr>
        <w:t>T</w:t>
      </w:r>
      <w:r w:rsidRPr="00AE2BDB">
        <w:rPr>
          <w:i/>
          <w:color w:val="000000"/>
          <w:sz w:val="20"/>
          <w:vertAlign w:val="subscript"/>
          <w:lang w:eastAsia="zh-CN"/>
        </w:rPr>
        <w:t>GI,LegacyPreamble</w:t>
      </w:r>
      <w:proofErr w:type="spellEnd"/>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35pt;height:19.35pt" o:ole="">
            <v:imagedata r:id="rId15" o:title=""/>
          </v:shape>
          <o:OLEObject Type="Embed" ProgID="Equation.DSMT4" ShapeID="_x0000_i1027" DrawAspect="Content" ObjectID="_1530887571" r:id="rId16"/>
        </w:object>
      </w:r>
      <w:r w:rsidR="004808D1" w:rsidRPr="00034E78">
        <w:rPr>
          <w:color w:val="000000"/>
          <w:sz w:val="20"/>
          <w:lang w:eastAsia="zh-CN"/>
        </w:rPr>
        <w:t>applied in equations (26-14) and (26-16) when BEAM_CHANGE = 0.</w:t>
      </w:r>
    </w:p>
    <w:p w14:paraId="6A2F452E" w14:textId="77777777"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lastRenderedPageBreak/>
        <w:t>In addition, sum over all 20MHz channels in equation (26-25) for HE-SIG-B need to be changed to sum over only active 20MHz channels when non-</w:t>
      </w:r>
      <w:proofErr w:type="spellStart"/>
      <w:r>
        <w:rPr>
          <w:color w:val="000000"/>
          <w:sz w:val="20"/>
          <w:lang w:eastAsia="zh-CN"/>
        </w:rPr>
        <w:t>continguous</w:t>
      </w:r>
      <w:proofErr w:type="spellEnd"/>
      <w:r>
        <w:rPr>
          <w:color w:val="000000"/>
          <w:sz w:val="20"/>
          <w:lang w:eastAsia="zh-CN"/>
        </w:rPr>
        <w:t xml:space="preserve"> channel bonding 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35pt;height:80.65pt" o:ole="">
            <v:imagedata r:id="rId17" o:title=""/>
          </v:shape>
          <o:OLEObject Type="Embed" ProgID="Equation.DSMT4" ShapeID="_x0000_i1028" DrawAspect="Content" ObjectID="_1530887572"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6pt;height:39.35pt" o:ole="">
            <v:imagedata r:id="rId19" o:title=""/>
          </v:shape>
          <o:OLEObject Type="Embed" ProgID="Equation.DSMT4" ShapeID="_x0000_i1029" DrawAspect="Content" ObjectID="_1530887573"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r>
        <w:t xml:space="preserve">and </w:t>
      </w:r>
      <w:r w:rsidR="00595A5F" w:rsidRPr="00595A5F">
        <w:rPr>
          <w:position w:val="-14"/>
        </w:rPr>
        <w:object w:dxaOrig="740" w:dyaOrig="380" w14:anchorId="671EDB14">
          <v:shape id="_x0000_i1030" type="#_x0000_t75" style="width:36.65pt;height:19.35pt" o:ole="">
            <v:imagedata r:id="rId21" o:title=""/>
          </v:shape>
          <o:OLEObject Type="Embed" ProgID="Equation.DSMT4" ShapeID="_x0000_i1030" DrawAspect="Content" ObjectID="_1530887574"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4.65pt;height:40pt" o:ole="">
            <v:imagedata r:id="rId23" o:title=""/>
          </v:shape>
          <o:OLEObject Type="Embed" ProgID="Equation.DSMT4" ShapeID="_x0000_i1031" DrawAspect="Content" ObjectID="_1530887575"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77777777"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 HE_TRIG PPDU</w:t>
      </w:r>
      <w:r w:rsidR="00F9410A">
        <w:rPr>
          <w:sz w:val="20"/>
        </w:rPr>
        <w:t xml:space="preserve"> or when non-</w:t>
      </w:r>
      <w:proofErr w:type="spellStart"/>
      <w:r w:rsidR="00F9410A">
        <w:rPr>
          <w:sz w:val="20"/>
        </w:rPr>
        <w:t>continguous</w:t>
      </w:r>
      <w:proofErr w:type="spellEnd"/>
      <w:r w:rsidR="00F9410A">
        <w:rPr>
          <w:sz w:val="20"/>
        </w:rPr>
        <w:t xml:space="preserve"> channel bonding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65pt;height:90pt" o:ole="">
                  <v:imagedata r:id="rId25" o:title=""/>
                </v:shape>
                <o:OLEObject Type="Embed" ProgID="Equation.DSMT4" ShapeID="_x0000_i1032" DrawAspect="Content" ObjectID="_1530887576"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t>In addition, GI for L-LTF sequence is double GI,</w:t>
      </w:r>
      <w:r w:rsidRPr="00BC144B">
        <w:rPr>
          <w:sz w:val="20"/>
        </w:rPr>
        <w:t xml:space="preserve"> </w:t>
      </w:r>
      <w:r w:rsidRPr="00BC144B">
        <w:rPr>
          <w:i/>
          <w:sz w:val="20"/>
        </w:rPr>
        <w:t>T</w:t>
      </w:r>
      <w:r w:rsidRPr="00BC144B">
        <w:rPr>
          <w:i/>
          <w:sz w:val="20"/>
          <w:vertAlign w:val="subscript"/>
        </w:rPr>
        <w:t>GI2,Data</w:t>
      </w:r>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60pt;height:41.35pt" o:ole="">
            <v:imagedata r:id="rId27" o:title=""/>
          </v:shape>
          <o:OLEObject Type="Embed" ProgID="Equation.DSMT4" ShapeID="_x0000_i1033" DrawAspect="Content" ObjectID="_1530887577"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65pt;height:19.35pt" o:ole="">
            <v:imagedata r:id="rId29" o:title=""/>
          </v:shape>
          <o:OLEObject Type="Embed" ProgID="Equation.DSMT4" ShapeID="_x0000_i1034" DrawAspect="Content" ObjectID="_1530887578"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65pt;height:19.35pt" o:ole="">
            <v:imagedata r:id="rId21" o:title=""/>
          </v:shape>
          <o:OLEObject Type="Embed" ProgID="Equation.DSMT4" ShapeID="_x0000_i1035" DrawAspect="Content" ObjectID="_1530887579" r:id="rId31"/>
        </w:object>
      </w:r>
      <w:r>
        <w:t>.</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35pt;height:89.35pt" o:ole="">
                  <v:imagedata r:id="rId32" o:title=""/>
                </v:shape>
                <o:OLEObject Type="Embed" ProgID="Equation.DSMT4" ShapeID="_x0000_i1036" DrawAspect="Content" ObjectID="_1530887580"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pt;height:83.35pt" o:ole="">
            <v:imagedata r:id="rId34" o:title=""/>
          </v:shape>
          <o:OLEObject Type="Embed" ProgID="Equation.DSMT4" ShapeID="_x0000_i1037" DrawAspect="Content" ObjectID="_1530887581"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35pt;height:84pt" o:ole="">
                  <v:imagedata r:id="rId36" o:title=""/>
                </v:shape>
                <o:OLEObject Type="Embed" ProgID="Equation.DSMT4" ShapeID="_x0000_i1038" DrawAspect="Content" ObjectID="_1530887582"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pt;height:19.35pt" o:ole="">
            <v:imagedata r:id="rId38" o:title=""/>
          </v:shape>
          <o:OLEObject Type="Embed" ProgID="Equation.DSMT4" ShapeID="_x0000_i1039" DrawAspect="Content" ObjectID="_1530887583" r:id="rId39"/>
        </w:object>
      </w:r>
      <w:r w:rsidRPr="00C518BC">
        <w:t xml:space="preserve"> </w:t>
      </w:r>
      <w:r>
        <w:t xml:space="preserve">is PPDU format dependent scaling factor for L-SIG on the </w:t>
      </w:r>
      <w:proofErr w:type="spellStart"/>
      <w:r w:rsidRPr="00595A5F">
        <w:rPr>
          <w:i/>
        </w:rPr>
        <w:t>k</w:t>
      </w:r>
      <w:r>
        <w:t>th</w:t>
      </w:r>
      <w:proofErr w:type="spellEnd"/>
      <w:r>
        <w:t xml:space="preserve"> tone index, with the following value</w:t>
      </w:r>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63"/>
        <w:gridCol w:w="773"/>
        <w:gridCol w:w="132"/>
        <w:gridCol w:w="79"/>
        <w:gridCol w:w="364"/>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35pt;height:40pt" o:ole="">
                  <v:imagedata r:id="rId40" o:title=""/>
                </v:shape>
                <o:OLEObject Type="Embed" ProgID="Equation.DSMT4" ShapeID="_x0000_i1040" DrawAspect="Content" ObjectID="_1530887584"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6pt;height:83.35pt" o:ole="">
                  <v:imagedata r:id="rId42" o:title=""/>
                </v:shape>
                <o:OLEObject Type="Embed" ProgID="Equation.DSMT4" ShapeID="_x0000_i1041" DrawAspect="Content" ObjectID="_1530887585"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t xml:space="preserve">On P109L45, modify </w:t>
            </w:r>
            <w:r w:rsidRPr="000B2F1B">
              <w:rPr>
                <w:color w:val="FF0000"/>
                <w:position w:val="-12"/>
              </w:rPr>
              <w:object w:dxaOrig="760" w:dyaOrig="380" w14:anchorId="3ED09267">
                <v:shape id="_x0000_i1042" type="#_x0000_t75" style="width:38.65pt;height:19.35pt" o:ole="">
                  <v:imagedata r:id="rId44" o:title=""/>
                </v:shape>
                <o:OLEObject Type="Embed" ProgID="Equation.DSMT4" ShapeID="_x0000_i1042" DrawAspect="Content" ObjectID="_1530887586"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7.35pt;height:108pt" o:ole="">
                  <v:imagedata r:id="rId46" o:title=""/>
                </v:shape>
                <o:OLEObject Type="Embed" ProgID="Equation.DSMT4" ShapeID="_x0000_i1043" DrawAspect="Content" ObjectID="_1530887587" r:id="rId47"/>
              </w:object>
            </w:r>
          </w:p>
        </w:tc>
        <w:tc>
          <w:tcPr>
            <w:tcW w:w="675" w:type="dxa"/>
            <w:gridSpan w:val="3"/>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77777777" w:rsidR="000C5701" w:rsidRDefault="00A76949" w:rsidP="00A76949">
            <w:pPr>
              <w:pStyle w:val="Body"/>
            </w:pPr>
            <w:r w:rsidRPr="00683277">
              <w:rPr>
                <w:position w:val="-58"/>
              </w:rPr>
              <w:object w:dxaOrig="8740" w:dyaOrig="1280" w14:anchorId="61194FA8">
                <v:shape id="_x0000_i1044" type="#_x0000_t75" style="width:400pt;height:56.65pt" o:ole="">
                  <v:imagedata r:id="rId48" o:title=""/>
                </v:shape>
                <o:OLEObject Type="Embed" ProgID="Equation.DSMT4" ShapeID="_x0000_i1044" DrawAspect="Content" ObjectID="_1530887588" r:id="rId49"/>
              </w:object>
            </w:r>
          </w:p>
        </w:tc>
        <w:tc>
          <w:tcPr>
            <w:tcW w:w="1048" w:type="dxa"/>
            <w:gridSpan w:val="3"/>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SimSun"/>
                <w:color w:val="auto"/>
                <w:w w:val="100"/>
                <w:sz w:val="22"/>
                <w:lang w:val="en-GB" w:eastAsia="en-US"/>
              </w:rPr>
              <w:t>For the c-</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content channel (c = 1 or 2), denote the sample on the k-</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w:t>
            </w:r>
            <w:r w:rsidRPr="00742E88">
              <w:rPr>
                <w:rFonts w:eastAsia="SimSun"/>
                <w:color w:val="FF0000"/>
                <w:w w:val="100"/>
                <w:sz w:val="22"/>
                <w:lang w:val="en-GB" w:eastAsia="en-US"/>
              </w:rPr>
              <w:t>data</w:t>
            </w:r>
            <w:r w:rsidRPr="00742E88">
              <w:rPr>
                <w:rFonts w:eastAsia="SimSun"/>
                <w:color w:val="auto"/>
                <w:w w:val="100"/>
                <w:sz w:val="22"/>
                <w:lang w:val="en-GB" w:eastAsia="en-US"/>
              </w:rPr>
              <w:t xml:space="preserve"> subcarrier of the n-</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symbol by </w:t>
            </w:r>
            <w:proofErr w:type="spellStart"/>
            <w:proofErr w:type="gramStart"/>
            <w:r w:rsidRPr="00742E88">
              <w:rPr>
                <w:rFonts w:eastAsia="SimSun"/>
                <w:color w:val="auto"/>
                <w:w w:val="100"/>
                <w:sz w:val="22"/>
                <w:lang w:val="en-GB" w:eastAsia="en-US"/>
              </w:rPr>
              <w:t>d</w:t>
            </w:r>
            <w:r w:rsidRPr="00AE67C1">
              <w:rPr>
                <w:rFonts w:eastAsia="SimSun"/>
                <w:i/>
                <w:iCs/>
                <w:color w:val="auto"/>
                <w:w w:val="100"/>
                <w:sz w:val="14"/>
                <w:lang w:val="en-GB" w:eastAsia="en-US"/>
              </w:rPr>
              <w:t>k,n</w:t>
            </w:r>
            <w:proofErr w:type="gramEnd"/>
            <w:r w:rsidRPr="00AE67C1">
              <w:rPr>
                <w:rFonts w:eastAsia="SimSun"/>
                <w:i/>
                <w:iCs/>
                <w:color w:val="auto"/>
                <w:w w:val="100"/>
                <w:sz w:val="14"/>
                <w:lang w:val="en-GB" w:eastAsia="en-US"/>
              </w:rPr>
              <w:t>,c</w:t>
            </w:r>
            <w:proofErr w:type="spellEnd"/>
            <w:r w:rsidRPr="00742E88">
              <w:rPr>
                <w:rFonts w:eastAsia="SimSun"/>
                <w:color w:val="auto"/>
                <w:w w:val="100"/>
                <w:sz w:val="22"/>
                <w:lang w:val="en-GB" w:eastAsia="en-US"/>
              </w:rPr>
              <w:t xml:space="preserve">. The time domain waveform for the HE-SIG-B follows Equation </w:t>
            </w:r>
            <w:r>
              <w:rPr>
                <w:rFonts w:eastAsia="SimSun"/>
                <w:color w:val="auto"/>
                <w:w w:val="100"/>
                <w:sz w:val="22"/>
                <w:lang w:val="en-GB" w:eastAsia="en-US"/>
              </w:rPr>
              <w:t>(</w:t>
            </w:r>
            <w:r w:rsidRPr="00742E88">
              <w:rPr>
                <w:rFonts w:eastAsia="SimSun"/>
                <w:color w:val="auto"/>
                <w:w w:val="100"/>
                <w:sz w:val="22"/>
                <w:lang w:val="en-GB" w:eastAsia="en-US"/>
              </w:rPr>
              <w:t>26-25</w:t>
            </w:r>
            <w:r>
              <w:rPr>
                <w:rFonts w:eastAsia="SimSun"/>
                <w:color w:val="auto"/>
                <w:w w:val="100"/>
                <w:sz w:val="22"/>
                <w:lang w:val="en-GB" w:eastAsia="en-US"/>
              </w:rPr>
              <w:t>)</w:t>
            </w:r>
          </w:p>
        </w:tc>
        <w:tc>
          <w:tcPr>
            <w:tcW w:w="1048" w:type="dxa"/>
            <w:gridSpan w:val="3"/>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2"/>
          <w:wAfter w:w="543" w:type="dxa"/>
        </w:trPr>
        <w:tc>
          <w:tcPr>
            <w:tcW w:w="8012" w:type="dxa"/>
          </w:tcPr>
          <w:p w14:paraId="5E5887E4" w14:textId="77777777" w:rsidR="00311ABA" w:rsidRDefault="000F0143" w:rsidP="00742E88">
            <w:pPr>
              <w:pStyle w:val="Body"/>
            </w:pPr>
            <w:r w:rsidRPr="00683277">
              <w:rPr>
                <w:position w:val="-58"/>
              </w:rPr>
              <w:object w:dxaOrig="8740" w:dyaOrig="1280" w14:anchorId="2311D7C5">
                <v:shape id="_x0000_i1045" type="#_x0000_t75" style="width:400pt;height:56.65pt" o:ole="">
                  <v:imagedata r:id="rId50" o:title=""/>
                </v:shape>
                <o:OLEObject Type="Embed" ProgID="Equation.DSMT4" ShapeID="_x0000_i1045" DrawAspect="Content" ObjectID="_1530887589" r:id="rId51"/>
              </w:object>
            </w:r>
          </w:p>
        </w:tc>
        <w:tc>
          <w:tcPr>
            <w:tcW w:w="1170" w:type="dxa"/>
            <w:gridSpan w:val="3"/>
            <w:vAlign w:val="center"/>
          </w:tcPr>
          <w:p w14:paraId="056214FE" w14:textId="77777777" w:rsidR="00311ABA" w:rsidRPr="0044358F" w:rsidRDefault="00311ABA" w:rsidP="00742E88">
            <w:pPr>
              <w:pStyle w:val="Caption"/>
              <w:rPr>
                <w:b w:val="0"/>
              </w:rPr>
            </w:pPr>
            <w:bookmarkStart w:id="1"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1"/>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r>
              <w:t>w</w:t>
            </w:r>
            <w:r w:rsidR="000F0143">
              <w:t xml:space="preserve">here </w:t>
            </w:r>
            <w:r w:rsidR="000F0143" w:rsidRPr="000F0143">
              <w:rPr>
                <w:position w:val="-18"/>
              </w:rPr>
              <w:object w:dxaOrig="680" w:dyaOrig="420" w14:anchorId="7E8F5E14">
                <v:shape id="_x0000_i1046" type="#_x0000_t75" style="width:34pt;height:21.35pt" o:ole="">
                  <v:imagedata r:id="rId52" o:title=""/>
                </v:shape>
                <o:OLEObject Type="Embed" ProgID="Equation.DSMT4" ShapeID="_x0000_i1046" DrawAspect="Content" ObjectID="_1530887590" r:id="rId53"/>
              </w:object>
            </w:r>
            <w:r w:rsidR="000F0143">
              <w:t xml:space="preserve">is the phase rotation </w:t>
            </w:r>
            <w:r>
              <w:t xml:space="preserve">value for HESIGB PAPR reduction. When HESIGB is modulated with MCS=0 and DCM=1, </w:t>
            </w:r>
            <w:r w:rsidRPr="000F0143">
              <w:rPr>
                <w:position w:val="-18"/>
              </w:rPr>
              <w:object w:dxaOrig="1040" w:dyaOrig="420" w14:anchorId="5D192A56">
                <v:shape id="_x0000_i1047" type="#_x0000_t75" style="width:51.35pt;height:21.35pt" o:ole="">
                  <v:imagedata r:id="rId54" o:title=""/>
                </v:shape>
                <o:OLEObject Type="Embed" ProgID="Equation.DSMT4" ShapeID="_x0000_i1047" DrawAspect="Content" ObjectID="_1530887591"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35pt;height:42pt" o:ole="">
                  <v:imagedata r:id="rId56" o:title=""/>
                </v:shape>
                <o:OLEObject Type="Embed" ProgID="Equation.DSMT4" ShapeID="_x0000_i1048" DrawAspect="Content" ObjectID="_1530887592" r:id="rId57"/>
              </w:object>
            </w:r>
          </w:p>
        </w:tc>
        <w:tc>
          <w:tcPr>
            <w:tcW w:w="1048" w:type="dxa"/>
            <w:gridSpan w:val="3"/>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3"/>
            <w:vAlign w:val="center"/>
          </w:tcPr>
          <w:p w14:paraId="17AA30FB" w14:textId="77777777" w:rsidR="000C5701" w:rsidRPr="00C16BF5" w:rsidRDefault="000C5701" w:rsidP="00A76949">
            <w:pPr>
              <w:rPr>
                <w:b/>
              </w:rPr>
            </w:pPr>
          </w:p>
        </w:tc>
      </w:tr>
    </w:tbl>
    <w:p w14:paraId="7D4EB138" w14:textId="77777777" w:rsidR="00332135" w:rsidRPr="004943F3" w:rsidRDefault="00C26CF4" w:rsidP="00A76949">
      <w:pPr>
        <w:pStyle w:val="ListParagraph"/>
        <w:numPr>
          <w:ilvl w:val="0"/>
          <w:numId w:val="17"/>
        </w:numPr>
        <w:autoSpaceDE w:val="0"/>
        <w:autoSpaceDN w:val="0"/>
        <w:adjustRightInd w:val="0"/>
        <w:spacing w:before="240" w:after="240"/>
        <w:ind w:left="-180" w:hanging="270"/>
      </w:pPr>
      <w:r w:rsidRPr="00346CCA">
        <w:rPr>
          <w:color w:val="000000"/>
          <w:sz w:val="20"/>
          <w:szCs w:val="20"/>
          <w:highlight w:val="yellow"/>
          <w:lang w:eastAsia="zh-CN"/>
        </w:rPr>
        <w:t>On P104L19 (CID #525)</w:t>
      </w:r>
      <w:r w:rsidRPr="00346CCA">
        <w:rPr>
          <w:color w:val="000000"/>
          <w:sz w:val="20"/>
          <w:szCs w:val="20"/>
          <w:lang w:eastAsia="zh-CN"/>
        </w:rPr>
        <w:t xml:space="preserve">: </w:t>
      </w:r>
      <w:r w:rsidR="00346CCA">
        <w:rPr>
          <w:color w:val="000000"/>
          <w:sz w:val="20"/>
          <w:szCs w:val="20"/>
          <w:lang w:eastAsia="zh-CN"/>
        </w:rPr>
        <w:t>Refer to resolution of CID #292</w:t>
      </w:r>
      <w:r w:rsidR="00346CCA" w:rsidRPr="00F4479A">
        <w:rPr>
          <w:color w:val="000000"/>
          <w:sz w:val="20"/>
          <w:szCs w:val="20"/>
          <w:lang w:eastAsia="zh-CN"/>
        </w:rPr>
        <w:t>.</w:t>
      </w:r>
    </w:p>
    <w:p w14:paraId="4EF1B4D8" w14:textId="77777777" w:rsidR="004943F3" w:rsidRDefault="004943F3" w:rsidP="004943F3">
      <w:pPr>
        <w:pStyle w:val="ListParagraph"/>
      </w:pPr>
    </w:p>
    <w:p w14:paraId="29B393EB"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693E62DA" w14:textId="77777777" w:rsidR="004943F3" w:rsidRDefault="004943F3" w:rsidP="004943F3">
      <w:pPr>
        <w:pStyle w:val="ListParagraph"/>
      </w:pPr>
    </w:p>
    <w:p w14:paraId="19634626"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1086EA70" w14:textId="77777777" w:rsidR="004943F3" w:rsidRDefault="004943F3" w:rsidP="004943F3">
      <w:pPr>
        <w:pStyle w:val="ListParagraph"/>
      </w:pPr>
    </w:p>
    <w:p w14:paraId="22DC7ADE"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7F62689E" w14:textId="77777777" w:rsidR="004943F3" w:rsidRDefault="004943F3" w:rsidP="004943F3">
      <w:pPr>
        <w:pStyle w:val="ListParagraph"/>
      </w:pPr>
    </w:p>
    <w:p w14:paraId="7D546AA8"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2A8CB993" w14:textId="77777777" w:rsidR="004943F3" w:rsidRDefault="004943F3" w:rsidP="004943F3">
      <w:pPr>
        <w:pStyle w:val="ListParagraph"/>
      </w:pPr>
    </w:p>
    <w:p w14:paraId="73B810B2" w14:textId="77777777"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Refer to resolution of CID #292.</w:t>
      </w:r>
    </w:p>
    <w:p w14:paraId="776563C3" w14:textId="77777777" w:rsidR="004943F3" w:rsidRPr="004943F3" w:rsidRDefault="004943F3" w:rsidP="004943F3">
      <w:pPr>
        <w:pStyle w:val="ListParagraph"/>
        <w:rPr>
          <w:color w:val="000000"/>
          <w:sz w:val="20"/>
          <w:szCs w:val="20"/>
          <w:highlight w:val="yellow"/>
          <w:lang w:eastAsia="zh-CN"/>
        </w:rPr>
      </w:pPr>
    </w:p>
    <w:p w14:paraId="07B12DA6" w14:textId="77777777"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#292.</w:t>
      </w:r>
    </w:p>
    <w:p w14:paraId="3330EBE2" w14:textId="77777777" w:rsidR="004943F3" w:rsidRPr="00346CCA" w:rsidRDefault="004943F3" w:rsidP="004943F3">
      <w:pPr>
        <w:pStyle w:val="ListParagraph"/>
        <w:autoSpaceDE w:val="0"/>
        <w:autoSpaceDN w:val="0"/>
        <w:adjustRightInd w:val="0"/>
        <w:spacing w:before="240" w:after="240"/>
        <w:ind w:left="-180"/>
      </w:pPr>
    </w:p>
    <w:p w14:paraId="76D607E1" w14:textId="77777777"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N_{</w:t>
            </w:r>
            <w:proofErr w:type="spellStart"/>
            <w:r w:rsidRPr="00E234D3">
              <w:rPr>
                <w:rFonts w:ascii="Calibri" w:hAnsi="Calibri" w:cs="Arial"/>
              </w:rPr>
              <w:t>STS,total</w:t>
            </w:r>
            <w:proofErr w:type="spellEnd"/>
            <w:r w:rsidRPr="00E234D3">
              <w:rPr>
                <w:rFonts w:ascii="Calibri" w:hAnsi="Calibri" w:cs="Arial"/>
              </w:rPr>
              <w:t>}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N_{</w:t>
            </w:r>
            <w:proofErr w:type="spellStart"/>
            <w:r>
              <w:rPr>
                <w:rFonts w:ascii="Arial" w:hAnsi="Arial" w:cs="Arial"/>
                <w:sz w:val="20"/>
              </w:rPr>
              <w:t>STS,total</w:t>
            </w:r>
            <w:proofErr w:type="spellEnd"/>
            <w:r>
              <w:rPr>
                <w:rFonts w:ascii="Arial" w:hAnsi="Arial" w:cs="Arial"/>
                <w:sz w:val="20"/>
              </w:rPr>
              <w:t>}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77777777"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IEEE802.11-16/0634r1.</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77777777"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w:t>
      </w:r>
      <w:proofErr w:type="spellStart"/>
      <w:r w:rsidR="008764BC">
        <w:rPr>
          <w:szCs w:val="22"/>
          <w:lang w:val="en-US" w:eastAsia="zh-CN"/>
        </w:rPr>
        <w:t>comment</w:t>
      </w:r>
      <w:r>
        <w:rPr>
          <w:szCs w:val="22"/>
          <w:lang w:val="en-US" w:eastAsia="zh-CN"/>
        </w:rPr>
        <w:t>or</w:t>
      </w:r>
      <w:proofErr w:type="spellEnd"/>
      <w:r>
        <w:rPr>
          <w:szCs w:val="22"/>
          <w:lang w:val="en-US" w:eastAsia="zh-CN"/>
        </w:rPr>
        <w:t xml:space="preserve"> is right</w:t>
      </w:r>
      <w:r w:rsidR="0094361F">
        <w:rPr>
          <w:szCs w:val="22"/>
          <w:lang w:val="en-US" w:eastAsia="zh-CN"/>
        </w:rPr>
        <w:t xml:space="preserve"> that </w:t>
      </w:r>
      <w:proofErr w:type="spellStart"/>
      <w:r w:rsidR="0094361F" w:rsidRPr="0094361F">
        <w:rPr>
          <w:i/>
          <w:szCs w:val="22"/>
          <w:lang w:val="en-US" w:eastAsia="zh-CN"/>
        </w:rPr>
        <w:t>N</w:t>
      </w:r>
      <w:r w:rsidR="008764BC" w:rsidRPr="0094361F">
        <w:rPr>
          <w:i/>
          <w:szCs w:val="22"/>
          <w:vertAlign w:val="subscript"/>
          <w:lang w:val="en-US" w:eastAsia="zh-CN"/>
        </w:rPr>
        <w:t>STS,total</w:t>
      </w:r>
      <w:proofErr w:type="spellEnd"/>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proofErr w:type="spellStart"/>
      <w:r w:rsidR="00553C26" w:rsidRPr="0094361F">
        <w:rPr>
          <w:i/>
          <w:szCs w:val="22"/>
          <w:lang w:val="en-US" w:eastAsia="zh-CN"/>
        </w:rPr>
        <w:t>N</w:t>
      </w:r>
      <w:r w:rsidR="00553C26" w:rsidRPr="0094361F">
        <w:rPr>
          <w:i/>
          <w:szCs w:val="22"/>
          <w:vertAlign w:val="subscript"/>
          <w:lang w:val="en-US" w:eastAsia="zh-CN"/>
        </w:rPr>
        <w:t>STS,total</w:t>
      </w:r>
      <w:proofErr w:type="spellEnd"/>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proofErr w:type="spellStart"/>
      <w:r w:rsidRPr="00256582">
        <w:rPr>
          <w:i/>
          <w:sz w:val="20"/>
          <w:lang w:val="en-US" w:eastAsia="zh-CN"/>
        </w:rPr>
        <w:t>N</w:t>
      </w:r>
      <w:r w:rsidRPr="00256582">
        <w:rPr>
          <w:i/>
          <w:sz w:val="20"/>
          <w:vertAlign w:val="subscript"/>
          <w:lang w:val="en-US" w:eastAsia="zh-CN"/>
        </w:rPr>
        <w:t>STS,total</w:t>
      </w:r>
      <w:proofErr w:type="spellEnd"/>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7777777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IEEE802.11-16/0634r1.</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7777777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IEEE802.11-16/0634r1.</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 xml:space="preserve">The </w:t>
      </w:r>
      <w:proofErr w:type="spellStart"/>
      <w:r>
        <w:rPr>
          <w:szCs w:val="22"/>
          <w:lang w:val="en-US" w:eastAsia="zh-CN"/>
        </w:rPr>
        <w:t>commentor</w:t>
      </w:r>
      <w:proofErr w:type="spellEnd"/>
      <w:r>
        <w:rPr>
          <w:szCs w:val="22"/>
          <w:lang w:val="en-US" w:eastAsia="zh-CN"/>
        </w:rPr>
        <w:t xml:space="preserve">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35pt;height:19.35pt" o:ole="">
            <v:imagedata r:id="rId58" o:title=""/>
          </v:shape>
          <o:OLEObject Type="Embed" ProgID="Equation.DSMT4" ShapeID="_x0000_i1049" DrawAspect="Content" ObjectID="_1530887593" r:id="rId59"/>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w:t>
      </w:r>
      <w:proofErr w:type="gramStart"/>
      <w:r w:rsidRPr="00415FDB">
        <w:rPr>
          <w:strike/>
          <w:color w:val="FF0000"/>
          <w:lang w:val="en-US"/>
        </w:rPr>
        <w:t>ac)</w:t>
      </w:r>
      <w:r>
        <w:rPr>
          <w:color w:val="FF0000"/>
          <w:lang w:val="en-US"/>
        </w:rPr>
        <w:t>HE</w:t>
      </w:r>
      <w:proofErr w:type="gramEnd"/>
      <w:r>
        <w:rPr>
          <w:color w:val="FF0000"/>
          <w:lang w:val="en-US"/>
        </w:rPr>
        <w:t xml:space="preserv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35pt;height:19.35pt" o:ole="">
            <v:imagedata r:id="rId58" o:title=""/>
          </v:shape>
          <o:OLEObject Type="Embed" ProgID="Equation.DSMT4" ShapeID="_x0000_i1050" DrawAspect="Content" ObjectID="_1530887594" r:id="rId60"/>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w:t>
      </w:r>
      <w:proofErr w:type="gramStart"/>
      <w:r w:rsidRPr="00415FDB">
        <w:rPr>
          <w:strike/>
          <w:color w:val="FF0000"/>
          <w:lang w:val="en-US"/>
        </w:rPr>
        <w:t>ac)</w:t>
      </w:r>
      <w:r>
        <w:rPr>
          <w:color w:val="FF0000"/>
          <w:lang w:val="en-US"/>
        </w:rPr>
        <w:t>HE</w:t>
      </w:r>
      <w:proofErr w:type="gramEnd"/>
      <w:r>
        <w:rPr>
          <w:color w:val="FF0000"/>
          <w:lang w:val="en-US"/>
        </w:rPr>
        <w:t xml:space="preserv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922208"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lastRenderedPageBreak/>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proofErr w:type="spellStart"/>
            <w:r w:rsidRPr="00E67274">
              <w:rPr>
                <w:i/>
              </w:rPr>
              <w:t>T</w:t>
            </w:r>
            <w:r w:rsidRPr="00E67274">
              <w:rPr>
                <w:i/>
                <w:vertAlign w:val="subscript"/>
              </w:rPr>
              <w:t>GI,Data</w:t>
            </w:r>
            <w:proofErr w:type="spellEnd"/>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proofErr w:type="spellStart"/>
            <w:r w:rsidRPr="008151DF">
              <w:rPr>
                <w:i/>
              </w:rPr>
              <w:t>T</w:t>
            </w:r>
            <w:r w:rsidRPr="008151DF">
              <w:rPr>
                <w:i/>
                <w:vertAlign w:val="subscript"/>
              </w:rPr>
              <w:t>GI,LegacyPreamble</w:t>
            </w:r>
            <w:proofErr w:type="spellEnd"/>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07079532" w14:textId="77777777"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14:paraId="5462073A" w14:textId="77777777" w:rsidTr="00C007ED">
        <w:tc>
          <w:tcPr>
            <w:tcW w:w="720" w:type="dxa"/>
          </w:tcPr>
          <w:p w14:paraId="48F35DE1" w14:textId="77777777" w:rsidR="00E96BFD" w:rsidRDefault="00E96BFD" w:rsidP="00C007ED">
            <w:pPr>
              <w:jc w:val="right"/>
              <w:rPr>
                <w:rFonts w:ascii="Arial" w:hAnsi="Arial" w:cs="Arial"/>
                <w:color w:val="000000"/>
                <w:sz w:val="20"/>
                <w:lang w:eastAsia="zh-CN"/>
              </w:rPr>
            </w:pPr>
            <w:r>
              <w:rPr>
                <w:rFonts w:ascii="Arial" w:hAnsi="Arial" w:cs="Arial"/>
                <w:color w:val="000000"/>
                <w:sz w:val="20"/>
                <w:lang w:eastAsia="zh-CN"/>
              </w:rPr>
              <w:t>1058</w:t>
            </w:r>
          </w:p>
          <w:p w14:paraId="3B655BDA" w14:textId="77777777" w:rsidR="00E96BFD" w:rsidRPr="001A32CC" w:rsidRDefault="00E96BFD" w:rsidP="00C007ED">
            <w:pPr>
              <w:rPr>
                <w:rFonts w:ascii="Arial" w:hAnsi="Arial" w:cs="Arial"/>
                <w:sz w:val="20"/>
                <w:lang w:eastAsia="zh-CN"/>
              </w:rPr>
            </w:pPr>
          </w:p>
        </w:tc>
        <w:tc>
          <w:tcPr>
            <w:tcW w:w="1350" w:type="dxa"/>
          </w:tcPr>
          <w:p w14:paraId="3A818F3D" w14:textId="77777777" w:rsidR="00E96BFD" w:rsidRPr="00F70034" w:rsidRDefault="00E96BFD" w:rsidP="00C007ED">
            <w:pPr>
              <w:rPr>
                <w:rFonts w:ascii="Arial" w:hAnsi="Arial" w:cs="Arial"/>
                <w:sz w:val="20"/>
              </w:rPr>
            </w:pPr>
            <w:proofErr w:type="spellStart"/>
            <w:r>
              <w:rPr>
                <w:rFonts w:ascii="Arial" w:hAnsi="Arial" w:cs="Arial"/>
                <w:sz w:val="20"/>
              </w:rPr>
              <w:t>Ke</w:t>
            </w:r>
            <w:proofErr w:type="spellEnd"/>
            <w:r>
              <w:rPr>
                <w:rFonts w:ascii="Arial" w:hAnsi="Arial" w:cs="Arial"/>
                <w:sz w:val="20"/>
              </w:rPr>
              <w:t xml:space="preserve"> Yao</w:t>
            </w:r>
          </w:p>
        </w:tc>
        <w:tc>
          <w:tcPr>
            <w:tcW w:w="900" w:type="dxa"/>
          </w:tcPr>
          <w:p w14:paraId="1760F739" w14:textId="77777777" w:rsidR="00E96BFD" w:rsidRDefault="00E96BFD" w:rsidP="00C007ED">
            <w:pPr>
              <w:rPr>
                <w:rFonts w:ascii="Arial" w:hAnsi="Arial" w:cs="Arial"/>
                <w:sz w:val="20"/>
              </w:rPr>
            </w:pPr>
            <w:r>
              <w:rPr>
                <w:rFonts w:ascii="Arial" w:hAnsi="Arial" w:cs="Arial"/>
                <w:sz w:val="20"/>
              </w:rPr>
              <w:t>26.3.9.4</w:t>
            </w:r>
          </w:p>
        </w:tc>
        <w:tc>
          <w:tcPr>
            <w:tcW w:w="990" w:type="dxa"/>
          </w:tcPr>
          <w:p w14:paraId="7DF8F3EF" w14:textId="77777777" w:rsidR="00E96BFD" w:rsidRDefault="00E96BFD" w:rsidP="00C007ED">
            <w:pPr>
              <w:rPr>
                <w:rFonts w:ascii="Arial" w:hAnsi="Arial" w:cs="Arial"/>
                <w:sz w:val="20"/>
              </w:rPr>
            </w:pPr>
            <w:r>
              <w:rPr>
                <w:rFonts w:ascii="Arial" w:hAnsi="Arial" w:cs="Arial"/>
                <w:sz w:val="20"/>
              </w:rPr>
              <w:t>103.26</w:t>
            </w:r>
          </w:p>
        </w:tc>
        <w:tc>
          <w:tcPr>
            <w:tcW w:w="2430" w:type="dxa"/>
          </w:tcPr>
          <w:p w14:paraId="52B31ACC" w14:textId="77777777" w:rsidR="00E96BFD" w:rsidRDefault="00E96BFD" w:rsidP="00C007ED">
            <w:pPr>
              <w:rPr>
                <w:rFonts w:ascii="Calibri" w:hAnsi="Calibri" w:cs="Arial"/>
                <w:color w:val="9C0006"/>
                <w:sz w:val="24"/>
                <w:lang w:val="en-US" w:eastAsia="zh-CN"/>
              </w:rPr>
            </w:pPr>
            <w:r w:rsidRPr="00E234D3">
              <w:rPr>
                <w:rFonts w:ascii="Calibri" w:hAnsi="Calibri" w:cs="Arial"/>
              </w:rPr>
              <w:t>those extra tones are regarded as an extension of L-LTF used to improve  channel estimations for a lager band SIG. we don't need to specify them as BPSK modulated tones</w:t>
            </w:r>
            <w:r>
              <w:rPr>
                <w:rFonts w:ascii="Calibri" w:hAnsi="Calibri" w:cs="Arial"/>
                <w:color w:val="9C0006"/>
              </w:rPr>
              <w:t>.</w:t>
            </w:r>
          </w:p>
          <w:p w14:paraId="3C17F16E" w14:textId="77777777" w:rsidR="00E96BFD" w:rsidRPr="00CB057E" w:rsidRDefault="00E96BFD" w:rsidP="00C007ED">
            <w:pPr>
              <w:rPr>
                <w:rFonts w:ascii="Arial" w:hAnsi="Arial" w:cs="Arial"/>
                <w:sz w:val="20"/>
                <w:lang w:val="en-US"/>
              </w:rPr>
            </w:pPr>
          </w:p>
        </w:tc>
        <w:tc>
          <w:tcPr>
            <w:tcW w:w="1710" w:type="dxa"/>
          </w:tcPr>
          <w:p w14:paraId="7D95E352" w14:textId="77777777" w:rsidR="00E96BFD" w:rsidRDefault="00E96BFD" w:rsidP="00C007ED">
            <w:pPr>
              <w:rPr>
                <w:rFonts w:ascii="Arial" w:hAnsi="Arial" w:cs="Arial"/>
                <w:sz w:val="20"/>
                <w:lang w:val="en-US" w:eastAsia="zh-CN"/>
              </w:rPr>
            </w:pPr>
            <w:r>
              <w:rPr>
                <w:rFonts w:ascii="Arial" w:hAnsi="Arial" w:cs="Arial"/>
                <w:sz w:val="20"/>
              </w:rPr>
              <w:t>suggest to change "Extra 4 BPSK modulated tones " to be "Extra 4 tones "</w:t>
            </w:r>
          </w:p>
          <w:p w14:paraId="7A3EC33C" w14:textId="77777777" w:rsidR="00E96BFD" w:rsidRPr="00CB057E" w:rsidRDefault="00E96BFD" w:rsidP="00C007ED">
            <w:pPr>
              <w:rPr>
                <w:rFonts w:ascii="Arial" w:hAnsi="Arial" w:cs="Arial"/>
                <w:sz w:val="20"/>
                <w:lang w:val="en-US"/>
              </w:rPr>
            </w:pPr>
          </w:p>
        </w:tc>
        <w:tc>
          <w:tcPr>
            <w:tcW w:w="1710" w:type="dxa"/>
          </w:tcPr>
          <w:p w14:paraId="54D4DE24" w14:textId="77777777" w:rsidR="00E96BFD" w:rsidRPr="00BC4764" w:rsidRDefault="00E96BFD" w:rsidP="00C007ED">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055AE2F9" w14:textId="77777777" w:rsidR="00E96BFD" w:rsidRDefault="00E96BFD" w:rsidP="00C007ED">
            <w:pPr>
              <w:rPr>
                <w:rFonts w:ascii="Arial" w:hAnsi="Arial" w:cs="Arial"/>
                <w:sz w:val="20"/>
                <w:lang w:val="en-US" w:eastAsia="zh-CN"/>
              </w:rPr>
            </w:pPr>
          </w:p>
          <w:p w14:paraId="0AC22069" w14:textId="77777777" w:rsidR="00E96BFD" w:rsidRPr="001A32CC" w:rsidRDefault="00E96BFD" w:rsidP="00C007ED">
            <w:pPr>
              <w:rPr>
                <w:rFonts w:ascii="Arial" w:hAnsi="Arial" w:cs="Arial"/>
                <w:sz w:val="20"/>
                <w:lang w:val="en-US" w:eastAsia="zh-CN"/>
              </w:rPr>
            </w:pPr>
            <w:r>
              <w:rPr>
                <w:rFonts w:ascii="Arial" w:hAnsi="Arial" w:cs="Arial"/>
                <w:sz w:val="20"/>
                <w:lang w:val="en-US" w:eastAsia="zh-CN"/>
              </w:rPr>
              <w:t>The extra 4 tones are defined as BPSK and the values are specified in the following sentence. It is better to m</w:t>
            </w:r>
            <w:r w:rsidR="001D0120">
              <w:rPr>
                <w:rFonts w:ascii="Arial" w:hAnsi="Arial" w:cs="Arial"/>
                <w:sz w:val="20"/>
                <w:lang w:val="en-US" w:eastAsia="zh-CN"/>
              </w:rPr>
              <w:t>ake it clear.</w:t>
            </w:r>
          </w:p>
        </w:tc>
      </w:tr>
    </w:tbl>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77777777"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IEEE802.11-16/0634r1.</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lastRenderedPageBreak/>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3.35pt;height:19.35pt" o:ole="">
            <v:imagedata r:id="rId61" o:title=""/>
          </v:shape>
          <o:OLEObject Type="Embed" ProgID="Equation.DSMT4" ShapeID="_x0000_i1051" DrawAspect="Content" ObjectID="_1530887595" r:id="rId62"/>
        </w:object>
      </w:r>
      <w:r>
        <w:rPr>
          <w:sz w:val="20"/>
          <w:lang w:eastAsia="zh-CN"/>
        </w:rPr>
        <w:t xml:space="preserve"> </w:t>
      </w:r>
      <w:r w:rsidR="00F63091">
        <w:rPr>
          <w:sz w:val="20"/>
          <w:lang w:eastAsia="zh-CN"/>
        </w:rPr>
        <w:t>is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k,20</w:t>
      </w:r>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proofErr w:type="spellStart"/>
            <w:r w:rsidRPr="00E234D3">
              <w:rPr>
                <w:rFonts w:ascii="Calibri" w:hAnsi="Calibri" w:cs="Arial"/>
              </w:rPr>
              <w:t>Defintion</w:t>
            </w:r>
            <w:proofErr w:type="spellEnd"/>
            <w:r w:rsidRPr="00E234D3">
              <w:rPr>
                <w:rFonts w:ascii="Calibri" w:hAnsi="Calibri" w:cs="Arial"/>
              </w:rPr>
              <w:t xml:space="preserve"> of </w:t>
            </w:r>
            <w:proofErr w:type="spellStart"/>
            <w:r w:rsidRPr="00E234D3">
              <w:rPr>
                <w:rFonts w:ascii="Calibri" w:hAnsi="Calibri" w:cs="Arial"/>
              </w:rPr>
              <w:t>Qk</w:t>
            </w:r>
            <w:proofErr w:type="spellEnd"/>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 xml:space="preserve">Clarify that the index of </w:t>
            </w:r>
            <w:proofErr w:type="spellStart"/>
            <w:r>
              <w:rPr>
                <w:rFonts w:ascii="Arial" w:hAnsi="Arial" w:cs="Arial"/>
                <w:sz w:val="20"/>
              </w:rPr>
              <w:t>Qk</w:t>
            </w:r>
            <w:proofErr w:type="spellEnd"/>
            <w:r>
              <w:rPr>
                <w:rFonts w:ascii="Arial" w:hAnsi="Arial" w:cs="Arial"/>
                <w:sz w:val="20"/>
              </w:rPr>
              <w:t xml:space="preserve">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77777777"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IEEE802.11-16/0634r1.</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E5482A">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65pt;height:24pt" o:ole="">
            <v:imagedata r:id="rId63" o:title=""/>
          </v:shape>
          <o:OLEObject Type="Embed" ProgID="Equation.DSMT4" ShapeID="_x0000_i1052" DrawAspect="Content" ObjectID="_1530887596" r:id="rId64"/>
        </w:object>
      </w:r>
      <w:r w:rsidR="00F63091" w:rsidRPr="00B40773">
        <w:t xml:space="preserve"> is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proofErr w:type="spellStart"/>
      <w:r w:rsidR="00F63091" w:rsidRPr="00062BF6">
        <w:rPr>
          <w:i/>
        </w:rPr>
        <w:t>i</w:t>
      </w:r>
      <w:r w:rsidR="00F63091" w:rsidRPr="00062BF6">
        <w:rPr>
          <w:i/>
          <w:vertAlign w:val="subscript"/>
        </w:rPr>
        <w:t>Seg</w:t>
      </w:r>
      <w:proofErr w:type="spellEnd"/>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35pt;height:19.35pt" o:ole="">
            <v:imagedata r:id="rId65" o:title=""/>
          </v:shape>
          <o:OLEObject Type="Embed" ProgID="Equation.DSMT4" ShapeID="_x0000_i1053" DrawAspect="Content" ObjectID="_1530887597"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of </w:t>
      </w:r>
      <w:r w:rsidR="00923450" w:rsidRPr="00EC658F">
        <w:rPr>
          <w:noProof/>
          <w:w w:val="100"/>
          <w:position w:val="-12"/>
        </w:rPr>
        <w:object w:dxaOrig="560" w:dyaOrig="460" w14:anchorId="428B3040">
          <v:shape id="_x0000_i1054" type="#_x0000_t75" style="width:26.65pt;height:24pt" o:ole="">
            <v:imagedata r:id="rId63" o:title=""/>
          </v:shape>
          <o:OLEObject Type="Embed" ProgID="Equation.DSMT4" ShapeID="_x0000_i1054" DrawAspect="Content" ObjectID="_1530887598"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77777777"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IEEE802.11-16/0634r1.</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77777777"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IEEE802.11-16/0634r1.</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3.35pt;height:19.35pt" o:ole="">
            <v:imagedata r:id="rId68" o:title=""/>
          </v:shape>
          <o:OLEObject Type="Embed" ProgID="Equation.DSMT4" ShapeID="_x0000_i1055" DrawAspect="Content" ObjectID="_1530887599" r:id="rId69"/>
        </w:object>
      </w:r>
      <w:r>
        <w:rPr>
          <w:sz w:val="20"/>
          <w:lang w:eastAsia="zh-CN"/>
        </w:rPr>
        <w:t xml:space="preserve"> </w:t>
      </w:r>
      <w:r w:rsidR="00F63091">
        <w:rPr>
          <w:sz w:val="20"/>
          <w:lang w:eastAsia="zh-CN"/>
        </w:rPr>
        <w:t xml:space="preserve">is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k,20</w:t>
      </w:r>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proofErr w:type="spellStart"/>
            <w:r w:rsidRPr="00961149">
              <w:rPr>
                <w:rFonts w:ascii="Arial" w:hAnsi="Arial" w:cs="Arial"/>
                <w:sz w:val="20"/>
              </w:rPr>
              <w:t>Oghenekome</w:t>
            </w:r>
            <w:proofErr w:type="spellEnd"/>
            <w:r w:rsidRPr="00961149">
              <w:rPr>
                <w:rFonts w:ascii="Arial" w:hAnsi="Arial" w:cs="Arial"/>
                <w:sz w:val="20"/>
              </w:rPr>
              <w:t xml:space="preserve"> </w:t>
            </w:r>
            <w:proofErr w:type="spellStart"/>
            <w:r w:rsidRPr="00961149">
              <w:rPr>
                <w:rFonts w:ascii="Arial" w:hAnsi="Arial" w:cs="Arial"/>
                <w:sz w:val="20"/>
              </w:rPr>
              <w:t>Oteri</w:t>
            </w:r>
            <w:proofErr w:type="spellEnd"/>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+/-1 TBD Should have values.</w:t>
            </w:r>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77777777"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IEEE802.11-16/0634r1.</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[-28,-27,27,28] of L-SIG and RL-SIG in 20MHz HE PPDU is [-1,-1,-1,1]</w:t>
      </w:r>
      <w:r>
        <w:t xml:space="preserve">.” is passed in PHY Motion 26. </w:t>
      </w:r>
      <w:r w:rsidRPr="00A7577C">
        <w:t>Remove TBD in the definition of D</w:t>
      </w:r>
      <w:r w:rsidRPr="00454556">
        <w:rPr>
          <w:vertAlign w:val="subscript"/>
        </w:rPr>
        <w:t>k,20</w:t>
      </w:r>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6pt" o:ole="">
            <v:imagedata r:id="rId70" o:title=""/>
          </v:shape>
          <o:OLEObject Type="Embed" ProgID="Equation.DSMT4" ShapeID="_x0000_i1056" DrawAspect="Content" ObjectID="_1530887600" r:id="rId71"/>
        </w:object>
      </w:r>
    </w:p>
    <w:p w14:paraId="51A5B045"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 xml:space="preserve">Dong </w:t>
            </w:r>
            <w:proofErr w:type="spellStart"/>
            <w:r w:rsidRPr="00D76DDD">
              <w:rPr>
                <w:rFonts w:ascii="Arial" w:hAnsi="Arial" w:cs="Arial"/>
                <w:sz w:val="20"/>
              </w:rPr>
              <w:t>Guk</w:t>
            </w:r>
            <w:proofErr w:type="spellEnd"/>
            <w:r w:rsidRPr="00D76DDD">
              <w:rPr>
                <w:rFonts w:ascii="Arial" w:hAnsi="Arial" w:cs="Arial"/>
                <w:sz w:val="20"/>
              </w:rPr>
              <w:t xml:space="preserve">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r w:rsidRPr="00DB0933">
              <w:rPr>
                <w:rFonts w:ascii="Calibri" w:hAnsi="Calibri" w:cs="Arial"/>
              </w:rPr>
              <w:t xml:space="preserve">we define the </w:t>
            </w:r>
            <w:proofErr w:type="spellStart"/>
            <w:r w:rsidRPr="00DB0933">
              <w:rPr>
                <w:rFonts w:ascii="Calibri" w:hAnsi="Calibri" w:cs="Arial"/>
              </w:rPr>
              <w:t>NTonefields</w:t>
            </w:r>
            <w:proofErr w:type="spellEnd"/>
            <w:r w:rsidRPr="00DB0933">
              <w:rPr>
                <w:rFonts w:ascii="Calibri" w:hAnsi="Calibri" w:cs="Arial"/>
              </w:rPr>
              <w:t xml:space="preserve">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77777777"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IEEE802.11-16/0634r1.</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On P104L05(CID #523):</w:t>
      </w:r>
      <w:r w:rsidRPr="00552014">
        <w:rPr>
          <w:color w:val="000000"/>
          <w:sz w:val="20"/>
          <w:lang w:eastAsia="zh-CN"/>
        </w:rPr>
        <w:t xml:space="preserve"> </w:t>
      </w:r>
      <w:r>
        <w:rPr>
          <w:noProof/>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 xml:space="preserve">Sameer </w:t>
            </w:r>
            <w:proofErr w:type="spellStart"/>
            <w:r w:rsidRPr="008B58BF">
              <w:rPr>
                <w:rFonts w:ascii="Arial" w:hAnsi="Arial" w:cs="Arial"/>
                <w:sz w:val="20"/>
              </w:rPr>
              <w:t>Vermani</w:t>
            </w:r>
            <w:proofErr w:type="spellEnd"/>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77777777"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IEEE802.11-16/0634r1.</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2"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2"/>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 xml:space="preserve">Regarding the length subfield in L-SIG field, m = 1 should be for an HE SU PPDU or HE trigger </w:t>
            </w:r>
            <w:r w:rsidRPr="000B3A54">
              <w:rPr>
                <w:rFonts w:ascii="Calibri" w:hAnsi="Calibri" w:cs="Arial"/>
              </w:rPr>
              <w:lastRenderedPageBreak/>
              <w:t>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lastRenderedPageBreak/>
              <w:t xml:space="preserve">change "m is 1 for an HE MU PPDU and HE extended range SU PPDU, and 2 otherwise" to </w:t>
            </w:r>
            <w:r w:rsidRPr="00F2347B">
              <w:rPr>
                <w:rFonts w:ascii="Arial" w:hAnsi="Arial" w:cs="Arial"/>
                <w:sz w:val="20"/>
              </w:rPr>
              <w:lastRenderedPageBreak/>
              <w:t>"m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lastRenderedPageBreak/>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 xml:space="preserve">As described in PHY motion 69, </w:t>
            </w:r>
            <w:r>
              <w:rPr>
                <w:rFonts w:ascii="Calibri" w:hAnsi="Calibri" w:cs="Arial"/>
                <w:szCs w:val="22"/>
                <w:lang w:eastAsia="zh-CN"/>
              </w:rPr>
              <w:lastRenderedPageBreak/>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 Length 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r w:rsidRPr="005E734B">
              <w:rPr>
                <w:rFonts w:ascii="Calibri" w:hAnsi="Calibri" w:cs="Arial"/>
                <w:szCs w:val="22"/>
              </w:rPr>
              <w:t>Sigurd Schelstraete</w:t>
            </w:r>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 xml:space="preserve">The current </w:t>
            </w:r>
            <w:proofErr w:type="spellStart"/>
            <w:r w:rsidRPr="00FD5A84">
              <w:rPr>
                <w:rFonts w:ascii="Calibri" w:hAnsi="Calibri" w:cs="Arial"/>
              </w:rPr>
              <w:t>defintion</w:t>
            </w:r>
            <w:proofErr w:type="spellEnd"/>
            <w:r w:rsidRPr="00FD5A84">
              <w:rPr>
                <w:rFonts w:ascii="Calibri" w:hAnsi="Calibri" w:cs="Arial"/>
              </w:rPr>
              <w:t xml:space="preserve"> of TXTIME is not guaranteed to be a multiple of 4. How is this handled in the </w:t>
            </w:r>
            <w:proofErr w:type="spellStart"/>
            <w:r w:rsidRPr="00FD5A84">
              <w:rPr>
                <w:rFonts w:ascii="Calibri" w:hAnsi="Calibri" w:cs="Arial"/>
              </w:rPr>
              <w:t>defintion</w:t>
            </w:r>
            <w:proofErr w:type="spellEnd"/>
            <w:r w:rsidRPr="00FD5A84">
              <w:rPr>
                <w:rFonts w:ascii="Calibri" w:hAnsi="Calibri" w:cs="Arial"/>
              </w:rPr>
              <w:t xml:space="preserve">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77777777"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IEEE802.11-16/0634r1.</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proofErr w:type="spellStart"/>
            <w:r w:rsidRPr="00970ADA">
              <w:rPr>
                <w:rFonts w:ascii="Calibri" w:hAnsi="Calibri" w:cs="Arial"/>
                <w:szCs w:val="22"/>
              </w:rPr>
              <w:t>Youhan</w:t>
            </w:r>
            <w:proofErr w:type="spellEnd"/>
            <w:r w:rsidRPr="00970ADA">
              <w:rPr>
                <w:rFonts w:ascii="Calibri" w:hAnsi="Calibri" w:cs="Arial"/>
                <w:szCs w:val="22"/>
              </w:rPr>
              <w:t xml:space="preserve">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 xml:space="preserve">Unlike VHT, TXTIME is not always a multiple of 4 </w:t>
            </w:r>
            <w:proofErr w:type="spellStart"/>
            <w:r w:rsidRPr="00BC099E">
              <w:rPr>
                <w:rFonts w:ascii="Calibri" w:hAnsi="Calibri" w:cs="Arial"/>
              </w:rPr>
              <w:t>usec</w:t>
            </w:r>
            <w:proofErr w:type="spellEnd"/>
            <w:r w:rsidRPr="00BC099E">
              <w:rPr>
                <w:rFonts w:ascii="Calibri" w:hAnsi="Calibri" w:cs="Arial"/>
              </w:rPr>
              <w:t xml:space="preserve"> in HE.</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Add a ceil()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77777777" w:rsidR="004F6D6E" w:rsidRPr="0071372B" w:rsidRDefault="0071372B" w:rsidP="00A76949">
            <w:pPr>
              <w:rPr>
                <w:rFonts w:ascii="Arial" w:hAnsi="Arial" w:cs="Arial"/>
                <w:sz w:val="20"/>
                <w:lang w:val="en-US" w:eastAsia="zh-CN"/>
              </w:rPr>
            </w:pPr>
            <w:r>
              <w:rPr>
                <w:rFonts w:ascii="Arial" w:hAnsi="Arial" w:cs="Arial"/>
                <w:sz w:val="20"/>
                <w:lang w:eastAsia="zh-CN"/>
              </w:rPr>
              <w:t>Change to as in the resolution of CID2532 in doc IEEE802.11-16/0634r1.</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lastRenderedPageBreak/>
              <w:t>2120</w:t>
            </w:r>
          </w:p>
        </w:tc>
        <w:tc>
          <w:tcPr>
            <w:tcW w:w="1350" w:type="dxa"/>
          </w:tcPr>
          <w:p w14:paraId="662429C6" w14:textId="77777777" w:rsidR="004F6D6E" w:rsidRPr="00970ADA" w:rsidRDefault="004F6D6E" w:rsidP="00A76949">
            <w:pPr>
              <w:rPr>
                <w:rFonts w:ascii="Calibri" w:hAnsi="Calibri" w:cs="Arial"/>
                <w:szCs w:val="22"/>
              </w:rPr>
            </w:pPr>
            <w:proofErr w:type="spellStart"/>
            <w:r w:rsidRPr="00723AD9">
              <w:rPr>
                <w:rFonts w:ascii="Calibri" w:hAnsi="Calibri" w:cs="Arial"/>
                <w:szCs w:val="22"/>
              </w:rPr>
              <w:t>Sriram</w:t>
            </w:r>
            <w:proofErr w:type="spellEnd"/>
            <w:r w:rsidRPr="00723AD9">
              <w:rPr>
                <w:rFonts w:ascii="Calibri" w:hAnsi="Calibri" w:cs="Arial"/>
                <w:szCs w:val="22"/>
              </w:rPr>
              <w:t xml:space="preserve"> </w:t>
            </w:r>
            <w:proofErr w:type="spellStart"/>
            <w:r w:rsidRPr="00723AD9">
              <w:rPr>
                <w:rFonts w:ascii="Calibri" w:hAnsi="Calibri" w:cs="Arial"/>
                <w:szCs w:val="22"/>
              </w:rPr>
              <w:t>Venkateswaran</w:t>
            </w:r>
            <w:proofErr w:type="spellEnd"/>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77777777"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IEEE802.11-16/0634r1.</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A012D3">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#1683</w:t>
      </w:r>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77777777"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IEEE802.11-16/0634r1.</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eastAsia="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r w:rsidR="00B2159B">
        <w:rPr>
          <w:w w:val="100"/>
        </w:rPr>
        <w:t>is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pt;height:19.35pt" o:ole="">
            <v:imagedata r:id="rId74" o:title=""/>
          </v:shape>
          <o:OLEObject Type="Embed" ProgID="Equation.DSMT4" ShapeID="_x0000_i1057" DrawAspect="Content" ObjectID="_1530887601" r:id="rId75"/>
        </w:object>
      </w:r>
      <w:r w:rsidR="00482C1E" w:rsidRPr="00B81B1F">
        <w:rPr>
          <w:noProof/>
          <w:w w:val="100"/>
        </w:rPr>
        <w:t xml:space="preserve"> </w:t>
      </w:r>
      <w:r w:rsidR="00482C1E" w:rsidRPr="00B81B1F">
        <w:rPr>
          <w:w w:val="100"/>
        </w:rPr>
        <w:t xml:space="preserve"> is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proofErr w:type="spellStart"/>
      <w:r w:rsidR="00482C1E" w:rsidRPr="00B81B1F">
        <w:rPr>
          <w:w w:val="100"/>
        </w:rPr>
        <w:t>th</w:t>
      </w:r>
      <w:proofErr w:type="spellEnd"/>
      <w:r w:rsidR="00482C1E" w:rsidRPr="00B81B1F">
        <w:rPr>
          <w:w w:val="100"/>
        </w:rPr>
        <w:t xml:space="preserve">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65pt;height:16.65pt" o:ole="">
            <v:imagedata r:id="rId76" o:title=""/>
          </v:shape>
          <o:OLEObject Type="Embed" ProgID="Equation.DSMT4" ShapeID="_x0000_i1058" DrawAspect="Content" ObjectID="_1530887602" r:id="rId77"/>
        </w:object>
      </w:r>
      <w:r w:rsidRPr="00B81B1F">
        <w:rPr>
          <w:noProof/>
          <w:w w:val="100"/>
        </w:rPr>
        <w:t xml:space="preserve"> </w:t>
      </w:r>
      <w:r w:rsidRPr="00B81B1F">
        <w:rPr>
          <w:w w:val="100"/>
        </w:rPr>
        <w:t xml:space="preserve">has the value given in </w:t>
      </w:r>
      <w:r w:rsidR="007F5C71">
        <w:rPr>
          <w:w w:val="100"/>
        </w:rPr>
        <w:t>Table 26-</w:t>
      </w:r>
      <w:proofErr w:type="gramStart"/>
      <w:r w:rsidR="007F5C71">
        <w:rPr>
          <w:w w:val="100"/>
        </w:rPr>
        <w:t>13.</w:t>
      </w:r>
      <w:proofErr w:type="gramEnd"/>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proofErr w:type="spellStart"/>
            <w:r w:rsidRPr="00000B3B">
              <w:rPr>
                <w:rFonts w:ascii="Calibri" w:hAnsi="Calibri" w:cs="Arial"/>
              </w:rPr>
              <w:t>Gamma_</w:t>
            </w:r>
            <w:proofErr w:type="gramStart"/>
            <w:r w:rsidRPr="00000B3B">
              <w:rPr>
                <w:rFonts w:ascii="Calibri" w:hAnsi="Calibri" w:cs="Arial"/>
              </w:rPr>
              <w:t>k,BW</w:t>
            </w:r>
            <w:proofErr w:type="spellEnd"/>
            <w:proofErr w:type="gramEnd"/>
            <w:r w:rsidRPr="00000B3B">
              <w:rPr>
                <w:rFonts w:ascii="Calibri" w:hAnsi="Calibri" w:cs="Arial"/>
              </w:rPr>
              <w:t xml:space="preserve"> is defined in Table 26-14 and following Equations (26-8)-(26-11) with mostly TBDs. But in the application of this </w:t>
            </w:r>
            <w:proofErr w:type="spellStart"/>
            <w:r w:rsidRPr="00000B3B">
              <w:rPr>
                <w:rFonts w:ascii="Calibri" w:hAnsi="Calibri" w:cs="Arial"/>
              </w:rPr>
              <w:t>varible</w:t>
            </w:r>
            <w:proofErr w:type="spellEnd"/>
            <w:r w:rsidRPr="00000B3B">
              <w:rPr>
                <w:rFonts w:ascii="Calibri" w:hAnsi="Calibri" w:cs="Arial"/>
              </w:rPr>
              <w:t xml:space="preserve">, it points to section 22 (11ac spec) as its reference. The same problem appears in the descriptions </w:t>
            </w:r>
            <w:proofErr w:type="spellStart"/>
            <w:r w:rsidRPr="00000B3B">
              <w:rPr>
                <w:rFonts w:ascii="Calibri" w:hAnsi="Calibri" w:cs="Arial"/>
              </w:rPr>
              <w:t>os</w:t>
            </w:r>
            <w:proofErr w:type="spellEnd"/>
            <w:r w:rsidRPr="00000B3B">
              <w:rPr>
                <w:rFonts w:ascii="Calibri" w:hAnsi="Calibri" w:cs="Arial"/>
              </w:rPr>
              <w:t xml:space="preserve"> many pre-HE modulated </w:t>
            </w:r>
            <w:r w:rsidRPr="00000B3B">
              <w:rPr>
                <w:rFonts w:ascii="Calibri" w:hAnsi="Calibri" w:cs="Arial"/>
              </w:rPr>
              <w:lastRenderedPageBreak/>
              <w:t>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lastRenderedPageBreak/>
              <w:t xml:space="preserve">Redefining </w:t>
            </w:r>
            <w:proofErr w:type="spellStart"/>
            <w:r>
              <w:rPr>
                <w:rFonts w:ascii="Arial" w:hAnsi="Arial" w:cs="Arial"/>
                <w:sz w:val="20"/>
              </w:rPr>
              <w:t>Gamma_</w:t>
            </w:r>
            <w:proofErr w:type="gramStart"/>
            <w:r>
              <w:rPr>
                <w:rFonts w:ascii="Arial" w:hAnsi="Arial" w:cs="Arial"/>
                <w:sz w:val="20"/>
              </w:rPr>
              <w:t>k,BW</w:t>
            </w:r>
            <w:proofErr w:type="spellEnd"/>
            <w:proofErr w:type="gramEnd"/>
            <w:r>
              <w:rPr>
                <w:rFonts w:ascii="Arial" w:hAnsi="Arial" w:cs="Arial"/>
                <w:sz w:val="20"/>
              </w:rPr>
              <w:t xml:space="preserve"> seems not necessary unless we have different values from legacy. Suggest to remove the definition of </w:t>
            </w:r>
            <w:proofErr w:type="spellStart"/>
            <w:r>
              <w:rPr>
                <w:rFonts w:ascii="Arial" w:hAnsi="Arial" w:cs="Arial"/>
                <w:sz w:val="20"/>
              </w:rPr>
              <w:t>Gamma_k,BW</w:t>
            </w:r>
            <w:proofErr w:type="spellEnd"/>
            <w:r>
              <w:rPr>
                <w:rFonts w:ascii="Arial" w:hAnsi="Arial" w:cs="Arial"/>
                <w:sz w:val="20"/>
              </w:rPr>
              <w:t xml:space="preserve"> for 11ax and replace it by simple statement of using legacy definition </w:t>
            </w:r>
            <w:r>
              <w:rPr>
                <w:rFonts w:ascii="Arial" w:hAnsi="Arial" w:cs="Arial"/>
                <w:sz w:val="20"/>
              </w:rPr>
              <w:lastRenderedPageBreak/>
              <w:t xml:space="preserve">and value for this </w:t>
            </w:r>
            <w:proofErr w:type="spellStart"/>
            <w:r>
              <w:rPr>
                <w:rFonts w:ascii="Arial" w:hAnsi="Arial" w:cs="Arial"/>
                <w:sz w:val="20"/>
              </w:rPr>
              <w:t>varible</w:t>
            </w:r>
            <w:proofErr w:type="spellEnd"/>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lastRenderedPageBreak/>
              <w:t>Revised.</w:t>
            </w:r>
          </w:p>
          <w:p w14:paraId="64071140" w14:textId="77777777"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IEEE802.11-16/0634r1.</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lastRenderedPageBreak/>
              <w:t>1987</w:t>
            </w:r>
          </w:p>
        </w:tc>
        <w:tc>
          <w:tcPr>
            <w:tcW w:w="1350" w:type="dxa"/>
          </w:tcPr>
          <w:p w14:paraId="47930B1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p>
        </w:tc>
        <w:tc>
          <w:tcPr>
            <w:tcW w:w="2430" w:type="dxa"/>
          </w:tcPr>
          <w:p w14:paraId="34F02BB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Gamma_k,BW</w:t>
            </w:r>
            <w:proofErr w:type="spellEnd"/>
            <w:r w:rsidRPr="008062CB">
              <w:rPr>
                <w:rFonts w:ascii="Arial" w:hAnsi="Arial" w:cs="Arial"/>
                <w:sz w:val="20"/>
              </w:rPr>
              <w:t xml:space="preserve">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77777777"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IEEE802.11-16/0634r1.</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Gamma_k,BW</w:t>
            </w:r>
            <w:proofErr w:type="spellEnd"/>
            <w:r w:rsidRPr="008062CB">
              <w:rPr>
                <w:rFonts w:ascii="Arial" w:hAnsi="Arial" w:cs="Arial"/>
                <w:sz w:val="20"/>
              </w:rPr>
              <w:t xml:space="preserve">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77777777"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IEEE802.11-16/0634r1.</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C12B943" w14:textId="77777777" w:rsidR="00442084" w:rsidRPr="00D526ED" w:rsidRDefault="00442084" w:rsidP="00442084">
      <w:pPr>
        <w:pStyle w:val="ListParagraph"/>
        <w:autoSpaceDE w:val="0"/>
        <w:autoSpaceDN w:val="0"/>
        <w:adjustRightInd w:val="0"/>
        <w:ind w:left="360"/>
        <w:rPr>
          <w:color w:val="000000"/>
          <w:sz w:val="20"/>
          <w:lang w:eastAsia="zh-CN"/>
        </w:rPr>
      </w:pP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proofErr w:type="spellStart"/>
      <w:proofErr w:type="gramStart"/>
      <w:r w:rsidRPr="00447284">
        <w:rPr>
          <w:i/>
          <w:iCs/>
          <w:color w:val="000000"/>
          <w:sz w:val="14"/>
          <w:szCs w:val="14"/>
          <w:lang w:eastAsia="zh-CN"/>
        </w:rPr>
        <w:t>k</w:t>
      </w:r>
      <w:r>
        <w:rPr>
          <w:i/>
          <w:iCs/>
          <w:color w:val="000000"/>
          <w:sz w:val="14"/>
          <w:szCs w:val="14"/>
          <w:lang w:eastAsia="zh-CN"/>
        </w:rPr>
        <w:t>,</w:t>
      </w:r>
      <w:r w:rsidRPr="00447284">
        <w:rPr>
          <w:i/>
          <w:iCs/>
          <w:color w:val="000000"/>
          <w:sz w:val="14"/>
          <w:szCs w:val="14"/>
          <w:lang w:eastAsia="zh-CN"/>
        </w:rPr>
        <w:t>BW</w:t>
      </w:r>
      <w:proofErr w:type="spellEnd"/>
      <w:proofErr w:type="gramEnd"/>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35pt;height:19.35pt" o:ole="">
            <v:imagedata r:id="rId78" o:title=""/>
          </v:shape>
          <o:OLEObject Type="Embed" ProgID="Equation.DSMT4" ShapeID="_x0000_i1059" DrawAspect="Content" ObjectID="_1530887603" r:id="rId79"/>
        </w:object>
      </w:r>
      <w:r>
        <w:rPr>
          <w:color w:val="000000"/>
          <w:sz w:val="20"/>
          <w:lang w:eastAsia="zh-CN"/>
        </w:rPr>
        <w:t xml:space="preserve">definition on P100L1 with </w:t>
      </w:r>
    </w:p>
    <w:p w14:paraId="409E2F45" w14:textId="77777777" w:rsidR="00442084" w:rsidRDefault="00442084" w:rsidP="00442084">
      <w:pPr>
        <w:pStyle w:val="ListParagraph"/>
        <w:autoSpaceDE w:val="0"/>
        <w:autoSpaceDN w:val="0"/>
        <w:adjustRightInd w:val="0"/>
        <w:ind w:left="360"/>
        <w:rPr>
          <w:color w:val="000000"/>
          <w:sz w:val="20"/>
          <w:lang w:eastAsia="zh-CN"/>
        </w:rPr>
      </w:pPr>
      <w:r w:rsidRPr="001511C5">
        <w:rPr>
          <w:color w:val="000000"/>
          <w:position w:val="-14"/>
          <w:sz w:val="20"/>
          <w:lang w:eastAsia="zh-CN"/>
        </w:rPr>
        <w:object w:dxaOrig="540" w:dyaOrig="380" w14:anchorId="568CF810">
          <v:shape id="_x0000_i1060" type="#_x0000_t75" style="width:27.35pt;height:19.35pt" o:ole="">
            <v:imagedata r:id="rId78" o:title=""/>
          </v:shape>
          <o:OLEObject Type="Embed" ProgID="Equation.DSMT4" ShapeID="_x0000_i1060" DrawAspect="Content" ObjectID="_1530887604" r:id="rId80"/>
        </w:object>
      </w:r>
      <w:r>
        <w:rPr>
          <w:color w:val="000000"/>
          <w:sz w:val="20"/>
          <w:lang w:eastAsia="zh-CN"/>
        </w:rPr>
        <w:t xml:space="preserve">   is used to present a rotation of the tones. For HE modulated fields,  </w:t>
      </w:r>
      <w:r w:rsidRPr="000C06FB">
        <w:rPr>
          <w:color w:val="000000"/>
          <w:position w:val="-14"/>
          <w:sz w:val="20"/>
          <w:lang w:eastAsia="zh-CN"/>
        </w:rPr>
        <w:object w:dxaOrig="880" w:dyaOrig="380" w14:anchorId="79156A4E">
          <v:shape id="_x0000_i1061" type="#_x0000_t75" style="width:44.65pt;height:19.35pt" o:ole="">
            <v:imagedata r:id="rId81" o:title=""/>
          </v:shape>
          <o:OLEObject Type="Embed" ProgID="Equation.DSMT4" ShapeID="_x0000_i1061" DrawAspect="Content" ObjectID="_1530887605" r:id="rId82"/>
        </w:object>
      </w:r>
      <w:r>
        <w:rPr>
          <w:color w:val="000000"/>
          <w:sz w:val="20"/>
          <w:lang w:eastAsia="zh-CN"/>
        </w:rPr>
        <w:t xml:space="preserve"> for all the tones. For pre-HE fields, </w:t>
      </w:r>
      <w:r w:rsidRPr="000C06FB">
        <w:rPr>
          <w:color w:val="000000"/>
          <w:position w:val="-14"/>
          <w:sz w:val="20"/>
          <w:lang w:eastAsia="zh-CN"/>
        </w:rPr>
        <w:object w:dxaOrig="880" w:dyaOrig="380" w14:anchorId="459C3323">
          <v:shape id="_x0000_i1062" type="#_x0000_t75" style="width:44.65pt;height:19.35pt" o:ole="">
            <v:imagedata r:id="rId81" o:title=""/>
          </v:shape>
          <o:OLEObject Type="Embed" ProgID="Equation.DSMT4" ShapeID="_x0000_i1062" DrawAspect="Content" ObjectID="_1530887606" r:id="rId83"/>
        </w:object>
      </w:r>
      <w:r>
        <w:rPr>
          <w:color w:val="000000"/>
          <w:sz w:val="20"/>
          <w:lang w:eastAsia="zh-CN"/>
        </w:rPr>
        <w:t xml:space="preserve"> for all the tones when TXVECTOR parameter BEAM_CHANGE is set to 0, and </w:t>
      </w:r>
      <w:r w:rsidRPr="000C06FB">
        <w:rPr>
          <w:color w:val="000000"/>
          <w:position w:val="-14"/>
          <w:sz w:val="20"/>
          <w:lang w:eastAsia="zh-CN"/>
        </w:rPr>
        <w:object w:dxaOrig="540" w:dyaOrig="380" w14:anchorId="1462A8D9">
          <v:shape id="_x0000_i1063" type="#_x0000_t75" style="width:27.35pt;height:19.35pt" o:ole="">
            <v:imagedata r:id="rId84" o:title=""/>
          </v:shape>
          <o:OLEObject Type="Embed" ProgID="Equation.DSMT4" ShapeID="_x0000_i1063" DrawAspect="Content" ObjectID="_1530887607" r:id="rId85"/>
        </w:object>
      </w:r>
      <w:r>
        <w:rPr>
          <w:color w:val="000000"/>
          <w:sz w:val="20"/>
          <w:lang w:eastAsia="zh-CN"/>
        </w:rPr>
        <w:t>is defined as in 22.3.7.5(Definition of tone rotation) when TXVECTOR parameter BEAM_CHANGE is set to 1.</w:t>
      </w:r>
      <w:r w:rsidR="00C854F2">
        <w:rPr>
          <w:color w:val="000000"/>
          <w:sz w:val="20"/>
          <w:lang w:eastAsia="zh-CN"/>
        </w:rPr>
        <w:t xml:space="preserve"> </w:t>
      </w:r>
      <w:r w:rsidR="00883414">
        <w:rPr>
          <w:color w:val="000000"/>
          <w:sz w:val="20"/>
          <w:lang w:eastAsia="zh-CN"/>
        </w:rPr>
        <w:t xml:space="preserve">When </w:t>
      </w:r>
      <w:r w:rsidR="00C854F2">
        <w:rPr>
          <w:color w:val="000000"/>
          <w:sz w:val="20"/>
          <w:lang w:eastAsia="zh-CN"/>
        </w:rPr>
        <w:t xml:space="preserve">TXVECTOR parameter BEAM_CHANGE </w:t>
      </w:r>
      <w:r w:rsidR="00883414">
        <w:rPr>
          <w:color w:val="000000"/>
          <w:sz w:val="20"/>
          <w:lang w:eastAsia="zh-CN"/>
        </w:rPr>
        <w:t xml:space="preserve">is not present (such as in </w:t>
      </w:r>
      <w:r w:rsidR="00C854F2">
        <w:rPr>
          <w:color w:val="000000"/>
          <w:sz w:val="20"/>
          <w:lang w:eastAsia="zh-CN"/>
        </w:rPr>
        <w:t>HE MU PPDU and HE Trigger-based PPDU</w:t>
      </w:r>
      <w:r w:rsidR="00883414">
        <w:rPr>
          <w:color w:val="000000"/>
          <w:sz w:val="20"/>
          <w:lang w:eastAsia="zh-CN"/>
        </w:rPr>
        <w:t>),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465CDD" w:rsidRDefault="004F6D6E" w:rsidP="000C2A01">
      <w:pPr>
        <w:pStyle w:val="ListParagraph"/>
        <w:autoSpaceDE w:val="0"/>
        <w:autoSpaceDN w:val="0"/>
        <w:adjustRightInd w:val="0"/>
        <w:rPr>
          <w:lang w:eastAsia="zh-CN"/>
        </w:rPr>
      </w:pPr>
    </w:p>
    <w:sectPr w:rsidR="004F6D6E" w:rsidRPr="00465CDD"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93C8" w14:textId="77777777" w:rsidR="00922208" w:rsidRDefault="00922208">
      <w:r>
        <w:separator/>
      </w:r>
    </w:p>
  </w:endnote>
  <w:endnote w:type="continuationSeparator" w:id="0">
    <w:p w14:paraId="3E22ACDE" w14:textId="77777777" w:rsidR="00922208" w:rsidRDefault="0092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F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Cambria Math">
    <w:panose1 w:val="02040503050406030204"/>
    <w:charset w:val="00"/>
    <w:family w:val="auto"/>
    <w:pitch w:val="variable"/>
    <w:sig w:usb0="E00002FF" w:usb1="420024FF" w:usb2="00000000" w:usb3="00000000" w:csb0="0000019F" w:csb1="00000000"/>
  </w:font>
  <w:font w:name="Goudy">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742E88" w:rsidRPr="00EF1A28" w:rsidRDefault="00742E8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100C29">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97BAC0F" w14:textId="77777777" w:rsidR="00742E88" w:rsidRPr="00EF1A28" w:rsidRDefault="00742E88">
    <w:pP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29BC" w14:textId="77777777" w:rsidR="00922208" w:rsidRDefault="00922208">
      <w:r>
        <w:separator/>
      </w:r>
    </w:p>
  </w:footnote>
  <w:footnote w:type="continuationSeparator" w:id="0">
    <w:p w14:paraId="7B8C142B" w14:textId="77777777" w:rsidR="00922208" w:rsidRDefault="00922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77777777" w:rsidR="00742E88" w:rsidRDefault="00742E88">
    <w:pPr>
      <w:pStyle w:val="Header"/>
      <w:tabs>
        <w:tab w:val="clear" w:pos="6480"/>
        <w:tab w:val="center" w:pos="4680"/>
        <w:tab w:val="right" w:pos="9360"/>
      </w:tabs>
      <w:rPr>
        <w:lang w:eastAsia="zh-CN"/>
      </w:rPr>
    </w:pPr>
    <w:r>
      <w:rPr>
        <w:lang w:eastAsia="zh-CN"/>
      </w:rPr>
      <w:t>J</w:t>
    </w:r>
    <w:r w:rsidR="00100C29">
      <w:rPr>
        <w:lang w:eastAsia="zh-CN"/>
      </w:rPr>
      <w:t>uly</w:t>
    </w:r>
    <w:r>
      <w:rPr>
        <w:lang w:eastAsia="zh-CN"/>
      </w:rPr>
      <w:t>, 201</w:t>
    </w:r>
    <w:r>
      <w:rPr>
        <w:rFonts w:hint="eastAsia"/>
        <w:lang w:eastAsia="zh-CN"/>
      </w:rPr>
      <w:t>6</w:t>
    </w:r>
    <w:r>
      <w:tab/>
    </w:r>
    <w:r>
      <w:tab/>
    </w:r>
    <w:fldSimple w:instr=" TITLE  \* MERGEFORMAT ">
      <w:r>
        <w:t>doc.: IEEE 802.11-1</w:t>
      </w:r>
      <w:r w:rsidR="00100C29">
        <w:t>6</w:t>
      </w:r>
      <w:r>
        <w:rPr>
          <w:lang w:eastAsia="zh-CN"/>
        </w:rPr>
        <w:t>/</w:t>
      </w:r>
      <w:r>
        <w:t>0</w:t>
      </w:r>
    </w:fldSimple>
    <w:r w:rsidR="00100C29">
      <w:t>937r0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60AA"/>
    <w:rsid w:val="005C6178"/>
    <w:rsid w:val="005C67F0"/>
    <w:rsid w:val="005C7C45"/>
    <w:rsid w:val="005D158E"/>
    <w:rsid w:val="005D2157"/>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875"/>
    <w:rsid w:val="00E8068E"/>
    <w:rsid w:val="00E80CA5"/>
    <w:rsid w:val="00E8104F"/>
    <w:rsid w:val="00E8223B"/>
    <w:rsid w:val="00E8232A"/>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zhang@marvell.com" TargetMode="External"/><Relationship Id="rId9" Type="http://schemas.openxmlformats.org/officeDocument/2006/relationships/hyperlink" Target="mailto:ruicao@marvell.com" TargetMode="External"/><Relationship Id="rId10" Type="http://schemas.openxmlformats.org/officeDocument/2006/relationships/hyperlink" Target="mailto:hongyuan@marvell.com" TargetMode="Externa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image" Target="media/image5.wmf"/><Relationship Id="rId30" Type="http://schemas.openxmlformats.org/officeDocument/2006/relationships/oleObject" Target="embeddings/oleObject10.bin"/><Relationship Id="rId31" Type="http://schemas.openxmlformats.org/officeDocument/2006/relationships/oleObject" Target="embeddings/oleObject11.bin"/><Relationship Id="rId32" Type="http://schemas.openxmlformats.org/officeDocument/2006/relationships/image" Target="media/image11.wmf"/><Relationship Id="rId33" Type="http://schemas.openxmlformats.org/officeDocument/2006/relationships/oleObject" Target="embeddings/oleObject12.bin"/><Relationship Id="rId34" Type="http://schemas.openxmlformats.org/officeDocument/2006/relationships/image" Target="media/image12.wmf"/><Relationship Id="rId35" Type="http://schemas.openxmlformats.org/officeDocument/2006/relationships/oleObject" Target="embeddings/oleObject13.bin"/><Relationship Id="rId36" Type="http://schemas.openxmlformats.org/officeDocument/2006/relationships/image" Target="media/image13.wmf"/><Relationship Id="rId37" Type="http://schemas.openxmlformats.org/officeDocument/2006/relationships/oleObject" Target="embeddings/oleObject14.bin"/><Relationship Id="rId38" Type="http://schemas.openxmlformats.org/officeDocument/2006/relationships/image" Target="media/image14.wmf"/><Relationship Id="rId39" Type="http://schemas.openxmlformats.org/officeDocument/2006/relationships/oleObject" Target="embeddings/oleObject15.bin"/><Relationship Id="rId50" Type="http://schemas.openxmlformats.org/officeDocument/2006/relationships/image" Target="media/image20.wmf"/><Relationship Id="rId51" Type="http://schemas.openxmlformats.org/officeDocument/2006/relationships/oleObject" Target="embeddings/oleObject21.bin"/><Relationship Id="rId52" Type="http://schemas.openxmlformats.org/officeDocument/2006/relationships/image" Target="media/image21.wmf"/><Relationship Id="rId53" Type="http://schemas.openxmlformats.org/officeDocument/2006/relationships/oleObject" Target="embeddings/oleObject22.bin"/><Relationship Id="rId54" Type="http://schemas.openxmlformats.org/officeDocument/2006/relationships/image" Target="media/image22.wmf"/><Relationship Id="rId55" Type="http://schemas.openxmlformats.org/officeDocument/2006/relationships/oleObject" Target="embeddings/oleObject23.bin"/><Relationship Id="rId56" Type="http://schemas.openxmlformats.org/officeDocument/2006/relationships/image" Target="media/image23.wmf"/><Relationship Id="rId57" Type="http://schemas.openxmlformats.org/officeDocument/2006/relationships/oleObject" Target="embeddings/oleObject24.bin"/><Relationship Id="rId58" Type="http://schemas.openxmlformats.org/officeDocument/2006/relationships/image" Target="media/image24.wmf"/><Relationship Id="rId59" Type="http://schemas.openxmlformats.org/officeDocument/2006/relationships/oleObject" Target="embeddings/oleObject25.bin"/><Relationship Id="rId70" Type="http://schemas.openxmlformats.org/officeDocument/2006/relationships/image" Target="media/image29.wmf"/><Relationship Id="rId71" Type="http://schemas.openxmlformats.org/officeDocument/2006/relationships/oleObject" Target="embeddings/oleObject32.bin"/><Relationship Id="rId72" Type="http://schemas.openxmlformats.org/officeDocument/2006/relationships/image" Target="media/image30.wmf"/><Relationship Id="rId73" Type="http://schemas.openxmlformats.org/officeDocument/2006/relationships/image" Target="media/image31.wmf"/><Relationship Id="rId74" Type="http://schemas.openxmlformats.org/officeDocument/2006/relationships/image" Target="media/image32.wmf"/><Relationship Id="rId75" Type="http://schemas.openxmlformats.org/officeDocument/2006/relationships/oleObject" Target="embeddings/oleObject33.bin"/><Relationship Id="rId76" Type="http://schemas.openxmlformats.org/officeDocument/2006/relationships/image" Target="media/image33.wmf"/><Relationship Id="rId77" Type="http://schemas.openxmlformats.org/officeDocument/2006/relationships/oleObject" Target="embeddings/oleObject34.bin"/><Relationship Id="rId78" Type="http://schemas.openxmlformats.org/officeDocument/2006/relationships/image" Target="media/image34.wmf"/><Relationship Id="rId79" Type="http://schemas.openxmlformats.org/officeDocument/2006/relationships/oleObject" Target="embeddings/oleObject35.bin"/><Relationship Id="rId20" Type="http://schemas.openxmlformats.org/officeDocument/2006/relationships/oleObject" Target="embeddings/oleObject5.bin"/><Relationship Id="rId21" Type="http://schemas.openxmlformats.org/officeDocument/2006/relationships/image" Target="media/image6.wmf"/><Relationship Id="rId22" Type="http://schemas.openxmlformats.org/officeDocument/2006/relationships/oleObject" Target="embeddings/oleObject6.bin"/><Relationship Id="rId23" Type="http://schemas.openxmlformats.org/officeDocument/2006/relationships/image" Target="media/image7.wmf"/><Relationship Id="rId24" Type="http://schemas.openxmlformats.org/officeDocument/2006/relationships/oleObject" Target="embeddings/oleObject7.bin"/><Relationship Id="rId25" Type="http://schemas.openxmlformats.org/officeDocument/2006/relationships/image" Target="media/image8.wmf"/><Relationship Id="rId26" Type="http://schemas.openxmlformats.org/officeDocument/2006/relationships/oleObject" Target="embeddings/oleObject8.bin"/><Relationship Id="rId27" Type="http://schemas.openxmlformats.org/officeDocument/2006/relationships/image" Target="media/image9.wmf"/><Relationship Id="rId28" Type="http://schemas.openxmlformats.org/officeDocument/2006/relationships/oleObject" Target="embeddings/oleObject9.bin"/><Relationship Id="rId29" Type="http://schemas.openxmlformats.org/officeDocument/2006/relationships/image" Target="media/image10.wmf"/><Relationship Id="rId40" Type="http://schemas.openxmlformats.org/officeDocument/2006/relationships/image" Target="media/image15.wmf"/><Relationship Id="rId41" Type="http://schemas.openxmlformats.org/officeDocument/2006/relationships/oleObject" Target="embeddings/oleObject16.bin"/><Relationship Id="rId42" Type="http://schemas.openxmlformats.org/officeDocument/2006/relationships/image" Target="media/image16.wmf"/><Relationship Id="rId43" Type="http://schemas.openxmlformats.org/officeDocument/2006/relationships/oleObject" Target="embeddings/oleObject17.bin"/><Relationship Id="rId44" Type="http://schemas.openxmlformats.org/officeDocument/2006/relationships/image" Target="media/image17.wmf"/><Relationship Id="rId45" Type="http://schemas.openxmlformats.org/officeDocument/2006/relationships/oleObject" Target="embeddings/oleObject18.bin"/><Relationship Id="rId46" Type="http://schemas.openxmlformats.org/officeDocument/2006/relationships/image" Target="media/image18.wmf"/><Relationship Id="rId47" Type="http://schemas.openxmlformats.org/officeDocument/2006/relationships/oleObject" Target="embeddings/oleObject19.bin"/><Relationship Id="rId48" Type="http://schemas.openxmlformats.org/officeDocument/2006/relationships/image" Target="media/image19.wmf"/><Relationship Id="rId49" Type="http://schemas.openxmlformats.org/officeDocument/2006/relationships/oleObject" Target="embeddings/oleObject20.bin"/><Relationship Id="rId60" Type="http://schemas.openxmlformats.org/officeDocument/2006/relationships/oleObject" Target="embeddings/oleObject26.bin"/><Relationship Id="rId61" Type="http://schemas.openxmlformats.org/officeDocument/2006/relationships/image" Target="media/image25.wmf"/><Relationship Id="rId62" Type="http://schemas.openxmlformats.org/officeDocument/2006/relationships/oleObject" Target="embeddings/oleObject27.bin"/><Relationship Id="rId63" Type="http://schemas.openxmlformats.org/officeDocument/2006/relationships/image" Target="media/image26.wmf"/><Relationship Id="rId64" Type="http://schemas.openxmlformats.org/officeDocument/2006/relationships/oleObject" Target="embeddings/oleObject28.bin"/><Relationship Id="rId65" Type="http://schemas.openxmlformats.org/officeDocument/2006/relationships/image" Target="media/image27.wmf"/><Relationship Id="rId66" Type="http://schemas.openxmlformats.org/officeDocument/2006/relationships/oleObject" Target="embeddings/oleObject29.bin"/><Relationship Id="rId67" Type="http://schemas.openxmlformats.org/officeDocument/2006/relationships/oleObject" Target="embeddings/oleObject30.bin"/><Relationship Id="rId68" Type="http://schemas.openxmlformats.org/officeDocument/2006/relationships/image" Target="media/image28.wmf"/><Relationship Id="rId69" Type="http://schemas.openxmlformats.org/officeDocument/2006/relationships/oleObject" Target="embeddings/oleObject31.bin"/><Relationship Id="rId80" Type="http://schemas.openxmlformats.org/officeDocument/2006/relationships/oleObject" Target="embeddings/oleObject36.bin"/><Relationship Id="rId81" Type="http://schemas.openxmlformats.org/officeDocument/2006/relationships/image" Target="media/image35.wmf"/><Relationship Id="rId82" Type="http://schemas.openxmlformats.org/officeDocument/2006/relationships/oleObject" Target="embeddings/oleObject37.bin"/><Relationship Id="rId83" Type="http://schemas.openxmlformats.org/officeDocument/2006/relationships/oleObject" Target="embeddings/oleObject38.bin"/><Relationship Id="rId84" Type="http://schemas.openxmlformats.org/officeDocument/2006/relationships/image" Target="media/image36.wmf"/><Relationship Id="rId85" Type="http://schemas.openxmlformats.org/officeDocument/2006/relationships/oleObject" Target="embeddings/oleObject39.bin"/><Relationship Id="rId86" Type="http://schemas.openxmlformats.org/officeDocument/2006/relationships/header" Target="header1.xml"/><Relationship Id="rId87" Type="http://schemas.openxmlformats.org/officeDocument/2006/relationships/footer" Target="footer1.xml"/><Relationship Id="rId88" Type="http://schemas.openxmlformats.org/officeDocument/2006/relationships/fontTable" Target="fontTable.xml"/><Relationship Id="rId8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DCA0B30-CCEC-7843-9FCA-57C63F2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1783</TotalTime>
  <Pages>16</Pages>
  <Words>3459</Words>
  <Characters>19717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23130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42</cp:revision>
  <cp:lastPrinted>2013-12-02T17:26:00Z</cp:lastPrinted>
  <dcterms:created xsi:type="dcterms:W3CDTF">2016-07-01T00:26:00Z</dcterms:created>
  <dcterms:modified xsi:type="dcterms:W3CDTF">2016-07-25T00:46:00Z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