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6ABAA8A2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5D0B64">
              <w:rPr>
                <w:rFonts w:hint="eastAsia"/>
                <w:sz w:val="36"/>
                <w:lang w:val="en-US" w:eastAsia="zh-CN"/>
              </w:rPr>
              <w:t>50107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31C538FD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0B64">
              <w:rPr>
                <w:b w:val="0"/>
                <w:sz w:val="22"/>
              </w:rPr>
              <w:t>2016-01-11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2E7B96" w:rsidRDefault="002E7B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2397E5F3" w:rsidR="002E7B96" w:rsidRDefault="002E7B96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2016-01-07.</w:t>
                            </w:r>
                          </w:p>
                          <w:p w14:paraId="1E5D95B2" w14:textId="77777777" w:rsidR="002E7B96" w:rsidRDefault="002E7B96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2E7B96" w:rsidRDefault="002E7B9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2397E5F3" w:rsidR="002E7B96" w:rsidRDefault="002E7B96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2016-01-07.</w:t>
                      </w:r>
                    </w:p>
                    <w:p w14:paraId="1E5D95B2" w14:textId="77777777" w:rsidR="002E7B96" w:rsidRDefault="002E7B96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64AB6D1A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5D0B64">
        <w:rPr>
          <w:rFonts w:eastAsia="宋体"/>
          <w:lang w:eastAsia="zh-CN"/>
        </w:rPr>
        <w:t>04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69565E">
        <w:rPr>
          <w:rFonts w:eastAsia="宋体"/>
          <w:lang w:eastAsia="zh-CN"/>
        </w:rPr>
        <w:t>10:</w:t>
      </w:r>
      <w:r w:rsidR="00D243A7">
        <w:rPr>
          <w:rFonts w:eastAsia="宋体"/>
          <w:lang w:eastAsia="zh-CN"/>
        </w:rPr>
        <w:t>59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1A37938" w:rsidR="00CA09B2" w:rsidRPr="00053080" w:rsidRDefault="005D0B64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January 7,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1F8575CF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</w:t>
      </w:r>
      <w:r w:rsidR="00D243A7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taken by </w:t>
      </w:r>
      <w:r w:rsidR="003D30C8">
        <w:rPr>
          <w:sz w:val="24"/>
          <w:szCs w:val="24"/>
          <w:lang w:eastAsia="zh-CN"/>
        </w:rPr>
        <w:t>Donald Eastlake</w:t>
      </w:r>
      <w:proofErr w:type="gramEnd"/>
      <w:r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74A7C637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D0B64">
        <w:rPr>
          <w:sz w:val="24"/>
          <w:szCs w:val="24"/>
          <w:lang w:eastAsia="zh-CN"/>
        </w:rPr>
        <w:t xml:space="preserve"> at 10:04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0B8ABC1D" w:rsidR="00D960C2" w:rsidRDefault="00D243A7">
      <w:pPr>
        <w:rPr>
          <w:sz w:val="24"/>
          <w:szCs w:val="24"/>
        </w:rPr>
      </w:pPr>
      <w:r>
        <w:rPr>
          <w:sz w:val="24"/>
          <w:szCs w:val="24"/>
        </w:rPr>
        <w:t>IPR reminder and c</w:t>
      </w:r>
      <w:r w:rsidR="000824BD">
        <w:rPr>
          <w:sz w:val="24"/>
          <w:szCs w:val="24"/>
        </w:rPr>
        <w:t xml:space="preserve">all for </w:t>
      </w:r>
      <w:r w:rsidR="00417A96">
        <w:rPr>
          <w:sz w:val="24"/>
          <w:szCs w:val="24"/>
        </w:rPr>
        <w:t xml:space="preserve">essential </w:t>
      </w:r>
      <w:r w:rsidR="000824BD"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6DC81379" w14:textId="77777777" w:rsidR="00F66407" w:rsidRDefault="00F66407">
      <w:pPr>
        <w:rPr>
          <w:sz w:val="24"/>
          <w:szCs w:val="24"/>
        </w:rPr>
      </w:pPr>
    </w:p>
    <w:p w14:paraId="434685C2" w14:textId="038638C0" w:rsidR="005035D0" w:rsidRDefault="006B491D">
      <w:pPr>
        <w:rPr>
          <w:sz w:val="24"/>
          <w:szCs w:val="24"/>
        </w:rPr>
      </w:pPr>
      <w:r>
        <w:rPr>
          <w:sz w:val="24"/>
          <w:szCs w:val="24"/>
        </w:rPr>
        <w:t>No one had any specific submissions they wanted to present so the group reviewed slides 5 and 6 of 11-15/1473r3, the 11ak draft agenda for the January 802.11 WG meeting in Atlanta.</w:t>
      </w:r>
    </w:p>
    <w:p w14:paraId="4F3BC5FC" w14:textId="59E4A351" w:rsidR="005035D0" w:rsidRDefault="005035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Slide 5 shows the additional sessions that </w:t>
      </w:r>
      <w:proofErr w:type="spellStart"/>
      <w:r>
        <w:rPr>
          <w:sz w:val="24"/>
          <w:szCs w:val="24"/>
        </w:rPr>
        <w:t>TGak</w:t>
      </w:r>
      <w:proofErr w:type="spellEnd"/>
      <w:r>
        <w:rPr>
          <w:sz w:val="24"/>
          <w:szCs w:val="24"/>
        </w:rPr>
        <w:t xml:space="preserve"> has been able to obtain.</w:t>
      </w:r>
    </w:p>
    <w:p w14:paraId="544799D0" w14:textId="37EDA43A" w:rsidR="005035D0" w:rsidRDefault="005035D0">
      <w:pPr>
        <w:rPr>
          <w:sz w:val="24"/>
          <w:szCs w:val="24"/>
        </w:rPr>
      </w:pPr>
      <w:r>
        <w:rPr>
          <w:sz w:val="24"/>
          <w:szCs w:val="24"/>
        </w:rPr>
        <w:tab/>
        <w:t>Slide 6 is a list of issues that the Chair compiled during the November meeting in</w:t>
      </w:r>
      <w:r w:rsidR="00E34FA2">
        <w:rPr>
          <w:sz w:val="24"/>
          <w:szCs w:val="24"/>
        </w:rPr>
        <w:t xml:space="preserve"> Dallas.</w:t>
      </w:r>
    </w:p>
    <w:p w14:paraId="3B39EAB3" w14:textId="59E2948C" w:rsidR="00E34FA2" w:rsidRDefault="00E34FA2">
      <w:pPr>
        <w:rPr>
          <w:sz w:val="24"/>
          <w:szCs w:val="24"/>
        </w:rPr>
      </w:pPr>
      <w:r>
        <w:rPr>
          <w:sz w:val="24"/>
          <w:szCs w:val="24"/>
        </w:rPr>
        <w:t>These issues were discussed:</w:t>
      </w:r>
    </w:p>
    <w:p w14:paraId="41538F97" w14:textId="63505C4C" w:rsidR="00E34FA2" w:rsidRDefault="00E34FA2" w:rsidP="00E34FA2">
      <w:pPr>
        <w:pStyle w:val="ListParagraph"/>
        <w:numPr>
          <w:ilvl w:val="0"/>
          <w:numId w:val="6"/>
        </w:numPr>
        <w:ind w:firstLineChars="0"/>
        <w:rPr>
          <w:sz w:val="24"/>
          <w:szCs w:val="24"/>
        </w:rPr>
      </w:pPr>
      <w:r w:rsidRPr="00E34FA2">
        <w:rPr>
          <w:sz w:val="24"/>
          <w:szCs w:val="24"/>
        </w:rPr>
        <w:t>11ah Relay</w:t>
      </w:r>
      <w:r>
        <w:rPr>
          <w:sz w:val="24"/>
          <w:szCs w:val="24"/>
        </w:rPr>
        <w:t xml:space="preserve"> / </w:t>
      </w:r>
      <w:r w:rsidRPr="00E34FA2">
        <w:rPr>
          <w:sz w:val="24"/>
          <w:szCs w:val="24"/>
        </w:rPr>
        <w:t>11ad Relay</w:t>
      </w:r>
    </w:p>
    <w:p w14:paraId="1CF1BEBB" w14:textId="69B95C6E" w:rsidR="00E34FA2" w:rsidRPr="00E34FA2" w:rsidRDefault="002E7B96" w:rsidP="00E34FA2">
      <w:pPr>
        <w:pStyle w:val="ListParagraph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It was suggested that special support at transparent relays was not needed.</w:t>
      </w:r>
    </w:p>
    <w:p w14:paraId="2E3AD957" w14:textId="77777777" w:rsidR="00E34FA2" w:rsidRDefault="00E34FA2" w:rsidP="00E34FA2">
      <w:pPr>
        <w:pStyle w:val="ListParagraph"/>
        <w:numPr>
          <w:ilvl w:val="0"/>
          <w:numId w:val="6"/>
        </w:numPr>
        <w:ind w:firstLineChars="0"/>
        <w:rPr>
          <w:sz w:val="24"/>
          <w:szCs w:val="24"/>
        </w:rPr>
      </w:pPr>
      <w:r w:rsidRPr="00E34FA2">
        <w:rPr>
          <w:sz w:val="24"/>
          <w:szCs w:val="24"/>
        </w:rPr>
        <w:t>DLS/TDLS (CID 50)</w:t>
      </w:r>
    </w:p>
    <w:p w14:paraId="071BE2EC" w14:textId="197D02B2" w:rsidR="002E7B96" w:rsidRDefault="002E7B96" w:rsidP="002E7B96">
      <w:pPr>
        <w:pStyle w:val="ListParagraph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It was suggested that this could be resolved by a simple comment</w:t>
      </w:r>
      <w:r w:rsidR="00CD37D4">
        <w:rPr>
          <w:sz w:val="24"/>
          <w:szCs w:val="24"/>
        </w:rPr>
        <w:t xml:space="preserve"> in the draft</w:t>
      </w:r>
      <w:r>
        <w:rPr>
          <w:sz w:val="24"/>
          <w:szCs w:val="24"/>
        </w:rPr>
        <w:t xml:space="preserve"> to the effect the decision is made by the bridge and this would be affected by loop breaking protocols.</w:t>
      </w:r>
    </w:p>
    <w:p w14:paraId="11D97B1C" w14:textId="77777777" w:rsidR="00E34FA2" w:rsidRDefault="00E34FA2" w:rsidP="00E34FA2">
      <w:pPr>
        <w:pStyle w:val="ListParagraph"/>
        <w:numPr>
          <w:ilvl w:val="0"/>
          <w:numId w:val="6"/>
        </w:numPr>
        <w:ind w:firstLineChars="0"/>
        <w:rPr>
          <w:sz w:val="24"/>
          <w:szCs w:val="24"/>
        </w:rPr>
      </w:pPr>
      <w:r w:rsidRPr="00E34FA2">
        <w:rPr>
          <w:sz w:val="24"/>
          <w:szCs w:val="24"/>
        </w:rPr>
        <w:t>Communication of priority with bridge</w:t>
      </w:r>
    </w:p>
    <w:p w14:paraId="1B467070" w14:textId="78544988" w:rsidR="002E7B96" w:rsidRDefault="002E7B96" w:rsidP="002E7B96">
      <w:pPr>
        <w:pStyle w:val="ListParagraph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It was suggested that some clarifying text might be needed.</w:t>
      </w:r>
    </w:p>
    <w:p w14:paraId="6381D0B9" w14:textId="77777777" w:rsidR="00E34FA2" w:rsidRDefault="00E34FA2" w:rsidP="00E34FA2">
      <w:pPr>
        <w:pStyle w:val="ListParagraph"/>
        <w:numPr>
          <w:ilvl w:val="0"/>
          <w:numId w:val="6"/>
        </w:numPr>
        <w:ind w:firstLineChars="0"/>
        <w:rPr>
          <w:sz w:val="24"/>
          <w:szCs w:val="24"/>
        </w:rPr>
      </w:pPr>
      <w:r w:rsidRPr="00E34FA2">
        <w:rPr>
          <w:sz w:val="24"/>
          <w:szCs w:val="24"/>
        </w:rPr>
        <w:t>Re-associate between GLK and non-GLK?</w:t>
      </w:r>
    </w:p>
    <w:p w14:paraId="5495E63C" w14:textId="135F7313" w:rsidR="002E7B96" w:rsidRPr="002E7B96" w:rsidRDefault="002E7B96" w:rsidP="002E7B9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suggested that (1) </w:t>
      </w:r>
      <w:proofErr w:type="spellStart"/>
      <w:r>
        <w:rPr>
          <w:sz w:val="24"/>
          <w:szCs w:val="24"/>
        </w:rPr>
        <w:t>reassociation</w:t>
      </w:r>
      <w:proofErr w:type="spellEnd"/>
      <w:r>
        <w:rPr>
          <w:sz w:val="24"/>
          <w:szCs w:val="24"/>
        </w:rPr>
        <w:t xml:space="preserve"> should not be able to change the GLK/non-GLK state of an association and (2) there was no need for fast roaming between GLK APs</w:t>
      </w:r>
    </w:p>
    <w:p w14:paraId="08CA57C6" w14:textId="5B431C1F" w:rsidR="00381AE4" w:rsidRDefault="00E34FA2" w:rsidP="00663CF2">
      <w:pPr>
        <w:pStyle w:val="ListParagraph"/>
        <w:numPr>
          <w:ilvl w:val="0"/>
          <w:numId w:val="6"/>
        </w:numPr>
        <w:ind w:firstLineChars="0"/>
        <w:rPr>
          <w:sz w:val="24"/>
          <w:szCs w:val="24"/>
        </w:rPr>
      </w:pPr>
      <w:r w:rsidRPr="00E34FA2">
        <w:rPr>
          <w:sz w:val="24"/>
          <w:szCs w:val="24"/>
        </w:rPr>
        <w:t>“GLK convergence function” versus “IEEE 802.11 general link convergence function”</w:t>
      </w:r>
    </w:p>
    <w:p w14:paraId="389AAED9" w14:textId="645F6CEA" w:rsidR="00CD37D4" w:rsidRPr="00CD37D4" w:rsidRDefault="00CD37D4" w:rsidP="00CD37D4">
      <w:pPr>
        <w:pStyle w:val="ListParagraph"/>
        <w:ind w:left="720" w:firstLineChars="0" w:firstLine="0"/>
        <w:rPr>
          <w:sz w:val="24"/>
          <w:szCs w:val="24"/>
        </w:rPr>
      </w:pPr>
      <w:r>
        <w:rPr>
          <w:sz w:val="24"/>
          <w:szCs w:val="24"/>
        </w:rPr>
        <w:t>We should use the wording from IEEE 802.1AC</w:t>
      </w:r>
      <w:r w:rsidR="00D243A7">
        <w:rPr>
          <w:sz w:val="24"/>
          <w:szCs w:val="24"/>
        </w:rPr>
        <w:t>,</w:t>
      </w:r>
      <w:r>
        <w:rPr>
          <w:sz w:val="24"/>
          <w:szCs w:val="24"/>
        </w:rPr>
        <w:t xml:space="preserve"> which is the second of these alternatives.</w:t>
      </w:r>
    </w:p>
    <w:p w14:paraId="3BF0E5FE" w14:textId="77777777" w:rsidR="00E34FA2" w:rsidRDefault="00E34FA2" w:rsidP="00663CF2">
      <w:pPr>
        <w:rPr>
          <w:sz w:val="24"/>
          <w:szCs w:val="24"/>
        </w:rPr>
      </w:pPr>
    </w:p>
    <w:p w14:paraId="368919CE" w14:textId="3BE238AE" w:rsidR="00584FC3" w:rsidRDefault="0069565E" w:rsidP="00663CF2">
      <w:pPr>
        <w:rPr>
          <w:sz w:val="24"/>
          <w:szCs w:val="24"/>
        </w:rPr>
      </w:pPr>
      <w:r>
        <w:rPr>
          <w:sz w:val="24"/>
          <w:szCs w:val="24"/>
        </w:rPr>
        <w:t xml:space="preserve">Mark Hamilton </w:t>
      </w:r>
      <w:r w:rsidR="00381AE4">
        <w:rPr>
          <w:sz w:val="24"/>
          <w:szCs w:val="24"/>
        </w:rPr>
        <w:t xml:space="preserve">(Ruckus Wireless) </w:t>
      </w:r>
      <w:r w:rsidR="00E34FA2">
        <w:rPr>
          <w:sz w:val="24"/>
          <w:szCs w:val="24"/>
        </w:rPr>
        <w:t>confirmed</w:t>
      </w:r>
      <w:r w:rsidR="00381AE4">
        <w:rPr>
          <w:sz w:val="24"/>
          <w:szCs w:val="24"/>
        </w:rPr>
        <w:t xml:space="preserve"> that he does not expect to be at the January meeting</w:t>
      </w:r>
      <w:r w:rsidR="00D243A7">
        <w:rPr>
          <w:sz w:val="24"/>
          <w:szCs w:val="24"/>
        </w:rPr>
        <w:t xml:space="preserve"> in Atlanta</w:t>
      </w:r>
      <w:bookmarkStart w:id="0" w:name="_GoBack"/>
      <w:bookmarkEnd w:id="0"/>
      <w:r w:rsidR="00381AE4">
        <w:rPr>
          <w:sz w:val="24"/>
          <w:szCs w:val="24"/>
        </w:rPr>
        <w:t>.</w:t>
      </w:r>
      <w:r w:rsidR="00E34FA2">
        <w:rPr>
          <w:sz w:val="24"/>
          <w:szCs w:val="24"/>
        </w:rPr>
        <w:t xml:space="preserve"> Of the 4 people that have open comments from 11ak LB212 assigned, Ganesh </w:t>
      </w:r>
      <w:proofErr w:type="spellStart"/>
      <w:r w:rsidR="00E34FA2">
        <w:rPr>
          <w:sz w:val="24"/>
          <w:szCs w:val="24"/>
        </w:rPr>
        <w:t>Venkatesan</w:t>
      </w:r>
      <w:proofErr w:type="spellEnd"/>
      <w:r w:rsidR="00E34FA2">
        <w:rPr>
          <w:sz w:val="24"/>
          <w:szCs w:val="24"/>
        </w:rPr>
        <w:t xml:space="preserve"> (Intel) and Mark Hamilton currently have the most. Both indicated they would work on drafting resolutions.</w:t>
      </w:r>
    </w:p>
    <w:p w14:paraId="1E299752" w14:textId="77777777" w:rsidR="004C5A97" w:rsidRDefault="004C5A97" w:rsidP="00663CF2">
      <w:pPr>
        <w:rPr>
          <w:sz w:val="24"/>
          <w:szCs w:val="24"/>
        </w:rPr>
      </w:pPr>
    </w:p>
    <w:p w14:paraId="54E44E54" w14:textId="40FCC3D0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69565E">
        <w:rPr>
          <w:sz w:val="24"/>
          <w:szCs w:val="24"/>
          <w:lang w:eastAsia="zh-CN"/>
        </w:rPr>
        <w:t>10</w:t>
      </w:r>
      <w:r w:rsidR="00820EE8">
        <w:rPr>
          <w:sz w:val="24"/>
          <w:szCs w:val="24"/>
          <w:lang w:eastAsia="zh-CN"/>
        </w:rPr>
        <w:t>:</w:t>
      </w:r>
      <w:r w:rsidR="00E34FA2">
        <w:rPr>
          <w:sz w:val="24"/>
          <w:szCs w:val="24"/>
          <w:lang w:eastAsia="zh-CN"/>
        </w:rPr>
        <w:t>59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5CE20F11" w14:textId="7AF8A59B" w:rsidR="00DC665B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David </w:t>
      </w:r>
      <w:proofErr w:type="spellStart"/>
      <w:r>
        <w:rPr>
          <w:sz w:val="24"/>
          <w:szCs w:val="24"/>
          <w:lang w:eastAsia="zh-CN"/>
        </w:rPr>
        <w:t>Kloper</w:t>
      </w:r>
      <w:proofErr w:type="spellEnd"/>
      <w:r>
        <w:rPr>
          <w:sz w:val="24"/>
          <w:szCs w:val="24"/>
          <w:lang w:eastAsia="zh-CN"/>
        </w:rPr>
        <w:t xml:space="preserve"> (Cisco)</w:t>
      </w:r>
    </w:p>
    <w:p w14:paraId="7B4E03E7" w14:textId="130405ED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5CF33745" w14:textId="626EBBE4" w:rsidR="00DB43FA" w:rsidRDefault="00465551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Ganesh </w:t>
      </w:r>
      <w:proofErr w:type="spellStart"/>
      <w:r>
        <w:rPr>
          <w:sz w:val="24"/>
          <w:szCs w:val="24"/>
          <w:lang w:eastAsia="zh-CN"/>
        </w:rPr>
        <w:t>Venkatesan</w:t>
      </w:r>
      <w:proofErr w:type="spellEnd"/>
      <w:r>
        <w:rPr>
          <w:sz w:val="24"/>
          <w:szCs w:val="24"/>
          <w:lang w:eastAsia="zh-CN"/>
        </w:rPr>
        <w:t xml:space="preserve"> (Intel</w:t>
      </w:r>
      <w:r w:rsidR="001F253E">
        <w:rPr>
          <w:sz w:val="24"/>
          <w:szCs w:val="24"/>
          <w:lang w:eastAsia="zh-CN"/>
        </w:rPr>
        <w:t>)</w:t>
      </w:r>
    </w:p>
    <w:p w14:paraId="16FB9E0B" w14:textId="4DEAD99F" w:rsidR="00F66407" w:rsidRDefault="00F66407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3995CD98" w14:textId="0B2EA2DB" w:rsidR="007908A5" w:rsidRPr="00F66407" w:rsidRDefault="007908A5" w:rsidP="0015239D">
      <w:pPr>
        <w:ind w:firstLine="720"/>
        <w:rPr>
          <w:sz w:val="24"/>
          <w:szCs w:val="24"/>
        </w:rPr>
      </w:pPr>
    </w:p>
    <w:sectPr w:rsidR="007908A5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2E7B96" w:rsidRDefault="002E7B96">
      <w:r>
        <w:separator/>
      </w:r>
    </w:p>
  </w:endnote>
  <w:endnote w:type="continuationSeparator" w:id="0">
    <w:p w14:paraId="7E1C0F78" w14:textId="77777777" w:rsidR="002E7B96" w:rsidRDefault="002E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2E7B96" w:rsidRDefault="002E7B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243A7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2E7B96" w:rsidRDefault="002E7B9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2E7B96" w:rsidRDefault="002E7B96">
      <w:r>
        <w:separator/>
      </w:r>
    </w:p>
  </w:footnote>
  <w:footnote w:type="continuationSeparator" w:id="0">
    <w:p w14:paraId="7AB33B67" w14:textId="77777777" w:rsidR="002E7B96" w:rsidRDefault="002E7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B5AA51" w:rsidR="002E7B96" w:rsidRDefault="002E7B96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 2016</w:t>
    </w:r>
    <w:r>
      <w:tab/>
    </w:r>
    <w:r>
      <w:tab/>
    </w:r>
    <w:fldSimple w:instr=" TITLE  \* MERGEFORMAT ">
      <w:r>
        <w:t>doc.: IEEE 802.11-16/</w:t>
      </w:r>
      <w:r>
        <w:rPr>
          <w:lang w:eastAsia="zh-CN"/>
        </w:rPr>
        <w:t>0010r0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2E7B96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320</Words>
  <Characters>1855</Characters>
  <Application>Microsoft Macintosh Word</Application>
  <DocSecurity>0</DocSecurity>
  <Lines>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802.11-15/1539r1</vt:lpstr>
    </vt:vector>
  </TitlesOfParts>
  <Manager/>
  <Company>Huawei Technologies</Company>
  <LinksUpToDate>false</LinksUpToDate>
  <CharactersWithSpaces>2127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802.11-16/0010r0</dc:title>
  <dc:subject>Minutes</dc:subject>
  <dc:creator>Donald Eastlake, III</dc:creator>
  <cp:keywords>January 2016</cp:keywords>
  <dc:description>Donald Eastlake, Huawei Technologies</dc:description>
  <cp:lastModifiedBy>Donald Eastlake</cp:lastModifiedBy>
  <cp:revision>2</cp:revision>
  <cp:lastPrinted>1901-01-01T05:00:00Z</cp:lastPrinted>
  <dcterms:created xsi:type="dcterms:W3CDTF">2016-01-12T03:37:00Z</dcterms:created>
  <dcterms:modified xsi:type="dcterms:W3CDTF">2016-01-12T03:37:00Z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