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Look w:val="04A0" w:firstRow="1" w:lastRow="0" w:firstColumn="1" w:lastColumn="0" w:noHBand="0" w:noVBand="1"/>
      </w:tblPr>
      <w:tblGrid>
        <w:gridCol w:w="1624"/>
        <w:gridCol w:w="1216"/>
        <w:gridCol w:w="2177"/>
        <w:gridCol w:w="1413"/>
        <w:gridCol w:w="2910"/>
      </w:tblGrid>
      <w:tr w:rsidR="00BC1EEE" w:rsidRPr="00BC1EEE" w:rsidTr="00BC1EEE">
        <w:trPr>
          <w:trHeight w:val="750"/>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1EEE" w:rsidRPr="00BC1EEE" w:rsidRDefault="00BC1EEE" w:rsidP="00BC1EEE">
            <w:pPr>
              <w:jc w:val="center"/>
              <w:rPr>
                <w:b/>
                <w:bCs/>
                <w:color w:val="000000"/>
                <w:sz w:val="28"/>
                <w:szCs w:val="28"/>
                <w:lang w:val="en-US"/>
              </w:rPr>
            </w:pPr>
            <w:r w:rsidRPr="00BC1EEE">
              <w:rPr>
                <w:b/>
                <w:bCs/>
                <w:color w:val="000000"/>
                <w:sz w:val="28"/>
                <w:szCs w:val="28"/>
              </w:rPr>
              <w:t xml:space="preserve">Proposed Specification Framework for </w:t>
            </w:r>
            <w:proofErr w:type="spellStart"/>
            <w:r w:rsidRPr="00BC1EEE">
              <w:rPr>
                <w:b/>
                <w:bCs/>
                <w:color w:val="000000"/>
                <w:sz w:val="28"/>
                <w:szCs w:val="28"/>
              </w:rPr>
              <w:t>TGax</w:t>
            </w:r>
            <w:proofErr w:type="spellEnd"/>
          </w:p>
        </w:tc>
      </w:tr>
      <w:tr w:rsidR="00BC1EEE" w:rsidRPr="00BC1EEE" w:rsidTr="00BC1EEE">
        <w:trPr>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1EEE" w:rsidRPr="00BC1EEE" w:rsidRDefault="00BC1EEE" w:rsidP="00BC1EEE">
            <w:pPr>
              <w:jc w:val="center"/>
              <w:rPr>
                <w:b/>
                <w:bCs/>
                <w:color w:val="000000"/>
                <w:sz w:val="20"/>
                <w:lang w:val="en-US"/>
              </w:rPr>
            </w:pPr>
            <w:r w:rsidRPr="00BC1EEE">
              <w:rPr>
                <w:b/>
                <w:bCs/>
                <w:color w:val="000000"/>
                <w:sz w:val="20"/>
              </w:rPr>
              <w:t>Date:</w:t>
            </w:r>
            <w:r w:rsidRPr="00BC1EEE">
              <w:rPr>
                <w:color w:val="000000"/>
                <w:sz w:val="20"/>
              </w:rPr>
              <w:t xml:space="preserve">  2014-11-03</w:t>
            </w:r>
          </w:p>
        </w:tc>
      </w:tr>
      <w:tr w:rsidR="00BC1EEE" w:rsidRPr="00BC1EEE" w:rsidTr="00BC1EEE">
        <w:trPr>
          <w:cantSplit/>
          <w:trHeight w:val="31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Author(s):</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Name</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Affiliation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Address</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Phone</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b/>
                <w:bCs/>
                <w:color w:val="000000"/>
                <w:sz w:val="20"/>
                <w:lang w:val="en-US"/>
              </w:rPr>
            </w:pPr>
            <w:r w:rsidRPr="00BC1EEE">
              <w:rPr>
                <w:b/>
                <w:bCs/>
                <w:color w:val="000000"/>
                <w:sz w:val="20"/>
              </w:rPr>
              <w:t>email</w:t>
            </w:r>
          </w:p>
        </w:tc>
      </w:tr>
      <w:tr w:rsidR="00BC1EEE" w:rsidRPr="00BC1EEE" w:rsidTr="00BC1EEE">
        <w:trPr>
          <w:trHeight w:val="585"/>
        </w:trPr>
        <w:tc>
          <w:tcPr>
            <w:tcW w:w="0" w:type="auto"/>
            <w:tcBorders>
              <w:top w:val="nil"/>
              <w:left w:val="single" w:sz="8" w:space="0" w:color="auto"/>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Robert Stacey</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Intel</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2111 NE 25</w:t>
            </w:r>
            <w:r w:rsidRPr="00BC1EEE">
              <w:rPr>
                <w:color w:val="000000"/>
                <w:sz w:val="20"/>
                <w:vertAlign w:val="superscript"/>
              </w:rPr>
              <w:t>th</w:t>
            </w:r>
            <w:r w:rsidRPr="00BC1EEE">
              <w:rPr>
                <w:color w:val="000000"/>
                <w:sz w:val="20"/>
              </w:rPr>
              <w:t xml:space="preserve"> Ave, Hillsboro OR 97124, USA </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503-724-0893</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rPr>
              <w:t>robert.stacey@intel.com</w:t>
            </w:r>
          </w:p>
        </w:tc>
      </w:tr>
      <w:tr w:rsidR="00BC1EEE" w:rsidRPr="00BC1EEE" w:rsidTr="00BC1EE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Eldad Perahia</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Intel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eldad.perahia@intel.com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Shahrnaz Azizi</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shahrnaz.azizi@intel.com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Po-Kai Huang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po-kai.huang@intel.com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Qinghua Li</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quinghua.li@intel.com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Xiaogang Chen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xiaogang.c.chen@intel.com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Chitto</w:t>
            </w:r>
            <w:proofErr w:type="spellEnd"/>
            <w:r w:rsidRPr="00BC1EEE">
              <w:rPr>
                <w:color w:val="000000"/>
                <w:sz w:val="20"/>
                <w:lang w:val="en-US"/>
              </w:rPr>
              <w:t xml:space="preserve"> Ghosh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chittabrata.ghosh@intel.com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Rongzhen Yang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rongzhen.yang@intel.com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Fei</w:t>
            </w:r>
            <w:proofErr w:type="spellEnd"/>
            <w:r w:rsidRPr="00BC1EEE">
              <w:rPr>
                <w:color w:val="000000"/>
                <w:sz w:val="20"/>
                <w:lang w:val="en-US"/>
              </w:rPr>
              <w:t xml:space="preserve"> Tong</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Samsung</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Innovation Park, </w:t>
            </w:r>
            <w:r w:rsidRPr="00BC1EEE">
              <w:rPr>
                <w:color w:val="000000"/>
                <w:sz w:val="20"/>
                <w:lang w:val="en-US"/>
              </w:rPr>
              <w:br/>
              <w:t xml:space="preserve">Cambridge CB4 0DS   (U.K.)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+44 1223 434633</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f.tong@samsung.com</w:t>
            </w:r>
          </w:p>
        </w:tc>
      </w:tr>
      <w:tr w:rsidR="00BC1EEE" w:rsidRPr="00BC1EEE" w:rsidTr="00BC1EEE">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Hyunjeong</w:t>
            </w:r>
            <w:proofErr w:type="spellEnd"/>
            <w:r w:rsidRPr="00BC1EEE">
              <w:rPr>
                <w:color w:val="000000"/>
                <w:sz w:val="20"/>
                <w:lang w:val="en-US"/>
              </w:rPr>
              <w:t xml:space="preserve"> Kang</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Maetan</w:t>
            </w:r>
            <w:proofErr w:type="spellEnd"/>
            <w:r w:rsidRPr="00BC1EEE">
              <w:rPr>
                <w:color w:val="000000"/>
                <w:sz w:val="20"/>
                <w:lang w:val="en-US"/>
              </w:rPr>
              <w:t xml:space="preserve"> 3-dong; </w:t>
            </w:r>
            <w:proofErr w:type="spellStart"/>
            <w:r w:rsidRPr="00BC1EEE">
              <w:rPr>
                <w:color w:val="000000"/>
                <w:sz w:val="20"/>
                <w:lang w:val="en-US"/>
              </w:rPr>
              <w:t>Yongtong-Gu</w:t>
            </w:r>
            <w:proofErr w:type="spellEnd"/>
            <w:r w:rsidRPr="00BC1EEE">
              <w:rPr>
                <w:color w:val="000000"/>
                <w:sz w:val="20"/>
                <w:lang w:val="en-US"/>
              </w:rPr>
              <w:br/>
              <w:t>Suwon; South Korea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+82-31-279-9028</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hyunjeong.kang@samsung.com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Kaushik</w:t>
            </w:r>
            <w:proofErr w:type="spellEnd"/>
            <w:r w:rsidRPr="00BC1EEE">
              <w:rPr>
                <w:color w:val="000000"/>
                <w:sz w:val="20"/>
                <w:lang w:val="en-US"/>
              </w:rPr>
              <w:t xml:space="preserve"> </w:t>
            </w:r>
            <w:proofErr w:type="spellStart"/>
            <w:r w:rsidRPr="00BC1EEE">
              <w:rPr>
                <w:color w:val="000000"/>
                <w:sz w:val="20"/>
                <w:lang w:val="en-US"/>
              </w:rPr>
              <w:t>Josiam</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1301, E. Lookout </w:t>
            </w:r>
            <w:proofErr w:type="spellStart"/>
            <w:r w:rsidRPr="00BC1EEE">
              <w:rPr>
                <w:color w:val="000000"/>
                <w:sz w:val="20"/>
                <w:lang w:val="en-US"/>
              </w:rPr>
              <w:t>Dr</w:t>
            </w:r>
            <w:proofErr w:type="spellEnd"/>
            <w:r w:rsidRPr="00BC1EEE">
              <w:rPr>
                <w:color w:val="000000"/>
                <w:sz w:val="20"/>
                <w:lang w:val="en-US"/>
              </w:rPr>
              <w:t xml:space="preserve">, </w:t>
            </w:r>
            <w:r w:rsidRPr="00BC1EEE">
              <w:rPr>
                <w:color w:val="000000"/>
                <w:sz w:val="20"/>
                <w:lang w:val="en-US"/>
              </w:rPr>
              <w:br/>
              <w:t>Richardson TX 75070</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(972) 761 7437</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k.josiam@samsung.com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Mark Rison</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Innovation Park, </w:t>
            </w:r>
            <w:r w:rsidRPr="00BC1EEE">
              <w:rPr>
                <w:color w:val="000000"/>
                <w:sz w:val="20"/>
                <w:lang w:val="en-US"/>
              </w:rPr>
              <w:br/>
              <w:t xml:space="preserve">Cambridge CB4 0DS   (U.K.)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+44 1223  434600</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m.rison@samsung.com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Rakesh Taori</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1301, E. Lookout </w:t>
            </w:r>
            <w:proofErr w:type="spellStart"/>
            <w:r w:rsidRPr="00BC1EEE">
              <w:rPr>
                <w:color w:val="000000"/>
                <w:sz w:val="20"/>
                <w:lang w:val="en-US"/>
              </w:rPr>
              <w:t>Dr</w:t>
            </w:r>
            <w:proofErr w:type="spellEnd"/>
            <w:r w:rsidRPr="00BC1EEE">
              <w:rPr>
                <w:color w:val="000000"/>
                <w:sz w:val="20"/>
                <w:lang w:val="en-US"/>
              </w:rPr>
              <w:t xml:space="preserve">, </w:t>
            </w:r>
            <w:r w:rsidRPr="00BC1EEE">
              <w:rPr>
                <w:color w:val="000000"/>
                <w:sz w:val="20"/>
                <w:lang w:val="en-US"/>
              </w:rPr>
              <w:br/>
              <w:t>Richardson TX 75070</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(972) 761 7470</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rakesh.taori@samsung.com</w:t>
            </w:r>
          </w:p>
        </w:tc>
      </w:tr>
      <w:tr w:rsidR="00BC1EEE" w:rsidRPr="00BC1EEE" w:rsidTr="00BC1EEE">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Sanghyun</w:t>
            </w:r>
            <w:proofErr w:type="spellEnd"/>
            <w:r w:rsidRPr="00BC1EEE">
              <w:rPr>
                <w:color w:val="000000"/>
                <w:sz w:val="20"/>
                <w:lang w:val="en-US"/>
              </w:rPr>
              <w:t xml:space="preserve"> Chang</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Maetan</w:t>
            </w:r>
            <w:proofErr w:type="spellEnd"/>
            <w:r w:rsidRPr="00BC1EEE">
              <w:rPr>
                <w:color w:val="000000"/>
                <w:sz w:val="20"/>
                <w:lang w:val="en-US"/>
              </w:rPr>
              <w:t xml:space="preserve"> 3-dong; </w:t>
            </w:r>
            <w:proofErr w:type="spellStart"/>
            <w:r w:rsidRPr="00BC1EEE">
              <w:rPr>
                <w:color w:val="000000"/>
                <w:sz w:val="20"/>
                <w:lang w:val="en-US"/>
              </w:rPr>
              <w:t>Yongtong-Gu</w:t>
            </w:r>
            <w:proofErr w:type="spellEnd"/>
            <w:r w:rsidRPr="00BC1EEE">
              <w:rPr>
                <w:color w:val="000000"/>
                <w:sz w:val="20"/>
                <w:lang w:val="en-US"/>
              </w:rPr>
              <w:br/>
              <w:t>Suwon; South Korea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+82-10-8864-1751</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s29.chang@samsung.com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Lei Wang</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Marvell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5488 Marvell Lane,</w:t>
            </w:r>
            <w:r w:rsidRPr="00BC1EEE">
              <w:rPr>
                <w:color w:val="000000"/>
                <w:sz w:val="20"/>
                <w:lang w:val="en-US"/>
              </w:rPr>
              <w:br/>
              <w:t>Santa Clara, CA, 95054</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858-205-7286</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Leileiw@marvell.com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Hongyuan Zhang</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Yakun Sun</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Liwen Chu</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Mingguan</w:t>
            </w:r>
            <w:proofErr w:type="spellEnd"/>
            <w:r w:rsidRPr="00BC1EEE">
              <w:rPr>
                <w:color w:val="000000"/>
                <w:sz w:val="20"/>
                <w:lang w:val="en-US"/>
              </w:rPr>
              <w:t xml:space="preserve"> Xu</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Jinjing</w:t>
            </w:r>
            <w:proofErr w:type="spellEnd"/>
            <w:r w:rsidRPr="00BC1EEE">
              <w:rPr>
                <w:color w:val="000000"/>
                <w:sz w:val="20"/>
                <w:lang w:val="en-US"/>
              </w:rPr>
              <w:t xml:space="preserve"> Jiang</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Yan Zhang</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Rui</w:t>
            </w:r>
            <w:proofErr w:type="spellEnd"/>
            <w:r w:rsidRPr="00BC1EEE">
              <w:rPr>
                <w:color w:val="000000"/>
                <w:sz w:val="20"/>
                <w:lang w:val="en-US"/>
              </w:rPr>
              <w:t xml:space="preserve"> Cao </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Sudhir</w:t>
            </w:r>
            <w:proofErr w:type="spellEnd"/>
            <w:r w:rsidRPr="00BC1EEE">
              <w:rPr>
                <w:color w:val="000000"/>
                <w:sz w:val="20"/>
                <w:lang w:val="en-US"/>
              </w:rPr>
              <w:t xml:space="preserve"> </w:t>
            </w:r>
            <w:proofErr w:type="spellStart"/>
            <w:r w:rsidRPr="00BC1EEE">
              <w:rPr>
                <w:color w:val="000000"/>
                <w:sz w:val="20"/>
                <w:lang w:val="en-US"/>
              </w:rPr>
              <w:t>Srinivasa</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Saga </w:t>
            </w:r>
            <w:proofErr w:type="spellStart"/>
            <w:r w:rsidRPr="00BC1EEE">
              <w:rPr>
                <w:color w:val="000000"/>
                <w:sz w:val="20"/>
                <w:lang w:val="en-US"/>
              </w:rPr>
              <w:t>Tamhane</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lastRenderedPageBreak/>
              <w:t>Mao Yu</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Edward Au</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Hui-Ling Lu</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Yasushi </w:t>
            </w:r>
            <w:proofErr w:type="spellStart"/>
            <w:r w:rsidRPr="00BC1EEE">
              <w:rPr>
                <w:color w:val="000000"/>
                <w:sz w:val="20"/>
                <w:lang w:val="en-US"/>
              </w:rPr>
              <w:t>Takatori</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NTT</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1-1 </w:t>
            </w:r>
            <w:proofErr w:type="spellStart"/>
            <w:r w:rsidRPr="00BC1EEE">
              <w:rPr>
                <w:color w:val="000000"/>
                <w:sz w:val="20"/>
                <w:lang w:val="en-US"/>
              </w:rPr>
              <w:t>Hikari</w:t>
            </w:r>
            <w:proofErr w:type="spellEnd"/>
            <w:r w:rsidRPr="00BC1EEE">
              <w:rPr>
                <w:color w:val="000000"/>
                <w:sz w:val="20"/>
                <w:lang w:val="en-US"/>
              </w:rPr>
              <w:t>-no-</w:t>
            </w:r>
            <w:proofErr w:type="spellStart"/>
            <w:r w:rsidRPr="00BC1EEE">
              <w:rPr>
                <w:color w:val="000000"/>
                <w:sz w:val="20"/>
                <w:lang w:val="en-US"/>
              </w:rPr>
              <w:t>oka</w:t>
            </w:r>
            <w:proofErr w:type="spellEnd"/>
            <w:r w:rsidRPr="00BC1EEE">
              <w:rPr>
                <w:color w:val="000000"/>
                <w:sz w:val="20"/>
                <w:lang w:val="en-US"/>
              </w:rPr>
              <w:t>, Yokosuka, Kanagawa 239-0847 Japan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takatori.yasushi@lab.ntt.co.jp</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Yasuhiko Inoue</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inoue.yasuhiko@lab.ntt.co.jp</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Yusuke </w:t>
            </w:r>
            <w:proofErr w:type="spellStart"/>
            <w:r w:rsidRPr="00BC1EEE">
              <w:rPr>
                <w:color w:val="000000"/>
                <w:sz w:val="20"/>
                <w:lang w:val="en-US"/>
              </w:rPr>
              <w:t>Asai</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asai.yusuke@lab.ntt.co.jp</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Koichi Ishihara</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ishihara.koichi@lab.ntt.co.jp</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Akira </w:t>
            </w:r>
            <w:proofErr w:type="spellStart"/>
            <w:r w:rsidRPr="00BC1EEE">
              <w:rPr>
                <w:color w:val="000000"/>
                <w:sz w:val="20"/>
                <w:lang w:val="en-US"/>
              </w:rPr>
              <w:t>Kishida</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kishida.akira@lab.ntt.co.jp</w:t>
            </w:r>
          </w:p>
        </w:tc>
      </w:tr>
      <w:tr w:rsidR="00BC1EEE" w:rsidRPr="00BC1EEE" w:rsidTr="00BC1EEE">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Akira Yamada</w:t>
            </w:r>
          </w:p>
        </w:tc>
        <w:tc>
          <w:tcPr>
            <w:tcW w:w="0" w:type="auto"/>
            <w:vMerge w:val="restart"/>
            <w:tcBorders>
              <w:top w:val="nil"/>
              <w:left w:val="single" w:sz="8" w:space="0" w:color="auto"/>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NTT DOCOMO</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3-6, </w:t>
            </w:r>
            <w:proofErr w:type="spellStart"/>
            <w:r w:rsidRPr="00BC1EEE">
              <w:rPr>
                <w:color w:val="000000"/>
                <w:sz w:val="20"/>
                <w:lang w:val="en-US"/>
              </w:rPr>
              <w:t>Hikarinooka</w:t>
            </w:r>
            <w:proofErr w:type="spellEnd"/>
            <w:r w:rsidRPr="00BC1EEE">
              <w:rPr>
                <w:color w:val="000000"/>
                <w:sz w:val="20"/>
                <w:lang w:val="en-US"/>
              </w:rPr>
              <w:t>, Yokosuka-</w:t>
            </w:r>
            <w:proofErr w:type="spellStart"/>
            <w:r w:rsidRPr="00BC1EEE">
              <w:rPr>
                <w:color w:val="000000"/>
                <w:sz w:val="20"/>
                <w:lang w:val="en-US"/>
              </w:rPr>
              <w:t>shi</w:t>
            </w:r>
            <w:proofErr w:type="spellEnd"/>
            <w:r w:rsidRPr="00BC1EEE">
              <w:rPr>
                <w:color w:val="000000"/>
                <w:sz w:val="20"/>
                <w:lang w:val="en-US"/>
              </w:rPr>
              <w:t>, Kanagawa, 239-8536, Japan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yamadaakira@nttdocomo.com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Fujio</w:t>
            </w:r>
            <w:proofErr w:type="spellEnd"/>
            <w:r w:rsidRPr="00BC1EEE">
              <w:rPr>
                <w:color w:val="000000"/>
                <w:sz w:val="20"/>
                <w:lang w:val="en-US"/>
              </w:rPr>
              <w:t xml:space="preserve"> Watanabe</w:t>
            </w:r>
          </w:p>
        </w:tc>
        <w:tc>
          <w:tcPr>
            <w:tcW w:w="0" w:type="auto"/>
            <w:vMerge/>
            <w:tcBorders>
              <w:top w:val="nil"/>
              <w:left w:val="single" w:sz="8" w:space="0" w:color="auto"/>
              <w:bottom w:val="nil"/>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3240 </w:t>
            </w:r>
            <w:proofErr w:type="spellStart"/>
            <w:r w:rsidRPr="00BC1EEE">
              <w:rPr>
                <w:color w:val="000000"/>
                <w:sz w:val="20"/>
                <w:lang w:val="en-US"/>
              </w:rPr>
              <w:t>Hillview</w:t>
            </w:r>
            <w:proofErr w:type="spellEnd"/>
            <w:r w:rsidRPr="00BC1EEE">
              <w:rPr>
                <w:color w:val="000000"/>
                <w:sz w:val="20"/>
                <w:lang w:val="en-US"/>
              </w:rPr>
              <w:t xml:space="preserve"> Ave, Palo Alto, CA 94304</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watanabe@docomoinnovations.com</w:t>
            </w:r>
          </w:p>
        </w:tc>
      </w:tr>
      <w:tr w:rsidR="00BC1EEE" w:rsidRPr="00BC1EEE" w:rsidTr="00BC1EEE">
        <w:trPr>
          <w:trHeight w:val="525"/>
        </w:trPr>
        <w:tc>
          <w:tcPr>
            <w:tcW w:w="0" w:type="auto"/>
            <w:tcBorders>
              <w:top w:val="nil"/>
              <w:left w:val="single" w:sz="8" w:space="0" w:color="auto"/>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Haralabos</w:t>
            </w:r>
            <w:proofErr w:type="spellEnd"/>
            <w:r w:rsidRPr="00BC1EEE">
              <w:rPr>
                <w:color w:val="000000"/>
                <w:sz w:val="20"/>
                <w:lang w:val="en-US"/>
              </w:rPr>
              <w:t xml:space="preserve"> Papadopoulos</w:t>
            </w:r>
          </w:p>
        </w:tc>
        <w:tc>
          <w:tcPr>
            <w:tcW w:w="0" w:type="auto"/>
            <w:vMerge/>
            <w:tcBorders>
              <w:top w:val="nil"/>
              <w:left w:val="single" w:sz="8" w:space="0" w:color="auto"/>
              <w:bottom w:val="nil"/>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rPr>
                <w:color w:val="000000"/>
                <w:sz w:val="20"/>
                <w:lang w:val="en-US"/>
              </w:rPr>
            </w:pPr>
            <w:r w:rsidRPr="00BC1EEE">
              <w:rPr>
                <w:color w:val="000000"/>
                <w:sz w:val="20"/>
                <w:lang w:val="en-US"/>
              </w:rPr>
              <w:t> </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nil"/>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hpapadopoulos@docomoinnovations.com</w:t>
            </w:r>
          </w:p>
        </w:tc>
      </w:tr>
      <w:tr w:rsidR="00BC1EEE" w:rsidRPr="00BC1EEE" w:rsidTr="00BC1EEE">
        <w:trPr>
          <w:trHeight w:val="4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Phillip Barber</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Huawei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The Lone Star State,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pbarber@broadbandmobiletech.com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Peter </w:t>
            </w:r>
            <w:proofErr w:type="spellStart"/>
            <w:r w:rsidRPr="00BC1EEE">
              <w:rPr>
                <w:color w:val="000000"/>
                <w:sz w:val="20"/>
              </w:rPr>
              <w:t>Loc</w:t>
            </w:r>
            <w:proofErr w:type="spell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peterloc@iwirelesstech.com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Le Liu</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F1-17, Huawei Base, </w:t>
            </w:r>
            <w:proofErr w:type="spellStart"/>
            <w:r w:rsidRPr="00BC1EEE">
              <w:rPr>
                <w:color w:val="000000"/>
                <w:sz w:val="20"/>
              </w:rPr>
              <w:t>Bantian</w:t>
            </w:r>
            <w:proofErr w:type="spellEnd"/>
            <w:r w:rsidRPr="00BC1EEE">
              <w:rPr>
                <w:color w:val="000000"/>
                <w:sz w:val="20"/>
              </w:rPr>
              <w:t>, Shenzhen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-18601656605</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liule@huawei.com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Jun Luo</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5B-N8, No.2222 </w:t>
            </w:r>
            <w:proofErr w:type="spellStart"/>
            <w:r w:rsidRPr="00BC1EEE">
              <w:rPr>
                <w:color w:val="000000"/>
                <w:sz w:val="20"/>
              </w:rPr>
              <w:t>Xinjinqiao</w:t>
            </w:r>
            <w:proofErr w:type="spellEnd"/>
            <w:r w:rsidRPr="00BC1EEE">
              <w:rPr>
                <w:color w:val="000000"/>
                <w:sz w:val="20"/>
              </w:rPr>
              <w:t xml:space="preserve"> Road, </w:t>
            </w:r>
            <w:proofErr w:type="spellStart"/>
            <w:r w:rsidRPr="00BC1EEE">
              <w:rPr>
                <w:color w:val="000000"/>
                <w:sz w:val="20"/>
              </w:rPr>
              <w:t>Pudong</w:t>
            </w:r>
            <w:proofErr w:type="spellEnd"/>
            <w:r w:rsidRPr="00BC1EEE">
              <w:rPr>
                <w:color w:val="000000"/>
                <w:sz w:val="20"/>
              </w:rPr>
              <w:t>, Shanghai</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jun.l@huawei.com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Yi Luo</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F1-17, Huawei Base, </w:t>
            </w:r>
            <w:proofErr w:type="spellStart"/>
            <w:r w:rsidRPr="00BC1EEE">
              <w:rPr>
                <w:color w:val="000000"/>
                <w:sz w:val="20"/>
              </w:rPr>
              <w:t>Bantian</w:t>
            </w:r>
            <w:proofErr w:type="spellEnd"/>
            <w:r w:rsidRPr="00BC1EEE">
              <w:rPr>
                <w:color w:val="000000"/>
                <w:sz w:val="20"/>
              </w:rPr>
              <w:t>, Shenzhen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-18665890950</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Roy.luoyi@huawei.com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rPr>
              <w:t>Yingpei</w:t>
            </w:r>
            <w:proofErr w:type="spellEnd"/>
            <w:r w:rsidRPr="00BC1EEE">
              <w:rPr>
                <w:color w:val="000000"/>
                <w:sz w:val="20"/>
              </w:rPr>
              <w:t xml:space="preserve"> Lin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5B-N8, No.2222 </w:t>
            </w:r>
            <w:proofErr w:type="spellStart"/>
            <w:r w:rsidRPr="00BC1EEE">
              <w:rPr>
                <w:color w:val="000000"/>
                <w:sz w:val="20"/>
              </w:rPr>
              <w:t>Xinjinqiao</w:t>
            </w:r>
            <w:proofErr w:type="spellEnd"/>
            <w:r w:rsidRPr="00BC1EEE">
              <w:rPr>
                <w:color w:val="000000"/>
                <w:sz w:val="20"/>
              </w:rPr>
              <w:t xml:space="preserve"> Road, </w:t>
            </w:r>
            <w:proofErr w:type="spellStart"/>
            <w:r w:rsidRPr="00BC1EEE">
              <w:rPr>
                <w:color w:val="000000"/>
                <w:sz w:val="20"/>
              </w:rPr>
              <w:t>Pudong</w:t>
            </w:r>
            <w:proofErr w:type="spellEnd"/>
            <w:r w:rsidRPr="00BC1EEE">
              <w:rPr>
                <w:color w:val="000000"/>
                <w:sz w:val="20"/>
              </w:rPr>
              <w:t>, Shanghai</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linyingpei@huawei.com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rPr>
              <w:t>Jiyong</w:t>
            </w:r>
            <w:proofErr w:type="spellEnd"/>
            <w:r w:rsidRPr="00BC1EEE">
              <w:rPr>
                <w:color w:val="000000"/>
                <w:sz w:val="20"/>
              </w:rPr>
              <w:t xml:space="preserve"> Pang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5B-N8, No.2222 </w:t>
            </w:r>
            <w:proofErr w:type="spellStart"/>
            <w:r w:rsidRPr="00BC1EEE">
              <w:rPr>
                <w:color w:val="000000"/>
                <w:sz w:val="20"/>
              </w:rPr>
              <w:t>Xinjinqiao</w:t>
            </w:r>
            <w:proofErr w:type="spellEnd"/>
            <w:r w:rsidRPr="00BC1EEE">
              <w:rPr>
                <w:color w:val="000000"/>
                <w:sz w:val="20"/>
              </w:rPr>
              <w:t xml:space="preserve"> Road, </w:t>
            </w:r>
            <w:proofErr w:type="spellStart"/>
            <w:r w:rsidRPr="00BC1EEE">
              <w:rPr>
                <w:color w:val="000000"/>
                <w:sz w:val="20"/>
              </w:rPr>
              <w:t>Pudong</w:t>
            </w:r>
            <w:proofErr w:type="spellEnd"/>
            <w:r w:rsidRPr="00BC1EEE">
              <w:rPr>
                <w:color w:val="000000"/>
                <w:sz w:val="20"/>
              </w:rPr>
              <w:t>, Shanghai</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pangjiyong@huawei.com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rPr>
              <w:t>Zhigang</w:t>
            </w:r>
            <w:proofErr w:type="spellEnd"/>
            <w:r w:rsidRPr="00BC1EEE">
              <w:rPr>
                <w:color w:val="000000"/>
                <w:sz w:val="20"/>
              </w:rPr>
              <w:t xml:space="preserve"> </w:t>
            </w:r>
            <w:proofErr w:type="spellStart"/>
            <w:r w:rsidRPr="00BC1EEE">
              <w:rPr>
                <w:color w:val="000000"/>
                <w:sz w:val="20"/>
              </w:rPr>
              <w:t>Rong</w:t>
            </w:r>
            <w:proofErr w:type="spellEnd"/>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10180 Telesis Court, Suite 365, San Diego, CA  92121 NA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zhigang.rong@huawei.com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Rob Sun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303 Terry Fox, Suite 400 Kanata, Ottawa, Canada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Rob.Sun@huawei.com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David X. Yang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 xml:space="preserve">F1-17, Huawei Base, </w:t>
            </w:r>
            <w:proofErr w:type="spellStart"/>
            <w:r w:rsidRPr="00BC1EEE">
              <w:rPr>
                <w:color w:val="000000"/>
                <w:sz w:val="20"/>
              </w:rPr>
              <w:t>Bantian</w:t>
            </w:r>
            <w:proofErr w:type="spellEnd"/>
            <w:r w:rsidRPr="00BC1EEE">
              <w:rPr>
                <w:color w:val="000000"/>
                <w:sz w:val="20"/>
              </w:rPr>
              <w:t>, Shenzhen</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david.yangxun@huawei.com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rPr>
              <w:t>Yunsong</w:t>
            </w:r>
            <w:proofErr w:type="spellEnd"/>
            <w:r w:rsidRPr="00BC1EEE">
              <w:rPr>
                <w:color w:val="000000"/>
                <w:sz w:val="20"/>
              </w:rPr>
              <w:t xml:space="preserve"> Yang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rPr>
              <w:t>10180 Telesis Court, Suite 365, San Diego, CA  92121 NA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rPr>
              <w:t>yangyunsong@huawei.com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Laurent </w:t>
            </w:r>
            <w:proofErr w:type="spellStart"/>
            <w:r w:rsidRPr="00BC1EEE">
              <w:rPr>
                <w:color w:val="000000"/>
                <w:sz w:val="20"/>
                <w:lang w:val="en-US"/>
              </w:rPr>
              <w:t>cariou</w:t>
            </w:r>
            <w:proofErr w:type="spellEnd"/>
            <w:r w:rsidRPr="00BC1EEE">
              <w:rPr>
                <w:color w:val="000000"/>
                <w:sz w:val="20"/>
                <w:lang w:val="en-US"/>
              </w:rPr>
              <w:t xml:space="preserve"> </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Orange</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Laurent.cariou@orange.com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Thomas </w:t>
            </w:r>
            <w:proofErr w:type="spellStart"/>
            <w:r w:rsidRPr="00BC1EEE">
              <w:rPr>
                <w:color w:val="000000"/>
                <w:sz w:val="20"/>
                <w:lang w:val="en-US"/>
              </w:rPr>
              <w:t>Derham</w:t>
            </w:r>
            <w:proofErr w:type="spellEnd"/>
            <w:r w:rsidRPr="00BC1EEE">
              <w:rPr>
                <w:color w:val="000000"/>
                <w:sz w:val="20"/>
                <w:lang w:val="en-US"/>
              </w:rPr>
              <w:t xml:space="preserve"> </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thomas.derham@orange.com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Ron Porat</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Broadcom</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rporat@broadcom.com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Nihar Jindal</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Matthew Fischer </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mfischer@broadcom.com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lastRenderedPageBreak/>
              <w:t>Sriram</w:t>
            </w:r>
            <w:proofErr w:type="spellEnd"/>
            <w:r w:rsidRPr="00BC1EEE">
              <w:rPr>
                <w:color w:val="000000"/>
                <w:sz w:val="20"/>
                <w:lang w:val="en-US"/>
              </w:rPr>
              <w:t xml:space="preserve"> </w:t>
            </w:r>
            <w:proofErr w:type="spellStart"/>
            <w:r w:rsidRPr="00BC1EEE">
              <w:rPr>
                <w:color w:val="000000"/>
                <w:sz w:val="20"/>
                <w:lang w:val="en-US"/>
              </w:rPr>
              <w:t>Venkateswaran</w:t>
            </w:r>
            <w:proofErr w:type="spellEnd"/>
            <w:r w:rsidRPr="00BC1EEE">
              <w:rPr>
                <w:color w:val="000000"/>
                <w:sz w:val="20"/>
                <w:lang w:val="en-US"/>
              </w:rPr>
              <w:t xml:space="preserve"> </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Vinko Erceg</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w:t>
            </w:r>
          </w:p>
        </w:tc>
      </w:tr>
      <w:tr w:rsidR="00BC1EEE" w:rsidRPr="00BC1EEE" w:rsidTr="00BC1EEE">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Wookbong Lee</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LG Electronics</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19, </w:t>
            </w:r>
            <w:proofErr w:type="spellStart"/>
            <w:r w:rsidRPr="00BC1EEE">
              <w:rPr>
                <w:color w:val="000000"/>
                <w:sz w:val="20"/>
                <w:lang w:val="en-US"/>
              </w:rPr>
              <w:t>Yangjae-daero</w:t>
            </w:r>
            <w:proofErr w:type="spellEnd"/>
            <w:r w:rsidRPr="00BC1EEE">
              <w:rPr>
                <w:color w:val="000000"/>
                <w:sz w:val="20"/>
                <w:lang w:val="en-US"/>
              </w:rPr>
              <w:t xml:space="preserve"> 11gil, </w:t>
            </w:r>
            <w:proofErr w:type="spellStart"/>
            <w:r w:rsidRPr="00BC1EEE">
              <w:rPr>
                <w:color w:val="000000"/>
                <w:sz w:val="20"/>
                <w:lang w:val="en-US"/>
              </w:rPr>
              <w:t>Seocho-gu</w:t>
            </w:r>
            <w:proofErr w:type="spellEnd"/>
            <w:r w:rsidRPr="00BC1EEE">
              <w:rPr>
                <w:color w:val="000000"/>
                <w:sz w:val="20"/>
                <w:lang w:val="en-US"/>
              </w:rPr>
              <w:t xml:space="preserve">, Seoul 137-130, Korea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wookbong.lee@lge.com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Kiseon Ryu</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kiseon.ryu@lge.com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Jinyoung</w:t>
            </w:r>
            <w:proofErr w:type="spellEnd"/>
            <w:r w:rsidRPr="00BC1EEE">
              <w:rPr>
                <w:color w:val="000000"/>
                <w:sz w:val="20"/>
                <w:lang w:val="en-US"/>
              </w:rPr>
              <w:t xml:space="preserve"> Chun</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jiny.chun@lge.com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Jinsoo</w:t>
            </w:r>
            <w:proofErr w:type="spellEnd"/>
            <w:r w:rsidRPr="00BC1EEE">
              <w:rPr>
                <w:color w:val="000000"/>
                <w:sz w:val="20"/>
                <w:lang w:val="en-US"/>
              </w:rPr>
              <w:t xml:space="preserve"> Choi</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js.choi@lge.com</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Jeongki</w:t>
            </w:r>
            <w:proofErr w:type="spellEnd"/>
            <w:r w:rsidRPr="00BC1EEE">
              <w:rPr>
                <w:color w:val="000000"/>
                <w:sz w:val="20"/>
                <w:lang w:val="en-US"/>
              </w:rPr>
              <w:t xml:space="preserve"> Kim</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xml:space="preserve">jeongki.kim@lge.com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Giwon</w:t>
            </w:r>
            <w:proofErr w:type="spellEnd"/>
            <w:r w:rsidRPr="00BC1EEE">
              <w:rPr>
                <w:color w:val="000000"/>
                <w:sz w:val="20"/>
                <w:lang w:val="en-US"/>
              </w:rPr>
              <w:t xml:space="preserve"> Park</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xml:space="preserve">giwon.park@lge.com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Dongguk</w:t>
            </w:r>
            <w:proofErr w:type="spellEnd"/>
            <w:r w:rsidRPr="00BC1EEE">
              <w:rPr>
                <w:color w:val="000000"/>
                <w:sz w:val="20"/>
                <w:lang w:val="en-US"/>
              </w:rPr>
              <w:t xml:space="preserve"> Lim</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xml:space="preserve">dongguk.lim@lge.com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Suhwook</w:t>
            </w:r>
            <w:proofErr w:type="spellEnd"/>
            <w:r w:rsidRPr="00BC1EEE">
              <w:rPr>
                <w:color w:val="000000"/>
                <w:sz w:val="20"/>
                <w:lang w:val="en-US"/>
              </w:rPr>
              <w:t xml:space="preserve"> Kim</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xml:space="preserve">suhwook.kim@lge.com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Eunsung</w:t>
            </w:r>
            <w:proofErr w:type="spellEnd"/>
            <w:r w:rsidRPr="00BC1EEE">
              <w:rPr>
                <w:color w:val="000000"/>
                <w:sz w:val="20"/>
                <w:lang w:val="en-US"/>
              </w:rPr>
              <w:t xml:space="preserve"> Park</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 xml:space="preserve">esung.park@lge.com </w:t>
            </w:r>
          </w:p>
        </w:tc>
      </w:tr>
      <w:tr w:rsidR="00BC1EEE" w:rsidRPr="00BC1EEE" w:rsidTr="00BC1EEE">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HanGyu Cho</w:t>
            </w:r>
          </w:p>
        </w:tc>
        <w:tc>
          <w:tcPr>
            <w:tcW w:w="0" w:type="auto"/>
            <w:vMerge/>
            <w:tcBorders>
              <w:top w:val="nil"/>
              <w:left w:val="single" w:sz="8" w:space="0" w:color="auto"/>
              <w:bottom w:val="single" w:sz="8" w:space="0" w:color="auto"/>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hg.cho@lge.com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Albert Van </w:t>
            </w:r>
            <w:proofErr w:type="spellStart"/>
            <w:r w:rsidRPr="00BC1EEE">
              <w:rPr>
                <w:color w:val="000000"/>
                <w:sz w:val="20"/>
                <w:lang w:val="en-US"/>
              </w:rPr>
              <w:t>Zelst</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Qualcomm</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Straatweg</w:t>
            </w:r>
            <w:proofErr w:type="spellEnd"/>
            <w:r w:rsidRPr="00BC1EEE">
              <w:rPr>
                <w:color w:val="000000"/>
                <w:sz w:val="20"/>
                <w:lang w:val="en-US"/>
              </w:rPr>
              <w:t xml:space="preserve"> 66-S </w:t>
            </w:r>
            <w:proofErr w:type="spellStart"/>
            <w:r w:rsidRPr="00BC1EEE">
              <w:rPr>
                <w:color w:val="000000"/>
                <w:sz w:val="20"/>
                <w:lang w:val="en-US"/>
              </w:rPr>
              <w:t>Breukelen</w:t>
            </w:r>
            <w:proofErr w:type="spellEnd"/>
            <w:r w:rsidRPr="00BC1EEE">
              <w:rPr>
                <w:color w:val="000000"/>
                <w:sz w:val="20"/>
                <w:lang w:val="en-US"/>
              </w:rPr>
              <w:t>, 3621 BR Netherlands</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allert@qti.qualcomm.com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Alfred </w:t>
            </w:r>
            <w:proofErr w:type="spellStart"/>
            <w:r w:rsidRPr="00BC1EEE">
              <w:rPr>
                <w:color w:val="000000"/>
                <w:sz w:val="20"/>
                <w:lang w:val="en-US"/>
              </w:rPr>
              <w:t>Asterjadhi</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aasterja@qti.qualcomm.com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Bin Tian </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btian@qti.qualcomm.com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Carlos </w:t>
            </w:r>
            <w:proofErr w:type="spellStart"/>
            <w:r w:rsidRPr="00BC1EEE">
              <w:rPr>
                <w:color w:val="000000"/>
                <w:sz w:val="20"/>
                <w:lang w:val="en-US"/>
              </w:rPr>
              <w:t>Aldana</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1700 Technology Drive San Jose, CA 95110,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caldana@qca.qualcomm.com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George Cherian</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gcherian@qti.qualcomm.com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Gwendolyn Barriac</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gbarriac@qti.qualcomm.com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Hemanth Sampath</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hsampath@qti.qualcomm.com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Menzo</w:t>
            </w:r>
            <w:proofErr w:type="spellEnd"/>
            <w:r w:rsidRPr="00BC1EEE">
              <w:rPr>
                <w:color w:val="000000"/>
                <w:sz w:val="20"/>
                <w:lang w:val="en-US"/>
              </w:rPr>
              <w:t xml:space="preserve"> </w:t>
            </w:r>
            <w:proofErr w:type="spellStart"/>
            <w:r w:rsidRPr="00BC1EEE">
              <w:rPr>
                <w:color w:val="000000"/>
                <w:sz w:val="20"/>
                <w:lang w:val="en-US"/>
              </w:rPr>
              <w:t>Wentink</w:t>
            </w:r>
            <w:proofErr w:type="spellEnd"/>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Straatweg</w:t>
            </w:r>
            <w:proofErr w:type="spellEnd"/>
            <w:r w:rsidRPr="00BC1EEE">
              <w:rPr>
                <w:color w:val="000000"/>
                <w:sz w:val="20"/>
                <w:lang w:val="en-US"/>
              </w:rPr>
              <w:t xml:space="preserve"> 66-S </w:t>
            </w:r>
            <w:proofErr w:type="spellStart"/>
            <w:r w:rsidRPr="00BC1EEE">
              <w:rPr>
                <w:color w:val="000000"/>
                <w:sz w:val="20"/>
                <w:lang w:val="en-US"/>
              </w:rPr>
              <w:t>Breukelen</w:t>
            </w:r>
            <w:proofErr w:type="spellEnd"/>
            <w:r w:rsidRPr="00BC1EEE">
              <w:rPr>
                <w:color w:val="000000"/>
                <w:sz w:val="20"/>
                <w:lang w:val="en-US"/>
              </w:rPr>
              <w:t>, 3621 BR Netherlands</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mwentink@qti.qualcomm.com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Richard Van Nee</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Straatweg</w:t>
            </w:r>
            <w:proofErr w:type="spellEnd"/>
            <w:r w:rsidRPr="00BC1EEE">
              <w:rPr>
                <w:color w:val="000000"/>
                <w:sz w:val="20"/>
                <w:lang w:val="en-US"/>
              </w:rPr>
              <w:t xml:space="preserve"> 66-S </w:t>
            </w:r>
            <w:proofErr w:type="spellStart"/>
            <w:r w:rsidRPr="00BC1EEE">
              <w:rPr>
                <w:color w:val="000000"/>
                <w:sz w:val="20"/>
                <w:lang w:val="en-US"/>
              </w:rPr>
              <w:t>Breukelen</w:t>
            </w:r>
            <w:proofErr w:type="spellEnd"/>
            <w:r w:rsidRPr="00BC1EEE">
              <w:rPr>
                <w:color w:val="000000"/>
                <w:sz w:val="20"/>
                <w:lang w:val="en-US"/>
              </w:rPr>
              <w:t>, 3621 BR Netherlands</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rvannee@qti.qualcomm.com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xml:space="preserve">Rolf De </w:t>
            </w:r>
            <w:proofErr w:type="spellStart"/>
            <w:r w:rsidRPr="00BC1EEE">
              <w:rPr>
                <w:color w:val="000000"/>
                <w:sz w:val="20"/>
                <w:lang w:val="en-US"/>
              </w:rPr>
              <w:t>Vegt</w:t>
            </w:r>
            <w:proofErr w:type="spellEnd"/>
            <w:r w:rsidRPr="00BC1EEE">
              <w:rPr>
                <w:color w:val="000000"/>
                <w:sz w:val="20"/>
                <w:lang w:val="en-US"/>
              </w:rPr>
              <w:t xml:space="preserve"> </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1700 Technology Drive San Jose, CA 95110, USA</w:t>
            </w:r>
          </w:p>
        </w:tc>
        <w:tc>
          <w:tcPr>
            <w:tcW w:w="0" w:type="auto"/>
            <w:tcBorders>
              <w:top w:val="nil"/>
              <w:left w:val="nil"/>
              <w:bottom w:val="single" w:sz="8" w:space="0" w:color="auto"/>
              <w:right w:val="single" w:sz="8" w:space="0" w:color="auto"/>
            </w:tcBorders>
            <w:shd w:val="clear" w:color="auto" w:fill="auto"/>
            <w:vAlign w:val="bottom"/>
            <w:hideMark/>
          </w:tcPr>
          <w:p w:rsidR="00BC1EEE" w:rsidRPr="00BC1EEE" w:rsidRDefault="00BC1EEE" w:rsidP="00BC1EEE">
            <w:pPr>
              <w:jc w:val="center"/>
              <w:rPr>
                <w:rFonts w:ascii="Calibri" w:hAnsi="Calibri"/>
                <w:color w:val="000000"/>
                <w:szCs w:val="22"/>
                <w:lang w:val="en-US"/>
              </w:rPr>
            </w:pPr>
            <w:r w:rsidRPr="00BC1EEE">
              <w:rPr>
                <w:rFonts w:ascii="Calibri" w:hAnsi="Calibri"/>
                <w:color w:val="000000"/>
                <w:szCs w:val="22"/>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rolfv@qca.qualcomm.com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Sameer Vermani</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svverman@qti.qualcomm.com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Simone Merlin</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5775 Morehouse Dr. San Diego, CA,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smerlin@qti.qualcomm.com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proofErr w:type="spellStart"/>
            <w:r w:rsidRPr="00BC1EEE">
              <w:rPr>
                <w:color w:val="000000"/>
                <w:sz w:val="20"/>
                <w:lang w:val="en-US"/>
              </w:rPr>
              <w:t>Tevfik</w:t>
            </w:r>
            <w:proofErr w:type="spellEnd"/>
            <w:r w:rsidRPr="00BC1EEE">
              <w:rPr>
                <w:color w:val="000000"/>
                <w:sz w:val="20"/>
                <w:lang w:val="en-US"/>
              </w:rPr>
              <w:t xml:space="preserve"> </w:t>
            </w:r>
            <w:proofErr w:type="spellStart"/>
            <w:r w:rsidRPr="00BC1EEE">
              <w:rPr>
                <w:color w:val="000000"/>
                <w:sz w:val="20"/>
                <w:lang w:val="en-US"/>
              </w:rPr>
              <w:t>Yucek</w:t>
            </w:r>
            <w:proofErr w:type="spellEnd"/>
            <w:r w:rsidRPr="00BC1EEE">
              <w:rPr>
                <w:color w:val="000000"/>
                <w:sz w:val="20"/>
                <w:lang w:val="en-US"/>
              </w:rPr>
              <w:t xml:space="preserve">  </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1700 Technology Drive San Jose, CA 95110,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tyucek@qca.qualcomm.com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VK Jones</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1700 Technology Drive San Jose, CA 95110,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vkjones@qca.qualcomm.com</w:t>
            </w:r>
          </w:p>
        </w:tc>
      </w:tr>
      <w:tr w:rsidR="00BC1EEE" w:rsidRPr="00BC1EEE" w:rsidTr="00BC1EEE">
        <w:trPr>
          <w:trHeight w:val="5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lastRenderedPageBreak/>
              <w:t>Youhan Kim</w:t>
            </w:r>
          </w:p>
        </w:tc>
        <w:tc>
          <w:tcPr>
            <w:tcW w:w="0" w:type="auto"/>
            <w:vMerge/>
            <w:tcBorders>
              <w:top w:val="nil"/>
              <w:left w:val="single" w:sz="8" w:space="0" w:color="auto"/>
              <w:bottom w:val="single" w:sz="8" w:space="0" w:color="000000"/>
              <w:right w:val="single" w:sz="8" w:space="0" w:color="auto"/>
            </w:tcBorders>
            <w:vAlign w:val="center"/>
            <w:hideMark/>
          </w:tcPr>
          <w:p w:rsidR="00BC1EEE" w:rsidRPr="00BC1EEE" w:rsidRDefault="00BC1EEE" w:rsidP="00BC1EEE">
            <w:pPr>
              <w:rPr>
                <w:color w:val="000000"/>
                <w:sz w:val="20"/>
                <w:lang w:val="en-US"/>
              </w:rPr>
            </w:pP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1700 Technology Drive San Jose, CA 95110, USA</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20"/>
                <w:lang w:val="en-US"/>
              </w:rPr>
            </w:pPr>
            <w:r w:rsidRPr="00BC1EEE">
              <w:rPr>
                <w:color w:val="000000"/>
                <w:sz w:val="20"/>
                <w:lang w:val="en-US"/>
              </w:rPr>
              <w:t> </w:t>
            </w:r>
          </w:p>
        </w:tc>
        <w:tc>
          <w:tcPr>
            <w:tcW w:w="0" w:type="auto"/>
            <w:tcBorders>
              <w:top w:val="nil"/>
              <w:left w:val="nil"/>
              <w:bottom w:val="single" w:sz="8" w:space="0" w:color="auto"/>
              <w:right w:val="single" w:sz="8" w:space="0" w:color="auto"/>
            </w:tcBorders>
            <w:shd w:val="clear" w:color="auto" w:fill="auto"/>
            <w:vAlign w:val="center"/>
            <w:hideMark/>
          </w:tcPr>
          <w:p w:rsidR="00BC1EEE" w:rsidRPr="00BC1EEE" w:rsidRDefault="00BC1EEE" w:rsidP="00BC1EEE">
            <w:pPr>
              <w:jc w:val="center"/>
              <w:rPr>
                <w:color w:val="000000"/>
                <w:sz w:val="16"/>
                <w:szCs w:val="16"/>
                <w:lang w:val="en-US"/>
              </w:rPr>
            </w:pPr>
            <w:r w:rsidRPr="00BC1EEE">
              <w:rPr>
                <w:color w:val="000000"/>
                <w:sz w:val="16"/>
                <w:szCs w:val="16"/>
                <w:lang w:val="en-US"/>
              </w:rPr>
              <w:t>youhank@qca.qualcomm.com</w:t>
            </w: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-64827</wp:posOffset>
                </wp:positionH>
                <wp:positionV relativeFrom="paragraph">
                  <wp:posOffset>204707</wp:posOffset>
                </wp:positionV>
                <wp:extent cx="5943600" cy="1801504"/>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1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417271">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left:0;text-align:left;margin-left:-5.1pt;margin-top:16.1pt;width:468pt;height:1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o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Fmk2S/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" o:allowincell="f" stroked="f">
                <v:textbox>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417271">
                        <w:t>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3F3E21" w:rsidP="00F639BA">
            <w:r>
              <w:t>November 3</w:t>
            </w:r>
            <w:r w:rsidR="00F639BA">
              <w:t>, 2014</w:t>
            </w:r>
          </w:p>
        </w:tc>
        <w:tc>
          <w:tcPr>
            <w:tcW w:w="6295" w:type="dxa"/>
          </w:tcPr>
          <w:p w:rsidR="00F639BA" w:rsidRDefault="00F639BA" w:rsidP="00F639BA">
            <w:r>
              <w:t>Initial draft</w:t>
            </w:r>
          </w:p>
        </w:tc>
      </w:tr>
      <w:tr w:rsidR="00F639BA" w:rsidTr="0039564A">
        <w:tc>
          <w:tcPr>
            <w:tcW w:w="1165" w:type="dxa"/>
          </w:tcPr>
          <w:p w:rsidR="0039564A" w:rsidRDefault="00BC1EEE" w:rsidP="00F639BA">
            <w:r>
              <w:t>1</w:t>
            </w:r>
          </w:p>
        </w:tc>
        <w:tc>
          <w:tcPr>
            <w:tcW w:w="1890" w:type="dxa"/>
          </w:tcPr>
          <w:p w:rsidR="00F639BA" w:rsidRDefault="00BC1EEE" w:rsidP="00F639BA">
            <w:r>
              <w:t>November 3, 2014</w:t>
            </w:r>
          </w:p>
        </w:tc>
        <w:tc>
          <w:tcPr>
            <w:tcW w:w="6295" w:type="dxa"/>
          </w:tcPr>
          <w:p w:rsidR="00F639BA" w:rsidRDefault="00BC1EEE" w:rsidP="00F639BA">
            <w:r>
              <w:t>Added co-authors</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bookmarkStart w:id="0" w:name="_GoBack"/>
      <w:bookmarkEnd w:id="0"/>
    </w:p>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CB2E9D" w:rsidRDefault="00CB2E9D" w:rsidP="00CB2E9D">
      <w:pPr>
        <w:pStyle w:val="Heading1"/>
      </w:pPr>
      <w:r>
        <w:t xml:space="preserve">3 </w:t>
      </w:r>
      <w:r w:rsidR="00935DBA">
        <w:t>High Efficiency (HE)</w:t>
      </w:r>
      <w:r>
        <w:t xml:space="preserve"> Physical Layer</w:t>
      </w:r>
    </w:p>
    <w:p w:rsidR="00856898" w:rsidRDefault="00856898" w:rsidP="00856898"/>
    <w:p w:rsidR="00856898" w:rsidRDefault="00856898" w:rsidP="00856898">
      <w:r>
        <w:t>This section describes the functional blocks in the physical layer.</w:t>
      </w:r>
    </w:p>
    <w:p w:rsidR="00760889" w:rsidRPr="00760889" w:rsidRDefault="00760889" w:rsidP="00B63C2F"/>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UL and DL OFDMA </w:t>
      </w:r>
      <w:r w:rsidR="00EF4E78">
        <w:t>as well as</w:t>
      </w:r>
      <w:r w:rsidR="0039564A">
        <w:t xml:space="preserve"> UL </w:t>
      </w:r>
      <w:r w:rsidR="00EF4E78">
        <w:t xml:space="preserve">and DL </w:t>
      </w:r>
      <w:r w:rsidR="0039564A">
        <w:t>MU-MIMO.</w:t>
      </w:r>
    </w:p>
    <w:p w:rsidR="00893069" w:rsidRDefault="00893069" w:rsidP="00893069"/>
    <w:p w:rsidR="00555978" w:rsidRDefault="00417271" w:rsidP="00417271">
      <w:pPr>
        <w:pStyle w:val="Heading1"/>
      </w:pPr>
      <w:r>
        <w:t xml:space="preserve">5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Pr="000840D0" w:rsidRDefault="00527100" w:rsidP="000840D0"/>
    <w:p w:rsidR="00CA09B2" w:rsidRDefault="00CA09B2" w:rsidP="00417271">
      <w:pPr>
        <w:pStyle w:val="Heading1"/>
      </w:pPr>
      <w:r>
        <w:t>References:</w:t>
      </w:r>
    </w:p>
    <w:p w:rsidR="00417271" w:rsidRPr="00417271" w:rsidRDefault="00417271" w:rsidP="00417271"/>
    <w:sectPr w:rsidR="00417271" w:rsidRPr="00417271" w:rsidSect="00FE0085">
      <w:headerReference w:type="default" r:id="rId7"/>
      <w:footerReference w:type="default" r:id="rId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4C" w:rsidRDefault="000A764C">
      <w:r>
        <w:separator/>
      </w:r>
    </w:p>
  </w:endnote>
  <w:endnote w:type="continuationSeparator" w:id="0">
    <w:p w:rsidR="000A764C" w:rsidRDefault="000A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0D" w:rsidRDefault="005C004F">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8670D">
      <w:t>TGa</w:t>
    </w:r>
    <w:r w:rsidR="00477B34">
      <w:t>x</w:t>
    </w:r>
    <w:proofErr w:type="spellEnd"/>
    <w:r w:rsidR="0028670D">
      <w:t xml:space="preserve"> Spec Framework</w:t>
    </w:r>
    <w:r>
      <w:fldChar w:fldCharType="end"/>
    </w:r>
    <w:r w:rsidR="0028670D">
      <w:tab/>
      <w:t xml:space="preserve">page </w:t>
    </w:r>
    <w:r w:rsidR="0028670D">
      <w:fldChar w:fldCharType="begin"/>
    </w:r>
    <w:r w:rsidR="0028670D">
      <w:instrText xml:space="preserve">page </w:instrText>
    </w:r>
    <w:r w:rsidR="0028670D">
      <w:fldChar w:fldCharType="separate"/>
    </w:r>
    <w:r w:rsidR="00244FE5">
      <w:rPr>
        <w:noProof/>
      </w:rPr>
      <w:t>2</w:t>
    </w:r>
    <w:r w:rsidR="0028670D">
      <w:fldChar w:fldCharType="end"/>
    </w:r>
    <w:r w:rsidR="0028670D">
      <w:tab/>
    </w:r>
    <w:fldSimple w:instr=" COMMENTS  \* MERGEFORMAT ">
      <w:r w:rsidR="00477B34">
        <w:t>Robert Stacey (</w:t>
      </w:r>
      <w:r w:rsidR="0028670D">
        <w:t>Intel</w:t>
      </w:r>
    </w:fldSimple>
    <w:r w:rsidR="00477B34">
      <w:t xml:space="preserve">), </w:t>
    </w:r>
    <w:r w:rsidR="00477B34" w:rsidRPr="00477B34">
      <w:rPr>
        <w:i/>
      </w:rPr>
      <w:t>et al</w:t>
    </w:r>
    <w:r w:rsidR="00477B34">
      <w:t>.</w:t>
    </w:r>
  </w:p>
  <w:p w:rsidR="0028670D" w:rsidRDefault="00286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4C" w:rsidRDefault="000A764C">
      <w:r>
        <w:separator/>
      </w:r>
    </w:p>
  </w:footnote>
  <w:footnote w:type="continuationSeparator" w:id="0">
    <w:p w:rsidR="000A764C" w:rsidRDefault="000A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0D" w:rsidRDefault="005C004F" w:rsidP="00732A32">
    <w:pPr>
      <w:pStyle w:val="Header"/>
      <w:tabs>
        <w:tab w:val="clear" w:pos="6480"/>
        <w:tab w:val="center" w:pos="4680"/>
        <w:tab w:val="right" w:pos="9360"/>
      </w:tabs>
    </w:pPr>
    <w:r>
      <w:fldChar w:fldCharType="begin"/>
    </w:r>
    <w:r>
      <w:instrText xml:space="preserve"> KEYWORDS  \* MERGEFORMAT </w:instrText>
    </w:r>
    <w:r>
      <w:fldChar w:fldCharType="separate"/>
    </w:r>
    <w:r w:rsidR="0039564A">
      <w:t>November</w:t>
    </w:r>
    <w:r w:rsidR="0028670D">
      <w:t xml:space="preserve"> 20</w:t>
    </w:r>
    <w:r>
      <w:fldChar w:fldCharType="end"/>
    </w:r>
    <w:r w:rsidR="00417271">
      <w:t>14</w:t>
    </w:r>
    <w:r w:rsidR="0028670D">
      <w:tab/>
    </w:r>
    <w:r w:rsidR="0028670D">
      <w:tab/>
    </w:r>
    <w:fldSimple w:instr=" TITLE  \* MERGEFORMAT ">
      <w:r w:rsidR="0028670D">
        <w:t>doc.: IEEE 802.11-</w:t>
      </w:r>
      <w:r w:rsidR="00417271">
        <w:t>14</w:t>
      </w:r>
      <w:r w:rsidR="003F3E21">
        <w:t>/1453</w:t>
      </w:r>
      <w:r w:rsidR="00732A32">
        <w:t>r</w:t>
      </w:r>
      <w:r w:rsidR="00244FE5">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3004F"/>
    <w:rsid w:val="00130286"/>
    <w:rsid w:val="00135192"/>
    <w:rsid w:val="00160619"/>
    <w:rsid w:val="001738A3"/>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467AC"/>
    <w:rsid w:val="00360C64"/>
    <w:rsid w:val="0036165C"/>
    <w:rsid w:val="0039564A"/>
    <w:rsid w:val="003C292F"/>
    <w:rsid w:val="003D6E7F"/>
    <w:rsid w:val="003F3E2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21E00"/>
    <w:rsid w:val="00730060"/>
    <w:rsid w:val="00732A32"/>
    <w:rsid w:val="00745712"/>
    <w:rsid w:val="00750BD5"/>
    <w:rsid w:val="00760889"/>
    <w:rsid w:val="00762A7D"/>
    <w:rsid w:val="00770572"/>
    <w:rsid w:val="00793A62"/>
    <w:rsid w:val="007A64F1"/>
    <w:rsid w:val="007C67E6"/>
    <w:rsid w:val="008050EC"/>
    <w:rsid w:val="00807234"/>
    <w:rsid w:val="00814D7A"/>
    <w:rsid w:val="008243BD"/>
    <w:rsid w:val="0084679F"/>
    <w:rsid w:val="00856898"/>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D5A16"/>
    <w:rsid w:val="009E4398"/>
    <w:rsid w:val="00A32ED6"/>
    <w:rsid w:val="00A40F72"/>
    <w:rsid w:val="00A640BF"/>
    <w:rsid w:val="00A8394A"/>
    <w:rsid w:val="00A974F3"/>
    <w:rsid w:val="00AA1354"/>
    <w:rsid w:val="00AA427C"/>
    <w:rsid w:val="00AB15FE"/>
    <w:rsid w:val="00AB7D1B"/>
    <w:rsid w:val="00B13640"/>
    <w:rsid w:val="00B332CF"/>
    <w:rsid w:val="00B63C2F"/>
    <w:rsid w:val="00B65C57"/>
    <w:rsid w:val="00B82C30"/>
    <w:rsid w:val="00B960E8"/>
    <w:rsid w:val="00BA4274"/>
    <w:rsid w:val="00BC1EEE"/>
    <w:rsid w:val="00BE68C2"/>
    <w:rsid w:val="00BF36F9"/>
    <w:rsid w:val="00BF3731"/>
    <w:rsid w:val="00BF6992"/>
    <w:rsid w:val="00C154C3"/>
    <w:rsid w:val="00C27B1D"/>
    <w:rsid w:val="00C82D24"/>
    <w:rsid w:val="00CA09B2"/>
    <w:rsid w:val="00CB2E9D"/>
    <w:rsid w:val="00CB6723"/>
    <w:rsid w:val="00CE046E"/>
    <w:rsid w:val="00CE713E"/>
    <w:rsid w:val="00D029E5"/>
    <w:rsid w:val="00D629B9"/>
    <w:rsid w:val="00D9374D"/>
    <w:rsid w:val="00DA7075"/>
    <w:rsid w:val="00DB53E0"/>
    <w:rsid w:val="00DB6057"/>
    <w:rsid w:val="00DC5A7B"/>
    <w:rsid w:val="00DE5A0B"/>
    <w:rsid w:val="00E173BB"/>
    <w:rsid w:val="00E55C95"/>
    <w:rsid w:val="00E5726C"/>
    <w:rsid w:val="00E60532"/>
    <w:rsid w:val="00E845EF"/>
    <w:rsid w:val="00EA6B47"/>
    <w:rsid w:val="00EB2CD0"/>
    <w:rsid w:val="00EB30F6"/>
    <w:rsid w:val="00EF1E58"/>
    <w:rsid w:val="00EF4E78"/>
    <w:rsid w:val="00F04210"/>
    <w:rsid w:val="00F155EB"/>
    <w:rsid w:val="00F47391"/>
    <w:rsid w:val="00F57301"/>
    <w:rsid w:val="00F639BA"/>
    <w:rsid w:val="00F82A01"/>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Robert Stacey</dc:creator>
  <cp:keywords>November 2014</cp:keywords>
  <dc:description>Robert Stacey, Intel</dc:description>
  <cp:lastModifiedBy>Stacey, Robert</cp:lastModifiedBy>
  <cp:revision>4</cp:revision>
  <cp:lastPrinted>2014-06-04T16:31:00Z</cp:lastPrinted>
  <dcterms:created xsi:type="dcterms:W3CDTF">2014-11-03T15:15:00Z</dcterms:created>
  <dcterms:modified xsi:type="dcterms:W3CDTF">2014-11-03T15:21:00Z</dcterms:modified>
</cp:coreProperties>
</file>