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E3125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E31250">
              <w:rPr>
                <w:rFonts w:eastAsiaTheme="minorEastAsia" w:hint="eastAsia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E31250">
              <w:rPr>
                <w:rFonts w:eastAsiaTheme="minorEastAsia" w:hint="eastAsia"/>
                <w:lang w:val="en-US" w:eastAsia="ja-JP"/>
              </w:rPr>
              <w:t>6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</w:t>
            </w:r>
            <w:r w:rsidR="00233871">
              <w:rPr>
                <w:rFonts w:eastAsiaTheme="minorEastAsia" w:hint="eastAsia"/>
                <w:b w:val="0"/>
                <w:sz w:val="20"/>
                <w:lang w:val="en-US" w:eastAsia="ja-JP"/>
              </w:rPr>
              <w:t>7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233871">
              <w:rPr>
                <w:rFonts w:eastAsiaTheme="minorEastAsia" w:hint="eastAsia"/>
                <w:b w:val="0"/>
                <w:sz w:val="20"/>
                <w:lang w:val="en-US" w:eastAsia="ja-JP"/>
              </w:rPr>
              <w:t>02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1-1 Hikari-no-oka,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lang w:eastAsia="ja-JP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</w:t>
      </w:r>
      <w:r w:rsidR="00233871">
        <w:rPr>
          <w:rFonts w:eastAsia="ＭＳ 明朝" w:hint="eastAsia"/>
          <w:lang w:eastAsia="ja-JP"/>
        </w:rPr>
        <w:t>TGax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233871">
        <w:rPr>
          <w:rFonts w:eastAsiaTheme="minorEastAsia" w:hint="eastAsia"/>
          <w:lang w:eastAsia="ja-JP"/>
        </w:rPr>
        <w:t>7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233871">
        <w:rPr>
          <w:rFonts w:eastAsiaTheme="minorEastAsia" w:hint="eastAsia"/>
          <w:lang w:eastAsia="ja-JP"/>
        </w:rPr>
        <w:t>2</w:t>
      </w:r>
      <w:r w:rsidR="003224DA" w:rsidRPr="003224DA">
        <w:rPr>
          <w:rFonts w:eastAsiaTheme="minorEastAsia"/>
          <w:lang w:eastAsia="ja-JP"/>
        </w:rPr>
        <w:t>.</w:t>
      </w:r>
    </w:p>
    <w:p w:rsidR="00C97691" w:rsidRP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b/>
          <w:sz w:val="24"/>
          <w:lang w:eastAsia="ja-JP"/>
        </w:rPr>
      </w:pP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 xml:space="preserve">Teleconference time: </w:t>
      </w:r>
      <w:r w:rsidR="00233871">
        <w:rPr>
          <w:rFonts w:eastAsiaTheme="minorEastAsia" w:hint="eastAsia"/>
          <w:b/>
          <w:sz w:val="24"/>
          <w:lang w:val="en-US" w:eastAsia="ja-JP"/>
        </w:rPr>
        <w:t>Wednesday, July 2</w:t>
      </w:r>
      <w:r w:rsidR="00233871" w:rsidRPr="00233871">
        <w:rPr>
          <w:rFonts w:eastAsiaTheme="minorEastAsia" w:hint="eastAsia"/>
          <w:b/>
          <w:sz w:val="24"/>
          <w:vertAlign w:val="superscript"/>
          <w:lang w:val="en-US" w:eastAsia="ja-JP"/>
        </w:rPr>
        <w:t>nd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Pr="003224DA">
        <w:rPr>
          <w:b/>
          <w:sz w:val="24"/>
          <w:lang w:val="en-US"/>
        </w:rPr>
        <w:t>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 xml:space="preserve">, </w:t>
      </w:r>
      <w:r w:rsidR="00233871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233871">
        <w:rPr>
          <w:rFonts w:eastAsia="ＭＳ 明朝" w:hint="eastAsia"/>
          <w:b/>
          <w:sz w:val="24"/>
          <w:lang w:val="en-US" w:eastAsia="ja-JP"/>
        </w:rPr>
        <w:t>AM (</w:t>
      </w:r>
      <w:r w:rsidRPr="003224DA">
        <w:rPr>
          <w:b/>
          <w:sz w:val="24"/>
          <w:lang w:val="en-US"/>
        </w:rPr>
        <w:t>ET</w:t>
      </w:r>
      <w:r w:rsidR="00233871">
        <w:rPr>
          <w:rFonts w:eastAsiaTheme="minorEastAsia" w:hint="eastAsia"/>
          <w:b/>
          <w:sz w:val="24"/>
          <w:lang w:val="en-US" w:eastAsia="ja-JP"/>
        </w:rPr>
        <w:t>)</w:t>
      </w:r>
    </w:p>
    <w:p w:rsidR="007C648C" w:rsidRDefault="007C648C" w:rsidP="00116AAE">
      <w:pPr>
        <w:pBdr>
          <w:bottom w:val="single" w:sz="6" w:space="1" w:color="auto"/>
        </w:pBd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8006E5" w:rsidRPr="008006E5" w:rsidRDefault="00556C66" w:rsidP="008006E5">
      <w:pPr>
        <w:rPr>
          <w:rFonts w:eastAsiaTheme="minorEastAsia"/>
          <w:lang w:eastAsia="ja-JP"/>
        </w:rPr>
      </w:pP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>oin online meeting</w:t>
      </w:r>
      <w:r w:rsidR="008006E5" w:rsidRPr="008006E5">
        <w:rPr>
          <w:rFonts w:eastAsiaTheme="minorEastAsia"/>
          <w:lang w:eastAsia="ja-JP"/>
        </w:rPr>
        <w:t>: https://join.me/943-764-562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On a computer, use any browser with Flash. Nothing to download.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On a phone or tablet, launch the join.me app and enter meeting code: 943-764-562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Join the audio conference: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Dial a phone number and enter access code, or connect via internet.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By phone: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United States   +1.860.970.0010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Access Code   943-764-562#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Other international numbers available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By computer via internet: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Join the meeting, click the phone icon and select 'Call via internet'. A small download might be required.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556C66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Start time by time zones</w:t>
      </w:r>
    </w:p>
    <w:p w:rsidR="008006E5" w:rsidRDefault="008006E5" w:rsidP="008006E5">
      <w:pPr>
        <w:pBdr>
          <w:bottom w:val="single" w:sz="6" w:space="1" w:color="auto"/>
        </w:pBdr>
        <w:rPr>
          <w:rFonts w:eastAsiaTheme="minorEastAsia"/>
          <w:lang w:eastAsia="ja-JP"/>
        </w:rPr>
      </w:pPr>
    </w:p>
    <w:p w:rsidR="008006E5" w:rsidRDefault="008006E5" w:rsidP="008006E5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233871">
      <w:pPr>
        <w:spacing w:before="100" w:before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233871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556C66" w:rsidRPr="00556C66" w:rsidRDefault="00556C66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="00233871"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lang w:eastAsia="ja-JP"/>
        </w:rPr>
        <w:t>P</w:t>
      </w:r>
      <w:r w:rsidR="00E31250" w:rsidRPr="00E31250">
        <w:rPr>
          <w:rFonts w:ascii="Times New Roman" w:eastAsiaTheme="minorEastAsia" w:hAnsi="Times New Roman"/>
          <w:lang w:eastAsia="ja-JP"/>
        </w:rPr>
        <w:t>resentation</w:t>
      </w:r>
      <w:r>
        <w:rPr>
          <w:rFonts w:ascii="Times New Roman" w:eastAsiaTheme="minorEastAsia" w:hAnsi="Times New Roman" w:hint="eastAsia"/>
          <w:lang w:eastAsia="ja-JP"/>
        </w:rPr>
        <w:t xml:space="preserve"> by Graham Smith (DSP Group), </w:t>
      </w:r>
      <w:r>
        <w:rPr>
          <w:rFonts w:ascii="Times New Roman" w:eastAsiaTheme="minorEastAsia" w:hAnsi="Times New Roman"/>
          <w:lang w:eastAsia="ja-JP"/>
        </w:rPr>
        <w:t>“</w:t>
      </w:r>
      <w:r w:rsidRPr="00233871">
        <w:rPr>
          <w:rFonts w:ascii="Times New Roman" w:eastAsiaTheme="minorEastAsia" w:hAnsi="Times New Roman"/>
          <w:bCs/>
          <w:lang w:val="en-GB" w:eastAsia="ja-JP"/>
        </w:rPr>
        <w:t>Dynamic Sensitivity Control</w:t>
      </w:r>
      <w:r w:rsidRPr="00233871">
        <w:rPr>
          <w:rFonts w:ascii="Times New Roman" w:eastAsiaTheme="minorEastAsia" w:hAnsi="Times New Roman"/>
          <w:bCs/>
          <w:lang w:val="en-GB" w:eastAsia="ja-JP"/>
        </w:rPr>
        <w:br/>
        <w:t xml:space="preserve"> Practical Usage”</w:t>
      </w:r>
    </w:p>
    <w:p w:rsidR="00233871" w:rsidRPr="00E31250" w:rsidRDefault="00233871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233871">
        <w:rPr>
          <w:rFonts w:ascii="Times New Roman" w:hAnsi="Times New Roman"/>
          <w:sz w:val="24"/>
        </w:rPr>
        <w:t>https://mentor.ieee.org/802.11/dcn/14/11-14-0779-00-00ax-dsc-practical-usage.pptx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Style w:val="spelle"/>
          <w:rFonts w:ascii="Times New Roman" w:hAnsi="Times New Roman"/>
          <w:sz w:val="24"/>
        </w:rPr>
        <w:t>AoB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="005459E3">
        <w:rPr>
          <w:rFonts w:eastAsiaTheme="minorEastAsia" w:hint="eastAsia"/>
          <w:sz w:val="21"/>
          <w:szCs w:val="24"/>
          <w:lang w:eastAsia="ja-JP"/>
        </w:rPr>
        <w:t>person</w:t>
      </w:r>
      <w:r w:rsidRPr="00DE64F3">
        <w:rPr>
          <w:rFonts w:eastAsia="ＭＳ 明朝"/>
          <w:sz w:val="21"/>
          <w:szCs w:val="24"/>
          <w:lang w:eastAsia="ja-JP"/>
        </w:rPr>
        <w:t xml:space="preserve"> of the </w:t>
      </w:r>
      <w:r w:rsidR="005459E3">
        <w:rPr>
          <w:rFonts w:eastAsia="ＭＳ 明朝" w:hint="eastAsia"/>
          <w:sz w:val="21"/>
          <w:szCs w:val="24"/>
          <w:lang w:eastAsia="ja-JP"/>
        </w:rPr>
        <w:t>IEEE 802.11 TGax</w:t>
      </w:r>
      <w:r w:rsidRPr="00DE64F3">
        <w:rPr>
          <w:rFonts w:eastAsia="ＭＳ 明朝"/>
          <w:sz w:val="21"/>
          <w:szCs w:val="24"/>
          <w:lang w:eastAsia="ja-JP"/>
        </w:rPr>
        <w:t>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5459E3">
        <w:rPr>
          <w:rFonts w:eastAsiaTheme="minorEastAsia" w:hint="eastAsia"/>
          <w:sz w:val="21"/>
          <w:szCs w:val="24"/>
          <w:lang w:eastAsia="ja-JP"/>
        </w:rPr>
        <w:t>7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5459E3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5459E3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</w:t>
      </w:r>
      <w:r w:rsidR="005459E3">
        <w:rPr>
          <w:rFonts w:eastAsiaTheme="minorEastAsia" w:hint="eastAsia"/>
          <w:sz w:val="21"/>
          <w:szCs w:val="24"/>
          <w:lang w:eastAsia="ja-JP"/>
        </w:rPr>
        <w:t xml:space="preserve">AM </w:t>
      </w:r>
      <w:r w:rsidR="00C97691" w:rsidRPr="00DE64F3">
        <w:rPr>
          <w:sz w:val="21"/>
          <w:szCs w:val="24"/>
        </w:rPr>
        <w:t>E</w:t>
      </w:r>
      <w:r w:rsidR="005459E3">
        <w:rPr>
          <w:rFonts w:eastAsiaTheme="minorEastAsia" w:hint="eastAsia"/>
          <w:sz w:val="21"/>
          <w:szCs w:val="24"/>
          <w:lang w:eastAsia="ja-JP"/>
        </w:rPr>
        <w:t xml:space="preserve">astern </w:t>
      </w:r>
      <w:r w:rsidR="00C97691" w:rsidRPr="00DE64F3">
        <w:rPr>
          <w:sz w:val="21"/>
          <w:szCs w:val="24"/>
        </w:rPr>
        <w:t>T</w:t>
      </w:r>
      <w:r w:rsidR="005459E3">
        <w:rPr>
          <w:rFonts w:eastAsiaTheme="minorEastAsia" w:hint="eastAsia"/>
          <w:sz w:val="21"/>
          <w:szCs w:val="24"/>
          <w:lang w:eastAsia="ja-JP"/>
        </w:rPr>
        <w:t>ime</w:t>
      </w:r>
      <w:r w:rsidR="00C97691" w:rsidRPr="00DE64F3">
        <w:rPr>
          <w:sz w:val="21"/>
          <w:szCs w:val="24"/>
        </w:rPr>
        <w:t>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317AED" w:rsidRPr="00E31250" w:rsidRDefault="00317AED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5459E3" w:rsidRDefault="00E31250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>
        <w:rPr>
          <w:rFonts w:eastAsia="ＭＳ 明朝" w:hint="eastAsia"/>
          <w:b/>
          <w:sz w:val="21"/>
          <w:szCs w:val="24"/>
          <w:lang w:val="en-US" w:eastAsia="ja-JP"/>
        </w:rPr>
        <w:t xml:space="preserve">Agenda item #2: </w:t>
      </w:r>
      <w:r w:rsidR="005459E3">
        <w:rPr>
          <w:rFonts w:eastAsia="ＭＳ 明朝" w:hint="eastAsia"/>
          <w:b/>
          <w:sz w:val="21"/>
          <w:szCs w:val="24"/>
          <w:lang w:val="en-US" w:eastAsia="ja-JP"/>
        </w:rPr>
        <w:t xml:space="preserve">Reminder </w:t>
      </w:r>
    </w:p>
    <w:p w:rsidR="00E31250" w:rsidRPr="005459E3" w:rsidRDefault="00B8142A" w:rsidP="005459E3">
      <w:pPr>
        <w:pStyle w:val="a7"/>
        <w:numPr>
          <w:ilvl w:val="0"/>
          <w:numId w:val="38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IEEE 802 and 802.11 IPR Policies</w:t>
      </w:r>
      <w:r w:rsidR="00E31250"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 xml:space="preserve"> </w:t>
      </w: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and Procedures</w:t>
      </w:r>
    </w:p>
    <w:p w:rsidR="00B8142A" w:rsidRDefault="00B8142A" w:rsidP="005459E3">
      <w:pPr>
        <w:spacing w:after="100" w:afterAutospacing="1"/>
        <w:ind w:firstLine="420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9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0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1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2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3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B8142A" w:rsidRPr="00D83D6C" w:rsidRDefault="00724304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B8142A" w:rsidRPr="00D83D6C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B8142A" w:rsidRPr="00D83D6C" w:rsidRDefault="00B8142A" w:rsidP="00317AED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</w:t>
      </w:r>
      <w:r w:rsidR="005459E3">
        <w:rPr>
          <w:rFonts w:eastAsiaTheme="minorEastAsia" w:hint="eastAsia"/>
          <w:sz w:val="21"/>
          <w:szCs w:val="24"/>
          <w:lang w:val="en-US" w:eastAsia="ja-JP"/>
        </w:rPr>
        <w:t>There was n</w:t>
      </w:r>
      <w:r w:rsidRPr="00D83D6C">
        <w:rPr>
          <w:sz w:val="21"/>
          <w:szCs w:val="24"/>
          <w:lang w:val="en-US"/>
        </w:rPr>
        <w:t>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5459E3" w:rsidRPr="005459E3" w:rsidRDefault="005459E3" w:rsidP="005459E3">
      <w:pPr>
        <w:pStyle w:val="a7"/>
        <w:numPr>
          <w:ilvl w:val="0"/>
          <w:numId w:val="40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Attendance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18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19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B8142A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 w:rsidR="00E31250">
        <w:rPr>
          <w:rFonts w:eastAsia="ＭＳ 明朝" w:hint="eastAsia"/>
          <w:b/>
          <w:sz w:val="21"/>
          <w:szCs w:val="24"/>
          <w:lang w:val="en-US" w:eastAsia="ja-JP"/>
        </w:rPr>
        <w:t>3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5459E3" w:rsidRPr="005459E3" w:rsidRDefault="005459E3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rFonts w:eastAsiaTheme="minorEastAsia" w:hint="eastAsia"/>
          <w:sz w:val="21"/>
          <w:szCs w:val="24"/>
          <w:lang w:val="en-US" w:eastAsia="ja-JP"/>
        </w:rPr>
        <w:t>Reminder</w:t>
      </w:r>
    </w:p>
    <w:p w:rsidR="00884DE2" w:rsidRPr="00D83D6C" w:rsidRDefault="00884DE2" w:rsidP="005459E3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(send an e-mail to </w:t>
      </w:r>
      <w:hyperlink r:id="rId20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1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  <w:r w:rsidR="005459E3">
        <w:rPr>
          <w:rFonts w:eastAsiaTheme="minorEastAsia" w:hint="eastAsia"/>
          <w:sz w:val="21"/>
          <w:szCs w:val="24"/>
          <w:lang w:val="en-US" w:eastAsia="ja-JP"/>
        </w:rPr>
        <w:tab/>
      </w:r>
      <w:r w:rsidR="005459E3" w:rsidRPr="005459E3">
        <w:rPr>
          <w:rFonts w:eastAsiaTheme="minorEastAsia"/>
          <w:sz w:val="21"/>
          <w:szCs w:val="24"/>
          <w:lang w:val="en-US" w:eastAsia="ja-JP"/>
        </w:rPr>
        <w:sym w:font="Wingdings" w:char="F0DF"/>
      </w:r>
      <w:r w:rsidR="005459E3">
        <w:rPr>
          <w:rFonts w:eastAsiaTheme="minorEastAsia" w:hint="eastAsia"/>
          <w:sz w:val="21"/>
          <w:szCs w:val="24"/>
          <w:lang w:val="en-US" w:eastAsia="ja-JP"/>
        </w:rPr>
        <w:t xml:space="preserve"> We are here.</w:t>
      </w:r>
    </w:p>
    <w:p w:rsidR="005459E3" w:rsidRPr="005459E3" w:rsidRDefault="005459E3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1"/>
        </w:rPr>
      </w:pPr>
      <w:r w:rsidRPr="005459E3">
        <w:rPr>
          <w:rFonts w:ascii="Times New Roman" w:eastAsiaTheme="minorEastAsia" w:hAnsi="Times New Roman" w:hint="eastAsia"/>
          <w:sz w:val="21"/>
          <w:lang w:eastAsia="ja-JP"/>
        </w:rPr>
        <w:t>Presentation by Graham Smith (DSP Group)</w:t>
      </w:r>
    </w:p>
    <w:p w:rsidR="00884DE2" w:rsidRPr="00714289" w:rsidRDefault="00724304" w:rsidP="005459E3">
      <w:pPr>
        <w:pStyle w:val="a7"/>
        <w:numPr>
          <w:ilvl w:val="1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22" w:history="1">
        <w:r w:rsidR="005459E3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https://mentor.ieee.org/802.11/dcn/14/11-14-0779-00-00ax-dsc-practical-usage.pptx</w:t>
        </w:r>
      </w:hyperlink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AoB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lastRenderedPageBreak/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5459E3">
        <w:rPr>
          <w:rFonts w:eastAsia="ＭＳ 明朝" w:hint="eastAsia"/>
          <w:b/>
          <w:lang w:val="en-US" w:eastAsia="ja-JP"/>
        </w:rPr>
        <w:t>Presentation by Graham Smith</w:t>
      </w:r>
      <w:r w:rsidR="00B8142A">
        <w:rPr>
          <w:rFonts w:eastAsia="ＭＳ 明朝" w:hint="eastAsia"/>
          <w:b/>
          <w:lang w:val="en-US" w:eastAsia="ja-JP"/>
        </w:rPr>
        <w:t xml:space="preserve"> (14/</w:t>
      </w:r>
      <w:r w:rsidR="005459E3">
        <w:rPr>
          <w:rFonts w:eastAsia="ＭＳ 明朝" w:hint="eastAsia"/>
          <w:b/>
          <w:lang w:val="en-US" w:eastAsia="ja-JP"/>
        </w:rPr>
        <w:t>779</w:t>
      </w:r>
      <w:r w:rsidR="00B8142A">
        <w:rPr>
          <w:rFonts w:eastAsia="ＭＳ 明朝" w:hint="eastAsia"/>
          <w:b/>
          <w:lang w:val="en-US" w:eastAsia="ja-JP"/>
        </w:rPr>
        <w:t>r0)</w:t>
      </w:r>
    </w:p>
    <w:p w:rsidR="00105793" w:rsidRDefault="00727CAE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Graham Smith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DSP Group</w:t>
      </w:r>
      <w:r w:rsidR="00317AED">
        <w:rPr>
          <w:rFonts w:eastAsia="ＭＳ 明朝" w:hint="eastAsia"/>
          <w:lang w:val="en-US" w:eastAsia="ja-JP"/>
        </w:rPr>
        <w:t>)</w:t>
      </w:r>
      <w:r>
        <w:rPr>
          <w:rFonts w:eastAsia="ＭＳ 明朝" w:hint="eastAsia"/>
          <w:lang w:val="en-US" w:eastAsia="ja-JP"/>
        </w:rPr>
        <w:t xml:space="preserve"> presented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Dynamic Sensitivity Control Practical Usage,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based on 14/0799r0.</w:t>
      </w:r>
    </w:p>
    <w:p w:rsidR="00727CAE" w:rsidRDefault="00727CAE" w:rsidP="00727CAE">
      <w:pPr>
        <w:numPr>
          <w:ilvl w:val="1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Summary</w:t>
      </w:r>
    </w:p>
    <w:p w:rsidR="002D05B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Reviewed basic idea of </w:t>
      </w:r>
      <w:r w:rsidR="002D05B8">
        <w:rPr>
          <w:rFonts w:eastAsia="ＭＳ 明朝" w:hint="eastAsia"/>
          <w:lang w:val="en-US" w:eastAsia="ja-JP"/>
        </w:rPr>
        <w:t>DSC</w:t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advantages and concerns summarized in slide 7.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The effect on the legacy STAs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no impact.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Huge advantage of DSC expected in managed/enterprise networks. Residential scenarios as well, especially densely deployed places.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Upper limit of -30 to -40 dBm and margin of 20 to 25 dB would probably show significant advantages with respect to the efficiency and OBSS.</w:t>
      </w:r>
    </w:p>
    <w:p w:rsidR="002D05B8" w:rsidRDefault="002D05B8" w:rsidP="002D05B8">
      <w:pPr>
        <w:numPr>
          <w:ilvl w:val="1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</w:t>
      </w:r>
    </w:p>
    <w:p w:rsidR="002D05B8" w:rsidRDefault="009B27CD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Member#1, Q: How to evaluate this technology?</w:t>
      </w:r>
    </w:p>
    <w:p w:rsidR="009B27CD" w:rsidRDefault="009B27CD" w:rsidP="009B27CD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Good question. Currently MAC level simulations have been conducted. Need to discuss about how to do the system level simulations including PHY features and channel models.</w:t>
      </w:r>
    </w:p>
    <w:p w:rsidR="00C251C5" w:rsidRDefault="00C251C5" w:rsidP="00C251C5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Member#2, Q1: Interference from the DSC STA to legacy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DCS transmissions are overlapping with legacy transmissions. Need to investigate the impact of interference.</w:t>
      </w:r>
    </w:p>
    <w:p w:rsidR="00C251C5" w:rsidRPr="00C251C5" w:rsidRDefault="00C251C5" w:rsidP="00C251C5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make sure that the margin is sufficient.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Member</w:t>
      </w:r>
      <w:r w:rsidR="00C251C5">
        <w:rPr>
          <w:rFonts w:eastAsia="ＭＳ 明朝" w:hint="eastAsia"/>
          <w:lang w:val="en-US" w:eastAsia="ja-JP"/>
        </w:rPr>
        <w:t>#2,</w:t>
      </w:r>
      <w:r w:rsidR="009B27CD">
        <w:rPr>
          <w:rFonts w:eastAsia="ＭＳ 明朝" w:hint="eastAsia"/>
          <w:lang w:val="en-US" w:eastAsia="ja-JP"/>
        </w:rPr>
        <w:t xml:space="preserve"> </w:t>
      </w:r>
      <w:r w:rsidR="00C251C5">
        <w:rPr>
          <w:rFonts w:eastAsia="ＭＳ 明朝" w:hint="eastAsia"/>
          <w:lang w:val="en-US" w:eastAsia="ja-JP"/>
        </w:rPr>
        <w:t xml:space="preserve">Q2: Asked about the traffic model </w:t>
      </w:r>
      <w:r w:rsidR="00C251C5">
        <w:rPr>
          <w:rFonts w:eastAsia="ＭＳ 明朝"/>
          <w:lang w:val="en-US" w:eastAsia="ja-JP"/>
        </w:rPr>
        <w:t>–</w:t>
      </w:r>
      <w:r w:rsidR="00C251C5">
        <w:rPr>
          <w:rFonts w:eastAsia="ＭＳ 明朝" w:hint="eastAsia"/>
          <w:lang w:val="en-US" w:eastAsia="ja-JP"/>
        </w:rPr>
        <w:t xml:space="preserve"> Full buffer for</w:t>
      </w:r>
      <w:r w:rsidR="009B27CD">
        <w:rPr>
          <w:rFonts w:eastAsia="ＭＳ 明朝" w:hint="eastAsia"/>
          <w:lang w:val="en-US" w:eastAsia="ja-JP"/>
        </w:rPr>
        <w:t xml:space="preserve"> DCS </w:t>
      </w:r>
      <w:r w:rsidR="00C251C5">
        <w:rPr>
          <w:rFonts w:eastAsia="ＭＳ 明朝" w:hint="eastAsia"/>
          <w:lang w:val="en-US" w:eastAsia="ja-JP"/>
        </w:rPr>
        <w:t>STA</w:t>
      </w:r>
      <w:r w:rsidR="009B27CD">
        <w:rPr>
          <w:rFonts w:eastAsia="ＭＳ 明朝" w:hint="eastAsia"/>
          <w:lang w:val="en-US" w:eastAsia="ja-JP"/>
        </w:rPr>
        <w:t>s could potentially lock out the legacy transmissions.</w:t>
      </w:r>
    </w:p>
    <w:p w:rsidR="00205B58" w:rsidRPr="00C251C5" w:rsidRDefault="00C251C5" w:rsidP="00C251C5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investigate the upper limit and margin.</w:t>
      </w:r>
    </w:p>
    <w:p w:rsidR="00205B58" w:rsidRDefault="00C251C5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Member#3, C</w:t>
      </w:r>
      <w:r w:rsidR="00F42F23">
        <w:rPr>
          <w:rFonts w:eastAsia="ＭＳ 明朝" w:hint="eastAsia"/>
          <w:lang w:val="en-US" w:eastAsia="ja-JP"/>
        </w:rPr>
        <w:t xml:space="preserve"> on slide 11</w:t>
      </w:r>
      <w:r w:rsidR="00205B58">
        <w:rPr>
          <w:rFonts w:eastAsia="ＭＳ 明朝" w:hint="eastAsia"/>
          <w:lang w:val="en-US" w:eastAsia="ja-JP"/>
        </w:rPr>
        <w:t>:</w:t>
      </w:r>
      <w:r w:rsidR="00F42F23">
        <w:rPr>
          <w:rFonts w:eastAsia="ＭＳ 明朝" w:hint="eastAsia"/>
          <w:lang w:val="en-US" w:eastAsia="ja-JP"/>
        </w:rPr>
        <w:t xml:space="preserve"> Legacy STAs/NW see the DSC transmissions but the DCS STAs do NOT see the legacy transmissions.</w:t>
      </w:r>
    </w:p>
    <w:p w:rsidR="00F42F23" w:rsidRDefault="00F42F23" w:rsidP="00F42F23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investigate the impact more.</w:t>
      </w:r>
    </w:p>
    <w:p w:rsidR="005B405B" w:rsidRPr="00F42F23" w:rsidRDefault="005B405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79617B" w:rsidRDefault="000A50D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IEEE 802 July 2014 Plenary in San Diego.</w:t>
      </w:r>
    </w:p>
    <w:p w:rsidR="000A50DF" w:rsidRPr="004E5C15" w:rsidRDefault="000A50D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Chair to issue a call for presentation on the reflector soon.</w:t>
      </w:r>
    </w:p>
    <w:p w:rsidR="0079617B" w:rsidRPr="000A50DF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F42F23">
        <w:rPr>
          <w:rFonts w:hint="eastAsia"/>
          <w:lang w:val="en-US" w:eastAsia="zh-CN"/>
        </w:rPr>
        <w:t xml:space="preserve">e </w:t>
      </w:r>
      <w:r w:rsidR="00F42F23">
        <w:rPr>
          <w:rFonts w:eastAsiaTheme="minorEastAsia" w:hint="eastAsia"/>
          <w:lang w:val="en-US" w:eastAsia="ja-JP"/>
        </w:rPr>
        <w:t>TGax teleconference</w:t>
      </w:r>
      <w:r w:rsidR="00DB3A07">
        <w:rPr>
          <w:rFonts w:hint="eastAsia"/>
          <w:lang w:val="en-US" w:eastAsia="zh-CN"/>
        </w:rPr>
        <w:t xml:space="preserve"> adjourned at </w:t>
      </w:r>
      <w:r w:rsidR="002D05B8">
        <w:rPr>
          <w:rFonts w:eastAsiaTheme="minorEastAsia" w:hint="eastAsia"/>
          <w:lang w:val="en-US" w:eastAsia="ja-JP"/>
        </w:rPr>
        <w:t>1</w:t>
      </w:r>
      <w:r w:rsidR="000A50DF">
        <w:rPr>
          <w:rFonts w:eastAsiaTheme="minorEastAsia" w:hint="eastAsia"/>
          <w:lang w:val="en-US" w:eastAsia="ja-JP"/>
        </w:rPr>
        <w:t>1</w:t>
      </w:r>
      <w:r w:rsidR="00105793">
        <w:rPr>
          <w:rFonts w:eastAsiaTheme="minorEastAsia" w:hint="eastAsia"/>
          <w:lang w:val="en-US" w:eastAsia="ja-JP"/>
        </w:rPr>
        <w:t>:</w:t>
      </w:r>
      <w:r w:rsidR="002D05B8">
        <w:rPr>
          <w:rFonts w:eastAsiaTheme="minorEastAsia" w:hint="eastAsia"/>
          <w:lang w:val="en-US" w:eastAsia="ja-JP"/>
        </w:rPr>
        <w:t>0</w:t>
      </w:r>
      <w:r w:rsidR="000A50DF">
        <w:rPr>
          <w:rFonts w:eastAsiaTheme="minorEastAsia" w:hint="eastAsia"/>
          <w:lang w:val="en-US" w:eastAsia="ja-JP"/>
        </w:rPr>
        <w:t>4</w:t>
      </w:r>
      <w:r>
        <w:rPr>
          <w:rFonts w:hint="eastAsia"/>
          <w:lang w:val="en-US" w:eastAsia="zh-CN"/>
        </w:rPr>
        <w:t xml:space="preserve"> </w:t>
      </w:r>
      <w:r w:rsidR="00F42F23">
        <w:rPr>
          <w:rFonts w:eastAsiaTheme="minorEastAsia" w:hint="eastAsia"/>
          <w:lang w:val="en-US" w:eastAsia="ja-JP"/>
        </w:rPr>
        <w:t>AM (</w:t>
      </w:r>
      <w:r>
        <w:rPr>
          <w:rFonts w:hint="eastAsia"/>
          <w:lang w:val="en-US" w:eastAsia="zh-CN"/>
        </w:rPr>
        <w:t>ET</w:t>
      </w:r>
      <w:r w:rsidR="00F42F23">
        <w:rPr>
          <w:rFonts w:eastAsiaTheme="minorEastAsia" w:hint="eastAsia"/>
          <w:lang w:val="en-US" w:eastAsia="ja-JP"/>
        </w:rPr>
        <w:t>)</w:t>
      </w:r>
      <w:r>
        <w:rPr>
          <w:rFonts w:hint="eastAsia"/>
          <w:lang w:val="en-US" w:eastAsia="zh-CN"/>
        </w:rPr>
        <w:t>.</w:t>
      </w:r>
    </w:p>
    <w:p w:rsidR="00B8142A" w:rsidRPr="00F42F23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3"/>
          <w:footerReference w:type="default" r:id="rId24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lastRenderedPageBreak/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8"/>
        <w:gridCol w:w="1714"/>
      </w:tblGrid>
      <w:tr w:rsidR="009B27CD" w:rsidRPr="00E44EB6" w:rsidTr="009B27CD">
        <w:tc>
          <w:tcPr>
            <w:tcW w:w="534" w:type="dxa"/>
          </w:tcPr>
          <w:p w:rsidR="009B27CD" w:rsidRPr="00E44EB6" w:rsidRDefault="009B27CD" w:rsidP="00925FDC">
            <w:pPr>
              <w:rPr>
                <w:rFonts w:eastAsia="ＭＳ 明朝"/>
                <w:b/>
                <w:lang w:val="en-US" w:eastAsia="ja-JP"/>
              </w:rPr>
            </w:pPr>
            <w:r>
              <w:rPr>
                <w:rFonts w:eastAsia="ＭＳ 明朝" w:hint="eastAsia"/>
                <w:b/>
                <w:lang w:val="en-US" w:eastAsia="ja-JP"/>
              </w:rPr>
              <w:lastRenderedPageBreak/>
              <w:t>#</w:t>
            </w:r>
          </w:p>
        </w:tc>
        <w:tc>
          <w:tcPr>
            <w:tcW w:w="2288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t>Name</w:t>
            </w:r>
          </w:p>
        </w:tc>
        <w:tc>
          <w:tcPr>
            <w:tcW w:w="1714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9B27CD">
              <w:rPr>
                <w:szCs w:val="22"/>
                <w:lang w:val="en-US"/>
              </w:rPr>
              <w:t>Osama  Aboul-Magd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Carol Ansley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ARRIS Group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Mathilde Bebveniste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En-aerion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Laurent Cariou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William Carney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Douglas Chan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UC Berkeley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Jinsoo Choi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Sayantan Choudhury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Ahmadreza Hedayat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Cisco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Po-kai Huang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9B27CD">
              <w:rPr>
                <w:rFonts w:eastAsiaTheme="minorEastAsia" w:hint="eastAsia"/>
                <w:szCs w:val="22"/>
                <w:lang w:eastAsia="ja-JP"/>
              </w:rPr>
              <w:t>Kaushik Josiam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Akira Kishida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Jae Seung Lee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Eunsung Park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7578BF" w:rsidRPr="009B27CD" w:rsidTr="009B27CD">
        <w:tc>
          <w:tcPr>
            <w:tcW w:w="534" w:type="dxa"/>
          </w:tcPr>
          <w:p w:rsidR="007578BF" w:rsidRDefault="007578BF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</w:tc>
        <w:tc>
          <w:tcPr>
            <w:tcW w:w="2288" w:type="dxa"/>
            <w:shd w:val="clear" w:color="auto" w:fill="auto"/>
          </w:tcPr>
          <w:p w:rsidR="007578BF" w:rsidRPr="009B27CD" w:rsidRDefault="007578BF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Stephanie Pereira</w:t>
            </w:r>
          </w:p>
        </w:tc>
        <w:tc>
          <w:tcPr>
            <w:tcW w:w="1714" w:type="dxa"/>
            <w:shd w:val="clear" w:color="auto" w:fill="auto"/>
          </w:tcPr>
          <w:p w:rsidR="007578BF" w:rsidRPr="009B27CD" w:rsidRDefault="007578BF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Broadcom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Sigurd Schelstraete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Quantenna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Yongho Seok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&lt;company&gt;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7578BF" w:rsidP="00FE258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Graham Smith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DSP Group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John Son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WILUS Institute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Robert Stacy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9B27CD" w:rsidRPr="00D86DCC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4</w:t>
            </w:r>
            <w:bookmarkStart w:id="0" w:name="_GoBack"/>
            <w:bookmarkEnd w:id="0"/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Eric Wong</w:t>
            </w:r>
          </w:p>
        </w:tc>
        <w:tc>
          <w:tcPr>
            <w:tcW w:w="1714" w:type="dxa"/>
            <w:shd w:val="clear" w:color="auto" w:fill="auto"/>
          </w:tcPr>
          <w:p w:rsidR="009B27CD" w:rsidRPr="00D86DCC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</w:tbl>
    <w:p w:rsidR="00C97691" w:rsidRPr="009B27CD" w:rsidRDefault="009B27CD">
      <w:pPr>
        <w:spacing w:before="100" w:beforeAutospacing="1" w:after="100" w:afterAutospacing="1"/>
        <w:rPr>
          <w:rFonts w:eastAsiaTheme="minorEastAsia"/>
          <w:lang w:val="en-US" w:eastAsia="ja-JP"/>
        </w:rPr>
      </w:pPr>
      <w:r>
        <w:rPr>
          <w:rFonts w:eastAsiaTheme="minorEastAsia"/>
          <w:lang w:val="en-US" w:eastAsia="ja-JP"/>
        </w:rPr>
        <w:t xml:space="preserve">Total </w:t>
      </w:r>
      <w:r>
        <w:rPr>
          <w:rFonts w:eastAsiaTheme="minorEastAsia" w:hint="eastAsia"/>
          <w:lang w:val="en-US" w:eastAsia="ja-JP"/>
        </w:rPr>
        <w:t>41 people were on the call.</w:t>
      </w:r>
    </w:p>
    <w:sectPr w:rsidR="00C97691" w:rsidRPr="009B27CD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04" w:rsidRDefault="00724304" w:rsidP="00C97691">
      <w:r>
        <w:separator/>
      </w:r>
    </w:p>
  </w:endnote>
  <w:endnote w:type="continuationSeparator" w:id="0">
    <w:p w:rsidR="00724304" w:rsidRDefault="00724304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3E3EE6">
      <w:rPr>
        <w:noProof/>
      </w:rPr>
      <w:t>5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04" w:rsidRDefault="00724304" w:rsidP="00C97691">
      <w:r>
        <w:separator/>
      </w:r>
    </w:p>
  </w:footnote>
  <w:footnote w:type="continuationSeparator" w:id="0">
    <w:p w:rsidR="00724304" w:rsidRDefault="00724304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724304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233871">
      <w:rPr>
        <w:rFonts w:eastAsia="ＭＳ 明朝" w:hint="eastAsia"/>
        <w:lang w:val="en-US" w:eastAsia="ja-JP"/>
      </w:rPr>
      <w:t>Jul</w:t>
    </w:r>
    <w:r w:rsidR="00327422">
      <w:rPr>
        <w:rFonts w:eastAsia="ＭＳ 明朝" w:hint="eastAsia"/>
        <w:lang w:val="en-US" w:eastAsia="ja-JP"/>
      </w:rPr>
      <w:t>y</w:t>
    </w:r>
    <w:r w:rsidR="00255C2D">
      <w:rPr>
        <w:rFonts w:eastAsia="ＭＳ 明朝" w:hint="eastAsia"/>
        <w:lang w:val="en-US" w:eastAsia="ja-JP"/>
      </w:rPr>
      <w:t xml:space="preserve"> </w:t>
    </w:r>
    <w:r w:rsidR="00C97691">
      <w:t>201</w:t>
    </w:r>
    <w:r w:rsidR="00327422">
      <w:rPr>
        <w:rFonts w:eastAsiaTheme="minorEastAsia" w:hint="eastAsia"/>
        <w:lang w:eastAsia="ja-JP"/>
      </w:rPr>
      <w:t>4</w:t>
    </w:r>
    <w:r>
      <w:rPr>
        <w:rFonts w:eastAsiaTheme="minorEastAsia"/>
        <w:lang w:eastAsia="ja-JP"/>
      </w:rPr>
      <w:fldChar w:fldCharType="end"/>
    </w:r>
    <w:r w:rsidR="00C97691">
      <w:tab/>
    </w:r>
    <w:r w:rsidR="00C97691">
      <w:tab/>
    </w:r>
    <w:r>
      <w:fldChar w:fldCharType="begin"/>
    </w:r>
    <w:r>
      <w:instrText xml:space="preserve"> TITLE  \* MERGEFORMAT </w:instrText>
    </w:r>
    <w:r>
      <w:fldChar w:fldCharType="separate"/>
    </w:r>
    <w:r w:rsidR="0076306A">
      <w:t>doc.: IEEE 11-1</w:t>
    </w:r>
    <w:r w:rsidR="00327422">
      <w:rPr>
        <w:rFonts w:eastAsiaTheme="minorEastAsia" w:hint="eastAsia"/>
        <w:lang w:eastAsia="ja-JP"/>
      </w:rPr>
      <w:t>4</w:t>
    </w:r>
    <w:r w:rsidR="0076306A">
      <w:t>-</w:t>
    </w:r>
    <w:r w:rsidR="00327422">
      <w:rPr>
        <w:rFonts w:eastAsiaTheme="minorEastAsia" w:hint="eastAsia"/>
        <w:lang w:eastAsia="ja-JP"/>
      </w:rPr>
      <w:t>0</w:t>
    </w:r>
    <w:r w:rsidR="005459E3">
      <w:rPr>
        <w:rFonts w:eastAsiaTheme="minorEastAsia" w:hint="eastAsia"/>
        <w:lang w:eastAsia="ja-JP"/>
      </w:rPr>
      <w:t>788</w:t>
    </w:r>
    <w:r w:rsidR="0076306A">
      <w:t>-0</w:t>
    </w:r>
    <w:r w:rsidR="007578BF">
      <w:rPr>
        <w:rFonts w:eastAsiaTheme="minorEastAsia" w:hint="eastAsia"/>
        <w:lang w:eastAsia="ja-JP"/>
      </w:rPr>
      <w:t>1</w:t>
    </w:r>
    <w:r w:rsidR="003224DA">
      <w:t>-0</w:t>
    </w:r>
    <w:r w:rsidR="00233871">
      <w:rPr>
        <w:rFonts w:eastAsiaTheme="minorEastAsia" w:hint="eastAsia"/>
        <w:lang w:eastAsia="ja-JP"/>
      </w:rPr>
      <w:t>0ax</w:t>
    </w:r>
    <w:r>
      <w:rPr>
        <w:rFonts w:eastAsiaTheme="minorEastAsia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A46FD"/>
    <w:multiLevelType w:val="hybridMultilevel"/>
    <w:tmpl w:val="ECFAB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FEA0F1D"/>
    <w:multiLevelType w:val="hybridMultilevel"/>
    <w:tmpl w:val="09845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0611C0"/>
    <w:multiLevelType w:val="hybridMultilevel"/>
    <w:tmpl w:val="C032B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22AE2"/>
    <w:multiLevelType w:val="hybridMultilevel"/>
    <w:tmpl w:val="A600B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E3B1C72"/>
    <w:multiLevelType w:val="hybridMultilevel"/>
    <w:tmpl w:val="00004F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25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23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6"/>
  </w:num>
  <w:num w:numId="17">
    <w:abstractNumId w:val="33"/>
  </w:num>
  <w:num w:numId="18">
    <w:abstractNumId w:val="15"/>
  </w:num>
  <w:num w:numId="19">
    <w:abstractNumId w:val="28"/>
  </w:num>
  <w:num w:numId="20">
    <w:abstractNumId w:val="5"/>
  </w:num>
  <w:num w:numId="21">
    <w:abstractNumId w:val="34"/>
  </w:num>
  <w:num w:numId="22">
    <w:abstractNumId w:val="22"/>
  </w:num>
  <w:num w:numId="23">
    <w:abstractNumId w:val="29"/>
  </w:num>
  <w:num w:numId="24">
    <w:abstractNumId w:val="3"/>
  </w:num>
  <w:num w:numId="25">
    <w:abstractNumId w:val="24"/>
  </w:num>
  <w:num w:numId="26">
    <w:abstractNumId w:val="12"/>
  </w:num>
  <w:num w:numId="27">
    <w:abstractNumId w:val="4"/>
  </w:num>
  <w:num w:numId="28">
    <w:abstractNumId w:val="9"/>
  </w:num>
  <w:num w:numId="29">
    <w:abstractNumId w:val="17"/>
  </w:num>
  <w:num w:numId="30">
    <w:abstractNumId w:val="16"/>
  </w:num>
  <w:num w:numId="31">
    <w:abstractNumId w:val="21"/>
  </w:num>
  <w:num w:numId="32">
    <w:abstractNumId w:val="6"/>
  </w:num>
  <w:num w:numId="33">
    <w:abstractNumId w:val="13"/>
  </w:num>
  <w:num w:numId="34">
    <w:abstractNumId w:val="26"/>
  </w:num>
  <w:num w:numId="35">
    <w:abstractNumId w:val="10"/>
  </w:num>
  <w:num w:numId="36">
    <w:abstractNumId w:val="2"/>
  </w:num>
  <w:num w:numId="37">
    <w:abstractNumId w:val="18"/>
  </w:num>
  <w:num w:numId="38">
    <w:abstractNumId w:val="11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2DA"/>
    <w:rsid w:val="00076467"/>
    <w:rsid w:val="00082913"/>
    <w:rsid w:val="00085D33"/>
    <w:rsid w:val="000A50DF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64A5"/>
    <w:rsid w:val="001B72C6"/>
    <w:rsid w:val="001E0989"/>
    <w:rsid w:val="001E7A91"/>
    <w:rsid w:val="001F48A5"/>
    <w:rsid w:val="00205B58"/>
    <w:rsid w:val="00214FED"/>
    <w:rsid w:val="00220A80"/>
    <w:rsid w:val="002230B1"/>
    <w:rsid w:val="00231C04"/>
    <w:rsid w:val="00233871"/>
    <w:rsid w:val="00251066"/>
    <w:rsid w:val="00255C2D"/>
    <w:rsid w:val="00265443"/>
    <w:rsid w:val="00297157"/>
    <w:rsid w:val="002B55F9"/>
    <w:rsid w:val="002C0393"/>
    <w:rsid w:val="002C0D39"/>
    <w:rsid w:val="002D05B8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3D8B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3EE6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C1F45"/>
    <w:rsid w:val="004E2343"/>
    <w:rsid w:val="004E5C15"/>
    <w:rsid w:val="005327B5"/>
    <w:rsid w:val="005431B2"/>
    <w:rsid w:val="005459E3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036E"/>
    <w:rsid w:val="006B4634"/>
    <w:rsid w:val="006C251D"/>
    <w:rsid w:val="006C3138"/>
    <w:rsid w:val="006E358A"/>
    <w:rsid w:val="00701D64"/>
    <w:rsid w:val="00714289"/>
    <w:rsid w:val="00724304"/>
    <w:rsid w:val="00725F87"/>
    <w:rsid w:val="007261B6"/>
    <w:rsid w:val="00727CAE"/>
    <w:rsid w:val="00731405"/>
    <w:rsid w:val="00744134"/>
    <w:rsid w:val="007578BF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C5B8E"/>
    <w:rsid w:val="007C648C"/>
    <w:rsid w:val="007D7DEA"/>
    <w:rsid w:val="007E1D52"/>
    <w:rsid w:val="007E43A7"/>
    <w:rsid w:val="007F7281"/>
    <w:rsid w:val="008006E5"/>
    <w:rsid w:val="00806E93"/>
    <w:rsid w:val="00832F1F"/>
    <w:rsid w:val="00843BA1"/>
    <w:rsid w:val="008476A1"/>
    <w:rsid w:val="00847D79"/>
    <w:rsid w:val="00854305"/>
    <w:rsid w:val="00860CA1"/>
    <w:rsid w:val="00867AA8"/>
    <w:rsid w:val="00875E51"/>
    <w:rsid w:val="00884DE2"/>
    <w:rsid w:val="008A1E32"/>
    <w:rsid w:val="008A1FE3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B27CD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51C5"/>
    <w:rsid w:val="00C274BB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86DC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11152"/>
    <w:rsid w:val="00E31250"/>
    <w:rsid w:val="00E36ED8"/>
    <w:rsid w:val="00E405EC"/>
    <w:rsid w:val="00E44EB6"/>
    <w:rsid w:val="00E44F59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42F23"/>
    <w:rsid w:val="00F5217D"/>
    <w:rsid w:val="00F74BF7"/>
    <w:rsid w:val="00F74CC6"/>
    <w:rsid w:val="00F820A8"/>
    <w:rsid w:val="00F96E23"/>
    <w:rsid w:val="00FB1F8A"/>
    <w:rsid w:val="00FC5AE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index.html" TargetMode="External"/><Relationship Id="rId18" Type="http://schemas.openxmlformats.org/officeDocument/2006/relationships/hyperlink" Target="mailto:inoue.yasuhiko@lab.ntt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ama.aboulmagd@huawe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PNP/2008-11/LMSC_OM_approved_0811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policies-and-procedures.pdf" TargetMode="External"/><Relationship Id="rId20" Type="http://schemas.openxmlformats.org/officeDocument/2006/relationships/hyperlink" Target="mailto:inoue.yasuhiko@lab.ntt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.org/about/corporate/govermance/p7-8.html" TargetMode="External"/><Relationship Id="rId19" Type="http://schemas.openxmlformats.org/officeDocument/2006/relationships/hyperlink" Target="mailto:osama.aboulmagd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develop/policies/antitrust.pdf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s://mentor.ieee.org/802.11/dcn/14/11-14-0779-00-00ax-dsc-practical-usage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D55A-A7CA-4106-8714-5B74A8EB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11-14-0024-00-0hew</vt:lpstr>
      <vt:lpstr>doc.: IEEE 11-13-0663-00-0hew</vt:lpstr>
    </vt:vector>
  </TitlesOfParts>
  <Company>Huawei Technologies Co.,Ltd.</Company>
  <LinksUpToDate>false</LinksUpToDate>
  <CharactersWithSpaces>6094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11-14-0788-01-00ax</dc:title>
  <dc:subject>Submission</dc:subject>
  <dc:creator>Yasuhiko Inoue</dc:creator>
  <cp:keywords>July 2014</cp:keywords>
  <dc:description>Yasuhiko Inoue (NTT)</dc:description>
  <cp:lastModifiedBy>inoue</cp:lastModifiedBy>
  <cp:revision>3</cp:revision>
  <dcterms:created xsi:type="dcterms:W3CDTF">2014-07-14T15:08:00Z</dcterms:created>
  <dcterms:modified xsi:type="dcterms:W3CDTF">2014-07-14T15:08:00Z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