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37AED">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737AED">
              <w:rPr>
                <w:rFonts w:hint="eastAsia"/>
                <w:lang w:eastAsia="ko-KR"/>
              </w:rPr>
              <w:t xml:space="preserve">3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020A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020AD">
              <w:rPr>
                <w:rFonts w:hint="eastAsia"/>
                <w:b w:val="0"/>
                <w:sz w:val="20"/>
                <w:lang w:eastAsia="ko-KR"/>
              </w:rPr>
              <w:t>02</w:t>
            </w:r>
            <w:r w:rsidR="0088012D">
              <w:rPr>
                <w:rFonts w:hint="eastAsia"/>
                <w:b w:val="0"/>
                <w:sz w:val="20"/>
                <w:lang w:eastAsia="ko-KR"/>
              </w:rPr>
              <w:t>-</w:t>
            </w:r>
            <w:r w:rsidR="00D020AD">
              <w:rPr>
                <w:rFonts w:hint="eastAsia"/>
                <w:b w:val="0"/>
                <w:sz w:val="20"/>
                <w:lang w:eastAsia="ko-KR"/>
              </w:rPr>
              <w:t>28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6F5A12"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6F5A12">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5F78D4">
                    <w:rPr>
                      <w:rFonts w:hint="eastAsia"/>
                      <w:lang w:eastAsia="ko-KR"/>
                    </w:rPr>
                    <w:t>3</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D020AD">
                  <w:pPr>
                    <w:pStyle w:val="af"/>
                    <w:numPr>
                      <w:ilvl w:val="0"/>
                      <w:numId w:val="28"/>
                    </w:numPr>
                    <w:ind w:leftChars="0"/>
                    <w:jc w:val="both"/>
                  </w:pPr>
                  <w:r>
                    <w:rPr>
                      <w:rFonts w:hint="eastAsia"/>
                      <w:lang w:eastAsia="ko-KR"/>
                    </w:rPr>
                    <w:t xml:space="preserve">CIDs: </w:t>
                  </w:r>
                  <w:r w:rsidR="00D020AD" w:rsidRPr="00D020AD">
                    <w:rPr>
                      <w:lang w:eastAsia="ko-KR"/>
                    </w:rPr>
                    <w:t>2029, 2030, 1627, 1653, 1660, 2079, 2344, 2491, 2605, 2606, 2797, 2970, 1654, 1655, 1656, 1657, 1658, 1659, 2345, 2346, 2650, 2784, 2929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851"/>
        <w:gridCol w:w="992"/>
        <w:gridCol w:w="3090"/>
        <w:gridCol w:w="2155"/>
        <w:gridCol w:w="1813"/>
      </w:tblGrid>
      <w:tr w:rsidR="00AD3749" w:rsidTr="00D646EF">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D646EF" w:rsidRPr="00D646EF" w:rsidTr="00D646EF">
        <w:trPr>
          <w:trHeight w:val="1020"/>
        </w:trPr>
        <w:tc>
          <w:tcPr>
            <w:tcW w:w="675"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2029</w:t>
            </w:r>
          </w:p>
        </w:tc>
        <w:tc>
          <w:tcPr>
            <w:tcW w:w="851"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1.07</w:t>
            </w:r>
          </w:p>
        </w:tc>
        <w:tc>
          <w:tcPr>
            <w:tcW w:w="992"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3.1</w:t>
            </w:r>
          </w:p>
        </w:tc>
        <w:tc>
          <w:tcPr>
            <w:tcW w:w="3090"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"RAW" is used extensively in the draft, so the definition should be added in the Definition section</w:t>
            </w:r>
          </w:p>
        </w:tc>
        <w:tc>
          <w:tcPr>
            <w:tcW w:w="2155"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Add definition of RAW</w:t>
            </w:r>
          </w:p>
        </w:tc>
        <w:tc>
          <w:tcPr>
            <w:tcW w:w="1813"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D646EF" w:rsidRPr="006E3E5C" w:rsidRDefault="00D646EF"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D646EF" w:rsidRPr="006E3E5C" w:rsidRDefault="00D646EF" w:rsidP="00D646EF">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2029.</w:t>
            </w:r>
          </w:p>
          <w:p w:rsidR="00D646EF" w:rsidRPr="006E3E5C" w:rsidRDefault="00D646EF" w:rsidP="00D646EF">
            <w:pPr>
              <w:rPr>
                <w:rFonts w:ascii="Arial" w:eastAsia="굴림" w:hAnsi="Arial" w:cs="Arial"/>
                <w:sz w:val="20"/>
                <w:lang w:val="en-US" w:eastAsia="ko-KR"/>
              </w:rPr>
            </w:pPr>
          </w:p>
        </w:tc>
      </w:tr>
      <w:tr w:rsidR="00D646EF" w:rsidRPr="00D646EF" w:rsidTr="00D646EF">
        <w:trPr>
          <w:trHeight w:val="1020"/>
        </w:trPr>
        <w:tc>
          <w:tcPr>
            <w:tcW w:w="675"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2030</w:t>
            </w:r>
          </w:p>
        </w:tc>
        <w:tc>
          <w:tcPr>
            <w:tcW w:w="851"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1.07</w:t>
            </w:r>
          </w:p>
        </w:tc>
        <w:tc>
          <w:tcPr>
            <w:tcW w:w="992"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3.1</w:t>
            </w:r>
          </w:p>
        </w:tc>
        <w:tc>
          <w:tcPr>
            <w:tcW w:w="3090"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"TWT" is used extensively in the draft, so the definition should be added in the Definition section</w:t>
            </w:r>
          </w:p>
        </w:tc>
        <w:tc>
          <w:tcPr>
            <w:tcW w:w="2155"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Add definition of TWT</w:t>
            </w:r>
          </w:p>
        </w:tc>
        <w:tc>
          <w:tcPr>
            <w:tcW w:w="1813"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D646EF" w:rsidRPr="006E3E5C" w:rsidRDefault="00D646EF"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D646EF" w:rsidRPr="006E3E5C" w:rsidRDefault="00D646EF" w:rsidP="00D646EF">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20</w:t>
            </w:r>
            <w:r w:rsidR="009A5814" w:rsidRPr="006E3E5C">
              <w:rPr>
                <w:rFonts w:ascii="Arial" w:eastAsia="굴림" w:hAnsi="Arial" w:cs="Arial" w:hint="eastAsia"/>
                <w:sz w:val="20"/>
                <w:lang w:val="en-US" w:eastAsia="ko-KR"/>
              </w:rPr>
              <w:t>30</w:t>
            </w:r>
            <w:r w:rsidRPr="006E3E5C">
              <w:rPr>
                <w:rFonts w:ascii="Arial" w:eastAsia="굴림" w:hAnsi="Arial" w:cs="Arial" w:hint="eastAsia"/>
                <w:sz w:val="20"/>
                <w:lang w:val="en-US" w:eastAsia="ko-KR"/>
              </w:rPr>
              <w:t>.</w:t>
            </w:r>
          </w:p>
          <w:p w:rsidR="00D646EF" w:rsidRPr="006E3E5C" w:rsidRDefault="00D646EF" w:rsidP="00D646EF">
            <w:pPr>
              <w:rPr>
                <w:rFonts w:ascii="Arial" w:eastAsia="굴림" w:hAnsi="Arial" w:cs="Arial"/>
                <w:sz w:val="20"/>
                <w:lang w:val="en-US" w:eastAsia="ko-KR"/>
              </w:rPr>
            </w:pPr>
          </w:p>
        </w:tc>
      </w:tr>
      <w:tr w:rsidR="00D646EF" w:rsidRPr="00D646EF" w:rsidTr="00D646EF">
        <w:trPr>
          <w:trHeight w:val="1275"/>
        </w:trPr>
        <w:tc>
          <w:tcPr>
            <w:tcW w:w="675"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1627</w:t>
            </w:r>
          </w:p>
        </w:tc>
        <w:tc>
          <w:tcPr>
            <w:tcW w:w="851"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1.21</w:t>
            </w:r>
          </w:p>
        </w:tc>
        <w:tc>
          <w:tcPr>
            <w:tcW w:w="992"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The sensor type station definition is too vague.  Why do we need a new type of STA?</w:t>
            </w:r>
          </w:p>
        </w:tc>
        <w:tc>
          <w:tcPr>
            <w:tcW w:w="2155"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Add a section describing what a sensor type station is and why there are specific capabilities in the amendment to address this station type.</w:t>
            </w:r>
          </w:p>
        </w:tc>
        <w:tc>
          <w:tcPr>
            <w:tcW w:w="1813" w:type="dxa"/>
            <w:hideMark/>
          </w:tcPr>
          <w:p w:rsidR="00D646EF"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3E129B">
            <w:pPr>
              <w:rPr>
                <w:rFonts w:ascii="Arial" w:eastAsia="굴림" w:hAnsi="Arial" w:cs="Arial"/>
                <w:sz w:val="20"/>
                <w:lang w:val="en-US" w:eastAsia="ko-KR"/>
              </w:rPr>
            </w:pPr>
            <w:r w:rsidRPr="006E3E5C">
              <w:rPr>
                <w:rFonts w:ascii="Arial" w:eastAsia="굴림" w:hAnsi="Arial" w:cs="Arial" w:hint="eastAsia"/>
                <w:sz w:val="20"/>
                <w:lang w:val="en-US" w:eastAsia="ko-KR"/>
              </w:rPr>
              <w:t xml:space="preserve">I agree that the definition of the sensor type station is vague. </w:t>
            </w: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1627, 2079, 2344, 2606.</w:t>
            </w:r>
          </w:p>
        </w:tc>
      </w:tr>
      <w:tr w:rsidR="00D646EF" w:rsidRPr="003E129B" w:rsidTr="00E050DF">
        <w:trPr>
          <w:trHeight w:val="1122"/>
        </w:trPr>
        <w:tc>
          <w:tcPr>
            <w:tcW w:w="675"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1653</w:t>
            </w:r>
          </w:p>
        </w:tc>
        <w:tc>
          <w:tcPr>
            <w:tcW w:w="851"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1.16</w:t>
            </w:r>
          </w:p>
        </w:tc>
        <w:tc>
          <w:tcPr>
            <w:tcW w:w="992"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 xml:space="preserve">Per the 802.11 Style Guide "set to" is used only when the variable is being set, not read.  In addition, the value a bit is set to is 1 (or 0), and NOT '1' or </w:t>
            </w:r>
            <w:proofErr w:type="gramStart"/>
            <w:r w:rsidRPr="006E3E5C">
              <w:rPr>
                <w:rFonts w:ascii="Arial" w:eastAsia="굴림" w:hAnsi="Arial" w:cs="Arial"/>
                <w:sz w:val="20"/>
                <w:lang w:val="en-US" w:eastAsia="ko-KR"/>
              </w:rPr>
              <w:t>'0'  (</w:t>
            </w:r>
            <w:proofErr w:type="gramEnd"/>
            <w:r w:rsidRPr="006E3E5C">
              <w:rPr>
                <w:rFonts w:ascii="Arial" w:eastAsia="굴림" w:hAnsi="Arial" w:cs="Arial"/>
                <w:sz w:val="20"/>
                <w:lang w:val="en-US" w:eastAsia="ko-KR"/>
              </w:rPr>
              <w:t>'1' and '0' do not fit into a single bit).  In addition, the logic of these words is confused:  "with their bits"?  Are bits actually encoded by a bitmap?</w:t>
            </w:r>
          </w:p>
        </w:tc>
        <w:tc>
          <w:tcPr>
            <w:tcW w:w="2155"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 xml:space="preserve">Replace "AIDs with their corresponding bits set to '1' if encoded by </w:t>
            </w:r>
            <w:proofErr w:type="spellStart"/>
            <w:r w:rsidRPr="006E3E5C">
              <w:rPr>
                <w:rFonts w:ascii="Arial" w:eastAsia="굴림" w:hAnsi="Arial" w:cs="Arial"/>
                <w:sz w:val="20"/>
                <w:lang w:val="en-US" w:eastAsia="ko-KR"/>
              </w:rPr>
              <w:t>by</w:t>
            </w:r>
            <w:proofErr w:type="spellEnd"/>
            <w:r w:rsidRPr="006E3E5C">
              <w:rPr>
                <w:rFonts w:ascii="Arial" w:eastAsia="굴림" w:hAnsi="Arial" w:cs="Arial"/>
                <w:sz w:val="20"/>
                <w:lang w:val="en-US" w:eastAsia="ko-KR"/>
              </w:rPr>
              <w:t xml:space="preserve"> partial virtual bitmap." with "AIDs that are mapped by a partial virtual bitmap and whose corresponding bits in that bitmap each have the value 1."</w:t>
            </w:r>
          </w:p>
        </w:tc>
        <w:tc>
          <w:tcPr>
            <w:tcW w:w="1813" w:type="dxa"/>
            <w:hideMark/>
          </w:tcPr>
          <w:p w:rsidR="00090BDB" w:rsidRPr="006E3E5C" w:rsidRDefault="00090BDB" w:rsidP="00090BDB">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090BDB" w:rsidRPr="006E3E5C" w:rsidRDefault="00090BDB" w:rsidP="00090BDB">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B5687C" w:rsidRPr="006E3E5C" w:rsidRDefault="00B5687C" w:rsidP="00090BDB">
            <w:pPr>
              <w:rPr>
                <w:rFonts w:ascii="Arial" w:eastAsia="굴림" w:hAnsi="Arial" w:cs="Arial"/>
                <w:sz w:val="20"/>
                <w:lang w:val="en-US" w:eastAsia="ko-KR"/>
              </w:rPr>
            </w:pPr>
            <w:r w:rsidRPr="006E3E5C">
              <w:rPr>
                <w:rFonts w:ascii="Arial" w:eastAsia="굴림" w:hAnsi="Arial" w:cs="Arial" w:hint="eastAsia"/>
                <w:sz w:val="20"/>
                <w:lang w:val="en-US" w:eastAsia="ko-KR"/>
              </w:rPr>
              <w:t>The definition of the paged AID is vague.</w:t>
            </w:r>
          </w:p>
          <w:p w:rsidR="00B5687C" w:rsidRPr="006E3E5C" w:rsidRDefault="00B5687C" w:rsidP="00090BDB">
            <w:pPr>
              <w:rPr>
                <w:rFonts w:ascii="Arial" w:eastAsia="굴림" w:hAnsi="Arial" w:cs="Arial"/>
                <w:sz w:val="20"/>
                <w:lang w:val="en-US" w:eastAsia="ko-KR"/>
              </w:rPr>
            </w:pPr>
            <w:r w:rsidRPr="006E3E5C">
              <w:rPr>
                <w:rFonts w:ascii="Arial" w:eastAsia="굴림" w:hAnsi="Arial" w:cs="Arial" w:hint="eastAsia"/>
                <w:sz w:val="20"/>
                <w:lang w:val="en-US" w:eastAsia="ko-KR"/>
              </w:rPr>
              <w:t xml:space="preserve">Please see the proposed resolution of CID 2491. (It is almost </w:t>
            </w:r>
            <w:r w:rsidRPr="006E3E5C">
              <w:rPr>
                <w:rFonts w:ascii="Arial" w:eastAsia="굴림" w:hAnsi="Arial" w:cs="Arial"/>
                <w:sz w:val="20"/>
                <w:lang w:val="en-US" w:eastAsia="ko-KR"/>
              </w:rPr>
              <w:t>same</w:t>
            </w:r>
            <w:r w:rsidRPr="006E3E5C">
              <w:rPr>
                <w:rFonts w:ascii="Arial" w:eastAsia="굴림" w:hAnsi="Arial" w:cs="Arial" w:hint="eastAsia"/>
                <w:sz w:val="20"/>
                <w:lang w:val="en-US" w:eastAsia="ko-KR"/>
              </w:rPr>
              <w:t xml:space="preserve"> comment.)</w:t>
            </w:r>
          </w:p>
          <w:p w:rsidR="00D646EF" w:rsidRPr="006E3E5C" w:rsidRDefault="00090BDB"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w:t>
            </w:r>
            <w:r w:rsidRPr="006E3E5C">
              <w:rPr>
                <w:rFonts w:ascii="Arial" w:eastAsia="굴림" w:hAnsi="Arial" w:cs="Arial"/>
                <w:sz w:val="20"/>
                <w:lang w:val="en-US" w:eastAsia="ko-KR"/>
              </w:rPr>
              <w:lastRenderedPageBreak/>
              <w:t>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2491</w:t>
            </w:r>
            <w:r w:rsidR="00B5687C" w:rsidRPr="006E3E5C">
              <w:rPr>
                <w:rFonts w:ascii="Arial" w:eastAsia="굴림" w:hAnsi="Arial" w:cs="Arial" w:hint="eastAsia"/>
                <w:sz w:val="20"/>
                <w:lang w:val="en-US" w:eastAsia="ko-KR"/>
              </w:rPr>
              <w:t>.</w:t>
            </w:r>
          </w:p>
        </w:tc>
      </w:tr>
      <w:tr w:rsidR="00D646EF" w:rsidRPr="00D646EF" w:rsidTr="00D646EF">
        <w:trPr>
          <w:trHeight w:val="2040"/>
        </w:trPr>
        <w:tc>
          <w:tcPr>
            <w:tcW w:w="675"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lastRenderedPageBreak/>
              <w:t>1660</w:t>
            </w:r>
          </w:p>
        </w:tc>
        <w:tc>
          <w:tcPr>
            <w:tcW w:w="851" w:type="dxa"/>
            <w:hideMark/>
          </w:tcPr>
          <w:p w:rsidR="00D646EF" w:rsidRPr="006E3E5C" w:rsidRDefault="00D646EF" w:rsidP="00D646EF">
            <w:pPr>
              <w:jc w:val="right"/>
              <w:rPr>
                <w:rFonts w:ascii="Arial" w:eastAsia="굴림" w:hAnsi="Arial" w:cs="Arial"/>
                <w:sz w:val="20"/>
                <w:lang w:val="en-US" w:eastAsia="ko-KR"/>
              </w:rPr>
            </w:pPr>
            <w:r w:rsidRPr="006E3E5C">
              <w:rPr>
                <w:rFonts w:ascii="Arial" w:eastAsia="굴림" w:hAnsi="Arial" w:cs="Arial"/>
                <w:sz w:val="20"/>
                <w:lang w:val="en-US" w:eastAsia="ko-KR"/>
              </w:rPr>
              <w:t>1.18</w:t>
            </w:r>
          </w:p>
        </w:tc>
        <w:tc>
          <w:tcPr>
            <w:tcW w:w="992"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w:t>
            </w:r>
            <w:proofErr w:type="gramStart"/>
            <w:r w:rsidRPr="006E3E5C">
              <w:rPr>
                <w:rFonts w:ascii="Arial" w:eastAsia="굴림" w:hAnsi="Arial" w:cs="Arial"/>
                <w:sz w:val="20"/>
                <w:lang w:val="en-US" w:eastAsia="ko-KR"/>
              </w:rPr>
              <w:t>of</w:t>
            </w:r>
            <w:proofErr w:type="gramEnd"/>
            <w:r w:rsidRPr="006E3E5C">
              <w:rPr>
                <w:rFonts w:ascii="Arial" w:eastAsia="굴림" w:hAnsi="Arial" w:cs="Arial"/>
                <w:sz w:val="20"/>
                <w:lang w:val="en-US" w:eastAsia="ko-KR"/>
              </w:rPr>
              <w:t xml:space="preserve"> TIM" needs an article.</w:t>
            </w:r>
          </w:p>
        </w:tc>
        <w:tc>
          <w:tcPr>
            <w:tcW w:w="2155" w:type="dxa"/>
            <w:hideMark/>
          </w:tcPr>
          <w:p w:rsidR="00D646EF" w:rsidRPr="006E3E5C" w:rsidRDefault="00D646EF" w:rsidP="00D646EF">
            <w:pPr>
              <w:rPr>
                <w:rFonts w:ascii="Arial" w:eastAsia="굴림" w:hAnsi="Arial" w:cs="Arial"/>
                <w:sz w:val="20"/>
                <w:lang w:val="en-US" w:eastAsia="ko-KR"/>
              </w:rPr>
            </w:pPr>
            <w:r w:rsidRPr="006E3E5C">
              <w:rPr>
                <w:rFonts w:ascii="Arial" w:eastAsia="굴림" w:hAnsi="Arial" w:cs="Arial"/>
                <w:sz w:val="20"/>
                <w:lang w:val="en-US" w:eastAsia="ko-KR"/>
              </w:rPr>
              <w:t>Replace "of TIM" with "of the TIM".  There are thousands of missing articles in this draft; the TG needs to find a technical editor to turn the text of this draft into correct English (American English per the IEEE Style Manual).</w:t>
            </w:r>
          </w:p>
        </w:tc>
        <w:tc>
          <w:tcPr>
            <w:tcW w:w="1813" w:type="dxa"/>
            <w:hideMark/>
          </w:tcPr>
          <w:p w:rsidR="00B5687C" w:rsidRPr="006E3E5C" w:rsidRDefault="00B5687C" w:rsidP="00B5687C">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B5687C" w:rsidRPr="006E3E5C" w:rsidRDefault="00B5687C" w:rsidP="00B5687C">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B5687C" w:rsidRPr="006E3E5C" w:rsidRDefault="00B5687C" w:rsidP="00B5687C">
            <w:pPr>
              <w:rPr>
                <w:rFonts w:ascii="Arial" w:eastAsia="굴림" w:hAnsi="Arial" w:cs="Arial"/>
                <w:sz w:val="20"/>
                <w:lang w:val="en-US" w:eastAsia="ko-KR"/>
              </w:rPr>
            </w:pPr>
            <w:r w:rsidRPr="006E3E5C">
              <w:rPr>
                <w:rFonts w:ascii="Arial" w:eastAsia="굴림" w:hAnsi="Arial" w:cs="Arial" w:hint="eastAsia"/>
                <w:sz w:val="20"/>
                <w:lang w:val="en-US" w:eastAsia="ko-KR"/>
              </w:rPr>
              <w:t>The definition of the paged AID is vague.</w:t>
            </w:r>
          </w:p>
          <w:p w:rsidR="00B5687C" w:rsidRPr="006E3E5C" w:rsidRDefault="00B5687C" w:rsidP="00B5687C">
            <w:pPr>
              <w:rPr>
                <w:rFonts w:ascii="Arial" w:eastAsia="굴림" w:hAnsi="Arial" w:cs="Arial"/>
                <w:sz w:val="20"/>
                <w:lang w:val="en-US" w:eastAsia="ko-KR"/>
              </w:rPr>
            </w:pPr>
            <w:r w:rsidRPr="006E3E5C">
              <w:rPr>
                <w:rFonts w:ascii="Arial" w:eastAsia="굴림" w:hAnsi="Arial" w:cs="Arial" w:hint="eastAsia"/>
                <w:sz w:val="20"/>
                <w:lang w:val="en-US" w:eastAsia="ko-KR"/>
              </w:rPr>
              <w:t xml:space="preserve">Please see the proposed resolution of CID 2491. (It is almost </w:t>
            </w:r>
            <w:r w:rsidRPr="006E3E5C">
              <w:rPr>
                <w:rFonts w:ascii="Arial" w:eastAsia="굴림" w:hAnsi="Arial" w:cs="Arial"/>
                <w:sz w:val="20"/>
                <w:lang w:val="en-US" w:eastAsia="ko-KR"/>
              </w:rPr>
              <w:t>same</w:t>
            </w:r>
            <w:r w:rsidRPr="006E3E5C">
              <w:rPr>
                <w:rFonts w:ascii="Arial" w:eastAsia="굴림" w:hAnsi="Arial" w:cs="Arial" w:hint="eastAsia"/>
                <w:sz w:val="20"/>
                <w:lang w:val="en-US" w:eastAsia="ko-KR"/>
              </w:rPr>
              <w:t xml:space="preserve"> comment.)</w:t>
            </w:r>
          </w:p>
          <w:p w:rsidR="00D646EF" w:rsidRPr="006E3E5C" w:rsidRDefault="00B5687C" w:rsidP="00B5687C">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2491.</w:t>
            </w:r>
          </w:p>
        </w:tc>
      </w:tr>
      <w:tr w:rsidR="009A5814" w:rsidRPr="00D646EF" w:rsidTr="00D646EF">
        <w:trPr>
          <w:trHeight w:val="1785"/>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2079</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23.21</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 xml:space="preserve">There seems to be </w:t>
            </w:r>
            <w:proofErr w:type="spellStart"/>
            <w:r w:rsidRPr="006E3E5C">
              <w:rPr>
                <w:rFonts w:ascii="Arial" w:eastAsia="굴림" w:hAnsi="Arial" w:cs="Arial"/>
                <w:sz w:val="20"/>
                <w:lang w:val="en-US" w:eastAsia="ko-KR"/>
              </w:rPr>
              <w:t>reccursive</w:t>
            </w:r>
            <w:proofErr w:type="spellEnd"/>
            <w:r w:rsidRPr="006E3E5C">
              <w:rPr>
                <w:rFonts w:ascii="Arial" w:eastAsia="굴림" w:hAnsi="Arial" w:cs="Arial"/>
                <w:sz w:val="20"/>
                <w:lang w:val="en-US" w:eastAsia="ko-KR"/>
              </w:rPr>
              <w:t xml:space="preserve"> reference here: a sensor STA is characterized </w:t>
            </w:r>
            <w:proofErr w:type="gramStart"/>
            <w:r w:rsidRPr="006E3E5C">
              <w:rPr>
                <w:rFonts w:ascii="Arial" w:eastAsia="굴림" w:hAnsi="Arial" w:cs="Arial"/>
                <w:sz w:val="20"/>
                <w:lang w:val="en-US" w:eastAsia="ko-KR"/>
              </w:rPr>
              <w:t>by  a</w:t>
            </w:r>
            <w:proofErr w:type="gramEnd"/>
            <w:r w:rsidRPr="006E3E5C">
              <w:rPr>
                <w:rFonts w:ascii="Arial" w:eastAsia="굴림" w:hAnsi="Arial" w:cs="Arial"/>
                <w:sz w:val="20"/>
                <w:lang w:val="en-US" w:eastAsia="ko-KR"/>
              </w:rPr>
              <w:t xml:space="preserve"> large number of STAs. Large number of stations cannot be describing the station itself.</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Change definition to: "a sensor type STA is a non-AP STA using data frames with small payload size. A sensor type STA is also expected to have limited available power and low traffic volume."</w:t>
            </w:r>
          </w:p>
        </w:tc>
        <w:tc>
          <w:tcPr>
            <w:tcW w:w="1813" w:type="dxa"/>
            <w:hideMark/>
          </w:tcPr>
          <w:p w:rsidR="009A5814" w:rsidRPr="006E3E5C" w:rsidRDefault="009A5814"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I agree that the definition of the sensor type station is vague. </w:t>
            </w: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1627, 2079, 2344, 2606.</w:t>
            </w:r>
          </w:p>
        </w:tc>
      </w:tr>
      <w:tr w:rsidR="009A5814" w:rsidRPr="00D646EF" w:rsidTr="003E129B">
        <w:trPr>
          <w:trHeight w:val="132"/>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2344</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1.21</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"large number of STAs per AP" is not a description of a STA's characteristics, except for AP STAs</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Change to "and, for an AP, with a large number of associated STAs" (but is such a STA AP really a sensor type STA "low traffic" and "limited available power"?</w:t>
            </w:r>
          </w:p>
        </w:tc>
        <w:tc>
          <w:tcPr>
            <w:tcW w:w="1813" w:type="dxa"/>
            <w:hideMark/>
          </w:tcPr>
          <w:p w:rsidR="009A5814" w:rsidRPr="006E3E5C" w:rsidRDefault="009A5814"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I agree that the definition of the sensor type station is vague. </w:t>
            </w: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1627, 2079, 2344, 2606.</w:t>
            </w:r>
          </w:p>
        </w:tc>
      </w:tr>
      <w:tr w:rsidR="009A5814" w:rsidRPr="00D646EF" w:rsidTr="00D646EF">
        <w:trPr>
          <w:trHeight w:val="3315"/>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lastRenderedPageBreak/>
              <w:t>2491</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1.15</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Is there a different way to encode - and what is being encoded here anyway? The structure of the sentence suggests that the AID is being encoded, but that is not quite what is happening. "The paged AIDs refer to those AIDs with their corresponding bits being set to '1' if encoded by partial virtual bitmap." In other words, why is "if" included in this sentence?</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 xml:space="preserve">Change to: "A paged AID is an AID for which the corresponding bit in a </w:t>
            </w:r>
            <w:proofErr w:type="spellStart"/>
            <w:r w:rsidRPr="006E3E5C">
              <w:rPr>
                <w:rFonts w:ascii="Arial" w:eastAsia="굴림" w:hAnsi="Arial" w:cs="Arial"/>
                <w:sz w:val="20"/>
                <w:lang w:val="en-US" w:eastAsia="ko-KR"/>
              </w:rPr>
              <w:t>transimtted</w:t>
            </w:r>
            <w:proofErr w:type="spellEnd"/>
            <w:r w:rsidRPr="006E3E5C">
              <w:rPr>
                <w:rFonts w:ascii="Arial" w:eastAsia="굴림" w:hAnsi="Arial" w:cs="Arial"/>
                <w:sz w:val="20"/>
                <w:lang w:val="en-US" w:eastAsia="ko-KR"/>
              </w:rPr>
              <w:t xml:space="preserve"> TIM is set to '1'."</w:t>
            </w:r>
          </w:p>
        </w:tc>
        <w:tc>
          <w:tcPr>
            <w:tcW w:w="1813"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9A5814" w:rsidRPr="006E3E5C" w:rsidRDefault="009A5814" w:rsidP="003E129B">
            <w:pPr>
              <w:rPr>
                <w:rFonts w:ascii="Arial" w:eastAsia="굴림" w:hAnsi="Arial" w:cs="Arial"/>
                <w:sz w:val="20"/>
                <w:lang w:val="en-US" w:eastAsia="ko-KR"/>
              </w:rPr>
            </w:pPr>
            <w:r w:rsidRPr="006E3E5C">
              <w:rPr>
                <w:rFonts w:ascii="Arial" w:eastAsia="굴림" w:hAnsi="Arial" w:cs="Arial" w:hint="eastAsia"/>
                <w:sz w:val="20"/>
                <w:lang w:val="en-US" w:eastAsia="ko-KR"/>
              </w:rPr>
              <w:t xml:space="preserve">A minor editorial change is that </w:t>
            </w:r>
            <w:r w:rsidRPr="006E3E5C">
              <w:rPr>
                <w:rFonts w:ascii="Arial" w:eastAsia="굴림" w:hAnsi="Arial" w:cs="Arial"/>
                <w:sz w:val="20"/>
                <w:lang w:val="en-US" w:eastAsia="ko-KR"/>
              </w:rPr>
              <w:t xml:space="preserve">the AID abbreviation </w:t>
            </w:r>
            <w:r w:rsidRPr="006E3E5C">
              <w:rPr>
                <w:rFonts w:ascii="Arial" w:eastAsia="굴림" w:hAnsi="Arial" w:cs="Arial" w:hint="eastAsia"/>
                <w:sz w:val="20"/>
                <w:lang w:val="en-US" w:eastAsia="ko-KR"/>
              </w:rPr>
              <w:t xml:space="preserve">is </w:t>
            </w:r>
            <w:r w:rsidRPr="006E3E5C">
              <w:rPr>
                <w:rFonts w:ascii="Arial" w:eastAsia="굴림" w:hAnsi="Arial" w:cs="Arial"/>
                <w:sz w:val="20"/>
                <w:lang w:val="en-US" w:eastAsia="ko-KR"/>
              </w:rPr>
              <w:t xml:space="preserve">fully expanded within this definition based on the CID </w:t>
            </w:r>
            <w:r w:rsidRPr="006E3E5C">
              <w:rPr>
                <w:rFonts w:ascii="Arial" w:eastAsia="굴림" w:hAnsi="Arial" w:cs="Arial" w:hint="eastAsia"/>
                <w:sz w:val="20"/>
                <w:lang w:val="en-US" w:eastAsia="ko-KR"/>
              </w:rPr>
              <w:t xml:space="preserve">2797. </w:t>
            </w: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2491, 2797.</w:t>
            </w:r>
          </w:p>
        </w:tc>
      </w:tr>
      <w:tr w:rsidR="009A5814" w:rsidRPr="00D646EF" w:rsidTr="003E129B">
        <w:trPr>
          <w:trHeight w:val="1706"/>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2605</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1.12</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 xml:space="preserve">It seems that there are a number of terms that need definition, </w:t>
            </w:r>
            <w:proofErr w:type="spellStart"/>
            <w:r w:rsidRPr="006E3E5C">
              <w:rPr>
                <w:rFonts w:ascii="Arial" w:eastAsia="굴림" w:hAnsi="Arial" w:cs="Arial"/>
                <w:sz w:val="20"/>
                <w:lang w:val="en-US" w:eastAsia="ko-KR"/>
              </w:rPr>
              <w:t>e.g.Restricted</w:t>
            </w:r>
            <w:proofErr w:type="spellEnd"/>
            <w:r w:rsidRPr="006E3E5C">
              <w:rPr>
                <w:rFonts w:ascii="Arial" w:eastAsia="굴림" w:hAnsi="Arial" w:cs="Arial"/>
                <w:sz w:val="20"/>
                <w:lang w:val="en-US" w:eastAsia="ko-KR"/>
              </w:rPr>
              <w:t xml:space="preserve"> Access Window, Target Wake Time, Periodic Restricted Access Window, Spatial Orthogonal frame exchange, Change Sequence,  etc.</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Add definition of terms introduced by 802.11ah as needed.</w:t>
            </w:r>
          </w:p>
        </w:tc>
        <w:tc>
          <w:tcPr>
            <w:tcW w:w="1813" w:type="dxa"/>
            <w:hideMark/>
          </w:tcPr>
          <w:p w:rsidR="009A5814" w:rsidRPr="006E3E5C" w:rsidRDefault="00660D35"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660D35" w:rsidRPr="006E3E5C" w:rsidRDefault="00660D35"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660D35" w:rsidRPr="006E3E5C" w:rsidRDefault="00660D35" w:rsidP="003E129B">
            <w:pPr>
              <w:rPr>
                <w:rFonts w:ascii="Arial" w:eastAsia="굴림" w:hAnsi="Arial" w:cs="Arial"/>
                <w:sz w:val="20"/>
                <w:lang w:val="en-US" w:eastAsia="ko-KR"/>
              </w:rPr>
            </w:pPr>
            <w:r w:rsidRPr="006E3E5C">
              <w:rPr>
                <w:rFonts w:ascii="Arial" w:eastAsia="굴림" w:hAnsi="Arial" w:cs="Arial" w:hint="eastAsia"/>
                <w:sz w:val="20"/>
                <w:lang w:val="en-US" w:eastAsia="ko-KR"/>
              </w:rPr>
              <w:t>Add definition of the Restricted Access Window</w:t>
            </w:r>
            <w:r w:rsidR="00173701" w:rsidRPr="006E3E5C">
              <w:rPr>
                <w:rFonts w:ascii="Arial" w:eastAsia="굴림" w:hAnsi="Arial" w:cs="Arial" w:hint="eastAsia"/>
                <w:sz w:val="20"/>
                <w:lang w:val="en-US" w:eastAsia="ko-KR"/>
              </w:rPr>
              <w:t xml:space="preserve"> and the</w:t>
            </w:r>
            <w:r w:rsidRPr="006E3E5C">
              <w:rPr>
                <w:rFonts w:ascii="Arial" w:eastAsia="굴림" w:hAnsi="Arial" w:cs="Arial" w:hint="eastAsia"/>
                <w:sz w:val="20"/>
                <w:lang w:val="en-US" w:eastAsia="ko-KR"/>
              </w:rPr>
              <w:t xml:space="preserve"> Target Wake Time. </w:t>
            </w:r>
          </w:p>
          <w:p w:rsidR="00173701" w:rsidRPr="006E3E5C" w:rsidRDefault="00173701" w:rsidP="00173701">
            <w:pPr>
              <w:rPr>
                <w:rFonts w:ascii="Arial" w:eastAsia="굴림" w:hAnsi="Arial" w:cs="Arial"/>
                <w:sz w:val="20"/>
                <w:lang w:val="en-US" w:eastAsia="ko-KR"/>
              </w:rPr>
            </w:pPr>
            <w:r w:rsidRPr="006E3E5C">
              <w:rPr>
                <w:rFonts w:ascii="Arial" w:eastAsia="굴림" w:hAnsi="Arial" w:cs="Arial" w:hint="eastAsia"/>
                <w:sz w:val="20"/>
                <w:lang w:val="en-US" w:eastAsia="ko-KR"/>
              </w:rPr>
              <w:t xml:space="preserve">Please see the proposed resolution of CID 2029, 2030. </w:t>
            </w:r>
          </w:p>
          <w:p w:rsidR="00173701" w:rsidRPr="006E3E5C" w:rsidRDefault="00173701"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2029, 2030.</w:t>
            </w:r>
          </w:p>
        </w:tc>
      </w:tr>
      <w:tr w:rsidR="009A5814" w:rsidRPr="00D646EF" w:rsidTr="00D646EF">
        <w:trPr>
          <w:trHeight w:val="2295"/>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2606</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1.21</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 xml:space="preserve">The definition </w:t>
            </w:r>
            <w:proofErr w:type="spellStart"/>
            <w:r w:rsidRPr="006E3E5C">
              <w:rPr>
                <w:rFonts w:ascii="Arial" w:eastAsia="굴림" w:hAnsi="Arial" w:cs="Arial"/>
                <w:sz w:val="20"/>
                <w:lang w:val="en-US" w:eastAsia="ko-KR"/>
              </w:rPr>
              <w:t>fo</w:t>
            </w:r>
            <w:proofErr w:type="spellEnd"/>
            <w:r w:rsidRPr="006E3E5C">
              <w:rPr>
                <w:rFonts w:ascii="Arial" w:eastAsia="굴림" w:hAnsi="Arial" w:cs="Arial"/>
                <w:sz w:val="20"/>
                <w:lang w:val="en-US" w:eastAsia="ko-KR"/>
              </w:rPr>
              <w:t xml:space="preserve"> "sensor type station" seems to focus on its traffic characteristics rather than its function. Other devices, not </w:t>
            </w:r>
            <w:proofErr w:type="spellStart"/>
            <w:r w:rsidRPr="006E3E5C">
              <w:rPr>
                <w:rFonts w:ascii="Arial" w:eastAsia="굴림" w:hAnsi="Arial" w:cs="Arial"/>
                <w:sz w:val="20"/>
                <w:lang w:val="en-US" w:eastAsia="ko-KR"/>
              </w:rPr>
              <w:t>necessirly</w:t>
            </w:r>
            <w:proofErr w:type="spellEnd"/>
            <w:r w:rsidRPr="006E3E5C">
              <w:rPr>
                <w:rFonts w:ascii="Arial" w:eastAsia="굴림" w:hAnsi="Arial" w:cs="Arial"/>
                <w:sz w:val="20"/>
                <w:lang w:val="en-US" w:eastAsia="ko-KR"/>
              </w:rPr>
              <w:t xml:space="preserve"> sensors, may have the same traffic characteristics, but don't </w:t>
            </w:r>
            <w:proofErr w:type="spellStart"/>
            <w:r w:rsidRPr="006E3E5C">
              <w:rPr>
                <w:rFonts w:ascii="Arial" w:eastAsia="굴림" w:hAnsi="Arial" w:cs="Arial"/>
                <w:sz w:val="20"/>
                <w:lang w:val="en-US" w:eastAsia="ko-KR"/>
              </w:rPr>
              <w:t>consititute</w:t>
            </w:r>
            <w:proofErr w:type="spellEnd"/>
            <w:r w:rsidRPr="006E3E5C">
              <w:rPr>
                <w:rFonts w:ascii="Arial" w:eastAsia="굴림" w:hAnsi="Arial" w:cs="Arial"/>
                <w:sz w:val="20"/>
                <w:lang w:val="en-US" w:eastAsia="ko-KR"/>
              </w:rPr>
              <w:t xml:space="preserve">  a sensor device</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change the definition to focus on sensors' function</w:t>
            </w:r>
          </w:p>
        </w:tc>
        <w:tc>
          <w:tcPr>
            <w:tcW w:w="1813" w:type="dxa"/>
            <w:hideMark/>
          </w:tcPr>
          <w:p w:rsidR="009A5814" w:rsidRPr="006E3E5C" w:rsidRDefault="009A5814"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I agree that the definition of the sensor type station is vague. </w:t>
            </w: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1627, 2079, 2344, 2606.</w:t>
            </w:r>
          </w:p>
        </w:tc>
      </w:tr>
      <w:tr w:rsidR="009A5814" w:rsidRPr="00D646EF" w:rsidTr="00D646EF">
        <w:trPr>
          <w:trHeight w:val="1020"/>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2797</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1.14</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It would be easier if the AID abbreviation was fully expanded within this definition.</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as per comment</w:t>
            </w:r>
          </w:p>
        </w:tc>
        <w:tc>
          <w:tcPr>
            <w:tcW w:w="1813" w:type="dxa"/>
            <w:hideMark/>
          </w:tcPr>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Revised- </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w:t>
            </w:r>
          </w:p>
          <w:p w:rsidR="009A5814" w:rsidRPr="006E3E5C" w:rsidRDefault="009A5814" w:rsidP="009A5814">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2491, 2797.</w:t>
            </w:r>
          </w:p>
        </w:tc>
      </w:tr>
      <w:tr w:rsidR="009A5814" w:rsidRPr="00D646EF" w:rsidTr="00D646EF">
        <w:trPr>
          <w:trHeight w:val="765"/>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2970</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1.18</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3.2</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 xml:space="preserve">acronym "TIM" in the phrase "non-traffic indication map (TIM) " is </w:t>
            </w:r>
            <w:proofErr w:type="spellStart"/>
            <w:r w:rsidRPr="006E3E5C">
              <w:rPr>
                <w:rFonts w:ascii="Arial" w:eastAsia="굴림" w:hAnsi="Arial" w:cs="Arial"/>
                <w:sz w:val="20"/>
                <w:lang w:val="en-US" w:eastAsia="ko-KR"/>
              </w:rPr>
              <w:t>missleading</w:t>
            </w:r>
            <w:proofErr w:type="spellEnd"/>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"non-traffic indication map (non-TIM)"</w:t>
            </w:r>
          </w:p>
        </w:tc>
        <w:tc>
          <w:tcPr>
            <w:tcW w:w="1813"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9A5814" w:rsidRPr="006E3E5C" w:rsidRDefault="009A5814" w:rsidP="003E129B">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with the comment. </w:t>
            </w:r>
          </w:p>
        </w:tc>
      </w:tr>
      <w:tr w:rsidR="009A5814" w:rsidRPr="00D646EF" w:rsidTr="00E050DF">
        <w:trPr>
          <w:trHeight w:val="838"/>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lastRenderedPageBreak/>
              <w:t>1654</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1.29</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w:t>
            </w:r>
            <w:proofErr w:type="gramStart"/>
            <w:r w:rsidRPr="006E3E5C">
              <w:rPr>
                <w:rFonts w:ascii="Arial" w:eastAsia="굴림" w:hAnsi="Arial" w:cs="Arial"/>
                <w:sz w:val="20"/>
                <w:lang w:val="en-US" w:eastAsia="ko-KR"/>
              </w:rPr>
              <w:t>block</w:t>
            </w:r>
            <w:proofErr w:type="gramEnd"/>
            <w:r w:rsidRPr="006E3E5C">
              <w:rPr>
                <w:rFonts w:ascii="Arial" w:eastAsia="굴림" w:hAnsi="Arial" w:cs="Arial"/>
                <w:sz w:val="20"/>
                <w:lang w:val="en-US" w:eastAsia="ko-KR"/>
              </w:rPr>
              <w:t xml:space="preserve"> acknowledgement TWT" is not the name of a frame, field, etc. so does not need initial caps.</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Replace "Block Acknowledgement" with "block acknowledgement".</w:t>
            </w:r>
          </w:p>
        </w:tc>
        <w:tc>
          <w:tcPr>
            <w:tcW w:w="1813" w:type="dxa"/>
            <w:hideMark/>
          </w:tcPr>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r w:rsidR="009A5814" w:rsidRPr="00D646EF" w:rsidTr="00D646EF">
        <w:trPr>
          <w:trHeight w:val="510"/>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1655</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1.31</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Insert definition of "OLB"</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Insert "OLB    offset, length, bitmap (mode)"</w:t>
            </w:r>
          </w:p>
        </w:tc>
        <w:tc>
          <w:tcPr>
            <w:tcW w:w="1813" w:type="dxa"/>
            <w:hideMark/>
          </w:tcPr>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Revised-</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OLB does not say mode. </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Modify </w:t>
            </w:r>
            <w:r w:rsidRPr="006E3E5C">
              <w:rPr>
                <w:rFonts w:ascii="Arial" w:eastAsia="굴림" w:hAnsi="Arial" w:cs="Arial"/>
                <w:sz w:val="20"/>
                <w:lang w:val="en-US" w:eastAsia="ko-KR"/>
              </w:rPr>
              <w:t>"OLB    offset, length, bitmap”</w:t>
            </w:r>
          </w:p>
          <w:p w:rsidR="009A5814" w:rsidRPr="006E3E5C" w:rsidRDefault="009A5814"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1655, 1656.</w:t>
            </w:r>
          </w:p>
        </w:tc>
      </w:tr>
      <w:tr w:rsidR="009A5814" w:rsidRPr="00D646EF" w:rsidTr="00D646EF">
        <w:trPr>
          <w:trHeight w:val="510"/>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1656</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1.35</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Insert definition of "OLB"</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Insert "OLB    offset, length, bitmap (mode)"</w:t>
            </w:r>
          </w:p>
        </w:tc>
        <w:tc>
          <w:tcPr>
            <w:tcW w:w="1813" w:type="dxa"/>
            <w:hideMark/>
          </w:tcPr>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Revised-</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OLB does not say mode. </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Modify </w:t>
            </w:r>
            <w:r w:rsidRPr="006E3E5C">
              <w:rPr>
                <w:rFonts w:ascii="Arial" w:eastAsia="굴림" w:hAnsi="Arial" w:cs="Arial"/>
                <w:sz w:val="20"/>
                <w:lang w:val="en-US" w:eastAsia="ko-KR"/>
              </w:rPr>
              <w:t>"OLB    offset, length, bitmap”</w:t>
            </w:r>
          </w:p>
          <w:p w:rsidR="009A5814" w:rsidRPr="006E3E5C" w:rsidRDefault="009A5814" w:rsidP="009A5814">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1655, 1656.</w:t>
            </w:r>
          </w:p>
        </w:tc>
      </w:tr>
      <w:tr w:rsidR="009A5814" w:rsidRPr="00D646EF" w:rsidTr="00D646EF">
        <w:trPr>
          <w:trHeight w:val="765"/>
        </w:trPr>
        <w:tc>
          <w:tcPr>
            <w:tcW w:w="675"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1657</w:t>
            </w:r>
          </w:p>
        </w:tc>
        <w:tc>
          <w:tcPr>
            <w:tcW w:w="851" w:type="dxa"/>
            <w:hideMark/>
          </w:tcPr>
          <w:p w:rsidR="009A5814" w:rsidRPr="006E3E5C" w:rsidRDefault="009A5814" w:rsidP="00D646EF">
            <w:pPr>
              <w:jc w:val="right"/>
              <w:rPr>
                <w:rFonts w:ascii="Arial" w:eastAsia="굴림" w:hAnsi="Arial" w:cs="Arial"/>
                <w:sz w:val="20"/>
                <w:lang w:val="en-US" w:eastAsia="ko-KR"/>
              </w:rPr>
            </w:pPr>
            <w:r w:rsidRPr="006E3E5C">
              <w:rPr>
                <w:rFonts w:ascii="Arial" w:eastAsia="굴림" w:hAnsi="Arial" w:cs="Arial"/>
                <w:sz w:val="20"/>
                <w:lang w:val="en-US" w:eastAsia="ko-KR"/>
              </w:rPr>
              <w:t>1.39</w:t>
            </w:r>
          </w:p>
        </w:tc>
        <w:tc>
          <w:tcPr>
            <w:tcW w:w="992"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w:t>
            </w:r>
            <w:proofErr w:type="gramStart"/>
            <w:r w:rsidRPr="006E3E5C">
              <w:rPr>
                <w:rFonts w:ascii="Arial" w:eastAsia="굴림" w:hAnsi="Arial" w:cs="Arial"/>
                <w:sz w:val="20"/>
                <w:lang w:val="en-US" w:eastAsia="ko-KR"/>
              </w:rPr>
              <w:t>speed</w:t>
            </w:r>
            <w:proofErr w:type="gramEnd"/>
            <w:r w:rsidRPr="006E3E5C">
              <w:rPr>
                <w:rFonts w:ascii="Arial" w:eastAsia="굴림" w:hAnsi="Arial" w:cs="Arial"/>
                <w:sz w:val="20"/>
                <w:lang w:val="en-US" w:eastAsia="ko-KR"/>
              </w:rPr>
              <w:t xml:space="preserve"> frame" is not the name of a frame, field, etc. so does not need initial caps.</w:t>
            </w:r>
          </w:p>
        </w:tc>
        <w:tc>
          <w:tcPr>
            <w:tcW w:w="2155" w:type="dxa"/>
            <w:hideMark/>
          </w:tcPr>
          <w:p w:rsidR="009A5814" w:rsidRPr="006E3E5C" w:rsidRDefault="009A5814" w:rsidP="00D646EF">
            <w:pPr>
              <w:rPr>
                <w:rFonts w:ascii="Arial" w:eastAsia="굴림" w:hAnsi="Arial" w:cs="Arial"/>
                <w:sz w:val="20"/>
                <w:lang w:val="en-US" w:eastAsia="ko-KR"/>
              </w:rPr>
            </w:pPr>
            <w:r w:rsidRPr="006E3E5C">
              <w:rPr>
                <w:rFonts w:ascii="Arial" w:eastAsia="굴림" w:hAnsi="Arial" w:cs="Arial"/>
                <w:sz w:val="20"/>
                <w:lang w:val="en-US" w:eastAsia="ko-KR"/>
              </w:rPr>
              <w:t>Replace "Speed Frame" with "speed frame" throughout the draft.</w:t>
            </w:r>
          </w:p>
        </w:tc>
        <w:tc>
          <w:tcPr>
            <w:tcW w:w="1813" w:type="dxa"/>
            <w:hideMark/>
          </w:tcPr>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9A5814" w:rsidRPr="006E3E5C" w:rsidRDefault="009A5814" w:rsidP="009A5814">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r w:rsidR="002D7F3B" w:rsidRPr="00D646EF" w:rsidTr="00D646EF">
        <w:trPr>
          <w:trHeight w:val="1275"/>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1658</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1.42</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w:t>
            </w:r>
            <w:proofErr w:type="gramStart"/>
            <w:r w:rsidRPr="006E3E5C">
              <w:rPr>
                <w:rFonts w:ascii="Arial" w:eastAsia="굴림" w:hAnsi="Arial" w:cs="Arial"/>
                <w:sz w:val="20"/>
                <w:lang w:val="en-US" w:eastAsia="ko-KR"/>
              </w:rPr>
              <w:t>short</w:t>
            </w:r>
            <w:proofErr w:type="gramEnd"/>
            <w:r w:rsidRPr="006E3E5C">
              <w:rPr>
                <w:rFonts w:ascii="Arial" w:eastAsia="굴림" w:hAnsi="Arial" w:cs="Arial"/>
                <w:sz w:val="20"/>
                <w:lang w:val="en-US" w:eastAsia="ko-KR"/>
              </w:rPr>
              <w:t xml:space="preserve"> TWT acknowledgement" is not the name of a frame, field, etc. so does not need initial caps.</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Replace "Short TWT Acknowledgement" with "short TWT acknowledgement" throughout the draft.</w:t>
            </w:r>
          </w:p>
        </w:tc>
        <w:tc>
          <w:tcPr>
            <w:tcW w:w="1813" w:type="dxa"/>
            <w:hideMark/>
          </w:tcPr>
          <w:p w:rsidR="002D7F3B" w:rsidRPr="006E3E5C" w:rsidRDefault="002D7F3B"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2D7F3B" w:rsidRPr="006E3E5C" w:rsidRDefault="002D7F3B" w:rsidP="00D646EF">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r w:rsidR="002D7F3B" w:rsidRPr="00D646EF" w:rsidTr="00D646EF">
        <w:trPr>
          <w:trHeight w:val="1020"/>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1659</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1.43</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"TWT acknowledgement" is not the name of a frame, field, etc. so does not need initial caps.</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Replace "TWT Acknowledgement" with "TWT acknowledgement" throughout the draft.</w:t>
            </w:r>
          </w:p>
        </w:tc>
        <w:tc>
          <w:tcPr>
            <w:tcW w:w="1813" w:type="dxa"/>
            <w:hideMark/>
          </w:tcPr>
          <w:p w:rsidR="002D7F3B" w:rsidRPr="006E3E5C" w:rsidRDefault="002D7F3B"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2D7F3B" w:rsidRPr="006E3E5C" w:rsidRDefault="002D7F3B" w:rsidP="00D646EF">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r w:rsidR="002D7F3B" w:rsidRPr="00D646EF" w:rsidTr="00D646EF">
        <w:trPr>
          <w:trHeight w:val="765"/>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2345</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1.31</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11ac already uses the term "Partial AID", so "PAID" is liable to lead to confusion</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Find another term</w:t>
            </w:r>
          </w:p>
        </w:tc>
        <w:tc>
          <w:tcPr>
            <w:tcW w:w="1813" w:type="dxa"/>
            <w:hideMark/>
          </w:tcPr>
          <w:p w:rsidR="002D7F3B" w:rsidRPr="006E3E5C" w:rsidRDefault="002D7F3B" w:rsidP="002D7F3B">
            <w:pPr>
              <w:rPr>
                <w:rFonts w:ascii="Arial" w:eastAsia="굴림" w:hAnsi="Arial" w:cs="Arial"/>
                <w:sz w:val="20"/>
                <w:lang w:val="en-US" w:eastAsia="ko-KR"/>
              </w:rPr>
            </w:pPr>
            <w:r w:rsidRPr="006E3E5C">
              <w:rPr>
                <w:rFonts w:ascii="Arial" w:eastAsia="굴림" w:hAnsi="Arial" w:cs="Arial" w:hint="eastAsia"/>
                <w:sz w:val="20"/>
                <w:lang w:val="en-US" w:eastAsia="ko-KR"/>
              </w:rPr>
              <w:t>Revised-</w:t>
            </w:r>
          </w:p>
          <w:p w:rsidR="002D7F3B" w:rsidRPr="006E3E5C" w:rsidRDefault="002D7F3B" w:rsidP="002D7F3B">
            <w:pPr>
              <w:rPr>
                <w:rFonts w:ascii="Arial" w:eastAsia="굴림" w:hAnsi="Arial" w:cs="Arial"/>
                <w:sz w:val="20"/>
                <w:lang w:val="en-US" w:eastAsia="ko-KR"/>
              </w:rPr>
            </w:pPr>
            <w:r w:rsidRPr="006E3E5C">
              <w:rPr>
                <w:rFonts w:ascii="Arial" w:eastAsia="굴림" w:hAnsi="Arial" w:cs="Arial" w:hint="eastAsia"/>
                <w:sz w:val="20"/>
                <w:lang w:val="en-US" w:eastAsia="ko-KR"/>
              </w:rPr>
              <w:t xml:space="preserve">Agree in principle. Please see the proposed resolution of CID 2929. </w:t>
            </w:r>
          </w:p>
          <w:p w:rsidR="002D7F3B" w:rsidRPr="006E3E5C" w:rsidRDefault="002D7F3B"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2929.</w:t>
            </w:r>
          </w:p>
        </w:tc>
      </w:tr>
      <w:tr w:rsidR="002D7F3B" w:rsidRPr="00D646EF" w:rsidTr="00D646EF">
        <w:trPr>
          <w:trHeight w:val="765"/>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2346</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1.00</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Why do some acronym definitions use lowercase and some uppercase?</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Make sure the case follows the IEEE 802.11 style</w:t>
            </w:r>
          </w:p>
        </w:tc>
        <w:tc>
          <w:tcPr>
            <w:tcW w:w="1813" w:type="dxa"/>
            <w:hideMark/>
          </w:tcPr>
          <w:p w:rsidR="002D7F3B" w:rsidRPr="006E3E5C" w:rsidRDefault="007B31F4" w:rsidP="00D646EF">
            <w:pPr>
              <w:rPr>
                <w:rFonts w:ascii="Arial" w:eastAsia="굴림" w:hAnsi="Arial" w:cs="Arial"/>
                <w:sz w:val="20"/>
                <w:lang w:val="en-US" w:eastAsia="ko-KR"/>
              </w:rPr>
            </w:pPr>
            <w:r w:rsidRPr="006E3E5C">
              <w:rPr>
                <w:rFonts w:ascii="Arial" w:eastAsia="굴림" w:hAnsi="Arial" w:cs="Arial" w:hint="eastAsia"/>
                <w:sz w:val="20"/>
                <w:lang w:val="en-US" w:eastAsia="ko-KR"/>
              </w:rPr>
              <w:t>Revised-</w:t>
            </w:r>
          </w:p>
          <w:p w:rsidR="007B31F4" w:rsidRPr="006E3E5C" w:rsidRDefault="007B31F4" w:rsidP="007B31F4">
            <w:pPr>
              <w:rPr>
                <w:rFonts w:ascii="Arial" w:eastAsia="굴림" w:hAnsi="Arial" w:cs="Arial"/>
                <w:sz w:val="20"/>
                <w:lang w:val="en-US" w:eastAsia="ko-KR"/>
              </w:rPr>
            </w:pPr>
            <w:r w:rsidRPr="006E3E5C">
              <w:rPr>
                <w:rFonts w:ascii="Arial" w:eastAsia="굴림" w:hAnsi="Arial" w:cs="Arial" w:hint="eastAsia"/>
                <w:sz w:val="20"/>
                <w:lang w:val="en-US" w:eastAsia="ko-KR"/>
              </w:rPr>
              <w:t>Agree in principle.</w:t>
            </w:r>
          </w:p>
          <w:p w:rsidR="007B31F4" w:rsidRPr="006E3E5C" w:rsidRDefault="007B31F4" w:rsidP="007B31F4">
            <w:pPr>
              <w:rPr>
                <w:rFonts w:ascii="Arial" w:eastAsia="굴림" w:hAnsi="Arial" w:cs="Arial"/>
                <w:sz w:val="20"/>
                <w:lang w:val="en-US" w:eastAsia="ko-KR"/>
              </w:rPr>
            </w:pPr>
            <w:r w:rsidRPr="006E3E5C">
              <w:rPr>
                <w:rFonts w:ascii="Arial" w:eastAsia="굴림" w:hAnsi="Arial" w:cs="Arial" w:hint="eastAsia"/>
                <w:sz w:val="20"/>
                <w:lang w:val="en-US" w:eastAsia="ko-KR"/>
              </w:rPr>
              <w:t xml:space="preserve">Please use a </w:t>
            </w:r>
            <w:r w:rsidRPr="006E3E5C">
              <w:rPr>
                <w:rFonts w:ascii="Arial" w:eastAsia="굴림" w:hAnsi="Arial" w:cs="Arial" w:hint="eastAsia"/>
                <w:sz w:val="20"/>
                <w:lang w:val="en-US" w:eastAsia="ko-KR"/>
              </w:rPr>
              <w:lastRenderedPageBreak/>
              <w:t xml:space="preserve">lowercase if it </w:t>
            </w:r>
            <w:r w:rsidRPr="006E3E5C">
              <w:rPr>
                <w:rFonts w:ascii="Arial" w:eastAsia="굴림" w:hAnsi="Arial" w:cs="Arial"/>
                <w:sz w:val="20"/>
                <w:lang w:val="en-US" w:eastAsia="ko-KR"/>
              </w:rPr>
              <w:t>is not the name of a frame</w:t>
            </w:r>
            <w:r w:rsidRPr="006E3E5C">
              <w:rPr>
                <w:rFonts w:ascii="Arial" w:eastAsia="굴림" w:hAnsi="Arial" w:cs="Arial" w:hint="eastAsia"/>
                <w:sz w:val="20"/>
                <w:lang w:val="en-US" w:eastAsia="ko-KR"/>
              </w:rPr>
              <w:t xml:space="preserve"> and</w:t>
            </w:r>
            <w:r w:rsidRPr="006E3E5C">
              <w:rPr>
                <w:rFonts w:ascii="Arial" w:eastAsia="굴림" w:hAnsi="Arial" w:cs="Arial"/>
                <w:sz w:val="20"/>
                <w:lang w:val="en-US" w:eastAsia="ko-KR"/>
              </w:rPr>
              <w:t xml:space="preserve"> field</w:t>
            </w:r>
            <w:r w:rsidRPr="006E3E5C">
              <w:rPr>
                <w:rFonts w:ascii="Arial" w:eastAsia="굴림" w:hAnsi="Arial" w:cs="Arial" w:hint="eastAsia"/>
                <w:sz w:val="20"/>
                <w:lang w:val="en-US" w:eastAsia="ko-KR"/>
              </w:rPr>
              <w:t xml:space="preserve">. </w:t>
            </w:r>
          </w:p>
          <w:p w:rsidR="007B31F4" w:rsidRPr="006E3E5C" w:rsidRDefault="007B31F4"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2346.</w:t>
            </w:r>
          </w:p>
        </w:tc>
      </w:tr>
      <w:tr w:rsidR="002D7F3B" w:rsidRPr="00D646EF" w:rsidTr="00D646EF">
        <w:trPr>
          <w:trHeight w:val="510"/>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lastRenderedPageBreak/>
              <w:t>2650</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1.00</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Acronym RID is missing or not expanded</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spell out the term whenever it is used</w:t>
            </w:r>
          </w:p>
        </w:tc>
        <w:tc>
          <w:tcPr>
            <w:tcW w:w="1813" w:type="dxa"/>
            <w:hideMark/>
          </w:tcPr>
          <w:p w:rsidR="002D7F3B" w:rsidRPr="006E3E5C" w:rsidRDefault="002D7F3B" w:rsidP="002D7F3B">
            <w:pPr>
              <w:rPr>
                <w:rFonts w:ascii="Arial" w:eastAsia="굴림" w:hAnsi="Arial" w:cs="Arial"/>
                <w:sz w:val="20"/>
                <w:lang w:val="en-US" w:eastAsia="ko-KR"/>
              </w:rPr>
            </w:pPr>
            <w:r w:rsidRPr="006E3E5C">
              <w:rPr>
                <w:rFonts w:ascii="Arial" w:eastAsia="굴림" w:hAnsi="Arial" w:cs="Arial" w:hint="eastAsia"/>
                <w:sz w:val="20"/>
                <w:lang w:val="en-US" w:eastAsia="ko-KR"/>
              </w:rPr>
              <w:t>Revised-</w:t>
            </w:r>
          </w:p>
          <w:p w:rsidR="002D7F3B" w:rsidRPr="006E3E5C" w:rsidRDefault="002D7F3B" w:rsidP="003E129B">
            <w:pPr>
              <w:rPr>
                <w:rFonts w:ascii="Arial" w:eastAsia="굴림" w:hAnsi="Arial" w:cs="Arial"/>
                <w:sz w:val="20"/>
                <w:lang w:val="en-US" w:eastAsia="ko-KR"/>
              </w:rPr>
            </w:pPr>
            <w:r w:rsidRPr="006E3E5C">
              <w:rPr>
                <w:rFonts w:ascii="Arial" w:eastAsia="굴림" w:hAnsi="Arial" w:cs="Arial" w:hint="eastAsia"/>
                <w:sz w:val="20"/>
                <w:lang w:val="en-US" w:eastAsia="ko-KR"/>
              </w:rPr>
              <w:t>Agree in principle.</w:t>
            </w:r>
          </w:p>
          <w:p w:rsidR="002D7F3B" w:rsidRPr="006E3E5C" w:rsidRDefault="002D7F3B" w:rsidP="003E129B">
            <w:pPr>
              <w:rPr>
                <w:rFonts w:ascii="Arial" w:eastAsia="굴림" w:hAnsi="Arial" w:cs="Arial"/>
                <w:sz w:val="20"/>
                <w:lang w:val="en-US" w:eastAsia="ko-KR"/>
              </w:rPr>
            </w:pPr>
            <w:proofErr w:type="spellStart"/>
            <w:r w:rsidRPr="006E3E5C">
              <w:rPr>
                <w:rFonts w:ascii="Arial" w:eastAsia="굴림" w:hAnsi="Arial" w:cs="Arial"/>
                <w:sz w:val="20"/>
                <w:lang w:val="en-US" w:eastAsia="ko-KR"/>
              </w:rPr>
              <w:t>TGah</w:t>
            </w:r>
            <w:proofErr w:type="spellEnd"/>
            <w:r w:rsidRPr="006E3E5C">
              <w:rPr>
                <w:rFonts w:ascii="Arial" w:eastAsia="굴림" w:hAnsi="Arial" w:cs="Arial"/>
                <w:sz w:val="20"/>
                <w:lang w:val="en-US" w:eastAsia="ko-KR"/>
              </w:rPr>
              <w:t xml:space="preserve"> editor to make changes shown in 11-1</w:t>
            </w:r>
            <w:r w:rsidRPr="006E3E5C">
              <w:rPr>
                <w:rFonts w:ascii="Arial" w:eastAsia="굴림" w:hAnsi="Arial" w:cs="Arial" w:hint="eastAsia"/>
                <w:sz w:val="20"/>
                <w:lang w:val="en-US" w:eastAsia="ko-KR"/>
              </w:rPr>
              <w:t>4</w:t>
            </w:r>
            <w:r w:rsidRPr="006E3E5C">
              <w:rPr>
                <w:rFonts w:ascii="Arial" w:eastAsia="굴림" w:hAnsi="Arial" w:cs="Arial"/>
                <w:sz w:val="20"/>
                <w:lang w:val="en-US" w:eastAsia="ko-KR"/>
              </w:rPr>
              <w:t>-</w:t>
            </w:r>
            <w:r w:rsidR="00434A80">
              <w:rPr>
                <w:rFonts w:ascii="Arial" w:eastAsia="굴림" w:hAnsi="Arial" w:cs="Arial" w:hint="eastAsia"/>
                <w:sz w:val="20"/>
                <w:lang w:val="en-US" w:eastAsia="ko-KR"/>
              </w:rPr>
              <w:t>0270r0</w:t>
            </w:r>
            <w:r w:rsidRPr="006E3E5C">
              <w:rPr>
                <w:rFonts w:ascii="Arial" w:eastAsia="굴림" w:hAnsi="Arial" w:cs="Arial"/>
                <w:sz w:val="20"/>
                <w:lang w:val="en-US" w:eastAsia="ko-KR"/>
              </w:rPr>
              <w:t xml:space="preserve"> under the heading for CID </w:t>
            </w:r>
            <w:r w:rsidRPr="006E3E5C">
              <w:rPr>
                <w:rFonts w:ascii="Arial" w:eastAsia="굴림" w:hAnsi="Arial" w:cs="Arial" w:hint="eastAsia"/>
                <w:sz w:val="20"/>
                <w:lang w:val="en-US" w:eastAsia="ko-KR"/>
              </w:rPr>
              <w:t>2650.</w:t>
            </w:r>
          </w:p>
        </w:tc>
      </w:tr>
      <w:tr w:rsidR="002D7F3B" w:rsidRPr="00D646EF" w:rsidTr="00D646EF">
        <w:trPr>
          <w:trHeight w:val="510"/>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2784</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1.45</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TSBTT should be listed in 3.3 Abbreviations and acronyms.</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Add "TSBTT : Target short beacon Transmission Time"</w:t>
            </w:r>
          </w:p>
        </w:tc>
        <w:tc>
          <w:tcPr>
            <w:tcW w:w="1813" w:type="dxa"/>
            <w:hideMark/>
          </w:tcPr>
          <w:p w:rsidR="002D7F3B" w:rsidRPr="006E3E5C" w:rsidRDefault="002D7F3B" w:rsidP="00A52CD9">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2D7F3B" w:rsidRPr="006E3E5C" w:rsidRDefault="002D7F3B" w:rsidP="00D646EF">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r w:rsidR="002D7F3B" w:rsidRPr="00D646EF" w:rsidTr="00D646EF">
        <w:trPr>
          <w:trHeight w:val="1275"/>
        </w:trPr>
        <w:tc>
          <w:tcPr>
            <w:tcW w:w="675"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2929</w:t>
            </w:r>
          </w:p>
        </w:tc>
        <w:tc>
          <w:tcPr>
            <w:tcW w:w="851" w:type="dxa"/>
            <w:hideMark/>
          </w:tcPr>
          <w:p w:rsidR="002D7F3B" w:rsidRPr="006E3E5C" w:rsidRDefault="002D7F3B" w:rsidP="00D646EF">
            <w:pPr>
              <w:jc w:val="right"/>
              <w:rPr>
                <w:rFonts w:ascii="Arial" w:eastAsia="굴림" w:hAnsi="Arial" w:cs="Arial"/>
                <w:sz w:val="20"/>
                <w:lang w:val="en-US" w:eastAsia="ko-KR"/>
              </w:rPr>
            </w:pPr>
            <w:r w:rsidRPr="006E3E5C">
              <w:rPr>
                <w:rFonts w:ascii="Arial" w:eastAsia="굴림" w:hAnsi="Arial" w:cs="Arial"/>
                <w:sz w:val="20"/>
                <w:lang w:val="en-US" w:eastAsia="ko-KR"/>
              </w:rPr>
              <w:t>1.32</w:t>
            </w:r>
          </w:p>
        </w:tc>
        <w:tc>
          <w:tcPr>
            <w:tcW w:w="992"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3.3</w:t>
            </w:r>
          </w:p>
        </w:tc>
        <w:tc>
          <w:tcPr>
            <w:tcW w:w="3090"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 xml:space="preserve">"Partial AID" is originally defined in </w:t>
            </w:r>
            <w:proofErr w:type="spellStart"/>
            <w:r w:rsidRPr="006E3E5C">
              <w:rPr>
                <w:rFonts w:ascii="Arial" w:eastAsia="굴림" w:hAnsi="Arial" w:cs="Arial"/>
                <w:sz w:val="20"/>
                <w:lang w:val="en-US" w:eastAsia="ko-KR"/>
              </w:rPr>
              <w:t>TGac</w:t>
            </w:r>
            <w:proofErr w:type="spellEnd"/>
            <w:r w:rsidRPr="006E3E5C">
              <w:rPr>
                <w:rFonts w:ascii="Arial" w:eastAsia="굴림" w:hAnsi="Arial" w:cs="Arial"/>
                <w:sz w:val="20"/>
                <w:lang w:val="en-US" w:eastAsia="ko-KR"/>
              </w:rPr>
              <w:t xml:space="preserve"> Draft. This abbreviation should not be used for the consistency of the two amendments.</w:t>
            </w:r>
          </w:p>
        </w:tc>
        <w:tc>
          <w:tcPr>
            <w:tcW w:w="2155"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sz w:val="20"/>
                <w:lang w:val="en-US" w:eastAsia="ko-KR"/>
              </w:rPr>
              <w:t>Replace "PAID" with "Partial AID" throughout the draft. Delete "PAID" definition in section 3.3.</w:t>
            </w:r>
          </w:p>
        </w:tc>
        <w:tc>
          <w:tcPr>
            <w:tcW w:w="1813" w:type="dxa"/>
            <w:hideMark/>
          </w:tcPr>
          <w:p w:rsidR="002D7F3B" w:rsidRPr="006E3E5C" w:rsidRDefault="002D7F3B" w:rsidP="00D646EF">
            <w:pPr>
              <w:rPr>
                <w:rFonts w:ascii="Arial" w:eastAsia="굴림" w:hAnsi="Arial" w:cs="Arial"/>
                <w:sz w:val="20"/>
                <w:lang w:val="en-US" w:eastAsia="ko-KR"/>
              </w:rPr>
            </w:pPr>
            <w:r w:rsidRPr="006E3E5C">
              <w:rPr>
                <w:rFonts w:ascii="Arial" w:eastAsia="굴림" w:hAnsi="Arial" w:cs="Arial" w:hint="eastAsia"/>
                <w:sz w:val="20"/>
                <w:lang w:val="en-US" w:eastAsia="ko-KR"/>
              </w:rPr>
              <w:t xml:space="preserve">Accepted- </w:t>
            </w:r>
          </w:p>
          <w:p w:rsidR="002D7F3B" w:rsidRPr="006E3E5C" w:rsidRDefault="002D7F3B" w:rsidP="00D646EF">
            <w:pPr>
              <w:rPr>
                <w:rFonts w:ascii="Arial" w:eastAsia="굴림" w:hAnsi="Arial" w:cs="Arial"/>
                <w:sz w:val="20"/>
                <w:lang w:val="en-US" w:eastAsia="ko-KR"/>
              </w:rPr>
            </w:pPr>
            <w:r w:rsidRPr="006E3E5C">
              <w:rPr>
                <w:rFonts w:ascii="Arial" w:eastAsia="굴림" w:hAnsi="Arial" w:cs="Arial" w:hint="eastAsia"/>
                <w:sz w:val="20"/>
                <w:lang w:val="en-US" w:eastAsia="ko-KR"/>
              </w:rPr>
              <w:t>Agree with the comment.</w:t>
            </w:r>
          </w:p>
        </w:tc>
      </w:tr>
    </w:tbl>
    <w:p w:rsidR="00C151D0" w:rsidRPr="00D646EF" w:rsidRDefault="00C151D0" w:rsidP="00F2637D">
      <w:pPr>
        <w:rPr>
          <w:b/>
          <w:bCs/>
          <w:i/>
          <w:iCs/>
          <w:lang w:val="en-US" w:eastAsia="ko-KR"/>
        </w:rPr>
      </w:pPr>
    </w:p>
    <w:p w:rsidR="005A4504" w:rsidRPr="00772569"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clause </w:t>
      </w:r>
      <w:r w:rsidR="00082C5D">
        <w:rPr>
          <w:rFonts w:hint="eastAsia"/>
          <w:b/>
          <w:i/>
          <w:lang w:eastAsia="ko-KR"/>
        </w:rPr>
        <w:t xml:space="preserve">3 </w:t>
      </w:r>
      <w:r w:rsidRPr="00C83044">
        <w:rPr>
          <w:rFonts w:hint="eastAsia"/>
          <w:b/>
          <w:i/>
          <w:lang w:eastAsia="ko-KR"/>
        </w:rPr>
        <w:t xml:space="preserve">as the following: </w:t>
      </w:r>
    </w:p>
    <w:p w:rsidR="00082C5D" w:rsidRPr="00B824F6" w:rsidRDefault="00082C5D" w:rsidP="00B824F6">
      <w:pPr>
        <w:pStyle w:val="af"/>
        <w:keepNext/>
        <w:widowControl w:val="0"/>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ind w:leftChars="0"/>
        <w:rPr>
          <w:b/>
          <w:bCs/>
          <w:color w:val="000000"/>
          <w:szCs w:val="22"/>
          <w:lang w:val="en-US" w:eastAsia="ko-KR"/>
        </w:rPr>
      </w:pPr>
      <w:bookmarkStart w:id="0" w:name="_GoBack"/>
      <w:bookmarkEnd w:id="0"/>
      <w:r w:rsidRPr="00B824F6">
        <w:rPr>
          <w:b/>
          <w:bCs/>
          <w:color w:val="000000"/>
          <w:szCs w:val="22"/>
          <w:lang w:val="en-US" w:eastAsia="ko-KR"/>
        </w:rPr>
        <w:t>Definitions specific to IEEE 802.11</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trike/>
          <w:color w:val="000000"/>
          <w:sz w:val="20"/>
          <w:lang w:val="en-US" w:eastAsia="ko-KR"/>
        </w:rPr>
      </w:pPr>
      <w:proofErr w:type="gramStart"/>
      <w:r>
        <w:rPr>
          <w:b/>
          <w:bCs/>
          <w:color w:val="000000"/>
          <w:sz w:val="20"/>
          <w:lang w:val="en-US" w:eastAsia="ko-KR"/>
        </w:rPr>
        <w:t>paged</w:t>
      </w:r>
      <w:proofErr w:type="gramEnd"/>
      <w:r>
        <w:rPr>
          <w:b/>
          <w:bCs/>
          <w:color w:val="000000"/>
          <w:sz w:val="20"/>
          <w:lang w:val="en-US" w:eastAsia="ko-KR"/>
        </w:rPr>
        <w:t xml:space="preserve"> association identifier (AID)</w:t>
      </w:r>
      <w:r>
        <w:rPr>
          <w:color w:val="000000"/>
          <w:sz w:val="20"/>
          <w:lang w:val="en-US" w:eastAsia="ko-KR"/>
        </w:rPr>
        <w:t xml:space="preserve">: </w:t>
      </w:r>
      <w:r w:rsidR="00897961" w:rsidRPr="003E129B">
        <w:rPr>
          <w:color w:val="000000"/>
          <w:sz w:val="20"/>
          <w:u w:val="single"/>
          <w:lang w:val="en-US" w:eastAsia="ko-KR"/>
        </w:rPr>
        <w:t xml:space="preserve">A paged AID is an </w:t>
      </w:r>
      <w:r w:rsidR="00897961" w:rsidRPr="00A52CD9">
        <w:rPr>
          <w:rFonts w:ascii="TimesNewRomanPSMT" w:hAnsi="TimesNewRomanPSMT" w:cs="TimesNewRomanPSMT"/>
          <w:sz w:val="20"/>
          <w:u w:val="single"/>
          <w:lang w:val="en-US" w:eastAsia="ko-KR"/>
        </w:rPr>
        <w:t>association identifier</w:t>
      </w:r>
      <w:r w:rsidR="00897961" w:rsidRPr="003E129B">
        <w:rPr>
          <w:color w:val="000000"/>
          <w:sz w:val="20"/>
          <w:u w:val="single"/>
          <w:lang w:val="en-US" w:eastAsia="ko-KR"/>
        </w:rPr>
        <w:t xml:space="preserve"> for which the corresponding bit in a </w:t>
      </w:r>
      <w:proofErr w:type="spellStart"/>
      <w:r w:rsidR="00897961" w:rsidRPr="003E129B">
        <w:rPr>
          <w:color w:val="000000"/>
          <w:sz w:val="20"/>
          <w:u w:val="single"/>
          <w:lang w:val="en-US" w:eastAsia="ko-KR"/>
        </w:rPr>
        <w:t>transimtted</w:t>
      </w:r>
      <w:proofErr w:type="spellEnd"/>
      <w:r w:rsidR="00897961" w:rsidRPr="003E129B">
        <w:rPr>
          <w:color w:val="000000"/>
          <w:sz w:val="20"/>
          <w:u w:val="single"/>
          <w:lang w:val="en-US" w:eastAsia="ko-KR"/>
        </w:rPr>
        <w:t xml:space="preserve"> TIM is set to '1'.</w:t>
      </w:r>
      <w:r w:rsidR="00897961">
        <w:rPr>
          <w:rFonts w:hint="eastAsia"/>
          <w:color w:val="000000"/>
          <w:sz w:val="20"/>
          <w:lang w:val="en-US" w:eastAsia="ko-KR"/>
        </w:rPr>
        <w:t xml:space="preserve"> </w:t>
      </w:r>
      <w:r w:rsidRPr="003E129B">
        <w:rPr>
          <w:strike/>
          <w:color w:val="000000"/>
          <w:sz w:val="20"/>
          <w:lang w:val="en-US" w:eastAsia="ko-KR"/>
        </w:rPr>
        <w:t>The paged AIDs refer to those AIDs with their corresponding bits being set to ‘1’ if encoded by partial virtual bitmap. (#587)</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non-traffic</w:t>
      </w:r>
      <w:proofErr w:type="gramEnd"/>
      <w:r>
        <w:rPr>
          <w:b/>
          <w:bCs/>
          <w:color w:val="000000"/>
          <w:sz w:val="20"/>
          <w:lang w:val="en-US" w:eastAsia="ko-KR"/>
        </w:rPr>
        <w:t xml:space="preserve"> indication map (</w:t>
      </w:r>
      <w:r w:rsidR="009E0223" w:rsidRPr="003E129B">
        <w:rPr>
          <w:rFonts w:hint="eastAsia"/>
          <w:b/>
          <w:bCs/>
          <w:color w:val="000000"/>
          <w:sz w:val="20"/>
          <w:u w:val="single"/>
          <w:lang w:val="en-US" w:eastAsia="ko-KR"/>
        </w:rPr>
        <w:t>non-</w:t>
      </w:r>
      <w:r>
        <w:rPr>
          <w:b/>
          <w:bCs/>
          <w:color w:val="000000"/>
          <w:sz w:val="20"/>
          <w:lang w:val="en-US" w:eastAsia="ko-KR"/>
        </w:rPr>
        <w:t>TIM) station (STA)</w:t>
      </w:r>
      <w:r>
        <w:rPr>
          <w:color w:val="000000"/>
          <w:sz w:val="20"/>
          <w:lang w:val="en-US" w:eastAsia="ko-KR"/>
        </w:rPr>
        <w:t xml:space="preserve">: The STA which does not require reception of </w:t>
      </w:r>
      <w:r w:rsidR="00897961" w:rsidRPr="003E129B">
        <w:rPr>
          <w:rFonts w:hint="eastAsia"/>
          <w:color w:val="000000"/>
          <w:sz w:val="20"/>
          <w:u w:val="single"/>
          <w:lang w:val="en-US" w:eastAsia="ko-KR"/>
        </w:rPr>
        <w:t>the</w:t>
      </w:r>
      <w:r w:rsidR="00897961">
        <w:rPr>
          <w:rFonts w:hint="eastAsia"/>
          <w:color w:val="000000"/>
          <w:sz w:val="20"/>
          <w:lang w:val="en-US" w:eastAsia="ko-KR"/>
        </w:rPr>
        <w:t xml:space="preserve"> </w:t>
      </w:r>
      <w:r>
        <w:rPr>
          <w:color w:val="000000"/>
          <w:sz w:val="20"/>
          <w:lang w:val="en-US" w:eastAsia="ko-KR"/>
        </w:rPr>
        <w:t>TIM.</w:t>
      </w:r>
    </w:p>
    <w:p w:rsidR="00897961"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sensor</w:t>
      </w:r>
      <w:proofErr w:type="gramEnd"/>
      <w:r>
        <w:rPr>
          <w:b/>
          <w:bCs/>
          <w:color w:val="000000"/>
          <w:sz w:val="20"/>
          <w:lang w:val="en-US" w:eastAsia="ko-KR"/>
        </w:rPr>
        <w:t xml:space="preserve"> type station (STA)</w:t>
      </w:r>
      <w:r>
        <w:rPr>
          <w:color w:val="000000"/>
          <w:sz w:val="20"/>
          <w:lang w:val="en-US" w:eastAsia="ko-KR"/>
        </w:rPr>
        <w:t xml:space="preserve">: </w:t>
      </w:r>
      <w:r w:rsidR="00EF6955" w:rsidRPr="007B7255">
        <w:rPr>
          <w:rFonts w:hint="eastAsia"/>
          <w:color w:val="000000"/>
          <w:sz w:val="20"/>
          <w:u w:val="single"/>
          <w:lang w:val="en-US" w:eastAsia="ko-KR"/>
        </w:rPr>
        <w:t>A</w:t>
      </w:r>
      <w:r w:rsidR="00897961" w:rsidRPr="003E129B">
        <w:rPr>
          <w:color w:val="000000"/>
          <w:sz w:val="20"/>
          <w:u w:val="single"/>
          <w:lang w:val="en-US" w:eastAsia="ko-KR"/>
        </w:rPr>
        <w:t xml:space="preserve"> sensor type STA is a non-AP STA using data frames with small payload size. A sensor type STA is also expected to have limited available power and low traffic volume.</w:t>
      </w:r>
      <w:r w:rsidR="00897961">
        <w:rPr>
          <w:rFonts w:hint="eastAsia"/>
          <w:color w:val="000000"/>
          <w:sz w:val="20"/>
          <w:lang w:val="en-US" w:eastAsia="ko-KR"/>
        </w:rPr>
        <w:t xml:space="preserve"> </w:t>
      </w:r>
      <w:r w:rsidRPr="003E129B">
        <w:rPr>
          <w:strike/>
          <w:color w:val="000000"/>
          <w:sz w:val="20"/>
          <w:lang w:val="en-US" w:eastAsia="ko-KR"/>
        </w:rPr>
        <w:t>The STA characterized as small data size, low traffic, limited available power, and large number of STAs per AP.</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1 MHz physical layer protocol data unit (PPDU)</w:t>
      </w:r>
      <w:r>
        <w:rPr>
          <w:color w:val="000000"/>
          <w:sz w:val="20"/>
          <w:lang w:val="en-US" w:eastAsia="ko-KR"/>
        </w:rPr>
        <w:t xml:space="preserve">: A Clause 24 1 MHz </w:t>
      </w:r>
      <w:proofErr w:type="gramStart"/>
      <w:r>
        <w:rPr>
          <w:color w:val="000000"/>
          <w:sz w:val="20"/>
          <w:lang w:val="en-US" w:eastAsia="ko-KR"/>
        </w:rPr>
        <w:t>sub</w:t>
      </w:r>
      <w:proofErr w:type="gramEnd"/>
      <w:r>
        <w:rPr>
          <w:color w:val="000000"/>
          <w:sz w:val="20"/>
          <w:lang w:val="en-US" w:eastAsia="ko-KR"/>
        </w:rPr>
        <w:t xml:space="preserve"> 1 GHz (S1G) PPDU (TXVECTOR parameter CH_BANDWIDTH equal to CBW1).</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1 MHz mask physical layer protocol data unit (PPDU)</w:t>
      </w:r>
      <w:r>
        <w:rPr>
          <w:color w:val="000000"/>
          <w:sz w:val="20"/>
          <w:lang w:val="en-US" w:eastAsia="ko-KR"/>
        </w:rPr>
        <w:t>: A PPDU that is transmitted using the 1 MHz transmit spectral mask defined in Clause 24 and that is a 1 MHz S1G PPDU (TXVECTOR parameter CH_BANDWIDTH equal to CBW1).</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2 MHz physical layer protocol data unit (PPDU)</w:t>
      </w:r>
      <w:r>
        <w:rPr>
          <w:color w:val="000000"/>
          <w:sz w:val="20"/>
          <w:lang w:val="en-US" w:eastAsia="ko-KR"/>
        </w:rPr>
        <w:t>: A Clause 24 2 MHz sub 1 GHz (S1G) PPDU (TXVECTOR parameter CH_BANDWIDTH equal to CBW2) or a Clause 24 2 MHz sub 1 GHz (S1G) 1MHz duplicated PPDU (TXVECTOR parameter CH_BANDWIDTH equal to CBW2).</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2 MHz mask physical layer protocol data unit (PPDU)</w:t>
      </w:r>
      <w:r>
        <w:rPr>
          <w:color w:val="000000"/>
          <w:sz w:val="20"/>
          <w:lang w:val="en-US" w:eastAsia="ko-KR"/>
        </w:rPr>
        <w:t>: A PPDU that is transmitted using the 2 MHz transmit spectral mask defined in Clause 24 and that is one of the following:</w:t>
      </w:r>
    </w:p>
    <w:p w:rsidR="00082C5D" w:rsidRPr="00C96A77" w:rsidRDefault="00082C5D" w:rsidP="00C96A77">
      <w:pPr>
        <w:pStyle w:val="af"/>
        <w:widowControl w:val="0"/>
        <w:numPr>
          <w:ilvl w:val="0"/>
          <w:numId w:val="37"/>
        </w:numPr>
        <w:tabs>
          <w:tab w:val="left" w:pos="1040"/>
        </w:tabs>
        <w:suppressAutoHyphens/>
        <w:autoSpaceDE w:val="0"/>
        <w:autoSpaceDN w:val="0"/>
        <w:adjustRightInd w:val="0"/>
        <w:spacing w:before="60" w:after="60" w:line="240" w:lineRule="atLeast"/>
        <w:ind w:leftChars="0"/>
        <w:jc w:val="both"/>
        <w:rPr>
          <w:color w:val="000000"/>
          <w:sz w:val="20"/>
          <w:lang w:val="en-US" w:eastAsia="ko-KR"/>
        </w:rPr>
      </w:pPr>
      <w:r w:rsidRPr="00C96A77">
        <w:rPr>
          <w:color w:val="000000"/>
          <w:sz w:val="20"/>
          <w:lang w:val="en-US" w:eastAsia="ko-KR"/>
        </w:rPr>
        <w:lastRenderedPageBreak/>
        <w:t>A 1 MHz S1G non-duplicate PPDU (TXVECTOR parameter CH_BANDWIDTH equal to CBW1)</w:t>
      </w:r>
    </w:p>
    <w:p w:rsidR="00082C5D" w:rsidRPr="00C96A77" w:rsidRDefault="00082C5D" w:rsidP="00C96A77">
      <w:pPr>
        <w:pStyle w:val="af"/>
        <w:widowControl w:val="0"/>
        <w:numPr>
          <w:ilvl w:val="0"/>
          <w:numId w:val="37"/>
        </w:numPr>
        <w:tabs>
          <w:tab w:val="left" w:pos="1040"/>
        </w:tabs>
        <w:suppressAutoHyphens/>
        <w:autoSpaceDE w:val="0"/>
        <w:autoSpaceDN w:val="0"/>
        <w:adjustRightInd w:val="0"/>
        <w:spacing w:before="60" w:after="60" w:line="240" w:lineRule="atLeast"/>
        <w:ind w:leftChars="0"/>
        <w:jc w:val="both"/>
        <w:rPr>
          <w:color w:val="000000"/>
          <w:sz w:val="20"/>
          <w:lang w:val="en-US" w:eastAsia="ko-KR"/>
        </w:rPr>
      </w:pPr>
      <w:r w:rsidRPr="00C96A77">
        <w:rPr>
          <w:color w:val="000000"/>
          <w:sz w:val="20"/>
          <w:lang w:val="en-US" w:eastAsia="ko-KR"/>
        </w:rPr>
        <w:t>A 2 MHz S1G non-duplicate PPDU, S1G 1MHz duplicate PPDU (TXVECTOR parameter CH_BANDWIDTH equal to CBW2)</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4 MHz physical layer protocol data unit (PPDU)</w:t>
      </w:r>
      <w:r>
        <w:rPr>
          <w:color w:val="000000"/>
          <w:sz w:val="20"/>
          <w:lang w:val="en-US" w:eastAsia="ko-KR"/>
        </w:rPr>
        <w:t>: A Clause 24 4 MHz sub 1 GHz (S1G) PPDU (TXVECTOR parameter CH_BANDWIDTH equal to CBW4), a Clause 24 4 MHz sub 1 GHz (S1G) 1MHz duplicated PPDU (TXVECTOR parameter CH_BANDWIDTH equal to CBW4) or a Clause 24 4 MHz sub 1 GHz (S1G) 2MHz duplicated PPDU (TXVECTOR parameter CH_BANDWIDTH equal to CBW4).</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4 MHz mask physical layer protocol data unit (PPDU)</w:t>
      </w:r>
      <w:r>
        <w:rPr>
          <w:color w:val="000000"/>
          <w:sz w:val="20"/>
          <w:lang w:val="en-US" w:eastAsia="ko-KR"/>
        </w:rPr>
        <w:t>: A PPDU that is transmitted using the 4 MHz transmit spectral mask defined in Clause 24 and that is one of the following:</w:t>
      </w:r>
    </w:p>
    <w:p w:rsidR="00082C5D" w:rsidRPr="00C96A77" w:rsidRDefault="00082C5D" w:rsidP="00C96A77">
      <w:pPr>
        <w:pStyle w:val="af"/>
        <w:widowControl w:val="0"/>
        <w:numPr>
          <w:ilvl w:val="0"/>
          <w:numId w:val="38"/>
        </w:numPr>
        <w:tabs>
          <w:tab w:val="left" w:pos="1040"/>
        </w:tabs>
        <w:suppressAutoHyphens/>
        <w:autoSpaceDE w:val="0"/>
        <w:autoSpaceDN w:val="0"/>
        <w:adjustRightInd w:val="0"/>
        <w:spacing w:before="60" w:after="60" w:line="240" w:lineRule="atLeast"/>
        <w:ind w:leftChars="0"/>
        <w:jc w:val="both"/>
        <w:rPr>
          <w:color w:val="000000"/>
          <w:sz w:val="20"/>
          <w:lang w:val="en-US" w:eastAsia="ko-KR"/>
        </w:rPr>
      </w:pPr>
      <w:r w:rsidRPr="00C96A77">
        <w:rPr>
          <w:color w:val="000000"/>
          <w:sz w:val="20"/>
          <w:lang w:val="en-US" w:eastAsia="ko-KR"/>
        </w:rPr>
        <w:t>A 1 MHz S1G non-duplicate PPDU (TXVECTOR parameter CH_BANDWIDTH equal to CBW1)</w:t>
      </w:r>
    </w:p>
    <w:p w:rsidR="00082C5D" w:rsidRDefault="00082C5D" w:rsidP="00C96A77">
      <w:pPr>
        <w:widowControl w:val="0"/>
        <w:numPr>
          <w:ilvl w:val="0"/>
          <w:numId w:val="38"/>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2 MHz S1G non-duplicate PPDU, S1G 1MHz duplicate PPDU (TXVECTOR parameter CH_BANDWIDTH equal to CBW2)</w:t>
      </w:r>
    </w:p>
    <w:p w:rsidR="00082C5D" w:rsidRDefault="00082C5D" w:rsidP="00C96A77">
      <w:pPr>
        <w:widowControl w:val="0"/>
        <w:numPr>
          <w:ilvl w:val="0"/>
          <w:numId w:val="38"/>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4 MHz S1G non-duplicate PPDU, S1G 1MHz duplicate PPDU, S1G 2MHz duplicate PPDU (TXVECTOR parameter CH_BANDWIDTH equal to CBW4)</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8 MHz physical layer protocol data unit (PPDU)</w:t>
      </w:r>
      <w:r>
        <w:rPr>
          <w:color w:val="000000"/>
          <w:sz w:val="20"/>
          <w:lang w:val="en-US" w:eastAsia="ko-KR"/>
        </w:rPr>
        <w:t>: A Clause 24 8 MHz sub 1 GHz (S1G) PPDU (TXVECTOR parameter CH_BANDWIDTH equal to CBW8), a Clause 24 8 MHz sub 1 GHz (S1G) 1MHz duplicated PPDU (TXVECTOR parameter CH_BANDWIDTH equal to CBW8) or a Clause 24 8 MHz sub 1 GHz (S1G) 2MHz duplicated PPDU (TXVECTOR parameter CH_BANDWIDTH equal to CBW8).</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8 MHz mask physical layer protocol data unit (PPDU)</w:t>
      </w:r>
      <w:r>
        <w:rPr>
          <w:color w:val="000000"/>
          <w:sz w:val="20"/>
          <w:lang w:val="en-US" w:eastAsia="ko-KR"/>
        </w:rPr>
        <w:t>: A PPDU that is transmitted using the 8 MHz transmit spectral mask defined in Clause 24 and that is one of the following:</w:t>
      </w:r>
    </w:p>
    <w:p w:rsidR="00082C5D" w:rsidRPr="00C96A77" w:rsidRDefault="00082C5D" w:rsidP="00C96A77">
      <w:pPr>
        <w:pStyle w:val="af"/>
        <w:widowControl w:val="0"/>
        <w:numPr>
          <w:ilvl w:val="0"/>
          <w:numId w:val="39"/>
        </w:numPr>
        <w:tabs>
          <w:tab w:val="left" w:pos="1040"/>
        </w:tabs>
        <w:suppressAutoHyphens/>
        <w:autoSpaceDE w:val="0"/>
        <w:autoSpaceDN w:val="0"/>
        <w:adjustRightInd w:val="0"/>
        <w:spacing w:before="60" w:after="60" w:line="240" w:lineRule="atLeast"/>
        <w:ind w:leftChars="0"/>
        <w:jc w:val="both"/>
        <w:rPr>
          <w:color w:val="000000"/>
          <w:sz w:val="20"/>
          <w:lang w:val="en-US" w:eastAsia="ko-KR"/>
        </w:rPr>
      </w:pPr>
      <w:r w:rsidRPr="00C96A77">
        <w:rPr>
          <w:color w:val="000000"/>
          <w:sz w:val="20"/>
          <w:lang w:val="en-US" w:eastAsia="ko-KR"/>
        </w:rPr>
        <w:t>A 1 MHz S1G non-duplicate PPDU (TXVECTOR parameter CH_BANDWIDTH equal to CBW1)</w:t>
      </w:r>
    </w:p>
    <w:p w:rsidR="00082C5D" w:rsidRDefault="00082C5D" w:rsidP="00C96A77">
      <w:pPr>
        <w:widowControl w:val="0"/>
        <w:numPr>
          <w:ilvl w:val="0"/>
          <w:numId w:val="39"/>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2 MHz S1G non-duplicate PPDU, S1G 1MHz duplicate PPDU (TXVECTOR parameter CH_BANDWIDTH equal to CBW2)</w:t>
      </w:r>
    </w:p>
    <w:p w:rsidR="00082C5D" w:rsidRDefault="00082C5D" w:rsidP="00C96A77">
      <w:pPr>
        <w:widowControl w:val="0"/>
        <w:numPr>
          <w:ilvl w:val="0"/>
          <w:numId w:val="39"/>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4 MHz S1G non-duplicate PPDU, S1G 1MHz duplicate PPDU, S1G 2MHz duplicate PPDU (TXVECTOR parameter CH_BANDWIDTH equal to CBW4)</w:t>
      </w:r>
    </w:p>
    <w:p w:rsidR="00082C5D" w:rsidRDefault="00082C5D" w:rsidP="00C96A77">
      <w:pPr>
        <w:widowControl w:val="0"/>
        <w:numPr>
          <w:ilvl w:val="0"/>
          <w:numId w:val="39"/>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An 8 MHz S1G non-duplicate PPDU, S1G 1MHz duplicate PPDU, S1G 2MHz duplicate PPDU (TXVECTOR parameter CH_BANDWIDTH equal to CBW8)</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16 MHz physical layer protocol data unit (PPDU)</w:t>
      </w:r>
      <w:r>
        <w:rPr>
          <w:color w:val="000000"/>
          <w:sz w:val="20"/>
          <w:lang w:val="en-US" w:eastAsia="ko-KR"/>
        </w:rPr>
        <w:t>: A Clause 24 16 MHz sub 1 GHz (S1G) PPDU (TXVECTOR parameter CH_BANDWIDTH equal to CBW16), a Clause 24 8 MHz sub 1 GHz (S1G) 1MHz duplicated PPDU (TXVECTOR parameter CH_BANDWIDTH equal to CBW16) or a Clause 24 8 MHz sub 1 GHz (S1G) 2MHz duplicated PPDU (TXVECTOR parameter CH_BANDWIDTH equal to CBW16).</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16 MHz mask physical layer protocol data unit (PPDU)</w:t>
      </w:r>
      <w:r>
        <w:rPr>
          <w:color w:val="000000"/>
          <w:sz w:val="20"/>
          <w:lang w:val="en-US" w:eastAsia="ko-KR"/>
        </w:rPr>
        <w:t>: A PPDU that is transmitted using the 16 MHz transmit spectral mask defined in Clause 24 and that is one of the following:</w:t>
      </w:r>
    </w:p>
    <w:p w:rsidR="00082C5D" w:rsidRPr="00C96A77" w:rsidRDefault="00082C5D" w:rsidP="00C96A77">
      <w:pPr>
        <w:pStyle w:val="af"/>
        <w:widowControl w:val="0"/>
        <w:numPr>
          <w:ilvl w:val="0"/>
          <w:numId w:val="40"/>
        </w:numPr>
        <w:tabs>
          <w:tab w:val="left" w:pos="1040"/>
        </w:tabs>
        <w:suppressAutoHyphens/>
        <w:autoSpaceDE w:val="0"/>
        <w:autoSpaceDN w:val="0"/>
        <w:adjustRightInd w:val="0"/>
        <w:spacing w:before="60" w:after="60" w:line="240" w:lineRule="atLeast"/>
        <w:ind w:leftChars="0"/>
        <w:jc w:val="both"/>
        <w:rPr>
          <w:color w:val="000000"/>
          <w:sz w:val="20"/>
          <w:lang w:val="en-US" w:eastAsia="ko-KR"/>
        </w:rPr>
      </w:pPr>
      <w:r w:rsidRPr="00C96A77">
        <w:rPr>
          <w:color w:val="000000"/>
          <w:sz w:val="20"/>
          <w:lang w:val="en-US" w:eastAsia="ko-KR"/>
        </w:rPr>
        <w:t>A 1 MHz S1G non-duplicate PPDU (TXVECTOR parameter CH_BANDWIDTH equal to CBW1)</w:t>
      </w:r>
    </w:p>
    <w:p w:rsidR="00082C5D" w:rsidRDefault="00082C5D" w:rsidP="00C96A77">
      <w:pPr>
        <w:widowControl w:val="0"/>
        <w:numPr>
          <w:ilvl w:val="0"/>
          <w:numId w:val="40"/>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2 MHz S1G non-duplicate PPDU, S1G 1MHz duplicate PPDU (TXVECTOR parameter CH_BANDWIDTH equal to CBW2)</w:t>
      </w:r>
    </w:p>
    <w:p w:rsidR="00082C5D" w:rsidRDefault="00082C5D" w:rsidP="00C96A77">
      <w:pPr>
        <w:widowControl w:val="0"/>
        <w:numPr>
          <w:ilvl w:val="0"/>
          <w:numId w:val="40"/>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 4 MHz S1G non-duplicate PPDU, S1G 1MHz duplicate PPDU, S1G 2MHz duplicate PPDU (TXVECTOR parameter CH_BANDWIDTH equal to CBW4)</w:t>
      </w:r>
    </w:p>
    <w:p w:rsidR="00082C5D" w:rsidRDefault="00082C5D" w:rsidP="00C96A77">
      <w:pPr>
        <w:widowControl w:val="0"/>
        <w:numPr>
          <w:ilvl w:val="0"/>
          <w:numId w:val="40"/>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An 8 MHz S1G non-duplicate PPDU, S1G 1MHz duplicate PPDU, S1G 2MHz duplicate PPDU (TXVECTOR parameter CH_BANDWIDTH equal to CBW8)</w:t>
      </w:r>
    </w:p>
    <w:p w:rsidR="00082C5D" w:rsidRDefault="00082C5D" w:rsidP="00C96A77">
      <w:pPr>
        <w:widowControl w:val="0"/>
        <w:numPr>
          <w:ilvl w:val="0"/>
          <w:numId w:val="40"/>
        </w:numPr>
        <w:tabs>
          <w:tab w:val="left" w:pos="1040"/>
        </w:tabs>
        <w:suppressAutoHyphens/>
        <w:autoSpaceDE w:val="0"/>
        <w:autoSpaceDN w:val="0"/>
        <w:adjustRightInd w:val="0"/>
        <w:spacing w:before="60" w:after="60" w:line="240" w:lineRule="atLeast"/>
        <w:jc w:val="both"/>
        <w:rPr>
          <w:color w:val="000000"/>
          <w:sz w:val="20"/>
          <w:lang w:val="en-US" w:eastAsia="ko-KR"/>
        </w:rPr>
      </w:pPr>
      <w:r>
        <w:rPr>
          <w:color w:val="000000"/>
          <w:sz w:val="20"/>
          <w:lang w:val="en-US" w:eastAsia="ko-KR"/>
        </w:rPr>
        <w:t>An 16 MHz S1G non-duplicate PPDU, S1G 1MHz duplicate PPDU, S1G 2MHz duplicate PPDU (TXVECTOR parameter CH_BANDWIDTH equal to CBW16)</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primary 2 MHz channel</w:t>
      </w:r>
      <w:r>
        <w:rPr>
          <w:color w:val="000000"/>
          <w:sz w:val="20"/>
          <w:lang w:val="en-US" w:eastAsia="ko-KR"/>
        </w:rPr>
        <w:t>: In a 4 MHz, 8 MHz, 16 MHz sub 1 GHz basic service set (BSS), the 2 MHz channel that is used to transmit 2 MHz PPDUs.</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primary</w:t>
      </w:r>
      <w:proofErr w:type="gramEnd"/>
      <w:r>
        <w:rPr>
          <w:b/>
          <w:bCs/>
          <w:color w:val="000000"/>
          <w:sz w:val="20"/>
          <w:lang w:val="en-US" w:eastAsia="ko-KR"/>
        </w:rPr>
        <w:t xml:space="preserve"> 4 MHz channel</w:t>
      </w:r>
      <w:r>
        <w:rPr>
          <w:color w:val="000000"/>
          <w:sz w:val="20"/>
          <w:lang w:val="en-US" w:eastAsia="ko-KR"/>
        </w:rPr>
        <w:t xml:space="preserve">: In an 8 MHz, 16 MHz sub 1 GHz (S1G) basic service set (BSS), the 4 MHz channel that </w:t>
      </w:r>
      <w:r>
        <w:rPr>
          <w:color w:val="000000"/>
          <w:sz w:val="20"/>
          <w:lang w:val="en-US" w:eastAsia="ko-KR"/>
        </w:rPr>
        <w:lastRenderedPageBreak/>
        <w:t>is used to transmit 4 MHz PPDUs.</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primary</w:t>
      </w:r>
      <w:proofErr w:type="gramEnd"/>
      <w:r>
        <w:rPr>
          <w:b/>
          <w:bCs/>
          <w:color w:val="000000"/>
          <w:sz w:val="20"/>
          <w:lang w:val="en-US" w:eastAsia="ko-KR"/>
        </w:rPr>
        <w:t xml:space="preserve"> 8 MHz channel</w:t>
      </w:r>
      <w:r>
        <w:rPr>
          <w:color w:val="000000"/>
          <w:sz w:val="20"/>
          <w:lang w:val="en-US" w:eastAsia="ko-KR"/>
        </w:rPr>
        <w:t>: In a 16 MHz sub 1 GHz (S1G) basic service set (BSS), the 8 MHz channel that is used to transmit 8 MHz PPDUs.</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secondary</w:t>
      </w:r>
      <w:proofErr w:type="gramEnd"/>
      <w:r>
        <w:rPr>
          <w:b/>
          <w:bCs/>
          <w:color w:val="000000"/>
          <w:sz w:val="20"/>
          <w:lang w:val="en-US" w:eastAsia="ko-KR"/>
        </w:rPr>
        <w:t xml:space="preserve"> 1 MHz channel</w:t>
      </w:r>
      <w:r>
        <w:rPr>
          <w:color w:val="000000"/>
          <w:sz w:val="20"/>
          <w:lang w:val="en-US" w:eastAsia="ko-KR"/>
        </w:rPr>
        <w:t>: In a 2 MHz sub 1 GHz (S1G) basic service set (BSS), the 1 MHz channel adjacent to the primary 1 MHz channel that together form the 2 MHz channel of the 2 MHz S1G BSS. In a 4 MHz S1G BSS, the 1 MHz channel adjacent to the primary 1 MHz channel that together form the primary 2 MHz channel of the 4 MHz S1G BSS. In an 8 MHz S1G BSS, the 1 MHz channel adjacent to the primary 1 MHz channel that together form the primary 2 MHz channel of the 8 MHz S1G BSS. In a 16 MHz S1G BSS, the 1 MHz channel adjacent to the primary 1 MHz channel that together form the primary 2 MHz channel of the 16 MHz S1G BSS.</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secondary</w:t>
      </w:r>
      <w:proofErr w:type="gramEnd"/>
      <w:r>
        <w:rPr>
          <w:b/>
          <w:bCs/>
          <w:color w:val="000000"/>
          <w:sz w:val="20"/>
          <w:lang w:val="en-US" w:eastAsia="ko-KR"/>
        </w:rPr>
        <w:t xml:space="preserve"> 2 MHz channel</w:t>
      </w:r>
      <w:r>
        <w:rPr>
          <w:color w:val="000000"/>
          <w:sz w:val="20"/>
          <w:lang w:val="en-US" w:eastAsia="ko-KR"/>
        </w:rPr>
        <w:t xml:space="preserve">: In a 4 MHz sub 1 GHz (S1G) basic service set (BSS), the 2 MHz channel adjacent to the primary 2 MHz channel that together form the 4 MHz channel of the 4 MHz S1G BSS. In an 8 MHz S1G BSS, the 2 MHz channel adjacent to the primary 2 MHz channel that together form the primary 4 MHz channel of the 8 MHz S1G BSS. In a 16 MHz S1G BSS, the 2 MHz channel adjacent to the primary 2 MHz channel that together form the primary 4 MHz channel of the 16 MHz S1G BSS. </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secondary</w:t>
      </w:r>
      <w:proofErr w:type="gramEnd"/>
      <w:r>
        <w:rPr>
          <w:b/>
          <w:bCs/>
          <w:color w:val="000000"/>
          <w:sz w:val="20"/>
          <w:lang w:val="en-US" w:eastAsia="ko-KR"/>
        </w:rPr>
        <w:t xml:space="preserve"> 4 MHz channel</w:t>
      </w:r>
      <w:r>
        <w:rPr>
          <w:color w:val="000000"/>
          <w:sz w:val="20"/>
          <w:lang w:val="en-US" w:eastAsia="ko-KR"/>
        </w:rPr>
        <w:t>: In an 8 MHz sub 1 GHz (S1G) basic service set (BSS), the 4 MHz channel adjacent to the primary 4 MHz channel that together form the 8 MHz channel of the 8 MHz S1G BSS. In a 16 MHz S1G BSS, the 4 MHz channel adjacent to the primary 4 MHz channel that together form the primary 80 MHz channel.</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secondary</w:t>
      </w:r>
      <w:proofErr w:type="gramEnd"/>
      <w:r>
        <w:rPr>
          <w:b/>
          <w:bCs/>
          <w:color w:val="000000"/>
          <w:sz w:val="20"/>
          <w:lang w:val="en-US" w:eastAsia="ko-KR"/>
        </w:rPr>
        <w:t xml:space="preserve"> 8 MHz channel</w:t>
      </w:r>
      <w:r>
        <w:rPr>
          <w:color w:val="000000"/>
          <w:sz w:val="20"/>
          <w:lang w:val="en-US" w:eastAsia="ko-KR"/>
        </w:rPr>
        <w:t>: In an 16 MHz sub 1 GHz (S1G) basic service set (BSS), the 8 MHz channel adjacent to the primary 8 MHz channel that together form the 16 MHz channel of the 16 MHz S1G BSS.</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b/>
          <w:bCs/>
          <w:color w:val="000000"/>
          <w:sz w:val="20"/>
          <w:lang w:val="en-US" w:eastAsia="ko-KR"/>
        </w:rPr>
        <w:t>sub 1 GHz modulation and coding scheme (S1G-MCS)</w:t>
      </w:r>
      <w:r>
        <w:rPr>
          <w:color w:val="000000"/>
          <w:sz w:val="20"/>
          <w:lang w:val="en-US" w:eastAsia="ko-KR"/>
        </w:rPr>
        <w:t>: A specification of the sub 1 GHz (S1G) physical layer (PHY) parameters that consists of modulation order (e.g., BPSK, QPSK, 16-QAM, 64-QAM, 256-QAM) and forward error correction (FEC) coding rate (e.g., 1/2 rep2, 1/2, 2/3, 3/4, 5/6) that is used in a S1G PPDU.</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b/>
          <w:bCs/>
          <w:color w:val="000000"/>
          <w:sz w:val="20"/>
          <w:lang w:val="en-US" w:eastAsia="ko-KR"/>
        </w:rPr>
        <w:t>sub</w:t>
      </w:r>
      <w:proofErr w:type="gramEnd"/>
      <w:r>
        <w:rPr>
          <w:b/>
          <w:bCs/>
          <w:color w:val="000000"/>
          <w:sz w:val="20"/>
          <w:lang w:val="en-US" w:eastAsia="ko-KR"/>
        </w:rPr>
        <w:t xml:space="preserve"> 1 GHz (S1G) physical layer protocol data unit (PPDU)</w:t>
      </w:r>
      <w:r>
        <w:rPr>
          <w:color w:val="000000"/>
          <w:sz w:val="20"/>
          <w:lang w:val="en-US" w:eastAsia="ko-KR"/>
        </w:rPr>
        <w:t xml:space="preserve">: A PPDU transmitted with the TXVECTOR parameter FORMAT equal to S1G, S1G_DUP_1M or S1G_DUP_2M. </w:t>
      </w:r>
    </w:p>
    <w:p w:rsidR="00082C5D" w:rsidRDefault="0017158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spellStart"/>
      <w:proofErr w:type="gramStart"/>
      <w:r w:rsidRPr="00E050DF">
        <w:rPr>
          <w:rFonts w:hint="eastAsia"/>
          <w:b/>
          <w:bCs/>
          <w:color w:val="000000"/>
          <w:sz w:val="20"/>
          <w:u w:val="single"/>
          <w:lang w:val="en-US" w:eastAsia="ko-KR"/>
        </w:rPr>
        <w:t>p</w:t>
      </w:r>
      <w:r w:rsidR="00082C5D" w:rsidRPr="00E050DF">
        <w:rPr>
          <w:b/>
          <w:bCs/>
          <w:strike/>
          <w:color w:val="000000"/>
          <w:sz w:val="20"/>
          <w:lang w:val="en-US" w:eastAsia="ko-KR"/>
        </w:rPr>
        <w:t>P</w:t>
      </w:r>
      <w:r w:rsidR="00082C5D">
        <w:rPr>
          <w:b/>
          <w:bCs/>
          <w:color w:val="000000"/>
          <w:sz w:val="20"/>
          <w:lang w:val="en-US" w:eastAsia="ko-KR"/>
        </w:rPr>
        <w:t>rotocol</w:t>
      </w:r>
      <w:proofErr w:type="spellEnd"/>
      <w:proofErr w:type="gramEnd"/>
      <w:r w:rsidR="00082C5D">
        <w:rPr>
          <w:b/>
          <w:bCs/>
          <w:color w:val="000000"/>
          <w:sz w:val="20"/>
          <w:lang w:val="en-US" w:eastAsia="ko-KR"/>
        </w:rPr>
        <w:t xml:space="preserve"> </w:t>
      </w:r>
      <w:proofErr w:type="spellStart"/>
      <w:r w:rsidRPr="00E050DF">
        <w:rPr>
          <w:rFonts w:hint="eastAsia"/>
          <w:b/>
          <w:bCs/>
          <w:color w:val="000000"/>
          <w:sz w:val="20"/>
          <w:u w:val="single"/>
          <w:lang w:val="en-US" w:eastAsia="ko-KR"/>
        </w:rPr>
        <w:t>v</w:t>
      </w:r>
      <w:r w:rsidR="00082C5D" w:rsidRPr="00E050DF">
        <w:rPr>
          <w:b/>
          <w:bCs/>
          <w:strike/>
          <w:color w:val="000000"/>
          <w:sz w:val="20"/>
          <w:lang w:val="en-US" w:eastAsia="ko-KR"/>
        </w:rPr>
        <w:t>V</w:t>
      </w:r>
      <w:r w:rsidR="00082C5D">
        <w:rPr>
          <w:b/>
          <w:bCs/>
          <w:color w:val="000000"/>
          <w:sz w:val="20"/>
          <w:lang w:val="en-US" w:eastAsia="ko-KR"/>
        </w:rPr>
        <w:t>ersion</w:t>
      </w:r>
      <w:proofErr w:type="spellEnd"/>
      <w:r w:rsidR="00082C5D">
        <w:rPr>
          <w:b/>
          <w:bCs/>
          <w:color w:val="000000"/>
          <w:sz w:val="20"/>
          <w:lang w:val="en-US" w:eastAsia="ko-KR"/>
        </w:rPr>
        <w:t xml:space="preserve"> 0 (PV0) MPDU</w:t>
      </w:r>
      <w:r w:rsidR="00082C5D">
        <w:rPr>
          <w:color w:val="000000"/>
          <w:sz w:val="20"/>
          <w:lang w:val="en-US" w:eastAsia="ko-KR"/>
        </w:rPr>
        <w:t>: An MPDU with the Protocol Version field of the Frame Control field of the MPDU header equal to 0.</w:t>
      </w:r>
    </w:p>
    <w:p w:rsidR="00082C5D" w:rsidRDefault="0017158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spellStart"/>
      <w:proofErr w:type="gramStart"/>
      <w:r w:rsidRPr="00E050DF">
        <w:rPr>
          <w:rFonts w:hint="eastAsia"/>
          <w:b/>
          <w:bCs/>
          <w:color w:val="000000"/>
          <w:sz w:val="20"/>
          <w:u w:val="single"/>
          <w:lang w:val="en-US" w:eastAsia="ko-KR"/>
        </w:rPr>
        <w:t>p</w:t>
      </w:r>
      <w:r w:rsidR="00082C5D" w:rsidRPr="00E050DF">
        <w:rPr>
          <w:b/>
          <w:bCs/>
          <w:strike/>
          <w:color w:val="000000"/>
          <w:sz w:val="20"/>
          <w:lang w:val="en-US" w:eastAsia="ko-KR"/>
        </w:rPr>
        <w:t>P</w:t>
      </w:r>
      <w:r w:rsidR="00082C5D">
        <w:rPr>
          <w:b/>
          <w:bCs/>
          <w:color w:val="000000"/>
          <w:sz w:val="20"/>
          <w:lang w:val="en-US" w:eastAsia="ko-KR"/>
        </w:rPr>
        <w:t>rotocol</w:t>
      </w:r>
      <w:proofErr w:type="spellEnd"/>
      <w:proofErr w:type="gramEnd"/>
      <w:r w:rsidR="00082C5D">
        <w:rPr>
          <w:b/>
          <w:bCs/>
          <w:color w:val="000000"/>
          <w:sz w:val="20"/>
          <w:lang w:val="en-US" w:eastAsia="ko-KR"/>
        </w:rPr>
        <w:t xml:space="preserve"> </w:t>
      </w:r>
      <w:proofErr w:type="spellStart"/>
      <w:r w:rsidRPr="00E050DF">
        <w:rPr>
          <w:rFonts w:hint="eastAsia"/>
          <w:b/>
          <w:bCs/>
          <w:color w:val="000000"/>
          <w:sz w:val="20"/>
          <w:u w:val="single"/>
          <w:lang w:val="en-US" w:eastAsia="ko-KR"/>
        </w:rPr>
        <w:t>v</w:t>
      </w:r>
      <w:r w:rsidR="00082C5D" w:rsidRPr="00E050DF">
        <w:rPr>
          <w:b/>
          <w:bCs/>
          <w:strike/>
          <w:color w:val="000000"/>
          <w:sz w:val="20"/>
          <w:lang w:val="en-US" w:eastAsia="ko-KR"/>
        </w:rPr>
        <w:t>V</w:t>
      </w:r>
      <w:r w:rsidR="00082C5D">
        <w:rPr>
          <w:b/>
          <w:bCs/>
          <w:color w:val="000000"/>
          <w:sz w:val="20"/>
          <w:lang w:val="en-US" w:eastAsia="ko-KR"/>
        </w:rPr>
        <w:t>ersion</w:t>
      </w:r>
      <w:proofErr w:type="spellEnd"/>
      <w:r w:rsidR="00082C5D">
        <w:rPr>
          <w:b/>
          <w:bCs/>
          <w:color w:val="000000"/>
          <w:sz w:val="20"/>
          <w:lang w:val="en-US" w:eastAsia="ko-KR"/>
        </w:rPr>
        <w:t xml:space="preserve"> 1 (PV1) MPDU</w:t>
      </w:r>
      <w:r w:rsidR="00082C5D">
        <w:rPr>
          <w:color w:val="000000"/>
          <w:sz w:val="20"/>
          <w:lang w:val="en-US" w:eastAsia="ko-KR"/>
        </w:rPr>
        <w:t>: An MPDU with the Protocol Version field of the Frame Control field of the MPDU header equal to 1.</w:t>
      </w:r>
    </w:p>
    <w:p w:rsidR="00EF6955" w:rsidRPr="00E050DF" w:rsidRDefault="00EF6955" w:rsidP="00EF6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u w:val="single"/>
          <w:lang w:val="en-US" w:eastAsia="ko-KR"/>
        </w:rPr>
      </w:pPr>
      <w:proofErr w:type="gramStart"/>
      <w:r w:rsidRPr="00E050DF">
        <w:rPr>
          <w:rFonts w:hint="eastAsia"/>
          <w:b/>
          <w:bCs/>
          <w:color w:val="000000"/>
          <w:sz w:val="20"/>
          <w:u w:val="single"/>
          <w:lang w:val="en-US" w:eastAsia="ko-KR"/>
        </w:rPr>
        <w:t>restricted</w:t>
      </w:r>
      <w:proofErr w:type="gramEnd"/>
      <w:r w:rsidRPr="00E050DF">
        <w:rPr>
          <w:rFonts w:hint="eastAsia"/>
          <w:b/>
          <w:bCs/>
          <w:color w:val="000000"/>
          <w:sz w:val="20"/>
          <w:u w:val="single"/>
          <w:lang w:val="en-US" w:eastAsia="ko-KR"/>
        </w:rPr>
        <w:t xml:space="preserve"> access window: </w:t>
      </w:r>
      <w:r>
        <w:rPr>
          <w:rFonts w:hint="eastAsia"/>
          <w:bCs/>
          <w:color w:val="000000"/>
          <w:sz w:val="20"/>
          <w:u w:val="single"/>
          <w:lang w:val="en-US" w:eastAsia="ko-KR"/>
        </w:rPr>
        <w:t>A</w:t>
      </w:r>
      <w:r w:rsidRPr="00BC1616">
        <w:rPr>
          <w:bCs/>
          <w:color w:val="000000"/>
          <w:sz w:val="20"/>
          <w:u w:val="single"/>
          <w:lang w:val="en-US" w:eastAsia="ko-KR"/>
        </w:rPr>
        <w:t xml:space="preserve"> medium access interval for a group of STAs </w:t>
      </w:r>
      <w:r>
        <w:rPr>
          <w:rFonts w:hint="eastAsia"/>
          <w:bCs/>
          <w:color w:val="000000"/>
          <w:sz w:val="20"/>
          <w:u w:val="single"/>
          <w:lang w:val="en-US" w:eastAsia="ko-KR"/>
        </w:rPr>
        <w:t>during which a</w:t>
      </w:r>
      <w:r w:rsidRPr="00707523">
        <w:rPr>
          <w:bCs/>
          <w:color w:val="000000"/>
          <w:sz w:val="20"/>
          <w:u w:val="single"/>
          <w:lang w:val="en-US" w:eastAsia="ko-KR"/>
        </w:rPr>
        <w:t xml:space="preserve"> STA in the RAW group indicated by </w:t>
      </w:r>
      <w:r>
        <w:rPr>
          <w:rFonts w:hint="eastAsia"/>
          <w:bCs/>
          <w:color w:val="000000"/>
          <w:sz w:val="20"/>
          <w:u w:val="single"/>
          <w:lang w:val="en-US" w:eastAsia="ko-KR"/>
        </w:rPr>
        <w:t xml:space="preserve">the </w:t>
      </w:r>
      <w:r w:rsidRPr="00707523">
        <w:rPr>
          <w:bCs/>
          <w:color w:val="000000"/>
          <w:sz w:val="20"/>
          <w:u w:val="single"/>
          <w:lang w:val="en-US" w:eastAsia="ko-KR"/>
        </w:rPr>
        <w:t>RPS element</w:t>
      </w:r>
      <w:r>
        <w:rPr>
          <w:rFonts w:hint="eastAsia"/>
          <w:bCs/>
          <w:color w:val="000000"/>
          <w:sz w:val="20"/>
          <w:u w:val="single"/>
          <w:lang w:val="en-US" w:eastAsia="ko-KR"/>
        </w:rPr>
        <w:t xml:space="preserve"> </w:t>
      </w:r>
      <w:r w:rsidRPr="00707523">
        <w:rPr>
          <w:bCs/>
          <w:color w:val="000000"/>
          <w:sz w:val="20"/>
          <w:u w:val="single"/>
          <w:lang w:val="en-US" w:eastAsia="ko-KR"/>
        </w:rPr>
        <w:t xml:space="preserve">is allowed to contend for </w:t>
      </w:r>
      <w:r>
        <w:rPr>
          <w:rFonts w:hint="eastAsia"/>
          <w:bCs/>
          <w:color w:val="000000"/>
          <w:sz w:val="20"/>
          <w:u w:val="single"/>
          <w:lang w:val="en-US" w:eastAsia="ko-KR"/>
        </w:rPr>
        <w:t xml:space="preserve">the </w:t>
      </w:r>
      <w:r w:rsidRPr="00707523">
        <w:rPr>
          <w:bCs/>
          <w:color w:val="000000"/>
          <w:sz w:val="20"/>
          <w:u w:val="single"/>
          <w:lang w:val="en-US" w:eastAsia="ko-KR"/>
        </w:rPr>
        <w:t>medium access</w:t>
      </w:r>
      <w:r>
        <w:rPr>
          <w:rFonts w:hint="eastAsia"/>
          <w:bCs/>
          <w:color w:val="000000"/>
          <w:sz w:val="20"/>
          <w:u w:val="single"/>
          <w:lang w:val="en-US" w:eastAsia="ko-KR"/>
        </w:rPr>
        <w:t>.</w:t>
      </w:r>
    </w:p>
    <w:p w:rsidR="008F48ED" w:rsidRDefault="0017158D" w:rsidP="007B7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Pr>
          <w:rFonts w:hint="eastAsia"/>
          <w:b/>
          <w:bCs/>
          <w:color w:val="000000"/>
          <w:sz w:val="20"/>
          <w:u w:val="single"/>
          <w:lang w:val="en-US" w:eastAsia="ko-KR"/>
        </w:rPr>
        <w:t>target</w:t>
      </w:r>
      <w:proofErr w:type="gramEnd"/>
      <w:r>
        <w:rPr>
          <w:rFonts w:hint="eastAsia"/>
          <w:b/>
          <w:bCs/>
          <w:color w:val="000000"/>
          <w:sz w:val="20"/>
          <w:u w:val="single"/>
          <w:lang w:val="en-US" w:eastAsia="ko-KR"/>
        </w:rPr>
        <w:t xml:space="preserve"> wake time</w:t>
      </w:r>
      <w:r w:rsidRPr="00A52CD9">
        <w:rPr>
          <w:rFonts w:hint="eastAsia"/>
          <w:b/>
          <w:bCs/>
          <w:color w:val="000000"/>
          <w:sz w:val="20"/>
          <w:u w:val="single"/>
          <w:lang w:val="en-US" w:eastAsia="ko-KR"/>
        </w:rPr>
        <w:t xml:space="preserve">: </w:t>
      </w:r>
      <w:r w:rsidR="008F48ED" w:rsidRPr="007B7255">
        <w:rPr>
          <w:bCs/>
          <w:color w:val="000000"/>
          <w:sz w:val="20"/>
          <w:u w:val="single"/>
          <w:lang w:val="en-US" w:eastAsia="ko-KR"/>
        </w:rPr>
        <w:t xml:space="preserve">A specific time or set of times for individual STAs to wake to </w:t>
      </w:r>
      <w:r w:rsidR="008F48ED" w:rsidRPr="008F48ED">
        <w:rPr>
          <w:bCs/>
          <w:color w:val="000000"/>
          <w:sz w:val="20"/>
          <w:u w:val="single"/>
          <w:lang w:val="en-US" w:eastAsia="ko-KR"/>
        </w:rPr>
        <w:t>exchange frames with other STAs.</w:t>
      </w:r>
      <w:r w:rsidR="008F48ED" w:rsidRPr="00A52CD9" w:rsidDel="008F48ED">
        <w:rPr>
          <w:rFonts w:hint="eastAsia"/>
          <w:b/>
          <w:bCs/>
          <w:color w:val="000000"/>
          <w:sz w:val="20"/>
          <w:u w:val="single"/>
          <w:lang w:val="en-US" w:eastAsia="ko-KR"/>
        </w:rPr>
        <w:t xml:space="preserve"> </w:t>
      </w:r>
    </w:p>
    <w:p w:rsidR="00082C5D" w:rsidRPr="00B824F6" w:rsidRDefault="00082C5D" w:rsidP="00B824F6">
      <w:pPr>
        <w:pStyle w:val="af"/>
        <w:keepNext/>
        <w:widowControl w:val="0"/>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ind w:leftChars="0"/>
        <w:rPr>
          <w:b/>
          <w:bCs/>
          <w:color w:val="000000"/>
          <w:szCs w:val="22"/>
          <w:lang w:val="en-US" w:eastAsia="ko-KR"/>
        </w:rPr>
      </w:pPr>
      <w:r w:rsidRPr="00B824F6">
        <w:rPr>
          <w:b/>
          <w:bCs/>
          <w:color w:val="000000"/>
          <w:szCs w:val="22"/>
          <w:lang w:val="en-US" w:eastAsia="ko-KR"/>
        </w:rPr>
        <w:t xml:space="preserve">Abbreviations and acronyms </w:t>
      </w:r>
    </w:p>
    <w:p w:rsidR="00082C5D" w:rsidRDefault="00082C5D" w:rsidP="00082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eastAsia="ko-KR"/>
        </w:rPr>
      </w:pPr>
      <w:r>
        <w:rPr>
          <w:b/>
          <w:bCs/>
          <w:i/>
          <w:iCs/>
          <w:color w:val="000000"/>
          <w:sz w:val="20"/>
          <w:lang w:val="en-US" w:eastAsia="ko-KR"/>
        </w:rPr>
        <w:t>Insert the following acronym definitions (maintaining alphabetical order):</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ADE</w:t>
      </w:r>
      <w:r>
        <w:rPr>
          <w:color w:val="000000"/>
          <w:sz w:val="20"/>
          <w:lang w:val="en-US" w:eastAsia="ko-KR"/>
        </w:rPr>
        <w:tab/>
        <w:t xml:space="preserve">AID with </w:t>
      </w:r>
      <w:proofErr w:type="spellStart"/>
      <w:r w:rsidR="00F05566" w:rsidRPr="003E129B">
        <w:rPr>
          <w:rFonts w:hint="eastAsia"/>
          <w:color w:val="000000"/>
          <w:sz w:val="20"/>
          <w:u w:val="single"/>
          <w:lang w:val="en-US" w:eastAsia="ko-KR"/>
        </w:rPr>
        <w:t>d</w:t>
      </w:r>
      <w:r w:rsidRPr="003E129B">
        <w:rPr>
          <w:strike/>
          <w:color w:val="000000"/>
          <w:sz w:val="20"/>
          <w:lang w:val="en-US" w:eastAsia="ko-KR"/>
        </w:rPr>
        <w:t>D</w:t>
      </w:r>
      <w:r>
        <w:rPr>
          <w:color w:val="000000"/>
          <w:sz w:val="20"/>
          <w:lang w:val="en-US" w:eastAsia="ko-KR"/>
        </w:rPr>
        <w:t>ifferential</w:t>
      </w:r>
      <w:proofErr w:type="spellEnd"/>
      <w:r>
        <w:rPr>
          <w:color w:val="000000"/>
          <w:sz w:val="20"/>
          <w:lang w:val="en-US" w:eastAsia="ko-KR"/>
        </w:rPr>
        <w:t xml:space="preserve"> </w:t>
      </w:r>
      <w:proofErr w:type="spellStart"/>
      <w:proofErr w:type="gramStart"/>
      <w:r w:rsidR="00F05566" w:rsidRPr="003E129B">
        <w:rPr>
          <w:rFonts w:hint="eastAsia"/>
          <w:color w:val="000000"/>
          <w:sz w:val="20"/>
          <w:u w:val="single"/>
          <w:lang w:val="en-US" w:eastAsia="ko-KR"/>
        </w:rPr>
        <w:t>e</w:t>
      </w:r>
      <w:r w:rsidRPr="003E129B">
        <w:rPr>
          <w:strike/>
          <w:color w:val="000000"/>
          <w:sz w:val="20"/>
          <w:lang w:val="en-US" w:eastAsia="ko-KR"/>
        </w:rPr>
        <w:t>E</w:t>
      </w:r>
      <w:r>
        <w:rPr>
          <w:color w:val="000000"/>
          <w:sz w:val="20"/>
          <w:lang w:val="en-US" w:eastAsia="ko-KR"/>
        </w:rPr>
        <w:t>ncoding</w:t>
      </w:r>
      <w:proofErr w:type="spellEnd"/>
      <w:r>
        <w:rPr>
          <w:color w:val="000000"/>
          <w:sz w:val="20"/>
          <w:lang w:val="en-US" w:eastAsia="ko-KR"/>
        </w:rPr>
        <w:t>(</w:t>
      </w:r>
      <w:proofErr w:type="gramEnd"/>
      <w:r>
        <w:rPr>
          <w:color w:val="000000"/>
          <w:sz w:val="20"/>
          <w:lang w:val="en-US" w:eastAsia="ko-KR"/>
        </w:rPr>
        <w:t>#1636)</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BAT</w:t>
      </w:r>
      <w:r>
        <w:rPr>
          <w:color w:val="000000"/>
          <w:sz w:val="20"/>
          <w:lang w:val="en-US" w:eastAsia="ko-KR"/>
        </w:rPr>
        <w:tab/>
      </w:r>
      <w:proofErr w:type="spellStart"/>
      <w:r w:rsidR="005A240A" w:rsidRPr="003E129B">
        <w:rPr>
          <w:rFonts w:hint="eastAsia"/>
          <w:color w:val="000000"/>
          <w:sz w:val="20"/>
          <w:u w:val="single"/>
          <w:lang w:val="en-US" w:eastAsia="ko-KR"/>
        </w:rPr>
        <w:t>b</w:t>
      </w:r>
      <w:r w:rsidRPr="003E129B">
        <w:rPr>
          <w:strike/>
          <w:color w:val="000000"/>
          <w:sz w:val="20"/>
          <w:lang w:val="en-US" w:eastAsia="ko-KR"/>
        </w:rPr>
        <w:t>B</w:t>
      </w:r>
      <w:r>
        <w:rPr>
          <w:color w:val="000000"/>
          <w:sz w:val="20"/>
          <w:lang w:val="en-US" w:eastAsia="ko-KR"/>
        </w:rPr>
        <w:t>lock</w:t>
      </w:r>
      <w:proofErr w:type="spellEnd"/>
      <w:r>
        <w:rPr>
          <w:color w:val="000000"/>
          <w:sz w:val="20"/>
          <w:lang w:val="en-US" w:eastAsia="ko-KR"/>
        </w:rPr>
        <w:t xml:space="preserve"> </w:t>
      </w:r>
      <w:proofErr w:type="spellStart"/>
      <w:r w:rsidR="005A240A" w:rsidRPr="003E129B">
        <w:rPr>
          <w:rFonts w:hint="eastAsia"/>
          <w:color w:val="000000"/>
          <w:sz w:val="20"/>
          <w:u w:val="single"/>
          <w:lang w:val="en-US" w:eastAsia="ko-KR"/>
        </w:rPr>
        <w:t>a</w:t>
      </w:r>
      <w:r w:rsidRPr="003E129B">
        <w:rPr>
          <w:strike/>
          <w:color w:val="000000"/>
          <w:sz w:val="20"/>
          <w:lang w:val="en-US" w:eastAsia="ko-KR"/>
        </w:rPr>
        <w:t>A</w:t>
      </w:r>
      <w:r>
        <w:rPr>
          <w:color w:val="000000"/>
          <w:sz w:val="20"/>
          <w:lang w:val="en-US" w:eastAsia="ko-KR"/>
        </w:rPr>
        <w:t>cknowledgement</w:t>
      </w:r>
      <w:proofErr w:type="spellEnd"/>
      <w:r>
        <w:rPr>
          <w:color w:val="000000"/>
          <w:sz w:val="20"/>
          <w:lang w:val="en-US" w:eastAsia="ko-KR"/>
        </w:rPr>
        <w:t xml:space="preserve"> TWT</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BPN</w:t>
      </w:r>
      <w:r>
        <w:rPr>
          <w:color w:val="000000"/>
          <w:sz w:val="20"/>
          <w:lang w:val="en-US" w:eastAsia="ko-KR"/>
        </w:rPr>
        <w:tab/>
        <w:t>base packet number</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EOM</w:t>
      </w:r>
      <w:r>
        <w:rPr>
          <w:color w:val="000000"/>
          <w:sz w:val="20"/>
          <w:lang w:val="en-US" w:eastAsia="ko-KR"/>
        </w:rPr>
        <w:tab/>
        <w:t>end of multi-user</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OLB</w:t>
      </w:r>
      <w:r>
        <w:rPr>
          <w:color w:val="000000"/>
          <w:sz w:val="20"/>
          <w:lang w:val="en-US" w:eastAsia="ko-KR"/>
        </w:rPr>
        <w:tab/>
      </w:r>
      <w:r w:rsidR="007A10D0" w:rsidRPr="003E129B">
        <w:rPr>
          <w:rFonts w:hint="eastAsia"/>
          <w:color w:val="000000"/>
          <w:sz w:val="20"/>
          <w:u w:val="single"/>
          <w:lang w:val="en-US" w:eastAsia="ko-KR"/>
        </w:rPr>
        <w:t>offset</w:t>
      </w:r>
      <w:r w:rsidR="009F79AA">
        <w:rPr>
          <w:rFonts w:hint="eastAsia"/>
          <w:color w:val="000000"/>
          <w:sz w:val="20"/>
          <w:u w:val="single"/>
          <w:lang w:val="en-US" w:eastAsia="ko-KR"/>
        </w:rPr>
        <w:t>,</w:t>
      </w:r>
      <w:r w:rsidR="007A10D0" w:rsidRPr="003E129B">
        <w:rPr>
          <w:rFonts w:hint="eastAsia"/>
          <w:color w:val="000000"/>
          <w:sz w:val="20"/>
          <w:u w:val="single"/>
          <w:lang w:val="en-US" w:eastAsia="ko-KR"/>
        </w:rPr>
        <w:t xml:space="preserve"> length</w:t>
      </w:r>
      <w:r w:rsidR="009F79AA">
        <w:rPr>
          <w:rFonts w:hint="eastAsia"/>
          <w:color w:val="000000"/>
          <w:sz w:val="20"/>
          <w:u w:val="single"/>
          <w:lang w:val="en-US" w:eastAsia="ko-KR"/>
        </w:rPr>
        <w:t>,</w:t>
      </w:r>
      <w:r w:rsidR="007A10D0" w:rsidRPr="003E129B">
        <w:rPr>
          <w:rFonts w:hint="eastAsia"/>
          <w:color w:val="000000"/>
          <w:sz w:val="20"/>
          <w:u w:val="single"/>
          <w:lang w:val="en-US" w:eastAsia="ko-KR"/>
        </w:rPr>
        <w:t xml:space="preserve"> bitmap</w:t>
      </w:r>
      <w:r w:rsidR="007A10D0">
        <w:rPr>
          <w:rFonts w:hint="eastAsia"/>
          <w:color w:val="000000"/>
          <w:sz w:val="20"/>
          <w:lang w:val="en-US" w:eastAsia="ko-KR"/>
        </w:rPr>
        <w:t xml:space="preserve"> </w:t>
      </w:r>
      <w:r w:rsidRPr="003E129B">
        <w:rPr>
          <w:strike/>
          <w:color w:val="000000"/>
          <w:sz w:val="20"/>
          <w:lang w:val="en-US" w:eastAsia="ko-KR"/>
        </w:rPr>
        <w:t xml:space="preserve">Offset Length </w:t>
      </w:r>
      <w:proofErr w:type="gramStart"/>
      <w:r w:rsidRPr="003E129B">
        <w:rPr>
          <w:strike/>
          <w:color w:val="000000"/>
          <w:sz w:val="20"/>
          <w:lang w:val="en-US" w:eastAsia="ko-KR"/>
        </w:rPr>
        <w:t>Block(</w:t>
      </w:r>
      <w:proofErr w:type="gramEnd"/>
      <w:r w:rsidRPr="003E129B">
        <w:rPr>
          <w:strike/>
          <w:color w:val="000000"/>
          <w:sz w:val="20"/>
          <w:lang w:val="en-US" w:eastAsia="ko-KR"/>
        </w:rPr>
        <w:t>#1635)</w:t>
      </w:r>
    </w:p>
    <w:p w:rsidR="00082C5D" w:rsidRPr="003E129B" w:rsidRDefault="00082C5D" w:rsidP="00082C5D">
      <w:pPr>
        <w:widowControl w:val="0"/>
        <w:tabs>
          <w:tab w:val="left" w:pos="2040"/>
        </w:tabs>
        <w:suppressAutoHyphens/>
        <w:autoSpaceDE w:val="0"/>
        <w:autoSpaceDN w:val="0"/>
        <w:adjustRightInd w:val="0"/>
        <w:spacing w:before="60" w:after="60" w:line="220" w:lineRule="atLeast"/>
        <w:ind w:left="2040" w:hanging="2040"/>
        <w:rPr>
          <w:strike/>
          <w:color w:val="000000"/>
          <w:sz w:val="20"/>
          <w:lang w:val="en-US" w:eastAsia="ko-KR"/>
        </w:rPr>
      </w:pPr>
      <w:r w:rsidRPr="003E129B">
        <w:rPr>
          <w:strike/>
          <w:color w:val="000000"/>
          <w:sz w:val="20"/>
          <w:lang w:val="en-US" w:eastAsia="ko-KR"/>
        </w:rPr>
        <w:t>PAID</w:t>
      </w:r>
      <w:r w:rsidRPr="003E129B">
        <w:rPr>
          <w:strike/>
          <w:color w:val="000000"/>
          <w:sz w:val="20"/>
          <w:lang w:val="en-US" w:eastAsia="ko-KR"/>
        </w:rPr>
        <w:tab/>
        <w:t>partial association identifier</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PRAW</w:t>
      </w:r>
      <w:r>
        <w:rPr>
          <w:color w:val="000000"/>
          <w:sz w:val="20"/>
          <w:lang w:val="en-US" w:eastAsia="ko-KR"/>
        </w:rPr>
        <w:tab/>
        <w:t xml:space="preserve">periodic restricted access </w:t>
      </w:r>
      <w:proofErr w:type="gramStart"/>
      <w:r>
        <w:rPr>
          <w:color w:val="000000"/>
          <w:sz w:val="20"/>
          <w:lang w:val="en-US" w:eastAsia="ko-KR"/>
        </w:rPr>
        <w:t>window(</w:t>
      </w:r>
      <w:proofErr w:type="gramEnd"/>
      <w:r>
        <w:rPr>
          <w:color w:val="000000"/>
          <w:sz w:val="20"/>
          <w:lang w:val="en-US" w:eastAsia="ko-KR"/>
        </w:rPr>
        <w:t>#896)</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PV0</w:t>
      </w:r>
      <w:r>
        <w:rPr>
          <w:color w:val="000000"/>
          <w:sz w:val="20"/>
          <w:lang w:val="en-US" w:eastAsia="ko-KR"/>
        </w:rPr>
        <w:tab/>
      </w:r>
      <w:proofErr w:type="spellStart"/>
      <w:r w:rsidR="00F05566" w:rsidRPr="003E129B">
        <w:rPr>
          <w:rFonts w:hint="eastAsia"/>
          <w:color w:val="000000"/>
          <w:sz w:val="20"/>
          <w:u w:val="single"/>
          <w:lang w:val="en-US" w:eastAsia="ko-KR"/>
        </w:rPr>
        <w:t>p</w:t>
      </w:r>
      <w:r w:rsidRPr="003E129B">
        <w:rPr>
          <w:strike/>
          <w:color w:val="000000"/>
          <w:sz w:val="20"/>
          <w:lang w:val="en-US" w:eastAsia="ko-KR"/>
        </w:rPr>
        <w:t>P</w:t>
      </w:r>
      <w:r>
        <w:rPr>
          <w:color w:val="000000"/>
          <w:sz w:val="20"/>
          <w:lang w:val="en-US" w:eastAsia="ko-KR"/>
        </w:rPr>
        <w:t>rotocol</w:t>
      </w:r>
      <w:proofErr w:type="spellEnd"/>
      <w:r>
        <w:rPr>
          <w:color w:val="000000"/>
          <w:sz w:val="20"/>
          <w:lang w:val="en-US" w:eastAsia="ko-KR"/>
        </w:rPr>
        <w:t xml:space="preserve"> </w:t>
      </w:r>
      <w:proofErr w:type="spellStart"/>
      <w:r w:rsidR="00F05566" w:rsidRPr="003E129B">
        <w:rPr>
          <w:rFonts w:hint="eastAsia"/>
          <w:color w:val="000000"/>
          <w:sz w:val="20"/>
          <w:u w:val="single"/>
          <w:lang w:val="en-US" w:eastAsia="ko-KR"/>
        </w:rPr>
        <w:t>v</w:t>
      </w:r>
      <w:r w:rsidRPr="003E129B">
        <w:rPr>
          <w:strike/>
          <w:color w:val="000000"/>
          <w:sz w:val="20"/>
          <w:lang w:val="en-US" w:eastAsia="ko-KR"/>
        </w:rPr>
        <w:t>V</w:t>
      </w:r>
      <w:r>
        <w:rPr>
          <w:color w:val="000000"/>
          <w:sz w:val="20"/>
          <w:lang w:val="en-US" w:eastAsia="ko-KR"/>
        </w:rPr>
        <w:t>ersion</w:t>
      </w:r>
      <w:proofErr w:type="spellEnd"/>
      <w:r>
        <w:rPr>
          <w:color w:val="000000"/>
          <w:sz w:val="20"/>
          <w:lang w:val="en-US" w:eastAsia="ko-KR"/>
        </w:rPr>
        <w:t xml:space="preserve"> 0</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lastRenderedPageBreak/>
        <w:t>PV1</w:t>
      </w:r>
      <w:r>
        <w:rPr>
          <w:color w:val="000000"/>
          <w:sz w:val="20"/>
          <w:lang w:val="en-US" w:eastAsia="ko-KR"/>
        </w:rPr>
        <w:tab/>
      </w:r>
      <w:proofErr w:type="spellStart"/>
      <w:r w:rsidR="00F05566" w:rsidRPr="003E129B">
        <w:rPr>
          <w:rFonts w:hint="eastAsia"/>
          <w:color w:val="000000"/>
          <w:sz w:val="20"/>
          <w:u w:val="single"/>
          <w:lang w:val="en-US" w:eastAsia="ko-KR"/>
        </w:rPr>
        <w:t>p</w:t>
      </w:r>
      <w:r w:rsidRPr="003E129B">
        <w:rPr>
          <w:strike/>
          <w:color w:val="000000"/>
          <w:sz w:val="20"/>
          <w:lang w:val="en-US" w:eastAsia="ko-KR"/>
        </w:rPr>
        <w:t>P</w:t>
      </w:r>
      <w:r>
        <w:rPr>
          <w:color w:val="000000"/>
          <w:sz w:val="20"/>
          <w:lang w:val="en-US" w:eastAsia="ko-KR"/>
        </w:rPr>
        <w:t>rotocol</w:t>
      </w:r>
      <w:proofErr w:type="spellEnd"/>
      <w:r>
        <w:rPr>
          <w:color w:val="000000"/>
          <w:sz w:val="20"/>
          <w:lang w:val="en-US" w:eastAsia="ko-KR"/>
        </w:rPr>
        <w:t xml:space="preserve"> </w:t>
      </w:r>
      <w:proofErr w:type="spellStart"/>
      <w:r w:rsidR="00F05566" w:rsidRPr="003E129B">
        <w:rPr>
          <w:rFonts w:hint="eastAsia"/>
          <w:color w:val="000000"/>
          <w:sz w:val="20"/>
          <w:u w:val="single"/>
          <w:lang w:val="en-US" w:eastAsia="ko-KR"/>
        </w:rPr>
        <w:t>v</w:t>
      </w:r>
      <w:r w:rsidRPr="003E129B">
        <w:rPr>
          <w:strike/>
          <w:color w:val="000000"/>
          <w:sz w:val="20"/>
          <w:lang w:val="en-US" w:eastAsia="ko-KR"/>
        </w:rPr>
        <w:t>V</w:t>
      </w:r>
      <w:r>
        <w:rPr>
          <w:color w:val="000000"/>
          <w:sz w:val="20"/>
          <w:lang w:val="en-US" w:eastAsia="ko-KR"/>
        </w:rPr>
        <w:t>ersion</w:t>
      </w:r>
      <w:proofErr w:type="spellEnd"/>
      <w:r>
        <w:rPr>
          <w:color w:val="000000"/>
          <w:sz w:val="20"/>
          <w:lang w:val="en-US" w:eastAsia="ko-KR"/>
        </w:rPr>
        <w:t xml:space="preserve"> 1</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RAW</w:t>
      </w:r>
      <w:r>
        <w:rPr>
          <w:color w:val="000000"/>
          <w:sz w:val="20"/>
          <w:lang w:val="en-US" w:eastAsia="ko-KR"/>
        </w:rPr>
        <w:tab/>
        <w:t xml:space="preserve">restricted access </w:t>
      </w:r>
      <w:proofErr w:type="gramStart"/>
      <w:r>
        <w:rPr>
          <w:color w:val="000000"/>
          <w:sz w:val="20"/>
          <w:lang w:val="en-US" w:eastAsia="ko-KR"/>
        </w:rPr>
        <w:t>window(</w:t>
      </w:r>
      <w:proofErr w:type="gramEnd"/>
      <w:r>
        <w:rPr>
          <w:color w:val="000000"/>
          <w:sz w:val="20"/>
          <w:lang w:val="en-US" w:eastAsia="ko-KR"/>
        </w:rPr>
        <w:t>#368)</w:t>
      </w:r>
    </w:p>
    <w:p w:rsidR="000F4250" w:rsidRPr="003E129B" w:rsidRDefault="000F4250" w:rsidP="00082C5D">
      <w:pPr>
        <w:widowControl w:val="0"/>
        <w:tabs>
          <w:tab w:val="left" w:pos="2040"/>
        </w:tabs>
        <w:suppressAutoHyphens/>
        <w:autoSpaceDE w:val="0"/>
        <w:autoSpaceDN w:val="0"/>
        <w:adjustRightInd w:val="0"/>
        <w:spacing w:before="60" w:after="60" w:line="220" w:lineRule="atLeast"/>
        <w:ind w:left="2040" w:hanging="2040"/>
        <w:rPr>
          <w:color w:val="000000"/>
          <w:sz w:val="20"/>
          <w:u w:val="single"/>
          <w:lang w:val="en-US" w:eastAsia="ko-KR"/>
        </w:rPr>
      </w:pPr>
      <w:r w:rsidRPr="003E129B">
        <w:rPr>
          <w:rFonts w:hint="eastAsia"/>
          <w:color w:val="000000"/>
          <w:sz w:val="20"/>
          <w:u w:val="single"/>
          <w:lang w:val="en-US" w:eastAsia="ko-KR"/>
        </w:rPr>
        <w:t>RID</w:t>
      </w:r>
      <w:r w:rsidRPr="003E129B">
        <w:rPr>
          <w:rFonts w:hint="eastAsia"/>
          <w:color w:val="000000"/>
          <w:sz w:val="20"/>
          <w:u w:val="single"/>
          <w:lang w:val="en-US" w:eastAsia="ko-KR"/>
        </w:rPr>
        <w:tab/>
        <w:t>r</w:t>
      </w:r>
      <w:r w:rsidRPr="003E129B">
        <w:rPr>
          <w:color w:val="000000"/>
          <w:sz w:val="20"/>
          <w:u w:val="single"/>
          <w:lang w:val="en-US" w:eastAsia="ko-KR"/>
        </w:rPr>
        <w:t xml:space="preserve">esponse </w:t>
      </w:r>
      <w:r w:rsidRPr="003E129B">
        <w:rPr>
          <w:rFonts w:hint="eastAsia"/>
          <w:color w:val="000000"/>
          <w:sz w:val="20"/>
          <w:u w:val="single"/>
          <w:lang w:val="en-US" w:eastAsia="ko-KR"/>
        </w:rPr>
        <w:t>i</w:t>
      </w:r>
      <w:r w:rsidRPr="003E129B">
        <w:rPr>
          <w:color w:val="000000"/>
          <w:sz w:val="20"/>
          <w:u w:val="single"/>
          <w:lang w:val="en-US" w:eastAsia="ko-KR"/>
        </w:rPr>
        <w:t xml:space="preserve">ndication </w:t>
      </w:r>
      <w:r w:rsidRPr="003E129B">
        <w:rPr>
          <w:rFonts w:hint="eastAsia"/>
          <w:color w:val="000000"/>
          <w:sz w:val="20"/>
          <w:u w:val="single"/>
          <w:lang w:val="en-US" w:eastAsia="ko-KR"/>
        </w:rPr>
        <w:t>d</w:t>
      </w:r>
      <w:r w:rsidRPr="003E129B">
        <w:rPr>
          <w:color w:val="000000"/>
          <w:sz w:val="20"/>
          <w:u w:val="single"/>
          <w:lang w:val="en-US" w:eastAsia="ko-KR"/>
        </w:rPr>
        <w:t>eferral</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RPS</w:t>
      </w:r>
      <w:r>
        <w:rPr>
          <w:color w:val="000000"/>
          <w:sz w:val="20"/>
          <w:lang w:val="en-US" w:eastAsia="ko-KR"/>
        </w:rPr>
        <w:tab/>
        <w:t>RAW parameter set</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S1G</w:t>
      </w:r>
      <w:r>
        <w:rPr>
          <w:color w:val="000000"/>
          <w:sz w:val="20"/>
          <w:lang w:val="en-US" w:eastAsia="ko-KR"/>
        </w:rPr>
        <w:tab/>
        <w:t>sub 1 GHz</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S1G_1M</w:t>
      </w:r>
      <w:r>
        <w:rPr>
          <w:color w:val="000000"/>
          <w:sz w:val="20"/>
          <w:lang w:val="en-US" w:eastAsia="ko-KR"/>
        </w:rPr>
        <w:tab/>
        <w:t>1 MHz format</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S1G_SHORT</w:t>
      </w:r>
      <w:r>
        <w:rPr>
          <w:color w:val="000000"/>
          <w:sz w:val="20"/>
          <w:lang w:val="en-US" w:eastAsia="ko-KR"/>
        </w:rPr>
        <w:tab/>
        <w:t>greater than or equal to 2MHz short format</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S1G_LONG</w:t>
      </w:r>
      <w:r>
        <w:rPr>
          <w:color w:val="000000"/>
          <w:sz w:val="20"/>
          <w:lang w:val="en-US" w:eastAsia="ko-KR"/>
        </w:rPr>
        <w:tab/>
        <w:t>greater than or equal to 2 MHz long format</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SC</w:t>
      </w:r>
      <w:r>
        <w:rPr>
          <w:color w:val="000000"/>
          <w:sz w:val="20"/>
          <w:lang w:val="en-US" w:eastAsia="ko-KR"/>
        </w:rPr>
        <w:tab/>
        <w:t>Sequence Counter</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SF</w:t>
      </w:r>
      <w:r>
        <w:rPr>
          <w:color w:val="000000"/>
          <w:sz w:val="20"/>
          <w:lang w:val="en-US" w:eastAsia="ko-KR"/>
        </w:rPr>
        <w:tab/>
      </w:r>
      <w:proofErr w:type="spellStart"/>
      <w:r w:rsidR="00105680" w:rsidRPr="003E129B">
        <w:rPr>
          <w:rFonts w:hint="eastAsia"/>
          <w:color w:val="000000"/>
          <w:sz w:val="20"/>
          <w:u w:val="single"/>
          <w:lang w:val="en-US" w:eastAsia="ko-KR"/>
        </w:rPr>
        <w:t>s</w:t>
      </w:r>
      <w:r w:rsidRPr="003E129B">
        <w:rPr>
          <w:strike/>
          <w:color w:val="000000"/>
          <w:sz w:val="20"/>
          <w:lang w:val="en-US" w:eastAsia="ko-KR"/>
        </w:rPr>
        <w:t>S</w:t>
      </w:r>
      <w:r>
        <w:rPr>
          <w:color w:val="000000"/>
          <w:sz w:val="20"/>
          <w:lang w:val="en-US" w:eastAsia="ko-KR"/>
        </w:rPr>
        <w:t>peed</w:t>
      </w:r>
      <w:proofErr w:type="spellEnd"/>
      <w:r>
        <w:rPr>
          <w:color w:val="000000"/>
          <w:sz w:val="20"/>
          <w:lang w:val="en-US" w:eastAsia="ko-KR"/>
        </w:rPr>
        <w:t xml:space="preserve"> </w:t>
      </w:r>
      <w:proofErr w:type="spellStart"/>
      <w:r w:rsidR="00105680" w:rsidRPr="003E129B">
        <w:rPr>
          <w:rFonts w:hint="eastAsia"/>
          <w:color w:val="000000"/>
          <w:sz w:val="20"/>
          <w:u w:val="single"/>
          <w:lang w:val="en-US" w:eastAsia="ko-KR"/>
        </w:rPr>
        <w:t>f</w:t>
      </w:r>
      <w:r w:rsidRPr="003E129B">
        <w:rPr>
          <w:strike/>
          <w:color w:val="000000"/>
          <w:sz w:val="20"/>
          <w:lang w:val="en-US" w:eastAsia="ko-KR"/>
        </w:rPr>
        <w:t>F</w:t>
      </w:r>
      <w:r>
        <w:rPr>
          <w:color w:val="000000"/>
          <w:sz w:val="20"/>
          <w:lang w:val="en-US" w:eastAsia="ko-KR"/>
        </w:rPr>
        <w:t>rame</w:t>
      </w:r>
      <w:proofErr w:type="spellEnd"/>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SST</w:t>
      </w:r>
      <w:r>
        <w:rPr>
          <w:color w:val="000000"/>
          <w:sz w:val="20"/>
          <w:lang w:val="en-US" w:eastAsia="ko-KR"/>
        </w:rPr>
        <w:tab/>
      </w:r>
      <w:proofErr w:type="spellStart"/>
      <w:r>
        <w:rPr>
          <w:color w:val="000000"/>
          <w:sz w:val="20"/>
          <w:lang w:val="en-US" w:eastAsia="ko-KR"/>
        </w:rPr>
        <w:t>subchannel</w:t>
      </w:r>
      <w:proofErr w:type="spellEnd"/>
      <w:r>
        <w:rPr>
          <w:color w:val="000000"/>
          <w:sz w:val="20"/>
          <w:lang w:val="en-US" w:eastAsia="ko-KR"/>
        </w:rPr>
        <w:t xml:space="preserve"> selective transmission</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STACK</w:t>
      </w:r>
      <w:r>
        <w:rPr>
          <w:color w:val="000000"/>
          <w:sz w:val="20"/>
          <w:lang w:val="en-US" w:eastAsia="ko-KR"/>
        </w:rPr>
        <w:tab/>
      </w:r>
      <w:proofErr w:type="spellStart"/>
      <w:r w:rsidR="00F05566" w:rsidRPr="003E129B">
        <w:rPr>
          <w:rFonts w:hint="eastAsia"/>
          <w:color w:val="000000"/>
          <w:sz w:val="20"/>
          <w:u w:val="single"/>
          <w:lang w:val="en-US" w:eastAsia="ko-KR"/>
        </w:rPr>
        <w:t>s</w:t>
      </w:r>
      <w:r w:rsidRPr="003E129B">
        <w:rPr>
          <w:strike/>
          <w:color w:val="000000"/>
          <w:sz w:val="20"/>
          <w:lang w:val="en-US" w:eastAsia="ko-KR"/>
        </w:rPr>
        <w:t>S</w:t>
      </w:r>
      <w:r>
        <w:rPr>
          <w:color w:val="000000"/>
          <w:sz w:val="20"/>
          <w:lang w:val="en-US" w:eastAsia="ko-KR"/>
        </w:rPr>
        <w:t>hort</w:t>
      </w:r>
      <w:proofErr w:type="spellEnd"/>
      <w:r>
        <w:rPr>
          <w:color w:val="000000"/>
          <w:sz w:val="20"/>
          <w:lang w:val="en-US" w:eastAsia="ko-KR"/>
        </w:rPr>
        <w:t xml:space="preserve"> TWT </w:t>
      </w:r>
      <w:proofErr w:type="spellStart"/>
      <w:r w:rsidR="00F05566" w:rsidRPr="003E129B">
        <w:rPr>
          <w:rFonts w:hint="eastAsia"/>
          <w:color w:val="000000"/>
          <w:sz w:val="20"/>
          <w:u w:val="single"/>
          <w:lang w:val="en-US" w:eastAsia="ko-KR"/>
        </w:rPr>
        <w:t>a</w:t>
      </w:r>
      <w:r w:rsidRPr="003E129B">
        <w:rPr>
          <w:strike/>
          <w:color w:val="000000"/>
          <w:sz w:val="20"/>
          <w:lang w:val="en-US" w:eastAsia="ko-KR"/>
        </w:rPr>
        <w:t>A</w:t>
      </w:r>
      <w:r>
        <w:rPr>
          <w:color w:val="000000"/>
          <w:sz w:val="20"/>
          <w:lang w:val="en-US" w:eastAsia="ko-KR"/>
        </w:rPr>
        <w:t>cknowledgement</w:t>
      </w:r>
      <w:proofErr w:type="spellEnd"/>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TACK</w:t>
      </w:r>
      <w:r>
        <w:rPr>
          <w:color w:val="000000"/>
          <w:sz w:val="20"/>
          <w:lang w:val="en-US" w:eastAsia="ko-KR"/>
        </w:rPr>
        <w:tab/>
        <w:t xml:space="preserve">TWT </w:t>
      </w:r>
      <w:proofErr w:type="spellStart"/>
      <w:r w:rsidR="00F05566" w:rsidRPr="003E129B">
        <w:rPr>
          <w:rFonts w:hint="eastAsia"/>
          <w:color w:val="000000"/>
          <w:sz w:val="20"/>
          <w:u w:val="single"/>
          <w:lang w:val="en-US" w:eastAsia="ko-KR"/>
        </w:rPr>
        <w:t>a</w:t>
      </w:r>
      <w:r w:rsidRPr="003E129B">
        <w:rPr>
          <w:strike/>
          <w:color w:val="000000"/>
          <w:sz w:val="20"/>
          <w:lang w:val="en-US" w:eastAsia="ko-KR"/>
        </w:rPr>
        <w:t>A</w:t>
      </w:r>
      <w:r>
        <w:rPr>
          <w:color w:val="000000"/>
          <w:sz w:val="20"/>
          <w:lang w:val="en-US" w:eastAsia="ko-KR"/>
        </w:rPr>
        <w:t>cknowledgement</w:t>
      </w:r>
      <w:proofErr w:type="spellEnd"/>
    </w:p>
    <w:p w:rsidR="006160F6" w:rsidRPr="003E129B" w:rsidRDefault="006160F6" w:rsidP="00082C5D">
      <w:pPr>
        <w:widowControl w:val="0"/>
        <w:tabs>
          <w:tab w:val="left" w:pos="2040"/>
        </w:tabs>
        <w:suppressAutoHyphens/>
        <w:autoSpaceDE w:val="0"/>
        <w:autoSpaceDN w:val="0"/>
        <w:adjustRightInd w:val="0"/>
        <w:spacing w:before="60" w:after="60" w:line="220" w:lineRule="atLeast"/>
        <w:ind w:left="2040" w:hanging="2040"/>
        <w:rPr>
          <w:color w:val="000000"/>
          <w:sz w:val="20"/>
          <w:u w:val="single"/>
          <w:lang w:val="en-US" w:eastAsia="ko-KR"/>
        </w:rPr>
      </w:pPr>
      <w:r w:rsidRPr="003E129B">
        <w:rPr>
          <w:rFonts w:hint="eastAsia"/>
          <w:color w:val="000000"/>
          <w:sz w:val="20"/>
          <w:u w:val="single"/>
          <w:lang w:val="en-US" w:eastAsia="ko-KR"/>
        </w:rPr>
        <w:t>TSBTT</w:t>
      </w:r>
      <w:r w:rsidRPr="003E129B">
        <w:rPr>
          <w:rFonts w:hint="eastAsia"/>
          <w:color w:val="000000"/>
          <w:sz w:val="20"/>
          <w:u w:val="single"/>
          <w:lang w:val="en-US" w:eastAsia="ko-KR"/>
        </w:rPr>
        <w:tab/>
        <w:t>target short beacon transmission time</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TWT</w:t>
      </w:r>
      <w:r>
        <w:rPr>
          <w:color w:val="000000"/>
          <w:sz w:val="20"/>
          <w:lang w:val="en-US" w:eastAsia="ko-KR"/>
        </w:rPr>
        <w:tab/>
        <w:t>target wake time</w:t>
      </w:r>
    </w:p>
    <w:p w:rsidR="00082C5D" w:rsidRDefault="00082C5D" w:rsidP="00082C5D">
      <w:pPr>
        <w:widowControl w:val="0"/>
        <w:tabs>
          <w:tab w:val="left" w:pos="2040"/>
        </w:tabs>
        <w:suppressAutoHyphens/>
        <w:autoSpaceDE w:val="0"/>
        <w:autoSpaceDN w:val="0"/>
        <w:adjustRightInd w:val="0"/>
        <w:spacing w:before="60" w:after="60" w:line="220" w:lineRule="atLeast"/>
        <w:ind w:left="2040" w:hanging="2040"/>
        <w:rPr>
          <w:color w:val="000000"/>
          <w:sz w:val="20"/>
          <w:lang w:val="en-US" w:eastAsia="ko-KR"/>
        </w:rPr>
      </w:pPr>
      <w:r>
        <w:rPr>
          <w:color w:val="000000"/>
          <w:sz w:val="20"/>
          <w:lang w:val="en-US" w:eastAsia="ko-KR"/>
        </w:rPr>
        <w:t>USF</w:t>
      </w:r>
      <w:r>
        <w:rPr>
          <w:color w:val="000000"/>
          <w:sz w:val="20"/>
          <w:lang w:val="en-US" w:eastAsia="ko-KR"/>
        </w:rPr>
        <w:tab/>
      </w:r>
      <w:proofErr w:type="spellStart"/>
      <w:r w:rsidR="00F05566" w:rsidRPr="003E129B">
        <w:rPr>
          <w:rFonts w:hint="eastAsia"/>
          <w:color w:val="000000"/>
          <w:sz w:val="20"/>
          <w:u w:val="single"/>
          <w:lang w:val="en-US" w:eastAsia="ko-KR"/>
        </w:rPr>
        <w:t>u</w:t>
      </w:r>
      <w:r w:rsidRPr="003E129B">
        <w:rPr>
          <w:strike/>
          <w:color w:val="000000"/>
          <w:sz w:val="20"/>
          <w:lang w:val="en-US" w:eastAsia="ko-KR"/>
        </w:rPr>
        <w:t>U</w:t>
      </w:r>
      <w:r>
        <w:rPr>
          <w:color w:val="000000"/>
          <w:sz w:val="20"/>
          <w:lang w:val="en-US" w:eastAsia="ko-KR"/>
        </w:rPr>
        <w:t>nified</w:t>
      </w:r>
      <w:proofErr w:type="spellEnd"/>
      <w:r>
        <w:rPr>
          <w:color w:val="000000"/>
          <w:sz w:val="20"/>
          <w:lang w:val="en-US" w:eastAsia="ko-KR"/>
        </w:rPr>
        <w:t xml:space="preserve"> </w:t>
      </w:r>
      <w:proofErr w:type="spellStart"/>
      <w:r w:rsidR="00F05566" w:rsidRPr="003E129B">
        <w:rPr>
          <w:rFonts w:hint="eastAsia"/>
          <w:color w:val="000000"/>
          <w:sz w:val="20"/>
          <w:u w:val="single"/>
          <w:lang w:val="en-US" w:eastAsia="ko-KR"/>
        </w:rPr>
        <w:t>s</w:t>
      </w:r>
      <w:r w:rsidRPr="003E129B">
        <w:rPr>
          <w:strike/>
          <w:color w:val="000000"/>
          <w:sz w:val="20"/>
          <w:lang w:val="en-US" w:eastAsia="ko-KR"/>
        </w:rPr>
        <w:t>S</w:t>
      </w:r>
      <w:r>
        <w:rPr>
          <w:color w:val="000000"/>
          <w:sz w:val="20"/>
          <w:lang w:val="en-US" w:eastAsia="ko-KR"/>
        </w:rPr>
        <w:t>caling</w:t>
      </w:r>
      <w:proofErr w:type="spellEnd"/>
      <w:r>
        <w:rPr>
          <w:color w:val="000000"/>
          <w:sz w:val="20"/>
          <w:lang w:val="en-US" w:eastAsia="ko-KR"/>
        </w:rPr>
        <w:t xml:space="preserve"> </w:t>
      </w:r>
      <w:proofErr w:type="spellStart"/>
      <w:r w:rsidR="00F05566" w:rsidRPr="003E129B">
        <w:rPr>
          <w:rFonts w:hint="eastAsia"/>
          <w:color w:val="000000"/>
          <w:sz w:val="20"/>
          <w:u w:val="single"/>
          <w:lang w:val="en-US" w:eastAsia="ko-KR"/>
        </w:rPr>
        <w:t>f</w:t>
      </w:r>
      <w:r w:rsidRPr="003E129B">
        <w:rPr>
          <w:strike/>
          <w:color w:val="000000"/>
          <w:sz w:val="20"/>
          <w:lang w:val="en-US" w:eastAsia="ko-KR"/>
        </w:rPr>
        <w:t>F</w:t>
      </w:r>
      <w:r>
        <w:rPr>
          <w:color w:val="000000"/>
          <w:sz w:val="20"/>
          <w:lang w:val="en-US" w:eastAsia="ko-KR"/>
        </w:rPr>
        <w:t>actor</w:t>
      </w:r>
      <w:proofErr w:type="spellEnd"/>
    </w:p>
    <w:p w:rsidR="006160F6" w:rsidRPr="00772569" w:rsidRDefault="006160F6" w:rsidP="006160F6">
      <w:pPr>
        <w:rPr>
          <w:lang w:eastAsia="ko-KR"/>
        </w:rPr>
      </w:pPr>
    </w:p>
    <w:p w:rsidR="00B144F2" w:rsidRDefault="006160F6" w:rsidP="006160F6">
      <w:pPr>
        <w:pStyle w:val="T"/>
        <w:rPr>
          <w:rFonts w:eastAsiaTheme="minor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eastAsiaTheme="minorEastAsia" w:hint="eastAsia"/>
          <w:b/>
          <w:i/>
          <w:lang w:eastAsia="ko-KR"/>
        </w:rPr>
        <w:t xml:space="preserve">Replace </w:t>
      </w:r>
      <w:r>
        <w:rPr>
          <w:rFonts w:eastAsiaTheme="minorEastAsia"/>
          <w:b/>
          <w:i/>
          <w:lang w:eastAsia="ko-KR"/>
        </w:rPr>
        <w:t>“</w:t>
      </w:r>
      <w:r>
        <w:rPr>
          <w:rFonts w:eastAsiaTheme="minorEastAsia" w:hint="eastAsia"/>
          <w:b/>
          <w:i/>
          <w:lang w:eastAsia="ko-KR"/>
        </w:rPr>
        <w:t>PAID</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Pr>
          <w:rFonts w:eastAsiaTheme="minorEastAsia" w:hint="eastAsia"/>
          <w:b/>
          <w:i/>
          <w:lang w:eastAsia="ko-KR"/>
        </w:rPr>
        <w:t>partial AID</w:t>
      </w:r>
      <w:r>
        <w:rPr>
          <w:rFonts w:eastAsiaTheme="minorEastAsia"/>
          <w:b/>
          <w:i/>
          <w:lang w:eastAsia="ko-KR"/>
        </w:rPr>
        <w:t>”</w:t>
      </w:r>
      <w:r w:rsidRPr="006160F6">
        <w:t xml:space="preserve"> </w:t>
      </w:r>
      <w:r w:rsidRPr="006160F6">
        <w:rPr>
          <w:rFonts w:eastAsiaTheme="minorEastAsia"/>
          <w:b/>
          <w:i/>
          <w:lang w:eastAsia="ko-KR"/>
        </w:rPr>
        <w:t xml:space="preserve">throughout the </w:t>
      </w:r>
      <w:proofErr w:type="spellStart"/>
      <w:r w:rsidR="00281065">
        <w:rPr>
          <w:rFonts w:eastAsiaTheme="minorEastAsia" w:hint="eastAsia"/>
          <w:b/>
          <w:i/>
          <w:lang w:eastAsia="ko-KR"/>
        </w:rPr>
        <w:t>TGah</w:t>
      </w:r>
      <w:proofErr w:type="spellEnd"/>
      <w:r w:rsidR="00281065">
        <w:rPr>
          <w:rFonts w:eastAsiaTheme="minorEastAsia" w:hint="eastAsia"/>
          <w:b/>
          <w:i/>
          <w:lang w:eastAsia="ko-KR"/>
        </w:rPr>
        <w:t xml:space="preserve"> </w:t>
      </w:r>
      <w:r w:rsidRPr="006160F6">
        <w:rPr>
          <w:rFonts w:eastAsiaTheme="minorEastAsia"/>
          <w:b/>
          <w:i/>
          <w:lang w:eastAsia="ko-KR"/>
        </w:rPr>
        <w:t>draft</w:t>
      </w:r>
      <w:r w:rsidR="00281065">
        <w:rPr>
          <w:rFonts w:eastAsiaTheme="minorEastAsia" w:hint="eastAsia"/>
          <w:b/>
          <w:i/>
          <w:lang w:eastAsia="ko-KR"/>
        </w:rPr>
        <w:t xml:space="preserve"> 1.2.</w:t>
      </w:r>
    </w:p>
    <w:p w:rsidR="002D7F3B" w:rsidRDefault="002D7F3B" w:rsidP="002D7F3B">
      <w:pPr>
        <w:pStyle w:val="T"/>
        <w:rPr>
          <w:rFonts w:eastAsiaTheme="minor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eastAsiaTheme="minorEastAsia" w:hint="eastAsia"/>
          <w:b/>
          <w:i/>
          <w:lang w:eastAsia="ko-KR"/>
        </w:rPr>
        <w:t xml:space="preserve">Replace </w:t>
      </w:r>
      <w:r>
        <w:rPr>
          <w:rFonts w:eastAsiaTheme="minorEastAsia"/>
          <w:b/>
          <w:i/>
          <w:lang w:eastAsia="ko-KR"/>
        </w:rPr>
        <w:t>“</w:t>
      </w:r>
      <w:r>
        <w:rPr>
          <w:rFonts w:eastAsiaTheme="minorEastAsia" w:hint="eastAsia"/>
          <w:b/>
          <w:i/>
          <w:lang w:eastAsia="ko-KR"/>
        </w:rPr>
        <w:t>Short TWT Acknowledgement</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Pr>
          <w:rFonts w:eastAsiaTheme="minorEastAsia" w:hint="eastAsia"/>
          <w:b/>
          <w:i/>
          <w:lang w:eastAsia="ko-KR"/>
        </w:rPr>
        <w:t>short TWT acknowledgement</w:t>
      </w:r>
      <w:r>
        <w:rPr>
          <w:rFonts w:eastAsiaTheme="minorEastAsia"/>
          <w:b/>
          <w:i/>
          <w:lang w:eastAsia="ko-KR"/>
        </w:rPr>
        <w:t>”</w:t>
      </w:r>
      <w:r>
        <w:rPr>
          <w:rFonts w:eastAsiaTheme="minorEastAsia" w:hint="eastAsia"/>
          <w:b/>
          <w:i/>
          <w:lang w:eastAsia="ko-KR"/>
        </w:rPr>
        <w:t xml:space="preserve">, Page 164, Line 57, </w:t>
      </w:r>
      <w:proofErr w:type="spellStart"/>
      <w:r>
        <w:rPr>
          <w:rFonts w:eastAsiaTheme="minorEastAsia" w:hint="eastAsia"/>
          <w:b/>
          <w:i/>
          <w:lang w:eastAsia="ko-KR"/>
        </w:rPr>
        <w:t>TGah</w:t>
      </w:r>
      <w:proofErr w:type="spellEnd"/>
      <w:r>
        <w:rPr>
          <w:rFonts w:eastAsiaTheme="minorEastAsia" w:hint="eastAsia"/>
          <w:b/>
          <w:i/>
          <w:lang w:eastAsia="ko-KR"/>
        </w:rPr>
        <w:t xml:space="preserve"> </w:t>
      </w:r>
      <w:r w:rsidRPr="006160F6">
        <w:rPr>
          <w:rFonts w:eastAsiaTheme="minorEastAsia"/>
          <w:b/>
          <w:i/>
          <w:lang w:eastAsia="ko-KR"/>
        </w:rPr>
        <w:t>draft</w:t>
      </w:r>
      <w:r>
        <w:rPr>
          <w:rFonts w:eastAsiaTheme="minorEastAsia" w:hint="eastAsia"/>
          <w:b/>
          <w:i/>
          <w:lang w:eastAsia="ko-KR"/>
        </w:rPr>
        <w:t xml:space="preserve"> 1.2.</w:t>
      </w:r>
    </w:p>
    <w:p w:rsidR="002D7F3B" w:rsidRDefault="002D7F3B" w:rsidP="002D7F3B">
      <w:pPr>
        <w:pStyle w:val="T"/>
        <w:rPr>
          <w:rFonts w:eastAsiaTheme="minorEastAsia"/>
          <w:b/>
          <w:i/>
          <w:lang w:eastAsia="ko-KR"/>
        </w:rPr>
      </w:pPr>
    </w:p>
    <w:p w:rsidR="002D7F3B" w:rsidRPr="003E129B" w:rsidRDefault="002D7F3B" w:rsidP="006160F6">
      <w:pPr>
        <w:pStyle w:val="T"/>
        <w:rPr>
          <w:rFonts w:eastAsiaTheme="minorEastAsia"/>
          <w:sz w:val="18"/>
          <w:szCs w:val="18"/>
          <w:lang w:eastAsia="ko-KR"/>
        </w:rPr>
      </w:pPr>
    </w:p>
    <w:sectPr w:rsidR="002D7F3B" w:rsidRPr="003E129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12" w:rsidRDefault="006F5A12">
      <w:r>
        <w:separator/>
      </w:r>
    </w:p>
  </w:endnote>
  <w:endnote w:type="continuationSeparator" w:id="0">
    <w:p w:rsidR="006F5A12" w:rsidRDefault="006F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6F5A12">
    <w:pPr>
      <w:pStyle w:val="a3"/>
      <w:tabs>
        <w:tab w:val="clear" w:pos="6480"/>
        <w:tab w:val="center" w:pos="4680"/>
        <w:tab w:val="right" w:pos="9360"/>
      </w:tabs>
    </w:pPr>
    <w:r>
      <w:fldChar w:fldCharType="begin"/>
    </w:r>
    <w:r>
      <w:instrText xml:space="preserve"> SUBJECT  \* MERGEFORMAT </w:instrText>
    </w:r>
    <w:r>
      <w:fldChar w:fldCharType="separate"/>
    </w:r>
    <w:r w:rsidR="00E07608">
      <w:t>Submission</w:t>
    </w:r>
    <w:r>
      <w:fldChar w:fldCharType="end"/>
    </w:r>
    <w:r w:rsidR="00E07608">
      <w:tab/>
      <w:t xml:space="preserve">page </w:t>
    </w:r>
    <w:r w:rsidR="004D2819">
      <w:fldChar w:fldCharType="begin"/>
    </w:r>
    <w:r w:rsidR="008176AF">
      <w:instrText xml:space="preserve">page </w:instrText>
    </w:r>
    <w:r w:rsidR="004D2819">
      <w:fldChar w:fldCharType="separate"/>
    </w:r>
    <w:r w:rsidR="00B824F6">
      <w:rPr>
        <w:noProof/>
      </w:rPr>
      <w:t>9</w:t>
    </w:r>
    <w:r w:rsidR="004D2819">
      <w:rPr>
        <w:noProof/>
      </w:rPr>
      <w:fldChar w:fldCharType="end"/>
    </w:r>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12" w:rsidRDefault="006F5A12">
      <w:r>
        <w:separator/>
      </w:r>
    </w:p>
  </w:footnote>
  <w:footnote w:type="continuationSeparator" w:id="0">
    <w:p w:rsidR="006F5A12" w:rsidRDefault="006F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r w:rsidR="006F5A12">
      <w:fldChar w:fldCharType="begin"/>
    </w:r>
    <w:r w:rsidR="006F5A12">
      <w:instrText xml:space="preserve"> TITLE  \* MERGEFORMAT </w:instrText>
    </w:r>
    <w:r w:rsidR="006F5A12">
      <w:fldChar w:fldCharType="separate"/>
    </w:r>
    <w:r w:rsidR="00E07608">
      <w:t>doc.: IEEE 802.11-1</w:t>
    </w:r>
    <w:r>
      <w:rPr>
        <w:rFonts w:hint="eastAsia"/>
        <w:lang w:eastAsia="ko-KR"/>
      </w:rPr>
      <w:t>4</w:t>
    </w:r>
    <w:r w:rsidR="00E07608">
      <w:t>/</w:t>
    </w:r>
    <w:r w:rsidR="00D020AD">
      <w:rPr>
        <w:rFonts w:hint="eastAsia"/>
        <w:lang w:eastAsia="ko-KR"/>
      </w:rPr>
      <w:t>0270</w:t>
    </w:r>
    <w:r w:rsidR="00E07608">
      <w:t>r</w:t>
    </w:r>
    <w:r w:rsidR="006F5A12">
      <w:fldChar w:fldCharType="end"/>
    </w:r>
    <w:r w:rsidR="00E0760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102529D"/>
    <w:multiLevelType w:val="hybridMultilevel"/>
    <w:tmpl w:val="EF64619C"/>
    <w:lvl w:ilvl="0" w:tplc="F0BCE8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524520"/>
    <w:multiLevelType w:val="multilevel"/>
    <w:tmpl w:val="5B900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BB241F6"/>
    <w:multiLevelType w:val="hybridMultilevel"/>
    <w:tmpl w:val="4E6ACDC0"/>
    <w:lvl w:ilvl="0" w:tplc="A04E5B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BF466EC"/>
    <w:multiLevelType w:val="multilevel"/>
    <w:tmpl w:val="7E7A7E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C2F389B"/>
    <w:multiLevelType w:val="hybridMultilevel"/>
    <w:tmpl w:val="747EA998"/>
    <w:lvl w:ilvl="0" w:tplc="129EAC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EE13A53"/>
    <w:multiLevelType w:val="multilevel"/>
    <w:tmpl w:val="8382AD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5394C0F"/>
    <w:multiLevelType w:val="hybridMultilevel"/>
    <w:tmpl w:val="FF621F28"/>
    <w:lvl w:ilvl="0" w:tplc="01DCAF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6"/>
  </w:num>
  <w:num w:numId="36">
    <w:abstractNumId w:val="11"/>
  </w:num>
  <w:num w:numId="37">
    <w:abstractNumId w:val="7"/>
  </w:num>
  <w:num w:numId="38">
    <w:abstractNumId w:val="12"/>
  </w:num>
  <w:num w:numId="39">
    <w:abstractNumId w:val="4"/>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4455"/>
    <w:rsid w:val="000157CC"/>
    <w:rsid w:val="00017D25"/>
    <w:rsid w:val="00024344"/>
    <w:rsid w:val="00024487"/>
    <w:rsid w:val="0002737A"/>
    <w:rsid w:val="00027D05"/>
    <w:rsid w:val="00027E54"/>
    <w:rsid w:val="000405C4"/>
    <w:rsid w:val="00052123"/>
    <w:rsid w:val="00053FCC"/>
    <w:rsid w:val="00054A51"/>
    <w:rsid w:val="0006543A"/>
    <w:rsid w:val="00065ADC"/>
    <w:rsid w:val="0006732A"/>
    <w:rsid w:val="00073BB4"/>
    <w:rsid w:val="00075C3C"/>
    <w:rsid w:val="00075E1E"/>
    <w:rsid w:val="00076885"/>
    <w:rsid w:val="00080ACC"/>
    <w:rsid w:val="000815C7"/>
    <w:rsid w:val="000823C8"/>
    <w:rsid w:val="000829FF"/>
    <w:rsid w:val="00082C5D"/>
    <w:rsid w:val="0008302D"/>
    <w:rsid w:val="0008384E"/>
    <w:rsid w:val="00084229"/>
    <w:rsid w:val="000865AA"/>
    <w:rsid w:val="00086780"/>
    <w:rsid w:val="00090640"/>
    <w:rsid w:val="00090BDB"/>
    <w:rsid w:val="00093FA5"/>
    <w:rsid w:val="00094FFA"/>
    <w:rsid w:val="000A3F30"/>
    <w:rsid w:val="000B03AE"/>
    <w:rsid w:val="000B23CE"/>
    <w:rsid w:val="000D174A"/>
    <w:rsid w:val="000D276A"/>
    <w:rsid w:val="000D2F1B"/>
    <w:rsid w:val="000D4F5F"/>
    <w:rsid w:val="000D5EBD"/>
    <w:rsid w:val="000D674F"/>
    <w:rsid w:val="000E0494"/>
    <w:rsid w:val="000E1C37"/>
    <w:rsid w:val="000E1D7B"/>
    <w:rsid w:val="000E4B82"/>
    <w:rsid w:val="000E720C"/>
    <w:rsid w:val="000F4250"/>
    <w:rsid w:val="000F4937"/>
    <w:rsid w:val="000F5088"/>
    <w:rsid w:val="000F5903"/>
    <w:rsid w:val="000F685B"/>
    <w:rsid w:val="0010027A"/>
    <w:rsid w:val="001015F8"/>
    <w:rsid w:val="00103D2B"/>
    <w:rsid w:val="00105680"/>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46564"/>
    <w:rsid w:val="00146B04"/>
    <w:rsid w:val="00151BBE"/>
    <w:rsid w:val="00154B26"/>
    <w:rsid w:val="001559BB"/>
    <w:rsid w:val="00157985"/>
    <w:rsid w:val="00163B00"/>
    <w:rsid w:val="00165BE6"/>
    <w:rsid w:val="0017158D"/>
    <w:rsid w:val="00171C0D"/>
    <w:rsid w:val="00172DD9"/>
    <w:rsid w:val="00173701"/>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1399"/>
    <w:rsid w:val="002323FE"/>
    <w:rsid w:val="00234C13"/>
    <w:rsid w:val="002369FD"/>
    <w:rsid w:val="00236A7E"/>
    <w:rsid w:val="00237286"/>
    <w:rsid w:val="0023760F"/>
    <w:rsid w:val="00237985"/>
    <w:rsid w:val="00241AD7"/>
    <w:rsid w:val="002422DD"/>
    <w:rsid w:val="0024369A"/>
    <w:rsid w:val="002470AC"/>
    <w:rsid w:val="00252D47"/>
    <w:rsid w:val="00255A8B"/>
    <w:rsid w:val="002662A5"/>
    <w:rsid w:val="00273257"/>
    <w:rsid w:val="00274234"/>
    <w:rsid w:val="00281065"/>
    <w:rsid w:val="00281A5D"/>
    <w:rsid w:val="00282053"/>
    <w:rsid w:val="00284B78"/>
    <w:rsid w:val="00284C5E"/>
    <w:rsid w:val="00291A10"/>
    <w:rsid w:val="00294B37"/>
    <w:rsid w:val="00295DAE"/>
    <w:rsid w:val="002A195C"/>
    <w:rsid w:val="002A2BFA"/>
    <w:rsid w:val="002A4A61"/>
    <w:rsid w:val="002C0438"/>
    <w:rsid w:val="002C239F"/>
    <w:rsid w:val="002C6B4F"/>
    <w:rsid w:val="002C6C28"/>
    <w:rsid w:val="002C72E1"/>
    <w:rsid w:val="002D1D40"/>
    <w:rsid w:val="002D3EAE"/>
    <w:rsid w:val="002D518F"/>
    <w:rsid w:val="002D7ED5"/>
    <w:rsid w:val="002D7F3B"/>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3262"/>
    <w:rsid w:val="003449F9"/>
    <w:rsid w:val="003479E4"/>
    <w:rsid w:val="00347C43"/>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129B"/>
    <w:rsid w:val="003E5916"/>
    <w:rsid w:val="003E5CD9"/>
    <w:rsid w:val="003E667C"/>
    <w:rsid w:val="003E7414"/>
    <w:rsid w:val="003E7F99"/>
    <w:rsid w:val="003F2D6C"/>
    <w:rsid w:val="004014AE"/>
    <w:rsid w:val="00403645"/>
    <w:rsid w:val="004051EE"/>
    <w:rsid w:val="00407C5B"/>
    <w:rsid w:val="00421159"/>
    <w:rsid w:val="004215D0"/>
    <w:rsid w:val="0042577B"/>
    <w:rsid w:val="00434A8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02E9"/>
    <w:rsid w:val="00482AD0"/>
    <w:rsid w:val="00483999"/>
    <w:rsid w:val="0049468A"/>
    <w:rsid w:val="00494A39"/>
    <w:rsid w:val="004A0AF4"/>
    <w:rsid w:val="004A12D1"/>
    <w:rsid w:val="004B17D5"/>
    <w:rsid w:val="004B493F"/>
    <w:rsid w:val="004C0F0A"/>
    <w:rsid w:val="004C10FB"/>
    <w:rsid w:val="004C3C2A"/>
    <w:rsid w:val="004C59F2"/>
    <w:rsid w:val="004C6782"/>
    <w:rsid w:val="004C7CE0"/>
    <w:rsid w:val="004D03A1"/>
    <w:rsid w:val="004D071D"/>
    <w:rsid w:val="004D2819"/>
    <w:rsid w:val="004D2D75"/>
    <w:rsid w:val="004D6BE8"/>
    <w:rsid w:val="004D7188"/>
    <w:rsid w:val="004F0CB7"/>
    <w:rsid w:val="004F4564"/>
    <w:rsid w:val="004F6FDD"/>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75BE"/>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40A"/>
    <w:rsid w:val="005A2ECA"/>
    <w:rsid w:val="005A3063"/>
    <w:rsid w:val="005A4504"/>
    <w:rsid w:val="005B0D07"/>
    <w:rsid w:val="005B151D"/>
    <w:rsid w:val="005B31EA"/>
    <w:rsid w:val="005B34A6"/>
    <w:rsid w:val="005B6C67"/>
    <w:rsid w:val="005C0CBC"/>
    <w:rsid w:val="005C4204"/>
    <w:rsid w:val="005C6823"/>
    <w:rsid w:val="005D1ED0"/>
    <w:rsid w:val="005D33B5"/>
    <w:rsid w:val="005D5C6E"/>
    <w:rsid w:val="005E3E49"/>
    <w:rsid w:val="005E768D"/>
    <w:rsid w:val="005F19DD"/>
    <w:rsid w:val="005F4AD8"/>
    <w:rsid w:val="005F5ADA"/>
    <w:rsid w:val="005F695C"/>
    <w:rsid w:val="005F78D4"/>
    <w:rsid w:val="00600A10"/>
    <w:rsid w:val="00615E8C"/>
    <w:rsid w:val="006160F6"/>
    <w:rsid w:val="00621286"/>
    <w:rsid w:val="0062254C"/>
    <w:rsid w:val="0062298E"/>
    <w:rsid w:val="0062350A"/>
    <w:rsid w:val="0062440B"/>
    <w:rsid w:val="006254B0"/>
    <w:rsid w:val="006302F7"/>
    <w:rsid w:val="00631EB7"/>
    <w:rsid w:val="00635200"/>
    <w:rsid w:val="006362D2"/>
    <w:rsid w:val="00637D68"/>
    <w:rsid w:val="00644E29"/>
    <w:rsid w:val="00647D3E"/>
    <w:rsid w:val="006548B7"/>
    <w:rsid w:val="00654B3B"/>
    <w:rsid w:val="00656882"/>
    <w:rsid w:val="00657DBD"/>
    <w:rsid w:val="006601C3"/>
    <w:rsid w:val="00660D35"/>
    <w:rsid w:val="0066185D"/>
    <w:rsid w:val="00662343"/>
    <w:rsid w:val="0066483B"/>
    <w:rsid w:val="0066569E"/>
    <w:rsid w:val="0067069C"/>
    <w:rsid w:val="006710C1"/>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4FD"/>
    <w:rsid w:val="006C1FA8"/>
    <w:rsid w:val="006C2C97"/>
    <w:rsid w:val="006C3C1D"/>
    <w:rsid w:val="006C5F7D"/>
    <w:rsid w:val="006D3377"/>
    <w:rsid w:val="006D3E5E"/>
    <w:rsid w:val="006D5362"/>
    <w:rsid w:val="006E181A"/>
    <w:rsid w:val="006E2D44"/>
    <w:rsid w:val="006E3E5C"/>
    <w:rsid w:val="006F188E"/>
    <w:rsid w:val="006F3DD4"/>
    <w:rsid w:val="006F5A12"/>
    <w:rsid w:val="00703CD9"/>
    <w:rsid w:val="00707523"/>
    <w:rsid w:val="00711E05"/>
    <w:rsid w:val="00716A9B"/>
    <w:rsid w:val="007220CF"/>
    <w:rsid w:val="00724942"/>
    <w:rsid w:val="00724C3F"/>
    <w:rsid w:val="0072506D"/>
    <w:rsid w:val="00727341"/>
    <w:rsid w:val="00734F1A"/>
    <w:rsid w:val="00736065"/>
    <w:rsid w:val="00737AED"/>
    <w:rsid w:val="0074006F"/>
    <w:rsid w:val="00741D75"/>
    <w:rsid w:val="0074579F"/>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346"/>
    <w:rsid w:val="007926D8"/>
    <w:rsid w:val="00792E37"/>
    <w:rsid w:val="00794BC4"/>
    <w:rsid w:val="00794F1E"/>
    <w:rsid w:val="007953C2"/>
    <w:rsid w:val="00795C50"/>
    <w:rsid w:val="00797FC2"/>
    <w:rsid w:val="007A098E"/>
    <w:rsid w:val="007A10D0"/>
    <w:rsid w:val="007A5765"/>
    <w:rsid w:val="007A5B89"/>
    <w:rsid w:val="007B31F4"/>
    <w:rsid w:val="007B3934"/>
    <w:rsid w:val="007B7255"/>
    <w:rsid w:val="007C0795"/>
    <w:rsid w:val="007C14AD"/>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06189"/>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46799"/>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61"/>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15A"/>
    <w:rsid w:val="008E54E3"/>
    <w:rsid w:val="008F039B"/>
    <w:rsid w:val="008F1C67"/>
    <w:rsid w:val="008F238D"/>
    <w:rsid w:val="008F48ED"/>
    <w:rsid w:val="008F4EAA"/>
    <w:rsid w:val="008F67A6"/>
    <w:rsid w:val="00900DEB"/>
    <w:rsid w:val="00904FE2"/>
    <w:rsid w:val="00905A7F"/>
    <w:rsid w:val="00906F9C"/>
    <w:rsid w:val="00910F8F"/>
    <w:rsid w:val="0091118D"/>
    <w:rsid w:val="009204B0"/>
    <w:rsid w:val="0092075E"/>
    <w:rsid w:val="009225A7"/>
    <w:rsid w:val="009237A3"/>
    <w:rsid w:val="00927FEB"/>
    <w:rsid w:val="009327EE"/>
    <w:rsid w:val="00933B76"/>
    <w:rsid w:val="00936D66"/>
    <w:rsid w:val="0094091B"/>
    <w:rsid w:val="00944591"/>
    <w:rsid w:val="00944CAA"/>
    <w:rsid w:val="00947134"/>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2737"/>
    <w:rsid w:val="009A5814"/>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0223"/>
    <w:rsid w:val="009E2785"/>
    <w:rsid w:val="009E557E"/>
    <w:rsid w:val="009F08F6"/>
    <w:rsid w:val="009F1DC7"/>
    <w:rsid w:val="009F3F07"/>
    <w:rsid w:val="009F59DD"/>
    <w:rsid w:val="009F79AA"/>
    <w:rsid w:val="00A00EE5"/>
    <w:rsid w:val="00A049E2"/>
    <w:rsid w:val="00A1344B"/>
    <w:rsid w:val="00A1490B"/>
    <w:rsid w:val="00A20185"/>
    <w:rsid w:val="00A219E7"/>
    <w:rsid w:val="00A2417A"/>
    <w:rsid w:val="00A26D8D"/>
    <w:rsid w:val="00A27729"/>
    <w:rsid w:val="00A353F7"/>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2E68"/>
    <w:rsid w:val="00B03DB7"/>
    <w:rsid w:val="00B04957"/>
    <w:rsid w:val="00B04CB8"/>
    <w:rsid w:val="00B11981"/>
    <w:rsid w:val="00B11E1C"/>
    <w:rsid w:val="00B14130"/>
    <w:rsid w:val="00B144F2"/>
    <w:rsid w:val="00B16018"/>
    <w:rsid w:val="00B16515"/>
    <w:rsid w:val="00B24659"/>
    <w:rsid w:val="00B359BA"/>
    <w:rsid w:val="00B447D8"/>
    <w:rsid w:val="00B45A5E"/>
    <w:rsid w:val="00B51194"/>
    <w:rsid w:val="00B52374"/>
    <w:rsid w:val="00B5499F"/>
    <w:rsid w:val="00B54BCB"/>
    <w:rsid w:val="00B5687C"/>
    <w:rsid w:val="00B56B13"/>
    <w:rsid w:val="00B60DD2"/>
    <w:rsid w:val="00B615D1"/>
    <w:rsid w:val="00B63F1C"/>
    <w:rsid w:val="00B7006B"/>
    <w:rsid w:val="00B7104A"/>
    <w:rsid w:val="00B73C63"/>
    <w:rsid w:val="00B74E3D"/>
    <w:rsid w:val="00B753D1"/>
    <w:rsid w:val="00B77BB8"/>
    <w:rsid w:val="00B824F6"/>
    <w:rsid w:val="00B83455"/>
    <w:rsid w:val="00B83960"/>
    <w:rsid w:val="00B844E8"/>
    <w:rsid w:val="00B94B98"/>
    <w:rsid w:val="00B94CAC"/>
    <w:rsid w:val="00BA787B"/>
    <w:rsid w:val="00BB20F2"/>
    <w:rsid w:val="00BB67AE"/>
    <w:rsid w:val="00BC1616"/>
    <w:rsid w:val="00BC5869"/>
    <w:rsid w:val="00BC5AAC"/>
    <w:rsid w:val="00BD003A"/>
    <w:rsid w:val="00BD1D45"/>
    <w:rsid w:val="00BD3E62"/>
    <w:rsid w:val="00BE1C1A"/>
    <w:rsid w:val="00BE4462"/>
    <w:rsid w:val="00BE4486"/>
    <w:rsid w:val="00BE4B7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6A77"/>
    <w:rsid w:val="00C975ED"/>
    <w:rsid w:val="00C97719"/>
    <w:rsid w:val="00CA2591"/>
    <w:rsid w:val="00CA6934"/>
    <w:rsid w:val="00CB0FFB"/>
    <w:rsid w:val="00CB285C"/>
    <w:rsid w:val="00CB7A46"/>
    <w:rsid w:val="00CC3806"/>
    <w:rsid w:val="00CD0ABD"/>
    <w:rsid w:val="00CD259C"/>
    <w:rsid w:val="00CE3DDC"/>
    <w:rsid w:val="00CE431C"/>
    <w:rsid w:val="00CE63EE"/>
    <w:rsid w:val="00CF16FB"/>
    <w:rsid w:val="00CF2295"/>
    <w:rsid w:val="00CF3BDE"/>
    <w:rsid w:val="00D020AD"/>
    <w:rsid w:val="00D03D46"/>
    <w:rsid w:val="00D0639A"/>
    <w:rsid w:val="00D07ABE"/>
    <w:rsid w:val="00D1008D"/>
    <w:rsid w:val="00D10395"/>
    <w:rsid w:val="00D26EB4"/>
    <w:rsid w:val="00D307A6"/>
    <w:rsid w:val="00D36C35"/>
    <w:rsid w:val="00D42073"/>
    <w:rsid w:val="00D5432B"/>
    <w:rsid w:val="00D5494D"/>
    <w:rsid w:val="00D574CA"/>
    <w:rsid w:val="00D57819"/>
    <w:rsid w:val="00D6072C"/>
    <w:rsid w:val="00D618A3"/>
    <w:rsid w:val="00D62104"/>
    <w:rsid w:val="00D646EF"/>
    <w:rsid w:val="00D72906"/>
    <w:rsid w:val="00D72BC8"/>
    <w:rsid w:val="00D73304"/>
    <w:rsid w:val="00D73E07"/>
    <w:rsid w:val="00D826B4"/>
    <w:rsid w:val="00D84566"/>
    <w:rsid w:val="00D92951"/>
    <w:rsid w:val="00D94B05"/>
    <w:rsid w:val="00D9667F"/>
    <w:rsid w:val="00D97A88"/>
    <w:rsid w:val="00DA3D06"/>
    <w:rsid w:val="00DB00F0"/>
    <w:rsid w:val="00DB6B0C"/>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50DF"/>
    <w:rsid w:val="00E06DCA"/>
    <w:rsid w:val="00E07608"/>
    <w:rsid w:val="00E0769B"/>
    <w:rsid w:val="00E077D4"/>
    <w:rsid w:val="00E07E4A"/>
    <w:rsid w:val="00E15072"/>
    <w:rsid w:val="00E15B3F"/>
    <w:rsid w:val="00E26313"/>
    <w:rsid w:val="00E322FB"/>
    <w:rsid w:val="00E33B8F"/>
    <w:rsid w:val="00E46DFE"/>
    <w:rsid w:val="00E53C1B"/>
    <w:rsid w:val="00E54D26"/>
    <w:rsid w:val="00E55A03"/>
    <w:rsid w:val="00E5708C"/>
    <w:rsid w:val="00E610D6"/>
    <w:rsid w:val="00E64245"/>
    <w:rsid w:val="00E65013"/>
    <w:rsid w:val="00E66BC9"/>
    <w:rsid w:val="00E66F64"/>
    <w:rsid w:val="00E71C91"/>
    <w:rsid w:val="00E74E87"/>
    <w:rsid w:val="00E772DB"/>
    <w:rsid w:val="00E80182"/>
    <w:rsid w:val="00E8027B"/>
    <w:rsid w:val="00E81437"/>
    <w:rsid w:val="00E839F1"/>
    <w:rsid w:val="00E873C2"/>
    <w:rsid w:val="00E91460"/>
    <w:rsid w:val="00E92509"/>
    <w:rsid w:val="00E9535F"/>
    <w:rsid w:val="00EA2776"/>
    <w:rsid w:val="00EA2CE4"/>
    <w:rsid w:val="00EA48D0"/>
    <w:rsid w:val="00EA6DCB"/>
    <w:rsid w:val="00EB5ADB"/>
    <w:rsid w:val="00EC1F76"/>
    <w:rsid w:val="00ED6FC5"/>
    <w:rsid w:val="00EE2AF3"/>
    <w:rsid w:val="00EE55B2"/>
    <w:rsid w:val="00EE7DA9"/>
    <w:rsid w:val="00EF34D3"/>
    <w:rsid w:val="00EF6955"/>
    <w:rsid w:val="00EF6B9E"/>
    <w:rsid w:val="00F0401B"/>
    <w:rsid w:val="00F04FF6"/>
    <w:rsid w:val="00F0556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0C28"/>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6C0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SP8176166">
    <w:name w:val="SP.8.176166"/>
    <w:basedOn w:val="a"/>
    <w:next w:val="a"/>
    <w:uiPriority w:val="99"/>
    <w:rsid w:val="002D7F3B"/>
    <w:pPr>
      <w:widowControl w:val="0"/>
      <w:autoSpaceDE w:val="0"/>
      <w:autoSpaceDN w:val="0"/>
      <w:adjustRightInd w:val="0"/>
    </w:pPr>
    <w:rPr>
      <w:rFonts w:ascii="Arial" w:hAnsi="Arial" w:cs="Arial"/>
      <w:sz w:val="24"/>
      <w:szCs w:val="24"/>
      <w:lang w:val="en-US" w:eastAsia="ko-KR"/>
    </w:rPr>
  </w:style>
  <w:style w:type="paragraph" w:customStyle="1" w:styleId="SP8176130">
    <w:name w:val="SP.8.176130"/>
    <w:basedOn w:val="a"/>
    <w:next w:val="a"/>
    <w:uiPriority w:val="99"/>
    <w:rsid w:val="002D7F3B"/>
    <w:pPr>
      <w:widowControl w:val="0"/>
      <w:autoSpaceDE w:val="0"/>
      <w:autoSpaceDN w:val="0"/>
      <w:adjustRightInd w:val="0"/>
    </w:pPr>
    <w:rPr>
      <w:rFonts w:ascii="Arial" w:hAnsi="Arial" w:cs="Arial"/>
      <w:sz w:val="24"/>
      <w:szCs w:val="24"/>
      <w:lang w:val="en-US" w:eastAsia="ko-KR"/>
    </w:rPr>
  </w:style>
  <w:style w:type="paragraph" w:customStyle="1" w:styleId="SP8176167">
    <w:name w:val="SP.8.176167"/>
    <w:basedOn w:val="a"/>
    <w:next w:val="a"/>
    <w:uiPriority w:val="99"/>
    <w:rsid w:val="002D7F3B"/>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2D7F3B"/>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2D7F3B"/>
    <w:rPr>
      <w:b/>
      <w:bCs/>
      <w:color w:val="000000"/>
      <w:sz w:val="20"/>
      <w:szCs w:val="20"/>
    </w:rPr>
  </w:style>
  <w:style w:type="character" w:customStyle="1" w:styleId="SC8200826">
    <w:name w:val="SC.8.200826"/>
    <w:uiPriority w:val="99"/>
    <w:rsid w:val="002D7F3B"/>
    <w:rPr>
      <w:b/>
      <w:bCs/>
      <w:color w:val="000000"/>
      <w:sz w:val="20"/>
      <w:szCs w:val="20"/>
      <w:u w:val="single"/>
    </w:rPr>
  </w:style>
  <w:style w:type="paragraph" w:customStyle="1" w:styleId="SP8176129">
    <w:name w:val="SP.8.176129"/>
    <w:basedOn w:val="a"/>
    <w:next w:val="a"/>
    <w:uiPriority w:val="99"/>
    <w:rsid w:val="002D7F3B"/>
    <w:pPr>
      <w:widowControl w:val="0"/>
      <w:autoSpaceDE w:val="0"/>
      <w:autoSpaceDN w:val="0"/>
      <w:adjustRightInd w:val="0"/>
    </w:pPr>
    <w:rPr>
      <w:rFonts w:ascii="Arial" w:hAnsi="Arial" w:cs="Arial"/>
      <w:sz w:val="24"/>
      <w:szCs w:val="24"/>
      <w:lang w:val="en-US" w:eastAsia="ko-KR"/>
    </w:rPr>
  </w:style>
  <w:style w:type="character" w:customStyle="1" w:styleId="SC8200819">
    <w:name w:val="SC.8.200819"/>
    <w:uiPriority w:val="99"/>
    <w:rsid w:val="002D7F3B"/>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2327731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42CC-A76B-48A8-A36A-40D68464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9</Pages>
  <Words>2633</Words>
  <Characters>15013</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17611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136</cp:revision>
  <cp:lastPrinted>2010-05-04T03:47:00Z</cp:lastPrinted>
  <dcterms:created xsi:type="dcterms:W3CDTF">2013-11-25T11:07:00Z</dcterms:created>
  <dcterms:modified xsi:type="dcterms:W3CDTF">2014-02-28T13:23:00Z</dcterms:modified>
</cp:coreProperties>
</file>