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16159">
            <w:pPr>
              <w:pStyle w:val="T2"/>
            </w:pPr>
            <w:r>
              <w:t>Active-Scanning-Resolution-Text</w:t>
            </w:r>
          </w:p>
        </w:tc>
      </w:tr>
      <w:tr w:rsidR="00CA09B2">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1C0229">
              <w:rPr>
                <w:b w:val="0"/>
                <w:sz w:val="20"/>
              </w:rPr>
              <w:t>2013-11</w:t>
            </w:r>
            <w:r w:rsidR="00516159">
              <w:rPr>
                <w:b w:val="0"/>
                <w:sz w:val="20"/>
              </w:rPr>
              <w:t>-</w:t>
            </w:r>
            <w:r w:rsidR="001627AB">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proofErr w:type="spellStart"/>
            <w:r>
              <w:rPr>
                <w:b w:val="0"/>
                <w:sz w:val="20"/>
              </w:rPr>
              <w:t>Otaniementie</w:t>
            </w:r>
            <w:proofErr w:type="spellEnd"/>
            <w:r>
              <w:rPr>
                <w:b w:val="0"/>
                <w:sz w:val="20"/>
              </w:rPr>
              <w:t xml:space="preserv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47177">
            <w:pPr>
              <w:pStyle w:val="T2"/>
              <w:spacing w:after="0"/>
              <w:ind w:left="0" w:right="0"/>
              <w:rPr>
                <w:b w:val="0"/>
                <w:sz w:val="16"/>
              </w:rPr>
            </w:pPr>
            <w:hyperlink r:id="rId8" w:history="1">
              <w:r w:rsidR="00516159" w:rsidRPr="0042267B">
                <w:rPr>
                  <w:rStyle w:val="Hyperlink"/>
                  <w:b w:val="0"/>
                  <w:sz w:val="16"/>
                </w:rPr>
                <w:t>Jarkko.Kneckt@Nokia.com</w:t>
              </w:r>
            </w:hyperlink>
            <w:r w:rsidR="00516159">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Jarkko Kneckt.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13/1268r0.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Jarkko Kneckt.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13/1268r0.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FD0FB2" w:rsidRDefault="00FD0FB2" w:rsidP="00673265">
      <w:pPr>
        <w:autoSpaceDE w:val="0"/>
        <w:autoSpaceDN w:val="0"/>
        <w:adjustRightInd w:val="0"/>
        <w:rPr>
          <w:rFonts w:ascii="Arial,Bold" w:hAnsi="Arial,Bold" w:cs="Arial,Bold"/>
          <w:b/>
          <w:bCs/>
          <w:sz w:val="20"/>
          <w:lang w:val="en-US"/>
        </w:rPr>
      </w:pP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FILSRequestParameters</w:t>
            </w:r>
            <w:proofErr w:type="spellEnd"/>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ReportingOption</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w:t>
            </w:r>
            <w:proofErr w:type="spellStart"/>
            <w:r w:rsidR="00D033A4" w:rsidRPr="00D033A4">
              <w:rPr>
                <w:rFonts w:cs="TimesNewRoman"/>
                <w:color w:val="0070C0"/>
                <w:sz w:val="18"/>
                <w:szCs w:val="18"/>
                <w:u w:val="single"/>
                <w:lang w:val="en-US"/>
              </w:rPr>
              <w:t>immediatly</w:t>
            </w:r>
            <w:proofErr w:type="spellEnd"/>
            <w:r w:rsidR="00D033A4" w:rsidRPr="00D033A4">
              <w:rPr>
                <w:rFonts w:cs="TimesNewRoman"/>
                <w:color w:val="0070C0"/>
                <w:sz w:val="18"/>
                <w:szCs w:val="18"/>
                <w:u w:val="single"/>
                <w:lang w:val="en-US"/>
              </w:rPr>
              <w:t xml:space="preserve"> returned via MLME-</w:t>
            </w:r>
            <w:proofErr w:type="spellStart"/>
            <w:r w:rsidR="00D033A4" w:rsidRPr="00D033A4">
              <w:rPr>
                <w:rFonts w:cs="TimesNewRoman"/>
                <w:color w:val="0070C0"/>
                <w:sz w:val="18"/>
                <w:szCs w:val="18"/>
                <w:u w:val="single"/>
                <w:lang w:val="en-US"/>
              </w:rPr>
              <w:t>SCAN.confirm</w:t>
            </w:r>
            <w:proofErr w:type="spellEnd"/>
            <w:r w:rsidR="00D033A4" w:rsidRPr="00D033A4">
              <w:rPr>
                <w:rFonts w:cs="TimesNewRoman"/>
                <w:color w:val="0070C0"/>
                <w:sz w:val="18"/>
                <w:szCs w:val="18"/>
                <w:u w:val="single"/>
                <w:lang w:val="en-US"/>
              </w:rPr>
              <w:t xml:space="preserve"> using INTERMEDIATE_SCAN_RESULT as the </w:t>
            </w:r>
            <w:proofErr w:type="spellStart"/>
            <w:r w:rsidR="00D033A4" w:rsidRPr="00D033A4">
              <w:rPr>
                <w:rFonts w:cs="TimesNewRoman"/>
                <w:color w:val="0070C0"/>
                <w:sz w:val="18"/>
                <w:szCs w:val="18"/>
                <w:u w:val="single"/>
                <w:lang w:val="en-US"/>
              </w:rPr>
              <w:t>ResultCode</w:t>
            </w:r>
            <w:proofErr w:type="spellEnd"/>
            <w:r w:rsidR="00D033A4" w:rsidRPr="00D033A4">
              <w:rPr>
                <w:rFonts w:cs="TimesNewRoman"/>
                <w:color w:val="0070C0"/>
                <w:sz w:val="18"/>
                <w:szCs w:val="18"/>
                <w:u w:val="single"/>
                <w:lang w:val="en-US"/>
              </w:rPr>
              <w:t xml:space="preserv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proofErr w:type="spellStart"/>
            <w:r w:rsidRPr="00673265">
              <w:rPr>
                <w:rFonts w:ascii="Calibri" w:hAnsi="Calibri" w:cs="Calibri"/>
                <w:color w:val="000000"/>
                <w:szCs w:val="22"/>
                <w:u w:val="single"/>
                <w:lang w:val="en-US"/>
              </w:rPr>
              <w:t>APConfigurationChangeCount</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When a specific BSSID is indicated in the </w:t>
            </w:r>
            <w:proofErr w:type="spellStart"/>
            <w:r w:rsidRPr="00673265">
              <w:rPr>
                <w:rFonts w:cs="TimesNewRoman"/>
                <w:color w:val="000000"/>
                <w:sz w:val="18"/>
                <w:szCs w:val="18"/>
                <w:u w:val="single"/>
                <w:lang w:val="en-US"/>
              </w:rPr>
              <w:t>MLMESCAN.request</w:t>
            </w:r>
            <w:proofErr w:type="spellEnd"/>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xml:space="preserve">, the AP </w:t>
            </w:r>
            <w:proofErr w:type="spellStart"/>
            <w:r w:rsidRPr="00673265">
              <w:rPr>
                <w:rFonts w:cs="TimesNewRoman"/>
                <w:color w:val="000000"/>
                <w:sz w:val="18"/>
                <w:szCs w:val="18"/>
                <w:u w:val="single"/>
                <w:lang w:val="en-US"/>
              </w:rPr>
              <w:t>ConfigurationChangeCount</w:t>
            </w:r>
            <w:proofErr w:type="spellEnd"/>
            <w:r w:rsidRPr="00673265">
              <w:rPr>
                <w:rFonts w:cs="TimesNewRoman"/>
                <w:color w:val="000000"/>
                <w:sz w:val="18"/>
                <w:szCs w:val="18"/>
                <w:u w:val="single"/>
                <w:lang w:val="en-US"/>
              </w:rPr>
              <w:t xml:space="preserve">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FD0FB2" w:rsidRDefault="00FD0FB2" w:rsidP="00D033A4">
      <w:pPr>
        <w:autoSpaceDE w:val="0"/>
        <w:autoSpaceDN w:val="0"/>
        <w:adjustRightInd w:val="0"/>
        <w:rPr>
          <w:rFonts w:ascii="Arial,Bold" w:hAnsi="Arial,Bold" w:cs="Arial,Bold"/>
          <w:b/>
          <w:bCs/>
          <w:sz w:val="20"/>
          <w:lang w:val="en-US"/>
        </w:rPr>
      </w:pPr>
    </w:p>
    <w:p w:rsidR="00FD0FB2" w:rsidRDefault="00FD0FB2" w:rsidP="00FD0FB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6.3.3.3.1 Function</w:t>
      </w:r>
    </w:p>
    <w:p w:rsidR="00FD0FB2" w:rsidRDefault="00FD0FB2" w:rsidP="00FD0FB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primitive returns the descriptions of the set of BSSs detected by the scan process.</w:t>
      </w:r>
      <w:r>
        <w:rPr>
          <w:rFonts w:ascii="TimesNewRomanPSMT" w:hAnsi="TimesNewRomanPSMT" w:cs="TimesNewRomanPSMT"/>
          <w:color w:val="0070C0"/>
          <w:sz w:val="20"/>
          <w:u w:val="single"/>
          <w:lang w:val="en-US"/>
        </w:rPr>
        <w:t xml:space="preserve"> Multiple MLME-</w:t>
      </w:r>
      <w:proofErr w:type="spellStart"/>
      <w:r>
        <w:rPr>
          <w:rFonts w:ascii="TimesNewRomanPSMT" w:hAnsi="TimesNewRomanPSMT" w:cs="TimesNewRomanPSMT"/>
          <w:color w:val="0070C0"/>
          <w:sz w:val="20"/>
          <w:u w:val="single"/>
          <w:lang w:val="en-US"/>
        </w:rPr>
        <w:t>SCAN.Confirm</w:t>
      </w:r>
      <w:proofErr w:type="spellEnd"/>
      <w:r>
        <w:rPr>
          <w:rFonts w:ascii="TimesNewRomanPSMT" w:hAnsi="TimesNewRomanPSMT" w:cs="TimesNewRomanPSMT"/>
          <w:color w:val="0070C0"/>
          <w:sz w:val="20"/>
          <w:u w:val="single"/>
          <w:lang w:val="en-US"/>
        </w:rPr>
        <w:t xml:space="preserve"> primitives may be issued w</w:t>
      </w:r>
      <w:r w:rsidRPr="00FD0FB2">
        <w:rPr>
          <w:rFonts w:ascii="TimesNewRomanPSMT" w:hAnsi="TimesNewRomanPSMT" w:cs="TimesNewRomanPSMT"/>
          <w:color w:val="0070C0"/>
          <w:sz w:val="20"/>
          <w:u w:val="single"/>
          <w:lang w:val="en-US"/>
        </w:rPr>
        <w:t xml:space="preserve">hen the </w:t>
      </w:r>
      <w:r>
        <w:rPr>
          <w:rFonts w:ascii="TimesNewRomanPSMT" w:hAnsi="TimesNewRomanPSMT" w:cs="TimesNewRomanPSMT"/>
          <w:color w:val="0070C0"/>
          <w:sz w:val="20"/>
          <w:u w:val="single"/>
          <w:lang w:val="en-US"/>
        </w:rPr>
        <w:t>MLME-</w:t>
      </w:r>
      <w:proofErr w:type="spellStart"/>
      <w:r>
        <w:rPr>
          <w:rFonts w:ascii="TimesNewRomanPSMT" w:hAnsi="TimesNewRomanPSMT" w:cs="TimesNewRomanPSMT"/>
          <w:color w:val="0070C0"/>
          <w:sz w:val="20"/>
          <w:u w:val="single"/>
          <w:lang w:val="en-US"/>
        </w:rPr>
        <w:t>SCAN.request</w:t>
      </w:r>
      <w:proofErr w:type="spellEnd"/>
      <w:r>
        <w:rPr>
          <w:rFonts w:ascii="TimesNewRomanPSMT" w:hAnsi="TimesNewRomanPSMT" w:cs="TimesNewRomanPSMT"/>
          <w:color w:val="0070C0"/>
          <w:sz w:val="20"/>
          <w:u w:val="single"/>
          <w:lang w:val="en-US"/>
        </w:rPr>
        <w:t xml:space="preserve"> has </w:t>
      </w:r>
      <w:proofErr w:type="spellStart"/>
      <w:r>
        <w:rPr>
          <w:rFonts w:ascii="TimesNewRomanPSMT" w:hAnsi="TimesNewRomanPSMT" w:cs="TimesNewRomanPSMT"/>
          <w:color w:val="0070C0"/>
          <w:sz w:val="20"/>
          <w:u w:val="single"/>
          <w:lang w:val="en-US"/>
        </w:rPr>
        <w:t>ReportingOption</w:t>
      </w:r>
      <w:proofErr w:type="spellEnd"/>
      <w:r>
        <w:rPr>
          <w:rFonts w:ascii="TimesNewRomanPSMT" w:hAnsi="TimesNewRomanPSMT" w:cs="TimesNewRomanPSMT"/>
          <w:color w:val="0070C0"/>
          <w:sz w:val="20"/>
          <w:u w:val="single"/>
          <w:lang w:val="en-US"/>
        </w:rPr>
        <w:t xml:space="preserve"> parameter set to CHANNEL_SPECIFIC or to AT_END. </w:t>
      </w:r>
      <w:r w:rsidRPr="00FD0FB2">
        <w:rPr>
          <w:rFonts w:ascii="TimesNewRomanPSMT" w:hAnsi="TimesNewRomanPSMT" w:cs="TimesNewRomanPSMT"/>
          <w:color w:val="00B050"/>
          <w:sz w:val="20"/>
          <w:lang w:val="en-US"/>
        </w:rPr>
        <w:t xml:space="preserve">[CID 2356] </w:t>
      </w:r>
      <w:r w:rsidRPr="00FD0FB2">
        <w:rPr>
          <w:rFonts w:ascii="TimesNewRomanPSMT" w:hAnsi="TimesNewRomanPSMT" w:cs="TimesNewRomanPSMT"/>
          <w:color w:val="00B050"/>
          <w:sz w:val="20"/>
          <w:u w:val="single"/>
          <w:lang w:val="en-US"/>
        </w:rPr>
        <w:t xml:space="preserve"> </w:t>
      </w:r>
    </w:p>
    <w:p w:rsidR="00FD0FB2" w:rsidRDefault="00FD0FB2" w:rsidP="00FD0FB2">
      <w:pPr>
        <w:autoSpaceDE w:val="0"/>
        <w:autoSpaceDN w:val="0"/>
        <w:adjustRightInd w:val="0"/>
        <w:rPr>
          <w:rFonts w:ascii="Arial,Bold" w:hAnsi="Arial,Bold" w:cs="Arial,Bold"/>
          <w:b/>
          <w:bCs/>
          <w:sz w:val="20"/>
          <w:lang w:val="en-US"/>
        </w:rPr>
      </w:pPr>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BSSDescriptionFromFDSet</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 xml:space="preserve">Set of </w:t>
            </w:r>
            <w:proofErr w:type="spellStart"/>
            <w:r>
              <w:rPr>
                <w:rFonts w:ascii="TimesNewRoman" w:hAnsi="TimesNewRoman" w:cs="TimesNewRoman"/>
                <w:color w:val="3333CC"/>
                <w:sz w:val="20"/>
                <w:u w:val="single"/>
                <w:lang w:val="en-US"/>
              </w:rPr>
              <w:t>BSSDescriptionFromFD</w:t>
            </w:r>
            <w:proofErr w:type="spellEnd"/>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proofErr w:type="spellStart"/>
            <w:r>
              <w:rPr>
                <w:rFonts w:ascii="TimesNewRoman" w:hAnsi="TimesNewRoman" w:cs="TimesNewRoman"/>
                <w:color w:val="3333CC"/>
                <w:sz w:val="20"/>
                <w:u w:val="single"/>
                <w:lang w:val="en-US"/>
              </w:rPr>
              <w:t>TheBSSDescriptionFromFDSet</w:t>
            </w:r>
            <w:proofErr w:type="spellEnd"/>
            <w:r>
              <w:rPr>
                <w:rFonts w:ascii="TimesNewRoman" w:hAnsi="TimesNewRoman" w:cs="TimesNewRoman"/>
                <w:color w:val="3333CC"/>
                <w:sz w:val="20"/>
                <w:u w:val="single"/>
                <w:lang w:val="en-US"/>
              </w:rPr>
              <w:t xml:space="preserve"> is returned to indicate the results of the scan request derived from FD frames. It is a set containing zero or more instances of a </w:t>
            </w:r>
            <w:proofErr w:type="spellStart"/>
            <w:r>
              <w:rPr>
                <w:rFonts w:ascii="TimesNewRoman" w:hAnsi="TimesNewRoman" w:cs="TimesNewRoman"/>
                <w:color w:val="3333CC"/>
                <w:sz w:val="20"/>
                <w:u w:val="single"/>
                <w:lang w:val="en-US"/>
              </w:rPr>
              <w:t>BSSDescriptionFromFD</w:t>
            </w:r>
            <w:proofErr w:type="spellEnd"/>
            <w:r>
              <w:rPr>
                <w:rFonts w:ascii="TimesNewRoman" w:hAnsi="TimesNewRoman" w:cs="TimesNewRoman"/>
                <w:color w:val="3333CC"/>
                <w:sz w:val="20"/>
                <w:u w:val="single"/>
                <w:lang w:val="en-US"/>
              </w:rPr>
              <w:t>.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proofErr w:type="spellStart"/>
            <w:r>
              <w:rPr>
                <w:rFonts w:ascii="TimesNewRoman" w:hAnsi="TimesNewRoman" w:cs="TimesNewRoman"/>
                <w:sz w:val="20"/>
                <w:lang w:val="en-US"/>
              </w:rPr>
              <w:t>ResultCode</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 xml:space="preserve">Indicates the result of the MLME- </w:t>
            </w:r>
            <w:proofErr w:type="spellStart"/>
            <w:r>
              <w:rPr>
                <w:rFonts w:ascii="TimesNewRoman" w:hAnsi="TimesNewRoman" w:cs="TimesNewRoman"/>
                <w:sz w:val="20"/>
                <w:lang w:val="en-US"/>
              </w:rPr>
              <w:t>SCAN.confirmprimitive</w:t>
            </w:r>
            <w:proofErr w:type="spellEnd"/>
            <w:r>
              <w:rPr>
                <w:rFonts w:ascii="TimesNewRoman" w:hAnsi="TimesNewRoman" w:cs="TimesNewRoman"/>
                <w:sz w:val="20"/>
                <w:lang w:val="en-US"/>
              </w:rPr>
              <w:t>.</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Sequence 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w:t>
            </w:r>
            <w:proofErr w:type="spellStart"/>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nitial</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ink</w:t>
            </w:r>
            <w:proofErr w:type="spellEnd"/>
            <w:r w:rsidRPr="00635310">
              <w:rPr>
                <w:rFonts w:ascii="Calibri" w:hAnsi="Calibri" w:cs="TimesNewRoman"/>
                <w:color w:val="000000"/>
                <w:szCs w:val="22"/>
                <w:lang w:val="en-US"/>
              </w:rPr>
              <w:t xml:space="preserve"> </w:t>
            </w:r>
            <w:proofErr w:type="spellStart"/>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w:t>
            </w:r>
            <w:proofErr w:type="spellEnd"/>
            <w:r w:rsidRPr="00635310">
              <w:rPr>
                <w:rFonts w:ascii="Calibri" w:hAnsi="Calibri" w:cs="TimesNewRoman"/>
                <w:color w:val="000000"/>
                <w:szCs w:val="22"/>
                <w:lang w:val="en-US"/>
              </w:rPr>
              <w:t xml:space="preserve">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 xml:space="preserve">The </w:t>
      </w:r>
      <w:proofErr w:type="spellStart"/>
      <w:r w:rsidRPr="00631803">
        <w:rPr>
          <w:rFonts w:ascii="TimesNewRoman" w:hAnsi="TimesNewRoman" w:cs="TimesNewRoman"/>
          <w:color w:val="0070C0"/>
          <w:sz w:val="20"/>
          <w:u w:val="single"/>
          <w:lang w:val="en-US"/>
        </w:rPr>
        <w:t>BSSDescriptionFromFDSet</w:t>
      </w:r>
      <w:proofErr w:type="spellEnd"/>
      <w:r w:rsidRPr="00631803">
        <w:rPr>
          <w:rFonts w:ascii="TimesNewRoman" w:hAnsi="TimesNewRoman" w:cs="TimesNewRoman"/>
          <w:color w:val="0070C0"/>
          <w:sz w:val="20"/>
          <w:u w:val="single"/>
          <w:lang w:val="en-US"/>
        </w:rPr>
        <w:t xml:space="preserve"> parameter is present if dot11FILSActivated is true</w:t>
      </w:r>
      <w:proofErr w:type="gramStart"/>
      <w:r w:rsidRPr="00631803">
        <w:rPr>
          <w:rFonts w:ascii="TimesNewRoman" w:hAnsi="TimesNewRoman" w:cs="TimesNewRoman"/>
          <w:color w:val="0070C0"/>
          <w:sz w:val="20"/>
          <w:u w:val="single"/>
          <w:lang w:val="en-US"/>
        </w:rPr>
        <w:t>.</w:t>
      </w:r>
      <w:r w:rsidRPr="00631803">
        <w:rPr>
          <w:rFonts w:ascii="TimesNewRoman" w:hAnsi="TimesNewRoman" w:cs="TimesNewRoman"/>
          <w:color w:val="00B050"/>
          <w:sz w:val="20"/>
          <w:lang w:val="en-US"/>
        </w:rPr>
        <w:t>[</w:t>
      </w:r>
      <w:proofErr w:type="gramEnd"/>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 xml:space="preserve">Each </w:t>
      </w:r>
      <w:proofErr w:type="spellStart"/>
      <w:r w:rsidR="003D5A60">
        <w:rPr>
          <w:rFonts w:ascii="TimesNewRoman" w:hAnsi="TimesNewRoman" w:cs="TimesNewRoman"/>
          <w:sz w:val="20"/>
          <w:lang w:val="en-US"/>
        </w:rPr>
        <w:t>BSSDescriptionFromFD</w:t>
      </w:r>
      <w:r w:rsidR="003D5A60" w:rsidRPr="009E21FE">
        <w:rPr>
          <w:rFonts w:ascii="TimesNewRoman" w:hAnsi="TimesNewRoman" w:cs="TimesNewRoman"/>
          <w:strike/>
          <w:color w:val="FF0000"/>
          <w:sz w:val="20"/>
          <w:lang w:val="en-US"/>
        </w:rPr>
        <w:t>Set</w:t>
      </w:r>
      <w:proofErr w:type="spellEnd"/>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0"/>
      <w:commentRangeStart w:id="1"/>
      <w:commentRangeStart w:id="2"/>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0"/>
      <w:commentRangeEnd w:id="1"/>
      <w:commentRangeEnd w:id="2"/>
      <w:r w:rsidR="00897AEE">
        <w:rPr>
          <w:rStyle w:val="CommentReference"/>
        </w:rPr>
        <w:commentReference w:id="0"/>
      </w:r>
      <w:r w:rsidR="009E21FE">
        <w:rPr>
          <w:rStyle w:val="CommentReference"/>
        </w:rPr>
        <w:commentReference w:id="1"/>
      </w:r>
      <w:r>
        <w:rPr>
          <w:rStyle w:val="CommentReference"/>
        </w:rPr>
        <w:commentReference w:id="2"/>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generated by the MLME as a result of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or </w:t>
      </w:r>
      <w:r w:rsidRPr="0007572F">
        <w:rPr>
          <w:rFonts w:ascii="TimesNewRoman" w:hAnsi="TimesNewRoman" w:cs="TimesNewRoman"/>
          <w:color w:val="0070C0"/>
          <w:sz w:val="20"/>
          <w:u w:val="single"/>
          <w:lang w:val="en-US"/>
        </w:rPr>
        <w:t xml:space="preserve">if dot11FILSActivated is true, </w:t>
      </w:r>
      <w:proofErr w:type="gramStart"/>
      <w:r w:rsidRPr="0007572F">
        <w:rPr>
          <w:rFonts w:ascii="TimesNewRoman" w:hAnsi="TimesNewRoman" w:cs="TimesNewRoman"/>
          <w:color w:val="0070C0"/>
          <w:sz w:val="20"/>
          <w:u w:val="single"/>
          <w:lang w:val="en-US"/>
        </w:rPr>
        <w:t>by</w:t>
      </w:r>
      <w:r w:rsidRPr="0007572F">
        <w:rPr>
          <w:rFonts w:ascii="TimesNewRoman" w:hAnsi="TimesNewRoman" w:cs="TimesNewRoman"/>
          <w:color w:val="00B050"/>
          <w:sz w:val="20"/>
          <w:u w:val="single"/>
          <w:lang w:val="en-US"/>
        </w:rPr>
        <w:t>[</w:t>
      </w:r>
      <w:proofErr w:type="gramEnd"/>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following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to ascertain the operating environment of the STA. </w:t>
      </w:r>
      <w:r w:rsidRPr="0007572F">
        <w:rPr>
          <w:rFonts w:ascii="TimesNewRoman" w:hAnsi="TimesNewRoman" w:cs="TimesNewRoman"/>
          <w:color w:val="0070C0"/>
          <w:sz w:val="20"/>
          <w:u w:val="single"/>
          <w:lang w:val="en-US"/>
        </w:rPr>
        <w:t xml:space="preserve">If dot11FILSActivated is true, </w:t>
      </w:r>
      <w:proofErr w:type="spellStart"/>
      <w:r w:rsidRPr="0007572F">
        <w:rPr>
          <w:rFonts w:ascii="TimesNewRoman" w:hAnsi="TimesNewRoman" w:cs="TimesNewRoman"/>
          <w:color w:val="0070C0"/>
          <w:sz w:val="20"/>
          <w:u w:val="single"/>
          <w:lang w:val="en-US"/>
        </w:rPr>
        <w:t>t</w:t>
      </w:r>
      <w:r w:rsidRPr="0007572F">
        <w:rPr>
          <w:rFonts w:ascii="TimesNewRoman" w:hAnsi="TimesNewRoman" w:cs="TimesNewRoman"/>
          <w:strike/>
          <w:color w:val="FF0000"/>
          <w:sz w:val="20"/>
          <w:lang w:val="en-US"/>
        </w:rPr>
        <w:t>T</w:t>
      </w:r>
      <w:r>
        <w:rPr>
          <w:rFonts w:ascii="TimesNewRoman" w:hAnsi="TimesNewRoman" w:cs="TimesNewRoman"/>
          <w:sz w:val="20"/>
          <w:lang w:val="en-US"/>
        </w:rPr>
        <w:t>he</w:t>
      </w:r>
      <w:proofErr w:type="spellEnd"/>
      <w:r>
        <w:rPr>
          <w:rFonts w:ascii="TimesNewRoman" w:hAnsi="TimesNewRoman" w:cs="TimesNewRoman"/>
          <w:sz w:val="20"/>
          <w:lang w:val="en-US"/>
        </w:rPr>
        <w:t xml:space="preserv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w:t>
      </w:r>
      <w:proofErr w:type="spellStart"/>
      <w:r w:rsidR="009E21FE" w:rsidRPr="009E21FE">
        <w:rPr>
          <w:rFonts w:ascii="TimesNewRoman" w:hAnsi="TimesNewRoman" w:cs="TimesNewRoman"/>
          <w:color w:val="0070C0"/>
          <w:sz w:val="20"/>
          <w:u w:val="single"/>
          <w:lang w:val="en-US"/>
        </w:rPr>
        <w:t>SCAN.request's</w:t>
      </w:r>
      <w:proofErr w:type="spellEnd"/>
      <w:r w:rsidR="009E21FE" w:rsidRPr="009E21FE">
        <w:rPr>
          <w:rFonts w:ascii="TimesNewRoman" w:hAnsi="TimesNewRoman" w:cs="TimesNewRoman"/>
          <w:color w:val="0070C0"/>
          <w:sz w:val="20"/>
          <w:u w:val="single"/>
          <w:lang w:val="en-US"/>
        </w:rPr>
        <w:t xml:space="preserve"> </w:t>
      </w:r>
      <w:proofErr w:type="spellStart"/>
      <w:r w:rsidR="009E21FE" w:rsidRPr="009E21FE">
        <w:rPr>
          <w:rFonts w:ascii="TimesNewRoman" w:hAnsi="TimesNewRoman" w:cs="TimesNewRoman"/>
          <w:color w:val="0070C0"/>
          <w:sz w:val="20"/>
          <w:u w:val="single"/>
          <w:lang w:val="en-US"/>
        </w:rPr>
        <w:t>ReportingOption</w:t>
      </w:r>
      <w:proofErr w:type="spellEnd"/>
      <w:r w:rsidR="009E21FE" w:rsidRPr="009E21FE">
        <w:rPr>
          <w:rFonts w:ascii="TimesNewRoman" w:hAnsi="TimesNewRoman" w:cs="TimesNewRoman"/>
          <w:color w:val="0070C0"/>
          <w:sz w:val="20"/>
          <w:u w:val="single"/>
          <w:lang w:val="en-US"/>
        </w:rPr>
        <w:t xml:space="preserve">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 xml:space="preserve">as indicated in the </w:t>
      </w:r>
      <w:proofErr w:type="spellStart"/>
      <w:r w:rsidRPr="009E21FE">
        <w:rPr>
          <w:rFonts w:ascii="TimesNewRoman" w:hAnsi="TimesNewRoman" w:cs="TimesNewRoman"/>
          <w:strike/>
          <w:color w:val="FF0000"/>
          <w:sz w:val="20"/>
          <w:lang w:val="en-US"/>
        </w:rPr>
        <w:t>ReportingOption</w:t>
      </w:r>
      <w:proofErr w:type="spellEnd"/>
      <w:r w:rsidRPr="009E21FE">
        <w:rPr>
          <w:rFonts w:ascii="TimesNewRoman" w:hAnsi="TimesNewRoman" w:cs="TimesNewRoman"/>
          <w:strike/>
          <w:color w:val="FF0000"/>
          <w:sz w:val="20"/>
          <w:lang w:val="en-US"/>
        </w:rPr>
        <w:t xml:space="preserve"> MLME-parameter of the MLME-</w:t>
      </w:r>
      <w:proofErr w:type="spellStart"/>
      <w:r w:rsidRPr="009E21FE">
        <w:rPr>
          <w:rFonts w:ascii="TimesNewRoman" w:hAnsi="TimesNewRoman" w:cs="TimesNewRoman"/>
          <w:strike/>
          <w:color w:val="FF0000"/>
          <w:sz w:val="20"/>
          <w:lang w:val="en-US"/>
        </w:rPr>
        <w:t>SCAN.request</w:t>
      </w:r>
      <w:proofErr w:type="spellEnd"/>
      <w:r w:rsidRPr="009E21FE">
        <w:rPr>
          <w:rFonts w:ascii="TimesNewRoman" w:hAnsi="TimesNewRoman" w:cs="TimesNewRoman"/>
          <w:strike/>
          <w:color w:val="FF0000"/>
          <w:sz w:val="20"/>
          <w:lang w:val="en-US"/>
        </w:rPr>
        <w:t xml:space="preserve">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lastRenderedPageBreak/>
        <w:t xml:space="preserve">As indicated by the </w:t>
      </w:r>
      <w:proofErr w:type="spellStart"/>
      <w:r w:rsidRPr="00C613D4">
        <w:rPr>
          <w:rFonts w:ascii="TimesNewRoman" w:hAnsi="TimesNewRoman" w:cs="TimesNewRoman"/>
          <w:strike/>
          <w:color w:val="FF0000"/>
          <w:sz w:val="20"/>
          <w:lang w:val="en-US"/>
        </w:rPr>
        <w:t>ResultCode</w:t>
      </w:r>
      <w:proofErr w:type="spellEnd"/>
      <w:r w:rsidRPr="00C613D4">
        <w:rPr>
          <w:rFonts w:ascii="TimesNewRoman" w:hAnsi="TimesNewRoman" w:cs="TimesNewRoman"/>
          <w:strike/>
          <w:color w:val="FF0000"/>
          <w:sz w:val="20"/>
          <w:lang w:val="en-US"/>
        </w:rPr>
        <w:t>,</w:t>
      </w:r>
      <w:r w:rsidRPr="00C613D4">
        <w:rPr>
          <w:rFonts w:ascii="TimesNewRoman" w:hAnsi="TimesNewRoman" w:cs="TimesNewRoman"/>
          <w:color w:val="FF0000"/>
          <w:sz w:val="20"/>
          <w:lang w:val="en-US"/>
        </w:rPr>
        <w:t xml:space="preserve"> </w:t>
      </w:r>
      <w:proofErr w:type="spellStart"/>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he</w:t>
      </w:r>
      <w:proofErr w:type="spellEnd"/>
      <w:r>
        <w:rPr>
          <w:rFonts w:ascii="TimesNewRoman" w:hAnsi="TimesNewRoman" w:cs="TimesNewRoman"/>
          <w:color w:val="000000"/>
          <w:sz w:val="20"/>
          <w:lang w:val="en-US"/>
        </w:rPr>
        <w:t xml:space="preserv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 xml:space="preserve">If dot11FILSActivated is true, these results may be intermediate results, according to the value of the </w:t>
      </w:r>
      <w:proofErr w:type="spellStart"/>
      <w:r w:rsidRPr="00C613D4">
        <w:rPr>
          <w:rFonts w:ascii="TimesNewRoman" w:hAnsi="TimesNewRoman" w:cs="TimesNewRoman"/>
          <w:color w:val="0070C0"/>
          <w:sz w:val="20"/>
          <w:u w:val="single"/>
          <w:lang w:val="en-US"/>
        </w:rPr>
        <w:t>ResultCode</w:t>
      </w:r>
      <w:proofErr w:type="spellEnd"/>
      <w:r w:rsidRPr="00C613D4">
        <w:rPr>
          <w:rFonts w:ascii="TimesNewRoman" w:hAnsi="TimesNewRoman" w:cs="TimesNewRoman"/>
          <w:color w:val="0070C0"/>
          <w:sz w:val="20"/>
          <w:u w:val="single"/>
          <w:lang w:val="en-US"/>
        </w:rPr>
        <w:t>.</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 xml:space="preserve">Insert a new clause 6.3.3.4 and </w:t>
      </w:r>
      <w:proofErr w:type="spellStart"/>
      <w:r>
        <w:rPr>
          <w:rFonts w:ascii="TimesNewRoman,BoldItalic" w:hAnsi="TimesNewRoman,BoldItalic" w:cs="TimesNewRoman,BoldItalic"/>
          <w:b/>
          <w:bCs/>
          <w:i/>
          <w:iCs/>
          <w:szCs w:val="22"/>
          <w:lang w:val="en-US"/>
        </w:rPr>
        <w:t>subclauses</w:t>
      </w:r>
      <w:proofErr w:type="spellEnd"/>
      <w:r>
        <w:rPr>
          <w:rFonts w:ascii="TimesNewRoman,BoldItalic" w:hAnsi="TimesNewRoman,BoldItalic" w:cs="TimesNewRoman,BoldItalic"/>
          <w:b/>
          <w:bCs/>
          <w:i/>
          <w:iCs/>
          <w:szCs w:val="22"/>
          <w:lang w:val="en-US"/>
        </w:rPr>
        <w:t xml:space="preserve">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sidR="000435E3">
        <w:rPr>
          <w:rFonts w:ascii="TimesNewRoman" w:hAnsi="TimesNewRoman" w:cs="TimesNewRoman"/>
          <w:color w:val="00B050"/>
          <w:sz w:val="20"/>
          <w:lang w:val="en-US"/>
        </w:rPr>
        <w:t>[CID2265</w:t>
      </w:r>
      <w:proofErr w:type="gramStart"/>
      <w:r w:rsidR="000435E3" w:rsidRPr="00321CD8">
        <w:rPr>
          <w:rFonts w:ascii="TimesNewRoman" w:hAnsi="TimesNewRoman" w:cs="TimesNewRoman"/>
          <w:color w:val="00B050"/>
          <w:sz w:val="20"/>
          <w:lang w:val="en-US"/>
        </w:rPr>
        <w:t>]</w:t>
      </w:r>
      <w:r>
        <w:rPr>
          <w:rFonts w:ascii="TimesNewRoman" w:hAnsi="TimesNewRoman" w:cs="TimesNewRoman"/>
          <w:sz w:val="20"/>
          <w:lang w:val="en-US"/>
        </w:rPr>
        <w:t>ongoing</w:t>
      </w:r>
      <w:proofErr w:type="gramEnd"/>
      <w:r>
        <w:rPr>
          <w:rFonts w:ascii="TimesNewRoman" w:hAnsi="TimesNewRoman" w:cs="TimesNewRoman"/>
          <w:sz w:val="20"/>
          <w:lang w:val="en-US"/>
        </w:rPr>
        <w:t xml:space="preserve"> scan process</w:t>
      </w:r>
      <w:r w:rsidR="000435E3" w:rsidRPr="000435E3">
        <w:rPr>
          <w:rFonts w:ascii="TimesNewRoman" w:hAnsi="TimesNewRoman" w:cs="TimesNewRoman"/>
          <w:color w:val="0070C0"/>
          <w:sz w:val="20"/>
          <w:u w:val="single"/>
          <w:lang w:val="en-US"/>
        </w:rPr>
        <w:t>es</w:t>
      </w:r>
      <w:r w:rsidRPr="000435E3">
        <w:rPr>
          <w:rFonts w:ascii="TimesNewRoman" w:hAnsi="TimesNewRoman" w:cs="TimesNewRoman"/>
          <w:color w:val="0070C0"/>
          <w:sz w:val="20"/>
          <w:lang w:val="en-US"/>
        </w:rPr>
        <w:t xml:space="preserve"> </w:t>
      </w:r>
      <w:r w:rsidRPr="00321CD8">
        <w:rPr>
          <w:rFonts w:ascii="TimesNewRoman" w:hAnsi="TimesNewRoman" w:cs="TimesNewRoman"/>
          <w:color w:val="0070C0"/>
          <w:sz w:val="20"/>
          <w:u w:val="single"/>
          <w:lang w:val="en-US"/>
        </w:rPr>
        <w:t>in the STA</w:t>
      </w:r>
      <w:r>
        <w:rPr>
          <w:rFonts w:ascii="TimesNewRoman" w:hAnsi="TimesNewRoman" w:cs="TimesNewRoman"/>
          <w:sz w:val="20"/>
          <w:lang w:val="en-US"/>
        </w:rPr>
        <w:t>.</w:t>
      </w:r>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w:t>
      </w:r>
      <w:proofErr w:type="spellStart"/>
      <w:r w:rsidRPr="00321CD8">
        <w:rPr>
          <w:rFonts w:ascii="TimesNewRoman" w:hAnsi="TimesNewRoman" w:cs="TimesNewRoman"/>
          <w:strike/>
          <w:color w:val="FF0000"/>
          <w:sz w:val="20"/>
          <w:lang w:val="en-US"/>
        </w:rPr>
        <w:t>SCAN.confirm</w:t>
      </w:r>
      <w:proofErr w:type="spellEnd"/>
      <w:r w:rsidRPr="00321CD8">
        <w:rPr>
          <w:rFonts w:ascii="TimesNewRoman" w:hAnsi="TimesNewRoman" w:cs="TimesNewRoman"/>
          <w:strike/>
          <w:color w:val="FF0000"/>
          <w:sz w:val="20"/>
          <w:lang w:val="en-US"/>
        </w:rPr>
        <w:t xml:space="preserve">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Default="00321CD8"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6.3.5.2.2 Semantics of the service primitive</w:t>
      </w:r>
    </w:p>
    <w:p w:rsidR="00050F4F" w:rsidRDefault="00050F4F" w:rsidP="00321CD8">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the primitive parameter list as follows:</w:t>
      </w:r>
    </w:p>
    <w:p w:rsidR="00050F4F" w:rsidRDefault="00050F4F" w:rsidP="00050F4F">
      <w:pPr>
        <w:autoSpaceDE w:val="0"/>
        <w:autoSpaceDN w:val="0"/>
        <w:adjustRightInd w:val="0"/>
        <w:rPr>
          <w:rFonts w:ascii="TimesNewRoman" w:hAnsi="TimesNewRoman" w:cs="TimesNewRoman"/>
          <w:sz w:val="20"/>
          <w:lang w:val="en-US"/>
        </w:rPr>
      </w:pPr>
    </w:p>
    <w:p w:rsidR="00050F4F" w:rsidRDefault="00050F4F" w:rsidP="00050F4F">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AUTHENTICATE.request</w:t>
      </w:r>
      <w:proofErr w:type="spellEnd"/>
      <w:r>
        <w:rPr>
          <w:rFonts w:ascii="TimesNewRoman" w:hAnsi="TimesNewRoman" w:cs="TimesNewRoman"/>
          <w:sz w:val="20"/>
          <w:lang w:val="en-US"/>
        </w:rPr>
        <w:t>(</w:t>
      </w:r>
      <w:proofErr w:type="gramEnd"/>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PeerSTAAddress</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AuthenticationType</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proofErr w:type="spellStart"/>
      <w:r>
        <w:rPr>
          <w:rFonts w:ascii="TimesNewRoman" w:hAnsi="TimesNewRoman" w:cs="TimesNewRoman"/>
          <w:sz w:val="20"/>
          <w:lang w:val="en-US"/>
        </w:rPr>
        <w:t>AuthenticateFailureTimeout</w:t>
      </w:r>
      <w:proofErr w:type="spellEnd"/>
      <w:r>
        <w:rPr>
          <w:rFonts w:ascii="TimesNewRoman" w:hAnsi="TimesNewRoman" w:cs="TimesNewRoman"/>
          <w:sz w:val="20"/>
          <w:lang w:val="en-US"/>
        </w:rPr>
        <w: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FT Authentication elements,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SAE Authentication Frame,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local,</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peer,</w:t>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commentRangeStart w:id="3"/>
      <w:proofErr w:type="spellStart"/>
      <w:r w:rsidRPr="00050F4F">
        <w:rPr>
          <w:rFonts w:ascii="TimesNewRoman" w:hAnsi="TimesNewRoman" w:cs="TimesNewRoman"/>
          <w:sz w:val="20"/>
          <w:u w:val="single"/>
          <w:lang w:val="en-US"/>
        </w:rPr>
        <w:t>ILSUserPriority</w:t>
      </w:r>
      <w:commentRangeEnd w:id="3"/>
      <w:proofErr w:type="spellEnd"/>
      <w:r w:rsidR="00106A45">
        <w:rPr>
          <w:rStyle w:val="CommentReference"/>
        </w:rPr>
        <w:commentReference w:id="3"/>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proofErr w:type="spellStart"/>
      <w:r w:rsidRPr="00050F4F">
        <w:rPr>
          <w:rFonts w:ascii="TimesNewRoman" w:hAnsi="TimesNewRoman" w:cs="TimesNewRoman"/>
          <w:sz w:val="20"/>
          <w:u w:val="single"/>
          <w:lang w:val="en-US"/>
        </w:rPr>
        <w:t>FILSWrappedData</w:t>
      </w:r>
      <w:proofErr w:type="spellEnd"/>
      <w:r w:rsidRPr="00050F4F">
        <w:rPr>
          <w:rFonts w:ascii="TimesNewRoman" w:hAnsi="TimesNewRoman" w:cs="TimesNewRoman"/>
          <w:sz w:val="20"/>
          <w:u w:val="single"/>
          <w:lang w:val="en-US"/>
        </w:rPr>
        <w:t>,</w:t>
      </w:r>
    </w:p>
    <w:p w:rsidR="00050F4F" w:rsidRPr="00321CD8" w:rsidRDefault="00050F4F" w:rsidP="00050F4F">
      <w:pPr>
        <w:autoSpaceDE w:val="0"/>
        <w:autoSpaceDN w:val="0"/>
        <w:adjustRightInd w:val="0"/>
        <w:ind w:firstLine="720"/>
        <w:rPr>
          <w:rFonts w:ascii="TimesNewRoman" w:hAnsi="TimesNewRoman" w:cs="TimesNewRoman"/>
          <w:strike/>
          <w:color w:val="FF0000"/>
          <w:sz w:val="20"/>
          <w:lang w:val="en-US"/>
        </w:rPr>
      </w:pPr>
      <w:proofErr w:type="spellStart"/>
      <w:r>
        <w:rPr>
          <w:rFonts w:ascii="TimesNewRoman" w:hAnsi="TimesNewRoman" w:cs="TimesNewRoman"/>
          <w:sz w:val="20"/>
          <w:lang w:val="en-US"/>
        </w:rPr>
        <w:t>VendorSpecificInfo</w:t>
      </w:r>
      <w:proofErr w:type="spellEnd"/>
      <w:r>
        <w:rPr>
          <w:rFonts w:ascii="TimesNewRoman" w:hAnsi="TimesNewRoman" w:cs="TimesNewRoman"/>
          <w:sz w:val="20"/>
          <w:lang w:val="en-US"/>
        </w:rPr>
        <w:t>)</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w:t>
      </w:r>
      <w:proofErr w:type="spellStart"/>
      <w:r w:rsidR="00050F4F">
        <w:rPr>
          <w:i/>
          <w:highlight w:val="yellow"/>
        </w:rPr>
        <w:t>ILSUserPriority</w:t>
      </w:r>
      <w:proofErr w:type="spellEnd"/>
      <w:r w:rsidR="00050F4F">
        <w:rPr>
          <w:i/>
          <w:highlight w:val="yellow"/>
        </w:rPr>
        <w:t xml:space="preserve"> (</w:t>
      </w:r>
      <w:r>
        <w:rPr>
          <w:i/>
          <w:highlight w:val="yellow"/>
        </w:rPr>
        <w:t>in line 23 page 14</w:t>
      </w:r>
      <w:r w:rsidR="00050F4F">
        <w:rPr>
          <w:i/>
          <w:highlight w:val="yellow"/>
        </w:rPr>
        <w:t xml:space="preserve"> of 802.11ai D1.0)</w:t>
      </w:r>
      <w:r>
        <w:rPr>
          <w:i/>
          <w:highlight w:val="yellow"/>
        </w:rPr>
        <w:t>.</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proofErr w:type="gramStart"/>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proofErr w:type="gramEnd"/>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FILS Wrapped Data (in </w:t>
      </w:r>
      <w:r>
        <w:rPr>
          <w:i/>
          <w:highlight w:val="yellow"/>
        </w:rPr>
        <w:t>line 29 page 14</w:t>
      </w:r>
      <w:r w:rsidR="00050F4F">
        <w:rPr>
          <w:i/>
          <w:highlight w:val="yellow"/>
        </w:rPr>
        <w:t xml:space="preserve"> of 802.11ai D1.0).</w:t>
      </w:r>
    </w:p>
    <w:p w:rsidR="003D5A60" w:rsidRPr="00050F4F" w:rsidRDefault="003D5A60" w:rsidP="000435E3">
      <w:pPr>
        <w:autoSpaceDE w:val="0"/>
        <w:autoSpaceDN w:val="0"/>
        <w:adjustRightInd w:val="0"/>
        <w:spacing w:before="120" w:after="120"/>
        <w:rPr>
          <w:rFonts w:ascii="TimesNewRoman" w:hAnsi="TimesNewRoman" w:cs="TimesNewRoman"/>
          <w:b/>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3D5A60">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6.3.5.3 MLME-</w:t>
      </w:r>
      <w:proofErr w:type="spellStart"/>
      <w:r>
        <w:rPr>
          <w:rFonts w:ascii="Arial,Bold" w:hAnsi="Arial,Bold" w:cs="Arial,Bold"/>
          <w:b/>
          <w:bCs/>
          <w:sz w:val="20"/>
          <w:lang w:val="en-US"/>
        </w:rPr>
        <w:t>AUTHENTICATE.confirm</w:t>
      </w:r>
      <w:proofErr w:type="spellEnd"/>
    </w:p>
    <w:p w:rsidR="00050F4F" w:rsidRDefault="00050F4F" w:rsidP="003D5A60">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6.3.5.3.2 Semantics of the service primitive</w:t>
      </w:r>
    </w:p>
    <w:p w:rsidR="00050F4F" w:rsidRPr="00050F4F" w:rsidRDefault="003D5A60" w:rsidP="003D5A60">
      <w:pPr>
        <w:autoSpaceDE w:val="0"/>
        <w:autoSpaceDN w:val="0"/>
        <w:adjustRightInd w:val="0"/>
        <w:spacing w:before="120" w:after="120"/>
        <w:jc w:val="both"/>
        <w:rPr>
          <w:i/>
          <w:highlight w:val="yellow"/>
        </w:rPr>
      </w:pPr>
      <w:r>
        <w:rPr>
          <w:i/>
          <w:highlight w:val="yellow"/>
        </w:rPr>
        <w:lastRenderedPageBreak/>
        <w:t xml:space="preserve">Instructions to Editor: make the following changes to the Description text </w:t>
      </w:r>
      <w:r w:rsidR="00050F4F">
        <w:rPr>
          <w:i/>
          <w:highlight w:val="yellow"/>
        </w:rPr>
        <w:t>of FILS Wrapped Data (in line 7 page 15</w:t>
      </w:r>
      <w:r w:rsidR="00050F4F" w:rsidRPr="00050F4F">
        <w:rPr>
          <w:i/>
          <w:highlight w:val="yellow"/>
        </w:rPr>
        <w:t xml:space="preserve"> </w:t>
      </w:r>
      <w:r w:rsidR="00050F4F">
        <w:rPr>
          <w:i/>
          <w:highlight w:val="yellow"/>
        </w:rPr>
        <w:t>of 802.11ai D1.0).</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6.3.5.5 MLME-</w:t>
      </w:r>
      <w:proofErr w:type="spellStart"/>
      <w:r>
        <w:rPr>
          <w:rFonts w:ascii="Arial,Bold" w:hAnsi="Arial,Bold" w:cs="Arial,Bold"/>
          <w:b/>
          <w:bCs/>
          <w:sz w:val="20"/>
          <w:lang w:val="en-US"/>
        </w:rPr>
        <w:t>AUTHENTICATE.response</w:t>
      </w:r>
      <w:proofErr w:type="spellEnd"/>
    </w:p>
    <w:p w:rsidR="00050F4F" w:rsidRDefault="00050F4F" w:rsidP="00050F4F">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6.3.5.5.2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46 page 15</w:t>
      </w:r>
      <w:r w:rsidR="00050F4F" w:rsidRPr="00050F4F">
        <w:rPr>
          <w:i/>
          <w:highlight w:val="yellow"/>
        </w:rPr>
        <w:t xml:space="preserve"> </w:t>
      </w:r>
      <w:r w:rsidR="00050F4F">
        <w:rPr>
          <w:i/>
          <w:highlight w:val="yellow"/>
        </w:rPr>
        <w:t>of 802.11ai D1.0).</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42287C" w:rsidRDefault="0042287C" w:rsidP="00050F4F">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 Associate</w:t>
      </w: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6.3.7.2 MLME-</w:t>
      </w:r>
      <w:proofErr w:type="spellStart"/>
      <w:r>
        <w:rPr>
          <w:rFonts w:ascii="Arial,Bold" w:hAnsi="Arial,Bold" w:cs="Arial,Bold"/>
          <w:b/>
          <w:bCs/>
          <w:sz w:val="20"/>
          <w:lang w:val="en-US"/>
        </w:rPr>
        <w:t>ASSOCIATE.request</w:t>
      </w:r>
      <w:proofErr w:type="spellEnd"/>
    </w:p>
    <w:p w:rsidR="003D5A60" w:rsidRDefault="00050F4F" w:rsidP="00050F4F">
      <w:pPr>
        <w:autoSpaceDE w:val="0"/>
        <w:autoSpaceDN w:val="0"/>
        <w:adjustRightInd w:val="0"/>
        <w:spacing w:before="120" w:after="120"/>
        <w:rPr>
          <w:lang w:val="en-US"/>
        </w:rPr>
      </w:pPr>
      <w:r>
        <w:rPr>
          <w:rFonts w:ascii="Arial,Bold" w:hAnsi="Arial,Bold" w:cs="Arial,Bold"/>
          <w:b/>
          <w:bCs/>
          <w:sz w:val="20"/>
          <w:lang w:val="en-US"/>
        </w:rPr>
        <w:t>6.3.7.2.2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w:t>
      </w:r>
      <w:r w:rsidR="0042287C">
        <w:rPr>
          <w:i/>
          <w:highlight w:val="yellow"/>
        </w:rPr>
        <w:t xml:space="preserve">changes to the Description text of </w:t>
      </w:r>
      <w:proofErr w:type="spellStart"/>
      <w:r w:rsidR="0042287C">
        <w:rPr>
          <w:i/>
          <w:highlight w:val="yellow"/>
        </w:rPr>
        <w:t>ILSUserPriority</w:t>
      </w:r>
      <w:proofErr w:type="spellEnd"/>
      <w:r w:rsidR="0042287C">
        <w:rPr>
          <w:i/>
          <w:highlight w:val="yellow"/>
        </w:rPr>
        <w:t xml:space="preserve"> (</w:t>
      </w:r>
      <w:r>
        <w:rPr>
          <w:i/>
          <w:highlight w:val="yellow"/>
        </w:rPr>
        <w:t>in line 46 page 16</w:t>
      </w:r>
      <w:r w:rsidR="0042287C">
        <w:rPr>
          <w:i/>
          <w:highlight w:val="yellow"/>
        </w:rPr>
        <w:t xml:space="preserve"> of 802.11ai D1.0)</w:t>
      </w:r>
      <w:r>
        <w:rPr>
          <w:i/>
          <w:highlight w:val="yellow"/>
        </w:rPr>
        <w:t>.</w:t>
      </w:r>
    </w:p>
    <w:p w:rsidR="003D5A60" w:rsidRPr="00050F4F" w:rsidRDefault="003D5A60" w:rsidP="003D5A60">
      <w:pPr>
        <w:autoSpaceDE w:val="0"/>
        <w:autoSpaceDN w:val="0"/>
        <w:adjustRightInd w:val="0"/>
        <w:spacing w:before="120" w:after="120"/>
        <w:rPr>
          <w:rFonts w:ascii="TimesNewRoman" w:hAnsi="TimesNewRoman" w:cs="TimesNewRoman"/>
          <w:szCs w:val="22"/>
          <w:lang w:val="en-US"/>
        </w:rPr>
      </w:pPr>
      <w:proofErr w:type="gramStart"/>
      <w:r>
        <w:rPr>
          <w:lang w:val="en-US"/>
        </w:rPr>
        <w:t>Specifies the type of traffic for a device to transmit</w:t>
      </w:r>
      <w:r>
        <w:rPr>
          <w:rFonts w:ascii="TimesNewRoman" w:hAnsi="TimesNewRoman" w:cs="TimesNewRoman"/>
          <w:color w:val="3333CC"/>
          <w:sz w:val="20"/>
          <w:u w:val="single"/>
          <w:lang w:val="en-US"/>
        </w:rPr>
        <w:t>.</w:t>
      </w:r>
      <w:proofErr w:type="gramEnd"/>
      <w:r w:rsidR="00050F4F">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Pr>
          <w:rFonts w:ascii="TimesNewRoman" w:hAnsi="TimesNewRoman" w:cs="TimesNewRoman"/>
          <w:color w:val="3333CC"/>
          <w:sz w:val="20"/>
          <w:u w:val="single"/>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Default="00684A4F" w:rsidP="00684A4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4"/>
            <w:r w:rsidRPr="00684A4F">
              <w:rPr>
                <w:rFonts w:ascii="Calibri" w:hAnsi="Calibri" w:cs="Calibri"/>
                <w:color w:val="000000"/>
                <w:szCs w:val="22"/>
                <w:lang w:val="en-US"/>
              </w:rPr>
              <w:t>FILS Request Parameters</w:t>
            </w:r>
            <w:commentRangeEnd w:id="4"/>
            <w:r w:rsidR="001506C0">
              <w:rPr>
                <w:rStyle w:val="CommentReference"/>
              </w:rPr>
              <w:commentReference w:id="4"/>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84A4F" w:rsidRDefault="00684A4F" w:rsidP="00684A4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Table 8-27(note that table numbers will be changing) as fo</w:t>
      </w:r>
      <w:r w:rsidR="007C6724">
        <w:rPr>
          <w:rFonts w:ascii="TimesNewRoman,BoldItalic" w:hAnsi="TimesNewRoman,BoldItalic" w:cs="TimesNewRoman,BoldItalic"/>
          <w:b/>
          <w:bCs/>
          <w:i/>
          <w:iCs/>
          <w:sz w:val="20"/>
          <w:lang w:val="en-US"/>
        </w:rPr>
        <w:t xml:space="preserve">llows, inserting 5 new rows and </w:t>
      </w:r>
      <w:r>
        <w:rPr>
          <w:rFonts w:ascii="TimesNewRoman,BoldItalic" w:hAnsi="TimesNewRoman,BoldItalic" w:cs="TimesNewRoman,BoldItalic"/>
          <w:b/>
          <w:bCs/>
          <w:i/>
          <w:iCs/>
          <w:sz w:val="20"/>
          <w:lang w:val="en-US"/>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w:t>
      </w:r>
      <w:proofErr w:type="spellStart"/>
      <w:r>
        <w:rPr>
          <w:rFonts w:ascii="Arial,Bold" w:hAnsi="Arial,Bold" w:cs="Arial,Bold"/>
          <w:b/>
          <w:bCs/>
          <w:sz w:val="20"/>
          <w:lang w:val="en-US"/>
        </w:rPr>
        <w:t>Reassociation</w:t>
      </w:r>
      <w:proofErr w:type="spellEnd"/>
      <w:r>
        <w:rPr>
          <w:rFonts w:ascii="Arial,Bold" w:hAnsi="Arial,Bold" w:cs="Arial,Bold"/>
          <w:b/>
          <w:bCs/>
          <w:sz w:val="20"/>
          <w:lang w:val="en-US"/>
        </w:rPr>
        <w:t xml:space="preserve"> Response frame body</w:t>
      </w:r>
    </w:p>
    <w:p w:rsidR="001506C0" w:rsidRDefault="005D7CD4" w:rsidP="005D7CD4">
      <w:pPr>
        <w:jc w:val="center"/>
        <w:rPr>
          <w:rFonts w:ascii="Arial,Bold" w:hAnsi="Arial,Bold" w:cs="Arial,Bold"/>
          <w:b/>
          <w:bCs/>
          <w:sz w:val="20"/>
          <w:lang w:val="en-US"/>
        </w:rPr>
      </w:pPr>
      <w:commentRangeStart w:id="5"/>
      <w:r>
        <w:rPr>
          <w:rFonts w:ascii="Arial,Bold" w:hAnsi="Arial,Bold" w:cs="Arial,Bold"/>
          <w:b/>
          <w:bCs/>
          <w:noProof/>
          <w:sz w:val="20"/>
          <w:lang w:val="en-US"/>
        </w:rPr>
        <w:lastRenderedPageBreak/>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5"/>
      <w:r>
        <w:rPr>
          <w:rStyle w:val="CommentReference"/>
        </w:rPr>
        <w:commentReference w:id="5"/>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885C55" w:rsidRDefault="00885C55" w:rsidP="00885C55">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885C55" w:rsidRDefault="00885C55" w:rsidP="00684A4F">
      <w:pPr>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958"/>
        <w:gridCol w:w="827"/>
        <w:gridCol w:w="1163"/>
        <w:gridCol w:w="877"/>
        <w:gridCol w:w="1589"/>
        <w:gridCol w:w="659"/>
        <w:gridCol w:w="1074"/>
        <w:gridCol w:w="1636"/>
      </w:tblGrid>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FILS Criteria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proofErr w:type="spellStart"/>
            <w:r w:rsidRPr="00C83EA3">
              <w:rPr>
                <w:rFonts w:ascii="Calibri" w:hAnsi="Calibri" w:cs="Calibri"/>
                <w:color w:val="000000"/>
                <w:szCs w:val="22"/>
                <w:lang w:val="en-US"/>
              </w:rPr>
              <w:t>MAXDelayLimit</w:t>
            </w:r>
            <w:proofErr w:type="spellEnd"/>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70C0"/>
                <w:szCs w:val="22"/>
                <w:u w:val="single"/>
                <w:lang w:val="en-US"/>
              </w:rPr>
            </w:pPr>
            <w:proofErr w:type="spellStart"/>
            <w:r w:rsidRPr="00C83EA3">
              <w:rPr>
                <w:rFonts w:ascii="Calibri" w:hAnsi="Calibri" w:cs="Calibri"/>
                <w:color w:val="0070C0"/>
                <w:sz w:val="20"/>
                <w:szCs w:val="22"/>
                <w:u w:val="single"/>
                <w:lang w:val="en-US"/>
              </w:rPr>
              <w:t>MaxChannelTime</w:t>
            </w:r>
            <w:proofErr w:type="spellEnd"/>
          </w:p>
        </w:tc>
      </w:tr>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885C55" w:rsidRPr="004818FB" w:rsidRDefault="00885C55" w:rsidP="00885C55">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14:anchorId="40AAAF9B" wp14:editId="6F1FA233">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885C55" w:rsidRDefault="00885C55" w:rsidP="00684A4F">
      <w:pPr>
        <w:rPr>
          <w:rFonts w:ascii="Arial,Bold" w:hAnsi="Arial,Bold" w:cs="Arial,Bold"/>
          <w:b/>
          <w:bCs/>
          <w:sz w:val="20"/>
          <w:lang w:val="en-US"/>
        </w:rPr>
      </w:pPr>
    </w:p>
    <w:p w:rsidR="00885C55" w:rsidRDefault="00885C55" w:rsidP="00885C55">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885C55" w:rsidRDefault="00885C55" w:rsidP="00885C55">
      <w:pPr>
        <w:rPr>
          <w:rFonts w:ascii="TimesNewRoman" w:hAnsi="TimesNewRoman" w:cs="TimesNewRoman"/>
          <w:sz w:val="20"/>
          <w:lang w:val="en-US"/>
        </w:rPr>
      </w:pPr>
    </w:p>
    <w:p w:rsidR="00885C55" w:rsidRDefault="00885C55" w:rsidP="00885C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2E3E04">
        <w:rPr>
          <w:rFonts w:ascii="TimesNewRoman" w:hAnsi="TimesNewRoman" w:cs="TimesNewRoman"/>
          <w:sz w:val="20"/>
          <w:lang w:val="en-US"/>
        </w:rPr>
        <w:t>are</w:t>
      </w:r>
      <w:r w:rsidRPr="00D33F74">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IE respectively. A value of 1 in a bit indicates the corresponding parameter is present, and the value of 0 indicates the corresponding parameter is not present.</w:t>
      </w:r>
    </w:p>
    <w:p w:rsidR="00885C55" w:rsidRDefault="00885C55" w:rsidP="00885C55">
      <w:pPr>
        <w:autoSpaceDE w:val="0"/>
        <w:autoSpaceDN w:val="0"/>
        <w:adjustRightInd w:val="0"/>
        <w:rPr>
          <w:rFonts w:ascii="TimesNewRoman" w:hAnsi="TimesNewRoman" w:cs="TimesNewRoman"/>
          <w:sz w:val="20"/>
          <w:lang w:val="en-US"/>
        </w:rPr>
      </w:pPr>
    </w:p>
    <w:tbl>
      <w:tblPr>
        <w:tblW w:w="8704" w:type="dxa"/>
        <w:tblInd w:w="93" w:type="dxa"/>
        <w:tblLook w:val="04A0" w:firstRow="1" w:lastRow="0" w:firstColumn="1" w:lastColumn="0" w:noHBand="0" w:noVBand="1"/>
      </w:tblPr>
      <w:tblGrid>
        <w:gridCol w:w="960"/>
        <w:gridCol w:w="901"/>
        <w:gridCol w:w="901"/>
        <w:gridCol w:w="1088"/>
        <w:gridCol w:w="1106"/>
        <w:gridCol w:w="1074"/>
        <w:gridCol w:w="1337"/>
        <w:gridCol w:w="1337"/>
      </w:tblGrid>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B0</w:t>
            </w: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B1</w:t>
            </w:r>
          </w:p>
        </w:tc>
        <w:tc>
          <w:tcPr>
            <w:tcW w:w="1088"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B2</w:t>
            </w:r>
          </w:p>
        </w:tc>
        <w:tc>
          <w:tcPr>
            <w:tcW w:w="1106"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B3</w:t>
            </w:r>
          </w:p>
        </w:tc>
        <w:tc>
          <w:tcPr>
            <w:tcW w:w="1074"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B4</w:t>
            </w:r>
          </w:p>
        </w:tc>
        <w:tc>
          <w:tcPr>
            <w:tcW w:w="1337" w:type="dxa"/>
            <w:tcBorders>
              <w:top w:val="nil"/>
              <w:left w:val="nil"/>
              <w:bottom w:val="single" w:sz="4" w:space="0" w:color="auto"/>
              <w:right w:val="nil"/>
            </w:tcBorders>
            <w:vAlign w:val="center"/>
          </w:tcPr>
          <w:p w:rsidR="00885C55" w:rsidRPr="00B678FD" w:rsidRDefault="00885C55" w:rsidP="00885C55">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885C55" w:rsidRPr="00B678FD" w:rsidRDefault="00885C55" w:rsidP="00026DF8">
            <w:pPr>
              <w:jc w:val="center"/>
              <w:rPr>
                <w:rFonts w:ascii="Calibri" w:hAnsi="Calibri" w:cs="Calibri"/>
                <w:color w:val="0070C0"/>
                <w:szCs w:val="22"/>
                <w:u w:val="single"/>
                <w:lang w:val="en-US"/>
              </w:rPr>
            </w:pPr>
            <w:r w:rsidRPr="002E3E04">
              <w:rPr>
                <w:rFonts w:ascii="Calibri" w:hAnsi="Calibri" w:cs="Calibri"/>
                <w:szCs w:val="22"/>
                <w:lang w:val="en-US"/>
              </w:rPr>
              <w:t>B</w:t>
            </w:r>
            <w:r w:rsidRPr="00885C55">
              <w:rPr>
                <w:rFonts w:ascii="Calibri" w:hAnsi="Calibri" w:cs="Calibri"/>
                <w:strike/>
                <w:color w:val="FF0000"/>
                <w:szCs w:val="22"/>
                <w:lang w:val="en-US"/>
              </w:rPr>
              <w:t>5</w:t>
            </w:r>
            <w:r>
              <w:rPr>
                <w:rFonts w:ascii="Calibri" w:hAnsi="Calibri" w:cs="Calibri"/>
                <w:color w:val="0070C0"/>
                <w:szCs w:val="22"/>
                <w:u w:val="single"/>
                <w:lang w:val="en-US"/>
              </w:rPr>
              <w:t>6</w:t>
            </w:r>
            <w:r w:rsidRPr="00B678FD">
              <w:rPr>
                <w:rFonts w:ascii="Calibri" w:hAnsi="Calibri" w:cs="Calibri"/>
                <w:color w:val="0070C0"/>
                <w:szCs w:val="22"/>
                <w:u w:val="single"/>
                <w:lang w:val="en-US"/>
              </w:rPr>
              <w:t xml:space="preserve">- </w:t>
            </w:r>
            <w:r w:rsidRPr="00885C55">
              <w:rPr>
                <w:rFonts w:ascii="Calibri" w:hAnsi="Calibri" w:cs="Calibri"/>
                <w:szCs w:val="22"/>
                <w:lang w:val="en-US"/>
              </w:rPr>
              <w:t>B7</w:t>
            </w:r>
            <w:r w:rsidRPr="00B678FD">
              <w:rPr>
                <w:rFonts w:ascii="Calibri" w:hAnsi="Calibri" w:cs="Calibri"/>
                <w:color w:val="00B050"/>
                <w:szCs w:val="22"/>
                <w:lang w:val="en-US"/>
              </w:rPr>
              <w:t>[CID3198]</w:t>
            </w:r>
          </w:p>
        </w:tc>
      </w:tr>
      <w:tr w:rsidR="00885C55" w:rsidRPr="00B678FD" w:rsidTr="00885C55">
        <w:trPr>
          <w:trHeight w:val="1440"/>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2E3E04">
            <w:pPr>
              <w:jc w:val="center"/>
              <w:rPr>
                <w:rFonts w:ascii="Calibri" w:hAnsi="Calibri" w:cs="Calibri"/>
                <w:color w:val="000000"/>
                <w:szCs w:val="22"/>
                <w:lang w:val="en-US"/>
              </w:rPr>
            </w:pPr>
            <w:r w:rsidRPr="002E3E04">
              <w:rPr>
                <w:rFonts w:ascii="Calibri" w:hAnsi="Calibri" w:cs="Calibri"/>
                <w:color w:val="000000"/>
                <w:szCs w:val="22"/>
                <w:lang w:val="en-US"/>
              </w:rPr>
              <w:t xml:space="preserve">RCPI </w:t>
            </w:r>
            <w:r>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Pr>
                <w:rFonts w:ascii="Calibri" w:hAnsi="Calibri" w:cs="Calibri"/>
                <w:color w:val="000000"/>
                <w:szCs w:val="22"/>
                <w:lang w:val="en-US"/>
              </w:rPr>
              <w:t>OUI Response Criteria P</w:t>
            </w:r>
            <w:r w:rsidRPr="00B678FD">
              <w:rPr>
                <w:rFonts w:ascii="Calibri" w:hAnsi="Calibri" w:cs="Calibri"/>
                <w:color w:val="000000"/>
                <w:szCs w:val="22"/>
                <w:lang w:val="en-US"/>
              </w:rPr>
              <w:t>resent</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 xml:space="preserve">Max Channel Time </w:t>
            </w:r>
            <w:r w:rsidRPr="00885C55">
              <w:rPr>
                <w:rFonts w:ascii="Calibri" w:hAnsi="Calibri" w:cs="Calibri"/>
                <w:color w:val="0070C0"/>
                <w:szCs w:val="22"/>
                <w:u w:val="single"/>
                <w:lang w:val="en-US"/>
              </w:rPr>
              <w:br/>
              <w:t>Present</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r w:rsidRPr="00B678FD">
              <w:rPr>
                <w:rFonts w:ascii="Calibri" w:hAnsi="Calibri" w:cs="Calibri"/>
                <w:color w:val="000000"/>
                <w:szCs w:val="22"/>
                <w:lang w:val="en-US"/>
              </w:rPr>
              <w:t>Bits</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1</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885C55" w:rsidRDefault="00885C55"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 xml:space="preserve">The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field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of the MLME-</w:t>
      </w:r>
      <w:proofErr w:type="spellStart"/>
      <w:r>
        <w:rPr>
          <w:rFonts w:ascii="TimesNewRoman" w:hAnsi="TimesNewRoman" w:cs="TimesNewRoman"/>
          <w:strike/>
          <w:color w:val="FF0000"/>
          <w:sz w:val="20"/>
          <w:lang w:val="en-US"/>
        </w:rPr>
        <w:t>SCAN.request</w:t>
      </w:r>
      <w:proofErr w:type="spellEnd"/>
      <w:r>
        <w:rPr>
          <w:rFonts w:ascii="TimesNewRoman" w:hAnsi="TimesNewRoman" w:cs="TimesNewRoman"/>
          <w:strike/>
          <w:color w:val="FF0000"/>
          <w:sz w:val="20"/>
          <w:lang w:val="en-US"/>
        </w:rPr>
        <w:t xml:space="preserve"> represented in an unsigned integer of units of 200 microseconds. It presents the time that the transmitter will be available after the transmission of the Probe Request to receive the Probe Responses since it contains the value of </w:t>
      </w:r>
      <w:proofErr w:type="spellStart"/>
      <w:r>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 xml:space="preserve">Change the third </w:t>
      </w:r>
      <w:r w:rsidR="005935CA">
        <w:rPr>
          <w:rFonts w:ascii="Arial,BoldItalic" w:hAnsi="Arial,BoldItalic" w:cs="Arial,BoldItalic"/>
          <w:b/>
          <w:bCs/>
          <w:i/>
          <w:iCs/>
          <w:color w:val="000000"/>
          <w:sz w:val="20"/>
          <w:lang w:val="en-US"/>
        </w:rPr>
        <w:t xml:space="preserve">and seventh </w:t>
      </w:r>
      <w:r>
        <w:rPr>
          <w:rFonts w:ascii="Arial,BoldItalic" w:hAnsi="Arial,BoldItalic" w:cs="Arial,BoldItalic"/>
          <w:b/>
          <w:bCs/>
          <w:i/>
          <w:iCs/>
          <w:color w:val="000000"/>
          <w:sz w:val="20"/>
          <w:lang w:val="en-US"/>
        </w:rPr>
        <w:t>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1506C0"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Upon receipt of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w:t>
      </w:r>
      <w:r w:rsidR="00F36195">
        <w:rPr>
          <w:rFonts w:ascii="TimesNewRomanPSMT" w:hAnsi="TimesNewRomanPSMT" w:cs="TimesNewRomanPSMT"/>
          <w:sz w:val="20"/>
          <w:lang w:val="en-US"/>
        </w:rPr>
        <w:t xml:space="preserve">To become a member of a particular ESS using passive scanning, a STA shall scan for Beacon and DMG Beacon frames containing that ESS’s SSID, returning all Beacon and DMG Beacon frames matching the desired SSID in the </w:t>
      </w:r>
      <w:proofErr w:type="spellStart"/>
      <w:r w:rsidR="00F36195">
        <w:rPr>
          <w:rFonts w:ascii="TimesNewRomanPSMT" w:hAnsi="TimesNewRomanPSMT" w:cs="TimesNewRomanPSMT"/>
          <w:sz w:val="20"/>
          <w:lang w:val="en-US"/>
        </w:rPr>
        <w:t>BSSDescriptionSet</w:t>
      </w:r>
      <w:proofErr w:type="spellEnd"/>
      <w:r w:rsidR="00F36195">
        <w:rPr>
          <w:rFonts w:ascii="TimesNewRomanPSMT" w:hAnsi="TimesNewRomanPSMT" w:cs="TimesNewRomanPSMT"/>
          <w:sz w:val="20"/>
          <w:lang w:val="en-US"/>
        </w:rPr>
        <w:t xml:space="preserve"> parameter of the corresponding MLME-</w:t>
      </w:r>
      <w:proofErr w:type="spellStart"/>
      <w:r w:rsidR="00F36195">
        <w:rPr>
          <w:rFonts w:ascii="TimesNewRomanPSMT" w:hAnsi="TimesNewRomanPSMT" w:cs="TimesNewRomanPSMT"/>
          <w:sz w:val="20"/>
          <w:lang w:val="en-US"/>
        </w:rPr>
        <w:t>SCAN.confirm</w:t>
      </w:r>
      <w:proofErr w:type="spellEnd"/>
      <w:r w:rsidR="00F36195">
        <w:rPr>
          <w:rFonts w:ascii="TimesNewRomanPSMT" w:hAnsi="TimesNewRomanPSMT" w:cs="TimesNewRomanPSMT"/>
          <w:sz w:val="20"/>
          <w:lang w:val="en-US"/>
        </w:rPr>
        <w:t xml:space="preserve"> primitive with the appropriate bits in the Capability Information field or DMG Capabilities field indicating whether the Beacon frame or DMG Beacon frame came from an infrastructure BSS, PBSS, or IBSS. </w:t>
      </w:r>
      <w:r>
        <w:rPr>
          <w:rFonts w:ascii="TimesNewRoman" w:hAnsi="TimesNewRoman" w:cs="TimesNewRoman"/>
          <w:color w:val="000000"/>
          <w:sz w:val="20"/>
          <w:lang w:val="en-US"/>
        </w:rPr>
        <w:t xml:space="preserve">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w:t>
      </w:r>
      <w:proofErr w:type="spellStart"/>
      <w:r>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parameter all Measurement Pilot frames that equal the requested BSSID of the corresponding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and are not already members of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w:t>
      </w:r>
      <w:proofErr w:type="spellStart"/>
      <w:r w:rsidRPr="00A117EF">
        <w:rPr>
          <w:rFonts w:ascii="TimesNewRoman" w:hAnsi="TimesNewRoman" w:cs="TimesNewRoman"/>
          <w:color w:val="2F2F2F"/>
          <w:sz w:val="20"/>
          <w:u w:val="single"/>
          <w:lang w:val="en-US"/>
        </w:rPr>
        <w:t>BSSDescriptionFromFDSet</w:t>
      </w:r>
      <w:proofErr w:type="spellEnd"/>
      <w:r w:rsidRPr="00A117EF">
        <w:rPr>
          <w:rFonts w:ascii="TimesNewRoman" w:hAnsi="TimesNewRoman" w:cs="TimesNewRoman"/>
          <w:color w:val="2F2F2F"/>
          <w:sz w:val="20"/>
          <w:u w:val="single"/>
          <w:lang w:val="en-US"/>
        </w:rPr>
        <w:t xml:space="preserve">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w:t>
      </w:r>
      <w:proofErr w:type="spellStart"/>
      <w:r w:rsidRPr="00AC2E19">
        <w:rPr>
          <w:rFonts w:ascii="TimesNewRoman" w:hAnsi="TimesNewRoman" w:cs="TimesNewRoman"/>
          <w:strike/>
          <w:color w:val="FF0000"/>
          <w:sz w:val="20"/>
          <w:u w:val="single"/>
          <w:lang w:val="en-US"/>
        </w:rPr>
        <w:t>SCAN.request</w:t>
      </w:r>
      <w:proofErr w:type="spellEnd"/>
      <w:r w:rsidRPr="00AC2E19">
        <w:rPr>
          <w:rFonts w:ascii="TimesNewRoman" w:hAnsi="TimesNewRoman" w:cs="TimesNewRoman"/>
          <w:strike/>
          <w:color w:val="FF0000"/>
          <w:sz w:val="20"/>
          <w:u w:val="single"/>
          <w:lang w:val="en-US"/>
        </w:rPr>
        <w:t xml:space="preserve">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 xml:space="preserve">and are not already members of the </w:t>
      </w:r>
      <w:proofErr w:type="spellStart"/>
      <w:r w:rsidRPr="00A117EF">
        <w:rPr>
          <w:rFonts w:ascii="TimesNewRoman" w:hAnsi="TimesNewRoman" w:cs="TimesNewRoman"/>
          <w:color w:val="2F2F2F"/>
          <w:sz w:val="20"/>
          <w:u w:val="single"/>
          <w:lang w:val="en-US"/>
        </w:rPr>
        <w:t>BSSDescriptionSet</w:t>
      </w:r>
      <w:proofErr w:type="spellEnd"/>
      <w:r w:rsidRPr="00A117EF">
        <w:rPr>
          <w:rFonts w:ascii="TimesNewRoman" w:hAnsi="TimesNewRoman" w:cs="TimesNewRoman"/>
          <w:color w:val="2F2F2F"/>
          <w:sz w:val="20"/>
          <w:u w:val="single"/>
          <w:lang w:val="en-US"/>
        </w:rPr>
        <w:t>.</w:t>
      </w:r>
      <w:r>
        <w:rPr>
          <w:rFonts w:ascii="TimesNewRoman" w:hAnsi="TimesNewRoman" w:cs="TimesNewRoman"/>
          <w:color w:val="2F2F2F"/>
          <w:sz w:val="20"/>
          <w:lang w:val="en-US"/>
        </w:rPr>
        <w:t xml:space="preserve"> </w:t>
      </w: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F36195">
        <w:rPr>
          <w:rFonts w:ascii="TimesNewRoman" w:hAnsi="TimesNewRoman" w:cs="TimesNewRoman"/>
          <w:color w:val="0070C0"/>
          <w:sz w:val="20"/>
          <w:u w:val="single"/>
          <w:lang w:val="en-US"/>
        </w:rPr>
        <w:t xml:space="preserve"> [CID</w:t>
      </w:r>
      <w:r w:rsidR="00807AFC" w:rsidRPr="00807AFC">
        <w:rPr>
          <w:rFonts w:ascii="TimesNewRoman" w:hAnsi="TimesNewRoman" w:cs="TimesNewRoman"/>
          <w:color w:val="0070C0"/>
          <w:sz w:val="20"/>
          <w:u w:val="single"/>
          <w:lang w:val="en-US"/>
        </w:rPr>
        <w:t>,</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the desired SSID or one or more SSID List elements </w:t>
      </w:r>
      <w:proofErr w:type="spellStart"/>
      <w:r>
        <w:rPr>
          <w:rFonts w:ascii="TimesNewRoman" w:hAnsi="TimesNewRoman" w:cs="TimesNewRoman"/>
          <w:color w:val="000000"/>
          <w:sz w:val="20"/>
          <w:lang w:val="en-US"/>
        </w:rPr>
        <w:t>elements</w:t>
      </w:r>
      <w:proofErr w:type="spellEnd"/>
      <w:r>
        <w:rPr>
          <w:rFonts w:ascii="TimesNewRoman" w:hAnsi="TimesNewRoman" w:cs="TimesNewRoman"/>
          <w:color w:val="000000"/>
          <w:sz w:val="20"/>
          <w:lang w:val="en-US"/>
        </w:rPr>
        <w:t>,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w:t>
      </w:r>
      <w:r w:rsidR="00F36195">
        <w:rPr>
          <w:rFonts w:ascii="TimesNewRoman" w:hAnsi="TimesNewRoman" w:cs="TimesNewRoman"/>
          <w:color w:val="000000"/>
          <w:sz w:val="20"/>
          <w:lang w:val="en-US"/>
        </w:rPr>
        <w:t>or SSID List values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is not specified in this standard. When a STA scans for a BSS </w:t>
      </w:r>
      <w:proofErr w:type="gramStart"/>
      <w:r>
        <w:rPr>
          <w:rFonts w:ascii="TimesNewRoman" w:hAnsi="TimesNewRoman" w:cs="TimesNewRoman"/>
          <w:color w:val="000000"/>
          <w:sz w:val="20"/>
          <w:lang w:val="en-US"/>
        </w:rPr>
        <w:t>whose</w:t>
      </w:r>
      <w:proofErr w:type="gramEnd"/>
      <w:r>
        <w:rPr>
          <w:rFonts w:ascii="TimesNewRoman" w:hAnsi="TimesNewRoman" w:cs="TimesNewRoman"/>
          <w:color w:val="000000"/>
          <w:sz w:val="20"/>
          <w:lang w:val="en-US"/>
        </w:rPr>
        <w:t xml:space="preserve"> AP does not support the SSID List element, or for a BSS for which AP support of the SSID List element is unknown, the SSID element with an SSID or wildcard SSID shall be included in the MLME-</w:t>
      </w:r>
      <w:proofErr w:type="spellStart"/>
      <w:r>
        <w:rPr>
          <w:rFonts w:ascii="TimesNewRoman" w:hAnsi="TimesNewRoman" w:cs="TimesNewRoman"/>
          <w:color w:val="000000"/>
          <w:sz w:val="20"/>
          <w:lang w:val="en-US"/>
        </w:rPr>
        <w:t>SCAN.request</w:t>
      </w:r>
      <w:proofErr w:type="spellEnd"/>
      <w:r>
        <w:rPr>
          <w:rFonts w:ascii="TimesNewRoman" w:hAnsi="TimesNewRoman" w:cs="TimesNewRoman"/>
          <w:color w:val="000000"/>
          <w:sz w:val="20"/>
          <w:lang w:val="en-US"/>
        </w:rPr>
        <w:t xml:space="preserve"> primitive. Upon completion of scanning, an MLME</w:t>
      </w:r>
      <w:r w:rsidR="00807AFC">
        <w:rPr>
          <w:rFonts w:ascii="TimesNewRoman" w:hAnsi="TimesNewRoman" w:cs="TimesNewRoman"/>
          <w:color w:val="000000"/>
          <w:sz w:val="20"/>
          <w:lang w:val="en-US"/>
        </w:rPr>
        <w:t>-</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is issued by the MLME indicating all of the BSS information received.</w:t>
      </w:r>
    </w:p>
    <w:p w:rsidR="005935CA" w:rsidRDefault="005935CA" w:rsidP="00DA1CF9">
      <w:pPr>
        <w:autoSpaceDE w:val="0"/>
        <w:autoSpaceDN w:val="0"/>
        <w:adjustRightInd w:val="0"/>
        <w:rPr>
          <w:rFonts w:ascii="TimesNewRoman" w:hAnsi="TimesNewRoman" w:cs="TimesNewRoman"/>
          <w:color w:val="000000"/>
          <w:sz w:val="20"/>
          <w:lang w:val="en-US"/>
        </w:rPr>
      </w:pPr>
    </w:p>
    <w:p w:rsidR="005935CA" w:rsidRPr="005935CA" w:rsidRDefault="005935CA" w:rsidP="005935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with the SSID parameter equal to the wildcard SSID, the STA shall passively scan for any Beacon, DMG Beacon, </w:t>
      </w:r>
      <w:r w:rsidRPr="005935CA">
        <w:rPr>
          <w:rFonts w:ascii="TimesNewRomanPSMT" w:hAnsi="TimesNewRomanPSMT" w:cs="TimesNewRomanPSMT"/>
          <w:color w:val="0070C0"/>
          <w:sz w:val="20"/>
          <w:u w:val="single"/>
          <w:lang w:val="en-US"/>
        </w:rPr>
        <w:t>FILS Discovery</w:t>
      </w:r>
      <w:r w:rsidRPr="005935CA">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or Measurement Pilot frames, or actively transmit Probe Request or DMG Beacon frames containing the wildcard SSID, as appropriate depending upon the value of </w:t>
      </w:r>
      <w:proofErr w:type="spellStart"/>
      <w:r>
        <w:rPr>
          <w:rFonts w:ascii="TimesNewRomanPSMT" w:hAnsi="TimesNewRomanPSMT" w:cs="TimesNewRomanPSMT"/>
          <w:sz w:val="20"/>
          <w:lang w:val="en-US"/>
        </w:rPr>
        <w:t>ScanMode</w:t>
      </w:r>
      <w:proofErr w:type="spellEnd"/>
      <w:r>
        <w:rPr>
          <w:rFonts w:ascii="TimesNewRomanPSMT" w:hAnsi="TimesNewRomanPSMT" w:cs="TimesNewRomanPSMT"/>
          <w:sz w:val="20"/>
          <w:lang w:val="en-US"/>
        </w:rPr>
        <w:t>. Upon completion of scanning, an 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4D2060" w:rsidP="001A280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Instructions to the editor: Remove </w:t>
      </w:r>
      <w:r w:rsidR="001A280D">
        <w:rPr>
          <w:rFonts w:ascii="TimesNewRoman,BoldItalic" w:hAnsi="TimesNewRoman,BoldItalic" w:cs="TimesNewRoman,BoldItalic"/>
          <w:b/>
          <w:bCs/>
          <w:i/>
          <w:iCs/>
          <w:sz w:val="20"/>
          <w:lang w:val="en-US"/>
        </w:rPr>
        <w:t xml:space="preserve">the following paragraph </w:t>
      </w:r>
      <w:r>
        <w:rPr>
          <w:rFonts w:ascii="TimesNewRoman,BoldItalic" w:hAnsi="TimesNewRoman,BoldItalic" w:cs="TimesNewRoman,BoldItalic"/>
          <w:b/>
          <w:bCs/>
          <w:i/>
          <w:iCs/>
          <w:sz w:val="20"/>
          <w:lang w:val="en-US"/>
        </w:rPr>
        <w:t xml:space="preserve">(added by 802.11ai) from </w:t>
      </w:r>
      <w:r w:rsidR="001A280D">
        <w:rPr>
          <w:rFonts w:ascii="TimesNewRoman,BoldItalic" w:hAnsi="TimesNewRoman,BoldItalic" w:cs="TimesNewRoman,BoldItalic"/>
          <w:b/>
          <w:bCs/>
          <w:i/>
          <w:iCs/>
          <w:sz w:val="20"/>
          <w:lang w:val="en-US"/>
        </w:rPr>
        <w:t>the subclause.</w:t>
      </w:r>
      <w:r>
        <w:rPr>
          <w:rFonts w:ascii="TimesNewRoman,BoldItalic" w:hAnsi="TimesNewRoman,BoldItalic" w:cs="TimesNewRoman,BoldItalic"/>
          <w:b/>
          <w:bCs/>
          <w:i/>
          <w:iCs/>
          <w:sz w:val="20"/>
          <w:lang w:val="en-US"/>
        </w:rPr>
        <w:t xml:space="preserve"> 802.11aidoes not cause any changes to the clause. </w:t>
      </w:r>
    </w:p>
    <w:p w:rsidR="001A280D" w:rsidRPr="005935CA" w:rsidRDefault="001A280D" w:rsidP="001A280D">
      <w:pPr>
        <w:autoSpaceDE w:val="0"/>
        <w:autoSpaceDN w:val="0"/>
        <w:adjustRightInd w:val="0"/>
        <w:rPr>
          <w:rFonts w:ascii="TimesNewRoman" w:hAnsi="TimesNewRoman" w:cs="TimesNewRoman"/>
          <w:strike/>
          <w:color w:val="FF0000"/>
          <w:sz w:val="20"/>
          <w:lang w:val="en-US"/>
        </w:rPr>
      </w:pPr>
      <w:r w:rsidRPr="005935CA">
        <w:rPr>
          <w:rFonts w:ascii="TimesNewRoman" w:hAnsi="TimesNewRoman" w:cs="TimesNewRoman"/>
          <w:strike/>
          <w:color w:val="FF0000"/>
          <w:sz w:val="20"/>
          <w:lang w:val="en-US"/>
        </w:rPr>
        <w:t>If the MLME receives an MLME-SCAN-</w:t>
      </w:r>
      <w:proofErr w:type="spellStart"/>
      <w:r w:rsidRPr="005935CA">
        <w:rPr>
          <w:rFonts w:ascii="TimesNewRoman" w:hAnsi="TimesNewRoman" w:cs="TimesNewRoman"/>
          <w:strike/>
          <w:color w:val="FF0000"/>
          <w:sz w:val="20"/>
          <w:lang w:val="en-US"/>
        </w:rPr>
        <w:t>STOP.request</w:t>
      </w:r>
      <w:proofErr w:type="spellEnd"/>
      <w:r w:rsidRPr="005935CA">
        <w:rPr>
          <w:rFonts w:ascii="TimesNewRoman" w:hAnsi="TimesNewRoman" w:cs="TimesNewRoman"/>
          <w:strike/>
          <w:color w:val="FF0000"/>
          <w:sz w:val="20"/>
          <w:lang w:val="en-US"/>
        </w:rPr>
        <w:t xml:space="preserve"> primitive, the STA shall immediately stop the ongoing passive scanning process at the scanned channel, and shall not continue the passive scanning process at unscanned channels listed in the </w:t>
      </w:r>
      <w:proofErr w:type="spellStart"/>
      <w:r w:rsidRPr="005935CA">
        <w:rPr>
          <w:rFonts w:ascii="TimesNewRoman" w:hAnsi="TimesNewRoman" w:cs="TimesNewRoman"/>
          <w:strike/>
          <w:color w:val="FF0000"/>
          <w:sz w:val="20"/>
          <w:lang w:val="en-US"/>
        </w:rPr>
        <w:t>ChanneList</w:t>
      </w:r>
      <w:proofErr w:type="spellEnd"/>
      <w:r w:rsidRPr="005935CA">
        <w:rPr>
          <w:rFonts w:ascii="TimesNewRoman" w:hAnsi="TimesNewRoman" w:cs="TimesNewRoman"/>
          <w:strike/>
          <w:color w:val="FF0000"/>
          <w:sz w:val="20"/>
          <w:lang w:val="en-US"/>
        </w:rPr>
        <w:t xml:space="preserve"> parameter of the MLME-</w:t>
      </w:r>
      <w:proofErr w:type="spellStart"/>
      <w:r w:rsidRPr="005935CA">
        <w:rPr>
          <w:rFonts w:ascii="TimesNewRoman" w:hAnsi="TimesNewRoman" w:cs="TimesNewRoman"/>
          <w:strike/>
          <w:color w:val="FF0000"/>
          <w:sz w:val="20"/>
          <w:lang w:val="en-US"/>
        </w:rPr>
        <w:t>SCAN.request</w:t>
      </w:r>
      <w:proofErr w:type="spellEnd"/>
      <w:r w:rsidRPr="005935CA">
        <w:rPr>
          <w:rFonts w:ascii="TimesNewRoman" w:hAnsi="TimesNewRoman" w:cs="TimesNewRoman"/>
          <w:strike/>
          <w:color w:val="FF0000"/>
          <w:sz w:val="20"/>
          <w:lang w:val="en-US"/>
        </w:rPr>
        <w:t xml:space="preserve"> primitive. The MLME shall issue an MLME-</w:t>
      </w:r>
      <w:proofErr w:type="spellStart"/>
      <w:r w:rsidRPr="005935CA">
        <w:rPr>
          <w:rFonts w:ascii="TimesNewRoman" w:hAnsi="TimesNewRoman" w:cs="TimesNewRoman"/>
          <w:strike/>
          <w:color w:val="FF0000"/>
          <w:sz w:val="20"/>
          <w:lang w:val="en-US"/>
        </w:rPr>
        <w:t>SCAN.confirm</w:t>
      </w:r>
      <w:proofErr w:type="spellEnd"/>
      <w:r w:rsidRPr="005935CA">
        <w:rPr>
          <w:rFonts w:ascii="TimesNewRoman" w:hAnsi="TimesNewRoman" w:cs="TimesNewRoman"/>
          <w:strike/>
          <w:color w:val="FF0000"/>
          <w:sz w:val="20"/>
          <w:lang w:val="en-US"/>
        </w:rPr>
        <w:t xml:space="preserve"> primitive with </w:t>
      </w:r>
      <w:r w:rsidR="00973C5B" w:rsidRPr="001A280D">
        <w:rPr>
          <w:rFonts w:ascii="TimesNewRoman" w:hAnsi="TimesNewRoman" w:cs="TimesNewRoman"/>
          <w:strike/>
          <w:color w:val="FF0000"/>
          <w:sz w:val="20"/>
          <w:lang w:val="en-US"/>
        </w:rPr>
        <w:t>the</w:t>
      </w:r>
      <w:r w:rsidR="00973C5B" w:rsidRPr="005935CA">
        <w:rPr>
          <w:rFonts w:ascii="TimesNewRoman" w:hAnsi="TimesNewRoman" w:cs="TimesNewRoman"/>
          <w:strike/>
          <w:color w:val="FF0000"/>
          <w:sz w:val="20"/>
          <w:lang w:val="en-US"/>
        </w:rPr>
        <w:t xml:space="preserve"> </w:t>
      </w:r>
      <w:proofErr w:type="spellStart"/>
      <w:r w:rsidR="00973C5B" w:rsidRPr="005935CA">
        <w:rPr>
          <w:rFonts w:ascii="TimesNewRoman" w:hAnsi="TimesNewRoman" w:cs="TimesNewRoman"/>
          <w:strike/>
          <w:color w:val="FF0000"/>
          <w:sz w:val="20"/>
          <w:lang w:val="en-US"/>
        </w:rPr>
        <w:t>BSSDescriptionSet</w:t>
      </w:r>
      <w:r w:rsidRPr="005935CA">
        <w:rPr>
          <w:rFonts w:ascii="TimesNewRoman" w:hAnsi="TimesNewRoman" w:cs="TimesNewRoman"/>
          <w:strike/>
          <w:color w:val="FF0000"/>
          <w:sz w:val="20"/>
          <w:lang w:val="en-US"/>
        </w:rPr>
        <w:t>containing</w:t>
      </w:r>
      <w:proofErr w:type="spellEnd"/>
      <w:r w:rsidRPr="005935CA">
        <w:rPr>
          <w:rFonts w:ascii="TimesNewRoman" w:hAnsi="TimesNewRoman" w:cs="TimesNewRoman"/>
          <w:strike/>
          <w:color w:val="FF0000"/>
          <w:sz w:val="20"/>
          <w:lang w:val="en-US"/>
        </w:rPr>
        <w:t xml:space="preserve"> the gathered information since the previous </w:t>
      </w:r>
      <w:r w:rsidRPr="005935CA">
        <w:rPr>
          <w:rFonts w:ascii="TimesNewRoman" w:hAnsi="TimesNewRoman" w:cs="TimesNewRoman"/>
          <w:strike/>
          <w:color w:val="FF0000"/>
          <w:sz w:val="20"/>
          <w:lang w:val="en-US"/>
        </w:rPr>
        <w:lastRenderedPageBreak/>
        <w:t>issue of MLME-</w:t>
      </w:r>
      <w:proofErr w:type="spellStart"/>
      <w:r w:rsidRPr="005935CA">
        <w:rPr>
          <w:rFonts w:ascii="TimesNewRoman" w:hAnsi="TimesNewRoman" w:cs="TimesNewRoman"/>
          <w:strike/>
          <w:color w:val="FF0000"/>
          <w:sz w:val="20"/>
          <w:lang w:val="en-US"/>
        </w:rPr>
        <w:t>SCAN.comfirm</w:t>
      </w:r>
      <w:proofErr w:type="spellEnd"/>
      <w:r w:rsidRPr="005935CA">
        <w:rPr>
          <w:rFonts w:ascii="TimesNewRoman" w:hAnsi="TimesNewRoman" w:cs="TimesNewRoman"/>
          <w:strike/>
          <w:color w:val="FF0000"/>
          <w:sz w:val="20"/>
          <w:lang w:val="en-US"/>
        </w:rPr>
        <w:t xml:space="preserve"> primitive, or if the primitive has not been issued since the beginning of the scan, having the </w:t>
      </w:r>
      <w:proofErr w:type="spellStart"/>
      <w:r w:rsidRPr="005935CA">
        <w:rPr>
          <w:rFonts w:ascii="TimesNewRoman" w:hAnsi="TimesNewRoman" w:cs="TimesNewRoman"/>
          <w:strike/>
          <w:color w:val="FF0000"/>
          <w:sz w:val="20"/>
          <w:lang w:val="en-US"/>
        </w:rPr>
        <w:t>ResultCode</w:t>
      </w:r>
      <w:proofErr w:type="spellEnd"/>
      <w:r w:rsidRPr="005935CA">
        <w:rPr>
          <w:rFonts w:ascii="TimesNewRoman" w:hAnsi="TimesNewRoman" w:cs="TimesNewRoman"/>
          <w:strike/>
          <w:color w:val="FF0000"/>
          <w:sz w:val="20"/>
          <w:lang w:val="en-US"/>
        </w:rPr>
        <w:t xml:space="preserve"> set to SUCCESS.</w:t>
      </w:r>
    </w:p>
    <w:p w:rsidR="001A280D" w:rsidRDefault="001A280D" w:rsidP="001A280D">
      <w:pPr>
        <w:rPr>
          <w:rFonts w:ascii="TimesNewRoman" w:hAnsi="TimesNewRoman" w:cs="TimesNewRoman"/>
          <w:sz w:val="20"/>
          <w:lang w:val="en-US"/>
        </w:rPr>
      </w:pPr>
    </w:p>
    <w:p w:rsidR="001A280D" w:rsidRDefault="005935CA" w:rsidP="001A280D">
      <w:pPr>
        <w:rPr>
          <w:rFonts w:ascii="Arial-BoldMT" w:hAnsi="Arial-BoldMT" w:cs="Arial-BoldMT"/>
          <w:b/>
          <w:bCs/>
          <w:sz w:val="20"/>
          <w:lang w:val="en-US"/>
        </w:rPr>
      </w:pPr>
      <w:r>
        <w:rPr>
          <w:rFonts w:ascii="Arial-BoldMT" w:hAnsi="Arial-BoldMT" w:cs="Arial-BoldMT"/>
          <w:b/>
          <w:bCs/>
          <w:sz w:val="20"/>
          <w:lang w:val="en-US"/>
        </w:rPr>
        <w:t>10.1.4.2.1 Passive scanning for non-DMG STAs</w:t>
      </w:r>
    </w:p>
    <w:p w:rsidR="005935CA" w:rsidRPr="005935CA" w:rsidRDefault="005935CA" w:rsidP="005935CA">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sidR="004D2060">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004D2060" w:rsidRPr="004D2060">
        <w:rPr>
          <w:rFonts w:ascii="TimesNewRoman,BoldItalic" w:hAnsi="TimesNewRoman,BoldItalic" w:cs="TimesNewRoman,BoldItalic"/>
          <w:b/>
          <w:bCs/>
          <w:i/>
          <w:iCs/>
          <w:sz w:val="20"/>
          <w:highlight w:val="yellow"/>
          <w:lang w:val="en-US"/>
        </w:rPr>
        <w:t>the 802.11ai D1.1</w:t>
      </w:r>
      <w:r w:rsidR="004D2060">
        <w:rPr>
          <w:rFonts w:ascii="TimesNewRoman,BoldItalic" w:hAnsi="TimesNewRoman,BoldItalic" w:cs="TimesNewRoman,BoldItalic"/>
          <w:b/>
          <w:bCs/>
          <w:i/>
          <w:iCs/>
          <w:sz w:val="20"/>
          <w:highlight w:val="yellow"/>
          <w:lang w:val="en-US"/>
        </w:rPr>
        <w:t xml:space="preserve">and </w:t>
      </w:r>
      <w:r w:rsidR="004D2060" w:rsidRPr="004D2060">
        <w:rPr>
          <w:rFonts w:ascii="TimesNewRoman,BoldItalic" w:hAnsi="TimesNewRoman,BoldItalic" w:cs="TimesNewRoman,BoldItalic"/>
          <w:b/>
          <w:bCs/>
          <w:i/>
          <w:iCs/>
          <w:sz w:val="20"/>
          <w:highlight w:val="yellow"/>
          <w:lang w:val="en-US"/>
        </w:rPr>
        <w:t>the changes show</w:t>
      </w:r>
      <w:r w:rsidR="004D2060">
        <w:rPr>
          <w:rFonts w:ascii="TimesNewRoman,BoldItalic" w:hAnsi="TimesNewRoman,BoldItalic" w:cs="TimesNewRoman,BoldItalic"/>
          <w:b/>
          <w:bCs/>
          <w:i/>
          <w:iCs/>
          <w:sz w:val="20"/>
          <w:highlight w:val="yellow"/>
          <w:lang w:val="en-US"/>
        </w:rPr>
        <w:t>n</w:t>
      </w:r>
      <w:r w:rsidR="004D2060" w:rsidRPr="004D2060">
        <w:rPr>
          <w:rFonts w:ascii="TimesNewRoman,BoldItalic" w:hAnsi="TimesNewRoman,BoldItalic" w:cs="TimesNewRoman,BoldItalic"/>
          <w:b/>
          <w:bCs/>
          <w:i/>
          <w:iCs/>
          <w:sz w:val="20"/>
          <w:highlight w:val="yellow"/>
          <w:lang w:val="en-US"/>
        </w:rPr>
        <w:t xml:space="preserve"> </w:t>
      </w:r>
      <w:r w:rsidR="004D2060">
        <w:rPr>
          <w:rFonts w:ascii="TimesNewRoman,BoldItalic" w:hAnsi="TimesNewRoman,BoldItalic" w:cs="TimesNewRoman,BoldItalic"/>
          <w:b/>
          <w:bCs/>
          <w:i/>
          <w:iCs/>
          <w:sz w:val="20"/>
          <w:highlight w:val="yellow"/>
          <w:lang w:val="en-US"/>
        </w:rPr>
        <w:t xml:space="preserve">to </w:t>
      </w:r>
      <w:r w:rsidR="004D2060" w:rsidRPr="004D2060">
        <w:rPr>
          <w:rFonts w:ascii="TimesNewRoman,BoldItalic" w:hAnsi="TimesNewRoman,BoldItalic" w:cs="TimesNewRoman,BoldItalic"/>
          <w:b/>
          <w:bCs/>
          <w:i/>
          <w:iCs/>
          <w:sz w:val="20"/>
          <w:highlight w:val="yellow"/>
          <w:lang w:val="en-US"/>
        </w:rPr>
        <w:t xml:space="preserve">the </w:t>
      </w:r>
      <w:r w:rsidR="004D2060">
        <w:rPr>
          <w:rFonts w:ascii="TimesNewRoman,BoldItalic" w:hAnsi="TimesNewRoman,BoldItalic" w:cs="TimesNewRoman,BoldItalic"/>
          <w:b/>
          <w:bCs/>
          <w:i/>
          <w:iCs/>
          <w:sz w:val="20"/>
          <w:highlight w:val="yellow"/>
          <w:lang w:val="en-US"/>
        </w:rPr>
        <w:t xml:space="preserve">previous text in </w:t>
      </w:r>
      <w:r w:rsidR="004D2060"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rFonts w:ascii="Arial-BoldMT" w:hAnsi="Arial-BoldMT" w:cs="Arial-BoldMT"/>
          <w:b/>
          <w:bCs/>
          <w:sz w:val="20"/>
          <w:lang w:val="en-US"/>
        </w:rPr>
      </w:pPr>
    </w:p>
    <w:p w:rsidR="005935CA" w:rsidRDefault="005935CA" w:rsidP="001A280D">
      <w:pPr>
        <w:rPr>
          <w:rFonts w:ascii="Arial-BoldMT" w:hAnsi="Arial-BoldMT" w:cs="Arial-BoldMT"/>
          <w:b/>
          <w:bCs/>
          <w:sz w:val="20"/>
          <w:lang w:val="en-US"/>
        </w:rPr>
      </w:pPr>
      <w:r>
        <w:rPr>
          <w:rFonts w:ascii="Arial-BoldMT" w:hAnsi="Arial-BoldMT" w:cs="Arial-BoldMT"/>
          <w:b/>
          <w:bCs/>
          <w:sz w:val="20"/>
          <w:lang w:val="en-US"/>
        </w:rPr>
        <w:t>10.1.4.2.2 Passive scanning for DMG STAs</w:t>
      </w:r>
    </w:p>
    <w:p w:rsidR="004D2060" w:rsidRPr="005935CA" w:rsidRDefault="004D2060" w:rsidP="004D2060">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w:t>
      </w:r>
      <w:proofErr w:type="spellStart"/>
      <w:r w:rsidRPr="004D2060">
        <w:rPr>
          <w:rFonts w:ascii="TimesNewRoman,BoldItalic" w:hAnsi="TimesNewRoman,BoldItalic" w:cs="TimesNewRoman,BoldItalic"/>
          <w:b/>
          <w:bCs/>
          <w:i/>
          <w:iCs/>
          <w:sz w:val="20"/>
          <w:highlight w:val="yellow"/>
          <w:lang w:val="en-US"/>
        </w:rPr>
        <w:t>subclause.The</w:t>
      </w:r>
      <w:proofErr w:type="spellEnd"/>
      <w:r w:rsidRPr="004D2060">
        <w:rPr>
          <w:rFonts w:ascii="TimesNewRoman,BoldItalic" w:hAnsi="TimesNewRoman,BoldItalic" w:cs="TimesNewRoman,BoldItalic"/>
          <w:b/>
          <w:bCs/>
          <w:i/>
          <w:iCs/>
          <w:sz w:val="20"/>
          <w:highlight w:val="yellow"/>
          <w:lang w:val="en-US"/>
        </w:rPr>
        <w:t xml:space="preserve"> subclause is new text </w:t>
      </w:r>
      <w:r>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Pr="004D2060">
        <w:rPr>
          <w:rFonts w:ascii="TimesNewRoman,BoldItalic" w:hAnsi="TimesNewRoman,BoldItalic" w:cs="TimesNewRoman,BoldItalic"/>
          <w:b/>
          <w:bCs/>
          <w:i/>
          <w:iCs/>
          <w:sz w:val="20"/>
          <w:highlight w:val="yellow"/>
          <w:lang w:val="en-US"/>
        </w:rPr>
        <w:t>the 802.11ai D1.1</w:t>
      </w:r>
      <w:r>
        <w:rPr>
          <w:rFonts w:ascii="TimesNewRoman,BoldItalic" w:hAnsi="TimesNewRoman,BoldItalic" w:cs="TimesNewRoman,BoldItalic"/>
          <w:b/>
          <w:bCs/>
          <w:i/>
          <w:iCs/>
          <w:sz w:val="20"/>
          <w:highlight w:val="yellow"/>
          <w:lang w:val="en-US"/>
        </w:rPr>
        <w:t xml:space="preserve">and </w:t>
      </w:r>
      <w:r w:rsidRPr="004D2060">
        <w:rPr>
          <w:rFonts w:ascii="TimesNewRoman,BoldItalic" w:hAnsi="TimesNewRoman,BoldItalic" w:cs="TimesNewRoman,BoldItalic"/>
          <w:b/>
          <w:bCs/>
          <w:i/>
          <w:iCs/>
          <w:sz w:val="20"/>
          <w:highlight w:val="yellow"/>
          <w:lang w:val="en-US"/>
        </w:rPr>
        <w:t>the changes show</w:t>
      </w:r>
      <w:r>
        <w:rPr>
          <w:rFonts w:ascii="TimesNewRoman,BoldItalic" w:hAnsi="TimesNewRoman,BoldItalic" w:cs="TimesNewRoman,BoldItalic"/>
          <w:b/>
          <w:bCs/>
          <w:i/>
          <w:iCs/>
          <w:sz w:val="20"/>
          <w:highlight w:val="yellow"/>
          <w:lang w:val="en-US"/>
        </w:rPr>
        <w:t>n</w:t>
      </w:r>
      <w:r w:rsidRPr="004D2060">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to </w:t>
      </w:r>
      <w:r w:rsidRPr="004D2060">
        <w:rPr>
          <w:rFonts w:ascii="TimesNewRoman,BoldItalic" w:hAnsi="TimesNewRoman,BoldItalic" w:cs="TimesNewRoman,BoldItalic"/>
          <w:b/>
          <w:bCs/>
          <w:i/>
          <w:iCs/>
          <w:sz w:val="20"/>
          <w:highlight w:val="yellow"/>
          <w:lang w:val="en-US"/>
        </w:rPr>
        <w:t xml:space="preserve">the </w:t>
      </w:r>
      <w:r>
        <w:rPr>
          <w:rFonts w:ascii="TimesNewRoman,BoldItalic" w:hAnsi="TimesNewRoman,BoldItalic" w:cs="TimesNewRoman,BoldItalic"/>
          <w:b/>
          <w:bCs/>
          <w:i/>
          <w:iCs/>
          <w:sz w:val="20"/>
          <w:highlight w:val="yellow"/>
          <w:lang w:val="en-US"/>
        </w:rPr>
        <w:t xml:space="preserve">previous text in </w:t>
      </w:r>
      <w:r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shall not continue the passive scanning process at unscanned channels listed in the </w:t>
      </w:r>
      <w:proofErr w:type="spellStart"/>
      <w:r>
        <w:rPr>
          <w:rFonts w:ascii="TimesNewRoman" w:hAnsi="TimesNewRoman" w:cs="TimesNewRoman"/>
          <w:sz w:val="20"/>
          <w:lang w:val="en-US"/>
        </w:rPr>
        <w:t>ChanneList</w:t>
      </w:r>
      <w:proofErr w:type="spellEnd"/>
      <w:r>
        <w:rPr>
          <w:rFonts w:ascii="TimesNewRoman" w:hAnsi="TimesNewRoman" w:cs="TimesNewRoman"/>
          <w:sz w:val="20"/>
          <w:lang w:val="en-US"/>
        </w:rPr>
        <w:t xml:space="preserve"> parameter 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proofErr w:type="spellStart"/>
      <w:r>
        <w:rPr>
          <w:rFonts w:ascii="TimesNewRoman" w:hAnsi="TimesNewRoman" w:cs="TimesNewRoman"/>
          <w:color w:val="0070C0"/>
          <w:sz w:val="20"/>
          <w:u w:val="single"/>
          <w:lang w:val="en-US"/>
        </w:rPr>
        <w:t>BSSDescriptionFromFDSet</w:t>
      </w:r>
      <w:proofErr w:type="spellEnd"/>
      <w:r>
        <w:rPr>
          <w:rFonts w:ascii="TimesNewRoman" w:hAnsi="TimesNewRoman" w:cs="TimesNewRoman"/>
          <w:color w:val="0070C0"/>
          <w:sz w:val="20"/>
          <w:u w:val="single"/>
          <w:lang w:val="en-US"/>
        </w:rPr>
        <w:t xml:space="preserve">, </w:t>
      </w:r>
      <w:r w:rsidRPr="001A280D">
        <w:rPr>
          <w:rFonts w:ascii="TimesNewRoman" w:hAnsi="TimesNewRoman" w:cs="TimesNewRoman"/>
          <w:color w:val="0070C0"/>
          <w:sz w:val="20"/>
          <w:u w:val="single"/>
          <w:lang w:val="en-US"/>
        </w:rPr>
        <w:t xml:space="preserve">or </w:t>
      </w:r>
      <w:proofErr w:type="spellStart"/>
      <w:r w:rsidRPr="001A280D">
        <w:rPr>
          <w:rFonts w:ascii="TimesNewRoman" w:hAnsi="TimesNewRoman" w:cs="TimesNewRoman"/>
          <w:color w:val="0070C0"/>
          <w:sz w:val="20"/>
          <w:u w:val="single"/>
          <w:lang w:val="en-US"/>
        </w:rPr>
        <w:t>BSSDescriptionFromMeasurementPilotSet</w:t>
      </w:r>
      <w:proofErr w:type="spellEnd"/>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5935CA" w:rsidRDefault="005935CA" w:rsidP="001A280D">
      <w:pPr>
        <w:rPr>
          <w:lang w:val="en-US"/>
        </w:rPr>
      </w:pPr>
    </w:p>
    <w:p w:rsidR="005935CA" w:rsidRDefault="005935CA"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005D19" w:rsidRDefault="00005D19" w:rsidP="00005D19">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005D19" w:rsidRPr="005935CA" w:rsidRDefault="00005D19" w:rsidP="00005D19">
      <w:pPr>
        <w:autoSpaceDE w:val="0"/>
        <w:autoSpaceDN w:val="0"/>
        <w:adjustRightInd w:val="0"/>
        <w:rPr>
          <w:rFonts w:ascii="TimesNewRoman,BoldItalic" w:hAnsi="TimesNewRoman,BoldItalic" w:cs="TimesNewRoman,BoldItalic"/>
          <w:b/>
          <w:bCs/>
          <w:i/>
          <w:iCs/>
          <w:sz w:val="20"/>
          <w:lang w:val="en-US"/>
        </w:rPr>
      </w:pPr>
    </w:p>
    <w:p w:rsidR="00BA3A0C" w:rsidRDefault="00005D19" w:rsidP="00BA3A0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Instructions to the editor: </w:t>
      </w:r>
    </w:p>
    <w:p w:rsidR="00005D19" w:rsidRDefault="00005D19" w:rsidP="00BA3A0C">
      <w:pPr>
        <w:autoSpaceDE w:val="0"/>
        <w:autoSpaceDN w:val="0"/>
        <w:adjustRightInd w:val="0"/>
        <w:rPr>
          <w:rFonts w:ascii="TimesNewRoman" w:hAnsi="TimesNewRoman" w:cs="TimesNewRoman"/>
          <w:sz w:val="20"/>
          <w:lang w:val="en-US"/>
        </w:rPr>
      </w:pPr>
    </w:p>
    <w:p w:rsidR="00BA3A0C" w:rsidRPr="004D2060" w:rsidRDefault="00BA3A0C" w:rsidP="00BA3A0C">
      <w:pPr>
        <w:autoSpaceDE w:val="0"/>
        <w:autoSpaceDN w:val="0"/>
        <w:adjustRightInd w:val="0"/>
        <w:rPr>
          <w:rFonts w:ascii="TimesNewRoman" w:hAnsi="TimesNewRoman" w:cs="TimesNewRoman"/>
          <w:sz w:val="20"/>
          <w:lang w:val="en-US"/>
        </w:rPr>
      </w:pPr>
      <w:r w:rsidRPr="004D2060">
        <w:rPr>
          <w:rFonts w:ascii="TimesNewRoman" w:hAnsi="TimesNewRoman" w:cs="TimesNewRoman"/>
          <w:sz w:val="20"/>
          <w:lang w:val="en-US"/>
        </w:rPr>
        <w:t>Upon receipt of the MLME-</w:t>
      </w:r>
      <w:proofErr w:type="spellStart"/>
      <w:r w:rsidRPr="004D2060">
        <w:rPr>
          <w:rFonts w:ascii="TimesNewRoman" w:hAnsi="TimesNewRoman" w:cs="TimesNewRoman"/>
          <w:sz w:val="20"/>
          <w:lang w:val="en-US"/>
        </w:rPr>
        <w:t>SCAN.request</w:t>
      </w:r>
      <w:proofErr w:type="spellEnd"/>
      <w:r w:rsidRPr="004D2060">
        <w:rPr>
          <w:rFonts w:ascii="TimesNewRoman" w:hAnsi="TimesNewRoman" w:cs="TimesNewRoman"/>
          <w:sz w:val="20"/>
          <w:lang w:val="en-US"/>
        </w:rPr>
        <w:t xml:space="preserve"> primitive with </w:t>
      </w:r>
      <w:proofErr w:type="spellStart"/>
      <w:r w:rsidRPr="004D2060">
        <w:rPr>
          <w:rFonts w:ascii="TimesNewRoman" w:hAnsi="TimesNewRoman" w:cs="TimesNewRoman"/>
          <w:sz w:val="20"/>
          <w:lang w:val="en-US"/>
        </w:rPr>
        <w:t>ScanType</w:t>
      </w:r>
      <w:proofErr w:type="spellEnd"/>
      <w:r w:rsidRPr="004D2060">
        <w:rPr>
          <w:rFonts w:ascii="TimesNewRoman" w:hAnsi="TimesNewRoman" w:cs="TimesNewRoman"/>
          <w:sz w:val="20"/>
          <w:lang w:val="en-US"/>
        </w:rPr>
        <w:t xml:space="preserv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Wait until the </w:t>
      </w:r>
      <w:proofErr w:type="spellStart"/>
      <w:r>
        <w:rPr>
          <w:rFonts w:ascii="TimesNewRoman" w:hAnsi="TimesNewRoman" w:cs="TimesNewRoman"/>
          <w:color w:val="000000"/>
          <w:sz w:val="20"/>
          <w:lang w:val="en-US"/>
        </w:rPr>
        <w:t>ProbeDelay</w:t>
      </w:r>
      <w:proofErr w:type="spellEnd"/>
      <w:r>
        <w:rPr>
          <w:rFonts w:ascii="TimesNewRoman" w:hAnsi="TimesNewRoman" w:cs="TimesNewRoman"/>
          <w:color w:val="000000"/>
          <w:sz w:val="20"/>
          <w:lang w:val="en-US"/>
        </w:rPr>
        <w:t xml:space="preserve"> time has expired or a </w:t>
      </w:r>
      <w:proofErr w:type="spellStart"/>
      <w:r>
        <w:rPr>
          <w:rFonts w:ascii="TimesNewRoman" w:hAnsi="TimesNewRoman" w:cs="TimesNewRoman"/>
          <w:color w:val="000000"/>
          <w:sz w:val="20"/>
          <w:lang w:val="en-US"/>
        </w:rPr>
        <w:t>PHYRxStart.indication</w:t>
      </w:r>
      <w:proofErr w:type="spellEnd"/>
      <w:r>
        <w:rPr>
          <w:rFonts w:ascii="TimesNewRoman" w:hAnsi="TimesNewRoman" w:cs="TimesNewRoman"/>
          <w:color w:val="000000"/>
          <w:sz w:val="20"/>
          <w:lang w:val="en-US"/>
        </w:rPr>
        <w:t xml:space="preserve">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4D2060" w:rsidRDefault="004D2060" w:rsidP="00FE45EB">
      <w:pPr>
        <w:autoSpaceDE w:val="0"/>
        <w:autoSpaceDN w:val="0"/>
        <w:adjustRightInd w:val="0"/>
        <w:rPr>
          <w:rFonts w:ascii="TimesNewRoman" w:hAnsi="TimesNewRoman" w:cs="TimesNewRoman"/>
          <w:strike/>
          <w:color w:val="FF0000"/>
          <w:sz w:val="20"/>
          <w:lang w:val="en-US"/>
        </w:rPr>
      </w:pPr>
      <w:r>
        <w:rPr>
          <w:rFonts w:ascii="TimesNewRomanPSMT" w:hAnsi="TimesNewRomanPSMT" w:cs="TimesNewRomanPSMT"/>
          <w:sz w:val="20"/>
          <w:lang w:val="en-US"/>
        </w:rPr>
        <w:t>b) Perform the Basic Access procedure as defined in 9.3.4.2 (Basic access).</w:t>
      </w:r>
    </w:p>
    <w:p w:rsidR="00FE45EB" w:rsidRDefault="004D2060"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 </w:t>
      </w:r>
    </w:p>
    <w:p w:rsidR="004D2060" w:rsidRDefault="004D2060" w:rsidP="004D206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If the STA is a DMG STA:</w:t>
      </w:r>
    </w:p>
    <w:p w:rsidR="004D2060" w:rsidRDefault="004D2060" w:rsidP="004D2060">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Start generation of DMG Beacon frames according to the rules described in 10.1.3.4 (DMG Beacon generation before network initialization) if the STA intends to transmit DMG Beacon frames with the Discovery Mode field set to 1.</w:t>
      </w:r>
    </w:p>
    <w:p w:rsidR="004D2060" w:rsidRDefault="004D2060" w:rsidP="004D206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2)</w:t>
      </w:r>
      <w:r>
        <w:rPr>
          <w:rFonts w:ascii="TimesNewRomanPSMT" w:hAnsi="TimesNewRomanPSMT" w:cs="TimesNewRomanPSMT"/>
          <w:sz w:val="20"/>
          <w:lang w:val="en-US"/>
        </w:rPr>
        <w:tab/>
        <w:t xml:space="preserve"> Otherwise, optionally proceed to step (e).</w:t>
      </w:r>
    </w:p>
    <w:p w:rsidR="009A1A52" w:rsidRDefault="009A1A52" w:rsidP="004D2060">
      <w:pPr>
        <w:autoSpaceDE w:val="0"/>
        <w:autoSpaceDN w:val="0"/>
        <w:adjustRightInd w:val="0"/>
        <w:ind w:left="1440" w:hanging="720"/>
        <w:rPr>
          <w:rFonts w:ascii="TimesNewRomanPSMT" w:hAnsi="TimesNewRomanPSMT" w:cs="TimesNewRomanPSMT"/>
          <w:sz w:val="20"/>
          <w:lang w:val="en-US"/>
        </w:rPr>
      </w:pPr>
    </w:p>
    <w:p w:rsidR="004D2060" w:rsidRDefault="004D2060" w:rsidP="009A1A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 If a DMG Beacon frame is received, perform</w:t>
      </w:r>
      <w:r w:rsidR="009A1A52" w:rsidRPr="009A1A52">
        <w:rPr>
          <w:rFonts w:ascii="TimesNewRomanPSMT" w:hAnsi="TimesNewRomanPSMT" w:cs="TimesNewRomanPSMT"/>
          <w:sz w:val="20"/>
          <w:lang w:val="en-US"/>
        </w:rPr>
        <w:t xml:space="preserve"> </w:t>
      </w:r>
      <w:r w:rsidR="009A1A52">
        <w:rPr>
          <w:rFonts w:ascii="TimesNewRomanPSMT" w:hAnsi="TimesNewRomanPSMT" w:cs="TimesNewRomanPSMT"/>
          <w:sz w:val="20"/>
          <w:lang w:val="en-US"/>
        </w:rPr>
        <w:t>the beamforming training defined in 9.36.5 (Beamforming in A-BFT).</w:t>
      </w:r>
    </w:p>
    <w:p w:rsidR="004D2060" w:rsidRDefault="004D2060" w:rsidP="004D2060">
      <w:pPr>
        <w:autoSpaceDE w:val="0"/>
        <w:autoSpaceDN w:val="0"/>
        <w:adjustRightInd w:val="0"/>
        <w:rPr>
          <w:rFonts w:ascii="TimesNewRoman" w:hAnsi="TimesNewRoman" w:cs="TimesNewRoman"/>
          <w:color w:val="0070C0"/>
          <w:sz w:val="20"/>
          <w:u w:val="single"/>
          <w:lang w:val="en-US"/>
        </w:rPr>
      </w:pPr>
    </w:p>
    <w:p w:rsidR="00FE45EB" w:rsidRDefault="009A1A52" w:rsidP="00FE45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If the STA is a DMG STA, perform the basic access procedure defined in 9.3.4.2 (Basic access).</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9A1A52" w:rsidP="00FD7ABE">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sidR="00FD7ABE">
        <w:rPr>
          <w:rFonts w:ascii="TimesNewRoman" w:hAnsi="TimesNewRoman" w:cs="TimesNewRoman"/>
          <w:color w:val="000000"/>
          <w:sz w:val="20"/>
          <w:lang w:val="en-US"/>
        </w:rPr>
        <w:t xml:space="preserve">) </w:t>
      </w:r>
      <w:r w:rsidR="00FD7ABE">
        <w:rPr>
          <w:rFonts w:ascii="TimesNewRoman" w:hAnsi="TimesNewRoman" w:cs="TimesNewRoman"/>
          <w:color w:val="0070C0"/>
          <w:sz w:val="20"/>
          <w:u w:val="single"/>
          <w:lang w:val="en-US"/>
        </w:rPr>
        <w:t>If the STA is a FILS</w:t>
      </w:r>
      <w:r>
        <w:rPr>
          <w:rFonts w:ascii="TimesNewRoman" w:hAnsi="TimesNewRoman" w:cs="TimesNewRoman"/>
          <w:color w:val="0070C0"/>
          <w:sz w:val="20"/>
          <w:u w:val="single"/>
          <w:lang w:val="en-US"/>
        </w:rPr>
        <w:t xml:space="preserve"> STA</w:t>
      </w:r>
      <w:r w:rsidR="00231951">
        <w:rPr>
          <w:rFonts w:ascii="TimesNewRoman" w:hAnsi="TimesNewRoman" w:cs="TimesNewRoman"/>
          <w:color w:val="0070C0"/>
          <w:sz w:val="20"/>
          <w:u w:val="single"/>
          <w:lang w:val="en-US"/>
        </w:rPr>
        <w:t xml:space="preserve">, the </w:t>
      </w:r>
      <w:r w:rsidR="00FD7ABE">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 xml:space="preserve">step </w:t>
      </w:r>
      <w:proofErr w:type="spellStart"/>
      <w:r w:rsidR="000E7D1E">
        <w:rPr>
          <w:rFonts w:ascii="TimesNewRoman" w:hAnsi="TimesNewRoman" w:cs="TimesNewRoman"/>
          <w:color w:val="0070C0"/>
          <w:sz w:val="20"/>
          <w:u w:val="single"/>
          <w:lang w:val="en-US"/>
        </w:rPr>
        <w:t>i</w:t>
      </w:r>
      <w:proofErr w:type="spellEnd"/>
      <w:r w:rsidR="00D7071C">
        <w:rPr>
          <w:rFonts w:ascii="TimesNewRoman" w:hAnsi="TimesNewRoman" w:cs="TimesNewRoman"/>
          <w:color w:val="0070C0"/>
          <w:sz w:val="20"/>
          <w:u w:val="single"/>
          <w:lang w:val="en-US"/>
        </w:rPr>
        <w:t xml:space="preserve">) if </w:t>
      </w:r>
      <w:r w:rsidR="001C29B4">
        <w:rPr>
          <w:rFonts w:ascii="TimesNewRoman" w:hAnsi="TimesNewRoman" w:cs="TimesNewRoman"/>
          <w:color w:val="0070C0"/>
          <w:sz w:val="20"/>
          <w:u w:val="single"/>
          <w:lang w:val="en-US"/>
        </w:rPr>
        <w:t xml:space="preserve">the STA </w:t>
      </w:r>
      <w:r w:rsidR="00FD7ABE">
        <w:rPr>
          <w:rFonts w:ascii="TimesNewRoman" w:hAnsi="TimesNewRoman" w:cs="TimesNewRoman"/>
          <w:color w:val="0070C0"/>
          <w:sz w:val="20"/>
          <w:u w:val="single"/>
          <w:lang w:val="en-US"/>
        </w:rPr>
        <w:t xml:space="preserve">has received </w:t>
      </w:r>
      <w:r w:rsidR="00FD7ABE"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 conditions are true</w:t>
      </w:r>
      <w:r w:rsidR="00FD7ABE">
        <w:rPr>
          <w:rFonts w:ascii="TimesNewRoman" w:hAnsi="TimesNewRoman" w:cs="TimesNewRoman"/>
          <w:color w:val="0070C0"/>
          <w:sz w:val="20"/>
          <w:u w:val="single"/>
          <w:lang w:val="en-US"/>
        </w:rPr>
        <w:t>:</w:t>
      </w:r>
    </w:p>
    <w:p w:rsidR="00EF5F51"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in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lastRenderedPageBreak/>
        <w:t xml:space="preserve">2)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1102BE">
        <w:rPr>
          <w:rFonts w:ascii="TimesNewRoman" w:hAnsi="TimesNewRoman" w:cs="TimesNewRoman"/>
          <w:color w:val="0070C0"/>
          <w:sz w:val="20"/>
          <w:u w:val="single"/>
          <w:lang w:val="en-US"/>
        </w:rPr>
        <w:t>10.1.4.3.3</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the FILS Request Parameters element 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9A1A52"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g</w:t>
      </w:r>
      <w:r w:rsidR="00231951">
        <w:rPr>
          <w:rFonts w:ascii="TimesNewRoman" w:hAnsi="TimesNewRoman" w:cs="TimesNewRoman"/>
          <w:color w:val="0070C0"/>
          <w:sz w:val="20"/>
          <w:u w:val="single"/>
          <w:lang w:val="en-US"/>
        </w:rPr>
        <w:t xml:space="preserve">) If the STA is a FILS STA, the STA 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sub-step 1) of Step j</w:t>
      </w:r>
      <w:r w:rsidR="00231951" w:rsidRPr="000E42AF">
        <w:rPr>
          <w:rFonts w:ascii="TimesNewRoman" w:hAnsi="TimesNewRoman" w:cs="TimesNewRoman"/>
          <w:color w:val="0070C0"/>
          <w:sz w:val="20"/>
          <w:u w:val="single"/>
          <w:lang w:val="en-US"/>
        </w:rPr>
        <w:t>)</w:t>
      </w:r>
      <w:r w:rsidR="00231951">
        <w:rPr>
          <w:rFonts w:ascii="TimesNewRoman" w:hAnsi="TimesNewRoman" w:cs="TimesNewRoman"/>
          <w:color w:val="0070C0"/>
          <w:sz w:val="20"/>
          <w:u w:val="single"/>
          <w:lang w:val="en-US"/>
        </w:rPr>
        <w:t xml:space="preserve"> if the STA has received </w:t>
      </w:r>
      <w:r w:rsidR="00231951"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00231951"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00231951"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521536">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Pr>
          <w:rFonts w:ascii="TimesNewRoman" w:hAnsi="TimesNewRoman" w:cs="TimesNewRoman"/>
          <w:color w:val="0070C0"/>
          <w:sz w:val="20"/>
          <w:u w:val="single"/>
          <w:lang w:val="en-US"/>
        </w:rPr>
        <w:t>The SSID of the received frame is the same as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w:t>
      </w:r>
    </w:p>
    <w:p w:rsidR="00231951" w:rsidRPr="001E1305" w:rsidRDefault="00CA55A0"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1E1305">
        <w:rPr>
          <w:rFonts w:ascii="TimesNewRoman" w:hAnsi="TimesNewRoman" w:cs="TimesNewRoman"/>
          <w:color w:val="0070C0"/>
          <w:sz w:val="20"/>
          <w:u w:val="single"/>
          <w:lang w:val="en-US"/>
        </w:rPr>
        <w:t>If the FILS Request Parameters element is present in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 the receiv</w:t>
      </w:r>
      <w:r w:rsidR="001102BE">
        <w:rPr>
          <w:rFonts w:ascii="TimesNewRoman" w:hAnsi="TimesNewRoman" w:cs="TimesNewRoman"/>
          <w:color w:val="0070C0"/>
          <w:sz w:val="20"/>
          <w:u w:val="single"/>
          <w:lang w:val="en-US"/>
        </w:rPr>
        <w:t>ed frame fulfills the 10.1.4.3.3</w:t>
      </w:r>
      <w:r w:rsidR="001E1305">
        <w:rPr>
          <w:rFonts w:ascii="TimesNewRoman" w:hAnsi="TimesNewRoman" w:cs="TimesNewRoman"/>
          <w:color w:val="0070C0"/>
          <w:sz w:val="20"/>
          <w:u w:val="single"/>
          <w:lang w:val="en-US"/>
        </w:rPr>
        <w:t xml:space="preserve"> conditions for the FILS Request Parameters element of the MLME-</w:t>
      </w:r>
      <w:proofErr w:type="spellStart"/>
      <w:r w:rsidR="001E1305">
        <w:rPr>
          <w:rFonts w:ascii="TimesNewRoman" w:hAnsi="TimesNewRoman" w:cs="TimesNewRoman"/>
          <w:color w:val="0070C0"/>
          <w:sz w:val="20"/>
          <w:u w:val="single"/>
          <w:lang w:val="en-US"/>
        </w:rPr>
        <w:t>SCAN.request</w:t>
      </w:r>
      <w:proofErr w:type="spellEnd"/>
      <w:r w:rsidR="001E1305">
        <w:rPr>
          <w:rFonts w:ascii="TimesNewRoman" w:hAnsi="TimesNewRoman" w:cs="TimesNewRoman"/>
          <w:color w:val="0070C0"/>
          <w:sz w:val="20"/>
          <w:u w:val="single"/>
          <w:lang w:val="en-US"/>
        </w:rPr>
        <w:t xml:space="preserve">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Default="000B000D" w:rsidP="00FE45EB">
      <w:pPr>
        <w:autoSpaceDE w:val="0"/>
        <w:autoSpaceDN w:val="0"/>
        <w:adjustRightInd w:val="0"/>
        <w:rPr>
          <w:rFonts w:ascii="TimesNewRoman" w:hAnsi="TimesNewRoman" w:cs="TimesNewRoman"/>
          <w:color w:val="0070C0"/>
          <w:sz w:val="20"/>
          <w:u w:val="single"/>
          <w:lang w:val="en-US"/>
        </w:rPr>
      </w:pPr>
    </w:p>
    <w:p w:rsidR="00521536" w:rsidRDefault="00521536" w:rsidP="00521536">
      <w:pPr>
        <w:autoSpaceDE w:val="0"/>
        <w:autoSpaceDN w:val="0"/>
        <w:adjustRightInd w:val="0"/>
        <w:rPr>
          <w:rFonts w:ascii="TimesNewRomanPSMT" w:hAnsi="TimesNewRomanPSMT" w:cs="TimesNewRomanPSMT"/>
          <w:sz w:val="20"/>
          <w:lang w:val="en-US"/>
        </w:rPr>
      </w:pPr>
      <w:proofErr w:type="spellStart"/>
      <w:proofErr w:type="gramStart"/>
      <w:r>
        <w:rPr>
          <w:rFonts w:ascii="TimesNewRoman" w:hAnsi="TimesNewRoman" w:cs="TimesNewRoman"/>
          <w:color w:val="0070C0"/>
          <w:sz w:val="20"/>
          <w:lang w:val="en-US"/>
        </w:rPr>
        <w:t>h</w:t>
      </w:r>
      <w:r w:rsidRPr="00251553">
        <w:rPr>
          <w:rFonts w:ascii="TimesNewRoman" w:hAnsi="TimesNewRoman" w:cs="TimesNewRoman"/>
          <w:strike/>
          <w:color w:val="FF0000"/>
          <w:sz w:val="20"/>
          <w:lang w:val="en-US"/>
        </w:rPr>
        <w:t>f</w:t>
      </w:r>
      <w:proofErr w:type="spellEnd"/>
      <w:proofErr w:type="gramEnd"/>
      <w:r>
        <w:rPr>
          <w:rFonts w:ascii="TimesNewRoman" w:hAnsi="TimesNewRoman" w:cs="TimesNewRoman"/>
          <w:color w:val="000000"/>
          <w:sz w:val="20"/>
          <w:lang w:val="en-US"/>
        </w:rPr>
        <w:t xml:space="preserve">) </w:t>
      </w:r>
      <w:r>
        <w:rPr>
          <w:rFonts w:ascii="TimesNewRomanPSMT" w:hAnsi="TimesNewRomanPSMT" w:cs="TimesNewRomanPSMT"/>
          <w:sz w:val="20"/>
          <w:lang w:val="en-US"/>
        </w:rPr>
        <w:t>Send a probe request to the broadcast destination address or, in the case of a DMG STA only:</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Following the transmission of an SSW-Feedback frame, send a probe request to the MAC address of the DMG STA addressed by the SSW-Feedback frame and</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2) </w:t>
      </w:r>
      <w:r>
        <w:rPr>
          <w:rFonts w:ascii="TimesNewRomanPSMT" w:hAnsi="TimesNewRomanPSMT" w:cs="TimesNewRomanPSMT"/>
          <w:sz w:val="20"/>
          <w:lang w:val="en-US"/>
        </w:rPr>
        <w:tab/>
        <w:t>Optionally, following the reception of an SSW-Feedback frame, send a probe request to the MAC address of the DMG STA that transmitted the SSW-Feedback frame.</w:t>
      </w:r>
    </w:p>
    <w:p w:rsidR="00521536" w:rsidRDefault="00521536" w:rsidP="00521536">
      <w:pPr>
        <w:autoSpaceDE w:val="0"/>
        <w:autoSpaceDN w:val="0"/>
        <w:adjustRightInd w:val="0"/>
        <w:rPr>
          <w:rFonts w:ascii="TimesNewRomanPSMT" w:hAnsi="TimesNewRomanPSMT" w:cs="TimesNewRomanPSMT"/>
          <w:sz w:val="20"/>
          <w:lang w:val="en-US"/>
        </w:rPr>
      </w:pPr>
    </w:p>
    <w:p w:rsidR="00521536" w:rsidRPr="00521536" w:rsidRDefault="00521536" w:rsidP="005215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all these cases, the probe request is sent, with the SSID and BSSID from the </w:t>
      </w:r>
      <w:proofErr w:type="spellStart"/>
      <w:r>
        <w:rPr>
          <w:rFonts w:ascii="TimesNewRomanPSMT" w:hAnsi="TimesNewRomanPSMT" w:cs="TimesNewRomanPSMT"/>
          <w:sz w:val="20"/>
          <w:lang w:val="en-US"/>
        </w:rPr>
        <w:t>MLMESCAN.request</w:t>
      </w:r>
      <w:proofErr w:type="spellEnd"/>
      <w:r>
        <w:rPr>
          <w:rFonts w:ascii="TimesNewRomanPSMT" w:hAnsi="TimesNewRomanPSMT" w:cs="TimesNewRomanPSMT"/>
          <w:sz w:val="20"/>
          <w:lang w:val="en-US"/>
        </w:rPr>
        <w:t xml:space="preserve"> primitive. When transmitted by a DMG STA, the probe request includes the DMG Capabilities element. When the SSID List is present in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send one or more Probe Request frames, each with an SSID indicated in the SSID List and the BSSID from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521536" w:rsidRDefault="000E7D1E" w:rsidP="00521536">
      <w:pPr>
        <w:autoSpaceDE w:val="0"/>
        <w:autoSpaceDN w:val="0"/>
        <w:adjustRightInd w:val="0"/>
        <w:rPr>
          <w:rFonts w:ascii="TimesNewRomanPSMT" w:hAnsi="TimesNewRomanPSMT" w:cs="TimesNewRomanPSMT"/>
          <w:sz w:val="20"/>
          <w:lang w:val="en-US"/>
        </w:rPr>
      </w:pPr>
      <w:proofErr w:type="spellStart"/>
      <w:r>
        <w:rPr>
          <w:rFonts w:ascii="TimesNewRoman" w:hAnsi="TimesNewRoman" w:cs="TimesNewRoman"/>
          <w:color w:val="0070C0"/>
          <w:sz w:val="20"/>
          <w:u w:val="single"/>
          <w:lang w:val="en-US"/>
        </w:rPr>
        <w:t>i</w:t>
      </w:r>
      <w:r w:rsidR="00FE45EB" w:rsidRPr="00251553">
        <w:rPr>
          <w:rFonts w:ascii="TimesNewRoman" w:hAnsi="TimesNewRoman" w:cs="TimesNewRoman"/>
          <w:strike/>
          <w:color w:val="FF0000"/>
          <w:sz w:val="20"/>
          <w:lang w:val="en-US"/>
        </w:rPr>
        <w:t>g</w:t>
      </w:r>
      <w:proofErr w:type="spellEnd"/>
      <w:r w:rsidR="00FE45EB">
        <w:rPr>
          <w:rFonts w:ascii="TimesNewRoman" w:hAnsi="TimesNewRoman" w:cs="TimesNewRoman"/>
          <w:color w:val="000000"/>
          <w:sz w:val="20"/>
          <w:lang w:val="en-US"/>
        </w:rPr>
        <w:t xml:space="preserve">) </w:t>
      </w:r>
      <w:r w:rsidR="00521536">
        <w:rPr>
          <w:rFonts w:ascii="TimesNewRomanPSMT" w:hAnsi="TimesNewRomanPSMT" w:cs="TimesNewRomanPSMT"/>
          <w:sz w:val="20"/>
          <w:lang w:val="en-US"/>
        </w:rPr>
        <w:t xml:space="preserve">Set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to 0 and start </w:t>
      </w:r>
      <w:r w:rsidR="00521536" w:rsidRPr="00026DF8">
        <w:rPr>
          <w:rFonts w:ascii="TimesNewRomanPSMT" w:hAnsi="TimesNewRomanPSMT" w:cs="TimesNewRomanPSMT"/>
          <w:strike/>
          <w:color w:val="FF0000"/>
          <w:sz w:val="20"/>
          <w:lang w:val="en-US"/>
        </w:rPr>
        <w:t>a</w:t>
      </w:r>
      <w:r w:rsidR="00521536">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521536" w:rsidRPr="00026DF8">
        <w:rPr>
          <w:rFonts w:ascii="TimesNewRomanPSMT" w:hAnsi="TimesNewRomanPSMT" w:cs="TimesNewRomanPSMT"/>
          <w:strike/>
          <w:color w:val="FF0000"/>
          <w:sz w:val="20"/>
          <w:lang w:val="en-US"/>
        </w:rPr>
        <w:t>t</w:t>
      </w:r>
      <w:r w:rsidR="00521536">
        <w:rPr>
          <w:rFonts w:ascii="TimesNewRomanPSMT" w:hAnsi="TimesNewRomanPSMT" w:cs="TimesNewRomanPSMT"/>
          <w:sz w:val="20"/>
          <w:lang w:val="en-US"/>
        </w:rPr>
        <w:t>imer</w:t>
      </w:r>
      <w:proofErr w:type="spellEnd"/>
      <w:r w:rsidR="00521536">
        <w:rPr>
          <w:rFonts w:ascii="TimesNewRomanPSMT" w:hAnsi="TimesNewRomanPSMT" w:cs="TimesNewRomanPSMT"/>
          <w:sz w:val="20"/>
          <w:lang w:val="en-US"/>
        </w:rPr>
        <w:t xml:space="preserve"> if the STA is a non-DMG STA or, in case of a DMG STA set to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0 and start </w:t>
      </w:r>
      <w:r w:rsidR="00026DF8" w:rsidRPr="00026DF8">
        <w:rPr>
          <w:rFonts w:ascii="TimesNewRomanPSMT" w:hAnsi="TimesNewRomanPSMT" w:cs="TimesNewRomanPSMT"/>
          <w:strike/>
          <w:color w:val="FF0000"/>
          <w:sz w:val="20"/>
          <w:lang w:val="en-US"/>
        </w:rPr>
        <w:t>a</w:t>
      </w:r>
      <w:r w:rsidR="00026DF8">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proofErr w:type="spellStart"/>
      <w:r w:rsidR="00026DF8" w:rsidRPr="00026DF8">
        <w:rPr>
          <w:rFonts w:ascii="TimesNewRomanPSMT" w:hAnsi="TimesNewRomanPSMT" w:cs="TimesNewRomanPSMT"/>
          <w:color w:val="0070C0"/>
          <w:sz w:val="20"/>
          <w:u w:val="single"/>
          <w:lang w:val="en-US"/>
        </w:rPr>
        <w:t>T</w:t>
      </w:r>
      <w:r w:rsidR="00026DF8" w:rsidRPr="00026DF8">
        <w:rPr>
          <w:rFonts w:ascii="TimesNewRomanPSMT" w:hAnsi="TimesNewRomanPSMT" w:cs="TimesNewRomanPSMT"/>
          <w:strike/>
          <w:color w:val="FF0000"/>
          <w:sz w:val="20"/>
          <w:lang w:val="en-US"/>
        </w:rPr>
        <w:t>t</w:t>
      </w:r>
      <w:r w:rsidR="00026DF8">
        <w:rPr>
          <w:rFonts w:ascii="TimesNewRomanPSMT" w:hAnsi="TimesNewRomanPSMT" w:cs="TimesNewRomanPSMT"/>
          <w:sz w:val="20"/>
          <w:lang w:val="en-US"/>
        </w:rPr>
        <w:t>imer</w:t>
      </w:r>
      <w:proofErr w:type="spellEnd"/>
      <w:r w:rsidR="00026DF8">
        <w:rPr>
          <w:rFonts w:ascii="TimesNewRomanPSMT" w:hAnsi="TimesNewRomanPSMT" w:cs="TimesNewRomanPSMT"/>
          <w:sz w:val="20"/>
          <w:lang w:val="en-US"/>
        </w:rPr>
        <w:t xml:space="preserve"> </w:t>
      </w:r>
      <w:r w:rsidR="00521536">
        <w:rPr>
          <w:rFonts w:ascii="TimesNewRomanPSMT" w:hAnsi="TimesNewRomanPSMT" w:cs="TimesNewRomanPSMT"/>
          <w:sz w:val="20"/>
          <w:lang w:val="en-US"/>
        </w:rPr>
        <w:t>either immediately following the transmission of the first Probe Request on this channel or if no Probe Request is transmitted on this channel.</w:t>
      </w:r>
    </w:p>
    <w:p w:rsidR="00323524" w:rsidRDefault="00323524" w:rsidP="00323524">
      <w:pPr>
        <w:autoSpaceDE w:val="0"/>
        <w:autoSpaceDN w:val="0"/>
        <w:adjustRightInd w:val="0"/>
        <w:rPr>
          <w:rFonts w:ascii="TimesNewRoman" w:hAnsi="TimesNewRoman" w:cs="TimesNewRoman"/>
          <w:color w:val="000000"/>
          <w:sz w:val="20"/>
          <w:lang w:val="en-US"/>
        </w:rPr>
      </w:pPr>
    </w:p>
    <w:p w:rsidR="000C79AD" w:rsidRDefault="000E7D1E" w:rsidP="00AD728E">
      <w:pPr>
        <w:autoSpaceDE w:val="0"/>
        <w:autoSpaceDN w:val="0"/>
        <w:adjustRightInd w:val="0"/>
        <w:rPr>
          <w:rFonts w:ascii="TimesNewRoman" w:hAnsi="TimesNewRoman" w:cs="TimesNewRoman"/>
          <w:color w:val="000000"/>
          <w:sz w:val="20"/>
          <w:lang w:val="en-US"/>
        </w:rPr>
      </w:pPr>
      <w:proofErr w:type="spellStart"/>
      <w:proofErr w:type="gramStart"/>
      <w:r>
        <w:rPr>
          <w:rFonts w:ascii="TimesNewRoman" w:hAnsi="TimesNewRoman" w:cs="TimesNewRoman"/>
          <w:color w:val="0070C0"/>
          <w:sz w:val="20"/>
          <w:u w:val="single"/>
          <w:lang w:val="en-US"/>
        </w:rPr>
        <w:t>j</w:t>
      </w:r>
      <w:r w:rsidR="000C79AD">
        <w:rPr>
          <w:rFonts w:ascii="TimesNewRoman" w:hAnsi="TimesNewRoman" w:cs="TimesNewRoman"/>
          <w:strike/>
          <w:color w:val="FF0000"/>
          <w:sz w:val="20"/>
          <w:lang w:val="en-US"/>
        </w:rPr>
        <w:t>h</w:t>
      </w:r>
      <w:proofErr w:type="spellEnd"/>
      <w:proofErr w:type="gramEnd"/>
      <w:r w:rsidR="00FE45EB">
        <w:rPr>
          <w:rFonts w:ascii="TimesNewRoman" w:hAnsi="TimesNewRoman" w:cs="TimesNewRoman"/>
          <w:color w:val="000000"/>
          <w:sz w:val="20"/>
          <w:lang w:val="en-US"/>
        </w:rPr>
        <w:t>) If PHY-</w:t>
      </w:r>
      <w:proofErr w:type="spellStart"/>
      <w:r w:rsidR="00FE45EB">
        <w:rPr>
          <w:rFonts w:ascii="TimesNewRoman" w:hAnsi="TimesNewRoman" w:cs="TimesNewRoman"/>
          <w:color w:val="000000"/>
          <w:sz w:val="20"/>
          <w:lang w:val="en-US"/>
        </w:rPr>
        <w:t>CCA.indication</w:t>
      </w:r>
      <w:proofErr w:type="spellEnd"/>
      <w:r w:rsidR="00FE45EB">
        <w:rPr>
          <w:rFonts w:ascii="TimesNewRoman" w:hAnsi="TimesNewRoman" w:cs="TimesNewRoman"/>
          <w:color w:val="000000"/>
          <w:sz w:val="20"/>
          <w:lang w:val="en-US"/>
        </w:rPr>
        <w:t xml:space="preserve"> (busy) primitive has not been detected be</w:t>
      </w:r>
      <w:r w:rsidR="000C79AD">
        <w:rPr>
          <w:rFonts w:ascii="TimesNewRoman" w:hAnsi="TimesNewRoman" w:cs="TimesNewRoman"/>
          <w:color w:val="000000"/>
          <w:sz w:val="20"/>
          <w:lang w:val="en-US"/>
        </w:rPr>
        <w:t xml:space="preserve">fore the </w:t>
      </w:r>
      <w:proofErr w:type="spellStart"/>
      <w:r w:rsidR="000C79AD">
        <w:rPr>
          <w:rFonts w:ascii="TimesNewRoman" w:hAnsi="TimesNewRoman" w:cs="TimesNewRoman"/>
          <w:color w:val="000000"/>
          <w:sz w:val="20"/>
          <w:lang w:val="en-US"/>
        </w:rPr>
        <w:t>ProbeTimer</w:t>
      </w:r>
      <w:proofErr w:type="spellEnd"/>
      <w:r w:rsidR="000C79AD">
        <w:rPr>
          <w:rFonts w:ascii="TimesNewRoman" w:hAnsi="TimesNewRoman" w:cs="TimesNewRoman"/>
          <w:color w:val="000000"/>
          <w:sz w:val="20"/>
          <w:lang w:val="en-US"/>
        </w:rPr>
        <w:t xml:space="preserve"> reaches </w:t>
      </w:r>
      <w:proofErr w:type="spellStart"/>
      <w:r w:rsidR="000C79AD">
        <w:rPr>
          <w:rFonts w:ascii="TimesNewRoman" w:hAnsi="TimesNewRoman" w:cs="TimesNewRoman"/>
          <w:color w:val="000000"/>
          <w:sz w:val="20"/>
          <w:lang w:val="en-US"/>
        </w:rPr>
        <w:t>Min</w:t>
      </w:r>
      <w:r w:rsidR="00FE45EB">
        <w:rPr>
          <w:rFonts w:ascii="TimesNewRoman" w:hAnsi="TimesNewRoman" w:cs="TimesNewRoman"/>
          <w:color w:val="000000"/>
          <w:sz w:val="20"/>
          <w:lang w:val="en-US"/>
        </w:rPr>
        <w:t>ChannelTime</w:t>
      </w:r>
      <w:proofErr w:type="spellEnd"/>
      <w:r w:rsidR="009A1A52">
        <w:rPr>
          <w:rFonts w:ascii="TimesNewRoman" w:hAnsi="TimesNewRoman" w:cs="TimesNewRoman"/>
          <w:color w:val="000000"/>
          <w:sz w:val="20"/>
          <w:lang w:val="en-US"/>
        </w:rPr>
        <w:t xml:space="preserve"> </w:t>
      </w:r>
      <w:r w:rsidR="009A1A52">
        <w:rPr>
          <w:rFonts w:ascii="TimesNewRomanPSMT" w:hAnsi="TimesNewRomanPSMT" w:cs="TimesNewRomanPSMT"/>
          <w:sz w:val="20"/>
          <w:lang w:val="en-US"/>
        </w:rPr>
        <w:t>and the STA is a non-DMG STA</w:t>
      </w:r>
      <w:r w:rsidR="00FE45EB">
        <w:rPr>
          <w:rFonts w:ascii="TimesNewRoman" w:hAnsi="TimesNewRoman" w:cs="TimesNewRoman"/>
          <w:color w:val="000000"/>
          <w:sz w:val="20"/>
          <w:lang w:val="en-US"/>
        </w:rPr>
        <w:t xml:space="preserve">, then </w:t>
      </w:r>
    </w:p>
    <w:p w:rsidR="000C79AD" w:rsidRPr="000C79AD" w:rsidRDefault="000C79AD" w:rsidP="000C79AD">
      <w:pPr>
        <w:autoSpaceDE w:val="0"/>
        <w:autoSpaceDN w:val="0"/>
        <w:adjustRightInd w:val="0"/>
        <w:rPr>
          <w:rFonts w:ascii="TimesNewRomanPSMT" w:hAnsi="TimesNewRomanPSMT" w:cs="TimesNewRomanPSMT"/>
          <w:strike/>
          <w:color w:val="FF0000"/>
          <w:sz w:val="20"/>
          <w:lang w:val="en-US"/>
        </w:rPr>
      </w:pPr>
      <w:r w:rsidRPr="000C79AD">
        <w:rPr>
          <w:rFonts w:ascii="TimesNewRomanPSMT" w:hAnsi="TimesNewRomanPSMT" w:cs="TimesNewRomanPSMT"/>
          <w:strike/>
          <w:color w:val="FF0000"/>
          <w:sz w:val="20"/>
          <w:lang w:val="en-US"/>
        </w:rPr>
        <w:t>1) Set the NAV to 0 and scan the next channel.</w:t>
      </w:r>
    </w:p>
    <w:p w:rsidR="000C79AD" w:rsidRPr="000C79AD" w:rsidRDefault="000C79AD" w:rsidP="000C79AD">
      <w:pPr>
        <w:autoSpaceDE w:val="0"/>
        <w:autoSpaceDN w:val="0"/>
        <w:adjustRightInd w:val="0"/>
        <w:rPr>
          <w:rFonts w:ascii="TimesNewRoman" w:hAnsi="TimesNewRoman" w:cs="TimesNewRoman"/>
          <w:strike/>
          <w:color w:val="FF0000"/>
          <w:sz w:val="20"/>
          <w:lang w:val="en-US"/>
        </w:rPr>
      </w:pPr>
      <w:r w:rsidRPr="000C79AD">
        <w:rPr>
          <w:rFonts w:ascii="TimesNewRomanPSMT" w:hAnsi="TimesNewRomanPSMT" w:cs="TimesNewRomanPSMT"/>
          <w:strike/>
          <w:color w:val="FF0000"/>
          <w:sz w:val="20"/>
          <w:lang w:val="en-US"/>
        </w:rPr>
        <w:t xml:space="preserve">2) Otherwise, when the timer reaches </w:t>
      </w:r>
      <w:proofErr w:type="spellStart"/>
      <w:r w:rsidRPr="000C79AD">
        <w:rPr>
          <w:rFonts w:ascii="TimesNewRomanPSMT" w:hAnsi="TimesNewRomanPSMT" w:cs="TimesNewRomanPSMT"/>
          <w:strike/>
          <w:color w:val="FF0000"/>
          <w:sz w:val="20"/>
          <w:lang w:val="en-US"/>
        </w:rPr>
        <w:t>MaxChannelTime</w:t>
      </w:r>
      <w:proofErr w:type="spellEnd"/>
      <w:r w:rsidRPr="000C79AD">
        <w:rPr>
          <w:rFonts w:ascii="TimesNewRomanPSMT" w:hAnsi="TimesNewRomanPSMT" w:cs="TimesNewRomanPSMT"/>
          <w:strike/>
          <w:color w:val="FF0000"/>
          <w:sz w:val="20"/>
          <w:lang w:val="en-US"/>
        </w:rPr>
        <w:t>, process all received probe responses.</w:t>
      </w:r>
    </w:p>
    <w:p w:rsidR="000C79AD" w:rsidRDefault="000C79AD" w:rsidP="00AD728E">
      <w:pPr>
        <w:autoSpaceDE w:val="0"/>
        <w:autoSpaceDN w:val="0"/>
        <w:adjustRightInd w:val="0"/>
        <w:rPr>
          <w:rFonts w:ascii="TimesNewRoman" w:hAnsi="TimesNewRoman" w:cs="TimesNewRoman"/>
          <w:color w:val="000000"/>
          <w:sz w:val="20"/>
          <w:lang w:val="en-US"/>
        </w:rPr>
      </w:pPr>
    </w:p>
    <w:p w:rsid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b/>
          <w:i/>
          <w:color w:val="000000"/>
          <w:sz w:val="20"/>
          <w:highlight w:val="yellow"/>
          <w:lang w:val="en-US"/>
        </w:rPr>
        <w:t>Instructions to the editor: The remaining part of this step is new text. The text is similar to the text in 802.11ai D1.1. The changes to the D1.1 of the same text are shown here.</w:t>
      </w:r>
      <w:r>
        <w:rPr>
          <w:rFonts w:ascii="TimesNewRoman" w:hAnsi="TimesNewRoman" w:cs="TimesNewRoman"/>
          <w:b/>
          <w:i/>
          <w:color w:val="000000"/>
          <w:sz w:val="20"/>
          <w:lang w:val="en-US"/>
        </w:rPr>
        <w:t xml:space="preserve"> </w:t>
      </w:r>
    </w:p>
    <w:p w:rsidR="00FE45EB" w:rsidRPr="000C79AD" w:rsidRDefault="000C79AD" w:rsidP="00AD728E">
      <w:pPr>
        <w:autoSpaceDE w:val="0"/>
        <w:autoSpaceDN w:val="0"/>
        <w:adjustRightInd w:val="0"/>
        <w:rPr>
          <w:rFonts w:ascii="TimesNewRoman" w:hAnsi="TimesNewRoman" w:cs="TimesNewRoman"/>
          <w:b/>
          <w:i/>
          <w:color w:val="000000"/>
          <w:sz w:val="20"/>
          <w:lang w:val="en-US"/>
        </w:rPr>
      </w:pPr>
      <w:proofErr w:type="gramStart"/>
      <w:r w:rsidRPr="000C79AD">
        <w:rPr>
          <w:rFonts w:ascii="TimesNewRoman" w:hAnsi="TimesNewRoman" w:cs="TimesNewRoman"/>
          <w:strike/>
          <w:color w:val="FF0000"/>
          <w:sz w:val="20"/>
          <w:lang w:val="en-US"/>
        </w:rPr>
        <w:t>go</w:t>
      </w:r>
      <w:proofErr w:type="gramEnd"/>
      <w:r>
        <w:rPr>
          <w:rFonts w:ascii="TimesNewRoman" w:hAnsi="TimesNewRoman" w:cs="TimesNewRoman"/>
          <w:color w:val="000000"/>
          <w:sz w:val="20"/>
          <w:lang w:val="en-US"/>
        </w:rPr>
        <w:t xml:space="preserve"> </w:t>
      </w:r>
      <w:r w:rsidRPr="000C79AD">
        <w:rPr>
          <w:rFonts w:ascii="TimesNewRoman" w:hAnsi="TimesNewRoman" w:cs="TimesNewRoman"/>
          <w:color w:val="0070C0"/>
          <w:sz w:val="20"/>
          <w:u w:val="single"/>
          <w:lang w:val="en-US"/>
        </w:rPr>
        <w:t>proceed</w:t>
      </w:r>
      <w:r w:rsidR="00FE45EB" w:rsidRPr="000C79AD">
        <w:rPr>
          <w:rFonts w:ascii="TimesNewRoman" w:hAnsi="TimesNewRoman" w:cs="TimesNewRoman"/>
          <w:color w:val="0070C0"/>
          <w:sz w:val="20"/>
          <w:lang w:val="en-US"/>
        </w:rPr>
        <w:t xml:space="preserve"> </w:t>
      </w:r>
      <w:r w:rsidR="00FE45EB">
        <w:rPr>
          <w:rFonts w:ascii="TimesNewRoman" w:hAnsi="TimesNewRoman" w:cs="TimesNewRoman"/>
          <w:color w:val="000000"/>
          <w:sz w:val="20"/>
          <w:lang w:val="en-US"/>
        </w:rPr>
        <w:t xml:space="preserve">to step </w:t>
      </w:r>
      <w:proofErr w:type="spellStart"/>
      <w:r w:rsidR="000E7D1E">
        <w:rPr>
          <w:rFonts w:ascii="TimesNewRoman" w:hAnsi="TimesNewRoman" w:cs="TimesNewRoman"/>
          <w:color w:val="0070C0"/>
          <w:sz w:val="20"/>
          <w:u w:val="single"/>
          <w:lang w:val="en-US"/>
        </w:rPr>
        <w:t>k</w:t>
      </w:r>
      <w:r w:rsidR="00FE45EB" w:rsidRPr="000C79AD">
        <w:rPr>
          <w:rFonts w:ascii="TimesNewRoman" w:hAnsi="TimesNewRoman" w:cs="TimesNewRoman"/>
          <w:strike/>
          <w:color w:val="FF0000"/>
          <w:sz w:val="20"/>
          <w:lang w:val="en-US"/>
        </w:rPr>
        <w:t>f</w:t>
      </w:r>
      <w:proofErr w:type="spellEnd"/>
      <w:r w:rsidR="00FE45EB">
        <w:rPr>
          <w:rFonts w:ascii="TimesNewRoman" w:hAnsi="TimesNewRoman" w:cs="TimesNewRoman"/>
          <w:color w:val="000000"/>
          <w:sz w:val="20"/>
          <w:lang w:val="en-US"/>
        </w:rPr>
        <w:t xml:space="preserve">, else while the Probe Timer is less than the </w:t>
      </w:r>
      <w:proofErr w:type="spellStart"/>
      <w:r w:rsidR="00FE45EB">
        <w:rPr>
          <w:rFonts w:ascii="TimesNewRoman" w:hAnsi="TimesNewRoman" w:cs="TimesNewRoman"/>
          <w:color w:val="000000"/>
          <w:sz w:val="20"/>
          <w:lang w:val="en-US"/>
        </w:rPr>
        <w:t>MaxChannelTime</w:t>
      </w:r>
      <w:proofErr w:type="spellEnd"/>
      <w:r w:rsidR="00FE45EB">
        <w:rPr>
          <w:rFonts w:ascii="TimesNewRoman" w:hAnsi="TimesNewRoman" w:cs="TimesNewRoman"/>
          <w:color w:val="000000"/>
          <w:sz w:val="20"/>
          <w:lang w:val="en-US"/>
        </w:rPr>
        <w:t>:</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w:t>
      </w:r>
      <w:proofErr w:type="gramStart"/>
      <w:r w:rsidR="00103FCF">
        <w:rPr>
          <w:rFonts w:ascii="TimesNewRoman" w:hAnsi="TimesNewRoman" w:cs="TimesNewRoman"/>
          <w:color w:val="0070C0"/>
          <w:sz w:val="20"/>
          <w:u w:val="single"/>
          <w:lang w:val="en-US"/>
        </w:rPr>
        <w:t>If</w:t>
      </w:r>
      <w:proofErr w:type="gramEnd"/>
      <w:r w:rsidR="00103FCF">
        <w:rPr>
          <w:rFonts w:ascii="TimesNewRoman" w:hAnsi="TimesNewRoman" w:cs="TimesNewRoman"/>
          <w:color w:val="0070C0"/>
          <w:sz w:val="20"/>
          <w:u w:val="single"/>
          <w:lang w:val="en-US"/>
        </w:rPr>
        <w:t xml:space="preserve"> the STA is a FILS STA,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IMMEDIATE, and new AP or new information of the AP is detected, issue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w:t>
      </w:r>
      <w:proofErr w:type="spellStart"/>
      <w:r w:rsidR="001A280D">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w:t>
      </w:r>
      <w:proofErr w:type="spellStart"/>
      <w:r>
        <w:rPr>
          <w:rFonts w:ascii="TimesNewRoman" w:hAnsi="TimesNewRoman" w:cs="TimesNewRoman"/>
          <w:sz w:val="20"/>
          <w:lang w:val="en-US"/>
        </w:rPr>
        <w:t>ReportingOption</w:t>
      </w:r>
      <w:proofErr w:type="spellEnd"/>
      <w:r>
        <w:rPr>
          <w:rFonts w:ascii="TimesNewRoman" w:hAnsi="TimesNewRoman" w:cs="TimesNewRoman"/>
          <w:sz w:val="20"/>
          <w:lang w:val="en-US"/>
        </w:rPr>
        <w:t xml:space="preserve">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proofErr w:type="spellStart"/>
      <w:r>
        <w:rPr>
          <w:rFonts w:ascii="TimesNewRoman" w:hAnsi="TimesNewRoman" w:cs="TimesNewRoman"/>
          <w:sz w:val="20"/>
          <w:lang w:val="en-US"/>
        </w:rPr>
        <w:t>BSSDescriptionSet</w:t>
      </w:r>
      <w:proofErr w:type="spellEnd"/>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proofErr w:type="spellStart"/>
      <w:r w:rsidR="001A280D">
        <w:rPr>
          <w:rFonts w:ascii="TimesNewRoman" w:hAnsi="TimesNewRoman" w:cs="TimesNewRoman"/>
          <w:color w:val="0070C0"/>
          <w:sz w:val="20"/>
          <w:u w:val="single"/>
          <w:lang w:val="en-US"/>
        </w:rPr>
        <w:t>BSSDescriptionFromFDSet</w:t>
      </w:r>
      <w:proofErr w:type="spellEnd"/>
      <w:r w:rsidR="001A280D">
        <w:rPr>
          <w:rFonts w:ascii="TimesNewRoman" w:hAnsi="TimesNewRoman" w:cs="TimesNewRoman"/>
          <w:color w:val="0070C0"/>
          <w:sz w:val="20"/>
          <w:u w:val="single"/>
          <w:lang w:val="en-US"/>
        </w:rPr>
        <w:t xml:space="preserve">, </w:t>
      </w:r>
      <w:r w:rsidR="001A280D" w:rsidRPr="001A280D">
        <w:rPr>
          <w:rFonts w:ascii="TimesNewRoman" w:hAnsi="TimesNewRoman" w:cs="TimesNewRoman"/>
          <w:color w:val="0070C0"/>
          <w:sz w:val="20"/>
          <w:u w:val="single"/>
          <w:lang w:val="en-US"/>
        </w:rPr>
        <w:t xml:space="preserve">or </w:t>
      </w:r>
      <w:proofErr w:type="spellStart"/>
      <w:r w:rsidR="001A280D" w:rsidRPr="001A280D">
        <w:rPr>
          <w:rFonts w:ascii="TimesNewRoman" w:hAnsi="TimesNewRoman" w:cs="TimesNewRoman"/>
          <w:color w:val="0070C0"/>
          <w:sz w:val="20"/>
          <w:u w:val="single"/>
          <w:lang w:val="en-US"/>
        </w:rPr>
        <w:t>BSSDescriptionFromMeasurementPilotSet</w:t>
      </w:r>
      <w:proofErr w:type="spellEnd"/>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0E7D1E" w:rsidP="00FE45EB">
      <w:pPr>
        <w:pStyle w:val="ListParagraph"/>
        <w:autoSpaceDE w:val="0"/>
        <w:autoSpaceDN w:val="0"/>
        <w:adjustRightInd w:val="0"/>
        <w:ind w:left="0"/>
        <w:rPr>
          <w:rFonts w:ascii="Arial,Bold" w:hAnsi="Arial,Bold" w:cs="Arial,Bold"/>
          <w:b/>
          <w:bCs/>
          <w:sz w:val="20"/>
          <w:lang w:val="en-US"/>
        </w:rPr>
      </w:pPr>
      <w:proofErr w:type="gramStart"/>
      <w:r>
        <w:rPr>
          <w:rFonts w:ascii="TimesNewRoman" w:hAnsi="TimesNewRoman" w:cs="TimesNewRoman"/>
          <w:color w:val="0070C0"/>
          <w:sz w:val="20"/>
          <w:u w:val="single"/>
          <w:lang w:val="en-US"/>
        </w:rPr>
        <w:t>k</w:t>
      </w:r>
      <w:r w:rsidR="00FE45EB" w:rsidRPr="000E42AF">
        <w:rPr>
          <w:rFonts w:ascii="TimesNewRoman" w:hAnsi="TimesNewRoman" w:cs="TimesNewRoman"/>
          <w:strike/>
          <w:color w:val="FF0000"/>
          <w:sz w:val="20"/>
          <w:lang w:val="en-US"/>
        </w:rPr>
        <w:t>m</w:t>
      </w:r>
      <w:proofErr w:type="gramEnd"/>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026DF8" w:rsidRDefault="00026DF8" w:rsidP="001506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w:t>
      </w:r>
      <w:r w:rsidRPr="00026DF8">
        <w:rPr>
          <w:rFonts w:ascii="TimesNewRomanPSMT" w:hAnsi="TimesNewRomanPSMT" w:cs="TimesNewRomanPSMT"/>
          <w:color w:val="0070C0"/>
          <w:sz w:val="20"/>
          <w:u w:val="single"/>
          <w:lang w:val="en-US"/>
        </w:rPr>
        <w:t>s</w:t>
      </w:r>
      <w:r w:rsidRPr="00026DF8">
        <w:rPr>
          <w:rFonts w:ascii="TimesNewRomanPSMT" w:hAnsi="TimesNewRomanPSMT" w:cs="TimesNewRomanPSMT"/>
          <w:color w:val="0070C0"/>
          <w:sz w:val="20"/>
          <w:lang w:val="en-US"/>
        </w:rPr>
        <w:t xml:space="preserve"> </w:t>
      </w:r>
      <w:r>
        <w:rPr>
          <w:rFonts w:ascii="TimesNewRomanPSMT" w:hAnsi="TimesNewRomanPSMT" w:cs="TimesNewRomanPSMT"/>
          <w:sz w:val="20"/>
          <w:lang w:val="en-US"/>
        </w:rPr>
        <w:t>10-4 (</w:t>
      </w:r>
      <w:r w:rsidRPr="000C30F4">
        <w:rPr>
          <w:rFonts w:ascii="TimesNewRomanPSMT" w:hAnsi="TimesNewRomanPSMT" w:cs="TimesNewRomanPSMT"/>
          <w:strike/>
          <w:color w:val="FF0000"/>
          <w:sz w:val="20"/>
          <w:lang w:val="en-US"/>
        </w:rPr>
        <w:t xml:space="preserve">Probe </w:t>
      </w:r>
      <w:proofErr w:type="spellStart"/>
      <w:r w:rsidRPr="000C30F4">
        <w:rPr>
          <w:rFonts w:ascii="TimesNewRomanPSMT" w:hAnsi="TimesNewRomanPSMT" w:cs="TimesNewRomanPSMT"/>
          <w:strike/>
          <w:color w:val="FF0000"/>
          <w:sz w:val="20"/>
          <w:lang w:val="en-US"/>
        </w:rPr>
        <w:t>response</w:t>
      </w:r>
      <w:r w:rsidR="000C30F4">
        <w:rPr>
          <w:rFonts w:ascii="TimesNewRomanPSMT" w:hAnsi="TimesNewRomanPSMT" w:cs="TimesNewRomanPSMT"/>
          <w:color w:val="0070C0"/>
          <w:sz w:val="20"/>
          <w:u w:val="single"/>
          <w:lang w:val="en-US"/>
        </w:rPr>
        <w:t>Active</w:t>
      </w:r>
      <w:proofErr w:type="spellEnd"/>
      <w:r w:rsidR="000C30F4">
        <w:rPr>
          <w:rFonts w:ascii="TimesNewRomanPSMT" w:hAnsi="TimesNewRomanPSMT" w:cs="TimesNewRomanPSMT"/>
          <w:color w:val="0070C0"/>
          <w:sz w:val="20"/>
          <w:u w:val="single"/>
          <w:lang w:val="en-US"/>
        </w:rPr>
        <w:t xml:space="preserve"> scanning when Probe Request</w:t>
      </w:r>
      <w:r w:rsidR="00D8514A">
        <w:rPr>
          <w:rFonts w:ascii="TimesNewRomanPSMT" w:hAnsi="TimesNewRomanPSMT" w:cs="TimesNewRomanPSMT"/>
          <w:color w:val="0070C0"/>
          <w:sz w:val="20"/>
          <w:u w:val="single"/>
          <w:lang w:val="en-US"/>
        </w:rPr>
        <w:t xml:space="preserve"> is addressed to individual address</w:t>
      </w:r>
      <w:r>
        <w:rPr>
          <w:rFonts w:ascii="TimesNewRomanPSMT" w:hAnsi="TimesNewRomanPSMT" w:cs="TimesNewRomanPSMT"/>
          <w:sz w:val="20"/>
          <w:lang w:val="en-US"/>
        </w:rPr>
        <w:t xml:space="preserve">) </w:t>
      </w:r>
      <w:r w:rsidR="000C30F4" w:rsidRPr="000C30F4">
        <w:rPr>
          <w:rFonts w:ascii="TimesNewRomanPSMT" w:hAnsi="TimesNewRomanPSMT" w:cs="TimesNewRomanPSMT"/>
          <w:color w:val="0070C0"/>
          <w:sz w:val="20"/>
          <w:u w:val="single"/>
          <w:lang w:val="en-US"/>
        </w:rPr>
        <w:t>and</w:t>
      </w:r>
      <w:r w:rsidR="000C30F4" w:rsidRPr="000C30F4">
        <w:rPr>
          <w:rFonts w:ascii="TimesNewRomanPSMT" w:hAnsi="TimesNewRomanPSMT" w:cs="TimesNewRomanPSMT"/>
          <w:color w:val="0070C0"/>
          <w:sz w:val="20"/>
          <w:lang w:val="en-US"/>
        </w:rPr>
        <w:t xml:space="preserve"> </w:t>
      </w:r>
      <w:r w:rsidR="000C30F4" w:rsidRPr="000C30F4">
        <w:rPr>
          <w:rFonts w:ascii="TimesNewRomanPSMT" w:hAnsi="TimesNewRomanPSMT" w:cs="TimesNewRomanPSMT"/>
          <w:color w:val="0070C0"/>
          <w:sz w:val="20"/>
          <w:u w:val="single"/>
          <w:lang w:val="en-US"/>
        </w:rPr>
        <w:t>10-4ai</w:t>
      </w:r>
      <w:r w:rsidR="00D8514A">
        <w:rPr>
          <w:rFonts w:ascii="TimesNewRomanPSMT" w:hAnsi="TimesNewRomanPSMT" w:cs="TimesNewRomanPSMT"/>
          <w:color w:val="0070C0"/>
          <w:sz w:val="20"/>
          <w:u w:val="single"/>
          <w:lang w:val="en-US"/>
        </w:rPr>
        <w:t xml:space="preserve"> (Active s</w:t>
      </w:r>
      <w:r w:rsidR="000C30F4" w:rsidRPr="000C30F4">
        <w:rPr>
          <w:rFonts w:ascii="TimesNewRomanPSMT" w:hAnsi="TimesNewRomanPSMT" w:cs="TimesNewRomanPSMT"/>
          <w:color w:val="0070C0"/>
          <w:sz w:val="20"/>
          <w:u w:val="single"/>
          <w:lang w:val="en-US"/>
        </w:rPr>
        <w:t>canning when Probe Request is addressed to broadcast address)</w:t>
      </w:r>
      <w:r w:rsidR="000C30F4" w:rsidRPr="000C30F4">
        <w:rPr>
          <w:rFonts w:ascii="TimesNewRomanPSMT" w:hAnsi="TimesNewRomanPSMT" w:cs="TimesNewRomanPSMT"/>
          <w:color w:val="0070C0"/>
          <w:sz w:val="20"/>
          <w:lang w:val="en-US"/>
        </w:rPr>
        <w:t xml:space="preserve"> </w:t>
      </w:r>
      <w:r>
        <w:rPr>
          <w:rFonts w:ascii="TimesNewRomanPSMT" w:hAnsi="TimesNewRomanPSMT" w:cs="TimesNewRomanPSMT"/>
          <w:sz w:val="20"/>
          <w:lang w:val="en-US"/>
        </w:rPr>
        <w:t>for non-DMG STAs.</w:t>
      </w:r>
    </w:p>
    <w:p w:rsidR="00D8514A" w:rsidRDefault="00D8514A" w:rsidP="001506C0">
      <w:pPr>
        <w:autoSpaceDE w:val="0"/>
        <w:autoSpaceDN w:val="0"/>
        <w:adjustRightInd w:val="0"/>
        <w:rPr>
          <w:rFonts w:ascii="Arial,Bold" w:hAnsi="Arial,Bold" w:cs="Arial,Bold"/>
          <w:b/>
          <w:bCs/>
          <w:sz w:val="20"/>
          <w:lang w:val="en-US"/>
        </w:rPr>
      </w:pPr>
      <w:commentRangeStart w:id="6"/>
      <w:r w:rsidRPr="00D8514A">
        <w:rPr>
          <w:rFonts w:ascii="Arial,Bold" w:hAnsi="Arial,Bold" w:cs="Arial,Bold"/>
          <w:b/>
          <w:bCs/>
          <w:strike/>
          <w:noProof/>
          <w:sz w:val="20"/>
          <w:lang w:val="en-US"/>
        </w:rPr>
        <w:lastRenderedPageBreak/>
        <w:drawing>
          <wp:inline distT="0" distB="0" distL="0" distR="0" wp14:anchorId="748C1614" wp14:editId="3D37E8DD">
            <wp:extent cx="5943600" cy="2858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8857"/>
                    </a:xfrm>
                    <a:prstGeom prst="rect">
                      <a:avLst/>
                    </a:prstGeom>
                    <a:noFill/>
                    <a:ln>
                      <a:noFill/>
                    </a:ln>
                  </pic:spPr>
                </pic:pic>
              </a:graphicData>
            </a:graphic>
          </wp:inline>
        </w:drawing>
      </w:r>
      <w:commentRangeEnd w:id="6"/>
      <w:r>
        <w:rPr>
          <w:rStyle w:val="CommentReference"/>
        </w:rPr>
        <w:commentReference w:id="6"/>
      </w:r>
    </w:p>
    <w:p w:rsidR="001A280D"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3BEC7003" wp14:editId="7891F98E">
            <wp:extent cx="4474845"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845" cy="1371600"/>
                    </a:xfrm>
                    <a:prstGeom prst="rect">
                      <a:avLst/>
                    </a:prstGeom>
                    <a:noFill/>
                    <a:ln>
                      <a:noFill/>
                    </a:ln>
                  </pic:spPr>
                </pic:pic>
              </a:graphicData>
            </a:graphic>
          </wp:inline>
        </w:drawing>
      </w:r>
    </w:p>
    <w:p w:rsidR="00D8514A" w:rsidRDefault="00D8514A" w:rsidP="001506C0">
      <w:pPr>
        <w:autoSpaceDE w:val="0"/>
        <w:autoSpaceDN w:val="0"/>
        <w:adjustRightInd w:val="0"/>
        <w:rPr>
          <w:rFonts w:ascii="Arial,Bold" w:hAnsi="Arial,Bold" w:cs="Arial,Bold"/>
          <w:b/>
          <w:bCs/>
          <w:sz w:val="20"/>
          <w:lang w:val="en-US"/>
        </w:rPr>
      </w:pPr>
    </w:p>
    <w:p w:rsidR="00D8514A" w:rsidRPr="00D8514A" w:rsidRDefault="00D8514A" w:rsidP="001506C0">
      <w:pPr>
        <w:autoSpaceDE w:val="0"/>
        <w:autoSpaceDN w:val="0"/>
        <w:adjustRightInd w:val="0"/>
        <w:rPr>
          <w:rFonts w:ascii="Arial,Bold" w:hAnsi="Arial,Bold" w:cs="Arial,Bold"/>
          <w:b/>
          <w:bCs/>
          <w:color w:val="0070C0"/>
          <w:sz w:val="20"/>
          <w:u w:val="single"/>
          <w:lang w:val="en-US"/>
        </w:rPr>
      </w:pPr>
      <w:r>
        <w:rPr>
          <w:rFonts w:ascii="Arial,Bold" w:hAnsi="Arial,Bold" w:cs="Arial,Bold"/>
          <w:b/>
          <w:bCs/>
          <w:sz w:val="20"/>
          <w:lang w:val="en-US"/>
        </w:rPr>
        <w:t>Figure 10-4—</w:t>
      </w:r>
      <w:r w:rsidRPr="00D8514A">
        <w:rPr>
          <w:rFonts w:ascii="Arial,Bold" w:hAnsi="Arial,Bold" w:cs="Arial,Bold"/>
          <w:b/>
          <w:bCs/>
          <w:strike/>
          <w:color w:val="FF0000"/>
          <w:sz w:val="20"/>
          <w:lang w:val="en-US"/>
        </w:rPr>
        <w:t xml:space="preserve">Probe </w:t>
      </w:r>
      <w:proofErr w:type="spellStart"/>
      <w:r w:rsidRPr="00D8514A">
        <w:rPr>
          <w:rFonts w:ascii="Arial,Bold" w:hAnsi="Arial,Bold" w:cs="Arial,Bold"/>
          <w:b/>
          <w:bCs/>
          <w:strike/>
          <w:color w:val="FF0000"/>
          <w:sz w:val="20"/>
          <w:lang w:val="en-US"/>
        </w:rPr>
        <w:t>response</w:t>
      </w:r>
      <w:r w:rsidRPr="00D8514A">
        <w:rPr>
          <w:rFonts w:ascii="Arial,Bold" w:hAnsi="Arial,Bold" w:cs="Arial,Bold"/>
          <w:b/>
          <w:bCs/>
          <w:color w:val="0070C0"/>
          <w:sz w:val="20"/>
          <w:u w:val="single"/>
          <w:lang w:val="en-US"/>
        </w:rPr>
        <w:t>Active</w:t>
      </w:r>
      <w:proofErr w:type="spellEnd"/>
      <w:r w:rsidRPr="00D8514A">
        <w:rPr>
          <w:rFonts w:ascii="Arial,Bold" w:hAnsi="Arial,Bold" w:cs="Arial,Bold"/>
          <w:b/>
          <w:bCs/>
          <w:color w:val="0070C0"/>
          <w:sz w:val="20"/>
          <w:u w:val="single"/>
          <w:lang w:val="en-US"/>
        </w:rPr>
        <w:t xml:space="preserve"> scanning when Probe Request is addressed to individual address.</w:t>
      </w:r>
    </w:p>
    <w:p w:rsidR="00D8514A" w:rsidRDefault="00D8514A" w:rsidP="001506C0">
      <w:pPr>
        <w:autoSpaceDE w:val="0"/>
        <w:autoSpaceDN w:val="0"/>
        <w:adjustRightInd w:val="0"/>
        <w:rPr>
          <w:rFonts w:ascii="Arial,Bold" w:hAnsi="Arial,Bold" w:cs="Arial,Bold"/>
          <w:b/>
          <w:bCs/>
          <w:sz w:val="20"/>
          <w:lang w:val="en-US"/>
        </w:rPr>
      </w:pPr>
    </w:p>
    <w:p w:rsidR="00D8514A"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41613CBD" wp14:editId="4A63E2FF">
            <wp:extent cx="3221355" cy="124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1240155"/>
                    </a:xfrm>
                    <a:prstGeom prst="rect">
                      <a:avLst/>
                    </a:prstGeom>
                    <a:noFill/>
                    <a:ln>
                      <a:noFill/>
                    </a:ln>
                  </pic:spPr>
                </pic:pic>
              </a:graphicData>
            </a:graphic>
          </wp:inline>
        </w:drawing>
      </w:r>
    </w:p>
    <w:p w:rsidR="00D8514A" w:rsidRPr="00D8514A" w:rsidRDefault="00D8514A" w:rsidP="00D8514A">
      <w:pPr>
        <w:autoSpaceDE w:val="0"/>
        <w:autoSpaceDN w:val="0"/>
        <w:adjustRightInd w:val="0"/>
        <w:rPr>
          <w:rFonts w:ascii="Arial,Bold" w:hAnsi="Arial,Bold" w:cs="Arial,Bold"/>
          <w:b/>
          <w:bCs/>
          <w:color w:val="0070C0"/>
          <w:sz w:val="20"/>
          <w:u w:val="single"/>
          <w:lang w:val="en-US"/>
        </w:rPr>
      </w:pPr>
      <w:r w:rsidRPr="00D8514A">
        <w:rPr>
          <w:rFonts w:ascii="Arial,Bold" w:hAnsi="Arial,Bold" w:cs="Arial,Bold"/>
          <w:b/>
          <w:bCs/>
          <w:color w:val="0070C0"/>
          <w:sz w:val="20"/>
          <w:u w:val="single"/>
          <w:lang w:val="en-US"/>
        </w:rPr>
        <w:t>Figure 10-4ai—Active scanning when Probe Request frame is addressed to broadcast address.</w:t>
      </w:r>
    </w:p>
    <w:p w:rsidR="00D8514A" w:rsidRPr="00D8514A" w:rsidRDefault="00D8514A" w:rsidP="00D8514A">
      <w:pPr>
        <w:autoSpaceDE w:val="0"/>
        <w:autoSpaceDN w:val="0"/>
        <w:adjustRightInd w:val="0"/>
        <w:rPr>
          <w:rFonts w:ascii="Arial,Bold" w:hAnsi="Arial,Bold" w:cs="Arial,Bold"/>
          <w:b/>
          <w:bCs/>
          <w:strike/>
          <w:color w:val="0070C0"/>
          <w:sz w:val="20"/>
          <w:lang w:val="en-US"/>
        </w:rPr>
      </w:pPr>
    </w:p>
    <w:p w:rsidR="000C30F4" w:rsidRPr="000C30F4" w:rsidRDefault="000C30F4" w:rsidP="000C30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 10-5 (Active scanning for DMG STAs) for DMG STAs that generate DMG Beacon frames with the Discovery Mode field set to 1.</w:t>
      </w:r>
      <w:r>
        <w:rPr>
          <w:rFonts w:ascii="TimesNewRomanPSMT" w:hAnsi="TimesNewRomanPSMT" w:cs="TimesNewRomanPSMT"/>
          <w:sz w:val="20"/>
          <w:lang w:val="en-US"/>
        </w:rPr>
        <w:tab/>
      </w:r>
      <w:r w:rsidRPr="000C30F4">
        <w:rPr>
          <w:rFonts w:ascii="TimesNewRomanPSMT" w:hAnsi="TimesNewRomanPSMT" w:cs="TimesNewRomanPSMT"/>
          <w:strike/>
          <w:color w:val="FF0000"/>
          <w:sz w:val="20"/>
          <w:lang w:val="en-US"/>
        </w:rPr>
        <w:t>.</w:t>
      </w:r>
    </w:p>
    <w:p w:rsidR="000C30F4" w:rsidRDefault="000C30F4" w:rsidP="001A280D">
      <w:pPr>
        <w:autoSpaceDE w:val="0"/>
        <w:autoSpaceDN w:val="0"/>
        <w:adjustRightInd w:val="0"/>
        <w:rPr>
          <w:rFonts w:ascii="TimesNewRoman" w:hAnsi="TimesNewRoman" w:cs="TimesNewRoman"/>
          <w:color w:val="000000"/>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w:t>
      </w:r>
      <w:r w:rsidR="000C30F4">
        <w:rPr>
          <w:rFonts w:ascii="TimesNewRoman" w:hAnsi="TimesNewRoman" w:cs="TimesNewRoman"/>
          <w:color w:val="000000"/>
          <w:sz w:val="20"/>
          <w:lang w:val="en-US"/>
        </w:rPr>
        <w:t>hall issue an MLME-</w:t>
      </w:r>
      <w:proofErr w:type="spellStart"/>
      <w:r w:rsidR="000C30F4">
        <w:rPr>
          <w:rFonts w:ascii="TimesNewRoman" w:hAnsi="TimesNewRoman" w:cs="TimesNewRoman"/>
          <w:color w:val="000000"/>
          <w:sz w:val="20"/>
          <w:lang w:val="en-US"/>
        </w:rPr>
        <w:t>SCAN.confirm</w:t>
      </w:r>
      <w:proofErr w:type="spellEnd"/>
      <w:r w:rsidR="000C30F4">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primitive </w:t>
      </w:r>
      <w:r w:rsidR="000C30F4">
        <w:rPr>
          <w:rFonts w:ascii="TimesNewRoman" w:hAnsi="TimesNewRoman" w:cs="TimesNewRoman"/>
          <w:color w:val="000000"/>
          <w:sz w:val="20"/>
          <w:lang w:val="en-US"/>
        </w:rPr>
        <w:t xml:space="preserve">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w:t>
      </w:r>
      <w:proofErr w:type="spellStart"/>
      <w:r w:rsidR="00973C5B">
        <w:rPr>
          <w:rFonts w:ascii="TimesNewRoman" w:hAnsi="TimesNewRoman" w:cs="TimesNewRoman"/>
          <w:sz w:val="20"/>
          <w:lang w:val="en-US"/>
        </w:rPr>
        <w:t>BSSDescriptionSet</w:t>
      </w:r>
      <w:proofErr w:type="spellEnd"/>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proofErr w:type="spellStart"/>
      <w:r w:rsidR="00973C5B">
        <w:rPr>
          <w:rFonts w:ascii="TimesNewRoman" w:hAnsi="TimesNewRoman" w:cs="TimesNewRoman"/>
          <w:color w:val="0070C0"/>
          <w:sz w:val="20"/>
          <w:u w:val="single"/>
          <w:lang w:val="en-US"/>
        </w:rPr>
        <w:t>BSSDescriptionFromFDSet</w:t>
      </w:r>
      <w:proofErr w:type="spellEnd"/>
      <w:r w:rsidR="00973C5B">
        <w:rPr>
          <w:rFonts w:ascii="TimesNewRoman" w:hAnsi="TimesNewRoman" w:cs="TimesNewRoman"/>
          <w:color w:val="0070C0"/>
          <w:sz w:val="20"/>
          <w:u w:val="single"/>
          <w:lang w:val="en-US"/>
        </w:rPr>
        <w:t xml:space="preserve">, </w:t>
      </w:r>
      <w:r w:rsidR="00973C5B" w:rsidRPr="001A280D">
        <w:rPr>
          <w:rFonts w:ascii="TimesNewRoman" w:hAnsi="TimesNewRoman" w:cs="TimesNewRoman"/>
          <w:color w:val="0070C0"/>
          <w:sz w:val="20"/>
          <w:u w:val="single"/>
          <w:lang w:val="en-US"/>
        </w:rPr>
        <w:t xml:space="preserve">or </w:t>
      </w:r>
      <w:proofErr w:type="spellStart"/>
      <w:proofErr w:type="gramStart"/>
      <w:r w:rsidR="00973C5B" w:rsidRPr="001A280D">
        <w:rPr>
          <w:rFonts w:ascii="TimesNewRoman" w:hAnsi="TimesNewRoman" w:cs="TimesNewRoman"/>
          <w:color w:val="0070C0"/>
          <w:sz w:val="20"/>
          <w:u w:val="single"/>
          <w:lang w:val="en-US"/>
        </w:rPr>
        <w:t>BSSDescriptionFromMeasurementPilotSet</w:t>
      </w:r>
      <w:proofErr w:type="spellEnd"/>
      <w:r w:rsidR="00973C5B">
        <w:rPr>
          <w:color w:val="000000" w:themeColor="text1"/>
          <w:szCs w:val="22"/>
          <w:lang w:val="en-US"/>
        </w:rPr>
        <w:t xml:space="preserve">  </w:t>
      </w:r>
      <w:r w:rsidR="00973C5B" w:rsidRPr="001A280D">
        <w:rPr>
          <w:color w:val="00B050"/>
          <w:szCs w:val="22"/>
          <w:lang w:val="en-US"/>
        </w:rPr>
        <w:t>[</w:t>
      </w:r>
      <w:proofErr w:type="gramEnd"/>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containing all of the information</w:t>
      </w:r>
      <w:r w:rsidR="00965863">
        <w:rPr>
          <w:rFonts w:ascii="TimesNewRoman" w:hAnsi="TimesNewRoman" w:cs="TimesNewRoman"/>
          <w:color w:val="000000"/>
          <w:sz w:val="20"/>
          <w:lang w:val="en-US"/>
        </w:rPr>
        <w:t xml:space="preserve"> </w:t>
      </w:r>
      <w:r>
        <w:rPr>
          <w:rFonts w:ascii="TimesNewRoman" w:hAnsi="TimesNewRoman" w:cs="TimesNewRoman"/>
          <w:color w:val="000000"/>
          <w:sz w:val="20"/>
          <w:lang w:val="en-US"/>
        </w:rPr>
        <w:t>gathered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965863" w:rsidRDefault="001A280D" w:rsidP="001A280D">
      <w:pPr>
        <w:autoSpaceDE w:val="0"/>
        <w:autoSpaceDN w:val="0"/>
        <w:adjustRightInd w:val="0"/>
        <w:rPr>
          <w:rFonts w:ascii="TimesNewRoman" w:hAnsi="TimesNewRoman" w:cs="TimesNewRoman"/>
          <w:color w:val="0070C0"/>
          <w:sz w:val="20"/>
          <w:u w:val="single"/>
          <w:lang w:val="en-US"/>
        </w:rPr>
      </w:pPr>
      <w:r w:rsidRPr="00965863">
        <w:rPr>
          <w:rFonts w:ascii="TimesNewRoman" w:hAnsi="TimesNewRoman" w:cs="TimesNewRoman"/>
          <w:color w:val="0070C0"/>
          <w:sz w:val="20"/>
          <w:u w:val="single"/>
          <w:lang w:val="en-US"/>
        </w:rPr>
        <w:t>If the MLME receives an MLME-SCAN-</w:t>
      </w:r>
      <w:proofErr w:type="spellStart"/>
      <w:r w:rsidRPr="00965863">
        <w:rPr>
          <w:rFonts w:ascii="TimesNewRoman" w:hAnsi="TimesNewRoman" w:cs="TimesNewRoman"/>
          <w:color w:val="0070C0"/>
          <w:sz w:val="20"/>
          <w:u w:val="single"/>
          <w:lang w:val="en-US"/>
        </w:rPr>
        <w:t>STOP.request</w:t>
      </w:r>
      <w:proofErr w:type="spellEnd"/>
      <w:r w:rsidRPr="00965863">
        <w:rPr>
          <w:rFonts w:ascii="TimesNewRoman" w:hAnsi="TimesNewRoman" w:cs="TimesNewRoman"/>
          <w:color w:val="0070C0"/>
          <w:sz w:val="20"/>
          <w:u w:val="single"/>
          <w:lang w:val="en-US"/>
        </w:rPr>
        <w:t xml:space="preserve"> primitive, the STA shall immediately stop the scanning of the channel. The STA shall not continue the active scanning process at unscanned channels listed in the </w:t>
      </w:r>
      <w:proofErr w:type="spellStart"/>
      <w:r w:rsidRPr="00965863">
        <w:rPr>
          <w:rFonts w:ascii="TimesNewRoman" w:hAnsi="TimesNewRoman" w:cs="TimesNewRoman"/>
          <w:color w:val="0070C0"/>
          <w:sz w:val="20"/>
          <w:u w:val="single"/>
          <w:lang w:val="en-US"/>
        </w:rPr>
        <w:t>ChannelList</w:t>
      </w:r>
      <w:proofErr w:type="spellEnd"/>
      <w:r w:rsidRPr="00965863">
        <w:rPr>
          <w:rFonts w:ascii="TimesNewRoman" w:hAnsi="TimesNewRoman" w:cs="TimesNewRoman"/>
          <w:color w:val="0070C0"/>
          <w:sz w:val="20"/>
          <w:u w:val="single"/>
          <w:lang w:val="en-US"/>
        </w:rPr>
        <w:t xml:space="preserve"> parameter of the MLME-</w:t>
      </w:r>
      <w:proofErr w:type="spellStart"/>
      <w:r w:rsidRPr="00965863">
        <w:rPr>
          <w:rFonts w:ascii="TimesNewRoman" w:hAnsi="TimesNewRoman" w:cs="TimesNewRoman"/>
          <w:color w:val="0070C0"/>
          <w:sz w:val="20"/>
          <w:u w:val="single"/>
          <w:lang w:val="en-US"/>
        </w:rPr>
        <w:t>SCAN.request</w:t>
      </w:r>
      <w:proofErr w:type="spellEnd"/>
      <w:r w:rsidRPr="00965863">
        <w:rPr>
          <w:rFonts w:ascii="TimesNewRoman" w:hAnsi="TimesNewRoman" w:cs="TimesNewRoman"/>
          <w:color w:val="0070C0"/>
          <w:sz w:val="20"/>
          <w:u w:val="single"/>
          <w:lang w:val="en-US"/>
        </w:rPr>
        <w:t xml:space="preserve"> primitive. The MLME shall issue an </w:t>
      </w:r>
      <w:proofErr w:type="spellStart"/>
      <w:r w:rsidRPr="00965863">
        <w:rPr>
          <w:rFonts w:ascii="TimesNewRoman" w:hAnsi="TimesNewRoman" w:cs="TimesNewRoman"/>
          <w:color w:val="0070C0"/>
          <w:sz w:val="20"/>
          <w:u w:val="single"/>
          <w:lang w:val="en-US"/>
        </w:rPr>
        <w:t>MLMESCAN.confirm</w:t>
      </w:r>
      <w:proofErr w:type="spellEnd"/>
      <w:r w:rsidRPr="00965863">
        <w:rPr>
          <w:rFonts w:ascii="TimesNewRoman" w:hAnsi="TimesNewRoman" w:cs="TimesNewRoman"/>
          <w:color w:val="0070C0"/>
          <w:sz w:val="20"/>
          <w:u w:val="single"/>
          <w:lang w:val="en-US"/>
        </w:rPr>
        <w:t xml:space="preserve"> primitive with the </w:t>
      </w:r>
      <w:proofErr w:type="spellStart"/>
      <w:r w:rsidRPr="00965863">
        <w:rPr>
          <w:rFonts w:ascii="TimesNewRoman" w:hAnsi="TimesNewRoman" w:cs="TimesNewRoman"/>
          <w:color w:val="0070C0"/>
          <w:sz w:val="20"/>
          <w:u w:val="single"/>
          <w:lang w:val="en-US"/>
        </w:rPr>
        <w:t>ResultCode</w:t>
      </w:r>
      <w:proofErr w:type="spellEnd"/>
      <w:r w:rsidRPr="00965863">
        <w:rPr>
          <w:rFonts w:ascii="TimesNewRoman" w:hAnsi="TimesNewRoman" w:cs="TimesNewRoman"/>
          <w:color w:val="0070C0"/>
          <w:sz w:val="20"/>
          <w:u w:val="single"/>
          <w:lang w:val="en-US"/>
        </w:rPr>
        <w:t xml:space="preserve"> set to SUCCESS and </w:t>
      </w:r>
      <w:r w:rsidR="00973C5B" w:rsidRPr="00965863">
        <w:rPr>
          <w:rFonts w:ascii="TimesNewRoman" w:hAnsi="TimesNewRoman" w:cs="TimesNewRoman"/>
          <w:color w:val="0070C0"/>
          <w:sz w:val="20"/>
          <w:u w:val="single"/>
          <w:lang w:val="en-US"/>
        </w:rPr>
        <w:t xml:space="preserve">one or more </w:t>
      </w:r>
      <w:proofErr w:type="spellStart"/>
      <w:r w:rsidR="00973C5B" w:rsidRPr="00965863">
        <w:rPr>
          <w:rFonts w:ascii="TimesNewRoman" w:hAnsi="TimesNewRoman" w:cs="TimesNewRoman"/>
          <w:color w:val="0070C0"/>
          <w:sz w:val="20"/>
          <w:u w:val="single"/>
          <w:lang w:val="en-US"/>
        </w:rPr>
        <w:t>BSSDescriptionSet</w:t>
      </w:r>
      <w:proofErr w:type="spellEnd"/>
      <w:r w:rsidR="00973C5B" w:rsidRPr="00965863">
        <w:rPr>
          <w:rFonts w:ascii="TimesNewRoman" w:hAnsi="TimesNewRoman" w:cs="TimesNewRoman"/>
          <w:color w:val="0070C0"/>
          <w:sz w:val="20"/>
          <w:u w:val="single"/>
          <w:lang w:val="en-US"/>
        </w:rPr>
        <w:t xml:space="preserve">, </w:t>
      </w:r>
      <w:proofErr w:type="spellStart"/>
      <w:r w:rsidR="00973C5B" w:rsidRPr="00965863">
        <w:rPr>
          <w:rFonts w:ascii="TimesNewRoman" w:hAnsi="TimesNewRoman" w:cs="TimesNewRoman"/>
          <w:color w:val="0070C0"/>
          <w:sz w:val="20"/>
          <w:u w:val="single"/>
          <w:lang w:val="en-US"/>
        </w:rPr>
        <w:t>BSSDescriptionFromFDSet</w:t>
      </w:r>
      <w:proofErr w:type="spellEnd"/>
      <w:r w:rsidR="00973C5B" w:rsidRPr="00965863">
        <w:rPr>
          <w:rFonts w:ascii="TimesNewRoman" w:hAnsi="TimesNewRoman" w:cs="TimesNewRoman"/>
          <w:color w:val="0070C0"/>
          <w:sz w:val="20"/>
          <w:u w:val="single"/>
          <w:lang w:val="en-US"/>
        </w:rPr>
        <w:t xml:space="preserve">, or </w:t>
      </w:r>
      <w:proofErr w:type="spellStart"/>
      <w:r w:rsidR="00973C5B" w:rsidRPr="00965863">
        <w:rPr>
          <w:rFonts w:ascii="TimesNewRoman" w:hAnsi="TimesNewRoman" w:cs="TimesNewRoman"/>
          <w:color w:val="0070C0"/>
          <w:sz w:val="20"/>
          <w:u w:val="single"/>
          <w:lang w:val="en-US"/>
        </w:rPr>
        <w:t>BSSDescriptionFromMeasurementPilotSet</w:t>
      </w:r>
      <w:proofErr w:type="spellEnd"/>
      <w:r w:rsidR="00973C5B" w:rsidRPr="00965863">
        <w:rPr>
          <w:color w:val="0070C0"/>
          <w:szCs w:val="22"/>
          <w:u w:val="single"/>
          <w:lang w:val="en-US"/>
        </w:rPr>
        <w:t xml:space="preserve">  [CID2848]</w:t>
      </w:r>
      <w:r w:rsidRPr="00965863">
        <w:rPr>
          <w:rFonts w:ascii="TimesNewRoman" w:hAnsi="TimesNewRoman" w:cs="TimesNewRoman"/>
          <w:color w:val="0070C0"/>
          <w:sz w:val="20"/>
          <w:u w:val="single"/>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82345D" w:rsidRDefault="0082345D" w:rsidP="001506C0">
      <w:pPr>
        <w:autoSpaceDE w:val="0"/>
        <w:autoSpaceDN w:val="0"/>
        <w:adjustRightInd w:val="0"/>
        <w:rPr>
          <w:rFonts w:ascii="TimesNewRoman,BoldItalic" w:hAnsi="TimesNewRoman,BoldItalic" w:cs="TimesNewRoman,BoldItalic"/>
          <w:b/>
          <w:bCs/>
          <w:i/>
          <w:iCs/>
          <w:sz w:val="20"/>
          <w:highlight w:val="yellow"/>
          <w:lang w:val="en-US"/>
        </w:rPr>
      </w:pPr>
      <w:r>
        <w:rPr>
          <w:rFonts w:ascii="TimesNewRoman,BoldItalic" w:hAnsi="TimesNewRoman,BoldItalic" w:cs="TimesNewRoman,BoldItalic"/>
          <w:b/>
          <w:bCs/>
          <w:i/>
          <w:iCs/>
          <w:sz w:val="20"/>
          <w:highlight w:val="yellow"/>
          <w:lang w:val="en-US"/>
        </w:rPr>
        <w:lastRenderedPageBreak/>
        <w:t>Instructions</w:t>
      </w:r>
      <w:r w:rsidR="00973D49" w:rsidRPr="0082345D">
        <w:rPr>
          <w:rFonts w:ascii="TimesNewRoman,BoldItalic" w:hAnsi="TimesNewRoman,BoldItalic" w:cs="TimesNewRoman,BoldItalic"/>
          <w:b/>
          <w:bCs/>
          <w:i/>
          <w:iCs/>
          <w:sz w:val="20"/>
          <w:highlight w:val="yellow"/>
          <w:lang w:val="en-US"/>
        </w:rPr>
        <w:t xml:space="preserve"> </w:t>
      </w:r>
      <w:r w:rsidR="000E42AF" w:rsidRPr="0082345D">
        <w:rPr>
          <w:rFonts w:ascii="TimesNewRoman,BoldItalic" w:hAnsi="TimesNewRoman,BoldItalic" w:cs="TimesNewRoman,BoldItalic"/>
          <w:b/>
          <w:bCs/>
          <w:i/>
          <w:iCs/>
          <w:sz w:val="20"/>
          <w:highlight w:val="yellow"/>
          <w:lang w:val="en-US"/>
        </w:rPr>
        <w:t xml:space="preserve">to the editor: </w:t>
      </w:r>
      <w:r w:rsidR="00973D49" w:rsidRPr="0082345D">
        <w:rPr>
          <w:rFonts w:ascii="TimesNewRoman,BoldItalic" w:hAnsi="TimesNewRoman,BoldItalic" w:cs="TimesNewRoman,BoldItalic"/>
          <w:b/>
          <w:bCs/>
          <w:i/>
          <w:iCs/>
          <w:sz w:val="20"/>
          <w:highlight w:val="yellow"/>
          <w:lang w:val="en-US"/>
        </w:rPr>
        <w:t>These texts are moved from 10.1.4.3.5 to the end of 10.1.4.3.2</w:t>
      </w:r>
      <w:r w:rsidR="00CE248B" w:rsidRPr="0082345D">
        <w:rPr>
          <w:rFonts w:ascii="TimesNewRoman,BoldItalic" w:hAnsi="TimesNewRoman,BoldItalic" w:cs="TimesNewRoman,BoldItalic"/>
          <w:b/>
          <w:bCs/>
          <w:i/>
          <w:iCs/>
          <w:sz w:val="20"/>
          <w:highlight w:val="yellow"/>
          <w:lang w:val="en-US"/>
        </w:rPr>
        <w:t xml:space="preserve"> </w:t>
      </w:r>
      <w:r w:rsidR="00B479DA" w:rsidRPr="0082345D">
        <w:rPr>
          <w:rFonts w:ascii="TimesNewRoman,BoldItalic" w:hAnsi="TimesNewRoman,BoldItalic" w:cs="TimesNewRoman,BoldItalic"/>
          <w:b/>
          <w:bCs/>
          <w:i/>
          <w:iCs/>
          <w:sz w:val="20"/>
          <w:highlight w:val="yellow"/>
          <w:lang w:val="en-US"/>
        </w:rPr>
        <w:t>[CID3189</w:t>
      </w:r>
      <w:r w:rsidR="00965863" w:rsidRPr="0082345D">
        <w:rPr>
          <w:rFonts w:ascii="TimesNewRoman,BoldItalic" w:hAnsi="TimesNewRoman,BoldItalic" w:cs="TimesNewRoman,BoldItalic"/>
          <w:b/>
          <w:bCs/>
          <w:i/>
          <w:iCs/>
          <w:sz w:val="20"/>
          <w:highlight w:val="yellow"/>
          <w:lang w:val="en-US"/>
        </w:rPr>
        <w:t xml:space="preserve">].These are new text to the </w:t>
      </w:r>
      <w:r w:rsidR="00BD5F48">
        <w:rPr>
          <w:rFonts w:ascii="TimesNewRoman,BoldItalic" w:hAnsi="TimesNewRoman,BoldItalic" w:cs="TimesNewRoman,BoldItalic"/>
          <w:b/>
          <w:bCs/>
          <w:i/>
          <w:iCs/>
          <w:sz w:val="20"/>
          <w:highlight w:val="yellow"/>
          <w:lang w:val="en-US"/>
        </w:rPr>
        <w:t>clause, however, the changes are shown against old text in D1.1.</w:t>
      </w:r>
      <w:r w:rsidR="00965863" w:rsidRPr="0082345D">
        <w:rPr>
          <w:rFonts w:ascii="TimesNewRoman,BoldItalic" w:hAnsi="TimesNewRoman,BoldItalic" w:cs="TimesNewRoman,BoldItalic"/>
          <w:b/>
          <w:bCs/>
          <w:i/>
          <w:iCs/>
          <w:sz w:val="20"/>
          <w:highlight w:val="yellow"/>
          <w:lang w:val="en-US"/>
        </w:rPr>
        <w:t xml:space="preserve"> </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field of the </w:t>
      </w:r>
      <w:r>
        <w:rPr>
          <w:rFonts w:ascii="TimesNewRoman" w:hAnsi="TimesNewRoman" w:cs="TimesNewRoman"/>
          <w:strike/>
          <w:color w:val="FF0000"/>
          <w:sz w:val="20"/>
          <w:lang w:val="en-US"/>
        </w:rPr>
        <w:t xml:space="preserve">Probe Response Reception </w:t>
      </w:r>
      <w:proofErr w:type="gramStart"/>
      <w:r>
        <w:rPr>
          <w:rFonts w:ascii="TimesNewRoman" w:hAnsi="TimesNewRoman" w:cs="TimesNewRoman"/>
          <w:strike/>
          <w:color w:val="FF0000"/>
          <w:sz w:val="20"/>
          <w:lang w:val="en-US"/>
        </w:rPr>
        <w:t xml:space="preserve">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w:t>
      </w:r>
      <w:proofErr w:type="gramEnd"/>
      <w:r>
        <w:rPr>
          <w:rFonts w:ascii="TimesNewRoman" w:hAnsi="TimesNewRoman" w:cs="TimesNewRoman"/>
          <w:color w:val="0070C0"/>
          <w:sz w:val="20"/>
          <w:u w:val="single"/>
          <w:lang w:val="en-US"/>
        </w:rPr>
        <w:t xml:space="preserve">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w:t>
      </w:r>
      <w:proofErr w:type="spellStart"/>
      <w:r>
        <w:rPr>
          <w:rFonts w:ascii="TimesNewRoman" w:hAnsi="TimesNewRoman" w:cs="TimesNewRoman"/>
          <w:sz w:val="20"/>
          <w:lang w:val="en-US"/>
        </w:rPr>
        <w:t>MaxChannelTime</w:t>
      </w:r>
      <w:proofErr w:type="spellEnd"/>
      <w:r>
        <w:rPr>
          <w:rFonts w:ascii="TimesNewRoman" w:hAnsi="TimesNewRoman" w:cs="TimesNewRoman"/>
          <w:sz w:val="20"/>
          <w:lang w:val="en-US"/>
        </w:rPr>
        <w:t xml:space="preserve"> </w:t>
      </w:r>
      <w:r w:rsidRPr="007C6724">
        <w:rPr>
          <w:rFonts w:ascii="TimesNewRoman" w:hAnsi="TimesNewRoman" w:cs="TimesNewRoman"/>
          <w:color w:val="0070C0"/>
          <w:sz w:val="20"/>
          <w:u w:val="single"/>
          <w:lang w:val="en-US"/>
        </w:rPr>
        <w:t xml:space="preserve">is the </w:t>
      </w:r>
      <w:proofErr w:type="spellStart"/>
      <w:r w:rsidRPr="007C6724">
        <w:rPr>
          <w:rFonts w:ascii="TimesNewRoman" w:hAnsi="TimesNewRoman" w:cs="TimesNewRoman"/>
          <w:color w:val="0070C0"/>
          <w:sz w:val="20"/>
          <w:u w:val="single"/>
          <w:lang w:val="en-US"/>
        </w:rPr>
        <w:t>MaxChannelTime</w:t>
      </w:r>
      <w:proofErr w:type="spellEnd"/>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D8514A" w:rsidP="000E42AF">
      <w:pPr>
        <w:autoSpaceDE w:val="0"/>
        <w:autoSpaceDN w:val="0"/>
        <w:adjustRightInd w:val="0"/>
        <w:rPr>
          <w:rFonts w:ascii="Arial,Bold" w:hAnsi="Arial,Bold" w:cs="Arial,Bold"/>
          <w:b/>
          <w:bCs/>
          <w:sz w:val="20"/>
          <w:lang w:val="en-US"/>
        </w:rPr>
      </w:pPr>
      <w:r>
        <w:rPr>
          <w:rFonts w:ascii="Arial,Bold" w:hAnsi="Arial,Bold" w:cs="Arial,Bold"/>
          <w:b/>
          <w:bCs/>
          <w:noProof/>
          <w:sz w:val="20"/>
          <w:lang w:val="en-US"/>
        </w:rPr>
        <w:drawing>
          <wp:inline distT="0" distB="0" distL="0" distR="0">
            <wp:extent cx="5943600" cy="2935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5046"/>
                    </a:xfrm>
                    <a:prstGeom prst="rect">
                      <a:avLst/>
                    </a:prstGeom>
                    <a:noFill/>
                    <a:ln>
                      <a:noFill/>
                    </a:ln>
                  </pic:spPr>
                </pic:pic>
              </a:graphicData>
            </a:graphic>
          </wp:inline>
        </w:drawing>
      </w:r>
    </w:p>
    <w:p w:rsidR="00D8514A" w:rsidRDefault="00D8514A" w:rsidP="00684A4F">
      <w:pPr>
        <w:rPr>
          <w:rFonts w:ascii="Arial,Bold" w:hAnsi="Arial,Bold" w:cs="Arial,Bold"/>
          <w:b/>
          <w:bCs/>
          <w:sz w:val="20"/>
          <w:lang w:val="en-US"/>
        </w:rPr>
      </w:pPr>
    </w:p>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t>10.1.4.3.</w:t>
      </w:r>
      <w:r w:rsidR="00965863" w:rsidRPr="00965863">
        <w:rPr>
          <w:rFonts w:ascii="Arial,Bold" w:hAnsi="Arial,Bold" w:cs="Arial,Bold"/>
          <w:b/>
          <w:bCs/>
          <w:sz w:val="20"/>
          <w:lang w:val="en-US"/>
        </w:rPr>
        <w:t xml:space="preserve">3 </w:t>
      </w:r>
      <w:r w:rsidR="00965863" w:rsidRPr="00E8737B">
        <w:rPr>
          <w:rFonts w:ascii="Arial,Bold" w:hAnsi="Arial,Bold" w:cs="Arial,Bold"/>
          <w:b/>
          <w:bCs/>
          <w:strike/>
          <w:color w:val="FF0000"/>
          <w:sz w:val="20"/>
          <w:lang w:val="en-US"/>
        </w:rPr>
        <w:t xml:space="preserve">Sending a probe response </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color w:val="0070C0"/>
          <w:sz w:val="20"/>
          <w:u w:val="single"/>
          <w:lang w:val="en-US"/>
        </w:rPr>
        <w:t>P</w:t>
      </w:r>
      <w:r w:rsidRPr="00E8737B">
        <w:rPr>
          <w:rFonts w:ascii="Arial,Bold" w:hAnsi="Arial,Bold" w:cs="Arial,Bold"/>
          <w:b/>
          <w:bCs/>
          <w:color w:val="0070C0"/>
          <w:sz w:val="20"/>
          <w:u w:val="single"/>
          <w:lang w:val="en-US"/>
        </w:rPr>
        <w:t xml:space="preserve">robe </w:t>
      </w:r>
      <w:r w:rsidRPr="008B5DBE">
        <w:rPr>
          <w:rFonts w:ascii="Arial,Bold" w:hAnsi="Arial,Bold" w:cs="Arial,Bold"/>
          <w:b/>
          <w:bCs/>
          <w:color w:val="0070C0"/>
          <w:sz w:val="20"/>
          <w:u w:val="single"/>
          <w:lang w:val="en-US"/>
        </w:rPr>
        <w:t xml:space="preserve">response </w:t>
      </w:r>
      <w:proofErr w:type="gramStart"/>
      <w:r w:rsidRPr="008B5DBE">
        <w:rPr>
          <w:rFonts w:ascii="Arial,Bold" w:hAnsi="Arial,Bold" w:cs="Arial,Bold"/>
          <w:b/>
          <w:bCs/>
          <w:color w:val="0070C0"/>
          <w:sz w:val="20"/>
          <w:u w:val="single"/>
          <w:lang w:val="en-US"/>
        </w:rPr>
        <w:t>criteria</w:t>
      </w:r>
      <w:r w:rsidR="00D02329">
        <w:rPr>
          <w:rFonts w:ascii="Arial,Bold" w:hAnsi="Arial,Bold" w:cs="Arial,Bold"/>
          <w:b/>
          <w:bCs/>
          <w:color w:val="00B050"/>
          <w:sz w:val="20"/>
          <w:lang w:val="en-US"/>
        </w:rPr>
        <w:t>[</w:t>
      </w:r>
      <w:proofErr w:type="gramEnd"/>
      <w:r w:rsidR="00D02329">
        <w:rPr>
          <w:rFonts w:ascii="Arial,Bold" w:hAnsi="Arial,Bold" w:cs="Arial,Bold"/>
          <w:b/>
          <w:bCs/>
          <w:color w:val="00B050"/>
          <w:sz w:val="20"/>
          <w:lang w:val="en-US"/>
        </w:rPr>
        <w:t>CID2359]</w:t>
      </w:r>
    </w:p>
    <w:p w:rsidR="005412E5" w:rsidRPr="00BD5F48" w:rsidRDefault="00BD5F48" w:rsidP="00BD5F48">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5E537D" w:rsidRPr="006645DC" w:rsidRDefault="006645DC" w:rsidP="006645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subject to the criteria below, receiving Probe Request frames shall respond with a probe response only if the Address 1 field in the probe request is the broadcast address or the specific MAC address of the STA, and either of the following applies:</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6645DC"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b</w:t>
      </w:r>
      <w:r w:rsidR="005E537D">
        <w:rPr>
          <w:rFonts w:ascii="TimesNewRoman" w:hAnsi="TimesNewRoman" w:cs="TimesNewRoman"/>
          <w:sz w:val="20"/>
          <w:lang w:val="en-US"/>
        </w:rPr>
        <w:t xml:space="preserve">) </w:t>
      </w:r>
      <w:r w:rsidR="005E537D">
        <w:rPr>
          <w:rFonts w:ascii="TimesNewRoman" w:hAnsi="TimesNewRoman" w:cs="TimesNewRoman"/>
          <w:sz w:val="20"/>
          <w:lang w:val="en-US"/>
        </w:rPr>
        <w:tab/>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the SSID in the probe request is the specific SSID of the STA, or the specific SSID of the STA is included in the SSID List 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STAs with dot11InterworkingServiceActivated equal to true, receiving </w:t>
      </w:r>
      <w:r w:rsidR="006645DC" w:rsidRPr="00480262">
        <w:rPr>
          <w:rFonts w:ascii="TimesNewRoman" w:hAnsi="TimesNewRoman" w:cs="TimesNewRoman"/>
          <w:color w:val="0070C0"/>
          <w:sz w:val="20"/>
          <w:u w:val="single"/>
          <w:lang w:val="en-US"/>
        </w:rPr>
        <w:t>a</w:t>
      </w:r>
      <w:r w:rsidR="006645DC">
        <w:rPr>
          <w:rFonts w:ascii="TimesNewRoman" w:hAnsi="TimesNewRoman" w:cs="TimesNewRoman"/>
          <w:sz w:val="20"/>
          <w:lang w:val="en-US"/>
        </w:rPr>
        <w:t xml:space="preserve"> Probe Request frame</w:t>
      </w:r>
      <w:r w:rsidR="006645DC" w:rsidRPr="00D333A5">
        <w:rPr>
          <w:rFonts w:ascii="TimesNewRoman" w:hAnsi="TimesNewRoman" w:cs="TimesNewRoman"/>
          <w:strike/>
          <w:color w:val="FF0000"/>
          <w:sz w:val="20"/>
          <w:lang w:val="en-US"/>
        </w:rPr>
        <w:t>s</w:t>
      </w:r>
      <w:r w:rsidR="006645DC">
        <w:rPr>
          <w:rFonts w:ascii="TimesNewRoman" w:hAnsi="TimesNewRoman" w:cs="TimesNewRoman"/>
          <w:strike/>
          <w:color w:val="FF0000"/>
          <w:sz w:val="20"/>
          <w:lang w:val="en-US"/>
        </w:rPr>
        <w:t xml:space="preserve"> </w:t>
      </w:r>
      <w:r w:rsidR="006645DC" w:rsidRPr="00D333A5">
        <w:rPr>
          <w:rFonts w:ascii="TimesNewRoman" w:hAnsi="TimesNewRoman" w:cs="TimesNewRoman"/>
          <w:color w:val="00B050"/>
          <w:sz w:val="20"/>
          <w:u w:val="single"/>
          <w:lang w:val="en-US"/>
        </w:rPr>
        <w:t>[CID2770]</w:t>
      </w:r>
      <w:r w:rsidR="006645DC">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containing an Interworking field in the Extended Capabilities element </w:t>
      </w:r>
      <w:r w:rsidR="00D301DE" w:rsidRPr="00D301DE">
        <w:rPr>
          <w:rFonts w:ascii="TimesNewRoman" w:hAnsi="TimesNewRoman" w:cs="TimesNewRoman"/>
          <w:strike/>
          <w:color w:val="FF0000"/>
          <w:sz w:val="20"/>
          <w:lang w:val="en-US"/>
        </w:rPr>
        <w:t>is set</w:t>
      </w:r>
      <w:r w:rsidR="00D301DE" w:rsidRPr="00D301DE">
        <w:rPr>
          <w:rFonts w:ascii="TimesNewRoman" w:hAnsi="TimesNewRoman" w:cs="TimesNewRoman"/>
          <w:color w:val="FF0000"/>
          <w:sz w:val="20"/>
          <w:lang w:val="en-US"/>
        </w:rPr>
        <w:t xml:space="preserve"> </w:t>
      </w:r>
      <w:r w:rsidRPr="00D301DE">
        <w:rPr>
          <w:rFonts w:ascii="TimesNewRoman" w:hAnsi="TimesNewRoman" w:cs="TimesNewRoman"/>
          <w:color w:val="0070C0"/>
          <w:sz w:val="20"/>
          <w:u w:val="single"/>
          <w:lang w:val="en-US"/>
        </w:rPr>
        <w:t>equal</w:t>
      </w:r>
      <w:r>
        <w:rPr>
          <w:rFonts w:ascii="TimesNewRoman" w:hAnsi="TimesNewRoman" w:cs="TimesNewRoman"/>
          <w:sz w:val="20"/>
          <w:lang w:val="en-US"/>
        </w:rPr>
        <w:t xml:space="preserve"> to 1 shall examine the Interworking 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 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 the Access Network Type of the STA.</w:t>
      </w:r>
    </w:p>
    <w:p w:rsidR="006645DC" w:rsidRDefault="006645DC" w:rsidP="006645DC">
      <w:pPr>
        <w:autoSpaceDE w:val="0"/>
        <w:autoSpaceDN w:val="0"/>
        <w:adjustRightInd w:val="0"/>
        <w:rPr>
          <w:rFonts w:ascii="TimesNewRoman" w:hAnsi="TimesNewRoman" w:cs="TimesNewRoman"/>
          <w:color w:val="000000"/>
          <w:sz w:val="20"/>
          <w:lang w:val="en-US"/>
        </w:rPr>
      </w:pP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commentRangeStart w:id="7"/>
      <w:r w:rsidRPr="006645DC">
        <w:rPr>
          <w:rFonts w:ascii="TimesNewRoman" w:hAnsi="TimesNewRoman" w:cs="TimesNewRoman"/>
          <w:color w:val="0070C0"/>
          <w:sz w:val="20"/>
          <w:u w:val="single"/>
          <w:lang w:val="en-US"/>
        </w:rPr>
        <w:t>Additionally, STAs with dot11FILSActivated equal to true receiving a Probe Request frame with FILS Request Parameters element shall respond to Probe Request frame only if all the criteria below that are present in the corresponding Probe Request frame are met:</w:t>
      </w: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lastRenderedPageBreak/>
        <w:t>The Max Delay Limit field of the FILS Request Parameters indicates a delay larger than the selected average access delay of the responding STA. The BSS Delay Criteria field of the FILS Criteria field of the FILS Request Parameters element indicates the selected average access delay for the comparison as defined in 8.4.2.177. If the compared average access Delay indicates value 255 Measurement not available, the STA shall respond and the response shall include BSS AC Access Delay element as described in 8.4.2.46 and Average Access Delay as described in 8.4.2.21. If the compared Average Access Delay indicates value 254 Service unable to access channel, the response shall not be transmitted.</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HT Support Criteria of the FILS Criteria field of the FILS Request Parameters element is 1 and the responding STA is 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VHT Support Criteria of the FILS Criteria field of the FILS Request Parameters element is 1 and the responding STA is VHT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Minimum Data Rate field of the FILS Request Parameters element indicates a data rate lower than the one that can be provided over the MAC_SAP.</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STA knows the OUIs as specified by the OUI Response Criteria of the FILS Request Parameters element as explained in 8.4.2.177 (FILS Request Parameters element).</w:t>
      </w:r>
      <w:commentRangeEnd w:id="7"/>
      <w:r>
        <w:rPr>
          <w:rStyle w:val="CommentReference"/>
        </w:rPr>
        <w:commentReference w:id="7"/>
      </w:r>
    </w:p>
    <w:p w:rsidR="005E537D" w:rsidRDefault="005E537D" w:rsidP="005E537D">
      <w:pPr>
        <w:autoSpaceDE w:val="0"/>
        <w:autoSpaceDN w:val="0"/>
        <w:adjustRightInd w:val="0"/>
        <w:rPr>
          <w:rFonts w:ascii="TimesNewRoman" w:hAnsi="TimesNewRoman" w:cs="TimesNewRoman"/>
          <w:sz w:val="20"/>
          <w:lang w:val="en-US"/>
        </w:rPr>
      </w:pPr>
    </w:p>
    <w:p w:rsidR="006E3F98" w:rsidRPr="006E3F98" w:rsidRDefault="006E3F98" w:rsidP="006E3F98">
      <w:pPr>
        <w:autoSpaceDE w:val="0"/>
        <w:autoSpaceDN w:val="0"/>
        <w:adjustRightInd w:val="0"/>
        <w:rPr>
          <w:rFonts w:ascii="TimesNewRoman" w:hAnsi="TimesNewRoman" w:cs="TimesNewRoman"/>
          <w:color w:val="0070C0"/>
          <w:sz w:val="20"/>
          <w:u w:val="single"/>
          <w:lang w:val="en-US"/>
        </w:rPr>
      </w:pPr>
      <w:commentRangeStart w:id="8"/>
      <w:r w:rsidRPr="006E3F98">
        <w:rPr>
          <w:rFonts w:ascii="TimesNewRoman" w:hAnsi="TimesNewRoman" w:cs="TimesNewRoman"/>
          <w:color w:val="0070C0"/>
          <w:sz w:val="20"/>
          <w:u w:val="single"/>
          <w:lang w:val="en-US"/>
        </w:rPr>
        <w:t xml:space="preserve">If the Probe Response Reception Time element is present in the Probe Request frame, the responding STA with dot11FILSActivated true shall discard the pending </w:t>
      </w:r>
      <w:proofErr w:type="spellStart"/>
      <w:r w:rsidRPr="006E3F98">
        <w:rPr>
          <w:rFonts w:ascii="TimesNewRoman" w:hAnsi="TimesNewRoman" w:cs="TimesNewRoman"/>
          <w:color w:val="0070C0"/>
          <w:sz w:val="20"/>
          <w:u w:val="single"/>
          <w:lang w:val="en-US"/>
        </w:rPr>
        <w:t>untransmitted</w:t>
      </w:r>
      <w:proofErr w:type="spellEnd"/>
      <w:r w:rsidRPr="006E3F98">
        <w:rPr>
          <w:rFonts w:ascii="TimesNewRoman" w:hAnsi="TimesNewRoman" w:cs="TimesNewRoman"/>
          <w:color w:val="0070C0"/>
          <w:sz w:val="20"/>
          <w:u w:val="single"/>
          <w:lang w:val="en-US"/>
        </w:rPr>
        <w:t xml:space="preserve"> Probe Response frame to the Probe Request frame when the elapsed time after reception of the Probe Request exceeds the time indicated by value of the </w:t>
      </w:r>
      <w:proofErr w:type="spellStart"/>
      <w:r w:rsidRPr="006E3F98">
        <w:rPr>
          <w:rFonts w:ascii="TimesNewRoman" w:hAnsi="TimesNewRoman" w:cs="TimesNewRoman"/>
          <w:color w:val="0070C0"/>
          <w:sz w:val="20"/>
          <w:u w:val="single"/>
          <w:lang w:val="en-US"/>
        </w:rPr>
        <w:t>MaxChannelTime</w:t>
      </w:r>
      <w:proofErr w:type="spellEnd"/>
      <w:r w:rsidRPr="006E3F98">
        <w:rPr>
          <w:rFonts w:ascii="TimesNewRoman" w:hAnsi="TimesNewRoman" w:cs="TimesNewRoman"/>
          <w:color w:val="0070C0"/>
          <w:sz w:val="20"/>
          <w:u w:val="single"/>
          <w:lang w:val="en-US"/>
        </w:rPr>
        <w:t xml:space="preserve"> field of the Probe Response Reception Time element of the Probe Request frame.</w:t>
      </w:r>
      <w:commentRangeEnd w:id="8"/>
      <w:r>
        <w:rPr>
          <w:rStyle w:val="CommentReference"/>
        </w:rPr>
        <w:commentReference w:id="8"/>
      </w:r>
    </w:p>
    <w:p w:rsidR="006E3F98" w:rsidRDefault="006E3F98" w:rsidP="003C414B">
      <w:pPr>
        <w:autoSpaceDE w:val="0"/>
        <w:autoSpaceDN w:val="0"/>
        <w:adjustRightInd w:val="0"/>
        <w:rPr>
          <w:rFonts w:ascii="TimesNewRomanPSMT" w:hAnsi="TimesNewRomanPSMT" w:cs="TimesNewRomanPSMT"/>
          <w:sz w:val="20"/>
          <w:lang w:val="en-US"/>
        </w:rPr>
      </w:pPr>
    </w:p>
    <w:p w:rsidR="003C414B" w:rsidRDefault="003C414B" w:rsidP="003C41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Only the following STAs respond to probe requests:</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DMG STAs that are not members of a PBSS that are performing active scan as defined in 10.1.4.3.2 (Active scanning procedure)</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Multi-band capable non-AP STAs for which the last received probe request included a Multi-band element</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APs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PCPs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IBSS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MBSS</w:t>
      </w:r>
    </w:p>
    <w:p w:rsidR="006645DC" w:rsidRDefault="006645DC" w:rsidP="00D301DE">
      <w:pPr>
        <w:autoSpaceDE w:val="0"/>
        <w:autoSpaceDN w:val="0"/>
        <w:adjustRightInd w:val="0"/>
        <w:rPr>
          <w:rFonts w:ascii="TimesNewRomanPSMT" w:hAnsi="TimesNewRomanPSMT" w:cs="TimesNewRomanPSMT"/>
          <w:sz w:val="20"/>
          <w:lang w:val="en-US"/>
        </w:rPr>
      </w:pPr>
    </w:p>
    <w:p w:rsidR="00D301DE" w:rsidRDefault="00D301DE" w:rsidP="00D301D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result of the procedures defined in this subclause is that in each non-DMG infrastructure BSS, and in each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Pr>
          <w:rFonts w:ascii="TimesNewRomanPSMT" w:hAnsi="TimesNewRomanPSMT" w:cs="TimesNewRomanPSMT"/>
          <w:sz w:val="20"/>
          <w:lang w:val="en-US"/>
        </w:rPr>
        <w:t>Awake</w:t>
      </w:r>
      <w:proofErr w:type="gramEnd"/>
      <w:r>
        <w:rPr>
          <w:rFonts w:ascii="TimesNewRomanPSMT" w:hAnsi="TimesNewRomanPSMT" w:cs="TimesNewRomanPSMT"/>
          <w:sz w:val="20"/>
          <w:lang w:val="en-US"/>
        </w:rPr>
        <w:t xml:space="preserve"> state and always respond to probe requests, subject to criteria in the next paragraph. There may be more than one STA in an IBSS that responds to any given probe request, particularly in cases where more than one STA transmitted a Beacon or DMG Beacon frame following the most recent TBTT, either due to not receiving successfully a previous Beacon or DMG Beacon frame or due to collisions between beacon transmissions.</w:t>
      </w:r>
    </w:p>
    <w:p w:rsidR="00D333A5" w:rsidRDefault="00D333A5" w:rsidP="005E537D">
      <w:pPr>
        <w:autoSpaceDE w:val="0"/>
        <w:autoSpaceDN w:val="0"/>
        <w:adjustRightInd w:val="0"/>
        <w:rPr>
          <w:rFonts w:ascii="TimesNewRoman" w:hAnsi="TimesNewRoman" w:cs="TimesNewRoman"/>
          <w:sz w:val="20"/>
          <w:lang w:val="en-US"/>
        </w:rPr>
      </w:pPr>
    </w:p>
    <w:p w:rsidR="00D301DE" w:rsidRDefault="005E537D" w:rsidP="00D301DE">
      <w:pPr>
        <w:autoSpaceDE w:val="0"/>
        <w:autoSpaceDN w:val="0"/>
        <w:adjustRightInd w:val="0"/>
        <w:rPr>
          <w:rFonts w:ascii="TimesNewRomanPSMT" w:hAnsi="TimesNewRomanPSMT" w:cs="TimesNewRomanPSMT"/>
          <w:sz w:val="20"/>
          <w:lang w:val="en-US"/>
        </w:rPr>
      </w:pPr>
      <w:r>
        <w:rPr>
          <w:rFonts w:ascii="TimesNewRoman" w:hAnsi="TimesNewRoman" w:cs="TimesNewRoman"/>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 xml:space="preserve">a STA with dot11RadioMeasurementActivated true receiving a probe request with a DSSS Parameter Set element containing a Current Channel field value that is not the same as the value of dot11CurrentChannel shall not respond with a probe response. </w:t>
      </w:r>
      <w:r w:rsidR="00D301DE">
        <w:rPr>
          <w:rFonts w:ascii="TimesNewRomanPSMT" w:hAnsi="TimesNewRomanPSMT" w:cs="TimesNewRomanPSMT"/>
          <w:sz w:val="20"/>
          <w:lang w:val="en-US"/>
        </w:rPr>
        <w:t>A DMG STA that is not member of a PBSS but that is performing active scan as defined in 10.1.4.3.2 (Active scanning procedure), an AP, and a PCP shall respond to all probe requests meeting the above criteria if the transmit antenna of the DMG STA is trained to transmit to the STA from which a probe request was received. In an IBSS a STA that transmitted a Beacon or DMG Beacon frame since the last TBTT shall respond to group addressed Probe Request frames. A STA in an IBSS shall respond to Probe Request frames sent to the individual address of the STA.</w:t>
      </w:r>
    </w:p>
    <w:p w:rsidR="005E537D" w:rsidRDefault="005E537D" w:rsidP="005E537D">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commentRangeStart w:id="9"/>
      <w:r>
        <w:rPr>
          <w:rFonts w:ascii="TimesNewRoman" w:hAnsi="TimesNewRoman" w:cs="TimesNewRoman"/>
          <w:sz w:val="20"/>
          <w:lang w:val="en-US"/>
        </w:rPr>
        <w:lastRenderedPageBreak/>
        <w:t xml:space="preserve">If a STA with dot11FILSActivated equal to true receives two or more Probe Request frames that meet the criteria to respond as specified </w:t>
      </w:r>
      <w:r w:rsidRPr="00E8737B">
        <w:rPr>
          <w:rFonts w:ascii="TimesNewRoman" w:hAnsi="TimesNewRoman" w:cs="TimesNewRoman"/>
          <w:color w:val="0070C0"/>
          <w:sz w:val="20"/>
          <w:u w:val="single"/>
          <w:lang w:val="en-US"/>
        </w:rPr>
        <w:t>above</w:t>
      </w:r>
      <w:r w:rsidRPr="00E8737B">
        <w:rPr>
          <w:rFonts w:ascii="TimesNewRoman" w:hAnsi="TimesNewRoman" w:cs="TimesNewRoman"/>
          <w:color w:val="0070C0"/>
          <w:sz w:val="20"/>
          <w:lang w:val="en-US"/>
        </w:rPr>
        <w:t xml:space="preserve"> </w:t>
      </w:r>
      <w:r w:rsidRPr="00E8737B">
        <w:rPr>
          <w:rFonts w:ascii="TimesNewRoman" w:hAnsi="TimesNewRoman" w:cs="TimesNewRoman"/>
          <w:strike/>
          <w:color w:val="FF0000"/>
          <w:sz w:val="20"/>
          <w:lang w:val="en-US"/>
        </w:rPr>
        <w:t>in 10.1.4.3.6</w:t>
      </w:r>
      <w:r w:rsidRPr="00E8737B">
        <w:rPr>
          <w:rFonts w:ascii="TimesNewRoman" w:hAnsi="TimesNewRoman" w:cs="TimesNewRoman"/>
          <w:color w:val="FF0000"/>
          <w:sz w:val="20"/>
          <w:lang w:val="en-US"/>
        </w:rPr>
        <w:t xml:space="preserve"> </w:t>
      </w:r>
      <w:r>
        <w:rPr>
          <w:rFonts w:ascii="TimesNewRoman" w:hAnsi="TimesNewRoman" w:cs="TimesNewRoman"/>
          <w:sz w:val="20"/>
          <w:lang w:val="en-US"/>
        </w:rPr>
        <w:t>and the STA has dot11OmitReplicateProbeResponses true, the responding STA may cancel the response.</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Pr>
          <w:rFonts w:ascii="TimesNewRoman" w:hAnsi="TimesNewRoman" w:cs="TimesNewRoman"/>
          <w:sz w:val="20"/>
          <w:lang w:val="en-US"/>
        </w:rPr>
        <w:t xml:space="preserve"> may choose not to respond to Probe Request frames addressed to broadcast address if the responding STA receives an acknowledged probe response addressed to the requesting STA containing the SSID of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sidRPr="00C862F7">
        <w:rPr>
          <w:rFonts w:ascii="TimesNewRoman" w:hAnsi="TimesNewRoman" w:cs="TimesNewRoman"/>
          <w:color w:val="0070C0"/>
          <w:sz w:val="20"/>
          <w:lang w:val="en-US"/>
        </w:rPr>
        <w:t xml:space="preserve"> </w:t>
      </w:r>
      <w:r>
        <w:rPr>
          <w:rFonts w:ascii="TimesNewRoman" w:hAnsi="TimesNewRoman" w:cs="TimesNewRoman"/>
          <w:sz w:val="20"/>
          <w:lang w:val="en-US"/>
        </w:rPr>
        <w:t>should not respond to Probe Request frames addressed to individual or broadcast address if the next TBTT of the responding STA is within dot11BeaconResponseDuration and is no later than any deadline of Probe Response Reception Time if the Probe Response Reception Time element is present in any Probe Request frame.</w:t>
      </w:r>
      <w:commentRangeEnd w:id="9"/>
      <w:r>
        <w:rPr>
          <w:rStyle w:val="CommentReference"/>
        </w:rPr>
        <w:commentReference w:id="9"/>
      </w:r>
    </w:p>
    <w:p w:rsidR="006263A6" w:rsidRDefault="006263A6" w:rsidP="005E537D">
      <w:pPr>
        <w:autoSpaceDE w:val="0"/>
        <w:autoSpaceDN w:val="0"/>
        <w:adjustRightInd w:val="0"/>
        <w:rPr>
          <w:rFonts w:ascii="TimesNewRoman" w:hAnsi="TimesNewRoman" w:cs="TimesNewRoman"/>
          <w:sz w:val="20"/>
          <w:lang w:val="en-US"/>
        </w:rPr>
      </w:pPr>
    </w:p>
    <w:p w:rsidR="00E8737B" w:rsidRDefault="00E8737B" w:rsidP="005E537D">
      <w:pPr>
        <w:autoSpaceDE w:val="0"/>
        <w:autoSpaceDN w:val="0"/>
        <w:adjustRightInd w:val="0"/>
        <w:rPr>
          <w:rFonts w:ascii="Arial,Bold" w:hAnsi="Arial,Bold" w:cs="Arial,Bold"/>
          <w:b/>
          <w:bCs/>
          <w:sz w:val="20"/>
          <w:lang w:val="en-US"/>
        </w:rPr>
      </w:pPr>
      <w:r>
        <w:rPr>
          <w:rFonts w:ascii="Arial,Bold" w:hAnsi="Arial,Bold" w:cs="Arial,Bold"/>
          <w:b/>
          <w:bCs/>
          <w:sz w:val="20"/>
          <w:lang w:val="en-US"/>
        </w:rPr>
        <w:t>10.1.4.3.4 Sending a response to probe request</w:t>
      </w:r>
    </w:p>
    <w:p w:rsidR="00E8737B" w:rsidRDefault="00CD14B5" w:rsidP="005E537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highlight w:val="yellow"/>
          <w:lang w:val="en-US"/>
        </w:rPr>
        <w:t>Instructions</w:t>
      </w:r>
      <w:r w:rsidRPr="0082345D">
        <w:rPr>
          <w:rFonts w:ascii="TimesNewRoman,BoldItalic" w:hAnsi="TimesNewRoman,BoldItalic" w:cs="TimesNewRoman,BoldItalic"/>
          <w:b/>
          <w:bCs/>
          <w:i/>
          <w:iCs/>
          <w:sz w:val="20"/>
          <w:highlight w:val="yellow"/>
          <w:lang w:val="en-US"/>
        </w:rPr>
        <w:t xml:space="preserve"> to the editor: These texts are moved from </w:t>
      </w:r>
      <w:r w:rsidR="00BD5F48">
        <w:rPr>
          <w:rFonts w:ascii="TimesNewRoman,BoldItalic" w:hAnsi="TimesNewRoman,BoldItalic" w:cs="TimesNewRoman,BoldItalic"/>
          <w:b/>
          <w:bCs/>
          <w:i/>
          <w:iCs/>
          <w:sz w:val="20"/>
          <w:highlight w:val="yellow"/>
          <w:lang w:val="en-US"/>
        </w:rPr>
        <w:t xml:space="preserve">10.1.4.3.2, and </w:t>
      </w:r>
      <w:r w:rsidRPr="0082345D">
        <w:rPr>
          <w:rFonts w:ascii="TimesNewRoman,BoldItalic" w:hAnsi="TimesNewRoman,BoldItalic" w:cs="TimesNewRoman,BoldItalic"/>
          <w:b/>
          <w:bCs/>
          <w:i/>
          <w:iCs/>
          <w:sz w:val="20"/>
          <w:highlight w:val="yellow"/>
          <w:lang w:val="en-US"/>
        </w:rPr>
        <w:t xml:space="preserve">10.1.4.3.5 </w:t>
      </w:r>
      <w:proofErr w:type="gramStart"/>
      <w:r w:rsidRPr="0082345D">
        <w:rPr>
          <w:rFonts w:ascii="TimesNewRoman,BoldItalic" w:hAnsi="TimesNewRoman,BoldItalic" w:cs="TimesNewRoman,BoldItalic"/>
          <w:b/>
          <w:bCs/>
          <w:i/>
          <w:iCs/>
          <w:sz w:val="20"/>
          <w:highlight w:val="yellow"/>
          <w:lang w:val="en-US"/>
        </w:rPr>
        <w:t>These</w:t>
      </w:r>
      <w:proofErr w:type="gramEnd"/>
      <w:r w:rsidRPr="0082345D">
        <w:rPr>
          <w:rFonts w:ascii="TimesNewRoman,BoldItalic" w:hAnsi="TimesNewRoman,BoldItalic" w:cs="TimesNewRoman,BoldItalic"/>
          <w:b/>
          <w:bCs/>
          <w:i/>
          <w:iCs/>
          <w:sz w:val="20"/>
          <w:highlight w:val="yellow"/>
          <w:lang w:val="en-US"/>
        </w:rPr>
        <w:t xml:space="preserve"> are new text to the clause.</w:t>
      </w:r>
      <w:r w:rsidR="00BD5F48">
        <w:rPr>
          <w:rFonts w:ascii="TimesNewRoman,BoldItalic" w:hAnsi="TimesNewRoman,BoldItalic" w:cs="TimesNewRoman,BoldItalic"/>
          <w:b/>
          <w:bCs/>
          <w:i/>
          <w:iCs/>
          <w:sz w:val="20"/>
          <w:highlight w:val="yellow"/>
          <w:lang w:val="en-US"/>
        </w:rPr>
        <w:t xml:space="preserve"> </w:t>
      </w:r>
      <w:r w:rsidR="006E2641">
        <w:rPr>
          <w:rFonts w:ascii="TimesNewRoman,BoldItalic" w:hAnsi="TimesNewRoman,BoldItalic" w:cs="TimesNewRoman,BoldItalic"/>
          <w:b/>
          <w:bCs/>
          <w:i/>
          <w:iCs/>
          <w:sz w:val="20"/>
          <w:highlight w:val="yellow"/>
          <w:lang w:val="en-US"/>
        </w:rPr>
        <w:t xml:space="preserve">Renumber the </w:t>
      </w:r>
      <w:r>
        <w:rPr>
          <w:rFonts w:ascii="TimesNewRoman,BoldItalic" w:hAnsi="TimesNewRoman,BoldItalic" w:cs="TimesNewRoman,BoldItalic"/>
          <w:b/>
          <w:bCs/>
          <w:i/>
          <w:iCs/>
          <w:sz w:val="20"/>
          <w:highlight w:val="yellow"/>
          <w:lang w:val="en-US"/>
        </w:rPr>
        <w:t xml:space="preserve">clause </w:t>
      </w:r>
      <w:r w:rsidRPr="006E2641">
        <w:rPr>
          <w:rFonts w:ascii="TimesNewRoman,BoldItalic" w:hAnsi="TimesNewRoman,BoldItalic" w:cs="TimesNewRoman,BoldItalic"/>
          <w:b/>
          <w:bCs/>
          <w:i/>
          <w:iCs/>
          <w:sz w:val="20"/>
          <w:highlight w:val="yellow"/>
          <w:lang w:val="en-US"/>
        </w:rPr>
        <w:t>10.1.4.3.4 PCP selection in a PBSS</w:t>
      </w:r>
      <w:r w:rsidR="006E2641" w:rsidRPr="006E2641">
        <w:rPr>
          <w:rFonts w:ascii="TimesNewRoman,BoldItalic" w:hAnsi="TimesNewRoman,BoldItalic" w:cs="TimesNewRoman,BoldItalic"/>
          <w:b/>
          <w:bCs/>
          <w:i/>
          <w:iCs/>
          <w:sz w:val="20"/>
          <w:highlight w:val="yellow"/>
          <w:lang w:val="en-US"/>
        </w:rPr>
        <w:t xml:space="preserve"> to </w:t>
      </w:r>
      <w:r w:rsidR="00BD5F48">
        <w:rPr>
          <w:rFonts w:ascii="TimesNewRoman,BoldItalic" w:hAnsi="TimesNewRoman,BoldItalic" w:cs="TimesNewRoman,BoldItalic"/>
          <w:b/>
          <w:bCs/>
          <w:i/>
          <w:iCs/>
          <w:sz w:val="20"/>
          <w:highlight w:val="yellow"/>
          <w:lang w:val="en-US"/>
        </w:rPr>
        <w:t xml:space="preserve">be the last clause of the active scanning text </w:t>
      </w:r>
      <w:proofErr w:type="spellStart"/>
      <w:r w:rsidR="00BD5F48">
        <w:rPr>
          <w:rFonts w:ascii="TimesNewRoman,BoldItalic" w:hAnsi="TimesNewRoman,BoldItalic" w:cs="TimesNewRoman,BoldItalic"/>
          <w:b/>
          <w:bCs/>
          <w:i/>
          <w:iCs/>
          <w:sz w:val="20"/>
          <w:highlight w:val="yellow"/>
          <w:lang w:val="en-US"/>
        </w:rPr>
        <w:t>tp</w:t>
      </w:r>
      <w:proofErr w:type="spellEnd"/>
      <w:r w:rsidR="00BD5F48">
        <w:rPr>
          <w:rFonts w:ascii="TimesNewRoman,BoldItalic" w:hAnsi="TimesNewRoman,BoldItalic" w:cs="TimesNewRoman,BoldItalic"/>
          <w:b/>
          <w:bCs/>
          <w:i/>
          <w:iCs/>
          <w:sz w:val="20"/>
          <w:highlight w:val="yellow"/>
          <w:lang w:val="en-US"/>
        </w:rPr>
        <w:t xml:space="preserve"> </w:t>
      </w:r>
      <w:proofErr w:type="gramStart"/>
      <w:r w:rsidR="00BD5F48">
        <w:rPr>
          <w:rFonts w:ascii="TimesNewRoman,BoldItalic" w:hAnsi="TimesNewRoman,BoldItalic" w:cs="TimesNewRoman,BoldItalic"/>
          <w:b/>
          <w:bCs/>
          <w:i/>
          <w:iCs/>
          <w:sz w:val="20"/>
          <w:highlight w:val="yellow"/>
          <w:lang w:val="en-US"/>
        </w:rPr>
        <w:t>be</w:t>
      </w:r>
      <w:proofErr w:type="gramEnd"/>
      <w:r w:rsidR="00BD5F48">
        <w:rPr>
          <w:rFonts w:ascii="TimesNewRoman,BoldItalic" w:hAnsi="TimesNewRoman,BoldItalic" w:cs="TimesNewRoman,BoldItalic"/>
          <w:b/>
          <w:bCs/>
          <w:i/>
          <w:iCs/>
          <w:sz w:val="20"/>
          <w:highlight w:val="yellow"/>
          <w:lang w:val="en-US"/>
        </w:rPr>
        <w:t xml:space="preserve"> clause number </w:t>
      </w:r>
      <w:r w:rsidR="006E2641" w:rsidRPr="006E2641">
        <w:rPr>
          <w:rFonts w:ascii="TimesNewRoman,BoldItalic" w:hAnsi="TimesNewRoman,BoldItalic" w:cs="TimesNewRoman,BoldItalic"/>
          <w:b/>
          <w:bCs/>
          <w:i/>
          <w:iCs/>
          <w:sz w:val="20"/>
          <w:highlight w:val="yellow"/>
          <w:lang w:val="en-US"/>
        </w:rPr>
        <w:t>10.1.4.3.6</w:t>
      </w:r>
      <w:r w:rsidR="00BD5F48">
        <w:rPr>
          <w:rFonts w:ascii="TimesNewRoman,BoldItalic" w:hAnsi="TimesNewRoman,BoldItalic" w:cs="TimesNewRoman,BoldItalic"/>
          <w:b/>
          <w:bCs/>
          <w:i/>
          <w:iCs/>
          <w:sz w:val="20"/>
          <w:lang w:val="en-US"/>
        </w:rPr>
        <w:t>.</w:t>
      </w:r>
    </w:p>
    <w:p w:rsidR="006E2641" w:rsidRDefault="006E2641" w:rsidP="005E537D">
      <w:pPr>
        <w:autoSpaceDE w:val="0"/>
        <w:autoSpaceDN w:val="0"/>
        <w:adjustRightInd w:val="0"/>
        <w:rPr>
          <w:rFonts w:ascii="TimesNewRoman" w:hAnsi="TimesNewRoman" w:cs="TimesNewRoman"/>
          <w:sz w:val="20"/>
          <w:lang w:val="en-US"/>
        </w:rPr>
      </w:pPr>
    </w:p>
    <w:p w:rsidR="00C862F7" w:rsidRPr="00C862F7" w:rsidRDefault="00C862F7" w:rsidP="00C862F7">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dot11FILSActivated is true, Probe Response frames shall be transmitted either as directed frames to the address of the STA that generated the probe request or to the broadcast address. If dot11FILSActivated is false, Probe Response frames shall be transmitted as directed frames to the address of the STA that generated the probe request.</w:t>
      </w:r>
      <w:r>
        <w:rPr>
          <w:rFonts w:ascii="TimesNewRomanPSMT" w:hAnsi="TimesNewRomanPSMT" w:cs="TimesNewRomanPSMT"/>
          <w:sz w:val="20"/>
          <w:lang w:val="en-US"/>
        </w:rPr>
        <w:t xml:space="preserve"> </w:t>
      </w:r>
    </w:p>
    <w:p w:rsidR="006645DC" w:rsidRPr="00C862F7" w:rsidRDefault="006645DC" w:rsidP="00C862F7">
      <w:pPr>
        <w:autoSpaceDE w:val="0"/>
        <w:autoSpaceDN w:val="0"/>
        <w:adjustRightInd w:val="0"/>
        <w:rPr>
          <w:rFonts w:ascii="TimesNewRomanPSMT" w:hAnsi="TimesNewRomanPSMT" w:cs="TimesNewRomanPSMT"/>
          <w:strike/>
          <w:color w:val="FF0000"/>
          <w:sz w:val="20"/>
          <w:lang w:val="en-US"/>
        </w:rPr>
      </w:pPr>
      <w:r w:rsidRPr="00C862F7">
        <w:rPr>
          <w:rFonts w:ascii="TimesNewRomanPSMT" w:hAnsi="TimesNewRomanPSMT" w:cs="TimesNewRomanPSMT"/>
          <w:strike/>
          <w:color w:val="FF0000"/>
          <w:sz w:val="20"/>
          <w:lang w:val="en-US"/>
        </w:rPr>
        <w:t>Probe Response frames shall be sent as directed frames to the address of the STA that generated the probe request.</w:t>
      </w:r>
    </w:p>
    <w:p w:rsidR="00C862F7" w:rsidRDefault="00C862F7" w:rsidP="00C862F7">
      <w:pPr>
        <w:autoSpaceDE w:val="0"/>
        <w:autoSpaceDN w:val="0"/>
        <w:adjustRightInd w:val="0"/>
        <w:rPr>
          <w:rFonts w:ascii="TimesNewRoman" w:hAnsi="TimesNewRoman" w:cs="TimesNewRoman"/>
          <w:sz w:val="20"/>
          <w:lang w:val="en-US"/>
        </w:rPr>
      </w:pPr>
    </w:p>
    <w:p w:rsidR="00C862F7" w:rsidRDefault="00C862F7" w:rsidP="00C862F7">
      <w:pPr>
        <w:autoSpaceDE w:val="0"/>
        <w:autoSpaceDN w:val="0"/>
        <w:adjustRightInd w:val="0"/>
        <w:rPr>
          <w:rFonts w:ascii="TimesNewRoman" w:hAnsi="TimesNewRoman" w:cs="TimesNewRoman"/>
          <w:sz w:val="20"/>
          <w:lang w:val="en-US"/>
        </w:rPr>
      </w:pPr>
      <w:commentRangeStart w:id="10"/>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containing a FILS Capability field in the Extended Capabilities element equal to 1</w:t>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shall transmit Probe Response frame in a PPDU using a rate other than a DSSS/CCK (Clause 16 or Clause 17) rate. </w:t>
      </w:r>
      <w:r w:rsidRPr="00D333A5">
        <w:rPr>
          <w:rFonts w:ascii="TimesNewRoman" w:hAnsi="TimesNewRoman" w:cs="TimesNewRoman"/>
          <w:color w:val="00B050"/>
          <w:sz w:val="20"/>
          <w:lang w:val="en-US"/>
        </w:rPr>
        <w:t>[CID3335]</w:t>
      </w:r>
      <w:commentRangeEnd w:id="10"/>
      <w:r>
        <w:rPr>
          <w:rStyle w:val="CommentReference"/>
        </w:rPr>
        <w:commentReference w:id="10"/>
      </w:r>
    </w:p>
    <w:p w:rsidR="006645DC" w:rsidRDefault="006645DC" w:rsidP="006645DC">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if the responding </w:t>
      </w:r>
      <w:r w:rsidR="00CD14B5">
        <w:rPr>
          <w:rFonts w:ascii="TimesNewRoman" w:hAnsi="TimesNewRoman" w:cs="TimesNewRoman"/>
          <w:sz w:val="20"/>
          <w:lang w:val="en-US"/>
        </w:rPr>
        <w:t xml:space="preserve">STA </w:t>
      </w:r>
      <w:r>
        <w:rPr>
          <w:rFonts w:ascii="TimesNewRoman" w:hAnsi="TimesNewRoman" w:cs="TimesNewRoman"/>
          <w:sz w:val="20"/>
          <w:lang w:val="en-US"/>
        </w:rPr>
        <w:t xml:space="preserve">supports it. In an improperly formed Request element, a STA may ignore the first element requested </w:t>
      </w:r>
      <w:r w:rsidR="006645DC">
        <w:rPr>
          <w:rFonts w:ascii="TimesNewRoman" w:hAnsi="TimesNewRoman" w:cs="TimesNewRoman"/>
          <w:sz w:val="20"/>
          <w:lang w:val="en-US"/>
        </w:rPr>
        <w:t>that is n</w:t>
      </w:r>
      <w:r w:rsidR="00CD14B5">
        <w:rPr>
          <w:rFonts w:ascii="TimesNewRoman" w:hAnsi="TimesNewRoman" w:cs="TimesNewRoman"/>
          <w:sz w:val="20"/>
          <w:lang w:val="en-US"/>
        </w:rPr>
        <w:t xml:space="preserve">ot </w:t>
      </w:r>
      <w:r>
        <w:rPr>
          <w:rFonts w:ascii="TimesNewRoman" w:hAnsi="TimesNewRoman" w:cs="TimesNewRoman"/>
          <w:sz w:val="20"/>
          <w:lang w:val="en-US"/>
        </w:rPr>
        <w:t>ordered properly and all subsequent elements requested. In the probe response frame, the STA shall return the requested elements in the same order as requested in the Request element.</w:t>
      </w:r>
    </w:p>
    <w:p w:rsidR="006263A6" w:rsidRDefault="006263A6" w:rsidP="006263A6">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If dot11RadioMeasurementActivated is true and if the Request element of the Probe Request includes the RCPI element ID, the STA shall include in the Probe Response an RCPI element containing the measured </w:t>
      </w:r>
      <w:r>
        <w:rPr>
          <w:rFonts w:ascii="TimesNewRoman" w:hAnsi="TimesNewRoman" w:cs="TimesNewRoman"/>
          <w:color w:val="000000"/>
          <w:sz w:val="20"/>
          <w:lang w:val="en-US"/>
        </w:rPr>
        <w:t>RCPI value of the received Probe Request frame. If no measurement result is available, the RCPI value shall be set to indicate that a measurement is not available.</w:t>
      </w:r>
    </w:p>
    <w:p w:rsidR="006263A6" w:rsidRDefault="006263A6" w:rsidP="006263A6">
      <w:pPr>
        <w:autoSpaceDE w:val="0"/>
        <w:autoSpaceDN w:val="0"/>
        <w:adjustRightInd w:val="0"/>
        <w:rPr>
          <w:rFonts w:ascii="TimesNewRoman" w:hAnsi="TimesNewRoman" w:cs="TimesNewRoman"/>
          <w:color w:val="000000"/>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CD14B5">
        <w:rPr>
          <w:rFonts w:ascii="TimesNewRoman" w:hAnsi="TimesNewRoman" w:cs="TimesNewRoman"/>
          <w:color w:val="0070C0"/>
          <w:sz w:val="20"/>
          <w:u w:val="single"/>
          <w:lang w:val="en-US"/>
        </w:rPr>
        <w:t>dot11FILSActivated equal to true</w:t>
      </w:r>
      <w:r w:rsidRPr="00CD14B5">
        <w:rPr>
          <w:rFonts w:ascii="TimesNewRoman" w:hAnsi="TimesNewRoman" w:cs="TimesNewRoman"/>
          <w:color w:val="0070C0"/>
          <w:sz w:val="20"/>
          <w:lang w:val="en-US"/>
        </w:rPr>
        <w:t xml:space="preserve"> </w:t>
      </w:r>
      <w:r w:rsidR="00CD14B5">
        <w:rPr>
          <w:rFonts w:ascii="TimesNewRoman" w:hAnsi="TimesNewRoman" w:cs="TimesNewRoman"/>
          <w:sz w:val="20"/>
          <w:lang w:val="en-US"/>
        </w:rPr>
        <w:t xml:space="preserve">and </w:t>
      </w:r>
      <w:r w:rsidR="00CD14B5" w:rsidRPr="00CD14B5">
        <w:rPr>
          <w:rFonts w:ascii="TimesNewRoman" w:hAnsi="TimesNewRoman" w:cs="TimesNewRoman"/>
          <w:color w:val="0070C0"/>
          <w:sz w:val="20"/>
          <w:u w:val="single"/>
          <w:lang w:val="en-US"/>
        </w:rPr>
        <w:t xml:space="preserve">if the Request element of the Probe Request includes the </w:t>
      </w:r>
      <w:r w:rsidRPr="00CD14B5">
        <w:rPr>
          <w:rFonts w:ascii="TimesNewRoman" w:hAnsi="TimesNewRoman" w:cs="TimesNewRoman"/>
          <w:color w:val="0070C0"/>
          <w:sz w:val="20"/>
          <w:u w:val="single"/>
          <w:lang w:val="en-US"/>
        </w:rPr>
        <w:t xml:space="preserve">Reduced Neighbor Report Request </w:t>
      </w:r>
      <w:r w:rsidR="00CD14B5" w:rsidRPr="00CD14B5">
        <w:rPr>
          <w:rFonts w:ascii="TimesNewRoman" w:hAnsi="TimesNewRoman" w:cs="TimesNewRoman"/>
          <w:color w:val="0070C0"/>
          <w:sz w:val="20"/>
          <w:u w:val="single"/>
          <w:lang w:val="en-US"/>
        </w:rPr>
        <w:t>element ID</w:t>
      </w:r>
      <w:r w:rsidR="00CD14B5" w:rsidRPr="00CD14B5">
        <w:rPr>
          <w:rFonts w:ascii="TimesNewRoman" w:hAnsi="TimesNewRoman" w:cs="TimesNewRoman"/>
          <w:color w:val="0070C0"/>
          <w:sz w:val="20"/>
          <w:lang w:val="en-US"/>
        </w:rPr>
        <w:t xml:space="preserve"> </w:t>
      </w:r>
      <w:r w:rsidRPr="00CD14B5">
        <w:rPr>
          <w:rFonts w:ascii="TimesNewRoman" w:hAnsi="TimesNewRoman" w:cs="TimesNewRoman"/>
          <w:strike/>
          <w:color w:val="FF0000"/>
          <w:sz w:val="20"/>
          <w:lang w:val="en-US"/>
        </w:rPr>
        <w:t>field of the FILS Request Parameters element of the Probe Request is 1</w:t>
      </w:r>
      <w:r>
        <w:rPr>
          <w:rFonts w:ascii="TimesNewRoman" w:hAnsi="TimesNewRoman" w:cs="TimesNewRoman"/>
          <w:sz w:val="20"/>
          <w:lang w:val="en-US"/>
        </w:rPr>
        <w:t xml:space="preserve">, the Probe Response or Beacon frame </w:t>
      </w:r>
      <w:r w:rsidRPr="00CD14B5">
        <w:rPr>
          <w:rFonts w:ascii="TimesNewRoman" w:hAnsi="TimesNewRoman" w:cs="TimesNewRoman"/>
          <w:strike/>
          <w:color w:val="FF0000"/>
          <w:sz w:val="20"/>
          <w:lang w:val="en-US"/>
        </w:rPr>
        <w:t xml:space="preserve">of a STA with dot11FILSActivated </w:t>
      </w:r>
      <w:r>
        <w:rPr>
          <w:rFonts w:ascii="TimesNewRoman" w:hAnsi="TimesNewRoman" w:cs="TimesNewRoman"/>
          <w:sz w:val="20"/>
          <w:lang w:val="en-US"/>
        </w:rPr>
        <w:t xml:space="preserve">may include the Reduced Neighbor Report </w:t>
      </w:r>
      <w:r w:rsidR="00CD14B5" w:rsidRPr="00CD14B5">
        <w:rPr>
          <w:rFonts w:ascii="TimesNewRoman" w:hAnsi="TimesNewRoman" w:cs="TimesNewRoman"/>
          <w:color w:val="0070C0"/>
          <w:sz w:val="20"/>
          <w:u w:val="single"/>
          <w:lang w:val="en-US"/>
        </w:rPr>
        <w:t xml:space="preserve">element </w:t>
      </w:r>
      <w:r>
        <w:rPr>
          <w:rFonts w:ascii="TimesNewRoman" w:hAnsi="TimesNewRoman" w:cs="TimesNewRoman"/>
          <w:sz w:val="20"/>
          <w:lang w:val="en-US"/>
        </w:rPr>
        <w:t>if the criteria as defined in 10.1.4.3.</w:t>
      </w:r>
      <w:r w:rsidR="00CD14B5" w:rsidRPr="00CD14B5">
        <w:rPr>
          <w:rFonts w:ascii="TimesNewRoman" w:hAnsi="TimesNewRoman" w:cs="TimesNewRoman"/>
          <w:color w:val="0070C0"/>
          <w:sz w:val="20"/>
          <w:u w:val="single"/>
          <w:lang w:val="en-US"/>
        </w:rPr>
        <w:t>3</w:t>
      </w:r>
      <w:r w:rsidRPr="00CD14B5">
        <w:rPr>
          <w:rFonts w:ascii="TimesNewRoman" w:hAnsi="TimesNewRoman" w:cs="TimesNewRoman"/>
          <w:strike/>
          <w:color w:val="FF0000"/>
          <w:sz w:val="20"/>
          <w:lang w:val="en-US"/>
        </w:rPr>
        <w:t xml:space="preserve">6 </w:t>
      </w:r>
      <w:r>
        <w:rPr>
          <w:rFonts w:ascii="TimesNewRoman" w:hAnsi="TimesNewRoman" w:cs="TimesNewRoman"/>
          <w:sz w:val="20"/>
          <w:lang w:val="en-US"/>
        </w:rPr>
        <w:t>are met for the included BSS. A Reduced Neighbor Report element is included in the Probe Response frame for each BSS of which information is available. The reported BSSs may have different primary channels to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dot11InterworkingServiceActivated is true, the STA may include in the Probe Response frame an ANQP Configuration Sequence Number element containing the current sequence number of the AP's GAS configuration information. The current AP's ANQP Configuration information can be acquired by GAS query mechanism as described in 10.24.3.</w:t>
      </w:r>
    </w:p>
    <w:p w:rsidR="006E3F98" w:rsidRDefault="006E3F98" w:rsidP="006E3F98">
      <w:pPr>
        <w:autoSpaceDE w:val="0"/>
        <w:autoSpaceDN w:val="0"/>
        <w:adjustRightInd w:val="0"/>
        <w:rPr>
          <w:rFonts w:ascii="TimesNewRoman" w:hAnsi="TimesNewRoman" w:cs="TimesNewRoman"/>
          <w:color w:val="000000"/>
          <w:sz w:val="20"/>
          <w:lang w:val="en-US"/>
        </w:rPr>
      </w:pPr>
    </w:p>
    <w:p w:rsidR="0082345D" w:rsidRDefault="0082345D" w:rsidP="0082345D">
      <w:pPr>
        <w:autoSpaceDE w:val="0"/>
        <w:autoSpaceDN w:val="0"/>
        <w:adjustRightInd w:val="0"/>
        <w:rPr>
          <w:rFonts w:ascii="Arial,Bold" w:hAnsi="Arial,Bold" w:cs="Arial,Bold"/>
          <w:b/>
          <w:bCs/>
          <w:i/>
          <w:sz w:val="20"/>
          <w:lang w:val="en-US"/>
        </w:rPr>
      </w:pPr>
      <w:r w:rsidRPr="0082345D">
        <w:rPr>
          <w:rFonts w:ascii="TimesNewRoman,BoldItalic" w:hAnsi="TimesNewRoman,BoldItalic" w:cs="TimesNewRoman,BoldItalic"/>
          <w:b/>
          <w:bCs/>
          <w:i/>
          <w:iCs/>
          <w:sz w:val="20"/>
          <w:highlight w:val="yellow"/>
          <w:lang w:val="en-US"/>
        </w:rPr>
        <w:t>Instructions to the editor: delete the clause 10.1.4.3.5 and renumber the following clauses accordingly.</w:t>
      </w:r>
      <w:r>
        <w:rPr>
          <w:rFonts w:ascii="Arial,Bold" w:hAnsi="Arial,Bold" w:cs="Arial,Bold"/>
          <w:b/>
          <w:bCs/>
          <w:i/>
          <w:sz w:val="20"/>
          <w:lang w:val="en-US"/>
        </w:rPr>
        <w:t xml:space="preserve"> </w:t>
      </w:r>
      <w:r w:rsidRPr="00CE248B">
        <w:rPr>
          <w:rFonts w:ascii="Arial,Bold" w:hAnsi="Arial,Bold" w:cs="Arial,Bold"/>
          <w:b/>
          <w:bCs/>
          <w:i/>
          <w:color w:val="00B050"/>
          <w:sz w:val="20"/>
          <w:lang w:val="en-US"/>
        </w:rPr>
        <w:t>[CID2354]</w:t>
      </w:r>
      <w:r w:rsidR="00EB75BD">
        <w:rPr>
          <w:rFonts w:ascii="Arial,Bold" w:hAnsi="Arial,Bold" w:cs="Arial,Bold"/>
          <w:b/>
          <w:bCs/>
          <w:i/>
          <w:color w:val="00B050"/>
          <w:sz w:val="20"/>
          <w:lang w:val="en-US"/>
        </w:rPr>
        <w:t>[CID3128]</w:t>
      </w:r>
    </w:p>
    <w:p w:rsidR="0082345D" w:rsidRPr="00BD5F48"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10.1.4.3.6</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82345D" w:rsidRPr="00D02329"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10.1.4.3.7</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6E3F98" w:rsidRPr="00D02329" w:rsidRDefault="006E3F98" w:rsidP="006E3F9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10.1.4.3.8</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D5F48" w:rsidRPr="00D02329" w:rsidRDefault="00BD5F48" w:rsidP="00BD5F4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10.1.4.3.9</w:t>
      </w:r>
      <w:r w:rsidRPr="0082345D">
        <w:rPr>
          <w:rFonts w:ascii="TimesNewRoman,BoldItalic" w:hAnsi="TimesNewRoman,BoldItalic" w:cs="TimesNewRoman,BoldItalic"/>
          <w:b/>
          <w:bCs/>
          <w:i/>
          <w:iCs/>
          <w:sz w:val="20"/>
          <w:highlight w:val="yellow"/>
          <w:lang w:val="en-US"/>
        </w:rPr>
        <w:t xml:space="preserve"> and renumber the following clauses accordingly.</w:t>
      </w:r>
      <w:bookmarkStart w:id="11" w:name="_GoBack"/>
      <w:bookmarkEnd w:id="11"/>
    </w:p>
    <w:sectPr w:rsidR="00BD5F48" w:rsidRPr="00D02329">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neckt Jarkko (Nokia-NRC/Helsinki)" w:date="2013-10-10T10:01:00Z" w:initials="KJ">
    <w:p w:rsidR="00026DF8" w:rsidRDefault="00026DF8" w:rsidP="00C613D4">
      <w:pPr>
        <w:pStyle w:val="CommentText"/>
      </w:pPr>
      <w:r>
        <w:rPr>
          <w:rStyle w:val="CommentReference"/>
        </w:rPr>
        <w:annotationRef/>
      </w:r>
      <w:r>
        <w:t>Change the Description column for the row of "FILS Indication" to the following:”</w:t>
      </w:r>
    </w:p>
    <w:p w:rsidR="00026DF8" w:rsidRDefault="00026DF8" w:rsidP="00C613D4">
      <w:pPr>
        <w:pStyle w:val="CommentText"/>
      </w:pPr>
      <w:r>
        <w:t>The information related to FILS authentication and upper layer set up capabilities of the found AP.</w:t>
      </w:r>
    </w:p>
    <w:p w:rsidR="00026DF8" w:rsidRDefault="00026DF8" w:rsidP="00C613D4">
      <w:pPr>
        <w:pStyle w:val="CommentText"/>
      </w:pPr>
      <w:r>
        <w:t>This parameter is optional.”[CID2815]</w:t>
      </w:r>
    </w:p>
  </w:comment>
  <w:comment w:id="1" w:author="Kneckt Jarkko (Nokia-NRC/Helsinki)" w:date="2013-10-10T10:10:00Z" w:initials="KJ">
    <w:p w:rsidR="00026DF8" w:rsidRDefault="00026DF8">
      <w:pPr>
        <w:pStyle w:val="CommentText"/>
      </w:pPr>
      <w:r>
        <w:rPr>
          <w:rStyle w:val="CommentReference"/>
        </w:rPr>
        <w:annotationRef/>
      </w:r>
      <w:r>
        <w:t>Add “IBSS Adop</w:t>
      </w:r>
      <w:r w:rsidRPr="009E21FE">
        <w:t>t</w:t>
      </w:r>
      <w:r>
        <w:t>”</w:t>
      </w:r>
      <w:r w:rsidRPr="009E21FE">
        <w:t xml:space="preserve"> </w:t>
      </w:r>
      <w:r>
        <w:t xml:space="preserve">column after the Description column to the title row. Insert </w:t>
      </w:r>
      <w:r w:rsidRPr="009E21FE">
        <w:t xml:space="preserve">"Do not adopt" to every </w:t>
      </w:r>
      <w:r>
        <w:t xml:space="preserve">element to </w:t>
      </w:r>
      <w:r w:rsidRPr="009E21FE">
        <w:t xml:space="preserve">the </w:t>
      </w:r>
      <w:r>
        <w:t xml:space="preserve">“IBSS </w:t>
      </w:r>
      <w:proofErr w:type="spellStart"/>
      <w:r>
        <w:t>Adobt</w:t>
      </w:r>
      <w:proofErr w:type="spellEnd"/>
      <w:r>
        <w:t xml:space="preserve">” </w:t>
      </w:r>
      <w:r w:rsidRPr="009E21FE">
        <w:t>column.</w:t>
      </w:r>
      <w:r>
        <w:t xml:space="preserve"> [CID2643]</w:t>
      </w:r>
    </w:p>
  </w:comment>
  <w:comment w:id="2" w:author="Kneckt Jarkko (Nokia-NRC/Helsinki)" w:date="2013-10-10T10:04:00Z" w:initials="KJ">
    <w:p w:rsidR="00026DF8" w:rsidRDefault="00026DF8">
      <w:pPr>
        <w:pStyle w:val="CommentText"/>
      </w:pPr>
      <w:r>
        <w:rPr>
          <w:rStyle w:val="CommentReference"/>
        </w:rPr>
        <w:annotationRef/>
      </w:r>
      <w:r>
        <w:t>Change the Description column of the FD Capability</w:t>
      </w:r>
      <w:proofErr w:type="gramStart"/>
      <w:r>
        <w:t>: ”</w:t>
      </w:r>
      <w:proofErr w:type="gramEnd"/>
      <w:r w:rsidRPr="00631803">
        <w:t>The parameter indicates which optional parameters are pres</w:t>
      </w:r>
      <w:r>
        <w:t xml:space="preserve">ent in </w:t>
      </w:r>
      <w:proofErr w:type="spellStart"/>
      <w:r>
        <w:t>BSSDescriptionFromFDSet</w:t>
      </w:r>
      <w:proofErr w:type="spellEnd"/>
      <w:r>
        <w:t>.</w:t>
      </w:r>
      <w:r w:rsidRPr="00631803">
        <w:t xml:space="preserve"> The parameter is present if any of the following optional parameters is present in the </w:t>
      </w:r>
      <w:proofErr w:type="spellStart"/>
      <w:r w:rsidRPr="00631803">
        <w:t>BSSDescriptionFromFDSet</w:t>
      </w:r>
      <w:proofErr w:type="spellEnd"/>
      <w:r w:rsidRPr="00631803">
        <w:t>.</w:t>
      </w:r>
      <w:r>
        <w:t>”[CID2259]</w:t>
      </w:r>
    </w:p>
  </w:comment>
  <w:comment w:id="3" w:author="Kneckt Jarkko (Nokia-NRC/Helsinki)" w:date="2013-10-10T10:39:00Z" w:initials="KJ">
    <w:p w:rsidR="00026DF8" w:rsidRDefault="00026DF8">
      <w:pPr>
        <w:pStyle w:val="CommentText"/>
      </w:pPr>
      <w:r>
        <w:rPr>
          <w:rStyle w:val="CommentReference"/>
        </w:rPr>
        <w:annotationRef/>
      </w:r>
      <w:r>
        <w:t>Please underline.</w:t>
      </w:r>
    </w:p>
  </w:comment>
  <w:comment w:id="4" w:author="Kneckt Jarkko (Nokia-NRC/Helsinki)" w:date="2013-09-26T12:32:00Z" w:initials="KJ">
    <w:p w:rsidR="00026DF8" w:rsidRDefault="00026DF8">
      <w:pPr>
        <w:pStyle w:val="CommentText"/>
      </w:pPr>
      <w:r>
        <w:rPr>
          <w:rStyle w:val="CommentReference"/>
        </w:rPr>
        <w:annotationRef/>
      </w:r>
      <w:r>
        <w:t xml:space="preserve">The Probe </w:t>
      </w:r>
      <w:proofErr w:type="gramStart"/>
      <w:r>
        <w:t>Response  Reception</w:t>
      </w:r>
      <w:proofErr w:type="gramEnd"/>
      <w:r>
        <w:t xml:space="preserve"> Time is merged with the FILS Request Parameters element. [CID]</w:t>
      </w:r>
    </w:p>
  </w:comment>
  <w:comment w:id="5" w:author="Kneckt Jarkko (Nokia-NRC/Helsinki)" w:date="2013-10-11T12:32:00Z" w:initials="KJ">
    <w:p w:rsidR="00026DF8" w:rsidRDefault="00026DF8">
      <w:pPr>
        <w:pStyle w:val="CommentText"/>
      </w:pPr>
      <w:r>
        <w:rPr>
          <w:rStyle w:val="CommentReference"/>
        </w:rPr>
        <w:annotationRef/>
      </w:r>
      <w:r w:rsidRPr="005D7CD4">
        <w:t xml:space="preserve">Insert </w:t>
      </w:r>
      <w:r>
        <w:t>to Notes column of:</w:t>
      </w:r>
    </w:p>
    <w:p w:rsidR="00026DF8" w:rsidRDefault="00026DF8" w:rsidP="00FD5191">
      <w:pPr>
        <w:pStyle w:val="CommentText"/>
        <w:numPr>
          <w:ilvl w:val="0"/>
          <w:numId w:val="3"/>
        </w:numPr>
      </w:pPr>
      <w:r>
        <w:t>The Order 73 row “ element after the Indication”</w:t>
      </w:r>
    </w:p>
    <w:p w:rsidR="00026DF8" w:rsidRDefault="00026DF8" w:rsidP="00FD5191">
      <w:pPr>
        <w:pStyle w:val="CommentText"/>
        <w:numPr>
          <w:ilvl w:val="0"/>
          <w:numId w:val="3"/>
        </w:numPr>
      </w:pPr>
      <w:r>
        <w:t xml:space="preserve">The Order 75 row </w:t>
      </w:r>
      <w:r w:rsidRPr="005D7CD4">
        <w:t>"element" after "</w:t>
      </w:r>
      <w:r>
        <w:t>FILS Identity</w:t>
      </w:r>
      <w:r w:rsidRPr="005D7CD4">
        <w:t>"</w:t>
      </w:r>
      <w:r>
        <w:t>.</w:t>
      </w:r>
    </w:p>
    <w:p w:rsidR="00026DF8" w:rsidRDefault="00026DF8">
      <w:pPr>
        <w:pStyle w:val="CommentText"/>
      </w:pPr>
      <w:r>
        <w:t xml:space="preserve"> [CID2285]</w:t>
      </w:r>
    </w:p>
  </w:comment>
  <w:comment w:id="6" w:author="Kneckt Jarkko (Nokia-NRC/Helsinki)" w:date="2013-10-14T16:49:00Z" w:initials="KJ">
    <w:p w:rsidR="00D8514A" w:rsidRDefault="00D8514A">
      <w:pPr>
        <w:pStyle w:val="CommentText"/>
      </w:pPr>
      <w:r>
        <w:rPr>
          <w:rStyle w:val="CommentReference"/>
        </w:rPr>
        <w:annotationRef/>
      </w:r>
      <w:r>
        <w:t xml:space="preserve">Delete the figure 10-4 and insert the new figure as shown. </w:t>
      </w:r>
    </w:p>
  </w:comment>
  <w:comment w:id="7" w:author="Kneckt Jarkko (Nokia-NRC/Helsinki)" w:date="2013-10-14T14:22:00Z" w:initials="KJ">
    <w:p w:rsidR="006645DC" w:rsidRDefault="006645DC">
      <w:pPr>
        <w:pStyle w:val="CommentText"/>
      </w:pPr>
      <w:r>
        <w:rPr>
          <w:rStyle w:val="CommentReference"/>
        </w:rPr>
        <w:annotationRef/>
      </w:r>
      <w:r>
        <w:t>The text is the same as in D1.1.</w:t>
      </w:r>
      <w:r w:rsidR="006E3F98">
        <w:t xml:space="preserve">10.1.4.3.7. </w:t>
      </w:r>
      <w:r>
        <w:t xml:space="preserve"> </w:t>
      </w:r>
      <w:r w:rsidR="006E3F98">
        <w:t>J</w:t>
      </w:r>
      <w:r>
        <w:t xml:space="preserve">ust the location of the text is changed. </w:t>
      </w:r>
    </w:p>
  </w:comment>
  <w:comment w:id="8" w:author="Kneckt Jarkko (Nokia-NRC/Helsinki)" w:date="2013-10-14T14:22:00Z" w:initials="KJ">
    <w:p w:rsidR="006E3F98" w:rsidRDefault="006E3F98">
      <w:pPr>
        <w:pStyle w:val="CommentText"/>
      </w:pPr>
      <w:r>
        <w:rPr>
          <w:rStyle w:val="CommentReference"/>
        </w:rPr>
        <w:annotationRef/>
      </w:r>
      <w:r>
        <w:t xml:space="preserve">The text is the same as in D1.1 10.1.4.3.9. Just the location of the text is changed. </w:t>
      </w:r>
    </w:p>
  </w:comment>
  <w:comment w:id="9" w:author="Kneckt Jarkko (Nokia-NRC/Helsinki)" w:date="2013-10-14T16:38:00Z" w:initials="KJ">
    <w:p w:rsidR="006E3F98" w:rsidRDefault="006E3F98">
      <w:pPr>
        <w:pStyle w:val="CommentText"/>
      </w:pPr>
      <w:r>
        <w:rPr>
          <w:rStyle w:val="CommentReference"/>
        </w:rPr>
        <w:annotationRef/>
      </w:r>
      <w:r>
        <w:t xml:space="preserve">This text is moved from 10.1.4.3.8. </w:t>
      </w:r>
      <w:r w:rsidR="00BD5F48">
        <w:t xml:space="preserve"> The text is new to 802.11ai.</w:t>
      </w:r>
    </w:p>
    <w:p w:rsidR="00BD5F48" w:rsidRDefault="00BD5F48">
      <w:pPr>
        <w:pStyle w:val="CommentText"/>
      </w:pPr>
      <w:r>
        <w:t>Changes are shown against 802.11ai D1.1</w:t>
      </w:r>
    </w:p>
  </w:comment>
  <w:comment w:id="10" w:author="Kneckt Jarkko (Nokia-NRC/Helsinki)" w:date="2013-10-14T14:19:00Z" w:initials="KJ">
    <w:p w:rsidR="00C862F7" w:rsidRDefault="00C862F7" w:rsidP="00C862F7">
      <w:pPr>
        <w:pStyle w:val="CommentText"/>
      </w:pPr>
      <w:r>
        <w:rPr>
          <w:rStyle w:val="CommentReference"/>
        </w:rPr>
        <w:annotationRef/>
      </w:r>
      <w:r>
        <w:t>This text</w:t>
      </w:r>
      <w:r w:rsidR="006E3F98">
        <w:t xml:space="preserve"> is moved from 10.1.4.3.7.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77" w:rsidRDefault="00447177">
      <w:r>
        <w:separator/>
      </w:r>
    </w:p>
  </w:endnote>
  <w:endnote w:type="continuationSeparator" w:id="0">
    <w:p w:rsidR="00447177" w:rsidRDefault="0044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4" w:name="aliashDOCCompanyConfiden1FooterEvenPages"/>
  </w:p>
  <w:bookmarkEnd w:id="14"/>
  <w:p w:rsidR="00026DF8" w:rsidRDefault="0002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tabs>
        <w:tab w:val="clear" w:pos="6480"/>
        <w:tab w:val="center" w:pos="4680"/>
        <w:tab w:val="right" w:pos="9360"/>
      </w:tabs>
      <w:jc w:val="center"/>
      <w:rPr>
        <w:rFonts w:ascii="Arial" w:hAnsi="Arial" w:cs="Arial"/>
        <w:b/>
        <w:color w:val="3E8430"/>
        <w:sz w:val="20"/>
      </w:rPr>
    </w:pPr>
    <w:bookmarkStart w:id="15" w:name="aliashDOCCompanyConfidenti1FooterPrimary"/>
  </w:p>
  <w:bookmarkEnd w:id="15"/>
  <w:p w:rsidR="00026DF8" w:rsidRDefault="00026DF8">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1C0229">
      <w:rPr>
        <w:noProof/>
      </w:rPr>
      <w:t>13</w:t>
    </w:r>
    <w:r>
      <w:fldChar w:fldCharType="end"/>
    </w:r>
    <w:r>
      <w:tab/>
    </w:r>
    <w:fldSimple w:instr=" COMMENTS  \* MERGEFORMAT ">
      <w:r>
        <w:t>Jarkko Kneckt, Nokia</w:t>
      </w:r>
    </w:fldSimple>
  </w:p>
  <w:p w:rsidR="00026DF8" w:rsidRDefault="00026D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7" w:name="aliashDOCCompanyConfiden1FooterFirstPage"/>
  </w:p>
  <w:bookmarkEnd w:id="17"/>
  <w:p w:rsidR="00026DF8" w:rsidRDefault="0002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77" w:rsidRDefault="00447177">
      <w:r>
        <w:separator/>
      </w:r>
    </w:p>
  </w:footnote>
  <w:footnote w:type="continuationSeparator" w:id="0">
    <w:p w:rsidR="00447177" w:rsidRDefault="0044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2" w:name="aliashDOCCompanyConfiden1HeaderEvenPages"/>
  </w:p>
  <w:bookmarkEnd w:id="12"/>
  <w:p w:rsidR="00026DF8" w:rsidRDefault="0002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tabs>
        <w:tab w:val="clear" w:pos="6480"/>
        <w:tab w:val="center" w:pos="4680"/>
        <w:tab w:val="right" w:pos="9360"/>
      </w:tabs>
      <w:jc w:val="center"/>
      <w:rPr>
        <w:rFonts w:ascii="Arial" w:hAnsi="Arial" w:cs="Arial"/>
        <w:color w:val="3E8430"/>
        <w:sz w:val="20"/>
      </w:rPr>
    </w:pPr>
    <w:bookmarkStart w:id="13" w:name="aliashDOCCompanyConfidenti1HeaderPrimary"/>
  </w:p>
  <w:bookmarkEnd w:id="13"/>
  <w:p w:rsidR="00026DF8" w:rsidRDefault="00026DF8">
    <w:pPr>
      <w:pStyle w:val="Header"/>
      <w:tabs>
        <w:tab w:val="clear" w:pos="6480"/>
        <w:tab w:val="center" w:pos="4680"/>
        <w:tab w:val="right" w:pos="9360"/>
      </w:tabs>
    </w:pPr>
    <w:r>
      <w:fldChar w:fldCharType="begin"/>
    </w:r>
    <w:r>
      <w:instrText xml:space="preserve"> KEYWORDS  \* MERGEFORMAT </w:instrText>
    </w:r>
    <w:r>
      <w:fldChar w:fldCharType="separate"/>
    </w:r>
    <w:r w:rsidR="001C0229">
      <w:t>November 2013</w:t>
    </w:r>
    <w:r>
      <w:fldChar w:fldCharType="end"/>
    </w:r>
    <w:r>
      <w:tab/>
    </w:r>
    <w:r>
      <w:tab/>
    </w:r>
    <w:fldSimple w:instr=" TITLE  \* MERGEFORMAT ">
      <w:r w:rsidR="001C0229">
        <w:t>doc.: IEEE 802.11-13/1269r2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6" w:name="aliashDOCCompanyConfiden1HeaderFirstPage"/>
  </w:p>
  <w:bookmarkEnd w:id="16"/>
  <w:p w:rsidR="00026DF8" w:rsidRDefault="00026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05D19"/>
    <w:rsid w:val="00026DF8"/>
    <w:rsid w:val="000435E3"/>
    <w:rsid w:val="00050F4F"/>
    <w:rsid w:val="0007572F"/>
    <w:rsid w:val="000B000D"/>
    <w:rsid w:val="000B316F"/>
    <w:rsid w:val="000C30F4"/>
    <w:rsid w:val="000C79AD"/>
    <w:rsid w:val="000E42AF"/>
    <w:rsid w:val="000E7D1E"/>
    <w:rsid w:val="00103FCF"/>
    <w:rsid w:val="00106A45"/>
    <w:rsid w:val="001102BE"/>
    <w:rsid w:val="00136FCA"/>
    <w:rsid w:val="001506C0"/>
    <w:rsid w:val="001627AB"/>
    <w:rsid w:val="001A280D"/>
    <w:rsid w:val="001C0229"/>
    <w:rsid w:val="001C29B4"/>
    <w:rsid w:val="001D723B"/>
    <w:rsid w:val="001E1305"/>
    <w:rsid w:val="001E1494"/>
    <w:rsid w:val="00231951"/>
    <w:rsid w:val="00251553"/>
    <w:rsid w:val="0025332B"/>
    <w:rsid w:val="00255EA2"/>
    <w:rsid w:val="00265F49"/>
    <w:rsid w:val="00282DCE"/>
    <w:rsid w:val="0029020B"/>
    <w:rsid w:val="002B03CE"/>
    <w:rsid w:val="002B6455"/>
    <w:rsid w:val="002C43B9"/>
    <w:rsid w:val="002D44BE"/>
    <w:rsid w:val="002D7064"/>
    <w:rsid w:val="002E3E04"/>
    <w:rsid w:val="00321CD8"/>
    <w:rsid w:val="003230BB"/>
    <w:rsid w:val="00323524"/>
    <w:rsid w:val="00360B42"/>
    <w:rsid w:val="003A6DAA"/>
    <w:rsid w:val="003C414B"/>
    <w:rsid w:val="003D36A9"/>
    <w:rsid w:val="003D5A60"/>
    <w:rsid w:val="003E6FB0"/>
    <w:rsid w:val="00417A71"/>
    <w:rsid w:val="0042287C"/>
    <w:rsid w:val="00442037"/>
    <w:rsid w:val="00447177"/>
    <w:rsid w:val="00450C65"/>
    <w:rsid w:val="0047541D"/>
    <w:rsid w:val="00480262"/>
    <w:rsid w:val="004A4AF4"/>
    <w:rsid w:val="004B064B"/>
    <w:rsid w:val="004D2060"/>
    <w:rsid w:val="004E0106"/>
    <w:rsid w:val="00507714"/>
    <w:rsid w:val="00516159"/>
    <w:rsid w:val="00521167"/>
    <w:rsid w:val="00521536"/>
    <w:rsid w:val="005250BF"/>
    <w:rsid w:val="005412E5"/>
    <w:rsid w:val="005935CA"/>
    <w:rsid w:val="005A3EA0"/>
    <w:rsid w:val="005C03C8"/>
    <w:rsid w:val="005C3583"/>
    <w:rsid w:val="005C3BDA"/>
    <w:rsid w:val="005D7CD4"/>
    <w:rsid w:val="005E537D"/>
    <w:rsid w:val="005F69C6"/>
    <w:rsid w:val="0062440B"/>
    <w:rsid w:val="006263A6"/>
    <w:rsid w:val="00631803"/>
    <w:rsid w:val="00635310"/>
    <w:rsid w:val="006403F9"/>
    <w:rsid w:val="006645DC"/>
    <w:rsid w:val="00673265"/>
    <w:rsid w:val="00684A4F"/>
    <w:rsid w:val="006C0727"/>
    <w:rsid w:val="006E145F"/>
    <w:rsid w:val="006E2641"/>
    <w:rsid w:val="006E3F98"/>
    <w:rsid w:val="00726302"/>
    <w:rsid w:val="00750D4F"/>
    <w:rsid w:val="00770572"/>
    <w:rsid w:val="007C6724"/>
    <w:rsid w:val="007D581F"/>
    <w:rsid w:val="007D7176"/>
    <w:rsid w:val="007E04BB"/>
    <w:rsid w:val="00807AFC"/>
    <w:rsid w:val="0082345D"/>
    <w:rsid w:val="00841F80"/>
    <w:rsid w:val="00845ADC"/>
    <w:rsid w:val="00883D23"/>
    <w:rsid w:val="00885C55"/>
    <w:rsid w:val="00897AEE"/>
    <w:rsid w:val="008A6F3F"/>
    <w:rsid w:val="008B5DBE"/>
    <w:rsid w:val="008C3453"/>
    <w:rsid w:val="008C3B19"/>
    <w:rsid w:val="00921D8F"/>
    <w:rsid w:val="00965863"/>
    <w:rsid w:val="009728AA"/>
    <w:rsid w:val="00973C5B"/>
    <w:rsid w:val="00973D49"/>
    <w:rsid w:val="00986328"/>
    <w:rsid w:val="009A1A52"/>
    <w:rsid w:val="009E21FE"/>
    <w:rsid w:val="009F2FBC"/>
    <w:rsid w:val="00A117EF"/>
    <w:rsid w:val="00A22769"/>
    <w:rsid w:val="00A425AA"/>
    <w:rsid w:val="00A50458"/>
    <w:rsid w:val="00A61FB3"/>
    <w:rsid w:val="00A70CC5"/>
    <w:rsid w:val="00A850A3"/>
    <w:rsid w:val="00AA427C"/>
    <w:rsid w:val="00AC2E19"/>
    <w:rsid w:val="00AD728E"/>
    <w:rsid w:val="00B479DA"/>
    <w:rsid w:val="00BA3A0C"/>
    <w:rsid w:val="00BC4BA7"/>
    <w:rsid w:val="00BD5F48"/>
    <w:rsid w:val="00BE68C2"/>
    <w:rsid w:val="00C60777"/>
    <w:rsid w:val="00C613D4"/>
    <w:rsid w:val="00C862F7"/>
    <w:rsid w:val="00CA09B2"/>
    <w:rsid w:val="00CA55A0"/>
    <w:rsid w:val="00CD14B5"/>
    <w:rsid w:val="00CE248B"/>
    <w:rsid w:val="00D02329"/>
    <w:rsid w:val="00D033A4"/>
    <w:rsid w:val="00D03BC5"/>
    <w:rsid w:val="00D1335B"/>
    <w:rsid w:val="00D14937"/>
    <w:rsid w:val="00D172E1"/>
    <w:rsid w:val="00D301DE"/>
    <w:rsid w:val="00D333A5"/>
    <w:rsid w:val="00D7071C"/>
    <w:rsid w:val="00D8514A"/>
    <w:rsid w:val="00D91B2B"/>
    <w:rsid w:val="00DA1CF9"/>
    <w:rsid w:val="00DC45D4"/>
    <w:rsid w:val="00DC5A7B"/>
    <w:rsid w:val="00E40063"/>
    <w:rsid w:val="00E63014"/>
    <w:rsid w:val="00E81DDB"/>
    <w:rsid w:val="00E8737B"/>
    <w:rsid w:val="00EB75BD"/>
    <w:rsid w:val="00EF5F51"/>
    <w:rsid w:val="00F36195"/>
    <w:rsid w:val="00F77DBC"/>
    <w:rsid w:val="00F869AC"/>
    <w:rsid w:val="00FD0FB2"/>
    <w:rsid w:val="00FD5191"/>
    <w:rsid w:val="00FD7ABE"/>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13</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802.11-13/1269r2</vt:lpstr>
    </vt:vector>
  </TitlesOfParts>
  <Company>Some Company</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802.11-13/1269r2</dc:title>
  <dc:subject>Submission</dc:subject>
  <dc:creator>Kneckt Jarkko (Nokia-NRC/Helsinki)</dc:creator>
  <cp:keywords>November 2013</cp:keywords>
  <dc:description>Jarkko Kneckt, Nokia</dc:description>
  <cp:lastModifiedBy>Kneckt Jarkko (Nokia-NRC/Helsinki)</cp:lastModifiedBy>
  <cp:revision>2</cp:revision>
  <cp:lastPrinted>1900-12-31T22:00:00Z</cp:lastPrinted>
  <dcterms:created xsi:type="dcterms:W3CDTF">2013-11-01T20:56:00Z</dcterms:created>
  <dcterms:modified xsi:type="dcterms:W3CDTF">2013-11-01T20:56:00Z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