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1406"/>
        <w:gridCol w:w="1530"/>
        <w:gridCol w:w="2375"/>
      </w:tblGrid>
      <w:tr w:rsidR="00CA09B2" w:rsidTr="00A0234F">
        <w:trPr>
          <w:trHeight w:val="485"/>
          <w:jc w:val="center"/>
        </w:trPr>
        <w:tc>
          <w:tcPr>
            <w:tcW w:w="8711" w:type="dxa"/>
            <w:gridSpan w:val="5"/>
            <w:vAlign w:val="center"/>
          </w:tcPr>
          <w:p w:rsidR="00CA09B2" w:rsidRDefault="00A0234F" w:rsidP="00335331">
            <w:pPr>
              <w:pStyle w:val="T2"/>
            </w:pPr>
            <w:r>
              <w:t xml:space="preserve">Comment Collection 09 Comment Resolutions for </w:t>
            </w:r>
            <w:proofErr w:type="spellStart"/>
            <w:r w:rsidR="00335331" w:rsidRPr="00335331">
              <w:rPr>
                <w:lang w:val="en-US"/>
              </w:rPr>
              <w:t>Miscelleneous</w:t>
            </w:r>
            <w:proofErr w:type="spellEnd"/>
            <w:r w:rsidR="00335331">
              <w:t xml:space="preserve"> CIDs </w:t>
            </w:r>
          </w:p>
        </w:tc>
      </w:tr>
      <w:tr w:rsidR="00CA09B2" w:rsidTr="00A0234F">
        <w:trPr>
          <w:trHeight w:val="359"/>
          <w:jc w:val="center"/>
        </w:trPr>
        <w:tc>
          <w:tcPr>
            <w:tcW w:w="8711" w:type="dxa"/>
            <w:gridSpan w:val="5"/>
            <w:vAlign w:val="center"/>
          </w:tcPr>
          <w:p w:rsidR="00CA09B2" w:rsidRDefault="00CA09B2" w:rsidP="00335331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A0234F">
              <w:rPr>
                <w:b w:val="0"/>
                <w:sz w:val="20"/>
              </w:rPr>
              <w:t>2013</w:t>
            </w:r>
            <w:r>
              <w:rPr>
                <w:b w:val="0"/>
                <w:sz w:val="20"/>
              </w:rPr>
              <w:t>-</w:t>
            </w:r>
            <w:r w:rsidR="00335331">
              <w:rPr>
                <w:b w:val="0"/>
                <w:sz w:val="20"/>
              </w:rPr>
              <w:t>08</w:t>
            </w:r>
            <w:r>
              <w:rPr>
                <w:b w:val="0"/>
                <w:sz w:val="20"/>
              </w:rPr>
              <w:t>-</w:t>
            </w:r>
            <w:r w:rsidR="00335331">
              <w:rPr>
                <w:b w:val="0"/>
                <w:sz w:val="20"/>
              </w:rPr>
              <w:t>27</w:t>
            </w:r>
          </w:p>
        </w:tc>
      </w:tr>
      <w:tr w:rsidR="00CA09B2" w:rsidTr="00A0234F">
        <w:trPr>
          <w:cantSplit/>
          <w:jc w:val="center"/>
        </w:trPr>
        <w:tc>
          <w:tcPr>
            <w:tcW w:w="8711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:rsidTr="00A0234F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140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530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37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:rsidTr="00A0234F">
        <w:trPr>
          <w:jc w:val="center"/>
        </w:trPr>
        <w:tc>
          <w:tcPr>
            <w:tcW w:w="1336" w:type="dxa"/>
            <w:vAlign w:val="center"/>
          </w:tcPr>
          <w:p w:rsidR="00CA09B2" w:rsidRDefault="00A0234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Minynoung</w:t>
            </w:r>
            <w:proofErr w:type="spellEnd"/>
            <w:r>
              <w:rPr>
                <w:b w:val="0"/>
                <w:sz w:val="20"/>
              </w:rPr>
              <w:t xml:space="preserve"> Park</w:t>
            </w:r>
          </w:p>
        </w:tc>
        <w:tc>
          <w:tcPr>
            <w:tcW w:w="2064" w:type="dxa"/>
            <w:vAlign w:val="center"/>
          </w:tcPr>
          <w:p w:rsidR="00CA09B2" w:rsidRDefault="00A0234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Intel Corporation</w:t>
            </w:r>
          </w:p>
        </w:tc>
        <w:tc>
          <w:tcPr>
            <w:tcW w:w="140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530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375" w:type="dxa"/>
            <w:vAlign w:val="center"/>
          </w:tcPr>
          <w:p w:rsidR="00CA09B2" w:rsidRDefault="00A0234F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minyoung.park@intel.com</w:t>
            </w:r>
          </w:p>
        </w:tc>
      </w:tr>
      <w:tr w:rsidR="00CA09B2" w:rsidTr="00A0234F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40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530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37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:rsidR="00CA09B2" w:rsidRDefault="00F349EF">
      <w:pPr>
        <w:pStyle w:val="T1"/>
        <w:spacing w:after="120"/>
        <w:rPr>
          <w:sz w:val="22"/>
        </w:rPr>
      </w:pPr>
      <w:r>
        <w:rPr>
          <w:noProof/>
          <w:lang w:val="en-US" w:eastAsia="ko-KR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36CE" w:rsidRDefault="00C736CE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D13B35" w:rsidRDefault="00C736CE" w:rsidP="00D13B35">
                            <w:pPr>
                              <w:jc w:val="both"/>
                            </w:pPr>
                            <w:r>
                              <w:t xml:space="preserve">This document provides resolutions for CIDs: </w:t>
                            </w:r>
                          </w:p>
                          <w:p w:rsidR="00D13B35" w:rsidRDefault="00D13B35" w:rsidP="00D13B35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jc w:val="both"/>
                            </w:pPr>
                            <w:r>
                              <w:t>337</w:t>
                            </w:r>
                          </w:p>
                          <w:p w:rsidR="00D13B35" w:rsidRDefault="00D13B35" w:rsidP="00D13B35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jc w:val="both"/>
                            </w:pPr>
                            <w:r>
                              <w:t>148</w:t>
                            </w:r>
                          </w:p>
                          <w:p w:rsidR="00D13B35" w:rsidRDefault="00D13B35" w:rsidP="00D13B35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jc w:val="both"/>
                            </w:pPr>
                            <w:r>
                              <w:t>493</w:t>
                            </w:r>
                          </w:p>
                          <w:p w:rsidR="00D13B35" w:rsidRDefault="00D13B35" w:rsidP="00D13B35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jc w:val="both"/>
                            </w:pPr>
                            <w:r>
                              <w:t>488</w:t>
                            </w:r>
                          </w:p>
                          <w:p w:rsidR="00D13B35" w:rsidRDefault="00D13B35" w:rsidP="00D13B35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jc w:val="both"/>
                            </w:pPr>
                            <w:r>
                              <w:t>489</w:t>
                            </w:r>
                          </w:p>
                          <w:p w:rsidR="00D13B35" w:rsidRDefault="00D13B35" w:rsidP="00D13B35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jc w:val="both"/>
                            </w:pPr>
                            <w:r>
                              <w:t>490</w:t>
                            </w:r>
                          </w:p>
                          <w:p w:rsidR="00D13B35" w:rsidRDefault="00D13B35" w:rsidP="00D13B35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jc w:val="both"/>
                            </w:pPr>
                            <w:r>
                              <w:t>491</w:t>
                            </w:r>
                          </w:p>
                          <w:p w:rsidR="00D13B35" w:rsidRDefault="00D13B35" w:rsidP="00D13B35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jc w:val="both"/>
                            </w:pPr>
                            <w:r>
                              <w:t>492</w:t>
                            </w:r>
                          </w:p>
                          <w:p w:rsidR="00D13B35" w:rsidRDefault="00D13B35" w:rsidP="00D13B35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jc w:val="both"/>
                            </w:pPr>
                            <w:r>
                              <w:t>530</w:t>
                            </w:r>
                          </w:p>
                          <w:p w:rsidR="00D13B35" w:rsidRDefault="00D13B35" w:rsidP="00D13B35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jc w:val="both"/>
                            </w:pPr>
                            <w:r>
                              <w:t>540</w:t>
                            </w:r>
                          </w:p>
                          <w:p w:rsidR="00D13B35" w:rsidRDefault="00D13B35" w:rsidP="00D13B35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jc w:val="both"/>
                            </w:pPr>
                            <w:r>
                              <w:t>849</w:t>
                            </w:r>
                          </w:p>
                          <w:p w:rsidR="00C736CE" w:rsidRDefault="00D13B35" w:rsidP="00D13B35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jc w:val="both"/>
                            </w:pPr>
                            <w:r>
                              <w:t>483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:rsidR="00C736CE" w:rsidRDefault="00C736CE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D13B35" w:rsidRDefault="00C736CE" w:rsidP="00D13B35">
                      <w:pPr>
                        <w:jc w:val="both"/>
                      </w:pPr>
                      <w:r>
                        <w:t xml:space="preserve">This document provides resolutions for CIDs: </w:t>
                      </w:r>
                    </w:p>
                    <w:p w:rsidR="00D13B35" w:rsidRDefault="00D13B35" w:rsidP="00D13B35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jc w:val="both"/>
                      </w:pPr>
                      <w:r>
                        <w:t>337</w:t>
                      </w:r>
                    </w:p>
                    <w:p w:rsidR="00D13B35" w:rsidRDefault="00D13B35" w:rsidP="00D13B35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jc w:val="both"/>
                      </w:pPr>
                      <w:r>
                        <w:t>148</w:t>
                      </w:r>
                    </w:p>
                    <w:p w:rsidR="00D13B35" w:rsidRDefault="00D13B35" w:rsidP="00D13B35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jc w:val="both"/>
                      </w:pPr>
                      <w:r>
                        <w:t>493</w:t>
                      </w:r>
                    </w:p>
                    <w:p w:rsidR="00D13B35" w:rsidRDefault="00D13B35" w:rsidP="00D13B35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jc w:val="both"/>
                      </w:pPr>
                      <w:r>
                        <w:t>488</w:t>
                      </w:r>
                    </w:p>
                    <w:p w:rsidR="00D13B35" w:rsidRDefault="00D13B35" w:rsidP="00D13B35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jc w:val="both"/>
                      </w:pPr>
                      <w:r>
                        <w:t>489</w:t>
                      </w:r>
                    </w:p>
                    <w:p w:rsidR="00D13B35" w:rsidRDefault="00D13B35" w:rsidP="00D13B35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jc w:val="both"/>
                      </w:pPr>
                      <w:r>
                        <w:t>490</w:t>
                      </w:r>
                    </w:p>
                    <w:p w:rsidR="00D13B35" w:rsidRDefault="00D13B35" w:rsidP="00D13B35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jc w:val="both"/>
                      </w:pPr>
                      <w:r>
                        <w:t>491</w:t>
                      </w:r>
                    </w:p>
                    <w:p w:rsidR="00D13B35" w:rsidRDefault="00D13B35" w:rsidP="00D13B35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jc w:val="both"/>
                      </w:pPr>
                      <w:r>
                        <w:t>492</w:t>
                      </w:r>
                    </w:p>
                    <w:p w:rsidR="00D13B35" w:rsidRDefault="00D13B35" w:rsidP="00D13B35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jc w:val="both"/>
                      </w:pPr>
                      <w:r>
                        <w:t>530</w:t>
                      </w:r>
                    </w:p>
                    <w:p w:rsidR="00D13B35" w:rsidRDefault="00D13B35" w:rsidP="00D13B35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jc w:val="both"/>
                      </w:pPr>
                      <w:r>
                        <w:t>540</w:t>
                      </w:r>
                    </w:p>
                    <w:p w:rsidR="00D13B35" w:rsidRDefault="00D13B35" w:rsidP="00D13B35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jc w:val="both"/>
                      </w:pPr>
                      <w:r>
                        <w:t>849</w:t>
                      </w:r>
                    </w:p>
                    <w:p w:rsidR="00C736CE" w:rsidRDefault="00D13B35" w:rsidP="00D13B35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jc w:val="both"/>
                      </w:pPr>
                      <w:r>
                        <w:t>483</w:t>
                      </w:r>
                    </w:p>
                  </w:txbxContent>
                </v:textbox>
              </v:shape>
            </w:pict>
          </mc:Fallback>
        </mc:AlternateContent>
      </w:r>
    </w:p>
    <w:p w:rsidR="00CA09B2" w:rsidRDefault="00CA09B2" w:rsidP="001D7B22">
      <w:r>
        <w:br w:type="page"/>
      </w:r>
      <w:bookmarkStart w:id="0" w:name="_GoBack"/>
      <w:bookmarkEnd w:id="0"/>
    </w:p>
    <w:tbl>
      <w:tblPr>
        <w:tblStyle w:val="TableGrid"/>
        <w:tblW w:w="10113" w:type="dxa"/>
        <w:tblLayout w:type="fixed"/>
        <w:tblLook w:val="04A0" w:firstRow="1" w:lastRow="0" w:firstColumn="1" w:lastColumn="0" w:noHBand="0" w:noVBand="1"/>
      </w:tblPr>
      <w:tblGrid>
        <w:gridCol w:w="561"/>
        <w:gridCol w:w="717"/>
        <w:gridCol w:w="628"/>
        <w:gridCol w:w="995"/>
        <w:gridCol w:w="869"/>
        <w:gridCol w:w="1728"/>
        <w:gridCol w:w="1728"/>
        <w:gridCol w:w="2887"/>
      </w:tblGrid>
      <w:tr w:rsidR="00F9558B" w:rsidRPr="002B361D" w:rsidTr="00F9558B">
        <w:trPr>
          <w:trHeight w:val="20"/>
        </w:trPr>
        <w:tc>
          <w:tcPr>
            <w:tcW w:w="561" w:type="dxa"/>
            <w:shd w:val="clear" w:color="auto" w:fill="D9D9D9" w:themeFill="background1" w:themeFillShade="D9"/>
            <w:hideMark/>
          </w:tcPr>
          <w:p w:rsidR="002B361D" w:rsidRPr="002B361D" w:rsidRDefault="002B361D" w:rsidP="002B361D">
            <w:pPr>
              <w:rPr>
                <w:rFonts w:ascii="Arial" w:hAnsi="Arial" w:cs="Arial"/>
                <w:b/>
                <w:bCs/>
                <w:sz w:val="20"/>
                <w:lang w:val="en-US" w:eastAsia="ko-KR"/>
              </w:rPr>
            </w:pPr>
            <w:r w:rsidRPr="002B361D">
              <w:rPr>
                <w:rFonts w:ascii="Arial" w:hAnsi="Arial" w:cs="Arial"/>
                <w:b/>
                <w:bCs/>
                <w:sz w:val="20"/>
                <w:lang w:val="en-US" w:eastAsia="ko-KR"/>
              </w:rPr>
              <w:lastRenderedPageBreak/>
              <w:t>CID</w:t>
            </w:r>
          </w:p>
        </w:tc>
        <w:tc>
          <w:tcPr>
            <w:tcW w:w="717" w:type="dxa"/>
            <w:shd w:val="clear" w:color="auto" w:fill="D9D9D9" w:themeFill="background1" w:themeFillShade="D9"/>
            <w:hideMark/>
          </w:tcPr>
          <w:p w:rsidR="002B361D" w:rsidRPr="002B361D" w:rsidRDefault="008A1696" w:rsidP="00217A87">
            <w:pPr>
              <w:rPr>
                <w:rFonts w:ascii="Arial" w:hAnsi="Arial" w:cs="Arial"/>
                <w:b/>
                <w:bCs/>
                <w:sz w:val="20"/>
                <w:lang w:val="en-US" w:eastAsia="ko-KR"/>
              </w:rPr>
            </w:pPr>
            <w:r>
              <w:rPr>
                <w:rFonts w:ascii="Arial" w:hAnsi="Arial" w:cs="Arial"/>
                <w:b/>
                <w:bCs/>
                <w:sz w:val="20"/>
                <w:lang w:val="en-US" w:eastAsia="ko-KR"/>
              </w:rPr>
              <w:t>Page</w:t>
            </w:r>
            <w:r w:rsidR="002B361D" w:rsidRPr="002B361D">
              <w:rPr>
                <w:rFonts w:ascii="Arial" w:hAnsi="Arial" w:cs="Arial"/>
                <w:b/>
                <w:bCs/>
                <w:sz w:val="20"/>
                <w:lang w:val="en-US" w:eastAsia="ko-KR"/>
              </w:rPr>
              <w:t xml:space="preserve"> </w:t>
            </w:r>
          </w:p>
        </w:tc>
        <w:tc>
          <w:tcPr>
            <w:tcW w:w="628" w:type="dxa"/>
            <w:shd w:val="clear" w:color="auto" w:fill="D9D9D9" w:themeFill="background1" w:themeFillShade="D9"/>
            <w:hideMark/>
          </w:tcPr>
          <w:p w:rsidR="002B361D" w:rsidRPr="002B361D" w:rsidRDefault="008A1696" w:rsidP="00217A87">
            <w:pPr>
              <w:rPr>
                <w:rFonts w:ascii="Arial" w:hAnsi="Arial" w:cs="Arial"/>
                <w:b/>
                <w:bCs/>
                <w:sz w:val="20"/>
                <w:lang w:val="en-US" w:eastAsia="ko-KR"/>
              </w:rPr>
            </w:pPr>
            <w:r>
              <w:rPr>
                <w:rFonts w:ascii="Arial" w:hAnsi="Arial" w:cs="Arial"/>
                <w:b/>
                <w:bCs/>
                <w:sz w:val="20"/>
                <w:lang w:val="en-US" w:eastAsia="ko-KR"/>
              </w:rPr>
              <w:t>Line</w:t>
            </w:r>
          </w:p>
        </w:tc>
        <w:tc>
          <w:tcPr>
            <w:tcW w:w="995" w:type="dxa"/>
            <w:shd w:val="clear" w:color="auto" w:fill="D9D9D9" w:themeFill="background1" w:themeFillShade="D9"/>
            <w:hideMark/>
          </w:tcPr>
          <w:p w:rsidR="002B361D" w:rsidRPr="002B361D" w:rsidRDefault="008A1696" w:rsidP="00217A87">
            <w:pPr>
              <w:rPr>
                <w:rFonts w:ascii="Arial" w:hAnsi="Arial" w:cs="Arial"/>
                <w:b/>
                <w:bCs/>
                <w:sz w:val="20"/>
                <w:lang w:val="en-US" w:eastAsia="ko-KR"/>
              </w:rPr>
            </w:pPr>
            <w:r>
              <w:rPr>
                <w:rFonts w:ascii="Arial" w:hAnsi="Arial" w:cs="Arial"/>
                <w:b/>
                <w:bCs/>
                <w:sz w:val="20"/>
                <w:lang w:val="en-US" w:eastAsia="ko-KR"/>
              </w:rPr>
              <w:t>Clause</w:t>
            </w:r>
          </w:p>
        </w:tc>
        <w:tc>
          <w:tcPr>
            <w:tcW w:w="869" w:type="dxa"/>
            <w:shd w:val="clear" w:color="auto" w:fill="D9D9D9" w:themeFill="background1" w:themeFillShade="D9"/>
            <w:hideMark/>
          </w:tcPr>
          <w:p w:rsidR="002B361D" w:rsidRPr="002B361D" w:rsidRDefault="002B361D" w:rsidP="002B361D">
            <w:pPr>
              <w:rPr>
                <w:rFonts w:ascii="Arial" w:hAnsi="Arial" w:cs="Arial"/>
                <w:b/>
                <w:bCs/>
                <w:sz w:val="20"/>
                <w:lang w:val="en-US" w:eastAsia="ko-KR"/>
              </w:rPr>
            </w:pPr>
            <w:proofErr w:type="spellStart"/>
            <w:r w:rsidRPr="002B361D">
              <w:rPr>
                <w:rFonts w:ascii="Arial" w:hAnsi="Arial" w:cs="Arial"/>
                <w:b/>
                <w:bCs/>
                <w:sz w:val="20"/>
                <w:lang w:val="en-US" w:eastAsia="ko-KR"/>
              </w:rPr>
              <w:t>Resn</w:t>
            </w:r>
            <w:proofErr w:type="spellEnd"/>
            <w:r w:rsidRPr="002B361D">
              <w:rPr>
                <w:rFonts w:ascii="Arial" w:hAnsi="Arial" w:cs="Arial"/>
                <w:b/>
                <w:bCs/>
                <w:sz w:val="20"/>
                <w:lang w:val="en-US" w:eastAsia="ko-KR"/>
              </w:rPr>
              <w:t xml:space="preserve"> Status</w:t>
            </w:r>
          </w:p>
        </w:tc>
        <w:tc>
          <w:tcPr>
            <w:tcW w:w="1728" w:type="dxa"/>
            <w:shd w:val="clear" w:color="auto" w:fill="D9D9D9" w:themeFill="background1" w:themeFillShade="D9"/>
            <w:hideMark/>
          </w:tcPr>
          <w:p w:rsidR="002B361D" w:rsidRPr="002B361D" w:rsidRDefault="002B361D" w:rsidP="002B361D">
            <w:pPr>
              <w:rPr>
                <w:rFonts w:ascii="Arial" w:hAnsi="Arial" w:cs="Arial"/>
                <w:b/>
                <w:bCs/>
                <w:sz w:val="20"/>
                <w:lang w:val="en-US" w:eastAsia="ko-KR"/>
              </w:rPr>
            </w:pPr>
            <w:r w:rsidRPr="002B361D">
              <w:rPr>
                <w:rFonts w:ascii="Arial" w:hAnsi="Arial" w:cs="Arial"/>
                <w:b/>
                <w:bCs/>
                <w:sz w:val="20"/>
                <w:lang w:val="en-US" w:eastAsia="ko-KR"/>
              </w:rPr>
              <w:t>Comment</w:t>
            </w:r>
          </w:p>
        </w:tc>
        <w:tc>
          <w:tcPr>
            <w:tcW w:w="1728" w:type="dxa"/>
            <w:shd w:val="clear" w:color="auto" w:fill="D9D9D9" w:themeFill="background1" w:themeFillShade="D9"/>
            <w:hideMark/>
          </w:tcPr>
          <w:p w:rsidR="002B361D" w:rsidRPr="002B361D" w:rsidRDefault="002B361D" w:rsidP="002B361D">
            <w:pPr>
              <w:rPr>
                <w:rFonts w:ascii="Arial" w:hAnsi="Arial" w:cs="Arial"/>
                <w:b/>
                <w:bCs/>
                <w:sz w:val="20"/>
                <w:lang w:val="en-US" w:eastAsia="ko-KR"/>
              </w:rPr>
            </w:pPr>
            <w:r w:rsidRPr="002B361D">
              <w:rPr>
                <w:rFonts w:ascii="Arial" w:hAnsi="Arial" w:cs="Arial"/>
                <w:b/>
                <w:bCs/>
                <w:sz w:val="20"/>
                <w:lang w:val="en-US" w:eastAsia="ko-KR"/>
              </w:rPr>
              <w:t>Proposed Change</w:t>
            </w:r>
          </w:p>
        </w:tc>
        <w:tc>
          <w:tcPr>
            <w:tcW w:w="2887" w:type="dxa"/>
            <w:shd w:val="clear" w:color="auto" w:fill="D9D9D9" w:themeFill="background1" w:themeFillShade="D9"/>
            <w:hideMark/>
          </w:tcPr>
          <w:p w:rsidR="002B361D" w:rsidRPr="002B361D" w:rsidRDefault="002B361D" w:rsidP="002B361D">
            <w:pPr>
              <w:rPr>
                <w:rFonts w:ascii="Arial" w:hAnsi="Arial" w:cs="Arial"/>
                <w:b/>
                <w:bCs/>
                <w:sz w:val="20"/>
                <w:lang w:val="en-US" w:eastAsia="ko-KR"/>
              </w:rPr>
            </w:pPr>
            <w:r w:rsidRPr="002B361D">
              <w:rPr>
                <w:rFonts w:ascii="Arial" w:hAnsi="Arial" w:cs="Arial"/>
                <w:b/>
                <w:bCs/>
                <w:sz w:val="20"/>
                <w:lang w:val="en-US" w:eastAsia="ko-KR"/>
              </w:rPr>
              <w:t>Resolution</w:t>
            </w:r>
          </w:p>
        </w:tc>
      </w:tr>
      <w:tr w:rsidR="00A011A6" w:rsidRPr="00A005A4" w:rsidTr="00F9558B">
        <w:trPr>
          <w:trHeight w:val="20"/>
        </w:trPr>
        <w:tc>
          <w:tcPr>
            <w:tcW w:w="561" w:type="dxa"/>
          </w:tcPr>
          <w:p w:rsidR="008A1696" w:rsidRPr="00ED32D0" w:rsidRDefault="008A1696" w:rsidP="00C736CE">
            <w:pPr>
              <w:jc w:val="right"/>
              <w:rPr>
                <w:rFonts w:ascii="Arial" w:hAnsi="Arial" w:cs="Arial"/>
                <w:sz w:val="20"/>
                <w:lang w:val="en-US" w:eastAsia="ko-KR"/>
              </w:rPr>
            </w:pPr>
            <w:r w:rsidRPr="00ED32D0">
              <w:rPr>
                <w:rFonts w:ascii="Arial" w:hAnsi="Arial" w:cs="Arial"/>
                <w:sz w:val="20"/>
                <w:lang w:val="en-US" w:eastAsia="ko-KR"/>
              </w:rPr>
              <w:t>337</w:t>
            </w:r>
          </w:p>
        </w:tc>
        <w:tc>
          <w:tcPr>
            <w:tcW w:w="717" w:type="dxa"/>
          </w:tcPr>
          <w:p w:rsidR="008A1696" w:rsidRPr="00ED32D0" w:rsidRDefault="008A1696" w:rsidP="00C736CE">
            <w:pPr>
              <w:jc w:val="right"/>
              <w:rPr>
                <w:rFonts w:ascii="Arial" w:hAnsi="Arial" w:cs="Arial"/>
                <w:sz w:val="20"/>
                <w:lang w:val="en-US" w:eastAsia="ko-KR"/>
              </w:rPr>
            </w:pPr>
            <w:r w:rsidRPr="00ED32D0">
              <w:rPr>
                <w:rFonts w:ascii="Arial" w:hAnsi="Arial" w:cs="Arial"/>
                <w:sz w:val="20"/>
                <w:lang w:val="en-US" w:eastAsia="ko-KR"/>
              </w:rPr>
              <w:t>26.00</w:t>
            </w:r>
          </w:p>
        </w:tc>
        <w:tc>
          <w:tcPr>
            <w:tcW w:w="628" w:type="dxa"/>
          </w:tcPr>
          <w:p w:rsidR="008A1696" w:rsidRPr="00ED32D0" w:rsidRDefault="008A1696" w:rsidP="00C736CE">
            <w:pPr>
              <w:rPr>
                <w:rFonts w:ascii="Arial" w:hAnsi="Arial" w:cs="Arial"/>
                <w:sz w:val="20"/>
                <w:lang w:val="en-US" w:eastAsia="ko-KR"/>
              </w:rPr>
            </w:pPr>
            <w:r w:rsidRPr="00ED32D0">
              <w:rPr>
                <w:rFonts w:ascii="Arial" w:hAnsi="Arial" w:cs="Arial"/>
                <w:sz w:val="20"/>
                <w:lang w:val="en-US" w:eastAsia="ko-KR"/>
              </w:rPr>
              <w:t>6</w:t>
            </w:r>
          </w:p>
        </w:tc>
        <w:tc>
          <w:tcPr>
            <w:tcW w:w="995" w:type="dxa"/>
          </w:tcPr>
          <w:p w:rsidR="008A1696" w:rsidRPr="00ED32D0" w:rsidRDefault="008A1696" w:rsidP="00C736CE">
            <w:pPr>
              <w:rPr>
                <w:rFonts w:ascii="Arial" w:hAnsi="Arial" w:cs="Arial"/>
                <w:sz w:val="20"/>
                <w:lang w:val="en-US" w:eastAsia="ko-KR"/>
              </w:rPr>
            </w:pPr>
            <w:r w:rsidRPr="00ED32D0">
              <w:rPr>
                <w:rFonts w:ascii="Arial" w:hAnsi="Arial" w:cs="Arial"/>
                <w:sz w:val="20"/>
                <w:lang w:val="en-US" w:eastAsia="ko-KR"/>
              </w:rPr>
              <w:t>8.2.4.1.1</w:t>
            </w:r>
          </w:p>
        </w:tc>
        <w:tc>
          <w:tcPr>
            <w:tcW w:w="869" w:type="dxa"/>
          </w:tcPr>
          <w:p w:rsidR="008A1696" w:rsidRPr="00ED32D0" w:rsidRDefault="003B59EC" w:rsidP="00C736CE">
            <w:pPr>
              <w:rPr>
                <w:rFonts w:ascii="Arial" w:hAnsi="Arial" w:cs="Arial"/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  <w:lang w:val="en-US" w:eastAsia="ko-KR"/>
              </w:rPr>
              <w:t>J</w:t>
            </w:r>
          </w:p>
        </w:tc>
        <w:tc>
          <w:tcPr>
            <w:tcW w:w="1728" w:type="dxa"/>
          </w:tcPr>
          <w:p w:rsidR="008A1696" w:rsidRPr="00ED32D0" w:rsidRDefault="008A1696" w:rsidP="00C736CE">
            <w:pPr>
              <w:rPr>
                <w:rFonts w:ascii="Arial" w:hAnsi="Arial" w:cs="Arial"/>
                <w:sz w:val="20"/>
                <w:lang w:val="en-US" w:eastAsia="ko-KR"/>
              </w:rPr>
            </w:pPr>
            <w:r w:rsidRPr="00ED32D0">
              <w:rPr>
                <w:rFonts w:ascii="Arial" w:hAnsi="Arial" w:cs="Arial"/>
                <w:sz w:val="20"/>
                <w:lang w:val="en-US" w:eastAsia="ko-KR"/>
              </w:rPr>
              <w:t>Should the "10" be "6"?</w:t>
            </w:r>
          </w:p>
        </w:tc>
        <w:tc>
          <w:tcPr>
            <w:tcW w:w="1728" w:type="dxa"/>
          </w:tcPr>
          <w:p w:rsidR="008A1696" w:rsidRPr="00ED32D0" w:rsidRDefault="008A1696" w:rsidP="00C736CE">
            <w:pPr>
              <w:rPr>
                <w:rFonts w:ascii="Arial" w:hAnsi="Arial" w:cs="Arial"/>
                <w:sz w:val="20"/>
                <w:lang w:val="en-US" w:eastAsia="ko-KR"/>
              </w:rPr>
            </w:pPr>
            <w:r w:rsidRPr="00ED32D0">
              <w:rPr>
                <w:rFonts w:ascii="Arial" w:hAnsi="Arial" w:cs="Arial"/>
                <w:sz w:val="20"/>
                <w:lang w:val="en-US" w:eastAsia="ko-KR"/>
              </w:rPr>
              <w:t>Change "10" to "6" in quite a few places in this subclause including in the captions of figures.</w:t>
            </w:r>
          </w:p>
        </w:tc>
        <w:tc>
          <w:tcPr>
            <w:tcW w:w="2887" w:type="dxa"/>
          </w:tcPr>
          <w:p w:rsidR="008A1696" w:rsidRDefault="00A011A6" w:rsidP="00A005A4">
            <w:pPr>
              <w:rPr>
                <w:rFonts w:ascii="Arial" w:hAnsi="Arial" w:cs="Arial"/>
                <w:sz w:val="20"/>
                <w:lang w:val="en-US" w:eastAsia="ko-KR"/>
              </w:rPr>
            </w:pPr>
            <w:r w:rsidRPr="003B59EC">
              <w:rPr>
                <w:rFonts w:ascii="Arial" w:hAnsi="Arial" w:cs="Arial"/>
                <w:b/>
                <w:sz w:val="20"/>
                <w:lang w:val="en-US" w:eastAsia="ko-KR"/>
              </w:rPr>
              <w:t>Rejected</w:t>
            </w:r>
            <w:r>
              <w:rPr>
                <w:rFonts w:ascii="Arial" w:hAnsi="Arial" w:cs="Arial"/>
                <w:sz w:val="20"/>
                <w:lang w:val="en-US" w:eastAsia="ko-KR"/>
              </w:rPr>
              <w:t>.</w:t>
            </w:r>
          </w:p>
          <w:p w:rsidR="00A011A6" w:rsidRPr="00A005A4" w:rsidRDefault="00A011A6" w:rsidP="00A011A6">
            <w:pPr>
              <w:rPr>
                <w:rFonts w:ascii="Arial" w:hAnsi="Arial" w:cs="Arial"/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  <w:lang w:val="en-US" w:eastAsia="ko-KR"/>
              </w:rPr>
              <w:t xml:space="preserve">The Subtype value “10”, which indicates PS Poll, is correct. Figure 8-3a is for S1G control frames except Subtype = “TACK” </w:t>
            </w:r>
            <w:r w:rsidR="003B59EC">
              <w:rPr>
                <w:rFonts w:ascii="Arial" w:hAnsi="Arial" w:cs="Arial"/>
                <w:sz w:val="20"/>
                <w:lang w:val="en-US" w:eastAsia="ko-KR"/>
              </w:rPr>
              <w:t xml:space="preserve">(currently not assigned a number and indicated as &lt;ANA&gt;) </w:t>
            </w:r>
            <w:r>
              <w:rPr>
                <w:rFonts w:ascii="Arial" w:hAnsi="Arial" w:cs="Arial"/>
                <w:sz w:val="20"/>
                <w:lang w:val="en-US" w:eastAsia="ko-KR"/>
              </w:rPr>
              <w:t xml:space="preserve">and Subtype = “PS Poll”. TACK and PS Poll frames have different FC formats, which are described in Figure 8-3b and Figure 8-3c. </w:t>
            </w:r>
          </w:p>
        </w:tc>
      </w:tr>
      <w:tr w:rsidR="003B59EC" w:rsidRPr="00A005A4" w:rsidTr="00F9558B">
        <w:trPr>
          <w:trHeight w:val="20"/>
        </w:trPr>
        <w:tc>
          <w:tcPr>
            <w:tcW w:w="561" w:type="dxa"/>
          </w:tcPr>
          <w:p w:rsidR="003B59EC" w:rsidRPr="00ED32D0" w:rsidRDefault="003B59EC" w:rsidP="00C736CE">
            <w:pPr>
              <w:jc w:val="right"/>
              <w:rPr>
                <w:rFonts w:ascii="Arial" w:hAnsi="Arial" w:cs="Arial"/>
                <w:sz w:val="20"/>
                <w:lang w:val="en-US" w:eastAsia="ko-KR"/>
              </w:rPr>
            </w:pPr>
            <w:r w:rsidRPr="00ED32D0">
              <w:rPr>
                <w:rFonts w:ascii="Arial" w:hAnsi="Arial" w:cs="Arial"/>
                <w:sz w:val="20"/>
                <w:lang w:val="en-US" w:eastAsia="ko-KR"/>
              </w:rPr>
              <w:t>148</w:t>
            </w:r>
          </w:p>
        </w:tc>
        <w:tc>
          <w:tcPr>
            <w:tcW w:w="717" w:type="dxa"/>
          </w:tcPr>
          <w:p w:rsidR="003B59EC" w:rsidRPr="00ED32D0" w:rsidRDefault="003B59EC" w:rsidP="00C736CE">
            <w:pPr>
              <w:jc w:val="right"/>
              <w:rPr>
                <w:rFonts w:ascii="Arial" w:hAnsi="Arial" w:cs="Arial"/>
                <w:sz w:val="20"/>
                <w:lang w:val="en-US" w:eastAsia="ko-KR"/>
              </w:rPr>
            </w:pPr>
            <w:r w:rsidRPr="00ED32D0">
              <w:rPr>
                <w:rFonts w:ascii="Arial" w:hAnsi="Arial" w:cs="Arial"/>
                <w:sz w:val="20"/>
                <w:lang w:val="en-US" w:eastAsia="ko-KR"/>
              </w:rPr>
              <w:t>27.00</w:t>
            </w:r>
          </w:p>
        </w:tc>
        <w:tc>
          <w:tcPr>
            <w:tcW w:w="628" w:type="dxa"/>
          </w:tcPr>
          <w:p w:rsidR="003B59EC" w:rsidRPr="00ED32D0" w:rsidRDefault="003B59EC" w:rsidP="00C736CE">
            <w:pPr>
              <w:rPr>
                <w:rFonts w:ascii="Arial" w:hAnsi="Arial" w:cs="Arial"/>
                <w:sz w:val="20"/>
                <w:lang w:val="en-US" w:eastAsia="ko-KR"/>
              </w:rPr>
            </w:pPr>
            <w:r w:rsidRPr="00ED32D0">
              <w:rPr>
                <w:rFonts w:ascii="Arial" w:hAnsi="Arial" w:cs="Arial"/>
                <w:sz w:val="20"/>
                <w:lang w:val="en-US" w:eastAsia="ko-KR"/>
              </w:rPr>
              <w:t>40</w:t>
            </w:r>
          </w:p>
        </w:tc>
        <w:tc>
          <w:tcPr>
            <w:tcW w:w="995" w:type="dxa"/>
          </w:tcPr>
          <w:p w:rsidR="003B59EC" w:rsidRPr="00ED32D0" w:rsidRDefault="003B59EC" w:rsidP="00C736CE">
            <w:pPr>
              <w:rPr>
                <w:rFonts w:ascii="Arial" w:hAnsi="Arial" w:cs="Arial"/>
                <w:sz w:val="20"/>
                <w:lang w:val="en-US" w:eastAsia="ko-KR"/>
              </w:rPr>
            </w:pPr>
            <w:r w:rsidRPr="00ED32D0">
              <w:rPr>
                <w:rFonts w:ascii="Arial" w:hAnsi="Arial" w:cs="Arial"/>
                <w:sz w:val="20"/>
                <w:lang w:val="en-US" w:eastAsia="ko-KR"/>
              </w:rPr>
              <w:t>8.2.4.1.3</w:t>
            </w:r>
          </w:p>
        </w:tc>
        <w:tc>
          <w:tcPr>
            <w:tcW w:w="869" w:type="dxa"/>
          </w:tcPr>
          <w:p w:rsidR="003B59EC" w:rsidRPr="00ED32D0" w:rsidRDefault="00415A5D" w:rsidP="00C736CE">
            <w:pPr>
              <w:rPr>
                <w:rFonts w:ascii="Arial" w:hAnsi="Arial" w:cs="Arial"/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  <w:lang w:val="en-US" w:eastAsia="ko-KR"/>
              </w:rPr>
              <w:t>V</w:t>
            </w:r>
          </w:p>
        </w:tc>
        <w:tc>
          <w:tcPr>
            <w:tcW w:w="1728" w:type="dxa"/>
          </w:tcPr>
          <w:p w:rsidR="003B59EC" w:rsidRPr="00ED32D0" w:rsidRDefault="003B59EC" w:rsidP="00C736CE">
            <w:pPr>
              <w:rPr>
                <w:rFonts w:ascii="Arial" w:hAnsi="Arial" w:cs="Arial"/>
                <w:sz w:val="20"/>
                <w:lang w:val="en-US" w:eastAsia="ko-KR"/>
              </w:rPr>
            </w:pPr>
            <w:r w:rsidRPr="00ED32D0">
              <w:rPr>
                <w:rFonts w:ascii="Arial" w:hAnsi="Arial" w:cs="Arial"/>
                <w:sz w:val="20"/>
                <w:lang w:val="en-US" w:eastAsia="ko-KR"/>
              </w:rPr>
              <w:t xml:space="preserve">There are two </w:t>
            </w:r>
            <w:proofErr w:type="gramStart"/>
            <w:r w:rsidRPr="00ED32D0">
              <w:rPr>
                <w:rFonts w:ascii="Arial" w:hAnsi="Arial" w:cs="Arial"/>
                <w:sz w:val="20"/>
                <w:lang w:val="en-US" w:eastAsia="ko-KR"/>
              </w:rPr>
              <w:t>Table</w:t>
            </w:r>
            <w:proofErr w:type="gramEnd"/>
            <w:r w:rsidRPr="00ED32D0">
              <w:rPr>
                <w:rFonts w:ascii="Arial" w:hAnsi="Arial" w:cs="Arial"/>
                <w:sz w:val="20"/>
                <w:lang w:val="en-US" w:eastAsia="ko-KR"/>
              </w:rPr>
              <w:t xml:space="preserve"> 8-2. And the content in these two tables doesn't match.</w:t>
            </w:r>
          </w:p>
        </w:tc>
        <w:tc>
          <w:tcPr>
            <w:tcW w:w="1728" w:type="dxa"/>
          </w:tcPr>
          <w:p w:rsidR="003B59EC" w:rsidRPr="00ED32D0" w:rsidRDefault="003B59EC" w:rsidP="00C736CE">
            <w:pPr>
              <w:rPr>
                <w:rFonts w:ascii="Arial" w:hAnsi="Arial" w:cs="Arial"/>
                <w:sz w:val="20"/>
                <w:lang w:val="en-US" w:eastAsia="ko-KR"/>
              </w:rPr>
            </w:pPr>
            <w:r w:rsidRPr="00ED32D0">
              <w:rPr>
                <w:rFonts w:ascii="Arial" w:hAnsi="Arial" w:cs="Arial"/>
                <w:sz w:val="20"/>
                <w:lang w:val="en-US" w:eastAsia="ko-KR"/>
              </w:rPr>
              <w:t>Clarify.</w:t>
            </w:r>
          </w:p>
        </w:tc>
        <w:tc>
          <w:tcPr>
            <w:tcW w:w="2887" w:type="dxa"/>
          </w:tcPr>
          <w:p w:rsidR="003B59EC" w:rsidRDefault="003B59EC" w:rsidP="00A005A4">
            <w:pPr>
              <w:rPr>
                <w:rFonts w:ascii="Arial" w:hAnsi="Arial" w:cs="Arial"/>
                <w:sz w:val="20"/>
                <w:lang w:val="en-US" w:eastAsia="ko-KR"/>
              </w:rPr>
            </w:pPr>
            <w:r w:rsidRPr="003B59EC">
              <w:rPr>
                <w:rFonts w:ascii="Arial" w:hAnsi="Arial" w:cs="Arial"/>
                <w:b/>
                <w:sz w:val="20"/>
                <w:lang w:val="en-US" w:eastAsia="ko-KR"/>
              </w:rPr>
              <w:t>Revised</w:t>
            </w:r>
            <w:r>
              <w:rPr>
                <w:rFonts w:ascii="Arial" w:hAnsi="Arial" w:cs="Arial"/>
                <w:sz w:val="20"/>
                <w:lang w:val="en-US" w:eastAsia="ko-KR"/>
              </w:rPr>
              <w:t>.</w:t>
            </w:r>
          </w:p>
          <w:p w:rsidR="003B59EC" w:rsidRDefault="003B59EC" w:rsidP="00A005A4">
            <w:pPr>
              <w:rPr>
                <w:rFonts w:ascii="Arial" w:hAnsi="Arial" w:cs="Arial"/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  <w:lang w:val="en-US" w:eastAsia="ko-KR"/>
              </w:rPr>
              <w:t>The commenter is correct. The proposed resolution is as follows</w:t>
            </w:r>
            <w:proofErr w:type="gramStart"/>
            <w:r>
              <w:rPr>
                <w:rFonts w:ascii="Arial" w:hAnsi="Arial" w:cs="Arial"/>
                <w:sz w:val="20"/>
                <w:lang w:val="en-US" w:eastAsia="ko-KR"/>
              </w:rPr>
              <w:t>:</w:t>
            </w:r>
            <w:proofErr w:type="gramEnd"/>
            <w:r>
              <w:rPr>
                <w:rFonts w:ascii="Arial" w:hAnsi="Arial" w:cs="Arial"/>
                <w:sz w:val="20"/>
                <w:lang w:val="en-US" w:eastAsia="ko-KR"/>
              </w:rPr>
              <w:br/>
              <w:t>Delete the first row of the second Table 8-2 (P27L57).</w:t>
            </w:r>
          </w:p>
        </w:tc>
      </w:tr>
      <w:tr w:rsidR="003B59EC" w:rsidRPr="00A005A4" w:rsidTr="00F9558B">
        <w:trPr>
          <w:trHeight w:val="20"/>
        </w:trPr>
        <w:tc>
          <w:tcPr>
            <w:tcW w:w="561" w:type="dxa"/>
          </w:tcPr>
          <w:p w:rsidR="003B59EC" w:rsidRPr="00ED32D0" w:rsidRDefault="003B59EC" w:rsidP="00C736CE">
            <w:pPr>
              <w:jc w:val="right"/>
              <w:rPr>
                <w:rFonts w:ascii="Arial" w:hAnsi="Arial" w:cs="Arial"/>
                <w:sz w:val="20"/>
                <w:lang w:val="en-US" w:eastAsia="ko-KR"/>
              </w:rPr>
            </w:pPr>
            <w:r w:rsidRPr="00ED32D0">
              <w:rPr>
                <w:rFonts w:ascii="Arial" w:hAnsi="Arial" w:cs="Arial"/>
                <w:sz w:val="20"/>
                <w:lang w:val="en-US" w:eastAsia="ko-KR"/>
              </w:rPr>
              <w:t>493</w:t>
            </w:r>
          </w:p>
        </w:tc>
        <w:tc>
          <w:tcPr>
            <w:tcW w:w="717" w:type="dxa"/>
          </w:tcPr>
          <w:p w:rsidR="003B59EC" w:rsidRPr="00ED32D0" w:rsidRDefault="003B59EC" w:rsidP="00C736CE">
            <w:pPr>
              <w:jc w:val="right"/>
              <w:rPr>
                <w:rFonts w:ascii="Arial" w:hAnsi="Arial" w:cs="Arial"/>
                <w:sz w:val="20"/>
                <w:lang w:val="en-US" w:eastAsia="ko-KR"/>
              </w:rPr>
            </w:pPr>
            <w:r w:rsidRPr="00ED32D0">
              <w:rPr>
                <w:rFonts w:ascii="Arial" w:hAnsi="Arial" w:cs="Arial"/>
                <w:sz w:val="20"/>
                <w:lang w:val="en-US" w:eastAsia="ko-KR"/>
              </w:rPr>
              <w:t>39.00</w:t>
            </w:r>
          </w:p>
        </w:tc>
        <w:tc>
          <w:tcPr>
            <w:tcW w:w="628" w:type="dxa"/>
          </w:tcPr>
          <w:p w:rsidR="003B59EC" w:rsidRPr="00ED32D0" w:rsidRDefault="003B59EC" w:rsidP="00C736CE">
            <w:pPr>
              <w:rPr>
                <w:rFonts w:ascii="Arial" w:hAnsi="Arial" w:cs="Arial"/>
                <w:sz w:val="20"/>
                <w:lang w:val="en-US" w:eastAsia="ko-KR"/>
              </w:rPr>
            </w:pPr>
            <w:r w:rsidRPr="00ED32D0">
              <w:rPr>
                <w:rFonts w:ascii="Arial" w:hAnsi="Arial" w:cs="Arial"/>
                <w:sz w:val="20"/>
                <w:lang w:val="en-US" w:eastAsia="ko-KR"/>
              </w:rPr>
              <w:t>41</w:t>
            </w:r>
          </w:p>
        </w:tc>
        <w:tc>
          <w:tcPr>
            <w:tcW w:w="995" w:type="dxa"/>
          </w:tcPr>
          <w:p w:rsidR="003B59EC" w:rsidRPr="00ED32D0" w:rsidRDefault="003B59EC" w:rsidP="00C736CE">
            <w:pPr>
              <w:rPr>
                <w:rFonts w:ascii="Arial" w:hAnsi="Arial" w:cs="Arial"/>
                <w:sz w:val="20"/>
                <w:lang w:val="en-US" w:eastAsia="ko-KR"/>
              </w:rPr>
            </w:pPr>
            <w:r w:rsidRPr="00ED32D0">
              <w:rPr>
                <w:rFonts w:ascii="Arial" w:hAnsi="Arial" w:cs="Arial"/>
                <w:sz w:val="20"/>
                <w:lang w:val="en-US" w:eastAsia="ko-KR"/>
              </w:rPr>
              <w:t>8.3.3.10</w:t>
            </w:r>
          </w:p>
        </w:tc>
        <w:tc>
          <w:tcPr>
            <w:tcW w:w="869" w:type="dxa"/>
          </w:tcPr>
          <w:p w:rsidR="003B59EC" w:rsidRPr="00ED32D0" w:rsidRDefault="00415A5D" w:rsidP="00C736CE">
            <w:pPr>
              <w:rPr>
                <w:rFonts w:ascii="Arial" w:hAnsi="Arial" w:cs="Arial"/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  <w:lang w:val="en-US" w:eastAsia="ko-KR"/>
              </w:rPr>
              <w:t>A</w:t>
            </w:r>
          </w:p>
        </w:tc>
        <w:tc>
          <w:tcPr>
            <w:tcW w:w="1728" w:type="dxa"/>
          </w:tcPr>
          <w:p w:rsidR="003B59EC" w:rsidRPr="00ED32D0" w:rsidRDefault="003B59EC" w:rsidP="00C736CE">
            <w:pPr>
              <w:rPr>
                <w:rFonts w:ascii="Arial" w:hAnsi="Arial" w:cs="Arial"/>
                <w:sz w:val="20"/>
                <w:lang w:val="en-US" w:eastAsia="ko-KR"/>
              </w:rPr>
            </w:pPr>
            <w:r w:rsidRPr="00ED32D0">
              <w:rPr>
                <w:rFonts w:ascii="Arial" w:hAnsi="Arial" w:cs="Arial"/>
                <w:sz w:val="20"/>
                <w:lang w:val="en-US" w:eastAsia="ko-KR"/>
              </w:rPr>
              <w:t>The Order column of the Table 8-31- Probe Response frame body has TBDs. Define TBDs.</w:t>
            </w:r>
          </w:p>
        </w:tc>
        <w:tc>
          <w:tcPr>
            <w:tcW w:w="1728" w:type="dxa"/>
          </w:tcPr>
          <w:p w:rsidR="003B59EC" w:rsidRPr="00ED32D0" w:rsidRDefault="003B59EC" w:rsidP="00C736CE">
            <w:pPr>
              <w:rPr>
                <w:rFonts w:ascii="Arial" w:hAnsi="Arial" w:cs="Arial"/>
                <w:sz w:val="20"/>
                <w:lang w:val="en-US" w:eastAsia="ko-KR"/>
              </w:rPr>
            </w:pPr>
            <w:proofErr w:type="spellStart"/>
            <w:r w:rsidRPr="00ED32D0">
              <w:rPr>
                <w:rFonts w:ascii="Arial" w:hAnsi="Arial" w:cs="Arial"/>
                <w:sz w:val="20"/>
                <w:lang w:val="en-US" w:eastAsia="ko-KR"/>
              </w:rPr>
              <w:t>Tgac</w:t>
            </w:r>
            <w:proofErr w:type="spellEnd"/>
            <w:r w:rsidRPr="00ED32D0">
              <w:rPr>
                <w:rFonts w:ascii="Arial" w:hAnsi="Arial" w:cs="Arial"/>
                <w:sz w:val="20"/>
                <w:lang w:val="en-US" w:eastAsia="ko-KR"/>
              </w:rPr>
              <w:t xml:space="preserve"> D5.0 added Order 61 to 67. Define TBDs by adding Order 68 to 75 starting from the RPS element to the S1G Capabilities element.</w:t>
            </w:r>
          </w:p>
        </w:tc>
        <w:tc>
          <w:tcPr>
            <w:tcW w:w="2887" w:type="dxa"/>
          </w:tcPr>
          <w:p w:rsidR="003B59EC" w:rsidRDefault="003B59EC" w:rsidP="00A005A4">
            <w:pPr>
              <w:rPr>
                <w:rFonts w:ascii="Arial" w:hAnsi="Arial" w:cs="Arial"/>
                <w:b/>
                <w:sz w:val="20"/>
                <w:lang w:val="en-US" w:eastAsia="ko-KR"/>
              </w:rPr>
            </w:pPr>
            <w:r>
              <w:rPr>
                <w:rFonts w:ascii="Arial" w:hAnsi="Arial" w:cs="Arial"/>
                <w:b/>
                <w:sz w:val="20"/>
                <w:lang w:val="en-US" w:eastAsia="ko-KR"/>
              </w:rPr>
              <w:t>Accepted.</w:t>
            </w:r>
          </w:p>
          <w:p w:rsidR="003B59EC" w:rsidRPr="003B59EC" w:rsidRDefault="00415A5D" w:rsidP="00A005A4">
            <w:pPr>
              <w:rPr>
                <w:rFonts w:ascii="Arial" w:hAnsi="Arial" w:cs="Arial"/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  <w:lang w:val="en-US" w:eastAsia="ko-KR"/>
              </w:rPr>
              <w:t>Make the changes as proposed by the commenter.</w:t>
            </w:r>
          </w:p>
        </w:tc>
      </w:tr>
      <w:tr w:rsidR="00415A5D" w:rsidRPr="00A005A4" w:rsidTr="00F9558B">
        <w:trPr>
          <w:trHeight w:val="20"/>
        </w:trPr>
        <w:tc>
          <w:tcPr>
            <w:tcW w:w="561" w:type="dxa"/>
          </w:tcPr>
          <w:p w:rsidR="00415A5D" w:rsidRPr="00ED32D0" w:rsidRDefault="00415A5D" w:rsidP="00C736CE">
            <w:pPr>
              <w:jc w:val="right"/>
              <w:rPr>
                <w:rFonts w:ascii="Arial" w:hAnsi="Arial" w:cs="Arial"/>
                <w:sz w:val="20"/>
                <w:lang w:val="en-US" w:eastAsia="ko-KR"/>
              </w:rPr>
            </w:pPr>
            <w:r w:rsidRPr="00ED32D0">
              <w:rPr>
                <w:rFonts w:ascii="Arial" w:hAnsi="Arial" w:cs="Arial"/>
                <w:sz w:val="20"/>
                <w:lang w:val="en-US" w:eastAsia="ko-KR"/>
              </w:rPr>
              <w:t>488</w:t>
            </w:r>
          </w:p>
        </w:tc>
        <w:tc>
          <w:tcPr>
            <w:tcW w:w="717" w:type="dxa"/>
          </w:tcPr>
          <w:p w:rsidR="00415A5D" w:rsidRPr="00ED32D0" w:rsidRDefault="00415A5D" w:rsidP="00C736CE">
            <w:pPr>
              <w:jc w:val="right"/>
              <w:rPr>
                <w:rFonts w:ascii="Arial" w:hAnsi="Arial" w:cs="Arial"/>
                <w:sz w:val="20"/>
                <w:lang w:val="en-US" w:eastAsia="ko-KR"/>
              </w:rPr>
            </w:pPr>
            <w:r w:rsidRPr="00ED32D0">
              <w:rPr>
                <w:rFonts w:ascii="Arial" w:hAnsi="Arial" w:cs="Arial"/>
                <w:sz w:val="20"/>
                <w:lang w:val="en-US" w:eastAsia="ko-KR"/>
              </w:rPr>
              <w:t>36.00</w:t>
            </w:r>
          </w:p>
        </w:tc>
        <w:tc>
          <w:tcPr>
            <w:tcW w:w="628" w:type="dxa"/>
          </w:tcPr>
          <w:p w:rsidR="00415A5D" w:rsidRPr="00ED32D0" w:rsidRDefault="00415A5D" w:rsidP="00C736CE">
            <w:pPr>
              <w:rPr>
                <w:rFonts w:ascii="Arial" w:hAnsi="Arial" w:cs="Arial"/>
                <w:sz w:val="20"/>
                <w:lang w:val="en-US" w:eastAsia="ko-KR"/>
              </w:rPr>
            </w:pPr>
            <w:r w:rsidRPr="00ED32D0">
              <w:rPr>
                <w:rFonts w:ascii="Arial" w:hAnsi="Arial" w:cs="Arial"/>
                <w:sz w:val="20"/>
                <w:lang w:val="en-US" w:eastAsia="ko-KR"/>
              </w:rPr>
              <w:t>32</w:t>
            </w:r>
          </w:p>
        </w:tc>
        <w:tc>
          <w:tcPr>
            <w:tcW w:w="995" w:type="dxa"/>
          </w:tcPr>
          <w:p w:rsidR="00415A5D" w:rsidRPr="00ED32D0" w:rsidRDefault="00415A5D" w:rsidP="00C736CE">
            <w:pPr>
              <w:rPr>
                <w:rFonts w:ascii="Arial" w:hAnsi="Arial" w:cs="Arial"/>
                <w:sz w:val="20"/>
                <w:lang w:val="en-US" w:eastAsia="ko-KR"/>
              </w:rPr>
            </w:pPr>
            <w:r w:rsidRPr="00ED32D0">
              <w:rPr>
                <w:rFonts w:ascii="Arial" w:hAnsi="Arial" w:cs="Arial"/>
                <w:sz w:val="20"/>
                <w:lang w:val="en-US" w:eastAsia="ko-KR"/>
              </w:rPr>
              <w:t>8.3.3.5</w:t>
            </w:r>
          </w:p>
        </w:tc>
        <w:tc>
          <w:tcPr>
            <w:tcW w:w="869" w:type="dxa"/>
          </w:tcPr>
          <w:p w:rsidR="00415A5D" w:rsidRPr="00ED32D0" w:rsidRDefault="00415A5D" w:rsidP="00C736CE">
            <w:pPr>
              <w:rPr>
                <w:rFonts w:ascii="Arial" w:hAnsi="Arial" w:cs="Arial"/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  <w:lang w:val="en-US" w:eastAsia="ko-KR"/>
              </w:rPr>
              <w:t>A</w:t>
            </w:r>
          </w:p>
        </w:tc>
        <w:tc>
          <w:tcPr>
            <w:tcW w:w="1728" w:type="dxa"/>
          </w:tcPr>
          <w:p w:rsidR="00415A5D" w:rsidRPr="00ED32D0" w:rsidRDefault="00415A5D" w:rsidP="00C736CE">
            <w:pPr>
              <w:rPr>
                <w:rFonts w:ascii="Arial" w:hAnsi="Arial" w:cs="Arial"/>
                <w:sz w:val="20"/>
                <w:lang w:val="en-US" w:eastAsia="ko-KR"/>
              </w:rPr>
            </w:pPr>
            <w:r w:rsidRPr="00ED32D0">
              <w:rPr>
                <w:rFonts w:ascii="Arial" w:hAnsi="Arial" w:cs="Arial"/>
                <w:sz w:val="20"/>
                <w:lang w:val="en-US" w:eastAsia="ko-KR"/>
              </w:rPr>
              <w:t>The Order column of the Table 8-26 - Association Request frame body has TBDs. Define the TBDs.</w:t>
            </w:r>
          </w:p>
        </w:tc>
        <w:tc>
          <w:tcPr>
            <w:tcW w:w="1728" w:type="dxa"/>
          </w:tcPr>
          <w:p w:rsidR="00415A5D" w:rsidRPr="00ED32D0" w:rsidRDefault="00415A5D" w:rsidP="00C736CE">
            <w:pPr>
              <w:rPr>
                <w:rFonts w:ascii="Arial" w:hAnsi="Arial" w:cs="Arial"/>
                <w:sz w:val="20"/>
                <w:lang w:val="en-US" w:eastAsia="ko-KR"/>
              </w:rPr>
            </w:pPr>
            <w:proofErr w:type="spellStart"/>
            <w:r w:rsidRPr="00ED32D0">
              <w:rPr>
                <w:rFonts w:ascii="Arial" w:hAnsi="Arial" w:cs="Arial"/>
                <w:sz w:val="20"/>
                <w:lang w:val="en-US" w:eastAsia="ko-KR"/>
              </w:rPr>
              <w:t>Tgac</w:t>
            </w:r>
            <w:proofErr w:type="spellEnd"/>
            <w:r w:rsidRPr="00ED32D0">
              <w:rPr>
                <w:rFonts w:ascii="Arial" w:hAnsi="Arial" w:cs="Arial"/>
                <w:sz w:val="20"/>
                <w:lang w:val="en-US" w:eastAsia="ko-KR"/>
              </w:rPr>
              <w:t xml:space="preserve"> D5.0 added Order 22 to 23. Define TBDs by adding Order 24 to 27 starting from the TWT element to the S1G Capabilities element.</w:t>
            </w:r>
          </w:p>
        </w:tc>
        <w:tc>
          <w:tcPr>
            <w:tcW w:w="2887" w:type="dxa"/>
          </w:tcPr>
          <w:p w:rsidR="00415A5D" w:rsidRDefault="00415A5D" w:rsidP="00415A5D">
            <w:pPr>
              <w:rPr>
                <w:rFonts w:ascii="Arial" w:hAnsi="Arial" w:cs="Arial"/>
                <w:b/>
                <w:sz w:val="20"/>
                <w:lang w:val="en-US" w:eastAsia="ko-KR"/>
              </w:rPr>
            </w:pPr>
            <w:r>
              <w:rPr>
                <w:rFonts w:ascii="Arial" w:hAnsi="Arial" w:cs="Arial"/>
                <w:b/>
                <w:sz w:val="20"/>
                <w:lang w:val="en-US" w:eastAsia="ko-KR"/>
              </w:rPr>
              <w:t>Accepted.</w:t>
            </w:r>
          </w:p>
          <w:p w:rsidR="00415A5D" w:rsidRDefault="00415A5D" w:rsidP="00415A5D">
            <w:pPr>
              <w:rPr>
                <w:rFonts w:ascii="Arial" w:hAnsi="Arial" w:cs="Arial"/>
                <w:b/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  <w:lang w:val="en-US" w:eastAsia="ko-KR"/>
              </w:rPr>
              <w:t>Make the changes as proposed by the commenter.</w:t>
            </w:r>
          </w:p>
        </w:tc>
      </w:tr>
      <w:tr w:rsidR="00415A5D" w:rsidRPr="00A005A4" w:rsidTr="00F9558B">
        <w:trPr>
          <w:trHeight w:val="20"/>
        </w:trPr>
        <w:tc>
          <w:tcPr>
            <w:tcW w:w="561" w:type="dxa"/>
          </w:tcPr>
          <w:p w:rsidR="00415A5D" w:rsidRPr="00ED32D0" w:rsidRDefault="00415A5D" w:rsidP="00C736CE">
            <w:pPr>
              <w:jc w:val="right"/>
              <w:rPr>
                <w:rFonts w:ascii="Arial" w:hAnsi="Arial" w:cs="Arial"/>
                <w:sz w:val="20"/>
                <w:lang w:val="en-US" w:eastAsia="ko-KR"/>
              </w:rPr>
            </w:pPr>
            <w:r w:rsidRPr="00ED32D0">
              <w:rPr>
                <w:rFonts w:ascii="Arial" w:hAnsi="Arial" w:cs="Arial"/>
                <w:sz w:val="20"/>
                <w:lang w:val="en-US" w:eastAsia="ko-KR"/>
              </w:rPr>
              <w:t>489</w:t>
            </w:r>
          </w:p>
        </w:tc>
        <w:tc>
          <w:tcPr>
            <w:tcW w:w="717" w:type="dxa"/>
          </w:tcPr>
          <w:p w:rsidR="00415A5D" w:rsidRPr="00ED32D0" w:rsidRDefault="00415A5D" w:rsidP="00C736CE">
            <w:pPr>
              <w:jc w:val="right"/>
              <w:rPr>
                <w:rFonts w:ascii="Arial" w:hAnsi="Arial" w:cs="Arial"/>
                <w:sz w:val="20"/>
                <w:lang w:val="en-US" w:eastAsia="ko-KR"/>
              </w:rPr>
            </w:pPr>
            <w:r w:rsidRPr="00ED32D0">
              <w:rPr>
                <w:rFonts w:ascii="Arial" w:hAnsi="Arial" w:cs="Arial"/>
                <w:sz w:val="20"/>
                <w:lang w:val="en-US" w:eastAsia="ko-KR"/>
              </w:rPr>
              <w:t>37.00</w:t>
            </w:r>
          </w:p>
        </w:tc>
        <w:tc>
          <w:tcPr>
            <w:tcW w:w="628" w:type="dxa"/>
          </w:tcPr>
          <w:p w:rsidR="00415A5D" w:rsidRPr="00ED32D0" w:rsidRDefault="00415A5D" w:rsidP="00C736CE">
            <w:pPr>
              <w:rPr>
                <w:rFonts w:ascii="Arial" w:hAnsi="Arial" w:cs="Arial"/>
                <w:sz w:val="20"/>
                <w:lang w:val="en-US" w:eastAsia="ko-KR"/>
              </w:rPr>
            </w:pPr>
            <w:r w:rsidRPr="00ED32D0">
              <w:rPr>
                <w:rFonts w:ascii="Arial" w:hAnsi="Arial" w:cs="Arial"/>
                <w:sz w:val="20"/>
                <w:lang w:val="en-US" w:eastAsia="ko-KR"/>
              </w:rPr>
              <w:t>10</w:t>
            </w:r>
          </w:p>
        </w:tc>
        <w:tc>
          <w:tcPr>
            <w:tcW w:w="995" w:type="dxa"/>
          </w:tcPr>
          <w:p w:rsidR="00415A5D" w:rsidRPr="00ED32D0" w:rsidRDefault="00415A5D" w:rsidP="00C736CE">
            <w:pPr>
              <w:rPr>
                <w:rFonts w:ascii="Arial" w:hAnsi="Arial" w:cs="Arial"/>
                <w:sz w:val="20"/>
                <w:lang w:val="en-US" w:eastAsia="ko-KR"/>
              </w:rPr>
            </w:pPr>
            <w:r w:rsidRPr="00ED32D0">
              <w:rPr>
                <w:rFonts w:ascii="Arial" w:hAnsi="Arial" w:cs="Arial"/>
                <w:sz w:val="20"/>
                <w:lang w:val="en-US" w:eastAsia="ko-KR"/>
              </w:rPr>
              <w:t>8.3.3.6</w:t>
            </w:r>
          </w:p>
        </w:tc>
        <w:tc>
          <w:tcPr>
            <w:tcW w:w="869" w:type="dxa"/>
          </w:tcPr>
          <w:p w:rsidR="00415A5D" w:rsidRPr="00ED32D0" w:rsidRDefault="00415A5D" w:rsidP="00C736CE">
            <w:pPr>
              <w:rPr>
                <w:rFonts w:ascii="Arial" w:hAnsi="Arial" w:cs="Arial"/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  <w:lang w:val="en-US" w:eastAsia="ko-KR"/>
              </w:rPr>
              <w:t>A</w:t>
            </w:r>
          </w:p>
        </w:tc>
        <w:tc>
          <w:tcPr>
            <w:tcW w:w="1728" w:type="dxa"/>
          </w:tcPr>
          <w:p w:rsidR="00415A5D" w:rsidRPr="00ED32D0" w:rsidRDefault="00415A5D" w:rsidP="00C736CE">
            <w:pPr>
              <w:rPr>
                <w:rFonts w:ascii="Arial" w:hAnsi="Arial" w:cs="Arial"/>
                <w:sz w:val="20"/>
                <w:lang w:val="en-US" w:eastAsia="ko-KR"/>
              </w:rPr>
            </w:pPr>
            <w:r w:rsidRPr="00ED32D0">
              <w:rPr>
                <w:rFonts w:ascii="Arial" w:hAnsi="Arial" w:cs="Arial"/>
                <w:sz w:val="20"/>
                <w:lang w:val="en-US" w:eastAsia="ko-KR"/>
              </w:rPr>
              <w:t>The Order column of the Table 8-27 - Association Response frame body has TBDs. Define TBDs.</w:t>
            </w:r>
          </w:p>
        </w:tc>
        <w:tc>
          <w:tcPr>
            <w:tcW w:w="1728" w:type="dxa"/>
          </w:tcPr>
          <w:p w:rsidR="00415A5D" w:rsidRPr="00ED32D0" w:rsidRDefault="00415A5D" w:rsidP="00C736CE">
            <w:pPr>
              <w:rPr>
                <w:rFonts w:ascii="Arial" w:hAnsi="Arial" w:cs="Arial"/>
                <w:sz w:val="20"/>
                <w:lang w:val="en-US" w:eastAsia="ko-KR"/>
              </w:rPr>
            </w:pPr>
            <w:proofErr w:type="spellStart"/>
            <w:r w:rsidRPr="00ED32D0">
              <w:rPr>
                <w:rFonts w:ascii="Arial" w:hAnsi="Arial" w:cs="Arial"/>
                <w:sz w:val="20"/>
                <w:lang w:val="en-US" w:eastAsia="ko-KR"/>
              </w:rPr>
              <w:t>Tgac</w:t>
            </w:r>
            <w:proofErr w:type="spellEnd"/>
            <w:r w:rsidRPr="00ED32D0">
              <w:rPr>
                <w:rFonts w:ascii="Arial" w:hAnsi="Arial" w:cs="Arial"/>
                <w:sz w:val="20"/>
                <w:lang w:val="en-US" w:eastAsia="ko-KR"/>
              </w:rPr>
              <w:t xml:space="preserve"> D5.0 added Order 27 to 29. Define TBDs by adding Order 30 to 36 starting from the Sector Operation element to the Group ID List element.</w:t>
            </w:r>
          </w:p>
        </w:tc>
        <w:tc>
          <w:tcPr>
            <w:tcW w:w="2887" w:type="dxa"/>
          </w:tcPr>
          <w:p w:rsidR="00415A5D" w:rsidRDefault="00415A5D" w:rsidP="00415A5D">
            <w:pPr>
              <w:rPr>
                <w:rFonts w:ascii="Arial" w:hAnsi="Arial" w:cs="Arial"/>
                <w:b/>
                <w:sz w:val="20"/>
                <w:lang w:val="en-US" w:eastAsia="ko-KR"/>
              </w:rPr>
            </w:pPr>
            <w:r>
              <w:rPr>
                <w:rFonts w:ascii="Arial" w:hAnsi="Arial" w:cs="Arial"/>
                <w:b/>
                <w:sz w:val="20"/>
                <w:lang w:val="en-US" w:eastAsia="ko-KR"/>
              </w:rPr>
              <w:t>Accepted.</w:t>
            </w:r>
          </w:p>
          <w:p w:rsidR="00415A5D" w:rsidRDefault="00415A5D" w:rsidP="00415A5D">
            <w:pPr>
              <w:rPr>
                <w:rFonts w:ascii="Arial" w:hAnsi="Arial" w:cs="Arial"/>
                <w:b/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  <w:lang w:val="en-US" w:eastAsia="ko-KR"/>
              </w:rPr>
              <w:t>Make the changes as proposed by the commenter.</w:t>
            </w:r>
          </w:p>
        </w:tc>
      </w:tr>
      <w:tr w:rsidR="00415A5D" w:rsidRPr="00A005A4" w:rsidTr="00F9558B">
        <w:trPr>
          <w:trHeight w:val="20"/>
        </w:trPr>
        <w:tc>
          <w:tcPr>
            <w:tcW w:w="561" w:type="dxa"/>
          </w:tcPr>
          <w:p w:rsidR="00415A5D" w:rsidRPr="00ED32D0" w:rsidRDefault="00415A5D" w:rsidP="00C736CE">
            <w:pPr>
              <w:jc w:val="right"/>
              <w:rPr>
                <w:rFonts w:ascii="Arial" w:hAnsi="Arial" w:cs="Arial"/>
                <w:sz w:val="20"/>
                <w:lang w:val="en-US" w:eastAsia="ko-KR"/>
              </w:rPr>
            </w:pPr>
            <w:r w:rsidRPr="00ED32D0">
              <w:rPr>
                <w:rFonts w:ascii="Arial" w:hAnsi="Arial" w:cs="Arial"/>
                <w:sz w:val="20"/>
                <w:lang w:val="en-US" w:eastAsia="ko-KR"/>
              </w:rPr>
              <w:t>490</w:t>
            </w:r>
          </w:p>
        </w:tc>
        <w:tc>
          <w:tcPr>
            <w:tcW w:w="717" w:type="dxa"/>
          </w:tcPr>
          <w:p w:rsidR="00415A5D" w:rsidRPr="00ED32D0" w:rsidRDefault="00415A5D" w:rsidP="00C736CE">
            <w:pPr>
              <w:jc w:val="right"/>
              <w:rPr>
                <w:rFonts w:ascii="Arial" w:hAnsi="Arial" w:cs="Arial"/>
                <w:sz w:val="20"/>
                <w:lang w:val="en-US" w:eastAsia="ko-KR"/>
              </w:rPr>
            </w:pPr>
            <w:r w:rsidRPr="00ED32D0">
              <w:rPr>
                <w:rFonts w:ascii="Arial" w:hAnsi="Arial" w:cs="Arial"/>
                <w:sz w:val="20"/>
                <w:lang w:val="en-US" w:eastAsia="ko-KR"/>
              </w:rPr>
              <w:t>38.00</w:t>
            </w:r>
          </w:p>
        </w:tc>
        <w:tc>
          <w:tcPr>
            <w:tcW w:w="628" w:type="dxa"/>
          </w:tcPr>
          <w:p w:rsidR="00415A5D" w:rsidRPr="00ED32D0" w:rsidRDefault="00415A5D" w:rsidP="00C736CE">
            <w:pPr>
              <w:rPr>
                <w:rFonts w:ascii="Arial" w:hAnsi="Arial" w:cs="Arial"/>
                <w:sz w:val="20"/>
                <w:lang w:val="en-US" w:eastAsia="ko-KR"/>
              </w:rPr>
            </w:pPr>
            <w:r w:rsidRPr="00ED32D0">
              <w:rPr>
                <w:rFonts w:ascii="Arial" w:hAnsi="Arial" w:cs="Arial"/>
                <w:sz w:val="20"/>
                <w:lang w:val="en-US" w:eastAsia="ko-KR"/>
              </w:rPr>
              <w:t>4</w:t>
            </w:r>
          </w:p>
        </w:tc>
        <w:tc>
          <w:tcPr>
            <w:tcW w:w="995" w:type="dxa"/>
          </w:tcPr>
          <w:p w:rsidR="00415A5D" w:rsidRPr="00ED32D0" w:rsidRDefault="00415A5D" w:rsidP="00C736CE">
            <w:pPr>
              <w:rPr>
                <w:rFonts w:ascii="Arial" w:hAnsi="Arial" w:cs="Arial"/>
                <w:sz w:val="20"/>
                <w:lang w:val="en-US" w:eastAsia="ko-KR"/>
              </w:rPr>
            </w:pPr>
            <w:r w:rsidRPr="00ED32D0">
              <w:rPr>
                <w:rFonts w:ascii="Arial" w:hAnsi="Arial" w:cs="Arial"/>
                <w:sz w:val="20"/>
                <w:lang w:val="en-US" w:eastAsia="ko-KR"/>
              </w:rPr>
              <w:t>8.3.3.7</w:t>
            </w:r>
          </w:p>
        </w:tc>
        <w:tc>
          <w:tcPr>
            <w:tcW w:w="869" w:type="dxa"/>
          </w:tcPr>
          <w:p w:rsidR="00415A5D" w:rsidRPr="00ED32D0" w:rsidRDefault="00415A5D" w:rsidP="00C736CE">
            <w:pPr>
              <w:rPr>
                <w:rFonts w:ascii="Arial" w:hAnsi="Arial" w:cs="Arial"/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  <w:lang w:val="en-US" w:eastAsia="ko-KR"/>
              </w:rPr>
              <w:t>A</w:t>
            </w:r>
          </w:p>
        </w:tc>
        <w:tc>
          <w:tcPr>
            <w:tcW w:w="1728" w:type="dxa"/>
          </w:tcPr>
          <w:p w:rsidR="00415A5D" w:rsidRPr="00ED32D0" w:rsidRDefault="00415A5D" w:rsidP="00C736CE">
            <w:pPr>
              <w:rPr>
                <w:rFonts w:ascii="Arial" w:hAnsi="Arial" w:cs="Arial"/>
                <w:sz w:val="20"/>
                <w:lang w:val="en-US" w:eastAsia="ko-KR"/>
              </w:rPr>
            </w:pPr>
            <w:r w:rsidRPr="00ED32D0">
              <w:rPr>
                <w:rFonts w:ascii="Arial" w:hAnsi="Arial" w:cs="Arial"/>
                <w:sz w:val="20"/>
                <w:lang w:val="en-US" w:eastAsia="ko-KR"/>
              </w:rPr>
              <w:t xml:space="preserve">The Order column of the Table 8-28 - </w:t>
            </w:r>
            <w:proofErr w:type="spellStart"/>
            <w:r w:rsidRPr="00ED32D0">
              <w:rPr>
                <w:rFonts w:ascii="Arial" w:hAnsi="Arial" w:cs="Arial"/>
                <w:sz w:val="20"/>
                <w:lang w:val="en-US" w:eastAsia="ko-KR"/>
              </w:rPr>
              <w:t>Reassociation</w:t>
            </w:r>
            <w:proofErr w:type="spellEnd"/>
            <w:r w:rsidRPr="00ED32D0">
              <w:rPr>
                <w:rFonts w:ascii="Arial" w:hAnsi="Arial" w:cs="Arial"/>
                <w:sz w:val="20"/>
                <w:lang w:val="en-US" w:eastAsia="ko-KR"/>
              </w:rPr>
              <w:t xml:space="preserve"> Request frame body has TBDs. Define TBDs.</w:t>
            </w:r>
          </w:p>
        </w:tc>
        <w:tc>
          <w:tcPr>
            <w:tcW w:w="1728" w:type="dxa"/>
          </w:tcPr>
          <w:p w:rsidR="00415A5D" w:rsidRPr="00ED32D0" w:rsidRDefault="00415A5D" w:rsidP="00C736CE">
            <w:pPr>
              <w:rPr>
                <w:rFonts w:ascii="Arial" w:hAnsi="Arial" w:cs="Arial"/>
                <w:sz w:val="20"/>
                <w:lang w:val="en-US" w:eastAsia="ko-KR"/>
              </w:rPr>
            </w:pPr>
            <w:proofErr w:type="spellStart"/>
            <w:r w:rsidRPr="00ED32D0">
              <w:rPr>
                <w:rFonts w:ascii="Arial" w:hAnsi="Arial" w:cs="Arial"/>
                <w:sz w:val="20"/>
                <w:lang w:val="en-US" w:eastAsia="ko-KR"/>
              </w:rPr>
              <w:t>Tgac</w:t>
            </w:r>
            <w:proofErr w:type="spellEnd"/>
            <w:r w:rsidRPr="00ED32D0">
              <w:rPr>
                <w:rFonts w:ascii="Arial" w:hAnsi="Arial" w:cs="Arial"/>
                <w:sz w:val="20"/>
                <w:lang w:val="en-US" w:eastAsia="ko-KR"/>
              </w:rPr>
              <w:t xml:space="preserve"> D5.0 added Order 28 to 29. Define TBDs by adding Order 30 to 33 starting from the TWT element to the S1G </w:t>
            </w:r>
            <w:r w:rsidRPr="00ED32D0">
              <w:rPr>
                <w:rFonts w:ascii="Arial" w:hAnsi="Arial" w:cs="Arial"/>
                <w:sz w:val="20"/>
                <w:lang w:val="en-US" w:eastAsia="ko-KR"/>
              </w:rPr>
              <w:lastRenderedPageBreak/>
              <w:t>Capabilities element.</w:t>
            </w:r>
          </w:p>
        </w:tc>
        <w:tc>
          <w:tcPr>
            <w:tcW w:w="2887" w:type="dxa"/>
          </w:tcPr>
          <w:p w:rsidR="00415A5D" w:rsidRDefault="00415A5D" w:rsidP="00415A5D">
            <w:pPr>
              <w:rPr>
                <w:rFonts w:ascii="Arial" w:hAnsi="Arial" w:cs="Arial"/>
                <w:b/>
                <w:sz w:val="20"/>
                <w:lang w:val="en-US" w:eastAsia="ko-KR"/>
              </w:rPr>
            </w:pPr>
            <w:r>
              <w:rPr>
                <w:rFonts w:ascii="Arial" w:hAnsi="Arial" w:cs="Arial"/>
                <w:b/>
                <w:sz w:val="20"/>
                <w:lang w:val="en-US" w:eastAsia="ko-KR"/>
              </w:rPr>
              <w:lastRenderedPageBreak/>
              <w:t>Accepted.</w:t>
            </w:r>
          </w:p>
          <w:p w:rsidR="00415A5D" w:rsidRDefault="00415A5D" w:rsidP="00415A5D">
            <w:pPr>
              <w:rPr>
                <w:rFonts w:ascii="Arial" w:hAnsi="Arial" w:cs="Arial"/>
                <w:b/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  <w:lang w:val="en-US" w:eastAsia="ko-KR"/>
              </w:rPr>
              <w:t>Make the changes as proposed by the commenter.</w:t>
            </w:r>
          </w:p>
        </w:tc>
      </w:tr>
      <w:tr w:rsidR="00415A5D" w:rsidRPr="00A005A4" w:rsidTr="00F9558B">
        <w:trPr>
          <w:trHeight w:val="20"/>
        </w:trPr>
        <w:tc>
          <w:tcPr>
            <w:tcW w:w="561" w:type="dxa"/>
          </w:tcPr>
          <w:p w:rsidR="00415A5D" w:rsidRPr="00ED32D0" w:rsidRDefault="00415A5D" w:rsidP="00C736CE">
            <w:pPr>
              <w:jc w:val="right"/>
              <w:rPr>
                <w:rFonts w:ascii="Arial" w:hAnsi="Arial" w:cs="Arial"/>
                <w:sz w:val="20"/>
                <w:lang w:val="en-US" w:eastAsia="ko-KR"/>
              </w:rPr>
            </w:pPr>
            <w:r w:rsidRPr="00ED32D0">
              <w:rPr>
                <w:rFonts w:ascii="Arial" w:hAnsi="Arial" w:cs="Arial"/>
                <w:sz w:val="20"/>
                <w:lang w:val="en-US" w:eastAsia="ko-KR"/>
              </w:rPr>
              <w:lastRenderedPageBreak/>
              <w:t>491</w:t>
            </w:r>
          </w:p>
        </w:tc>
        <w:tc>
          <w:tcPr>
            <w:tcW w:w="717" w:type="dxa"/>
          </w:tcPr>
          <w:p w:rsidR="00415A5D" w:rsidRPr="00ED32D0" w:rsidRDefault="00415A5D" w:rsidP="00C736CE">
            <w:pPr>
              <w:jc w:val="right"/>
              <w:rPr>
                <w:rFonts w:ascii="Arial" w:hAnsi="Arial" w:cs="Arial"/>
                <w:sz w:val="20"/>
                <w:lang w:val="en-US" w:eastAsia="ko-KR"/>
              </w:rPr>
            </w:pPr>
            <w:r w:rsidRPr="00ED32D0">
              <w:rPr>
                <w:rFonts w:ascii="Arial" w:hAnsi="Arial" w:cs="Arial"/>
                <w:sz w:val="20"/>
                <w:lang w:val="en-US" w:eastAsia="ko-KR"/>
              </w:rPr>
              <w:t>38.00</w:t>
            </w:r>
          </w:p>
        </w:tc>
        <w:tc>
          <w:tcPr>
            <w:tcW w:w="628" w:type="dxa"/>
          </w:tcPr>
          <w:p w:rsidR="00415A5D" w:rsidRPr="00ED32D0" w:rsidRDefault="00415A5D" w:rsidP="00C736CE">
            <w:pPr>
              <w:rPr>
                <w:rFonts w:ascii="Arial" w:hAnsi="Arial" w:cs="Arial"/>
                <w:sz w:val="20"/>
                <w:lang w:val="en-US" w:eastAsia="ko-KR"/>
              </w:rPr>
            </w:pPr>
            <w:r w:rsidRPr="00ED32D0">
              <w:rPr>
                <w:rFonts w:ascii="Arial" w:hAnsi="Arial" w:cs="Arial"/>
                <w:sz w:val="20"/>
                <w:lang w:val="en-US" w:eastAsia="ko-KR"/>
              </w:rPr>
              <w:t>41</w:t>
            </w:r>
          </w:p>
        </w:tc>
        <w:tc>
          <w:tcPr>
            <w:tcW w:w="995" w:type="dxa"/>
          </w:tcPr>
          <w:p w:rsidR="00415A5D" w:rsidRPr="00ED32D0" w:rsidRDefault="00415A5D" w:rsidP="00C736CE">
            <w:pPr>
              <w:rPr>
                <w:rFonts w:ascii="Arial" w:hAnsi="Arial" w:cs="Arial"/>
                <w:sz w:val="20"/>
                <w:lang w:val="en-US" w:eastAsia="ko-KR"/>
              </w:rPr>
            </w:pPr>
            <w:r w:rsidRPr="00ED32D0">
              <w:rPr>
                <w:rFonts w:ascii="Arial" w:hAnsi="Arial" w:cs="Arial"/>
                <w:sz w:val="20"/>
                <w:lang w:val="en-US" w:eastAsia="ko-KR"/>
              </w:rPr>
              <w:t>8.3.3.8</w:t>
            </w:r>
          </w:p>
        </w:tc>
        <w:tc>
          <w:tcPr>
            <w:tcW w:w="869" w:type="dxa"/>
          </w:tcPr>
          <w:p w:rsidR="00415A5D" w:rsidRPr="00ED32D0" w:rsidRDefault="00415A5D" w:rsidP="00C736CE">
            <w:pPr>
              <w:rPr>
                <w:rFonts w:ascii="Arial" w:hAnsi="Arial" w:cs="Arial"/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  <w:lang w:val="en-US" w:eastAsia="ko-KR"/>
              </w:rPr>
              <w:t>A</w:t>
            </w:r>
          </w:p>
        </w:tc>
        <w:tc>
          <w:tcPr>
            <w:tcW w:w="1728" w:type="dxa"/>
          </w:tcPr>
          <w:p w:rsidR="00415A5D" w:rsidRPr="00ED32D0" w:rsidRDefault="00415A5D" w:rsidP="00C736CE">
            <w:pPr>
              <w:rPr>
                <w:rFonts w:ascii="Arial" w:hAnsi="Arial" w:cs="Arial"/>
                <w:sz w:val="20"/>
                <w:lang w:val="en-US" w:eastAsia="ko-KR"/>
              </w:rPr>
            </w:pPr>
            <w:r w:rsidRPr="00ED32D0">
              <w:rPr>
                <w:rFonts w:ascii="Arial" w:hAnsi="Arial" w:cs="Arial"/>
                <w:sz w:val="20"/>
                <w:lang w:val="en-US" w:eastAsia="ko-KR"/>
              </w:rPr>
              <w:t xml:space="preserve">The Order column of the Table 8-29- </w:t>
            </w:r>
            <w:proofErr w:type="spellStart"/>
            <w:r w:rsidRPr="00ED32D0">
              <w:rPr>
                <w:rFonts w:ascii="Arial" w:hAnsi="Arial" w:cs="Arial"/>
                <w:sz w:val="20"/>
                <w:lang w:val="en-US" w:eastAsia="ko-KR"/>
              </w:rPr>
              <w:t>Reassociation</w:t>
            </w:r>
            <w:proofErr w:type="spellEnd"/>
            <w:r w:rsidRPr="00ED32D0">
              <w:rPr>
                <w:rFonts w:ascii="Arial" w:hAnsi="Arial" w:cs="Arial"/>
                <w:sz w:val="20"/>
                <w:lang w:val="en-US" w:eastAsia="ko-KR"/>
              </w:rPr>
              <w:t xml:space="preserve"> Response frame body has TBDs. Define TBDs.</w:t>
            </w:r>
          </w:p>
        </w:tc>
        <w:tc>
          <w:tcPr>
            <w:tcW w:w="1728" w:type="dxa"/>
          </w:tcPr>
          <w:p w:rsidR="00415A5D" w:rsidRPr="00ED32D0" w:rsidRDefault="00415A5D" w:rsidP="00C736CE">
            <w:pPr>
              <w:rPr>
                <w:rFonts w:ascii="Arial" w:hAnsi="Arial" w:cs="Arial"/>
                <w:sz w:val="20"/>
                <w:lang w:val="en-US" w:eastAsia="ko-KR"/>
              </w:rPr>
            </w:pPr>
            <w:proofErr w:type="spellStart"/>
            <w:r w:rsidRPr="00ED32D0">
              <w:rPr>
                <w:rFonts w:ascii="Arial" w:hAnsi="Arial" w:cs="Arial"/>
                <w:sz w:val="20"/>
                <w:lang w:val="en-US" w:eastAsia="ko-KR"/>
              </w:rPr>
              <w:t>Tgac</w:t>
            </w:r>
            <w:proofErr w:type="spellEnd"/>
            <w:r w:rsidRPr="00ED32D0">
              <w:rPr>
                <w:rFonts w:ascii="Arial" w:hAnsi="Arial" w:cs="Arial"/>
                <w:sz w:val="20"/>
                <w:lang w:val="en-US" w:eastAsia="ko-KR"/>
              </w:rPr>
              <w:t xml:space="preserve"> D5.0 added Order 31 to 33 Define TBDs by adding Order 34 to 39 starting from the Sector Operation element to the AID Response element.</w:t>
            </w:r>
          </w:p>
        </w:tc>
        <w:tc>
          <w:tcPr>
            <w:tcW w:w="2887" w:type="dxa"/>
          </w:tcPr>
          <w:p w:rsidR="00415A5D" w:rsidRDefault="00415A5D" w:rsidP="00415A5D">
            <w:pPr>
              <w:rPr>
                <w:rFonts w:ascii="Arial" w:hAnsi="Arial" w:cs="Arial"/>
                <w:b/>
                <w:sz w:val="20"/>
                <w:lang w:val="en-US" w:eastAsia="ko-KR"/>
              </w:rPr>
            </w:pPr>
            <w:r>
              <w:rPr>
                <w:rFonts w:ascii="Arial" w:hAnsi="Arial" w:cs="Arial"/>
                <w:b/>
                <w:sz w:val="20"/>
                <w:lang w:val="en-US" w:eastAsia="ko-KR"/>
              </w:rPr>
              <w:t>Accepted.</w:t>
            </w:r>
          </w:p>
          <w:p w:rsidR="00415A5D" w:rsidRDefault="00415A5D" w:rsidP="00415A5D">
            <w:pPr>
              <w:rPr>
                <w:rFonts w:ascii="Arial" w:hAnsi="Arial" w:cs="Arial"/>
                <w:b/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  <w:lang w:val="en-US" w:eastAsia="ko-KR"/>
              </w:rPr>
              <w:t>Make the changes as proposed by the commenter.</w:t>
            </w:r>
          </w:p>
        </w:tc>
      </w:tr>
      <w:tr w:rsidR="00415A5D" w:rsidRPr="00A005A4" w:rsidTr="00F9558B">
        <w:trPr>
          <w:trHeight w:val="20"/>
        </w:trPr>
        <w:tc>
          <w:tcPr>
            <w:tcW w:w="561" w:type="dxa"/>
          </w:tcPr>
          <w:p w:rsidR="00415A5D" w:rsidRPr="00ED32D0" w:rsidRDefault="00415A5D" w:rsidP="00C736CE">
            <w:pPr>
              <w:jc w:val="right"/>
              <w:rPr>
                <w:rFonts w:ascii="Arial" w:hAnsi="Arial" w:cs="Arial"/>
                <w:sz w:val="20"/>
                <w:lang w:val="en-US" w:eastAsia="ko-KR"/>
              </w:rPr>
            </w:pPr>
            <w:r w:rsidRPr="00ED32D0">
              <w:rPr>
                <w:rFonts w:ascii="Arial" w:hAnsi="Arial" w:cs="Arial"/>
                <w:sz w:val="20"/>
                <w:lang w:val="en-US" w:eastAsia="ko-KR"/>
              </w:rPr>
              <w:t>492</w:t>
            </w:r>
          </w:p>
        </w:tc>
        <w:tc>
          <w:tcPr>
            <w:tcW w:w="717" w:type="dxa"/>
          </w:tcPr>
          <w:p w:rsidR="00415A5D" w:rsidRPr="00ED32D0" w:rsidRDefault="00415A5D" w:rsidP="00C736CE">
            <w:pPr>
              <w:jc w:val="right"/>
              <w:rPr>
                <w:rFonts w:ascii="Arial" w:hAnsi="Arial" w:cs="Arial"/>
                <w:sz w:val="20"/>
                <w:lang w:val="en-US" w:eastAsia="ko-KR"/>
              </w:rPr>
            </w:pPr>
            <w:r w:rsidRPr="00ED32D0">
              <w:rPr>
                <w:rFonts w:ascii="Arial" w:hAnsi="Arial" w:cs="Arial"/>
                <w:sz w:val="20"/>
                <w:lang w:val="en-US" w:eastAsia="ko-KR"/>
              </w:rPr>
              <w:t>39.00</w:t>
            </w:r>
          </w:p>
        </w:tc>
        <w:tc>
          <w:tcPr>
            <w:tcW w:w="628" w:type="dxa"/>
          </w:tcPr>
          <w:p w:rsidR="00415A5D" w:rsidRPr="00ED32D0" w:rsidRDefault="00415A5D" w:rsidP="00C736CE">
            <w:pPr>
              <w:rPr>
                <w:rFonts w:ascii="Arial" w:hAnsi="Arial" w:cs="Arial"/>
                <w:sz w:val="20"/>
                <w:lang w:val="en-US" w:eastAsia="ko-KR"/>
              </w:rPr>
            </w:pPr>
            <w:r w:rsidRPr="00ED32D0">
              <w:rPr>
                <w:rFonts w:ascii="Arial" w:hAnsi="Arial" w:cs="Arial"/>
                <w:sz w:val="20"/>
                <w:lang w:val="en-US" w:eastAsia="ko-KR"/>
              </w:rPr>
              <w:t>12</w:t>
            </w:r>
          </w:p>
        </w:tc>
        <w:tc>
          <w:tcPr>
            <w:tcW w:w="995" w:type="dxa"/>
          </w:tcPr>
          <w:p w:rsidR="00415A5D" w:rsidRPr="00ED32D0" w:rsidRDefault="00415A5D" w:rsidP="00C736CE">
            <w:pPr>
              <w:rPr>
                <w:rFonts w:ascii="Arial" w:hAnsi="Arial" w:cs="Arial"/>
                <w:sz w:val="20"/>
                <w:lang w:val="en-US" w:eastAsia="ko-KR"/>
              </w:rPr>
            </w:pPr>
            <w:r w:rsidRPr="00ED32D0">
              <w:rPr>
                <w:rFonts w:ascii="Arial" w:hAnsi="Arial" w:cs="Arial"/>
                <w:sz w:val="20"/>
                <w:lang w:val="en-US" w:eastAsia="ko-KR"/>
              </w:rPr>
              <w:t>8.3.3.9</w:t>
            </w:r>
          </w:p>
        </w:tc>
        <w:tc>
          <w:tcPr>
            <w:tcW w:w="869" w:type="dxa"/>
          </w:tcPr>
          <w:p w:rsidR="00415A5D" w:rsidRPr="00ED32D0" w:rsidRDefault="00415A5D" w:rsidP="00C736CE">
            <w:pPr>
              <w:rPr>
                <w:rFonts w:ascii="Arial" w:hAnsi="Arial" w:cs="Arial"/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  <w:lang w:val="en-US" w:eastAsia="ko-KR"/>
              </w:rPr>
              <w:t>A</w:t>
            </w:r>
          </w:p>
        </w:tc>
        <w:tc>
          <w:tcPr>
            <w:tcW w:w="1728" w:type="dxa"/>
          </w:tcPr>
          <w:p w:rsidR="00415A5D" w:rsidRPr="00ED32D0" w:rsidRDefault="00415A5D" w:rsidP="00C736CE">
            <w:pPr>
              <w:rPr>
                <w:rFonts w:ascii="Arial" w:hAnsi="Arial" w:cs="Arial"/>
                <w:sz w:val="20"/>
                <w:lang w:val="en-US" w:eastAsia="ko-KR"/>
              </w:rPr>
            </w:pPr>
            <w:r w:rsidRPr="00ED32D0">
              <w:rPr>
                <w:rFonts w:ascii="Arial" w:hAnsi="Arial" w:cs="Arial"/>
                <w:sz w:val="20"/>
                <w:lang w:val="en-US" w:eastAsia="ko-KR"/>
              </w:rPr>
              <w:t>The Order column of the Table 8-30- Probe Request frame body has TBDs. Define TBDs.</w:t>
            </w:r>
          </w:p>
        </w:tc>
        <w:tc>
          <w:tcPr>
            <w:tcW w:w="1728" w:type="dxa"/>
          </w:tcPr>
          <w:p w:rsidR="00415A5D" w:rsidRPr="00ED32D0" w:rsidRDefault="00415A5D" w:rsidP="00C736CE">
            <w:pPr>
              <w:rPr>
                <w:rFonts w:ascii="Arial" w:hAnsi="Arial" w:cs="Arial"/>
                <w:sz w:val="20"/>
                <w:lang w:val="en-US" w:eastAsia="ko-KR"/>
              </w:rPr>
            </w:pPr>
            <w:proofErr w:type="spellStart"/>
            <w:r w:rsidRPr="00ED32D0">
              <w:rPr>
                <w:rFonts w:ascii="Arial" w:hAnsi="Arial" w:cs="Arial"/>
                <w:sz w:val="20"/>
                <w:lang w:val="en-US" w:eastAsia="ko-KR"/>
              </w:rPr>
              <w:t>Tgac</w:t>
            </w:r>
            <w:proofErr w:type="spellEnd"/>
            <w:r w:rsidRPr="00ED32D0">
              <w:rPr>
                <w:rFonts w:ascii="Arial" w:hAnsi="Arial" w:cs="Arial"/>
                <w:sz w:val="20"/>
                <w:lang w:val="en-US" w:eastAsia="ko-KR"/>
              </w:rPr>
              <w:t xml:space="preserve"> D5.0 added Order 17. Define TBDs by adding Order 18 to 21 starting from the Change Sequence element to the S1G Capabilities element.</w:t>
            </w:r>
          </w:p>
        </w:tc>
        <w:tc>
          <w:tcPr>
            <w:tcW w:w="2887" w:type="dxa"/>
          </w:tcPr>
          <w:p w:rsidR="00415A5D" w:rsidRDefault="00415A5D" w:rsidP="00415A5D">
            <w:pPr>
              <w:rPr>
                <w:rFonts w:ascii="Arial" w:hAnsi="Arial" w:cs="Arial"/>
                <w:b/>
                <w:sz w:val="20"/>
                <w:lang w:val="en-US" w:eastAsia="ko-KR"/>
              </w:rPr>
            </w:pPr>
            <w:r>
              <w:rPr>
                <w:rFonts w:ascii="Arial" w:hAnsi="Arial" w:cs="Arial"/>
                <w:b/>
                <w:sz w:val="20"/>
                <w:lang w:val="en-US" w:eastAsia="ko-KR"/>
              </w:rPr>
              <w:t>Accepted.</w:t>
            </w:r>
          </w:p>
          <w:p w:rsidR="00415A5D" w:rsidRDefault="00415A5D" w:rsidP="00415A5D">
            <w:pPr>
              <w:rPr>
                <w:rFonts w:ascii="Arial" w:hAnsi="Arial" w:cs="Arial"/>
                <w:b/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  <w:lang w:val="en-US" w:eastAsia="ko-KR"/>
              </w:rPr>
              <w:t>Make the changes as proposed by the commenter.</w:t>
            </w:r>
          </w:p>
        </w:tc>
      </w:tr>
      <w:tr w:rsidR="00415A5D" w:rsidRPr="00A005A4" w:rsidTr="00F9558B">
        <w:trPr>
          <w:trHeight w:val="20"/>
        </w:trPr>
        <w:tc>
          <w:tcPr>
            <w:tcW w:w="561" w:type="dxa"/>
          </w:tcPr>
          <w:p w:rsidR="00415A5D" w:rsidRPr="00ED32D0" w:rsidRDefault="00415A5D" w:rsidP="00C736CE">
            <w:pPr>
              <w:jc w:val="right"/>
              <w:rPr>
                <w:rFonts w:ascii="Arial" w:hAnsi="Arial" w:cs="Arial"/>
                <w:sz w:val="20"/>
                <w:lang w:val="en-US" w:eastAsia="ko-KR"/>
              </w:rPr>
            </w:pPr>
            <w:r w:rsidRPr="00ED32D0">
              <w:rPr>
                <w:rFonts w:ascii="Arial" w:hAnsi="Arial" w:cs="Arial"/>
                <w:sz w:val="20"/>
                <w:lang w:val="en-US" w:eastAsia="ko-KR"/>
              </w:rPr>
              <w:t>530</w:t>
            </w:r>
          </w:p>
        </w:tc>
        <w:tc>
          <w:tcPr>
            <w:tcW w:w="717" w:type="dxa"/>
          </w:tcPr>
          <w:p w:rsidR="00415A5D" w:rsidRPr="00ED32D0" w:rsidRDefault="00415A5D" w:rsidP="00C736CE">
            <w:pPr>
              <w:jc w:val="right"/>
              <w:rPr>
                <w:rFonts w:ascii="Arial" w:hAnsi="Arial" w:cs="Arial"/>
                <w:sz w:val="20"/>
                <w:lang w:val="en-US" w:eastAsia="ko-KR"/>
              </w:rPr>
            </w:pPr>
            <w:r w:rsidRPr="00ED32D0">
              <w:rPr>
                <w:rFonts w:ascii="Arial" w:hAnsi="Arial" w:cs="Arial"/>
                <w:sz w:val="20"/>
                <w:lang w:val="en-US" w:eastAsia="ko-KR"/>
              </w:rPr>
              <w:t>58.00</w:t>
            </w:r>
          </w:p>
        </w:tc>
        <w:tc>
          <w:tcPr>
            <w:tcW w:w="628" w:type="dxa"/>
          </w:tcPr>
          <w:p w:rsidR="00415A5D" w:rsidRPr="00ED32D0" w:rsidRDefault="00415A5D" w:rsidP="00C736CE">
            <w:pPr>
              <w:rPr>
                <w:rFonts w:ascii="Arial" w:hAnsi="Arial" w:cs="Arial"/>
                <w:sz w:val="20"/>
                <w:lang w:val="en-US" w:eastAsia="ko-KR"/>
              </w:rPr>
            </w:pPr>
            <w:r w:rsidRPr="00ED32D0">
              <w:rPr>
                <w:rFonts w:ascii="Arial" w:hAnsi="Arial" w:cs="Arial"/>
                <w:sz w:val="20"/>
                <w:lang w:val="en-US" w:eastAsia="ko-KR"/>
              </w:rPr>
              <w:t>2</w:t>
            </w:r>
          </w:p>
        </w:tc>
        <w:tc>
          <w:tcPr>
            <w:tcW w:w="995" w:type="dxa"/>
          </w:tcPr>
          <w:p w:rsidR="00415A5D" w:rsidRPr="00ED32D0" w:rsidRDefault="00415A5D" w:rsidP="00C736CE">
            <w:pPr>
              <w:rPr>
                <w:rFonts w:ascii="Arial" w:hAnsi="Arial" w:cs="Arial"/>
                <w:sz w:val="20"/>
                <w:lang w:val="en-US" w:eastAsia="ko-KR"/>
              </w:rPr>
            </w:pPr>
            <w:r w:rsidRPr="00ED32D0">
              <w:rPr>
                <w:rFonts w:ascii="Arial" w:hAnsi="Arial" w:cs="Arial"/>
                <w:sz w:val="20"/>
                <w:lang w:val="en-US" w:eastAsia="ko-KR"/>
              </w:rPr>
              <w:t>8.4.1.52a</w:t>
            </w:r>
          </w:p>
        </w:tc>
        <w:tc>
          <w:tcPr>
            <w:tcW w:w="869" w:type="dxa"/>
          </w:tcPr>
          <w:p w:rsidR="00415A5D" w:rsidRPr="00ED32D0" w:rsidRDefault="00415A5D" w:rsidP="00C736CE">
            <w:pPr>
              <w:rPr>
                <w:rFonts w:ascii="Arial" w:hAnsi="Arial" w:cs="Arial"/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  <w:lang w:val="en-US" w:eastAsia="ko-KR"/>
              </w:rPr>
              <w:t>A</w:t>
            </w:r>
          </w:p>
        </w:tc>
        <w:tc>
          <w:tcPr>
            <w:tcW w:w="1728" w:type="dxa"/>
          </w:tcPr>
          <w:p w:rsidR="00415A5D" w:rsidRPr="00ED32D0" w:rsidRDefault="00415A5D" w:rsidP="00C736CE">
            <w:pPr>
              <w:rPr>
                <w:rFonts w:ascii="Arial" w:hAnsi="Arial" w:cs="Arial"/>
                <w:sz w:val="20"/>
                <w:lang w:val="en-US" w:eastAsia="ko-KR"/>
              </w:rPr>
            </w:pPr>
            <w:r w:rsidRPr="00ED32D0">
              <w:rPr>
                <w:rFonts w:ascii="Arial" w:hAnsi="Arial" w:cs="Arial"/>
                <w:sz w:val="20"/>
                <w:lang w:val="en-US" w:eastAsia="ko-KR"/>
              </w:rPr>
              <w:t>Title of Table 8-53m is wrong.</w:t>
            </w:r>
          </w:p>
        </w:tc>
        <w:tc>
          <w:tcPr>
            <w:tcW w:w="1728" w:type="dxa"/>
          </w:tcPr>
          <w:p w:rsidR="00415A5D" w:rsidRPr="00ED32D0" w:rsidRDefault="00415A5D" w:rsidP="00C736CE">
            <w:pPr>
              <w:rPr>
                <w:rFonts w:ascii="Arial" w:hAnsi="Arial" w:cs="Arial"/>
                <w:sz w:val="20"/>
                <w:lang w:val="en-US" w:eastAsia="ko-KR"/>
              </w:rPr>
            </w:pPr>
            <w:r w:rsidRPr="00ED32D0">
              <w:rPr>
                <w:rFonts w:ascii="Arial" w:hAnsi="Arial" w:cs="Arial"/>
                <w:sz w:val="20"/>
                <w:lang w:val="en-US" w:eastAsia="ko-KR"/>
              </w:rPr>
              <w:t>Correct title of Table 8-53m to "Subfields of the Synch Control field".</w:t>
            </w:r>
          </w:p>
        </w:tc>
        <w:tc>
          <w:tcPr>
            <w:tcW w:w="2887" w:type="dxa"/>
          </w:tcPr>
          <w:p w:rsidR="00415A5D" w:rsidRDefault="00415A5D" w:rsidP="00415A5D">
            <w:pPr>
              <w:rPr>
                <w:rFonts w:ascii="Arial" w:hAnsi="Arial" w:cs="Arial"/>
                <w:b/>
                <w:sz w:val="20"/>
                <w:lang w:val="en-US" w:eastAsia="ko-KR"/>
              </w:rPr>
            </w:pPr>
            <w:r>
              <w:rPr>
                <w:rFonts w:ascii="Arial" w:hAnsi="Arial" w:cs="Arial"/>
                <w:b/>
                <w:sz w:val="20"/>
                <w:lang w:val="en-US" w:eastAsia="ko-KR"/>
              </w:rPr>
              <w:t xml:space="preserve">Accepted </w:t>
            </w:r>
            <w:r>
              <w:rPr>
                <w:rFonts w:ascii="Arial" w:hAnsi="Arial" w:cs="Arial"/>
                <w:sz w:val="20"/>
                <w:lang w:val="en-US" w:eastAsia="ko-KR"/>
              </w:rPr>
              <w:t>–</w:t>
            </w:r>
            <w:r w:rsidRPr="00415A5D">
              <w:rPr>
                <w:rFonts w:ascii="Arial" w:hAnsi="Arial" w:cs="Arial"/>
                <w:sz w:val="20"/>
                <w:lang w:val="en-US" w:eastAsia="ko-KR"/>
              </w:rPr>
              <w:t xml:space="preserve"> </w:t>
            </w:r>
            <w:r>
              <w:rPr>
                <w:rFonts w:ascii="Arial" w:hAnsi="Arial" w:cs="Arial"/>
                <w:sz w:val="20"/>
                <w:lang w:val="en-US" w:eastAsia="ko-KR"/>
              </w:rPr>
              <w:t>the commenter is correct. Make the changes as proposed by the commenter.</w:t>
            </w:r>
          </w:p>
        </w:tc>
      </w:tr>
      <w:tr w:rsidR="003A6A0C" w:rsidRPr="00A005A4" w:rsidTr="00F9558B">
        <w:trPr>
          <w:trHeight w:val="20"/>
        </w:trPr>
        <w:tc>
          <w:tcPr>
            <w:tcW w:w="561" w:type="dxa"/>
          </w:tcPr>
          <w:p w:rsidR="003A6A0C" w:rsidRPr="00ED32D0" w:rsidRDefault="003A6A0C" w:rsidP="00C736CE">
            <w:pPr>
              <w:jc w:val="right"/>
              <w:rPr>
                <w:rFonts w:ascii="Arial" w:hAnsi="Arial" w:cs="Arial"/>
                <w:sz w:val="20"/>
                <w:lang w:val="en-US" w:eastAsia="ko-KR"/>
              </w:rPr>
            </w:pPr>
            <w:r w:rsidRPr="00ED32D0">
              <w:rPr>
                <w:rFonts w:ascii="Arial" w:hAnsi="Arial" w:cs="Arial"/>
                <w:sz w:val="20"/>
                <w:lang w:val="en-US" w:eastAsia="ko-KR"/>
              </w:rPr>
              <w:t>540</w:t>
            </w:r>
          </w:p>
        </w:tc>
        <w:tc>
          <w:tcPr>
            <w:tcW w:w="717" w:type="dxa"/>
          </w:tcPr>
          <w:p w:rsidR="003A6A0C" w:rsidRPr="00ED32D0" w:rsidRDefault="003A6A0C" w:rsidP="00C736CE">
            <w:pPr>
              <w:jc w:val="right"/>
              <w:rPr>
                <w:rFonts w:ascii="Arial" w:hAnsi="Arial" w:cs="Arial"/>
                <w:sz w:val="20"/>
                <w:lang w:val="en-US" w:eastAsia="ko-KR"/>
              </w:rPr>
            </w:pPr>
            <w:r w:rsidRPr="00ED32D0">
              <w:rPr>
                <w:rFonts w:ascii="Arial" w:hAnsi="Arial" w:cs="Arial"/>
                <w:sz w:val="20"/>
                <w:lang w:val="en-US" w:eastAsia="ko-KR"/>
              </w:rPr>
              <w:t>92.00</w:t>
            </w:r>
          </w:p>
        </w:tc>
        <w:tc>
          <w:tcPr>
            <w:tcW w:w="628" w:type="dxa"/>
          </w:tcPr>
          <w:p w:rsidR="003A6A0C" w:rsidRPr="00ED32D0" w:rsidRDefault="003A6A0C" w:rsidP="00C736CE">
            <w:pPr>
              <w:rPr>
                <w:rFonts w:ascii="Arial" w:hAnsi="Arial" w:cs="Arial"/>
                <w:sz w:val="20"/>
                <w:lang w:val="en-US" w:eastAsia="ko-KR"/>
              </w:rPr>
            </w:pPr>
            <w:r w:rsidRPr="00ED32D0">
              <w:rPr>
                <w:rFonts w:ascii="Arial" w:hAnsi="Arial" w:cs="Arial"/>
                <w:sz w:val="20"/>
                <w:lang w:val="en-US" w:eastAsia="ko-KR"/>
              </w:rPr>
              <w:t>48</w:t>
            </w:r>
          </w:p>
        </w:tc>
        <w:tc>
          <w:tcPr>
            <w:tcW w:w="995" w:type="dxa"/>
          </w:tcPr>
          <w:p w:rsidR="003A6A0C" w:rsidRPr="00ED32D0" w:rsidRDefault="003A6A0C" w:rsidP="00C736CE">
            <w:pPr>
              <w:rPr>
                <w:rFonts w:ascii="Arial" w:hAnsi="Arial" w:cs="Arial"/>
                <w:sz w:val="20"/>
                <w:lang w:val="en-US" w:eastAsia="ko-KR"/>
              </w:rPr>
            </w:pPr>
            <w:r w:rsidRPr="00ED32D0">
              <w:rPr>
                <w:rFonts w:ascii="Arial" w:hAnsi="Arial" w:cs="Arial"/>
                <w:sz w:val="20"/>
                <w:lang w:val="en-US" w:eastAsia="ko-KR"/>
              </w:rPr>
              <w:t>8.4.2.170k.2</w:t>
            </w:r>
          </w:p>
        </w:tc>
        <w:tc>
          <w:tcPr>
            <w:tcW w:w="869" w:type="dxa"/>
          </w:tcPr>
          <w:p w:rsidR="003A6A0C" w:rsidRPr="00ED32D0" w:rsidRDefault="00D741A4" w:rsidP="00C736CE">
            <w:pPr>
              <w:rPr>
                <w:rFonts w:ascii="Arial" w:hAnsi="Arial" w:cs="Arial"/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  <w:lang w:val="en-US" w:eastAsia="ko-KR"/>
              </w:rPr>
              <w:t>A</w:t>
            </w:r>
          </w:p>
        </w:tc>
        <w:tc>
          <w:tcPr>
            <w:tcW w:w="1728" w:type="dxa"/>
          </w:tcPr>
          <w:p w:rsidR="003A6A0C" w:rsidRPr="00ED32D0" w:rsidRDefault="003A6A0C" w:rsidP="00C736CE">
            <w:pPr>
              <w:rPr>
                <w:rFonts w:ascii="Arial" w:hAnsi="Arial" w:cs="Arial"/>
                <w:sz w:val="20"/>
                <w:lang w:val="en-US" w:eastAsia="ko-KR"/>
              </w:rPr>
            </w:pPr>
            <w:r w:rsidRPr="00ED32D0">
              <w:rPr>
                <w:rFonts w:ascii="Arial" w:hAnsi="Arial" w:cs="Arial"/>
                <w:sz w:val="20"/>
                <w:lang w:val="en-US" w:eastAsia="ko-KR"/>
              </w:rPr>
              <w:t>From MIB naming convention, it is better to use "dot11TWTOptionActivated" than "dot11TWTOptionActive" in subclause 8.4.2.170k.2 and 9.32f.1.</w:t>
            </w:r>
          </w:p>
        </w:tc>
        <w:tc>
          <w:tcPr>
            <w:tcW w:w="1728" w:type="dxa"/>
          </w:tcPr>
          <w:p w:rsidR="003A6A0C" w:rsidRPr="00ED32D0" w:rsidRDefault="003A6A0C" w:rsidP="00C736CE">
            <w:pPr>
              <w:rPr>
                <w:rFonts w:ascii="Arial" w:hAnsi="Arial" w:cs="Arial"/>
                <w:sz w:val="20"/>
                <w:lang w:val="en-US" w:eastAsia="ko-KR"/>
              </w:rPr>
            </w:pPr>
            <w:r w:rsidRPr="00ED32D0">
              <w:rPr>
                <w:rFonts w:ascii="Arial" w:hAnsi="Arial" w:cs="Arial"/>
                <w:sz w:val="20"/>
                <w:lang w:val="en-US" w:eastAsia="ko-KR"/>
              </w:rPr>
              <w:t>Modify "dot11TWTOptionActive" to "dot11TWTOptionActivated".</w:t>
            </w:r>
          </w:p>
        </w:tc>
        <w:tc>
          <w:tcPr>
            <w:tcW w:w="2887" w:type="dxa"/>
          </w:tcPr>
          <w:p w:rsidR="003A6A0C" w:rsidRPr="003A6A0C" w:rsidRDefault="003A6A0C" w:rsidP="00415A5D">
            <w:pPr>
              <w:rPr>
                <w:rFonts w:ascii="Arial" w:hAnsi="Arial" w:cs="Arial"/>
                <w:sz w:val="20"/>
                <w:lang w:val="en-US" w:eastAsia="ko-KR"/>
              </w:rPr>
            </w:pPr>
            <w:r>
              <w:rPr>
                <w:rFonts w:ascii="Arial" w:hAnsi="Arial" w:cs="Arial"/>
                <w:b/>
                <w:sz w:val="20"/>
                <w:lang w:val="en-US" w:eastAsia="ko-KR"/>
              </w:rPr>
              <w:t>Accepted</w:t>
            </w:r>
            <w:r>
              <w:rPr>
                <w:rFonts w:ascii="Arial" w:hAnsi="Arial" w:cs="Arial"/>
                <w:sz w:val="20"/>
                <w:lang w:val="en-US" w:eastAsia="ko-KR"/>
              </w:rPr>
              <w:t xml:space="preserve"> – the commenter is correct. Make the changes as proposed by the commenter.</w:t>
            </w:r>
          </w:p>
        </w:tc>
      </w:tr>
      <w:tr w:rsidR="003A6A0C" w:rsidRPr="00A005A4" w:rsidTr="00F9558B">
        <w:trPr>
          <w:trHeight w:val="20"/>
        </w:trPr>
        <w:tc>
          <w:tcPr>
            <w:tcW w:w="561" w:type="dxa"/>
          </w:tcPr>
          <w:p w:rsidR="003A6A0C" w:rsidRPr="00ED32D0" w:rsidRDefault="003A6A0C" w:rsidP="00C736CE">
            <w:pPr>
              <w:jc w:val="right"/>
              <w:rPr>
                <w:rFonts w:ascii="Arial" w:hAnsi="Arial" w:cs="Arial"/>
                <w:sz w:val="20"/>
                <w:lang w:val="en-US" w:eastAsia="ko-KR"/>
              </w:rPr>
            </w:pPr>
            <w:r w:rsidRPr="00ED32D0">
              <w:rPr>
                <w:rFonts w:ascii="Arial" w:hAnsi="Arial" w:cs="Arial"/>
                <w:sz w:val="20"/>
                <w:lang w:val="en-US" w:eastAsia="ko-KR"/>
              </w:rPr>
              <w:t>849</w:t>
            </w:r>
          </w:p>
        </w:tc>
        <w:tc>
          <w:tcPr>
            <w:tcW w:w="717" w:type="dxa"/>
          </w:tcPr>
          <w:p w:rsidR="003A6A0C" w:rsidRPr="00ED32D0" w:rsidRDefault="003A6A0C" w:rsidP="00C736CE">
            <w:pPr>
              <w:jc w:val="right"/>
              <w:rPr>
                <w:rFonts w:ascii="Arial" w:hAnsi="Arial" w:cs="Arial"/>
                <w:sz w:val="20"/>
                <w:lang w:val="en-US" w:eastAsia="ko-KR"/>
              </w:rPr>
            </w:pPr>
            <w:r w:rsidRPr="00ED32D0">
              <w:rPr>
                <w:rFonts w:ascii="Arial" w:hAnsi="Arial" w:cs="Arial"/>
                <w:sz w:val="20"/>
                <w:lang w:val="en-US" w:eastAsia="ko-KR"/>
              </w:rPr>
              <w:t>93.00</w:t>
            </w:r>
          </w:p>
        </w:tc>
        <w:tc>
          <w:tcPr>
            <w:tcW w:w="628" w:type="dxa"/>
          </w:tcPr>
          <w:p w:rsidR="003A6A0C" w:rsidRPr="00ED32D0" w:rsidRDefault="003A6A0C" w:rsidP="00C736CE">
            <w:pPr>
              <w:rPr>
                <w:rFonts w:ascii="Arial" w:hAnsi="Arial" w:cs="Arial"/>
                <w:sz w:val="20"/>
                <w:lang w:val="en-US" w:eastAsia="ko-KR"/>
              </w:rPr>
            </w:pPr>
            <w:r w:rsidRPr="00ED32D0">
              <w:rPr>
                <w:rFonts w:ascii="Arial" w:hAnsi="Arial" w:cs="Arial"/>
                <w:sz w:val="20"/>
                <w:lang w:val="en-US" w:eastAsia="ko-KR"/>
              </w:rPr>
              <w:t>14</w:t>
            </w:r>
          </w:p>
        </w:tc>
        <w:tc>
          <w:tcPr>
            <w:tcW w:w="995" w:type="dxa"/>
          </w:tcPr>
          <w:p w:rsidR="003A6A0C" w:rsidRPr="00ED32D0" w:rsidRDefault="003A6A0C" w:rsidP="00C736CE">
            <w:pPr>
              <w:rPr>
                <w:rFonts w:ascii="Arial" w:hAnsi="Arial" w:cs="Arial"/>
                <w:sz w:val="20"/>
                <w:lang w:val="en-US" w:eastAsia="ko-KR"/>
              </w:rPr>
            </w:pPr>
            <w:r w:rsidRPr="00ED32D0">
              <w:rPr>
                <w:rFonts w:ascii="Arial" w:hAnsi="Arial" w:cs="Arial"/>
                <w:sz w:val="20"/>
                <w:lang w:val="en-US" w:eastAsia="ko-KR"/>
              </w:rPr>
              <w:t>8.4.2.170k.2 S1G Capabilities info field</w:t>
            </w:r>
          </w:p>
        </w:tc>
        <w:tc>
          <w:tcPr>
            <w:tcW w:w="869" w:type="dxa"/>
          </w:tcPr>
          <w:p w:rsidR="003A6A0C" w:rsidRPr="00ED32D0" w:rsidRDefault="00D741A4" w:rsidP="00C736CE">
            <w:pPr>
              <w:rPr>
                <w:rFonts w:ascii="Arial" w:hAnsi="Arial" w:cs="Arial"/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  <w:lang w:val="en-US" w:eastAsia="ko-KR"/>
              </w:rPr>
              <w:t>V</w:t>
            </w:r>
          </w:p>
        </w:tc>
        <w:tc>
          <w:tcPr>
            <w:tcW w:w="1728" w:type="dxa"/>
          </w:tcPr>
          <w:p w:rsidR="003A6A0C" w:rsidRPr="00ED32D0" w:rsidRDefault="003A6A0C" w:rsidP="00C736CE">
            <w:pPr>
              <w:rPr>
                <w:rFonts w:ascii="Arial" w:hAnsi="Arial" w:cs="Arial"/>
                <w:sz w:val="20"/>
                <w:lang w:val="en-US" w:eastAsia="ko-KR"/>
              </w:rPr>
            </w:pPr>
            <w:r w:rsidRPr="00ED32D0">
              <w:rPr>
                <w:rFonts w:ascii="Arial" w:hAnsi="Arial" w:cs="Arial"/>
                <w:sz w:val="20"/>
                <w:lang w:val="en-US" w:eastAsia="ko-KR"/>
              </w:rPr>
              <w:t xml:space="preserve">S1G capabilities says </w:t>
            </w:r>
            <w:proofErr w:type="gramStart"/>
            <w:r w:rsidRPr="00ED32D0">
              <w:rPr>
                <w:rFonts w:ascii="Arial" w:hAnsi="Arial" w:cs="Arial"/>
                <w:sz w:val="20"/>
                <w:lang w:val="en-US" w:eastAsia="ko-KR"/>
              </w:rPr>
              <w:t>that :</w:t>
            </w:r>
            <w:proofErr w:type="gramEnd"/>
            <w:r w:rsidRPr="00ED32D0">
              <w:rPr>
                <w:rFonts w:ascii="Arial" w:hAnsi="Arial" w:cs="Arial"/>
                <w:sz w:val="20"/>
                <w:lang w:val="en-US" w:eastAsia="ko-KR"/>
              </w:rPr>
              <w:t xml:space="preserve"> "If sent by a non-AP STA:</w:t>
            </w:r>
            <w:r w:rsidRPr="00ED32D0">
              <w:rPr>
                <w:rFonts w:ascii="Arial" w:hAnsi="Arial" w:cs="Arial"/>
                <w:sz w:val="20"/>
                <w:lang w:val="en-US" w:eastAsia="ko-KR"/>
              </w:rPr>
              <w:br/>
              <w:t>Set to 0 if the STA is both Sensor" How the AP manages STA which is both.</w:t>
            </w:r>
            <w:r w:rsidRPr="00ED32D0">
              <w:rPr>
                <w:rFonts w:ascii="Arial" w:hAnsi="Arial" w:cs="Arial"/>
                <w:sz w:val="20"/>
                <w:lang w:val="en-US" w:eastAsia="ko-KR"/>
              </w:rPr>
              <w:br/>
            </w:r>
            <w:proofErr w:type="gramStart"/>
            <w:r w:rsidRPr="00ED32D0">
              <w:rPr>
                <w:rFonts w:ascii="Arial" w:hAnsi="Arial" w:cs="Arial"/>
                <w:sz w:val="20"/>
                <w:lang w:val="en-US" w:eastAsia="ko-KR"/>
              </w:rPr>
              <w:t>type</w:t>
            </w:r>
            <w:proofErr w:type="gramEnd"/>
            <w:r w:rsidRPr="00ED32D0">
              <w:rPr>
                <w:rFonts w:ascii="Arial" w:hAnsi="Arial" w:cs="Arial"/>
                <w:sz w:val="20"/>
                <w:lang w:val="en-US" w:eastAsia="ko-KR"/>
              </w:rPr>
              <w:t xml:space="preserve"> and non-Sensor type STA."</w:t>
            </w:r>
          </w:p>
        </w:tc>
        <w:tc>
          <w:tcPr>
            <w:tcW w:w="1728" w:type="dxa"/>
          </w:tcPr>
          <w:p w:rsidR="003A6A0C" w:rsidRPr="00ED32D0" w:rsidRDefault="003A6A0C" w:rsidP="00C736CE">
            <w:pPr>
              <w:rPr>
                <w:rFonts w:ascii="Arial" w:hAnsi="Arial" w:cs="Arial"/>
                <w:sz w:val="20"/>
                <w:lang w:val="en-US" w:eastAsia="ko-KR"/>
              </w:rPr>
            </w:pPr>
            <w:r w:rsidRPr="00ED32D0">
              <w:rPr>
                <w:rFonts w:ascii="Arial" w:hAnsi="Arial" w:cs="Arial"/>
                <w:sz w:val="20"/>
                <w:lang w:val="en-US" w:eastAsia="ko-KR"/>
              </w:rPr>
              <w:t>Remove this option, STA should be either sensor or a non-sensor</w:t>
            </w:r>
          </w:p>
        </w:tc>
        <w:tc>
          <w:tcPr>
            <w:tcW w:w="2887" w:type="dxa"/>
          </w:tcPr>
          <w:p w:rsidR="003A6A0C" w:rsidRDefault="003A6A0C" w:rsidP="00415A5D">
            <w:pPr>
              <w:rPr>
                <w:rFonts w:ascii="Arial" w:hAnsi="Arial" w:cs="Arial"/>
                <w:sz w:val="20"/>
                <w:lang w:val="en-US" w:eastAsia="ko-KR"/>
              </w:rPr>
            </w:pPr>
            <w:r>
              <w:rPr>
                <w:rFonts w:ascii="Arial" w:hAnsi="Arial" w:cs="Arial"/>
                <w:b/>
                <w:sz w:val="20"/>
                <w:lang w:val="en-US" w:eastAsia="ko-KR"/>
              </w:rPr>
              <w:t>Revised</w:t>
            </w:r>
            <w:r>
              <w:rPr>
                <w:rFonts w:ascii="Arial" w:hAnsi="Arial" w:cs="Arial"/>
                <w:sz w:val="20"/>
                <w:lang w:val="en-US" w:eastAsia="ko-KR"/>
              </w:rPr>
              <w:t xml:space="preserve"> – the commenter is correct. The proposed changes are as follows:</w:t>
            </w:r>
          </w:p>
          <w:p w:rsidR="003A6A0C" w:rsidRDefault="003A6A0C" w:rsidP="003A6A0C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lang w:val="en-US" w:eastAsia="ko-KR"/>
              </w:rPr>
            </w:pPr>
            <w:r w:rsidRPr="003A6A0C">
              <w:rPr>
                <w:rFonts w:ascii="Arial" w:hAnsi="Arial" w:cs="Arial"/>
                <w:sz w:val="20"/>
                <w:lang w:val="en-US" w:eastAsia="ko-KR"/>
              </w:rPr>
              <w:t xml:space="preserve">Delete “Set to 0 if the STA is both Sensor type and non-Sensor type STA.” at P93L14-15. </w:t>
            </w:r>
          </w:p>
          <w:p w:rsidR="003A6A0C" w:rsidRPr="003A6A0C" w:rsidRDefault="003A6A0C" w:rsidP="003A6A0C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lang w:val="en-US" w:eastAsia="ko-KR"/>
              </w:rPr>
            </w:pPr>
            <w:r w:rsidRPr="003A6A0C">
              <w:rPr>
                <w:rFonts w:ascii="Arial" w:hAnsi="Arial" w:cs="Arial"/>
                <w:sz w:val="20"/>
                <w:lang w:val="en-US" w:eastAsia="ko-KR"/>
              </w:rPr>
              <w:t>Modify P93L21 “3 is reserved.” to “0 and 3 are reserved.”</w:t>
            </w:r>
          </w:p>
        </w:tc>
      </w:tr>
      <w:tr w:rsidR="00D741A4" w:rsidRPr="00F9558B" w:rsidTr="00F9558B">
        <w:trPr>
          <w:trHeight w:val="20"/>
        </w:trPr>
        <w:tc>
          <w:tcPr>
            <w:tcW w:w="561" w:type="dxa"/>
          </w:tcPr>
          <w:p w:rsidR="00D741A4" w:rsidRPr="00ED32D0" w:rsidRDefault="00D741A4" w:rsidP="00C736CE">
            <w:pPr>
              <w:jc w:val="right"/>
              <w:rPr>
                <w:rFonts w:ascii="Arial" w:hAnsi="Arial" w:cs="Arial"/>
                <w:sz w:val="20"/>
                <w:lang w:val="en-US" w:eastAsia="ko-KR"/>
              </w:rPr>
            </w:pPr>
            <w:r w:rsidRPr="00ED32D0">
              <w:rPr>
                <w:rFonts w:ascii="Arial" w:hAnsi="Arial" w:cs="Arial"/>
                <w:sz w:val="20"/>
                <w:lang w:val="en-US" w:eastAsia="ko-KR"/>
              </w:rPr>
              <w:t>483</w:t>
            </w:r>
          </w:p>
        </w:tc>
        <w:tc>
          <w:tcPr>
            <w:tcW w:w="717" w:type="dxa"/>
          </w:tcPr>
          <w:p w:rsidR="00D741A4" w:rsidRPr="00ED32D0" w:rsidRDefault="00D741A4" w:rsidP="00C736CE">
            <w:pPr>
              <w:jc w:val="right"/>
              <w:rPr>
                <w:rFonts w:ascii="Arial" w:hAnsi="Arial" w:cs="Arial"/>
                <w:sz w:val="20"/>
                <w:lang w:val="en-US" w:eastAsia="ko-KR"/>
              </w:rPr>
            </w:pPr>
            <w:r w:rsidRPr="00ED32D0">
              <w:rPr>
                <w:rFonts w:ascii="Arial" w:hAnsi="Arial" w:cs="Arial"/>
                <w:sz w:val="20"/>
                <w:lang w:val="en-US" w:eastAsia="ko-KR"/>
              </w:rPr>
              <w:t>95.00</w:t>
            </w:r>
          </w:p>
        </w:tc>
        <w:tc>
          <w:tcPr>
            <w:tcW w:w="628" w:type="dxa"/>
          </w:tcPr>
          <w:p w:rsidR="00D741A4" w:rsidRPr="00ED32D0" w:rsidRDefault="00D741A4" w:rsidP="00C736CE">
            <w:pPr>
              <w:rPr>
                <w:rFonts w:ascii="Arial" w:hAnsi="Arial" w:cs="Arial"/>
                <w:sz w:val="20"/>
                <w:lang w:val="en-US" w:eastAsia="ko-KR"/>
              </w:rPr>
            </w:pPr>
            <w:r w:rsidRPr="00ED32D0">
              <w:rPr>
                <w:rFonts w:ascii="Arial" w:hAnsi="Arial" w:cs="Arial"/>
                <w:sz w:val="20"/>
                <w:lang w:val="en-US" w:eastAsia="ko-KR"/>
              </w:rPr>
              <w:t>50</w:t>
            </w:r>
          </w:p>
        </w:tc>
        <w:tc>
          <w:tcPr>
            <w:tcW w:w="995" w:type="dxa"/>
          </w:tcPr>
          <w:p w:rsidR="00D741A4" w:rsidRPr="00ED32D0" w:rsidRDefault="00D741A4" w:rsidP="00C736CE">
            <w:pPr>
              <w:rPr>
                <w:rFonts w:ascii="Arial" w:hAnsi="Arial" w:cs="Arial"/>
                <w:sz w:val="20"/>
                <w:lang w:val="en-US" w:eastAsia="ko-KR"/>
              </w:rPr>
            </w:pPr>
            <w:r w:rsidRPr="00ED32D0">
              <w:rPr>
                <w:rFonts w:ascii="Arial" w:hAnsi="Arial" w:cs="Arial"/>
                <w:sz w:val="20"/>
                <w:lang w:val="en-US" w:eastAsia="ko-KR"/>
              </w:rPr>
              <w:t>8.4.2.170o</w:t>
            </w:r>
          </w:p>
        </w:tc>
        <w:tc>
          <w:tcPr>
            <w:tcW w:w="869" w:type="dxa"/>
          </w:tcPr>
          <w:p w:rsidR="00D741A4" w:rsidRPr="00ED32D0" w:rsidRDefault="00D741A4" w:rsidP="00C736CE">
            <w:pPr>
              <w:rPr>
                <w:rFonts w:ascii="Arial" w:hAnsi="Arial" w:cs="Arial"/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  <w:lang w:val="en-US" w:eastAsia="ko-KR"/>
              </w:rPr>
              <w:t>J</w:t>
            </w:r>
          </w:p>
        </w:tc>
        <w:tc>
          <w:tcPr>
            <w:tcW w:w="1728" w:type="dxa"/>
          </w:tcPr>
          <w:p w:rsidR="00D741A4" w:rsidRPr="00ED32D0" w:rsidRDefault="00D741A4" w:rsidP="00C736CE">
            <w:pPr>
              <w:rPr>
                <w:rFonts w:ascii="Arial" w:hAnsi="Arial" w:cs="Arial"/>
                <w:sz w:val="20"/>
                <w:lang w:val="en-US" w:eastAsia="ko-KR"/>
              </w:rPr>
            </w:pPr>
            <w:r w:rsidRPr="00ED32D0">
              <w:rPr>
                <w:rFonts w:ascii="Arial" w:hAnsi="Arial" w:cs="Arial"/>
                <w:sz w:val="20"/>
                <w:lang w:val="en-US" w:eastAsia="ko-KR"/>
              </w:rPr>
              <w:t xml:space="preserve">The unit of the Authentication Control Threshold field is not defined. Define the unit of the Authentication </w:t>
            </w:r>
            <w:r w:rsidRPr="00ED32D0">
              <w:rPr>
                <w:rFonts w:ascii="Arial" w:hAnsi="Arial" w:cs="Arial"/>
                <w:sz w:val="20"/>
                <w:lang w:val="en-US" w:eastAsia="ko-KR"/>
              </w:rPr>
              <w:lastRenderedPageBreak/>
              <w:t>Control Threshold field.</w:t>
            </w:r>
          </w:p>
        </w:tc>
        <w:tc>
          <w:tcPr>
            <w:tcW w:w="1728" w:type="dxa"/>
          </w:tcPr>
          <w:p w:rsidR="00D741A4" w:rsidRPr="00ED32D0" w:rsidRDefault="00D741A4" w:rsidP="00C736CE">
            <w:pPr>
              <w:rPr>
                <w:rFonts w:ascii="Arial" w:hAnsi="Arial" w:cs="Arial"/>
                <w:sz w:val="20"/>
                <w:lang w:val="en-US" w:eastAsia="ko-KR"/>
              </w:rPr>
            </w:pPr>
            <w:r w:rsidRPr="00ED32D0">
              <w:rPr>
                <w:rFonts w:ascii="Arial" w:hAnsi="Arial" w:cs="Arial"/>
                <w:sz w:val="20"/>
                <w:lang w:val="en-US" w:eastAsia="ko-KR"/>
              </w:rPr>
              <w:lastRenderedPageBreak/>
              <w:t xml:space="preserve">Change the following sentence "The Authentication Control Threshold is a number and varies from 0 to </w:t>
            </w:r>
            <w:r w:rsidRPr="00ED32D0">
              <w:rPr>
                <w:rFonts w:ascii="Arial" w:hAnsi="Arial" w:cs="Arial"/>
                <w:sz w:val="20"/>
                <w:lang w:val="en-US" w:eastAsia="ko-KR"/>
              </w:rPr>
              <w:lastRenderedPageBreak/>
              <w:t>65535." to "The Authentication Control Threshold field represents the time in 100 TUs."</w:t>
            </w:r>
          </w:p>
        </w:tc>
        <w:tc>
          <w:tcPr>
            <w:tcW w:w="2887" w:type="dxa"/>
          </w:tcPr>
          <w:p w:rsidR="00D741A4" w:rsidRDefault="00D741A4" w:rsidP="00415A5D">
            <w:pPr>
              <w:rPr>
                <w:rFonts w:ascii="Arial" w:hAnsi="Arial" w:cs="Arial"/>
                <w:b/>
                <w:sz w:val="20"/>
                <w:lang w:val="en-US" w:eastAsia="ko-KR"/>
              </w:rPr>
            </w:pPr>
            <w:r>
              <w:rPr>
                <w:rFonts w:ascii="Arial" w:hAnsi="Arial" w:cs="Arial"/>
                <w:b/>
                <w:sz w:val="20"/>
                <w:lang w:val="en-US" w:eastAsia="ko-KR"/>
              </w:rPr>
              <w:lastRenderedPageBreak/>
              <w:t xml:space="preserve">Rejected </w:t>
            </w:r>
            <w:r>
              <w:rPr>
                <w:rFonts w:ascii="Arial" w:hAnsi="Arial" w:cs="Arial"/>
                <w:sz w:val="20"/>
                <w:lang w:val="en-US" w:eastAsia="ko-KR"/>
              </w:rPr>
              <w:t>–</w:t>
            </w:r>
            <w:r w:rsidRPr="00D741A4">
              <w:rPr>
                <w:rFonts w:ascii="Arial" w:hAnsi="Arial" w:cs="Arial"/>
                <w:sz w:val="20"/>
                <w:lang w:val="en-US" w:eastAsia="ko-KR"/>
              </w:rPr>
              <w:t xml:space="preserve"> </w:t>
            </w:r>
            <w:r>
              <w:rPr>
                <w:rFonts w:ascii="Arial" w:hAnsi="Arial" w:cs="Arial"/>
                <w:sz w:val="20"/>
                <w:lang w:val="en-US" w:eastAsia="ko-KR"/>
              </w:rPr>
              <w:t>Based on the resolution of CID#186</w:t>
            </w:r>
            <w:r w:rsidR="00F9558B">
              <w:rPr>
                <w:rFonts w:ascii="Arial" w:hAnsi="Arial" w:cs="Arial"/>
                <w:sz w:val="20"/>
                <w:lang w:val="en-US" w:eastAsia="ko-KR"/>
              </w:rPr>
              <w:t xml:space="preserve"> that describes the centralized authentication control in subclause 10.3.7.1, the Authentication Control Threshold does not have a unit.</w:t>
            </w:r>
          </w:p>
        </w:tc>
      </w:tr>
    </w:tbl>
    <w:p w:rsidR="009263FE" w:rsidRDefault="009263FE">
      <w:pPr>
        <w:rPr>
          <w:b/>
          <w:sz w:val="24"/>
        </w:rPr>
      </w:pPr>
    </w:p>
    <w:p w:rsidR="009263FE" w:rsidRDefault="009263FE">
      <w:pPr>
        <w:rPr>
          <w:b/>
          <w:sz w:val="24"/>
        </w:rPr>
      </w:pPr>
      <w:r>
        <w:rPr>
          <w:b/>
          <w:sz w:val="24"/>
        </w:rPr>
        <w:br w:type="page"/>
      </w:r>
    </w:p>
    <w:p w:rsidR="00CA09B2" w:rsidRDefault="00CA09B2">
      <w:pPr>
        <w:rPr>
          <w:b/>
          <w:sz w:val="24"/>
        </w:rPr>
      </w:pPr>
      <w:r>
        <w:rPr>
          <w:b/>
          <w:sz w:val="24"/>
        </w:rPr>
        <w:lastRenderedPageBreak/>
        <w:t>References:</w:t>
      </w:r>
    </w:p>
    <w:p w:rsidR="00CA09B2" w:rsidRDefault="00CA09B2"/>
    <w:sectPr w:rsidR="00CA09B2">
      <w:headerReference w:type="default" r:id="rId9"/>
      <w:footerReference w:type="default" r:id="rId10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3418" w:rsidRDefault="009B3418">
      <w:r>
        <w:separator/>
      </w:r>
    </w:p>
  </w:endnote>
  <w:endnote w:type="continuationSeparator" w:id="0">
    <w:p w:rsidR="009B3418" w:rsidRDefault="009B34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36CE" w:rsidRDefault="009B3418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335331">
      <w:t>Submission</w:t>
    </w:r>
    <w:r>
      <w:fldChar w:fldCharType="end"/>
    </w:r>
    <w:r w:rsidR="00C736CE">
      <w:tab/>
      <w:t xml:space="preserve">page </w:t>
    </w:r>
    <w:r w:rsidR="00C736CE">
      <w:fldChar w:fldCharType="begin"/>
    </w:r>
    <w:r w:rsidR="00C736CE">
      <w:instrText xml:space="preserve">page </w:instrText>
    </w:r>
    <w:r w:rsidR="00C736CE">
      <w:fldChar w:fldCharType="separate"/>
    </w:r>
    <w:r w:rsidR="00335331">
      <w:rPr>
        <w:noProof/>
      </w:rPr>
      <w:t>1</w:t>
    </w:r>
    <w:r w:rsidR="00C736CE">
      <w:fldChar w:fldCharType="end"/>
    </w:r>
    <w:r w:rsidR="00C736CE">
      <w:tab/>
    </w:r>
    <w:r>
      <w:fldChar w:fldCharType="begin"/>
    </w:r>
    <w:r>
      <w:instrText xml:space="preserve"> COMMENTS  \* MERGEFORMAT </w:instrText>
    </w:r>
    <w:r>
      <w:fldChar w:fldCharType="separate"/>
    </w:r>
    <w:r w:rsidR="00335331">
      <w:t>Minyoung Park, Intel Corporation</w:t>
    </w:r>
    <w:r>
      <w:fldChar w:fldCharType="end"/>
    </w:r>
  </w:p>
  <w:p w:rsidR="00C736CE" w:rsidRDefault="00C736C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3418" w:rsidRDefault="009B3418">
      <w:r>
        <w:separator/>
      </w:r>
    </w:p>
  </w:footnote>
  <w:footnote w:type="continuationSeparator" w:id="0">
    <w:p w:rsidR="009B3418" w:rsidRDefault="009B34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36CE" w:rsidRDefault="009B3418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\* MERGEFORMAT </w:instrText>
    </w:r>
    <w:r>
      <w:fldChar w:fldCharType="separate"/>
    </w:r>
    <w:r w:rsidR="00335331">
      <w:t>August 2013</w:t>
    </w:r>
    <w:r>
      <w:fldChar w:fldCharType="end"/>
    </w:r>
    <w:r w:rsidR="00C736CE">
      <w:tab/>
    </w:r>
    <w:r w:rsidR="00C736CE">
      <w:tab/>
    </w:r>
    <w:r>
      <w:fldChar w:fldCharType="begin"/>
    </w:r>
    <w:r>
      <w:instrText xml:space="preserve"> TITLE  \* MERGEFORMAT </w:instrText>
    </w:r>
    <w:r>
      <w:fldChar w:fldCharType="separate"/>
    </w:r>
    <w:r w:rsidR="00335331">
      <w:t>doc.: IEEE 802.11-13/0997r0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382703C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33812A08"/>
    <w:multiLevelType w:val="hybridMultilevel"/>
    <w:tmpl w:val="87A65C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A87624"/>
    <w:multiLevelType w:val="hybridMultilevel"/>
    <w:tmpl w:val="214E1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9B2A42"/>
    <w:multiLevelType w:val="hybridMultilevel"/>
    <w:tmpl w:val="7FAC6C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B65139"/>
    <w:multiLevelType w:val="hybridMultilevel"/>
    <w:tmpl w:val="7C46EA80"/>
    <w:lvl w:ilvl="0" w:tplc="F452A0D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lvl w:ilvl="0">
        <w:numFmt w:val="bullet"/>
        <w:lvlText w:val="Figure 8-401df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">
    <w:abstractNumId w:val="0"/>
    <w:lvlOverride w:ilvl="0">
      <w:lvl w:ilvl="0">
        <w:numFmt w:val="bullet"/>
        <w:lvlText w:val="Figure 8-401dg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4">
    <w:abstractNumId w:val="0"/>
    <w:lvlOverride w:ilvl="0">
      <w:lvl w:ilvl="0">
        <w:numFmt w:val="bullet"/>
        <w:lvlText w:val="Table 8-191d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5">
    <w:abstractNumId w:val="0"/>
    <w:lvlOverride w:ilvl="0">
      <w:lvl w:ilvl="0">
        <w:numFmt w:val="bullet"/>
        <w:lvlText w:val="Figure 8-401dj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6">
    <w:abstractNumId w:val="3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9EF"/>
    <w:rsid w:val="000328CD"/>
    <w:rsid w:val="00037807"/>
    <w:rsid w:val="000450E6"/>
    <w:rsid w:val="000D33F6"/>
    <w:rsid w:val="0013152A"/>
    <w:rsid w:val="00171080"/>
    <w:rsid w:val="0018603B"/>
    <w:rsid w:val="001979C4"/>
    <w:rsid w:val="001B2702"/>
    <w:rsid w:val="001D723B"/>
    <w:rsid w:val="001D7B22"/>
    <w:rsid w:val="001F3BDD"/>
    <w:rsid w:val="00217A87"/>
    <w:rsid w:val="002753FC"/>
    <w:rsid w:val="0029020B"/>
    <w:rsid w:val="00294597"/>
    <w:rsid w:val="002A2976"/>
    <w:rsid w:val="002B361D"/>
    <w:rsid w:val="002D44BE"/>
    <w:rsid w:val="003139C2"/>
    <w:rsid w:val="00320F45"/>
    <w:rsid w:val="00335331"/>
    <w:rsid w:val="00362AF2"/>
    <w:rsid w:val="00367D48"/>
    <w:rsid w:val="003A6A0C"/>
    <w:rsid w:val="003B59EC"/>
    <w:rsid w:val="003C3EA8"/>
    <w:rsid w:val="003C58F7"/>
    <w:rsid w:val="004156A7"/>
    <w:rsid w:val="00415A5D"/>
    <w:rsid w:val="00435E36"/>
    <w:rsid w:val="00442037"/>
    <w:rsid w:val="00452682"/>
    <w:rsid w:val="004905E2"/>
    <w:rsid w:val="00496071"/>
    <w:rsid w:val="004B064B"/>
    <w:rsid w:val="004F38FE"/>
    <w:rsid w:val="00522308"/>
    <w:rsid w:val="0052433D"/>
    <w:rsid w:val="005626B3"/>
    <w:rsid w:val="00597E54"/>
    <w:rsid w:val="005C6139"/>
    <w:rsid w:val="0062440B"/>
    <w:rsid w:val="00631DED"/>
    <w:rsid w:val="006415C8"/>
    <w:rsid w:val="0066429F"/>
    <w:rsid w:val="00691F8C"/>
    <w:rsid w:val="006C0727"/>
    <w:rsid w:val="006E145F"/>
    <w:rsid w:val="006E6323"/>
    <w:rsid w:val="00715F67"/>
    <w:rsid w:val="00743E43"/>
    <w:rsid w:val="00770572"/>
    <w:rsid w:val="00772D7D"/>
    <w:rsid w:val="0079710C"/>
    <w:rsid w:val="007B6A35"/>
    <w:rsid w:val="0080540B"/>
    <w:rsid w:val="00840DF8"/>
    <w:rsid w:val="008A1696"/>
    <w:rsid w:val="008E740B"/>
    <w:rsid w:val="009217B2"/>
    <w:rsid w:val="009263FE"/>
    <w:rsid w:val="009308A3"/>
    <w:rsid w:val="00945C3F"/>
    <w:rsid w:val="00961D55"/>
    <w:rsid w:val="00972529"/>
    <w:rsid w:val="009743CA"/>
    <w:rsid w:val="009A2A8A"/>
    <w:rsid w:val="009B3418"/>
    <w:rsid w:val="009D5F1D"/>
    <w:rsid w:val="009F2FBC"/>
    <w:rsid w:val="00A005A4"/>
    <w:rsid w:val="00A011A6"/>
    <w:rsid w:val="00A0234F"/>
    <w:rsid w:val="00A141F6"/>
    <w:rsid w:val="00A17806"/>
    <w:rsid w:val="00A43309"/>
    <w:rsid w:val="00A73339"/>
    <w:rsid w:val="00AA26E5"/>
    <w:rsid w:val="00AA427C"/>
    <w:rsid w:val="00AC2493"/>
    <w:rsid w:val="00B241F0"/>
    <w:rsid w:val="00B366FF"/>
    <w:rsid w:val="00B746DF"/>
    <w:rsid w:val="00B91587"/>
    <w:rsid w:val="00B9501F"/>
    <w:rsid w:val="00BC019B"/>
    <w:rsid w:val="00BD4BF1"/>
    <w:rsid w:val="00BE5357"/>
    <w:rsid w:val="00BE68C2"/>
    <w:rsid w:val="00BF0885"/>
    <w:rsid w:val="00C202E4"/>
    <w:rsid w:val="00C736CE"/>
    <w:rsid w:val="00CA09B2"/>
    <w:rsid w:val="00CA7B1A"/>
    <w:rsid w:val="00CB55EC"/>
    <w:rsid w:val="00D03F3D"/>
    <w:rsid w:val="00D13B35"/>
    <w:rsid w:val="00D201DF"/>
    <w:rsid w:val="00D4496F"/>
    <w:rsid w:val="00D505FB"/>
    <w:rsid w:val="00D741A4"/>
    <w:rsid w:val="00D97FEF"/>
    <w:rsid w:val="00DB2474"/>
    <w:rsid w:val="00DC5A7B"/>
    <w:rsid w:val="00DF466D"/>
    <w:rsid w:val="00E01F07"/>
    <w:rsid w:val="00E0359B"/>
    <w:rsid w:val="00E22753"/>
    <w:rsid w:val="00E51D2A"/>
    <w:rsid w:val="00E57C1F"/>
    <w:rsid w:val="00E72132"/>
    <w:rsid w:val="00E83A88"/>
    <w:rsid w:val="00E867E3"/>
    <w:rsid w:val="00EC544C"/>
    <w:rsid w:val="00ED32D0"/>
    <w:rsid w:val="00F06FE5"/>
    <w:rsid w:val="00F23989"/>
    <w:rsid w:val="00F349EF"/>
    <w:rsid w:val="00F456FB"/>
    <w:rsid w:val="00F45DF5"/>
    <w:rsid w:val="00F9558B"/>
    <w:rsid w:val="00FB7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2433D"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rsid w:val="00A005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06FE5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B746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746DF"/>
    <w:rPr>
      <w:rFonts w:ascii="Tahoma" w:hAnsi="Tahoma" w:cs="Tahoma"/>
      <w:sz w:val="16"/>
      <w:szCs w:val="16"/>
      <w:lang w:val="en-GB" w:eastAsia="en-US"/>
    </w:rPr>
  </w:style>
  <w:style w:type="character" w:styleId="CommentReference">
    <w:name w:val="annotation reference"/>
    <w:basedOn w:val="DefaultParagraphFont"/>
    <w:rsid w:val="00BD4BF1"/>
    <w:rPr>
      <w:sz w:val="16"/>
      <w:szCs w:val="16"/>
    </w:rPr>
  </w:style>
  <w:style w:type="paragraph" w:styleId="CommentText">
    <w:name w:val="annotation text"/>
    <w:basedOn w:val="Normal"/>
    <w:link w:val="CommentTextChar"/>
    <w:rsid w:val="00BD4BF1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BD4BF1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BD4B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D4BF1"/>
    <w:rPr>
      <w:b/>
      <w:bCs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2433D"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rsid w:val="00A005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06FE5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B746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746DF"/>
    <w:rPr>
      <w:rFonts w:ascii="Tahoma" w:hAnsi="Tahoma" w:cs="Tahoma"/>
      <w:sz w:val="16"/>
      <w:szCs w:val="16"/>
      <w:lang w:val="en-GB" w:eastAsia="en-US"/>
    </w:rPr>
  </w:style>
  <w:style w:type="character" w:styleId="CommentReference">
    <w:name w:val="annotation reference"/>
    <w:basedOn w:val="DefaultParagraphFont"/>
    <w:rsid w:val="00BD4BF1"/>
    <w:rPr>
      <w:sz w:val="16"/>
      <w:szCs w:val="16"/>
    </w:rPr>
  </w:style>
  <w:style w:type="paragraph" w:styleId="CommentText">
    <w:name w:val="annotation text"/>
    <w:basedOn w:val="Normal"/>
    <w:link w:val="CommentTextChar"/>
    <w:rsid w:val="00BD4BF1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BD4BF1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BD4B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D4BF1"/>
    <w:rPr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16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1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3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park1\Documents\Low%20power%20wifi\IEEE%20802.11ah\Internal\TGah\CC09\Comment%20resolution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90DDF7-0BE7-4A98-B07F-8C2F3FC7B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2</TotalTime>
  <Pages>5</Pages>
  <Words>660</Words>
  <Characters>3767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802.11-13/0997r0</vt:lpstr>
    </vt:vector>
  </TitlesOfParts>
  <Company>Some Company</Company>
  <LinksUpToDate>false</LinksUpToDate>
  <CharactersWithSpaces>4419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802.11-13/0997r0</dc:title>
  <dc:subject>Submission</dc:subject>
  <dc:creator>mpark1</dc:creator>
  <cp:keywords>August 2013</cp:keywords>
  <dc:description>Minyoung Park, Intel Corporation</dc:description>
  <cp:lastModifiedBy>mpark1</cp:lastModifiedBy>
  <cp:revision>2</cp:revision>
  <cp:lastPrinted>2013-07-02T22:14:00Z</cp:lastPrinted>
  <dcterms:created xsi:type="dcterms:W3CDTF">2013-08-27T22:08:00Z</dcterms:created>
  <dcterms:modified xsi:type="dcterms:W3CDTF">2013-08-27T22:08:00Z</dcterms:modified>
</cp:coreProperties>
</file>