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351"/>
        <w:gridCol w:w="1211"/>
        <w:gridCol w:w="136"/>
        <w:gridCol w:w="2193"/>
        <w:gridCol w:w="641"/>
        <w:gridCol w:w="634"/>
        <w:gridCol w:w="626"/>
        <w:gridCol w:w="2180"/>
        <w:gridCol w:w="268"/>
      </w:tblGrid>
      <w:tr w:rsidR="00CA09B2" w:rsidRPr="004D3BD9" w:rsidTr="004D3BD9">
        <w:trPr>
          <w:trHeight w:val="305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28193F" w:rsidP="00F00D45">
            <w:pPr>
              <w:pStyle w:val="T2"/>
              <w:rPr>
                <w:sz w:val="24"/>
              </w:rPr>
            </w:pPr>
            <w:r w:rsidRPr="004D3BD9">
              <w:rPr>
                <w:sz w:val="24"/>
              </w:rPr>
              <w:t>Security</w:t>
            </w:r>
            <w:r w:rsidR="0066789B" w:rsidRPr="004D3BD9">
              <w:rPr>
                <w:sz w:val="24"/>
              </w:rPr>
              <w:t xml:space="preserve"> </w:t>
            </w:r>
            <w:r w:rsidR="00F00D45" w:rsidRPr="004D3BD9">
              <w:rPr>
                <w:sz w:val="24"/>
              </w:rPr>
              <w:t xml:space="preserve">related requirements for </w:t>
            </w:r>
            <w:r w:rsidR="0066789B" w:rsidRPr="004D3BD9">
              <w:rPr>
                <w:sz w:val="24"/>
              </w:rPr>
              <w:t xml:space="preserve">Specification Frame Work Document </w:t>
            </w:r>
          </w:p>
        </w:tc>
      </w:tr>
      <w:tr w:rsidR="00CA09B2" w:rsidRPr="004D3BD9" w:rsidTr="004D3BD9">
        <w:trPr>
          <w:trHeight w:val="323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CA09B2" w:rsidP="0066789B">
            <w:pPr>
              <w:pStyle w:val="T2"/>
              <w:ind w:left="0"/>
              <w:rPr>
                <w:sz w:val="18"/>
              </w:rPr>
            </w:pPr>
            <w:r w:rsidRPr="004D3BD9">
              <w:rPr>
                <w:sz w:val="18"/>
              </w:rPr>
              <w:t>Date:</w:t>
            </w:r>
            <w:r w:rsidRPr="004D3BD9">
              <w:rPr>
                <w:b w:val="0"/>
                <w:sz w:val="18"/>
              </w:rPr>
              <w:t xml:space="preserve">  </w:t>
            </w:r>
            <w:r w:rsidR="00047627" w:rsidRPr="004D3BD9">
              <w:rPr>
                <w:b w:val="0"/>
                <w:sz w:val="18"/>
              </w:rPr>
              <w:t>2012-03</w:t>
            </w:r>
            <w:r w:rsidR="0066789B" w:rsidRPr="004D3BD9">
              <w:rPr>
                <w:b w:val="0"/>
                <w:sz w:val="18"/>
              </w:rPr>
              <w:t>-1</w:t>
            </w:r>
            <w:r w:rsidR="00047627" w:rsidRPr="004D3BD9">
              <w:rPr>
                <w:b w:val="0"/>
                <w:sz w:val="18"/>
              </w:rPr>
              <w:t>2</w:t>
            </w:r>
          </w:p>
        </w:tc>
      </w:tr>
      <w:tr w:rsidR="00CA09B2" w:rsidTr="00C3609C">
        <w:trPr>
          <w:cantSplit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609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George Cherian</w:t>
            </w:r>
          </w:p>
          <w:p w:rsidR="00D151D4" w:rsidRDefault="00D151D4" w:rsidP="00C3609C">
            <w:pPr>
              <w:snapToGrid w:val="0"/>
              <w:rPr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Santosh Abraham</w:t>
            </w:r>
          </w:p>
          <w:p w:rsidR="00D151D4" w:rsidRPr="00C3609C" w:rsidRDefault="00D151D4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Jouni Malinen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Qualcomm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eastAsia="ko-KR"/>
              </w:rPr>
              <w:t>5775 Morehouse Dr., San Diego, 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sz w:val="18"/>
                <w:szCs w:val="18"/>
              </w:rPr>
            </w:pPr>
            <w:r w:rsidRPr="00C3609C">
              <w:rPr>
                <w:sz w:val="18"/>
                <w:szCs w:val="18"/>
              </w:rPr>
              <w:t>8586516645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gcherian@qualcomm.com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Hitoshi MORIOKA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2-14-38 Tenjin, Chuo-ku, Fukuoka 810-0001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+81-92-771-7630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hmorioka@root-hq.com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Hiroshi Mano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7-21-11 Nishi-Gotanda, Shinagawa-ku, Tokyo 141-0031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+81-3-5719-7630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hmano@root-hq.com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 RISON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CSR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Cambridge Business Park, Cowley Road, Cambridge CB4 0WZ UK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+44-1223-692000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Mark.Rison@csr.com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Marc Emmelmann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Fraunhofer FOKUS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Kaiserin-Augusta-Alle 31 10589 Berlin Germany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+49-30-3463-7268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emmelmann@ieee.org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Ping Fang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Huawei Technologies Co., Ltd.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86 755 36835101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77043B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ping.fang@huawei.com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Zhiming Ding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86 755 36835837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77043B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dingzhiming@huawei.com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Phillip Barber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1700 Alma Rd, Ste 500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Plano, Texas 75075 USA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+1 972-509-5599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77043B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pbarber@huawei.com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 Sun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Suite 400, 303 Terry Fox Drive, Kanata, Ontario K2K 3J1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+1 613 2871948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Rob.sun@huawei.com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</w:tr>
      <w:tr w:rsidR="00D151D4" w:rsidRPr="00F44D13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Chengyan Feng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</w:rPr>
            </w:pPr>
            <w:r w:rsidRPr="00F44D13">
              <w:rPr>
                <w:sz w:val="18"/>
                <w:szCs w:val="18"/>
              </w:rPr>
              <w:t>No.800, Middle Tianfu Avenue, Hi-tech District, Chengdu, China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+86-28-85342869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3609C" w:rsidRDefault="0077043B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feng.chengyan@zte.com.cn</w:t>
              </w:r>
            </w:hyperlink>
            <w:r w:rsidR="00D151D4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Li Zhu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  <w:lang w:val="it-IT"/>
              </w:rPr>
              <w:t>E3048,Bibo Rd,Pudong,shanghai,</w:t>
            </w:r>
            <w:r w:rsidRPr="00F44D13">
              <w:rPr>
                <w:sz w:val="18"/>
                <w:szCs w:val="18"/>
              </w:rPr>
              <w:t xml:space="preserve"> C</w:t>
            </w:r>
            <w:r w:rsidRPr="00F44D13">
              <w:rPr>
                <w:sz w:val="18"/>
                <w:szCs w:val="18"/>
                <w:lang w:val="it-IT"/>
              </w:rPr>
              <w:t>hina</w:t>
            </w:r>
            <w:r w:rsidRPr="00F44D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>+86-21-68896274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F3889">
              <w:rPr>
                <w:rFonts w:ascii="Times New Roman" w:hAnsi="Times New Roman" w:cs="Times New Roman"/>
                <w:sz w:val="18"/>
                <w:szCs w:val="18"/>
              </w:rPr>
              <w:t xml:space="preserve">zhu.li8@zte.com.cn </w:t>
            </w: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J4, ZTE Building, #10 Sth Tangyan Rd., Xi'an, China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+86-29- 88458058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Default="0077043B" w:rsidP="005F7F17">
            <w:pPr>
              <w:pStyle w:val="NormalWeb"/>
              <w:spacing w:before="0" w:beforeAutospacing="0" w:after="0" w:afterAutospacing="0"/>
              <w:textAlignment w:val="baseline"/>
            </w:pPr>
            <w:hyperlink r:id="rId11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sun.bo1@zte.com.cn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77043B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77043B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77043B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4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4D3B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77043B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5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4D0AEA" w:rsidRPr="002E3CF2" w:rsidRDefault="00C60F36" w:rsidP="004D0AEA">
      <w:pPr>
        <w:pStyle w:val="Heading1"/>
        <w:rPr>
          <w:lang w:val="en-US"/>
        </w:rPr>
      </w:pPr>
      <w:r>
        <w:rPr>
          <w:lang w:val="en-US"/>
        </w:rPr>
        <w:t xml:space="preserve">3.  </w:t>
      </w:r>
      <w:r w:rsidR="004D0AEA" w:rsidRPr="002E3CF2">
        <w:rPr>
          <w:lang w:val="en-US"/>
        </w:rPr>
        <w:t>Security Framework</w:t>
      </w:r>
    </w:p>
    <w:p w:rsidR="004D0AEA" w:rsidRDefault="004D0AEA" w:rsidP="004D0AEA">
      <w:pPr>
        <w:rPr>
          <w:lang w:val="en-US"/>
        </w:rPr>
      </w:pPr>
    </w:p>
    <w:p w:rsidR="008312AE" w:rsidRPr="00C5439B" w:rsidRDefault="008312AE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3.1 </w:t>
      </w:r>
      <w:r w:rsidR="00F17C39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Faster authentication using Pre-established Security Context</w:t>
      </w:r>
    </w:p>
    <w:p w:rsidR="00705F21" w:rsidRPr="00705F21" w:rsidRDefault="00705F21" w:rsidP="00705F21">
      <w:pPr>
        <w:pStyle w:val="Heading3"/>
        <w:rPr>
          <w:lang w:val="en-US"/>
        </w:rPr>
      </w:pPr>
      <w:r>
        <w:rPr>
          <w:lang w:val="en-US"/>
        </w:rPr>
        <w:t>Motion</w:t>
      </w:r>
      <w:r w:rsidR="00C5439B">
        <w:rPr>
          <w:lang w:val="en-US"/>
        </w:rPr>
        <w:t>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D43A8C" w:rsidRDefault="00D43A8C" w:rsidP="00D43A8C">
      <w:pPr>
        <w:rPr>
          <w:szCs w:val="22"/>
          <w:lang w:val="en-US"/>
        </w:rPr>
      </w:pPr>
      <w:r>
        <w:rPr>
          <w:szCs w:val="22"/>
        </w:rPr>
        <w:t>R.3.A</w:t>
      </w:r>
      <w:r w:rsidRPr="00C70CB8">
        <w:rPr>
          <w:szCs w:val="22"/>
        </w:rPr>
        <w:t xml:space="preserve">: </w:t>
      </w:r>
      <w:r w:rsidR="005C65C9">
        <w:rPr>
          <w:szCs w:val="22"/>
        </w:rPr>
        <w:t>11ai should s</w:t>
      </w:r>
      <w:r w:rsidR="005E4DA0" w:rsidRPr="005E4DA0">
        <w:rPr>
          <w:szCs w:val="22"/>
        </w:rPr>
        <w:t xml:space="preserve">upport </w:t>
      </w:r>
      <w:r w:rsidR="005E4DA0" w:rsidRPr="005E4DA0">
        <w:rPr>
          <w:szCs w:val="22"/>
          <w:lang w:val="en-US"/>
        </w:rPr>
        <w:t>faster authentication using a pre-established security context setup between the STA and the authentication server</w:t>
      </w:r>
    </w:p>
    <w:p w:rsidR="00772A2A" w:rsidRDefault="00772A2A" w:rsidP="00D43A8C">
      <w:pPr>
        <w:rPr>
          <w:szCs w:val="22"/>
          <w:lang w:val="en-US"/>
        </w:rPr>
      </w:pPr>
    </w:p>
    <w:p w:rsidR="00772A2A" w:rsidRPr="00772A2A" w:rsidRDefault="00772A2A" w:rsidP="00D43A8C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Moved</w:t>
      </w:r>
    </w:p>
    <w:p w:rsidR="00772A2A" w:rsidRPr="00772A2A" w:rsidRDefault="00772A2A" w:rsidP="00D43A8C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Seconded</w:t>
      </w:r>
    </w:p>
    <w:p w:rsidR="00772A2A" w:rsidRPr="00DB0E37" w:rsidRDefault="00772A2A" w:rsidP="00D43A8C">
      <w:pPr>
        <w:rPr>
          <w:szCs w:val="22"/>
          <w:lang w:val="en-US"/>
        </w:rPr>
      </w:pP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DB0E37" w:rsidRDefault="00DB0E37" w:rsidP="004D0AEA">
      <w:pPr>
        <w:rPr>
          <w:szCs w:val="22"/>
        </w:rPr>
      </w:pPr>
    </w:p>
    <w:p w:rsidR="00C5439B" w:rsidRPr="00C5439B" w:rsidRDefault="00C5439B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 w:rsidR="002B6A33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2</w:t>
      </w:r>
      <w:r w:rsidRPr="00C5439B">
        <w:rPr>
          <w:b w:val="0"/>
          <w:bCs w:val="0"/>
          <w:i w:val="0"/>
          <w:iCs w:val="0"/>
          <w:color w:val="auto"/>
          <w:lang w:val="en-US"/>
        </w:rPr>
        <w:t xml:space="preserve"> </w:t>
      </w: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Concurrent Authentication &amp; IP address assignment</w:t>
      </w:r>
    </w:p>
    <w:p w:rsidR="007E5B80" w:rsidRPr="00705F21" w:rsidRDefault="007E5B80" w:rsidP="007E5B80">
      <w:pPr>
        <w:pStyle w:val="Heading3"/>
        <w:rPr>
          <w:lang w:val="en-US"/>
        </w:rPr>
      </w:pPr>
      <w:r>
        <w:rPr>
          <w:lang w:val="en-US"/>
        </w:rPr>
        <w:t>Motion</w:t>
      </w:r>
      <w:r w:rsidR="00B74F03">
        <w:rPr>
          <w:rFonts w:hint="eastAsia"/>
          <w:lang w:val="en-US" w:eastAsia="zh-CN"/>
        </w:rPr>
        <w:t xml:space="preserve"> </w:t>
      </w:r>
      <w:r>
        <w:rPr>
          <w:lang w:val="en-US"/>
        </w:rPr>
        <w:t>:</w:t>
      </w:r>
    </w:p>
    <w:p w:rsidR="00E264C8" w:rsidRPr="00C70CB8" w:rsidRDefault="00D43A8C" w:rsidP="00E264C8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4D0AEA" w:rsidRPr="00C70CB8" w:rsidRDefault="00047627" w:rsidP="00E264C8">
      <w:pPr>
        <w:rPr>
          <w:szCs w:val="22"/>
          <w:lang w:val="en-US"/>
        </w:rPr>
      </w:pPr>
      <w:r>
        <w:rPr>
          <w:szCs w:val="22"/>
        </w:rPr>
        <w:t>R.3.</w:t>
      </w:r>
      <w:r w:rsidR="00B74F03">
        <w:rPr>
          <w:szCs w:val="22"/>
        </w:rPr>
        <w:t>B</w:t>
      </w:r>
      <w:r w:rsidR="00C23DA9" w:rsidRPr="00C70CB8">
        <w:rPr>
          <w:szCs w:val="22"/>
        </w:rPr>
        <w:t xml:space="preserve">: </w:t>
      </w:r>
      <w:r w:rsidR="00C23DA9">
        <w:rPr>
          <w:szCs w:val="22"/>
        </w:rPr>
        <w:t>11ai should s</w:t>
      </w:r>
      <w:r w:rsidR="00C23DA9" w:rsidRPr="005E4DA0">
        <w:rPr>
          <w:szCs w:val="22"/>
        </w:rPr>
        <w:t xml:space="preserve">upport </w:t>
      </w:r>
      <w:r w:rsidR="00AA3A3A">
        <w:rPr>
          <w:lang w:val="en-US"/>
        </w:rPr>
        <w:t>co</w:t>
      </w:r>
      <w:r w:rsidR="00150256">
        <w:rPr>
          <w:lang w:val="en-US"/>
        </w:rPr>
        <w:t xml:space="preserve">ncurrent </w:t>
      </w:r>
      <w:r w:rsidR="00C23DA9">
        <w:rPr>
          <w:szCs w:val="22"/>
          <w:lang w:val="en-US"/>
        </w:rPr>
        <w:t xml:space="preserve">association, authentication and key distribution </w:t>
      </w:r>
      <w:r w:rsidR="005E6AF4">
        <w:rPr>
          <w:szCs w:val="22"/>
          <w:lang w:val="en-US"/>
        </w:rPr>
        <w:t>without compromising security</w:t>
      </w:r>
    </w:p>
    <w:p w:rsidR="00772A2A" w:rsidRDefault="00772A2A" w:rsidP="00D43A8C">
      <w:pPr>
        <w:rPr>
          <w:b/>
          <w:bCs/>
          <w:szCs w:val="22"/>
          <w:lang w:val="en-US"/>
        </w:rPr>
      </w:pPr>
    </w:p>
    <w:p w:rsidR="00772A2A" w:rsidRPr="00772A2A" w:rsidRDefault="00772A2A" w:rsidP="00772A2A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Moved</w:t>
      </w:r>
    </w:p>
    <w:p w:rsidR="00772A2A" w:rsidRPr="00772A2A" w:rsidRDefault="00772A2A" w:rsidP="00772A2A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Seconded</w:t>
      </w:r>
    </w:p>
    <w:p w:rsidR="00772A2A" w:rsidRDefault="00772A2A" w:rsidP="00D43A8C">
      <w:pPr>
        <w:rPr>
          <w:b/>
          <w:bCs/>
          <w:szCs w:val="22"/>
          <w:lang w:val="en-US"/>
        </w:rPr>
      </w:pP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Default="00D43A8C" w:rsidP="00D43A8C">
      <w:pPr>
        <w:rPr>
          <w:b/>
          <w:bCs/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C23DA9" w:rsidRDefault="00C23DA9" w:rsidP="00D43A8C">
      <w:pPr>
        <w:rPr>
          <w:b/>
          <w:bCs/>
          <w:szCs w:val="22"/>
          <w:lang w:val="en-US"/>
        </w:rPr>
      </w:pPr>
    </w:p>
    <w:sectPr w:rsidR="00C23DA9" w:rsidSect="00952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C0" w:rsidRDefault="000251C0">
      <w:r>
        <w:separator/>
      </w:r>
    </w:p>
  </w:endnote>
  <w:endnote w:type="continuationSeparator" w:id="0">
    <w:p w:rsidR="000251C0" w:rsidRDefault="000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  <w:bookmarkEnd w:id="2"/>
  </w:p>
  <w:p w:rsidR="0066789B" w:rsidRDefault="006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  <w:bookmarkEnd w:id="3"/>
  </w:p>
  <w:p w:rsidR="0029020B" w:rsidRDefault="007704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0251C0">
      <w:rPr>
        <w:noProof/>
      </w:rPr>
      <w:t>1</w:t>
    </w:r>
    <w:r>
      <w:fldChar w:fldCharType="end"/>
    </w:r>
    <w:r w:rsidR="0029020B">
      <w:tab/>
    </w:r>
    <w:r w:rsidR="004D0AEA">
      <w:t>George Cherian, Qualcomm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  <w:bookmarkEnd w:id="5"/>
  </w:p>
  <w:p w:rsidR="0066789B" w:rsidRDefault="006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C0" w:rsidRDefault="000251C0">
      <w:r>
        <w:separator/>
      </w:r>
    </w:p>
  </w:footnote>
  <w:footnote w:type="continuationSeparator" w:id="0">
    <w:p w:rsidR="000251C0" w:rsidRDefault="0002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  <w:bookmarkEnd w:id="0"/>
  </w:p>
  <w:p w:rsidR="0066789B" w:rsidRDefault="006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  <w:bookmarkEnd w:id="1"/>
  </w:p>
  <w:p w:rsidR="0029020B" w:rsidRDefault="0077043B">
    <w:pPr>
      <w:pStyle w:val="Header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66789B">
        <w:t>January 2012</w:t>
      </w:r>
    </w:fldSimple>
    <w:r w:rsidR="0029020B">
      <w:tab/>
    </w:r>
    <w:r w:rsidR="0029020B">
      <w:tab/>
    </w:r>
    <w:fldSimple w:instr=" TITLE  \* MERGEFORMAT ">
      <w:r w:rsidR="00DB32A9">
        <w:t>doc.: IEEE 802.11-12/</w:t>
      </w:r>
      <w:r w:rsidR="003C6174">
        <w:t>0159</w:t>
      </w:r>
      <w:r w:rsidR="00DB32A9">
        <w:t>r</w:t>
      </w:r>
      <w:r w:rsidR="00093F99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  <w:bookmarkEnd w:id="4"/>
  </w:p>
  <w:p w:rsidR="0066789B" w:rsidRDefault="006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5D0"/>
    <w:multiLevelType w:val="hybridMultilevel"/>
    <w:tmpl w:val="B4C8F07E"/>
    <w:lvl w:ilvl="0" w:tplc="0478F2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251C0"/>
    <w:rsid w:val="00047627"/>
    <w:rsid w:val="00050074"/>
    <w:rsid w:val="00050FA1"/>
    <w:rsid w:val="00093F99"/>
    <w:rsid w:val="00095ED7"/>
    <w:rsid w:val="000B2946"/>
    <w:rsid w:val="000D20DD"/>
    <w:rsid w:val="000F0CFE"/>
    <w:rsid w:val="000F0EDB"/>
    <w:rsid w:val="00106112"/>
    <w:rsid w:val="00150256"/>
    <w:rsid w:val="00150EE2"/>
    <w:rsid w:val="00152F72"/>
    <w:rsid w:val="001646E8"/>
    <w:rsid w:val="0017324D"/>
    <w:rsid w:val="001C2A25"/>
    <w:rsid w:val="001D723B"/>
    <w:rsid w:val="0020649D"/>
    <w:rsid w:val="00221483"/>
    <w:rsid w:val="0023291A"/>
    <w:rsid w:val="002775CD"/>
    <w:rsid w:val="0028193F"/>
    <w:rsid w:val="0029020B"/>
    <w:rsid w:val="002A79C5"/>
    <w:rsid w:val="002B6A33"/>
    <w:rsid w:val="002D44BE"/>
    <w:rsid w:val="002F6377"/>
    <w:rsid w:val="00304E8E"/>
    <w:rsid w:val="003108FA"/>
    <w:rsid w:val="00346BAD"/>
    <w:rsid w:val="003822A0"/>
    <w:rsid w:val="003A7D87"/>
    <w:rsid w:val="003B2AF2"/>
    <w:rsid w:val="003C6174"/>
    <w:rsid w:val="0042260C"/>
    <w:rsid w:val="00425C09"/>
    <w:rsid w:val="00425E7F"/>
    <w:rsid w:val="00434C8C"/>
    <w:rsid w:val="00442037"/>
    <w:rsid w:val="004548C8"/>
    <w:rsid w:val="004558EC"/>
    <w:rsid w:val="00487E08"/>
    <w:rsid w:val="004944F1"/>
    <w:rsid w:val="004A35A8"/>
    <w:rsid w:val="004B137E"/>
    <w:rsid w:val="004D069C"/>
    <w:rsid w:val="004D0A97"/>
    <w:rsid w:val="004D0AEA"/>
    <w:rsid w:val="004D3BD9"/>
    <w:rsid w:val="004E3436"/>
    <w:rsid w:val="004E3AFB"/>
    <w:rsid w:val="004F0B09"/>
    <w:rsid w:val="004F35A2"/>
    <w:rsid w:val="0051107A"/>
    <w:rsid w:val="00520C3B"/>
    <w:rsid w:val="00584B46"/>
    <w:rsid w:val="005C65C9"/>
    <w:rsid w:val="005E4DA0"/>
    <w:rsid w:val="005E6AF4"/>
    <w:rsid w:val="0062440B"/>
    <w:rsid w:val="00655EE3"/>
    <w:rsid w:val="0066789B"/>
    <w:rsid w:val="006A4577"/>
    <w:rsid w:val="006B4E57"/>
    <w:rsid w:val="006C0727"/>
    <w:rsid w:val="006C4D7F"/>
    <w:rsid w:val="006E145F"/>
    <w:rsid w:val="00705F21"/>
    <w:rsid w:val="00706E91"/>
    <w:rsid w:val="0077043B"/>
    <w:rsid w:val="00770572"/>
    <w:rsid w:val="00772A2A"/>
    <w:rsid w:val="00796220"/>
    <w:rsid w:val="007E5B80"/>
    <w:rsid w:val="00802272"/>
    <w:rsid w:val="00807FCA"/>
    <w:rsid w:val="008128FC"/>
    <w:rsid w:val="008312AE"/>
    <w:rsid w:val="00837B32"/>
    <w:rsid w:val="00852CE3"/>
    <w:rsid w:val="008A024E"/>
    <w:rsid w:val="008A1EBA"/>
    <w:rsid w:val="008E7151"/>
    <w:rsid w:val="008F22C4"/>
    <w:rsid w:val="009025A4"/>
    <w:rsid w:val="009412D9"/>
    <w:rsid w:val="00950C3F"/>
    <w:rsid w:val="009527FF"/>
    <w:rsid w:val="00953A32"/>
    <w:rsid w:val="009573CA"/>
    <w:rsid w:val="00971E67"/>
    <w:rsid w:val="00980205"/>
    <w:rsid w:val="009A49F3"/>
    <w:rsid w:val="009A7C81"/>
    <w:rsid w:val="009B1B11"/>
    <w:rsid w:val="009C1E83"/>
    <w:rsid w:val="00A204EF"/>
    <w:rsid w:val="00A40554"/>
    <w:rsid w:val="00A81DFD"/>
    <w:rsid w:val="00AA3A3A"/>
    <w:rsid w:val="00AA427C"/>
    <w:rsid w:val="00AC33F9"/>
    <w:rsid w:val="00B067C3"/>
    <w:rsid w:val="00B220F9"/>
    <w:rsid w:val="00B63F3B"/>
    <w:rsid w:val="00B74F03"/>
    <w:rsid w:val="00B90592"/>
    <w:rsid w:val="00BA3E6F"/>
    <w:rsid w:val="00BA5F3F"/>
    <w:rsid w:val="00BB2215"/>
    <w:rsid w:val="00BB726D"/>
    <w:rsid w:val="00BE68C2"/>
    <w:rsid w:val="00BF494F"/>
    <w:rsid w:val="00BF7844"/>
    <w:rsid w:val="00C07676"/>
    <w:rsid w:val="00C23DA9"/>
    <w:rsid w:val="00C33BF2"/>
    <w:rsid w:val="00C3609C"/>
    <w:rsid w:val="00C37745"/>
    <w:rsid w:val="00C41AA0"/>
    <w:rsid w:val="00C46719"/>
    <w:rsid w:val="00C5439B"/>
    <w:rsid w:val="00C57A93"/>
    <w:rsid w:val="00C60F36"/>
    <w:rsid w:val="00C70CB8"/>
    <w:rsid w:val="00C83DA6"/>
    <w:rsid w:val="00C95713"/>
    <w:rsid w:val="00CA09B2"/>
    <w:rsid w:val="00CC144D"/>
    <w:rsid w:val="00CF2E74"/>
    <w:rsid w:val="00CF61DF"/>
    <w:rsid w:val="00D06A72"/>
    <w:rsid w:val="00D11F50"/>
    <w:rsid w:val="00D151D4"/>
    <w:rsid w:val="00D3330D"/>
    <w:rsid w:val="00D43A8C"/>
    <w:rsid w:val="00D62C72"/>
    <w:rsid w:val="00D7422C"/>
    <w:rsid w:val="00D86445"/>
    <w:rsid w:val="00D96DDA"/>
    <w:rsid w:val="00DB0E37"/>
    <w:rsid w:val="00DB32A9"/>
    <w:rsid w:val="00DC5A7B"/>
    <w:rsid w:val="00DD2F64"/>
    <w:rsid w:val="00DD45AD"/>
    <w:rsid w:val="00E0575D"/>
    <w:rsid w:val="00E233F0"/>
    <w:rsid w:val="00E26074"/>
    <w:rsid w:val="00E264C8"/>
    <w:rsid w:val="00E273F8"/>
    <w:rsid w:val="00E350BA"/>
    <w:rsid w:val="00E35E37"/>
    <w:rsid w:val="00E36373"/>
    <w:rsid w:val="00E52545"/>
    <w:rsid w:val="00E73A51"/>
    <w:rsid w:val="00E83903"/>
    <w:rsid w:val="00EB4CD8"/>
    <w:rsid w:val="00EE0532"/>
    <w:rsid w:val="00EE2D5F"/>
    <w:rsid w:val="00EE52FB"/>
    <w:rsid w:val="00F00D45"/>
    <w:rsid w:val="00F17C39"/>
    <w:rsid w:val="00F536B4"/>
    <w:rsid w:val="00F71672"/>
    <w:rsid w:val="00F90DFA"/>
    <w:rsid w:val="00FB1895"/>
    <w:rsid w:val="00FC4C5C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7FF"/>
    <w:pPr>
      <w:ind w:left="720" w:hanging="720"/>
    </w:pPr>
  </w:style>
  <w:style w:type="character" w:styleId="Hyperlink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72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39B"/>
    <w:rPr>
      <w:b/>
      <w:bCs/>
      <w:i/>
      <w:iCs/>
      <w:color w:val="4F81BD" w:themeColor="accent1"/>
      <w:sz w:val="22"/>
      <w:lang w:val="en-GB"/>
    </w:rPr>
  </w:style>
  <w:style w:type="character" w:styleId="CommentReference">
    <w:name w:val="annotation reference"/>
    <w:basedOn w:val="DefaultParagraphFont"/>
    <w:rsid w:val="00EE2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D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D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E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D5F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zhiming@huawei.com" TargetMode="External"/><Relationship Id="rId13" Type="http://schemas.openxmlformats.org/officeDocument/2006/relationships/hyperlink" Target="mailto:giwon.park@lg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ing.fang@huawei.com" TargetMode="External"/><Relationship Id="rId12" Type="http://schemas.openxmlformats.org/officeDocument/2006/relationships/hyperlink" Target="mailto:kiseon.ryu@lge.com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.bo1@zte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nsam.kwak@lg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ng.chengyan@zte.com.c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barber@huawei.com" TargetMode="External"/><Relationship Id="rId14" Type="http://schemas.openxmlformats.org/officeDocument/2006/relationships/hyperlink" Target="mailto:jaehyung.song@lge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标题</vt:lpstr>
      </vt:variant>
      <vt:variant>
        <vt:i4>12</vt:i4>
      </vt:variant>
    </vt:vector>
  </HeadingPairs>
  <TitlesOfParts>
    <vt:vector size="16" baseType="lpstr">
      <vt:lpstr>doc.: IEEE 802.11-12/0153r0</vt:lpstr>
      <vt:lpstr>3.  Security Framework</vt:lpstr>
      <vt:lpstr>        Motion:</vt:lpstr>
      <vt:lpstr>        Motion 1:</vt:lpstr>
      <vt:lpstr>3.  Security Framework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 1:</vt:lpstr>
      <vt:lpstr>        Motion 2:</vt:lpstr>
      <vt:lpstr>        Concept Summary:</vt:lpstr>
      <vt:lpstr>        Motion:</vt:lpstr>
    </vt:vector>
  </TitlesOfParts>
  <Company>Some Company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George Cherian</cp:lastModifiedBy>
  <cp:revision>5</cp:revision>
  <cp:lastPrinted>2012-01-19T11:45:00Z</cp:lastPrinted>
  <dcterms:created xsi:type="dcterms:W3CDTF">2012-03-15T03:23:00Z</dcterms:created>
  <dcterms:modified xsi:type="dcterms:W3CDTF">2012-03-15T03:58:00Z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