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630F53">
            <w:pPr>
              <w:pStyle w:val="T2"/>
            </w:pPr>
            <w:r>
              <w:t xml:space="preserve">Minutes From </w:t>
            </w:r>
            <w:r w:rsidR="00630F53">
              <w:t>October</w:t>
            </w:r>
            <w:r w:rsidR="004D3DCE">
              <w:t xml:space="preserve"> </w:t>
            </w:r>
            <w:r w:rsidR="004420D3">
              <w:t xml:space="preserve">2011 and </w:t>
            </w:r>
            <w:r w:rsidR="00630F53">
              <w:t xml:space="preserve">November </w:t>
            </w:r>
            <w:r w:rsidR="004420D3">
              <w:t>2011</w:t>
            </w:r>
            <w:r w:rsidR="00331E46">
              <w:t xml:space="preserve"> Conference Call</w:t>
            </w:r>
            <w:r w:rsidR="00B116E1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D514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514C3">
      <w:pPr>
        <w:pStyle w:val="T1"/>
        <w:spacing w:after="120"/>
        <w:rPr>
          <w:sz w:val="22"/>
        </w:rPr>
      </w:pPr>
      <w:r w:rsidRPr="00D514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31E46">
                    <w:t>conference call</w:t>
                  </w:r>
                  <w:r w:rsidR="00B116E1">
                    <w:t>s</w:t>
                  </w:r>
                  <w:r>
                    <w:t xml:space="preserve"> held</w:t>
                  </w:r>
                  <w:r w:rsidR="004D3DCE">
                    <w:t xml:space="preserve"> on </w:t>
                  </w:r>
                  <w:r w:rsidR="00630F53">
                    <w:t>October 5</w:t>
                  </w:r>
                  <w:r w:rsidR="00331E46">
                    <w:t>, 2011,</w:t>
                  </w:r>
                  <w:r>
                    <w:t xml:space="preserve"> 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E10819" w:rsidRPr="00710846" w:rsidRDefault="00E10819" w:rsidP="00E10819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>October 12, 2011</w:t>
      </w:r>
    </w:p>
    <w:p w:rsidR="00E10819" w:rsidRDefault="00E10819" w:rsidP="00E10819"/>
    <w:p w:rsidR="00E10819" w:rsidRPr="004409FA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Pr="004409FA">
        <w:rPr>
          <w:b/>
          <w:u w:val="single"/>
        </w:rPr>
        <w:t xml:space="preserve"> AM </w:t>
      </w:r>
      <w:r>
        <w:rPr>
          <w:b/>
          <w:u w:val="single"/>
        </w:rPr>
        <w:t xml:space="preserve">PST </w:t>
      </w:r>
      <w:r w:rsidRPr="004409FA">
        <w:rPr>
          <w:b/>
          <w:u w:val="single"/>
        </w:rPr>
        <w:t>– Chair calls meeting to order</w:t>
      </w:r>
    </w:p>
    <w:p w:rsidR="00E10819" w:rsidRDefault="00E10819" w:rsidP="00E10819"/>
    <w:p w:rsidR="00E10819" w:rsidRPr="00053243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Henry Ptasinski, Unaffiliated, also </w:t>
      </w:r>
      <w:proofErr w:type="spellStart"/>
      <w:r>
        <w:t>TGae</w:t>
      </w:r>
      <w:proofErr w:type="spellEnd"/>
      <w:r>
        <w:t xml:space="preserve"> editor, identified as HP in the minutes</w:t>
      </w:r>
    </w:p>
    <w:p w:rsidR="00E10819" w:rsidRDefault="00E10819" w:rsidP="00E10819"/>
    <w:p w:rsidR="00E10819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Santosh Pandey, Cisco, SP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Mark Hamilton, </w:t>
      </w:r>
      <w:proofErr w:type="spellStart"/>
      <w:r>
        <w:t>Polycomm</w:t>
      </w:r>
      <w:proofErr w:type="spellEnd"/>
      <w:r w:rsidR="00205D7E">
        <w:t>, MH in the minutes</w:t>
      </w:r>
    </w:p>
    <w:p w:rsidR="00E10819" w:rsidRPr="00B57C18" w:rsidRDefault="00E10819" w:rsidP="00E10819">
      <w:pPr>
        <w:spacing w:line="276" w:lineRule="auto"/>
      </w:pPr>
    </w:p>
    <w:p w:rsidR="00E10819" w:rsidRPr="00710846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Agenda was sent to the reflector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Roll call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Approval of agenda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Comment Resolution on SB1, spreadsheet is now at rev 10: </w:t>
      </w:r>
    </w:p>
    <w:p w:rsidR="00E10819" w:rsidRDefault="00E10819" w:rsidP="00E10819">
      <w:pPr>
        <w:numPr>
          <w:ilvl w:val="3"/>
          <w:numId w:val="1"/>
        </w:numPr>
        <w:spacing w:line="276" w:lineRule="auto"/>
      </w:pPr>
      <w:hyperlink r:id="rId10" w:history="1">
        <w:r w:rsidRPr="00115C37">
          <w:rPr>
            <w:rStyle w:val="Hyperlink"/>
          </w:rPr>
          <w:t>https://mentor.ieee.org/802.11/dcn/11/11-11-1177-10-00ae-tgae-sb-1-comment-resolutions.xls</w:t>
        </w:r>
      </w:hyperlink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Other discussion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No objection noted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E10819" w:rsidRDefault="00E10819" w:rsidP="00E10819"/>
    <w:p w:rsidR="00E10819" w:rsidRPr="00053243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E10819" w:rsidRDefault="00E10819" w:rsidP="00E10819"/>
    <w:p w:rsidR="00E10819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 Comment Resolution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MM: </w:t>
      </w:r>
      <w:r w:rsidR="00AA2A1B">
        <w:t xml:space="preserve">we need to review revised comments in </w:t>
      </w:r>
      <w:r w:rsidR="006C7D00">
        <w:t>Tab B, Tab C</w:t>
      </w:r>
      <w:r>
        <w:t xml:space="preserve"> </w:t>
      </w:r>
      <w:r w:rsidR="00AA2A1B">
        <w:t xml:space="preserve">and </w:t>
      </w:r>
      <w:r>
        <w:t>comment</w:t>
      </w:r>
      <w:r w:rsidR="006C7D00">
        <w:t xml:space="preserve"> CID 5012 – </w:t>
      </w:r>
      <w:r w:rsidR="00AA2A1B">
        <w:t xml:space="preserve">let’s begin with </w:t>
      </w:r>
      <w:r w:rsidR="006C7D00">
        <w:t>Tab B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CID </w:t>
      </w:r>
      <w:r w:rsidR="006C7D00">
        <w:t>5039</w:t>
      </w:r>
    </w:p>
    <w:p w:rsidR="006C7D00" w:rsidRDefault="00E10819" w:rsidP="00E10819">
      <w:pPr>
        <w:numPr>
          <w:ilvl w:val="2"/>
          <w:numId w:val="1"/>
        </w:numPr>
        <w:spacing w:line="276" w:lineRule="auto"/>
      </w:pPr>
      <w:r>
        <w:t xml:space="preserve">HP: </w:t>
      </w:r>
      <w:r w:rsidR="006C7D00">
        <w:t>commenter change does not match 5097 in same area – propose adopting 5097 as resolution for 5039</w:t>
      </w:r>
    </w:p>
    <w:p w:rsidR="006C7D00" w:rsidRDefault="00E10819" w:rsidP="00E10819">
      <w:pPr>
        <w:numPr>
          <w:ilvl w:val="2"/>
          <w:numId w:val="1"/>
        </w:numPr>
        <w:spacing w:line="276" w:lineRule="auto"/>
      </w:pPr>
      <w:r>
        <w:t xml:space="preserve">MM: </w:t>
      </w:r>
      <w:r w:rsidR="006C7D00">
        <w:t>ok – any objection?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CID 50</w:t>
      </w:r>
      <w:r w:rsidR="000F4464">
        <w:t>40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HP: </w:t>
      </w:r>
      <w:r w:rsidR="00AA2A1B">
        <w:t>“equal to” added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>CID 5145</w:t>
      </w:r>
    </w:p>
    <w:p w:rsidR="00AA2A1B" w:rsidRDefault="00AA2A1B" w:rsidP="00AA2A1B">
      <w:pPr>
        <w:numPr>
          <w:ilvl w:val="2"/>
          <w:numId w:val="1"/>
        </w:numPr>
        <w:spacing w:line="276" w:lineRule="auto"/>
      </w:pPr>
      <w:r>
        <w:t>HP: cited text has been deleted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>CID 5106</w:t>
      </w:r>
    </w:p>
    <w:p w:rsidR="00AA2A1B" w:rsidRDefault="00AA2A1B" w:rsidP="00AA2A1B">
      <w:pPr>
        <w:numPr>
          <w:ilvl w:val="2"/>
          <w:numId w:val="1"/>
        </w:numPr>
        <w:spacing w:line="276" w:lineRule="auto"/>
      </w:pPr>
      <w:r>
        <w:lastRenderedPageBreak/>
        <w:t>HP: change of sense to “transmitted”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 xml:space="preserve">MM: </w:t>
      </w:r>
      <w:r w:rsidR="007A005E">
        <w:t xml:space="preserve">let’s move to Tab </w:t>
      </w:r>
      <w:r w:rsidR="001F7D34">
        <w:t>C?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 xml:space="preserve">SP: no – we need to see CID </w:t>
      </w:r>
      <w:r w:rsidR="007A005E">
        <w:t>5151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HP: no, that one is already fixed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MM: Ok – tab C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CID 5165</w:t>
      </w:r>
    </w:p>
    <w:p w:rsidR="001F7D34" w:rsidRDefault="001F7D34" w:rsidP="001F7D34">
      <w:pPr>
        <w:numPr>
          <w:ilvl w:val="2"/>
          <w:numId w:val="1"/>
        </w:numPr>
        <w:spacing w:line="276" w:lineRule="auto"/>
      </w:pPr>
      <w:r>
        <w:t xml:space="preserve">HP: </w:t>
      </w:r>
      <w:r w:rsidR="00127FE2">
        <w:t>making consistent with other comments – description box changes</w:t>
      </w:r>
    </w:p>
    <w:p w:rsidR="00127FE2" w:rsidRDefault="005A34BD" w:rsidP="001F7D34">
      <w:pPr>
        <w:numPr>
          <w:ilvl w:val="2"/>
          <w:numId w:val="1"/>
        </w:numPr>
        <w:spacing w:line="276" w:lineRule="auto"/>
      </w:pPr>
      <w:r>
        <w:t>HP: which whom or what is the subject?</w:t>
      </w:r>
    </w:p>
    <w:p w:rsidR="005A34BD" w:rsidRDefault="005A34BD" w:rsidP="001F7D34">
      <w:pPr>
        <w:numPr>
          <w:ilvl w:val="2"/>
          <w:numId w:val="1"/>
        </w:numPr>
        <w:spacing w:line="276" w:lineRule="auto"/>
      </w:pPr>
      <w:r>
        <w:t>MH: we send policy change because we want the recipient to change the policy that he uses to send to the sender of the policy change</w:t>
      </w:r>
    </w:p>
    <w:p w:rsidR="005A34BD" w:rsidRDefault="005A34BD" w:rsidP="001F7D34">
      <w:pPr>
        <w:numPr>
          <w:ilvl w:val="2"/>
          <w:numId w:val="1"/>
        </w:numPr>
        <w:spacing w:line="276" w:lineRule="auto"/>
      </w:pPr>
      <w:r>
        <w:t>HP: no – we send a policy change because we want to change the policy that we are using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MH: does dot-request also need a change?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HP: yes – do we do all of these changes in one comment?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MM: we have four comments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MM: in each of the comments, we could say “editor to make other primitives consistent”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HP: Policy change request, this parameter describes QMF policy that the STA is requesting to use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MF: which “the STA”? how about “the STA invoking the primitive”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MH: introductory text has same problem</w:t>
      </w:r>
    </w:p>
    <w:p w:rsidR="00994CE1" w:rsidRDefault="00F97F5D" w:rsidP="001F7D34">
      <w:pPr>
        <w:numPr>
          <w:ilvl w:val="2"/>
          <w:numId w:val="1"/>
        </w:numPr>
        <w:spacing w:line="276" w:lineRule="auto"/>
      </w:pPr>
      <w:r>
        <w:t>MM: do we mark the comment and move on?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 xml:space="preserve">MH: looks good to me – 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>HP proposes a modification to the introductory text as recorded in tab C CID 5165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>MH likes the proposed change</w:t>
      </w:r>
    </w:p>
    <w:p w:rsidR="00F97F5D" w:rsidRDefault="00E56F7F" w:rsidP="001F7D34">
      <w:pPr>
        <w:numPr>
          <w:ilvl w:val="2"/>
          <w:numId w:val="1"/>
        </w:numPr>
        <w:spacing w:line="276" w:lineRule="auto"/>
      </w:pPr>
      <w:r>
        <w:t>HP suggests additional changes along these lines for all primitives – changes recorded in tab C CID 5165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MH: are we certain that the four-way exchange of these primitives ends with a change?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MM: yes, response transmits a QMF policy frame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MH: see P 36 L 14</w:t>
      </w:r>
    </w:p>
    <w:p w:rsidR="00994CE1" w:rsidRDefault="00994CE1" w:rsidP="00994CE1">
      <w:pPr>
        <w:numPr>
          <w:ilvl w:val="1"/>
          <w:numId w:val="1"/>
        </w:numPr>
        <w:spacing w:line="276" w:lineRule="auto"/>
      </w:pPr>
      <w:r>
        <w:t xml:space="preserve">CID </w:t>
      </w:r>
      <w:r w:rsidR="00706402">
        <w:t>5167</w:t>
      </w:r>
    </w:p>
    <w:p w:rsidR="00706402" w:rsidRDefault="00706402" w:rsidP="00706402">
      <w:pPr>
        <w:numPr>
          <w:ilvl w:val="2"/>
          <w:numId w:val="1"/>
        </w:numPr>
        <w:spacing w:line="276" w:lineRule="auto"/>
      </w:pPr>
      <w:r>
        <w:t>HP: address of peer MAC entity to which QMF policy is sent in response – I added the clause “to a QMF policy change request” as a clarification from some other comment</w:t>
      </w:r>
    </w:p>
    <w:p w:rsidR="00706402" w:rsidRDefault="00706402" w:rsidP="00706402">
      <w:pPr>
        <w:numPr>
          <w:ilvl w:val="1"/>
          <w:numId w:val="1"/>
        </w:numPr>
        <w:spacing w:line="276" w:lineRule="auto"/>
      </w:pPr>
      <w:r>
        <w:t>CID 5169</w:t>
      </w:r>
    </w:p>
    <w:p w:rsidR="00706402" w:rsidRDefault="00706402" w:rsidP="00706402">
      <w:pPr>
        <w:numPr>
          <w:ilvl w:val="2"/>
          <w:numId w:val="1"/>
        </w:numPr>
        <w:spacing w:line="276" w:lineRule="auto"/>
      </w:pPr>
      <w:r>
        <w:t xml:space="preserve">HP: </w:t>
      </w:r>
      <w:r w:rsidR="0091458C">
        <w:t>changed “the peer is” to “the peer STA is” – “peer STA” is gradually becoming the dominant form</w:t>
      </w:r>
    </w:p>
    <w:p w:rsidR="0091458C" w:rsidRDefault="0091458C" w:rsidP="0091458C">
      <w:pPr>
        <w:numPr>
          <w:ilvl w:val="1"/>
          <w:numId w:val="1"/>
        </w:numPr>
        <w:spacing w:line="276" w:lineRule="auto"/>
      </w:pPr>
      <w:r>
        <w:t>CID 5171</w:t>
      </w:r>
    </w:p>
    <w:p w:rsidR="0091458C" w:rsidRDefault="0091458C" w:rsidP="0091458C">
      <w:pPr>
        <w:numPr>
          <w:ilvl w:val="2"/>
          <w:numId w:val="1"/>
        </w:numPr>
        <w:spacing w:line="276" w:lineRule="auto"/>
      </w:pPr>
      <w:r>
        <w:t xml:space="preserve">HP: </w:t>
      </w:r>
      <w:r w:rsidR="00432529">
        <w:t>should be “is required”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we have lost intent of the comment – “complete”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 xml:space="preserve">HP: complete </w:t>
      </w:r>
      <w:proofErr w:type="spellStart"/>
      <w:r>
        <w:t>vs</w:t>
      </w:r>
      <w:proofErr w:type="spellEnd"/>
      <w:r>
        <w:t xml:space="preserve"> partial disappeared – do not need “complete” anymore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I missed a memo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MM: you were there!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and taking notes, even!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 xml:space="preserve">HP: the intent of the comment was to clarify complete </w:t>
      </w:r>
      <w:proofErr w:type="spellStart"/>
      <w:r>
        <w:t>vs</w:t>
      </w:r>
      <w:proofErr w:type="spellEnd"/>
      <w:r>
        <w:t xml:space="preserve"> partial, and that no longer matters – so I say “revised”</w:t>
      </w:r>
    </w:p>
    <w:p w:rsidR="00432529" w:rsidRDefault="008154B2" w:rsidP="008154B2">
      <w:pPr>
        <w:numPr>
          <w:ilvl w:val="1"/>
          <w:numId w:val="1"/>
        </w:numPr>
        <w:spacing w:line="276" w:lineRule="auto"/>
      </w:pPr>
      <w:r>
        <w:t>CID 5175</w:t>
      </w:r>
    </w:p>
    <w:p w:rsidR="008154B2" w:rsidRDefault="008154B2" w:rsidP="008154B2">
      <w:pPr>
        <w:numPr>
          <w:ilvl w:val="2"/>
          <w:numId w:val="1"/>
        </w:numPr>
        <w:spacing w:line="276" w:lineRule="auto"/>
      </w:pPr>
      <w:r>
        <w:t>HP: wording change – indicate -&gt; specifies -&gt; describes</w:t>
      </w:r>
    </w:p>
    <w:p w:rsidR="008154B2" w:rsidRDefault="008154B2" w:rsidP="008154B2">
      <w:pPr>
        <w:numPr>
          <w:ilvl w:val="1"/>
          <w:numId w:val="1"/>
        </w:numPr>
        <w:spacing w:line="276" w:lineRule="auto"/>
      </w:pPr>
      <w:r>
        <w:t xml:space="preserve">CID </w:t>
      </w:r>
      <w:r w:rsidR="00B87C7F">
        <w:t>5173</w:t>
      </w:r>
    </w:p>
    <w:p w:rsidR="00B87C7F" w:rsidRDefault="00B87C7F" w:rsidP="00B87C7F">
      <w:pPr>
        <w:numPr>
          <w:ilvl w:val="2"/>
          <w:numId w:val="1"/>
        </w:numPr>
        <w:spacing w:line="276" w:lineRule="auto"/>
      </w:pPr>
      <w:r>
        <w:t>HP: new term – want to use the old term</w:t>
      </w:r>
    </w:p>
    <w:p w:rsidR="00B87C7F" w:rsidRDefault="00F62C5F" w:rsidP="00B87C7F">
      <w:pPr>
        <w:numPr>
          <w:ilvl w:val="2"/>
          <w:numId w:val="1"/>
        </w:numPr>
        <w:spacing w:line="276" w:lineRule="auto"/>
      </w:pPr>
      <w:r>
        <w:lastRenderedPageBreak/>
        <w:t>CID 5176</w:t>
      </w:r>
    </w:p>
    <w:p w:rsidR="00F62C5F" w:rsidRDefault="00F62C5F" w:rsidP="00F62C5F">
      <w:pPr>
        <w:numPr>
          <w:ilvl w:val="3"/>
          <w:numId w:val="1"/>
        </w:numPr>
        <w:spacing w:line="276" w:lineRule="auto"/>
      </w:pPr>
      <w:r>
        <w:t xml:space="preserve">HP: </w:t>
      </w:r>
      <w:r w:rsidR="0078481A">
        <w:t>needed the word “set” somewhere</w:t>
      </w:r>
    </w:p>
    <w:p w:rsidR="0078481A" w:rsidRDefault="0078481A" w:rsidP="0078481A">
      <w:pPr>
        <w:numPr>
          <w:ilvl w:val="2"/>
          <w:numId w:val="1"/>
        </w:numPr>
        <w:spacing w:line="276" w:lineRule="auto"/>
      </w:pPr>
      <w:r>
        <w:t>CID 5192</w:t>
      </w:r>
    </w:p>
    <w:p w:rsidR="0078481A" w:rsidRDefault="0078481A" w:rsidP="0078481A">
      <w:pPr>
        <w:numPr>
          <w:ilvl w:val="3"/>
          <w:numId w:val="1"/>
        </w:numPr>
        <w:spacing w:line="276" w:lineRule="auto"/>
      </w:pPr>
      <w:r>
        <w:t xml:space="preserve">HP: </w:t>
      </w:r>
      <w:r w:rsidR="0032647E">
        <w:t xml:space="preserve">commenter claims that the text does not cover the case of </w:t>
      </w:r>
      <w:proofErr w:type="spellStart"/>
      <w:r w:rsidR="0032647E">
        <w:t>QMFActivated</w:t>
      </w:r>
      <w:proofErr w:type="spellEnd"/>
      <w:r w:rsidR="0032647E">
        <w:t xml:space="preserve"> true – but there is no condition on the variable, so it does NOT only cover the false case – I say reject</w:t>
      </w:r>
    </w:p>
    <w:p w:rsidR="0032647E" w:rsidRDefault="0032647E" w:rsidP="0078481A">
      <w:pPr>
        <w:numPr>
          <w:ilvl w:val="3"/>
          <w:numId w:val="1"/>
        </w:numPr>
        <w:spacing w:line="276" w:lineRule="auto"/>
      </w:pPr>
      <w:r>
        <w:t>MH: comment is with regard to association or lack thereof</w:t>
      </w:r>
    </w:p>
    <w:p w:rsidR="00133532" w:rsidRDefault="00951E75" w:rsidP="00133532">
      <w:pPr>
        <w:numPr>
          <w:ilvl w:val="2"/>
          <w:numId w:val="1"/>
        </w:numPr>
        <w:spacing w:line="276" w:lineRule="auto"/>
      </w:pPr>
      <w:proofErr w:type="spellStart"/>
      <w:r>
        <w:t>Subclause</w:t>
      </w:r>
      <w:proofErr w:type="spellEnd"/>
      <w:r>
        <w:t xml:space="preserve"> 9.2.4.2 – D5.04 P 28 L 20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should use priority of frame that is to follow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do we put a note in the text as an instruction to the WG editor?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MH: do we have another round?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MM: yes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so save for the next round?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MM: yes</w:t>
      </w:r>
    </w:p>
    <w:p w:rsidR="0009076A" w:rsidRDefault="0009076A" w:rsidP="0009076A">
      <w:pPr>
        <w:numPr>
          <w:ilvl w:val="2"/>
          <w:numId w:val="1"/>
        </w:numPr>
        <w:spacing w:line="276" w:lineRule="auto"/>
      </w:pPr>
      <w:r>
        <w:t>CID 5012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 xml:space="preserve">MM: proposed change was to add another sentence – shall send </w:t>
      </w:r>
      <w:r w:rsidR="00C35BD5">
        <w:t xml:space="preserve">group </w:t>
      </w:r>
      <w:r>
        <w:t>probe request</w:t>
      </w:r>
      <w:r w:rsidR="00C35BD5">
        <w:t xml:space="preserve"> at AC_BE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>MM: there were comments during draft development – but at this point, it could be rejected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 xml:space="preserve">HP: </w:t>
      </w:r>
      <w:r w:rsidR="00C35BD5">
        <w:t>we have group addressed probe request is AC_BE</w:t>
      </w:r>
    </w:p>
    <w:p w:rsidR="00C35BD5" w:rsidRDefault="00C35BD5" w:rsidP="0009076A">
      <w:pPr>
        <w:numPr>
          <w:ilvl w:val="3"/>
          <w:numId w:val="1"/>
        </w:numPr>
        <w:spacing w:line="276" w:lineRule="auto"/>
      </w:pPr>
      <w:r>
        <w:t>MM: reject – with “covered in the table”</w:t>
      </w:r>
    </w:p>
    <w:p w:rsidR="001C4118" w:rsidRDefault="001C4118" w:rsidP="001C4118">
      <w:pPr>
        <w:numPr>
          <w:ilvl w:val="2"/>
          <w:numId w:val="1"/>
        </w:numPr>
        <w:spacing w:line="276" w:lineRule="auto"/>
      </w:pPr>
      <w:r>
        <w:t>CID 5019</w:t>
      </w:r>
    </w:p>
    <w:p w:rsidR="001C4118" w:rsidRDefault="001C4118" w:rsidP="001C4118">
      <w:pPr>
        <w:numPr>
          <w:ilvl w:val="3"/>
          <w:numId w:val="1"/>
        </w:numPr>
        <w:spacing w:line="276" w:lineRule="auto"/>
      </w:pPr>
      <w:r>
        <w:t xml:space="preserve">HP: </w:t>
      </w:r>
      <w:r w:rsidR="00EB7C5B">
        <w:t>my proposal is</w:t>
      </w:r>
      <w:r w:rsidR="000969CD">
        <w:t xml:space="preserve"> to delete part of text</w:t>
      </w:r>
      <w:r w:rsidR="00740935">
        <w:t xml:space="preserve"> to be consistent with other comments</w:t>
      </w:r>
    </w:p>
    <w:p w:rsidR="00740935" w:rsidRDefault="00740935" w:rsidP="00740935">
      <w:pPr>
        <w:numPr>
          <w:ilvl w:val="2"/>
          <w:numId w:val="1"/>
        </w:numPr>
        <w:spacing w:line="276" w:lineRule="auto"/>
      </w:pPr>
      <w:r>
        <w:t>CID 5147</w:t>
      </w:r>
    </w:p>
    <w:p w:rsidR="00740935" w:rsidRDefault="00740935" w:rsidP="00740935">
      <w:pPr>
        <w:numPr>
          <w:ilvl w:val="3"/>
          <w:numId w:val="1"/>
        </w:numPr>
        <w:spacing w:line="276" w:lineRule="auto"/>
      </w:pPr>
      <w:r>
        <w:t xml:space="preserve">HP: </w:t>
      </w:r>
      <w:r w:rsidR="003F4637">
        <w:t>several comments – we do not have a “NOT” where we should have in the bulleted list – new proposed change is consistent with other comments</w:t>
      </w:r>
    </w:p>
    <w:p w:rsidR="003F4637" w:rsidRDefault="003F4637" w:rsidP="003F4637">
      <w:pPr>
        <w:numPr>
          <w:ilvl w:val="2"/>
          <w:numId w:val="1"/>
        </w:numPr>
        <w:spacing w:line="276" w:lineRule="auto"/>
      </w:pPr>
      <w:r>
        <w:t xml:space="preserve">CID </w:t>
      </w:r>
      <w:r w:rsidR="005D6598">
        <w:t>5194</w:t>
      </w:r>
    </w:p>
    <w:p w:rsidR="005D6598" w:rsidRDefault="005D6598" w:rsidP="005D6598">
      <w:pPr>
        <w:numPr>
          <w:ilvl w:val="3"/>
          <w:numId w:val="1"/>
        </w:numPr>
        <w:spacing w:line="276" w:lineRule="auto"/>
      </w:pPr>
      <w:r>
        <w:t>HP: original resolution here not consistent with others, 5080 resolution should be copied here</w:t>
      </w:r>
      <w:r w:rsidR="00E04E63">
        <w:t xml:space="preserve"> – you cannot just say “see this list of other resolutions?”</w:t>
      </w:r>
    </w:p>
    <w:p w:rsidR="00E04E63" w:rsidRDefault="00E04E63" w:rsidP="005D6598">
      <w:pPr>
        <w:numPr>
          <w:ilvl w:val="3"/>
          <w:numId w:val="1"/>
        </w:numPr>
        <w:spacing w:line="276" w:lineRule="auto"/>
      </w:pPr>
      <w:r>
        <w:t>MM: No.</w:t>
      </w:r>
    </w:p>
    <w:p w:rsidR="00E04E63" w:rsidRDefault="00E04E63" w:rsidP="005D6598">
      <w:pPr>
        <w:numPr>
          <w:ilvl w:val="3"/>
          <w:numId w:val="1"/>
        </w:numPr>
        <w:spacing w:line="276" w:lineRule="auto"/>
      </w:pPr>
      <w:r>
        <w:t xml:space="preserve">HP: </w:t>
      </w:r>
      <w:r w:rsidR="00373C39">
        <w:t>let’s use the resolution of 5147 – copy it here to 5194</w:t>
      </w:r>
    </w:p>
    <w:p w:rsidR="00373C39" w:rsidRDefault="00373C39" w:rsidP="00373C39">
      <w:pPr>
        <w:numPr>
          <w:ilvl w:val="2"/>
          <w:numId w:val="1"/>
        </w:numPr>
        <w:spacing w:line="276" w:lineRule="auto"/>
      </w:pPr>
      <w:r>
        <w:t xml:space="preserve">CID </w:t>
      </w:r>
      <w:r w:rsidR="00A4185D">
        <w:t>5077</w:t>
      </w:r>
    </w:p>
    <w:p w:rsidR="00A4185D" w:rsidRDefault="00A4185D" w:rsidP="00A4185D">
      <w:pPr>
        <w:numPr>
          <w:ilvl w:val="3"/>
          <w:numId w:val="1"/>
        </w:numPr>
        <w:spacing w:line="276" w:lineRule="auto"/>
      </w:pPr>
      <w:r>
        <w:t>HP: needs addition of a “NOT”</w:t>
      </w:r>
    </w:p>
    <w:p w:rsidR="00A4185D" w:rsidRDefault="00A4185D" w:rsidP="00A4185D">
      <w:pPr>
        <w:numPr>
          <w:ilvl w:val="2"/>
          <w:numId w:val="1"/>
        </w:numPr>
        <w:spacing w:line="276" w:lineRule="auto"/>
      </w:pPr>
      <w:r>
        <w:t>CID 5197</w:t>
      </w:r>
    </w:p>
    <w:p w:rsidR="00A4185D" w:rsidRDefault="00A4185D" w:rsidP="00A4185D">
      <w:pPr>
        <w:numPr>
          <w:ilvl w:val="3"/>
          <w:numId w:val="1"/>
        </w:numPr>
        <w:spacing w:line="276" w:lineRule="auto"/>
      </w:pPr>
      <w:r>
        <w:t xml:space="preserve">HP: </w:t>
      </w:r>
      <w:r w:rsidR="009F654B">
        <w:t>not clear what he means, but this new proposed change tries to address it</w:t>
      </w:r>
    </w:p>
    <w:p w:rsidR="009F654B" w:rsidRDefault="009F654B" w:rsidP="009F654B">
      <w:pPr>
        <w:numPr>
          <w:ilvl w:val="2"/>
          <w:numId w:val="1"/>
        </w:numPr>
        <w:spacing w:line="276" w:lineRule="auto"/>
      </w:pPr>
      <w:r>
        <w:t>MM: and now for a magic trick with the spreadsheet</w:t>
      </w:r>
    </w:p>
    <w:p w:rsidR="009F654B" w:rsidRDefault="009F654B" w:rsidP="009F654B">
      <w:pPr>
        <w:numPr>
          <w:ilvl w:val="2"/>
          <w:numId w:val="1"/>
        </w:numPr>
        <w:spacing w:line="276" w:lineRule="auto"/>
      </w:pPr>
      <w:r>
        <w:t xml:space="preserve">MM: </w:t>
      </w:r>
      <w:r w:rsidR="00D3443C">
        <w:t>looks ok</w:t>
      </w:r>
    </w:p>
    <w:p w:rsidR="00D3443C" w:rsidRDefault="00D3443C" w:rsidP="009F654B">
      <w:pPr>
        <w:numPr>
          <w:ilvl w:val="2"/>
          <w:numId w:val="1"/>
        </w:numPr>
        <w:spacing w:line="276" w:lineRule="auto"/>
      </w:pPr>
      <w:r>
        <w:t xml:space="preserve">MM: </w:t>
      </w:r>
    </w:p>
    <w:p w:rsidR="00DE34DB" w:rsidRDefault="00DE34DB" w:rsidP="00DE34DB">
      <w:pPr>
        <w:spacing w:line="276" w:lineRule="auto"/>
      </w:pPr>
    </w:p>
    <w:p w:rsidR="00DE34DB" w:rsidRPr="000467F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29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Approve resolutions of all comments on Tab C of 11-11-1177r11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Henry Ptasinski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Matthew Fischer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YES - 3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NO - 0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lastRenderedPageBreak/>
        <w:t>Abstain - 0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tabs>
          <w:tab w:val="left" w:pos="2894"/>
        </w:tabs>
        <w:spacing w:line="276" w:lineRule="auto"/>
      </w:pPr>
      <w:r>
        <w:tab/>
      </w:r>
    </w:p>
    <w:p w:rsidR="00DE34DB" w:rsidRPr="000467F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30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Having approved all comment resolutions for all comments received on sponsor ballot on P802.11ae Draft 5.0, as contained in document 11-11-1177r11, instruct the editor to prepare Draft 6.0 incorporating these resolutions and approve a 15-day sponsor recirculation ballot asking the question “should P802.11ae Draft 6.0 be forwarded to REVCOM?”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Matthew Fischer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Henry Ptasinski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VOTE, Roll call: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Santosh Pandey, YES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Matthew Fischer, YES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Henry Ptasinski, YES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spacing w:line="276" w:lineRule="auto"/>
      </w:pPr>
    </w:p>
    <w:p w:rsidR="00DE34DB" w:rsidRPr="00DE34D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DE34DB">
        <w:rPr>
          <w:b/>
          <w:u w:val="single"/>
        </w:rPr>
        <w:t>Editor report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Need to do some renumbering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Need Adrian’s spreadsheet for renumbering, expect it Thursday morning PDT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Expect to have draft available tomorrow (</w:t>
      </w:r>
      <w:proofErr w:type="spellStart"/>
      <w:r>
        <w:t>Thur</w:t>
      </w:r>
      <w:proofErr w:type="spellEnd"/>
      <w:r>
        <w:t xml:space="preserve"> October 13) afternoon</w:t>
      </w:r>
    </w:p>
    <w:p w:rsidR="000467FB" w:rsidRDefault="000467FB" w:rsidP="000467FB">
      <w:pPr>
        <w:spacing w:line="276" w:lineRule="auto"/>
      </w:pPr>
    </w:p>
    <w:p w:rsidR="000467FB" w:rsidRPr="000467FB" w:rsidRDefault="000467FB" w:rsidP="000467F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to adjourn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 xml:space="preserve">09:13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0467FB" w:rsidRDefault="000467FB" w:rsidP="000467FB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E10819" w:rsidRDefault="00E10819" w:rsidP="00DF4691">
      <w:pPr>
        <w:rPr>
          <w:b/>
          <w:u w:val="single"/>
        </w:rPr>
      </w:pPr>
    </w:p>
    <w:p w:rsidR="00DF4691" w:rsidRPr="00710846" w:rsidRDefault="00DF4691" w:rsidP="00DF4691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630F53">
        <w:rPr>
          <w:b/>
          <w:u w:val="single"/>
        </w:rPr>
        <w:t>October 5</w:t>
      </w:r>
      <w:r w:rsidR="008D1EFF">
        <w:rPr>
          <w:b/>
          <w:u w:val="single"/>
        </w:rPr>
        <w:t>, 2011</w:t>
      </w:r>
    </w:p>
    <w:p w:rsidR="00DF4691" w:rsidRDefault="00DF4691" w:rsidP="00DF4691"/>
    <w:p w:rsidR="00DF4691" w:rsidRPr="004409FA" w:rsidRDefault="006003AA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="00DF4691" w:rsidRPr="004409FA">
        <w:rPr>
          <w:b/>
          <w:u w:val="single"/>
        </w:rPr>
        <w:t xml:space="preserve"> AM </w:t>
      </w:r>
      <w:r w:rsidR="008D1EFF">
        <w:rPr>
          <w:b/>
          <w:u w:val="single"/>
        </w:rPr>
        <w:t xml:space="preserve">PST </w:t>
      </w:r>
      <w:r w:rsidR="00DF4691" w:rsidRPr="004409FA">
        <w:rPr>
          <w:b/>
          <w:u w:val="single"/>
        </w:rPr>
        <w:t>– Chair calls meeting to order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 identifies himself as Mike Montemurro, affiliated with Research in Motion</w:t>
      </w:r>
      <w:r w:rsidR="002C77DD">
        <w:t>, identified as MM in the minutes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Secretary identifies himself as Matthew Fischer, affiliated with Broadcom Corporation</w:t>
      </w:r>
      <w:r w:rsidR="002C77DD">
        <w:t>, identified as MF in the minutes</w:t>
      </w:r>
    </w:p>
    <w:p w:rsidR="006003AA" w:rsidRDefault="006003AA" w:rsidP="00E10819">
      <w:pPr>
        <w:numPr>
          <w:ilvl w:val="1"/>
          <w:numId w:val="2"/>
        </w:numPr>
        <w:spacing w:line="276" w:lineRule="auto"/>
      </w:pPr>
      <w:r>
        <w:t xml:space="preserve">Henry Ptasinski, </w:t>
      </w:r>
      <w:r w:rsidR="00630F53">
        <w:t>Unaffiliated</w:t>
      </w:r>
      <w:r>
        <w:t xml:space="preserve">, also </w:t>
      </w:r>
      <w:proofErr w:type="spellStart"/>
      <w:r>
        <w:t>TGae</w:t>
      </w:r>
      <w:proofErr w:type="spellEnd"/>
      <w:r>
        <w:t xml:space="preserve"> editor</w:t>
      </w:r>
      <w:r w:rsidR="002C77DD">
        <w:t>, identified as HP in the minutes</w:t>
      </w:r>
    </w:p>
    <w:p w:rsidR="00DF4691" w:rsidRDefault="00DF4691" w:rsidP="00DF4691"/>
    <w:p w:rsidR="00B57C18" w:rsidRDefault="00B57C1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B57C18" w:rsidRDefault="00B57C18" w:rsidP="00E10819">
      <w:pPr>
        <w:numPr>
          <w:ilvl w:val="1"/>
          <w:numId w:val="2"/>
        </w:numPr>
        <w:spacing w:line="276" w:lineRule="auto"/>
      </w:pPr>
      <w:r>
        <w:t>Officers as noted above</w:t>
      </w:r>
    </w:p>
    <w:p w:rsidR="002C1708" w:rsidRDefault="002C1708" w:rsidP="00E10819">
      <w:pPr>
        <w:numPr>
          <w:ilvl w:val="1"/>
          <w:numId w:val="2"/>
        </w:numPr>
        <w:spacing w:line="276" w:lineRule="auto"/>
      </w:pPr>
      <w:r>
        <w:t>Santosh Pandey, Cisco</w:t>
      </w:r>
      <w:r w:rsidR="002C77DD">
        <w:t>, SP in the minutes</w:t>
      </w:r>
    </w:p>
    <w:p w:rsidR="00B57C18" w:rsidRPr="00B57C18" w:rsidRDefault="00B57C18" w:rsidP="00B57C18">
      <w:pPr>
        <w:spacing w:line="276" w:lineRule="auto"/>
      </w:pPr>
    </w:p>
    <w:p w:rsidR="00DF4691" w:rsidRPr="00710846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8D1EFF" w:rsidRDefault="00DF4691" w:rsidP="00E10819">
      <w:pPr>
        <w:numPr>
          <w:ilvl w:val="1"/>
          <w:numId w:val="2"/>
        </w:numPr>
        <w:spacing w:line="276" w:lineRule="auto"/>
      </w:pPr>
      <w:r>
        <w:lastRenderedPageBreak/>
        <w:t xml:space="preserve">Chair: Agenda </w:t>
      </w:r>
      <w:r w:rsidR="008D1EFF">
        <w:t>was sent to the reflector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Agenda includes the following items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Roll call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Approval of agenda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11" w:tgtFrame="_blank" w:history="1">
        <w:r>
          <w:rPr>
            <w:rStyle w:val="Hyperlink"/>
          </w:rPr>
          <w:t>http://standards.ieee.org/board/pat/pat-slideset.ppt</w:t>
        </w:r>
      </w:hyperlink>
    </w:p>
    <w:p w:rsidR="00B95915" w:rsidRDefault="008D1EFF" w:rsidP="00E10819">
      <w:pPr>
        <w:numPr>
          <w:ilvl w:val="2"/>
          <w:numId w:val="2"/>
        </w:numPr>
        <w:spacing w:line="276" w:lineRule="auto"/>
      </w:pPr>
      <w:r>
        <w:t xml:space="preserve">Comment Resolution on </w:t>
      </w:r>
      <w:r w:rsidR="00B95915">
        <w:t xml:space="preserve">SB1, Tab </w:t>
      </w:r>
      <w:r w:rsidR="006C7D00">
        <w:t>B</w:t>
      </w:r>
      <w:r w:rsidR="00B95915">
        <w:t>, spreadsheet is now at rev 7</w:t>
      </w:r>
      <w:r w:rsidR="002C1708">
        <w:t>:</w:t>
      </w:r>
      <w:r>
        <w:t xml:space="preserve"> </w:t>
      </w:r>
    </w:p>
    <w:p w:rsidR="00B95915" w:rsidRDefault="00D514C3" w:rsidP="00E10819">
      <w:pPr>
        <w:numPr>
          <w:ilvl w:val="3"/>
          <w:numId w:val="2"/>
        </w:numPr>
        <w:spacing w:line="276" w:lineRule="auto"/>
      </w:pPr>
      <w:hyperlink r:id="rId12" w:history="1">
        <w:r w:rsidR="00B95915" w:rsidRPr="0015029F">
          <w:rPr>
            <w:rStyle w:val="Hyperlink"/>
          </w:rPr>
          <w:t>https://mentor.ieee.org/802.11/dcn/11/11-11-1177-07-00ae-tgae-sb-1-comment-resolutions.xls</w:t>
        </w:r>
      </w:hyperlink>
    </w:p>
    <w:p w:rsidR="00DF4691" w:rsidRDefault="008D1EFF" w:rsidP="00E10819">
      <w:pPr>
        <w:numPr>
          <w:ilvl w:val="2"/>
          <w:numId w:val="2"/>
        </w:numPr>
        <w:spacing w:line="276" w:lineRule="auto"/>
      </w:pPr>
      <w:r>
        <w:t>Other discussion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Attempt to adjourn before 12:00 EDT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Any objection to the agenda?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objection noted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agenda approved by unanimous consent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response heard from the floor.</w:t>
      </w:r>
    </w:p>
    <w:p w:rsidR="00B95915" w:rsidRDefault="00B95915" w:rsidP="00B95915"/>
    <w:p w:rsidR="00B95915" w:rsidRPr="00053243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Chair: </w:t>
      </w:r>
      <w:r>
        <w:rPr>
          <w:b/>
          <w:u w:val="single"/>
        </w:rPr>
        <w:t>Future plans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Finish comment resolution, approving Tab </w:t>
      </w:r>
      <w:r w:rsidR="00FD699E">
        <w:t>B</w:t>
      </w:r>
      <w:r>
        <w:t>, assign remaining comments, publish results on Friday Oct 7, discuss remaining comments on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Approve a </w:t>
      </w:r>
      <w:proofErr w:type="spellStart"/>
      <w:r>
        <w:t>recirc</w:t>
      </w:r>
      <w:proofErr w:type="spellEnd"/>
      <w:r>
        <w:t xml:space="preserve"> ballot at the end of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Editor prepares draft, </w:t>
      </w:r>
      <w:proofErr w:type="spellStart"/>
      <w:r>
        <w:t>recirc</w:t>
      </w:r>
      <w:proofErr w:type="spellEnd"/>
      <w:r>
        <w:t xml:space="preserve"> start and then completion before November Plenary meeting</w:t>
      </w:r>
    </w:p>
    <w:p w:rsidR="00DF4691" w:rsidRDefault="00DF4691" w:rsidP="00DF4691"/>
    <w:p w:rsidR="0094572D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</w:t>
      </w:r>
      <w:r w:rsidR="00BC65C4">
        <w:rPr>
          <w:b/>
          <w:u w:val="single"/>
        </w:rPr>
        <w:t xml:space="preserve"> </w:t>
      </w:r>
      <w:r w:rsidR="0094572D">
        <w:rPr>
          <w:b/>
          <w:u w:val="single"/>
        </w:rPr>
        <w:t>Comment Resolution</w:t>
      </w:r>
    </w:p>
    <w:p w:rsidR="00B95915" w:rsidRDefault="00BC65C4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r w:rsidR="00B95915">
        <w:t>editor’s comments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HP: applied Tab A</w:t>
      </w:r>
      <w:r w:rsidR="00FD699E">
        <w:t xml:space="preserve"> approved </w:t>
      </w:r>
      <w:proofErr w:type="gramStart"/>
      <w:r w:rsidR="00FD699E">
        <w:t>resolutions</w:t>
      </w:r>
      <w:r>
        <w:t>,</w:t>
      </w:r>
      <w:proofErr w:type="gramEnd"/>
      <w:r>
        <w:t xml:space="preserve"> and half of Tab B</w:t>
      </w:r>
      <w:r w:rsidR="00EB7F23">
        <w:t xml:space="preserve"> </w:t>
      </w:r>
      <w:r w:rsidR="00FD699E">
        <w:t>pending</w:t>
      </w:r>
      <w:r w:rsidR="00EB7F23">
        <w:t xml:space="preserve"> resolutions</w:t>
      </w:r>
      <w:r>
        <w:t>, 7 of Tab A need resolution revision, 4 of Tab B also need discussion.</w:t>
      </w:r>
      <w:r w:rsidR="00AF1F74">
        <w:t xml:space="preserve"> Here they are, starting with Tab A: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CID 5018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resolution accept first two sentence changes, add a shall</w:t>
      </w:r>
      <w:r w:rsidR="00EB7F23">
        <w:t xml:space="preserve"> for transmission as GQMF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AP advertising QMF capable does not mean that BSS is QMF – need to qualify condition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one proposal is to add a flag that is set by the AP to indicate if the entire BSS membership is QMF capable or not – not doing that right now – maybe next round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MM: so resolution is to keep it being based on the Capability bit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 xml:space="preserve">MM: moving to Tab </w:t>
      </w:r>
      <w:r w:rsidR="00AF1F74">
        <w:t>B</w:t>
      </w:r>
      <w:r>
        <w:t>, ready for motion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5002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related to 5018, somewhat different, but resolution can be the same – propose copying resolution for 5018 to 5002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5146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same thing – copy resolution of 5018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84292B">
        <w:t>5071</w:t>
      </w:r>
    </w:p>
    <w:p w:rsidR="0084292B" w:rsidRDefault="0084292B" w:rsidP="00E10819">
      <w:pPr>
        <w:numPr>
          <w:ilvl w:val="2"/>
          <w:numId w:val="2"/>
        </w:numPr>
        <w:spacing w:line="276" w:lineRule="auto"/>
      </w:pPr>
      <w:r>
        <w:t>HP: update the resolution – figure has been removed</w:t>
      </w:r>
    </w:p>
    <w:p w:rsidR="0084292B" w:rsidRDefault="0084292B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F1F74">
        <w:t>5073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resolution: Assigned by ANA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CID 5083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</w:t>
      </w:r>
      <w:r w:rsidR="00633AEB">
        <w:t>on: conflict with 5200, so take</w:t>
      </w:r>
      <w:r w:rsidR="00AF1F74">
        <w:t xml:space="preserve"> the resolution from 5200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lastRenderedPageBreak/>
        <w:t>CID 5201 – last of Tab A</w:t>
      </w:r>
    </w:p>
    <w:p w:rsidR="00AF1F74" w:rsidRDefault="00AF1F74" w:rsidP="00E10819">
      <w:pPr>
        <w:numPr>
          <w:ilvl w:val="2"/>
          <w:numId w:val="2"/>
        </w:numPr>
        <w:spacing w:line="276" w:lineRule="auto"/>
      </w:pPr>
      <w:r>
        <w:t>New resolution: cited text has been deleted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HP: now moving to Tab B resolution changes: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87217">
        <w:t>5151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>HP: new resolution: rejected – QMF policy parameter is within the BSS Description parameter, and as such, is only added to the BSS description parameter table (i.e. and not as a new parameter)</w:t>
      </w:r>
    </w:p>
    <w:p w:rsidR="00A87217" w:rsidRDefault="00A87217" w:rsidP="00E10819">
      <w:pPr>
        <w:numPr>
          <w:ilvl w:val="1"/>
          <w:numId w:val="2"/>
        </w:numPr>
        <w:spacing w:line="276" w:lineRule="auto"/>
      </w:pPr>
      <w:r>
        <w:t>CID 5141</w:t>
      </w:r>
    </w:p>
    <w:p w:rsidR="00A87217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327EB1">
        <w:t xml:space="preserve">with dialog token zero becomes - with </w:t>
      </w:r>
      <w:r w:rsidR="00A263E1">
        <w:t>Dialog</w:t>
      </w:r>
      <w:r w:rsidR="00327EB1">
        <w:t xml:space="preserve"> token equal to 0</w:t>
      </w:r>
    </w:p>
    <w:p w:rsidR="00DD359D" w:rsidRDefault="00DD359D" w:rsidP="00E10819">
      <w:pPr>
        <w:numPr>
          <w:ilvl w:val="1"/>
          <w:numId w:val="2"/>
        </w:numPr>
        <w:spacing w:line="276" w:lineRule="auto"/>
      </w:pPr>
      <w:r>
        <w:t>CID 5023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 xml:space="preserve">HP: revised – change is requested to use to </w:t>
      </w:r>
      <w:proofErr w:type="gramStart"/>
      <w:r>
        <w:t>is</w:t>
      </w:r>
      <w:proofErr w:type="gramEnd"/>
      <w:r>
        <w:t xml:space="preserve"> required to use in 6.3.83.2.2.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be used in 6.3.83.2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use in 6.3.83.5.2</w:t>
      </w:r>
    </w:p>
    <w:p w:rsidR="00DD359D" w:rsidRDefault="00A263E1" w:rsidP="00E10819">
      <w:pPr>
        <w:numPr>
          <w:ilvl w:val="1"/>
          <w:numId w:val="2"/>
        </w:numPr>
        <w:spacing w:line="276" w:lineRule="auto"/>
      </w:pPr>
      <w:r>
        <w:t>CID 5021</w:t>
      </w:r>
    </w:p>
    <w:p w:rsidR="00A263E1" w:rsidRDefault="00A263E1" w:rsidP="00E10819">
      <w:pPr>
        <w:numPr>
          <w:ilvl w:val="2"/>
          <w:numId w:val="2"/>
        </w:numPr>
        <w:spacing w:line="276" w:lineRule="auto"/>
      </w:pPr>
      <w:r>
        <w:t>HP: revised, change when a valid QMF policy frame is received, to when a valid QMF policy frame with Dialog token equal to 0 is received</w:t>
      </w:r>
    </w:p>
    <w:p w:rsidR="00A263E1" w:rsidRDefault="00633AEB" w:rsidP="00E10819">
      <w:pPr>
        <w:numPr>
          <w:ilvl w:val="1"/>
          <w:numId w:val="2"/>
        </w:numPr>
        <w:spacing w:line="276" w:lineRule="auto"/>
      </w:pPr>
      <w:r>
        <w:t>HP: on Tab B, reached through CID 5036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will now post an updated spreadsheet based on these changes, and will propose a motion on the updated spreadsheet 11-11-1177-08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MF: motion will happen when?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in a few minutes.</w:t>
      </w:r>
    </w:p>
    <w:p w:rsidR="00477990" w:rsidRDefault="00477990" w:rsidP="00477990">
      <w:pPr>
        <w:spacing w:line="276" w:lineRule="auto"/>
      </w:pPr>
    </w:p>
    <w:p w:rsidR="00477990" w:rsidRDefault="00477990" w:rsidP="00477990">
      <w:pPr>
        <w:spacing w:line="276" w:lineRule="auto"/>
      </w:pPr>
    </w:p>
    <w:p w:rsidR="00477990" w:rsidRPr="00477990" w:rsidRDefault="00477990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477990">
        <w:rPr>
          <w:b/>
          <w:u w:val="single"/>
        </w:rPr>
        <w:t>Motion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 to approve the comment resolutions </w:t>
      </w:r>
      <w:r w:rsidR="00314055">
        <w:rPr>
          <w:b/>
          <w:color w:val="FF0000"/>
        </w:rPr>
        <w:t>in</w:t>
      </w:r>
      <w:r w:rsidRPr="00477990">
        <w:rPr>
          <w:b/>
          <w:color w:val="FF0000"/>
        </w:rPr>
        <w:t xml:space="preserve"> Tab B </w:t>
      </w:r>
      <w:r w:rsidR="00314055">
        <w:rPr>
          <w:b/>
          <w:color w:val="FF0000"/>
        </w:rPr>
        <w:t>of</w:t>
      </w:r>
      <w:r w:rsidRPr="00477990">
        <w:rPr>
          <w:b/>
          <w:color w:val="FF0000"/>
        </w:rPr>
        <w:t xml:space="preserve"> document 11-11-1177r8</w:t>
      </w:r>
    </w:p>
    <w:p w:rsidR="002D276B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Moved by </w:t>
      </w:r>
      <w:r w:rsidR="002D276B">
        <w:rPr>
          <w:b/>
          <w:color w:val="FF0000"/>
        </w:rPr>
        <w:t>Henry Ptasinski</w:t>
      </w:r>
    </w:p>
    <w:p w:rsidR="002D276B" w:rsidRDefault="002D276B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 Matthew Fischer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Discussion:</w:t>
      </w:r>
      <w:r w:rsidR="002D276B">
        <w:rPr>
          <w:b/>
          <w:color w:val="FF0000"/>
        </w:rPr>
        <w:t xml:space="preserve"> None</w:t>
      </w:r>
    </w:p>
    <w:p w:rsid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Vote: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Henry Yes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Santosh Yes</w:t>
      </w:r>
    </w:p>
    <w:p w:rsidR="002D276B" w:rsidRPr="00477990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Matthew Yes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Motion PASSES</w:t>
      </w:r>
      <w:r w:rsidR="002D276B">
        <w:rPr>
          <w:b/>
          <w:color w:val="FF0000"/>
        </w:rPr>
        <w:t>, 3-0-0</w:t>
      </w:r>
    </w:p>
    <w:p w:rsidR="006F4C69" w:rsidRDefault="006F4C69" w:rsidP="00B95915">
      <w:pPr>
        <w:spacing w:line="276" w:lineRule="auto"/>
      </w:pPr>
    </w:p>
    <w:p w:rsidR="00B95915" w:rsidRDefault="00B95915" w:rsidP="00B95915">
      <w:pPr>
        <w:spacing w:line="276" w:lineRule="auto"/>
      </w:pPr>
    </w:p>
    <w:p w:rsidR="002D276B" w:rsidRDefault="002D276B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Unassigned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I can take clause 6 and 9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Clause 11, anyone?</w:t>
      </w:r>
    </w:p>
    <w:p w:rsidR="002D276B" w:rsidRDefault="00B05ABA" w:rsidP="00E10819">
      <w:pPr>
        <w:numPr>
          <w:ilvl w:val="1"/>
          <w:numId w:val="2"/>
        </w:numPr>
        <w:spacing w:line="276" w:lineRule="auto"/>
      </w:pPr>
      <w:r>
        <w:t>MF: I volunteer.</w:t>
      </w:r>
    </w:p>
    <w:p w:rsidR="00B05ABA" w:rsidRDefault="00B05ABA" w:rsidP="00E10819">
      <w:pPr>
        <w:numPr>
          <w:ilvl w:val="1"/>
          <w:numId w:val="2"/>
        </w:numPr>
        <w:spacing w:line="276" w:lineRule="auto"/>
      </w:pPr>
      <w:r>
        <w:t>HP: Tab B and Tab C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would like to have all proposed resolutions applied by next call start time</w:t>
      </w:r>
    </w:p>
    <w:p w:rsidR="002D276B" w:rsidRDefault="004B6C69" w:rsidP="00E10819">
      <w:pPr>
        <w:numPr>
          <w:ilvl w:val="1"/>
          <w:numId w:val="2"/>
        </w:numPr>
        <w:spacing w:line="276" w:lineRule="auto"/>
      </w:pPr>
      <w:r>
        <w:t>MM: any changes needed from latest MB draft?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did that already</w:t>
      </w:r>
      <w:r w:rsidR="00BF1615">
        <w:t>, 10.01, 10.02, hoping against a 10.03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>MM: do we have to base ourselves from a balloted draft?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 xml:space="preserve">HP: don’t know – we have used either at different times, and recall this happening in other groups, too – would not want to revert to 10.0, because 10.01 has big changes in </w:t>
      </w:r>
      <w:proofErr w:type="spellStart"/>
      <w:r>
        <w:t>subclause</w:t>
      </w:r>
      <w:proofErr w:type="spellEnd"/>
      <w:r>
        <w:t xml:space="preserve"> 10.11</w:t>
      </w:r>
    </w:p>
    <w:p w:rsidR="004B6C69" w:rsidRDefault="00DA0E4A" w:rsidP="00E10819">
      <w:pPr>
        <w:numPr>
          <w:ilvl w:val="1"/>
          <w:numId w:val="2"/>
        </w:numPr>
        <w:spacing w:line="276" w:lineRule="auto"/>
      </w:pPr>
      <w:r>
        <w:t>HP: unless someone complains, we stick with 10.02 and eventually 10.03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lastRenderedPageBreak/>
        <w:t>MM: agreed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No dissent from the rabble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 xml:space="preserve">MM: we will have to slow down at some point to avoid getting ahead of </w:t>
      </w:r>
      <w:proofErr w:type="spellStart"/>
      <w:r>
        <w:t>TGmb</w:t>
      </w:r>
      <w:proofErr w:type="spellEnd"/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HP: their timeline?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MM: finish in January</w:t>
      </w:r>
    </w:p>
    <w:p w:rsidR="00DA0E4A" w:rsidRDefault="004601D7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proofErr w:type="spellStart"/>
      <w:r>
        <w:t>TGae</w:t>
      </w:r>
      <w:proofErr w:type="spellEnd"/>
      <w:r>
        <w:t xml:space="preserve"> </w:t>
      </w:r>
      <w:proofErr w:type="spellStart"/>
      <w:r>
        <w:t>recirc</w:t>
      </w:r>
      <w:proofErr w:type="spellEnd"/>
      <w:r>
        <w:t xml:space="preserve"> in November, another in January, so that keeps us just </w:t>
      </w:r>
      <w:proofErr w:type="spellStart"/>
      <w:r>
        <w:t>behing</w:t>
      </w:r>
      <w:proofErr w:type="spellEnd"/>
      <w:r>
        <w:t xml:space="preserve"> </w:t>
      </w:r>
      <w:proofErr w:type="spellStart"/>
      <w:r>
        <w:t>TGmb</w:t>
      </w:r>
      <w:proofErr w:type="spellEnd"/>
      <w:r>
        <w:t xml:space="preserve"> and allows for REVCOM in March for </w:t>
      </w:r>
      <w:proofErr w:type="spellStart"/>
      <w:r>
        <w:t>TGae</w:t>
      </w:r>
      <w:proofErr w:type="spellEnd"/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HP: if they get delayed, then that impacts our schedule?</w:t>
      </w:r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MM: well – it just means that we might have to adjust our draft again</w:t>
      </w:r>
    </w:p>
    <w:p w:rsidR="004601D7" w:rsidRPr="002D276B" w:rsidRDefault="004601D7" w:rsidP="00E10819">
      <w:pPr>
        <w:numPr>
          <w:ilvl w:val="1"/>
          <w:numId w:val="2"/>
        </w:numPr>
        <w:spacing w:line="276" w:lineRule="auto"/>
      </w:pPr>
      <w:r>
        <w:t xml:space="preserve">MM: Dorothy intends to start locking down text </w:t>
      </w:r>
      <w:proofErr w:type="spellStart"/>
      <w:r>
        <w:t>agressively</w:t>
      </w:r>
      <w:proofErr w:type="spellEnd"/>
    </w:p>
    <w:p w:rsidR="002D276B" w:rsidRDefault="002D276B" w:rsidP="002D276B">
      <w:pPr>
        <w:spacing w:line="276" w:lineRule="auto"/>
        <w:rPr>
          <w:b/>
          <w:u w:val="single"/>
        </w:rPr>
      </w:pPr>
    </w:p>
    <w:p w:rsidR="00C270E8" w:rsidRDefault="00C270E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Motion to </w:t>
      </w:r>
      <w:r>
        <w:rPr>
          <w:b/>
          <w:u w:val="single"/>
        </w:rPr>
        <w:t>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0</w:t>
      </w:r>
      <w:r w:rsidR="00BE72AD" w:rsidRPr="000467FB">
        <w:rPr>
          <w:b/>
          <w:color w:val="FF0000"/>
        </w:rPr>
        <w:t>8:47</w:t>
      </w:r>
      <w:r w:rsidRPr="000467FB">
        <w:rPr>
          <w:b/>
          <w:color w:val="FF0000"/>
        </w:rPr>
        <w:t xml:space="preserve">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CA09B2" w:rsidRPr="00AD3807" w:rsidRDefault="00CA09B2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60" w:rsidRDefault="00772960">
      <w:r>
        <w:separator/>
      </w:r>
    </w:p>
  </w:endnote>
  <w:endnote w:type="continuationSeparator" w:id="0">
    <w:p w:rsidR="00772960" w:rsidRDefault="0077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514C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0467FB">
        <w:rPr>
          <w:noProof/>
        </w:rPr>
        <w:t>8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60" w:rsidRDefault="00772960">
      <w:r>
        <w:separator/>
      </w:r>
    </w:p>
  </w:footnote>
  <w:footnote w:type="continuationSeparator" w:id="0">
    <w:p w:rsidR="00772960" w:rsidRDefault="0077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514C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6E4">
        <w:t>November 2011</w:t>
      </w:r>
    </w:fldSimple>
    <w:r w:rsidR="0029020B">
      <w:tab/>
    </w:r>
    <w:r w:rsidR="0029020B">
      <w:tab/>
    </w:r>
    <w:fldSimple w:instr=" TITLE  \* MERGEFORMAT ">
      <w:r w:rsidR="00FF71E7">
        <w:t>doc.: IEEE 802.11-11/1363r1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467FB"/>
    <w:rsid w:val="000718D4"/>
    <w:rsid w:val="0007615F"/>
    <w:rsid w:val="0009076A"/>
    <w:rsid w:val="000969CD"/>
    <w:rsid w:val="000F1588"/>
    <w:rsid w:val="000F4464"/>
    <w:rsid w:val="0010586B"/>
    <w:rsid w:val="00127FE2"/>
    <w:rsid w:val="00133532"/>
    <w:rsid w:val="00144E67"/>
    <w:rsid w:val="00185986"/>
    <w:rsid w:val="001B3B62"/>
    <w:rsid w:val="001C4118"/>
    <w:rsid w:val="001D723B"/>
    <w:rsid w:val="001F7D34"/>
    <w:rsid w:val="00205D7E"/>
    <w:rsid w:val="00210A0B"/>
    <w:rsid w:val="00223C7D"/>
    <w:rsid w:val="00281F6D"/>
    <w:rsid w:val="0029020B"/>
    <w:rsid w:val="002B7DCA"/>
    <w:rsid w:val="002C1708"/>
    <w:rsid w:val="002C77DD"/>
    <w:rsid w:val="002D276B"/>
    <w:rsid w:val="002D44BE"/>
    <w:rsid w:val="002E2D74"/>
    <w:rsid w:val="002F7D72"/>
    <w:rsid w:val="003049CB"/>
    <w:rsid w:val="00314055"/>
    <w:rsid w:val="0032647E"/>
    <w:rsid w:val="00327EB1"/>
    <w:rsid w:val="00331E46"/>
    <w:rsid w:val="003366A1"/>
    <w:rsid w:val="00356851"/>
    <w:rsid w:val="003645F9"/>
    <w:rsid w:val="00371FFA"/>
    <w:rsid w:val="00373C39"/>
    <w:rsid w:val="00381539"/>
    <w:rsid w:val="003A2FCE"/>
    <w:rsid w:val="003B71BD"/>
    <w:rsid w:val="003E2660"/>
    <w:rsid w:val="003F4637"/>
    <w:rsid w:val="00403AAC"/>
    <w:rsid w:val="00407B36"/>
    <w:rsid w:val="00416386"/>
    <w:rsid w:val="00422C27"/>
    <w:rsid w:val="00430AA7"/>
    <w:rsid w:val="00432529"/>
    <w:rsid w:val="004350CA"/>
    <w:rsid w:val="00442037"/>
    <w:rsid w:val="004420D3"/>
    <w:rsid w:val="004564A9"/>
    <w:rsid w:val="004601D7"/>
    <w:rsid w:val="00471DF7"/>
    <w:rsid w:val="00477990"/>
    <w:rsid w:val="004B6C69"/>
    <w:rsid w:val="004B7C1B"/>
    <w:rsid w:val="004C4E95"/>
    <w:rsid w:val="004D3DCE"/>
    <w:rsid w:val="00512A5D"/>
    <w:rsid w:val="00514DC8"/>
    <w:rsid w:val="00533B04"/>
    <w:rsid w:val="00541DE1"/>
    <w:rsid w:val="005A34BD"/>
    <w:rsid w:val="005A63EF"/>
    <w:rsid w:val="005A712F"/>
    <w:rsid w:val="005B3201"/>
    <w:rsid w:val="005B64EA"/>
    <w:rsid w:val="005C22A7"/>
    <w:rsid w:val="005D6598"/>
    <w:rsid w:val="005E0A92"/>
    <w:rsid w:val="005E463E"/>
    <w:rsid w:val="005F63F3"/>
    <w:rsid w:val="006003AA"/>
    <w:rsid w:val="00604A69"/>
    <w:rsid w:val="0062440B"/>
    <w:rsid w:val="00630F53"/>
    <w:rsid w:val="00633AEB"/>
    <w:rsid w:val="00690B6E"/>
    <w:rsid w:val="006C03F5"/>
    <w:rsid w:val="006C0727"/>
    <w:rsid w:val="006C779B"/>
    <w:rsid w:val="006C7D00"/>
    <w:rsid w:val="006D0F58"/>
    <w:rsid w:val="006D32BF"/>
    <w:rsid w:val="006E145F"/>
    <w:rsid w:val="006F4C69"/>
    <w:rsid w:val="00706402"/>
    <w:rsid w:val="00710D60"/>
    <w:rsid w:val="007355FB"/>
    <w:rsid w:val="00740935"/>
    <w:rsid w:val="00770572"/>
    <w:rsid w:val="00772960"/>
    <w:rsid w:val="0078481A"/>
    <w:rsid w:val="00787CDC"/>
    <w:rsid w:val="0079180E"/>
    <w:rsid w:val="007A005E"/>
    <w:rsid w:val="007D070B"/>
    <w:rsid w:val="007D76E4"/>
    <w:rsid w:val="008154B2"/>
    <w:rsid w:val="0084292B"/>
    <w:rsid w:val="00857238"/>
    <w:rsid w:val="0086279C"/>
    <w:rsid w:val="008656D8"/>
    <w:rsid w:val="00867808"/>
    <w:rsid w:val="00872FC2"/>
    <w:rsid w:val="008A52B2"/>
    <w:rsid w:val="008A6499"/>
    <w:rsid w:val="008D1EFF"/>
    <w:rsid w:val="008E7470"/>
    <w:rsid w:val="008F08AF"/>
    <w:rsid w:val="009122E1"/>
    <w:rsid w:val="0091458C"/>
    <w:rsid w:val="0094572D"/>
    <w:rsid w:val="00951E75"/>
    <w:rsid w:val="00954039"/>
    <w:rsid w:val="00980ABE"/>
    <w:rsid w:val="00994CE1"/>
    <w:rsid w:val="009B5E43"/>
    <w:rsid w:val="009D1391"/>
    <w:rsid w:val="009F654B"/>
    <w:rsid w:val="00A00773"/>
    <w:rsid w:val="00A05B8D"/>
    <w:rsid w:val="00A07C94"/>
    <w:rsid w:val="00A13D15"/>
    <w:rsid w:val="00A263E1"/>
    <w:rsid w:val="00A4185D"/>
    <w:rsid w:val="00A769CC"/>
    <w:rsid w:val="00A76D4E"/>
    <w:rsid w:val="00A87217"/>
    <w:rsid w:val="00A93721"/>
    <w:rsid w:val="00AA2A1B"/>
    <w:rsid w:val="00AA427C"/>
    <w:rsid w:val="00AB240C"/>
    <w:rsid w:val="00AB4F3F"/>
    <w:rsid w:val="00AC74BA"/>
    <w:rsid w:val="00AD3807"/>
    <w:rsid w:val="00AE0A7E"/>
    <w:rsid w:val="00AE1A30"/>
    <w:rsid w:val="00AE7AA3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65C4"/>
    <w:rsid w:val="00BE68C2"/>
    <w:rsid w:val="00BE72AD"/>
    <w:rsid w:val="00BF1615"/>
    <w:rsid w:val="00C03D47"/>
    <w:rsid w:val="00C1572E"/>
    <w:rsid w:val="00C270E8"/>
    <w:rsid w:val="00C35BD5"/>
    <w:rsid w:val="00C35C80"/>
    <w:rsid w:val="00C55393"/>
    <w:rsid w:val="00C72818"/>
    <w:rsid w:val="00C96E43"/>
    <w:rsid w:val="00CA09B2"/>
    <w:rsid w:val="00CE0253"/>
    <w:rsid w:val="00D1239C"/>
    <w:rsid w:val="00D1344C"/>
    <w:rsid w:val="00D25260"/>
    <w:rsid w:val="00D3443C"/>
    <w:rsid w:val="00D35834"/>
    <w:rsid w:val="00D514C3"/>
    <w:rsid w:val="00D70150"/>
    <w:rsid w:val="00D7733B"/>
    <w:rsid w:val="00D815DC"/>
    <w:rsid w:val="00D926D9"/>
    <w:rsid w:val="00DA0E4A"/>
    <w:rsid w:val="00DA3FF9"/>
    <w:rsid w:val="00DA48E9"/>
    <w:rsid w:val="00DC5A7B"/>
    <w:rsid w:val="00DD359D"/>
    <w:rsid w:val="00DE25E9"/>
    <w:rsid w:val="00DE34DB"/>
    <w:rsid w:val="00DF13E2"/>
    <w:rsid w:val="00DF4691"/>
    <w:rsid w:val="00E04E63"/>
    <w:rsid w:val="00E10819"/>
    <w:rsid w:val="00E25B0C"/>
    <w:rsid w:val="00E50933"/>
    <w:rsid w:val="00E56F7F"/>
    <w:rsid w:val="00E73168"/>
    <w:rsid w:val="00E75A2E"/>
    <w:rsid w:val="00E76F2D"/>
    <w:rsid w:val="00EB7C5B"/>
    <w:rsid w:val="00EB7F23"/>
    <w:rsid w:val="00F62C5F"/>
    <w:rsid w:val="00F63B9A"/>
    <w:rsid w:val="00F975F1"/>
    <w:rsid w:val="00F97F5D"/>
    <w:rsid w:val="00FA3FF4"/>
    <w:rsid w:val="00FB49D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1177-07-00ae-tgae-sb-1-comment-resolutions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1/11-11-1177-10-00ae-tgae-sb-1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900F-3304-4276-9121-307F799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67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802.11-11/0924r1</vt:lpstr>
    </vt:vector>
  </TitlesOfParts>
  <Company>Some Company</Company>
  <LinksUpToDate>false</LinksUpToDate>
  <CharactersWithSpaces>11631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802.11-11/1363r1</dc:title>
  <dc:subject>Submission</dc:subject>
  <dc:creator>Matthew Fischer</dc:creator>
  <cp:keywords>November 2011</cp:keywords>
  <dc:description>Matthew Fischer, Broadcom</dc:description>
  <cp:lastModifiedBy>mfischer</cp:lastModifiedBy>
  <cp:revision>48</cp:revision>
  <cp:lastPrinted>2011-06-22T15:59:00Z</cp:lastPrinted>
  <dcterms:created xsi:type="dcterms:W3CDTF">2011-10-12T15:07:00Z</dcterms:created>
  <dcterms:modified xsi:type="dcterms:W3CDTF">2011-10-12T16:14:00Z</dcterms:modified>
</cp:coreProperties>
</file>