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72" w:rsidRDefault="006A0672" w:rsidP="006A0672">
      <w:pPr>
        <w:pStyle w:val="T1"/>
        <w:pBdr>
          <w:bottom w:val="single" w:sz="6" w:space="0" w:color="auto"/>
        </w:pBdr>
        <w:spacing w:after="240"/>
      </w:pPr>
      <w:bookmarkStart w:id="0" w:name="RTF37393237323a2048322c312e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6A0672" w:rsidTr="00AA326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A0672" w:rsidRDefault="006A0672" w:rsidP="00114064">
            <w:pPr>
              <w:pStyle w:val="T2"/>
            </w:pPr>
            <w:r>
              <w:t xml:space="preserve">802.11 TGmb </w:t>
            </w:r>
            <w:r w:rsidR="00114064">
              <w:t>Some</w:t>
            </w:r>
            <w:r w:rsidR="00B73ADE">
              <w:t xml:space="preserve"> Proposed </w:t>
            </w:r>
            <w:r w:rsidR="00114064">
              <w:t xml:space="preserve">SB5 </w:t>
            </w:r>
            <w:r w:rsidR="00B73ADE">
              <w:t>Resolution</w:t>
            </w:r>
            <w:r w:rsidR="00114064">
              <w:t>s</w:t>
            </w:r>
          </w:p>
        </w:tc>
      </w:tr>
      <w:tr w:rsidR="006A0672" w:rsidTr="00AA326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A0672" w:rsidRDefault="006A0672" w:rsidP="00AA326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73ADE">
              <w:rPr>
                <w:b w:val="0"/>
                <w:sz w:val="20"/>
              </w:rPr>
              <w:t>1-9-</w:t>
            </w:r>
            <w:r w:rsidR="00114064">
              <w:rPr>
                <w:b w:val="0"/>
                <w:sz w:val="20"/>
              </w:rPr>
              <w:t>22</w:t>
            </w:r>
          </w:p>
        </w:tc>
      </w:tr>
      <w:tr w:rsidR="006A0672" w:rsidTr="00AA326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A0672" w:rsidTr="00AA3263">
        <w:trPr>
          <w:jc w:val="center"/>
        </w:trPr>
        <w:tc>
          <w:tcPr>
            <w:tcW w:w="1336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A0672" w:rsidTr="00AA3263">
        <w:trPr>
          <w:jc w:val="center"/>
        </w:trPr>
        <w:tc>
          <w:tcPr>
            <w:tcW w:w="1336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Polycom</w:t>
            </w:r>
          </w:p>
        </w:tc>
        <w:tc>
          <w:tcPr>
            <w:tcW w:w="2814" w:type="dxa"/>
            <w:vAlign w:val="center"/>
          </w:tcPr>
          <w:p w:rsidR="006A0672" w:rsidRDefault="00B73ADE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73ADE">
              <w:rPr>
                <w:b w:val="0"/>
                <w:sz w:val="20"/>
              </w:rPr>
              <w:t xml:space="preserve">1765 West 121st Avenue </w:t>
            </w:r>
          </w:p>
          <w:p w:rsidR="00B73ADE" w:rsidRDefault="00B73ADE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Westminster, CO  80234</w:t>
            </w:r>
          </w:p>
        </w:tc>
        <w:tc>
          <w:tcPr>
            <w:tcW w:w="1124" w:type="dxa"/>
            <w:vAlign w:val="center"/>
          </w:tcPr>
          <w:p w:rsidR="006A0672" w:rsidRDefault="00B73ADE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720-872-7445</w:t>
            </w:r>
          </w:p>
        </w:tc>
        <w:tc>
          <w:tcPr>
            <w:tcW w:w="2238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mark.hamilton@polycom.com</w:t>
            </w:r>
          </w:p>
        </w:tc>
      </w:tr>
      <w:tr w:rsidR="006A0672" w:rsidTr="00AA3263">
        <w:trPr>
          <w:jc w:val="center"/>
        </w:trPr>
        <w:tc>
          <w:tcPr>
            <w:tcW w:w="1336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6A0672" w:rsidRPr="00910FE7" w:rsidRDefault="006A0672" w:rsidP="00AA326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6A0672" w:rsidRPr="00BE00EF" w:rsidRDefault="006A0672" w:rsidP="00AA326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6A0672" w:rsidRPr="00C46726" w:rsidRDefault="006A0672" w:rsidP="00AA3263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6A0672" w:rsidRDefault="006A0672" w:rsidP="006A0672">
      <w:pPr>
        <w:pStyle w:val="T1"/>
        <w:spacing w:after="120"/>
        <w:rPr>
          <w:sz w:val="22"/>
        </w:rPr>
      </w:pPr>
    </w:p>
    <w:p w:rsidR="00310A0C" w:rsidRDefault="00310A0C" w:rsidP="00310A0C">
      <w:pPr>
        <w:pStyle w:val="T1"/>
        <w:spacing w:after="120"/>
      </w:pPr>
      <w:r>
        <w:t>Abstract</w:t>
      </w:r>
    </w:p>
    <w:p w:rsidR="00310A0C" w:rsidRDefault="00310A0C" w:rsidP="00310A0C">
      <w:pPr>
        <w:pStyle w:val="T1"/>
        <w:spacing w:after="120"/>
      </w:pPr>
    </w:p>
    <w:p w:rsidR="00310A0C" w:rsidRDefault="00310A0C" w:rsidP="00B73ADE">
      <w:r>
        <w:t xml:space="preserve">This document presents </w:t>
      </w:r>
      <w:r w:rsidR="00114064">
        <w:t>some</w:t>
      </w:r>
      <w:r w:rsidR="00B73ADE">
        <w:t xml:space="preserve"> proposed resolution</w:t>
      </w:r>
      <w:r w:rsidR="00114064">
        <w:t>s</w:t>
      </w:r>
      <w:r w:rsidR="00B73ADE">
        <w:t xml:space="preserve"> to </w:t>
      </w:r>
      <w:r w:rsidR="00114064">
        <w:t xml:space="preserve">comments on </w:t>
      </w:r>
      <w:r w:rsidR="00B73ADE">
        <w:t>the 4</w:t>
      </w:r>
      <w:r w:rsidR="00B73ADE" w:rsidRPr="00B73ADE">
        <w:rPr>
          <w:vertAlign w:val="superscript"/>
        </w:rPr>
        <w:t>th</w:t>
      </w:r>
      <w:r w:rsidR="00B73ADE">
        <w:t xml:space="preserve"> recirculation sponsor ballot of REVmb.</w:t>
      </w:r>
    </w:p>
    <w:p w:rsidR="006A0672" w:rsidRDefault="006A0672" w:rsidP="006A0672"/>
    <w:p w:rsidR="00310A0C" w:rsidRDefault="00310A0C" w:rsidP="006A0672"/>
    <w:p w:rsidR="00B73ADE" w:rsidRDefault="00B73ADE">
      <w:pPr>
        <w:spacing w:after="200" w:line="276" w:lineRule="auto"/>
      </w:pPr>
      <w:r>
        <w:br w:type="page"/>
      </w:r>
    </w:p>
    <w:p w:rsidR="00B73ADE" w:rsidRDefault="00B73ADE" w:rsidP="00B73ADE">
      <w:pPr>
        <w:pStyle w:val="Heading1"/>
      </w:pPr>
      <w:r>
        <w:lastRenderedPageBreak/>
        <w:t>Comment</w:t>
      </w:r>
      <w:r w:rsidR="00114064">
        <w:t>s</w:t>
      </w:r>
    </w:p>
    <w:p w:rsidR="00310A0C" w:rsidRPr="005F0788" w:rsidRDefault="00310A0C" w:rsidP="006A0672"/>
    <w:tbl>
      <w:tblPr>
        <w:tblW w:w="4206" w:type="pct"/>
        <w:tblInd w:w="98" w:type="dxa"/>
        <w:tblLook w:val="04A0"/>
      </w:tblPr>
      <w:tblGrid>
        <w:gridCol w:w="773"/>
        <w:gridCol w:w="1107"/>
        <w:gridCol w:w="909"/>
        <w:gridCol w:w="2634"/>
        <w:gridCol w:w="2632"/>
      </w:tblGrid>
      <w:tr w:rsidR="00114064" w:rsidRPr="00B615FA" w:rsidTr="00A66E9C">
        <w:trPr>
          <w:trHeight w:val="2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14246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14.37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There must be some "container" that further identified a given mesh BSS.  This definition uses the term "self-contained" without explaining what that means.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Add something about Mesh ID, or a discussion of the mesh STAs within a Mesh BSS all being reachable from each other (via some mesh path?) or something similar, to better define the extent of a given, particular mesh BSS.</w:t>
            </w:r>
          </w:p>
        </w:tc>
      </w:tr>
      <w:tr w:rsidR="00114064" w:rsidRPr="00B615FA" w:rsidTr="00A66E9C">
        <w:trPr>
          <w:trHeight w:val="76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14249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4.3.15.3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63.28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What is a "backhaul"?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Replace "backhaul" with "DS".  Perhaps this needs to include "Portal" too?</w:t>
            </w:r>
          </w:p>
        </w:tc>
      </w:tr>
      <w:tr w:rsidR="00114064" w:rsidRPr="00B615FA" w:rsidTr="00A66E9C">
        <w:trPr>
          <w:trHeight w:val="102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14250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4.3.15.4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65.05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Can Figure 4-8 show the "backhaul" that was mentioned in 4.3.15.3?  That would help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Add (or change existing items) to show a Mesh acting as a DS/"backhaul"</w:t>
            </w:r>
          </w:p>
        </w:tc>
      </w:tr>
      <w:tr w:rsidR="00114064" w:rsidRPr="00B615FA" w:rsidTr="00A66E9C">
        <w:trPr>
          <w:trHeight w:val="102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14251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4.3.15.4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66.07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Figure 4-9 should show the "device" that is being described.  There are lots of devices in this diagrram.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Draw a dotted-line box around the mesh STA and AP (probably encompasing the DS, too)</w:t>
            </w:r>
          </w:p>
        </w:tc>
      </w:tr>
      <w:tr w:rsidR="00114064" w:rsidRPr="00B615FA" w:rsidTr="00A66E9C">
        <w:trPr>
          <w:trHeight w:val="357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14252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4.3.15.4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65.62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"The configuration of a mesh gate that is collocated with an access point allows the utilization of the mesh BSS as a distribution system medium."  This isn't obvious.   (Figure 4-9 is not a mesh DS, for example.)  Infrastructure BSSs can't be the DS.  That a MBSS can be is quite important, and needs further discussion.  Figures 4-8 and 4-9 don't cover it.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The concept of a Mesh BSS acting as a DS for infrastructure BSS(s) needs another Figure, with both  mesh end-stations and mesh as a DS for an infrastructure BSS, combined, perhaps?  Also, text in 4.3.15.5.10 on this topic would be good.</w:t>
            </w:r>
          </w:p>
        </w:tc>
      </w:tr>
      <w:tr w:rsidR="00114064" w:rsidRPr="00B615FA" w:rsidTr="00A66E9C">
        <w:trPr>
          <w:trHeight w:val="127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14255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4.5.2.1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72.45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This text says that Figure 4-8 shows how a mesh might be (part of) a DS.  But, Figure 4-8 does not show that.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Add (or change existing items) in Figure 4-8 to show a Mesh acting as a DS/"backhaul"</w:t>
            </w:r>
          </w:p>
        </w:tc>
      </w:tr>
    </w:tbl>
    <w:p w:rsidR="006A0672" w:rsidRDefault="00310A0C" w:rsidP="006A0672">
      <w:pPr>
        <w:pStyle w:val="Heading1"/>
      </w:pPr>
      <w:r>
        <w:t>Proposed Resolution</w:t>
      </w:r>
      <w:r w:rsidR="00114064">
        <w:t>s</w:t>
      </w:r>
    </w:p>
    <w:p w:rsidR="00114064" w:rsidRPr="00A66E9C" w:rsidRDefault="00114064" w:rsidP="00114064">
      <w:pPr>
        <w:rPr>
          <w:szCs w:val="22"/>
        </w:rPr>
      </w:pPr>
    </w:p>
    <w:p w:rsidR="009B7721" w:rsidRPr="00A66E9C" w:rsidRDefault="00114064" w:rsidP="009B772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6E9C">
        <w:rPr>
          <w:rFonts w:ascii="Times New Roman" w:hAnsi="Times New Roman" w:cs="Times New Roman"/>
          <w:b/>
          <w:sz w:val="22"/>
          <w:szCs w:val="22"/>
        </w:rPr>
        <w:t>CID 14246</w:t>
      </w:r>
      <w:r w:rsidRPr="00A66E9C">
        <w:rPr>
          <w:rFonts w:ascii="Times New Roman" w:hAnsi="Times New Roman" w:cs="Times New Roman"/>
          <w:sz w:val="22"/>
          <w:szCs w:val="22"/>
        </w:rPr>
        <w:t xml:space="preserve">  REVISED.  Change the definition to "</w:t>
      </w:r>
      <w:r w:rsidR="009B7721" w:rsidRPr="00872209">
        <w:rPr>
          <w:rFonts w:ascii="Times New Roman" w:hAnsi="Times New Roman" w:cs="Times New Roman"/>
          <w:b/>
          <w:sz w:val="22"/>
          <w:szCs w:val="22"/>
        </w:rPr>
        <w:t>mesh basic service set (MBSS):</w:t>
      </w:r>
      <w:r w:rsidR="009B7721" w:rsidRPr="00A66E9C">
        <w:rPr>
          <w:rFonts w:ascii="Times New Roman" w:hAnsi="Times New Roman" w:cs="Times New Roman"/>
          <w:sz w:val="22"/>
          <w:szCs w:val="22"/>
        </w:rPr>
        <w:t xml:space="preserve"> A basic service set (BSS) that forms a self-contained network of mesh stations (STAs) that use the same mesh profile. An MBSS contains zero or more mesh gates, and </w:t>
      </w:r>
      <w:r w:rsidR="009B7721">
        <w:rPr>
          <w:rFonts w:ascii="Times New Roman" w:hAnsi="Times New Roman" w:cs="Times New Roman"/>
          <w:sz w:val="22"/>
          <w:szCs w:val="22"/>
        </w:rPr>
        <w:t>can</w:t>
      </w:r>
      <w:r w:rsidR="009B7721" w:rsidRPr="00A66E9C">
        <w:rPr>
          <w:rFonts w:ascii="Times New Roman" w:hAnsi="Times New Roman" w:cs="Times New Roman"/>
          <w:sz w:val="22"/>
          <w:szCs w:val="22"/>
        </w:rPr>
        <w:t xml:space="preserve"> be formed </w:t>
      </w:r>
      <w:r w:rsidR="009B7721">
        <w:rPr>
          <w:rFonts w:ascii="Times New Roman" w:hAnsi="Times New Roman" w:cs="Times New Roman"/>
          <w:sz w:val="22"/>
          <w:szCs w:val="22"/>
        </w:rPr>
        <w:t>of STAs that are not in direct communication</w:t>
      </w:r>
      <w:r w:rsidR="009B7721" w:rsidRPr="00A66E9C">
        <w:rPr>
          <w:rFonts w:ascii="Times New Roman" w:hAnsi="Times New Roman" w:cs="Times New Roman"/>
          <w:sz w:val="22"/>
          <w:szCs w:val="22"/>
        </w:rPr>
        <w:t>."</w:t>
      </w:r>
    </w:p>
    <w:p w:rsidR="00114064" w:rsidRPr="00A66E9C" w:rsidRDefault="00114064" w:rsidP="001140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4064" w:rsidRPr="00A66E9C" w:rsidRDefault="000D37FB" w:rsidP="001140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6E9C">
        <w:rPr>
          <w:rFonts w:ascii="Times New Roman" w:hAnsi="Times New Roman" w:cs="Times New Roman"/>
          <w:b/>
          <w:sz w:val="22"/>
          <w:szCs w:val="22"/>
        </w:rPr>
        <w:t>CID 14249</w:t>
      </w:r>
      <w:r w:rsidR="00114064" w:rsidRPr="00A66E9C">
        <w:rPr>
          <w:rFonts w:ascii="Times New Roman" w:hAnsi="Times New Roman" w:cs="Times New Roman"/>
          <w:sz w:val="22"/>
          <w:szCs w:val="22"/>
        </w:rPr>
        <w:t xml:space="preserve">  REVISED.  Change "a mesh BSS might have interfaces to external networks and can be utilized as a backhaul for infrastructure BSSs." to "a mesh BSS might have interfaces to external networks and can be a DSM for infrastructure BSSs."</w:t>
      </w:r>
    </w:p>
    <w:p w:rsidR="00114064" w:rsidRPr="00A66E9C" w:rsidRDefault="00114064" w:rsidP="001140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4064" w:rsidRPr="00A66E9C" w:rsidRDefault="00114064" w:rsidP="001140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6E9C">
        <w:rPr>
          <w:rFonts w:ascii="Times New Roman" w:hAnsi="Times New Roman" w:cs="Times New Roman"/>
          <w:b/>
          <w:sz w:val="22"/>
          <w:szCs w:val="22"/>
        </w:rPr>
        <w:t>CID</w:t>
      </w:r>
      <w:r w:rsidR="000D37FB" w:rsidRPr="00A66E9C">
        <w:rPr>
          <w:rFonts w:ascii="Times New Roman" w:hAnsi="Times New Roman" w:cs="Times New Roman"/>
          <w:b/>
          <w:sz w:val="22"/>
          <w:szCs w:val="22"/>
        </w:rPr>
        <w:t>s</w:t>
      </w:r>
      <w:r w:rsidRPr="00A66E9C">
        <w:rPr>
          <w:rFonts w:ascii="Times New Roman" w:hAnsi="Times New Roman" w:cs="Times New Roman"/>
          <w:b/>
          <w:sz w:val="22"/>
          <w:szCs w:val="22"/>
        </w:rPr>
        <w:t xml:space="preserve"> 14250</w:t>
      </w:r>
      <w:r w:rsidR="000D37FB" w:rsidRPr="00A66E9C">
        <w:rPr>
          <w:rFonts w:ascii="Times New Roman" w:hAnsi="Times New Roman" w:cs="Times New Roman"/>
          <w:sz w:val="22"/>
          <w:szCs w:val="22"/>
        </w:rPr>
        <w:t>,</w:t>
      </w:r>
      <w:r w:rsidR="000D37FB" w:rsidRPr="00A66E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6E9C">
        <w:rPr>
          <w:rFonts w:ascii="Times New Roman" w:hAnsi="Times New Roman" w:cs="Times New Roman"/>
          <w:b/>
          <w:sz w:val="22"/>
          <w:szCs w:val="22"/>
        </w:rPr>
        <w:t>14251, 14252</w:t>
      </w:r>
      <w:r w:rsidR="00A66E9C" w:rsidRPr="00A66E9C">
        <w:rPr>
          <w:rFonts w:ascii="Times New Roman" w:hAnsi="Times New Roman" w:cs="Times New Roman"/>
          <w:b/>
          <w:sz w:val="22"/>
          <w:szCs w:val="22"/>
        </w:rPr>
        <w:t>, 14255</w:t>
      </w:r>
      <w:r w:rsidR="00A66E9C">
        <w:rPr>
          <w:rFonts w:ascii="Times New Roman" w:hAnsi="Times New Roman" w:cs="Times New Roman"/>
          <w:b/>
          <w:sz w:val="22"/>
          <w:szCs w:val="22"/>
        </w:rPr>
        <w:t>:</w:t>
      </w:r>
    </w:p>
    <w:p w:rsidR="00114064" w:rsidRPr="00A66E9C" w:rsidRDefault="00114064" w:rsidP="00114064">
      <w:pPr>
        <w:rPr>
          <w:szCs w:val="22"/>
        </w:rPr>
      </w:pPr>
    </w:p>
    <w:p w:rsidR="006E7D1E" w:rsidRDefault="006E7D1E" w:rsidP="00114064">
      <w:r w:rsidRPr="00A66E9C">
        <w:rPr>
          <w:szCs w:val="22"/>
        </w:rPr>
        <w:t xml:space="preserve">Replace </w:t>
      </w:r>
      <w:r w:rsidR="00A66E9C" w:rsidRPr="00A66E9C">
        <w:rPr>
          <w:szCs w:val="22"/>
        </w:rPr>
        <w:t>Figure 4-8</w:t>
      </w:r>
      <w:r w:rsidRPr="00A66E9C">
        <w:rPr>
          <w:szCs w:val="22"/>
        </w:rPr>
        <w:t xml:space="preserve"> with (no</w:t>
      </w:r>
      <w:r w:rsidR="00657CCA">
        <w:rPr>
          <w:szCs w:val="22"/>
        </w:rPr>
        <w:t>t</w:t>
      </w:r>
      <w:r w:rsidRPr="00A66E9C">
        <w:rPr>
          <w:szCs w:val="22"/>
        </w:rPr>
        <w:t xml:space="preserve"> including the green</w:t>
      </w:r>
      <w:r>
        <w:t xml:space="preserve"> arrow, it is to show the change):</w:t>
      </w:r>
    </w:p>
    <w:p w:rsidR="006E7D1E" w:rsidRDefault="006E7D1E" w:rsidP="00114064"/>
    <w:p w:rsidR="006E7D1E" w:rsidRDefault="006E7D1E" w:rsidP="00114064">
      <w:r>
        <w:object w:dxaOrig="10723" w:dyaOrig="12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524.15pt" o:ole="">
            <v:imagedata r:id="rId8" o:title=""/>
          </v:shape>
          <o:OLEObject Type="Embed" ProgID="Visio.Drawing.11" ShapeID="_x0000_i1025" DrawAspect="Content" ObjectID="_1378159238" r:id="rId9"/>
        </w:object>
      </w:r>
    </w:p>
    <w:p w:rsidR="006E7D1E" w:rsidRDefault="006E7D1E" w:rsidP="00114064"/>
    <w:p w:rsidR="006E7D1E" w:rsidRDefault="00A66E9C" w:rsidP="00114064">
      <w:r>
        <w:t>Replace Figure 4-9</w:t>
      </w:r>
      <w:r w:rsidR="006E7D1E">
        <w:t xml:space="preserve"> with:</w:t>
      </w:r>
    </w:p>
    <w:p w:rsidR="006E7D1E" w:rsidRDefault="006E7D1E" w:rsidP="00114064"/>
    <w:p w:rsidR="006E7D1E" w:rsidRPr="00114064" w:rsidRDefault="00A66E9C" w:rsidP="00114064">
      <w:r>
        <w:object w:dxaOrig="6046" w:dyaOrig="7053">
          <v:shape id="_x0000_i1026" type="#_x0000_t75" style="width:302.4pt;height:352.5pt" o:ole="">
            <v:imagedata r:id="rId10" o:title=""/>
          </v:shape>
          <o:OLEObject Type="Embed" ProgID="Visio.Drawing.11" ShapeID="_x0000_i1026" DrawAspect="Content" ObjectID="_1378159239" r:id="rId11"/>
        </w:object>
      </w:r>
      <w:bookmarkEnd w:id="0"/>
    </w:p>
    <w:sectPr w:rsidR="006E7D1E" w:rsidRPr="00114064" w:rsidSect="00443CEA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CD" w:rsidRDefault="00CA5CCD" w:rsidP="00443CEA">
      <w:r>
        <w:separator/>
      </w:r>
    </w:p>
  </w:endnote>
  <w:endnote w:type="continuationSeparator" w:id="0">
    <w:p w:rsidR="00CA5CCD" w:rsidRDefault="00CA5CCD" w:rsidP="0044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68" w:rsidRDefault="00385903" w:rsidP="00FE49A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49AB">
        <w:t>Submission</w:t>
      </w:r>
    </w:fldSimple>
    <w:r w:rsidR="00FE49AB">
      <w:tab/>
      <w:t xml:space="preserve">page </w:t>
    </w:r>
    <w:r>
      <w:fldChar w:fldCharType="begin"/>
    </w:r>
    <w:r w:rsidR="00FE49AB">
      <w:instrText xml:space="preserve">page </w:instrText>
    </w:r>
    <w:r>
      <w:fldChar w:fldCharType="separate"/>
    </w:r>
    <w:r w:rsidR="009B7721">
      <w:rPr>
        <w:noProof/>
      </w:rPr>
      <w:t>2</w:t>
    </w:r>
    <w:r>
      <w:fldChar w:fldCharType="end"/>
    </w:r>
    <w:r w:rsidR="00FE49AB">
      <w:tab/>
      <w:t>Mark Hamilton, Polycom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AB" w:rsidRDefault="00385903" w:rsidP="00FE49A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49AB">
        <w:t>Submission</w:t>
      </w:r>
    </w:fldSimple>
    <w:r w:rsidR="00FE49AB">
      <w:tab/>
      <w:t xml:space="preserve">page </w:t>
    </w:r>
    <w:r>
      <w:fldChar w:fldCharType="begin"/>
    </w:r>
    <w:r w:rsidR="00FE49AB">
      <w:instrText xml:space="preserve">page </w:instrText>
    </w:r>
    <w:r>
      <w:fldChar w:fldCharType="separate"/>
    </w:r>
    <w:r w:rsidR="009B7721">
      <w:rPr>
        <w:noProof/>
      </w:rPr>
      <w:t>3</w:t>
    </w:r>
    <w:r>
      <w:fldChar w:fldCharType="end"/>
    </w:r>
    <w:r w:rsidR="00FE49AB">
      <w:tab/>
      <w:t>Mark Hamilton, Polycom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CD" w:rsidRDefault="00CA5CCD" w:rsidP="00443CEA">
      <w:r>
        <w:separator/>
      </w:r>
    </w:p>
  </w:footnote>
  <w:footnote w:type="continuationSeparator" w:id="0">
    <w:p w:rsidR="00CA5CCD" w:rsidRDefault="00CA5CCD" w:rsidP="00443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AB" w:rsidRDefault="00385903" w:rsidP="00FE49A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73ADE">
        <w:t>September</w:t>
      </w:r>
      <w:r w:rsidR="00FE49AB">
        <w:t xml:space="preserve"> 201</w:t>
      </w:r>
    </w:fldSimple>
    <w:r w:rsidR="00B73ADE">
      <w:t>1</w:t>
    </w:r>
    <w:r w:rsidR="00FE49AB">
      <w:tab/>
    </w:r>
    <w:r w:rsidR="00FE49AB">
      <w:tab/>
    </w:r>
    <w:fldSimple w:instr=" TITLE  \* MERGEFORMAT ">
      <w:r w:rsidR="009A5EE5">
        <w:t>doc.: IEEE 802.11-11/1336</w:t>
      </w:r>
      <w:r w:rsidR="002A641D">
        <w:t>r</w:t>
      </w:r>
    </w:fldSimple>
    <w:r w:rsidR="009B7721"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65" w:rsidRDefault="00385903" w:rsidP="00543F8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73ADE">
        <w:t>September</w:t>
      </w:r>
      <w:r w:rsidR="00FE49AB">
        <w:t xml:space="preserve"> 201</w:t>
      </w:r>
    </w:fldSimple>
    <w:r w:rsidR="00B73ADE">
      <w:t>1</w:t>
    </w:r>
    <w:r w:rsidR="00FE49AB">
      <w:tab/>
    </w:r>
    <w:r w:rsidR="00FE49AB">
      <w:tab/>
    </w:r>
    <w:fldSimple w:instr=" TITLE  \* MERGEFORMAT ">
      <w:r w:rsidR="00212217">
        <w:t>doc.: IEEE</w:t>
      </w:r>
      <w:r w:rsidR="00114064">
        <w:t xml:space="preserve"> 802.11-11/1336</w:t>
      </w:r>
      <w:r w:rsidR="00FE49AB">
        <w:t>r</w:t>
      </w:r>
    </w:fldSimple>
    <w:r w:rsidR="009B7721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CFA86"/>
    <w:lvl w:ilvl="0">
      <w:numFmt w:val="bullet"/>
      <w:lvlText w:val="*"/>
      <w:lvlJc w:val="left"/>
    </w:lvl>
  </w:abstractNum>
  <w:abstractNum w:abstractNumId="1">
    <w:nsid w:val="078071AF"/>
    <w:multiLevelType w:val="hybridMultilevel"/>
    <w:tmpl w:val="14648E8C"/>
    <w:lvl w:ilvl="0" w:tplc="29FCFA86">
      <w:start w:val="1"/>
      <w:numFmt w:val="bullet"/>
      <w:lvlText w:val="e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>
    <w:nsid w:val="09C86E97"/>
    <w:multiLevelType w:val="hybridMultilevel"/>
    <w:tmpl w:val="A9E899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19B26F2D"/>
    <w:multiLevelType w:val="hybridMultilevel"/>
    <w:tmpl w:val="E54C5072"/>
    <w:lvl w:ilvl="0" w:tplc="0F904D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DD580A"/>
    <w:multiLevelType w:val="hybridMultilevel"/>
    <w:tmpl w:val="6562CAD6"/>
    <w:lvl w:ilvl="0" w:tplc="74068A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6B3261"/>
    <w:multiLevelType w:val="hybridMultilevel"/>
    <w:tmpl w:val="EF9CB82A"/>
    <w:lvl w:ilvl="0" w:tplc="29FCFA86">
      <w:start w:val="1"/>
      <w:numFmt w:val="bullet"/>
      <w:lvlText w:val="b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6">
    <w:nsid w:val="23191EB3"/>
    <w:multiLevelType w:val="hybridMultilevel"/>
    <w:tmpl w:val="F586BE22"/>
    <w:lvl w:ilvl="0" w:tplc="29FCFA86">
      <w:start w:val="1"/>
      <w:numFmt w:val="bullet"/>
      <w:lvlText w:val="d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>
    <w:nsid w:val="3A2563F3"/>
    <w:multiLevelType w:val="hybridMultilevel"/>
    <w:tmpl w:val="317E1A60"/>
    <w:lvl w:ilvl="0" w:tplc="29FCFA86">
      <w:start w:val="1"/>
      <w:numFmt w:val="bullet"/>
      <w:lvlText w:val="b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>
    <w:nsid w:val="403D1DEC"/>
    <w:multiLevelType w:val="hybridMultilevel"/>
    <w:tmpl w:val="4D32E188"/>
    <w:lvl w:ilvl="0" w:tplc="29FCFA86">
      <w:start w:val="1"/>
      <w:numFmt w:val="bullet"/>
      <w:lvlText w:val="f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>
    <w:nsid w:val="46A74113"/>
    <w:multiLevelType w:val="hybridMultilevel"/>
    <w:tmpl w:val="8250B95C"/>
    <w:lvl w:ilvl="0" w:tplc="29FCFA86">
      <w:start w:val="1"/>
      <w:numFmt w:val="bullet"/>
      <w:lvlText w:val="i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>
    <w:nsid w:val="4A683EDA"/>
    <w:multiLevelType w:val="hybridMultilevel"/>
    <w:tmpl w:val="378439AE"/>
    <w:lvl w:ilvl="0" w:tplc="29FCFA86">
      <w:start w:val="1"/>
      <w:numFmt w:val="bullet"/>
      <w:lvlText w:val="d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29FCFA86">
      <w:start w:val="1"/>
      <w:numFmt w:val="bullet"/>
      <w:lvlText w:val="ii) "/>
      <w:lvlJc w:val="left"/>
      <w:pPr>
        <w:ind w:left="128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1">
    <w:nsid w:val="5A1638AB"/>
    <w:multiLevelType w:val="hybridMultilevel"/>
    <w:tmpl w:val="7980A32C"/>
    <w:lvl w:ilvl="0" w:tplc="29FCFA86">
      <w:start w:val="1"/>
      <w:numFmt w:val="bullet"/>
      <w:lvlText w:val="i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2">
    <w:nsid w:val="69371F4B"/>
    <w:multiLevelType w:val="hybridMultilevel"/>
    <w:tmpl w:val="7E5AC74E"/>
    <w:lvl w:ilvl="0" w:tplc="29FCFA86">
      <w:start w:val="1"/>
      <w:numFmt w:val="bullet"/>
      <w:lvlText w:val="e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3">
    <w:nsid w:val="6A5C0BF0"/>
    <w:multiLevelType w:val="hybridMultilevel"/>
    <w:tmpl w:val="3F74D684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14">
    <w:nsid w:val="6EB1580F"/>
    <w:multiLevelType w:val="hybridMultilevel"/>
    <w:tmpl w:val="293AE7B6"/>
    <w:lvl w:ilvl="0" w:tplc="29FCFA86">
      <w:start w:val="1"/>
      <w:numFmt w:val="bullet"/>
      <w:lvlText w:val="c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1.3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5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3.1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1.3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1.3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1.3.2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1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1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1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3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3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1.3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1.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"/>
  </w:num>
  <w:num w:numId="39">
    <w:abstractNumId w:val="4"/>
  </w:num>
  <w:num w:numId="40">
    <w:abstractNumId w:val="2"/>
  </w:num>
  <w:num w:numId="41">
    <w:abstractNumId w:val="13"/>
  </w:num>
  <w:num w:numId="42">
    <w:abstractNumId w:val="5"/>
  </w:num>
  <w:num w:numId="43">
    <w:abstractNumId w:val="7"/>
  </w:num>
  <w:num w:numId="44">
    <w:abstractNumId w:val="6"/>
  </w:num>
  <w:num w:numId="45">
    <w:abstractNumId w:val="1"/>
  </w:num>
  <w:num w:numId="46">
    <w:abstractNumId w:val="8"/>
  </w:num>
  <w:num w:numId="47">
    <w:abstractNumId w:val="14"/>
  </w:num>
  <w:num w:numId="48">
    <w:abstractNumId w:val="10"/>
  </w:num>
  <w:num w:numId="49">
    <w:abstractNumId w:val="9"/>
  </w:num>
  <w:num w:numId="50">
    <w:abstractNumId w:val="11"/>
  </w:num>
  <w:num w:numId="51">
    <w:abstractNumId w:val="0"/>
    <w:lvlOverride w:ilvl="0">
      <w:lvl w:ilvl="0">
        <w:start w:val="1"/>
        <w:numFmt w:val="bullet"/>
        <w:lvlText w:val="10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1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CB"/>
    <w:rsid w:val="000475B7"/>
    <w:rsid w:val="000D37FB"/>
    <w:rsid w:val="000F0F69"/>
    <w:rsid w:val="00114064"/>
    <w:rsid w:val="001317E4"/>
    <w:rsid w:val="0016192F"/>
    <w:rsid w:val="00183798"/>
    <w:rsid w:val="00210648"/>
    <w:rsid w:val="00212217"/>
    <w:rsid w:val="0024673B"/>
    <w:rsid w:val="00270CB9"/>
    <w:rsid w:val="00286713"/>
    <w:rsid w:val="00294FF6"/>
    <w:rsid w:val="002A641D"/>
    <w:rsid w:val="002B6F64"/>
    <w:rsid w:val="002F5767"/>
    <w:rsid w:val="00310A0C"/>
    <w:rsid w:val="0032177A"/>
    <w:rsid w:val="00385903"/>
    <w:rsid w:val="0039118B"/>
    <w:rsid w:val="003D4343"/>
    <w:rsid w:val="00417237"/>
    <w:rsid w:val="00443CEA"/>
    <w:rsid w:val="00462CC4"/>
    <w:rsid w:val="004803E0"/>
    <w:rsid w:val="005174A1"/>
    <w:rsid w:val="005271E1"/>
    <w:rsid w:val="00527CCA"/>
    <w:rsid w:val="00543F8D"/>
    <w:rsid w:val="0059409E"/>
    <w:rsid w:val="005C5581"/>
    <w:rsid w:val="005D7923"/>
    <w:rsid w:val="005F5B2E"/>
    <w:rsid w:val="005F6817"/>
    <w:rsid w:val="0063324F"/>
    <w:rsid w:val="00634FE8"/>
    <w:rsid w:val="00657CCA"/>
    <w:rsid w:val="006645FA"/>
    <w:rsid w:val="00664A45"/>
    <w:rsid w:val="006A0672"/>
    <w:rsid w:val="006A1091"/>
    <w:rsid w:val="006A6799"/>
    <w:rsid w:val="006B717D"/>
    <w:rsid w:val="006C42E9"/>
    <w:rsid w:val="006C5B72"/>
    <w:rsid w:val="006E3814"/>
    <w:rsid w:val="006E7D1E"/>
    <w:rsid w:val="006F2818"/>
    <w:rsid w:val="007027AA"/>
    <w:rsid w:val="00715CA4"/>
    <w:rsid w:val="007E4B58"/>
    <w:rsid w:val="00872943"/>
    <w:rsid w:val="008D0A1F"/>
    <w:rsid w:val="008F7D22"/>
    <w:rsid w:val="00905F99"/>
    <w:rsid w:val="00913659"/>
    <w:rsid w:val="00946F75"/>
    <w:rsid w:val="00971BBD"/>
    <w:rsid w:val="009A5EE5"/>
    <w:rsid w:val="009B4436"/>
    <w:rsid w:val="009B7721"/>
    <w:rsid w:val="00A13415"/>
    <w:rsid w:val="00A25BCB"/>
    <w:rsid w:val="00A33F8F"/>
    <w:rsid w:val="00A66E9C"/>
    <w:rsid w:val="00A8379E"/>
    <w:rsid w:val="00AF0EC0"/>
    <w:rsid w:val="00B0249B"/>
    <w:rsid w:val="00B73ADE"/>
    <w:rsid w:val="00C132C6"/>
    <w:rsid w:val="00C16542"/>
    <w:rsid w:val="00C37951"/>
    <w:rsid w:val="00C94821"/>
    <w:rsid w:val="00CA55D9"/>
    <w:rsid w:val="00CA5CCD"/>
    <w:rsid w:val="00CE183F"/>
    <w:rsid w:val="00D04C2A"/>
    <w:rsid w:val="00D15C29"/>
    <w:rsid w:val="00D445AB"/>
    <w:rsid w:val="00D473FB"/>
    <w:rsid w:val="00D477C2"/>
    <w:rsid w:val="00D733A8"/>
    <w:rsid w:val="00DC6468"/>
    <w:rsid w:val="00DE0C09"/>
    <w:rsid w:val="00DF6105"/>
    <w:rsid w:val="00E779B9"/>
    <w:rsid w:val="00EA4A7C"/>
    <w:rsid w:val="00F00B2C"/>
    <w:rsid w:val="00F1683B"/>
    <w:rsid w:val="00F230FE"/>
    <w:rsid w:val="00F71F0E"/>
    <w:rsid w:val="00FE49AB"/>
    <w:rsid w:val="00FE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C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067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5BC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5BC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A25BC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25BC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DL">
    <w:name w:val="DL"/>
    <w:aliases w:val="DashedList2"/>
    <w:uiPriority w:val="99"/>
    <w:rsid w:val="00A25BC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A25B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A25B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A25B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A25B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customStyle="1" w:styleId="L">
    <w:name w:val="L"/>
    <w:aliases w:val="LetteredList"/>
    <w:uiPriority w:val="99"/>
    <w:rsid w:val="00A25BC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A25BC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A25BCB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A25BCB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A25BC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A25BC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A25B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character" w:customStyle="1" w:styleId="editorinsertion">
    <w:name w:val="editor_insertion"/>
    <w:uiPriority w:val="99"/>
    <w:rsid w:val="00A25BCB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25BCB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1">
    <w:name w:val="H1"/>
    <w:aliases w:val="1stLevelHead"/>
    <w:next w:val="T"/>
    <w:uiPriority w:val="99"/>
    <w:rsid w:val="00443CE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Definitions1">
    <w:name w:val="Definitions1"/>
    <w:uiPriority w:val="99"/>
    <w:rsid w:val="00443C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en-GB"/>
    </w:rPr>
  </w:style>
  <w:style w:type="paragraph" w:customStyle="1" w:styleId="D4">
    <w:name w:val="D4"/>
    <w:aliases w:val="Definitions3"/>
    <w:uiPriority w:val="99"/>
    <w:rsid w:val="00443C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en-GB"/>
    </w:rPr>
  </w:style>
  <w:style w:type="paragraph" w:customStyle="1" w:styleId="D">
    <w:name w:val="D"/>
    <w:aliases w:val="DashedList"/>
    <w:uiPriority w:val="99"/>
    <w:rsid w:val="00443CE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en-GB"/>
    </w:rPr>
  </w:style>
  <w:style w:type="paragraph" w:customStyle="1" w:styleId="Body">
    <w:name w:val="Body"/>
    <w:rsid w:val="00443CEA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en-GB"/>
    </w:rPr>
  </w:style>
  <w:style w:type="paragraph" w:customStyle="1" w:styleId="LPageNumber">
    <w:name w:val="LPageNumber"/>
    <w:uiPriority w:val="99"/>
    <w:rsid w:val="00443CEA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DC6468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6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6A0672"/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paragraph" w:customStyle="1" w:styleId="T1">
    <w:name w:val="T1"/>
    <w:basedOn w:val="Normal"/>
    <w:rsid w:val="006A0672"/>
    <w:pPr>
      <w:jc w:val="center"/>
    </w:pPr>
    <w:rPr>
      <w:b/>
      <w:sz w:val="28"/>
    </w:rPr>
  </w:style>
  <w:style w:type="paragraph" w:customStyle="1" w:styleId="T2">
    <w:name w:val="T2"/>
    <w:basedOn w:val="T1"/>
    <w:rsid w:val="006A0672"/>
    <w:pPr>
      <w:spacing w:after="240"/>
      <w:ind w:left="720" w:right="720"/>
    </w:pPr>
  </w:style>
  <w:style w:type="paragraph" w:styleId="PlainText">
    <w:name w:val="Plain Text"/>
    <w:basedOn w:val="Normal"/>
    <w:link w:val="PlainTextChar"/>
    <w:uiPriority w:val="99"/>
    <w:unhideWhenUsed/>
    <w:rsid w:val="00114064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406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E480-C811-44C9-AE44-089D866F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Polycom, Inc.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mhamilton</dc:creator>
  <cp:keywords/>
  <dc:description/>
  <cp:lastModifiedBy>mhamilton</cp:lastModifiedBy>
  <cp:revision>3</cp:revision>
  <dcterms:created xsi:type="dcterms:W3CDTF">2011-09-22T07:13:00Z</dcterms:created>
  <dcterms:modified xsi:type="dcterms:W3CDTF">2011-09-22T07:14:00Z</dcterms:modified>
</cp:coreProperties>
</file>