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4A43C" w14:textId="77777777" w:rsidR="006B1BD0" w:rsidRDefault="006B1BD0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1478"/>
        <w:gridCol w:w="1710"/>
        <w:gridCol w:w="2988"/>
      </w:tblGrid>
      <w:tr w:rsidR="006B1BD0" w14:paraId="0B46FCC8" w14:textId="77777777">
        <w:trPr>
          <w:trHeight w:val="485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7ED1" w14:textId="39835752" w:rsidR="006B1BD0" w:rsidRDefault="006B1BD0" w:rsidP="00FD1552">
            <w:pPr>
              <w:pStyle w:val="T2"/>
            </w:pPr>
            <w:r>
              <w:t>Comment Resolution</w:t>
            </w:r>
            <w:r w:rsidR="001258D5">
              <w:t xml:space="preserve"> for LB 178 D1.0</w:t>
            </w:r>
            <w:r w:rsidR="00FE6CA3">
              <w:t>: CIDs</w:t>
            </w:r>
            <w:r w:rsidR="00743B63">
              <w:t xml:space="preserve"> 2518, 3621, 3619, 2521, 3622, 2519, 2103, 2178</w:t>
            </w:r>
          </w:p>
        </w:tc>
      </w:tr>
      <w:tr w:rsidR="006B1BD0" w14:paraId="18B6A170" w14:textId="77777777">
        <w:trPr>
          <w:trHeight w:val="359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4B04" w14:textId="77777777" w:rsidR="006B1BD0" w:rsidRDefault="006B1BD0" w:rsidP="0031210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A9153D">
              <w:rPr>
                <w:b w:val="0"/>
                <w:sz w:val="20"/>
              </w:rPr>
              <w:t xml:space="preserve">  </w:t>
            </w:r>
            <w:r w:rsidR="00FD1552">
              <w:rPr>
                <w:b w:val="0"/>
                <w:sz w:val="20"/>
              </w:rPr>
              <w:t>20</w:t>
            </w:r>
            <w:r>
              <w:rPr>
                <w:b w:val="0"/>
                <w:sz w:val="20"/>
              </w:rPr>
              <w:t xml:space="preserve"> </w:t>
            </w:r>
            <w:r w:rsidR="001258D5">
              <w:rPr>
                <w:b w:val="0"/>
                <w:sz w:val="20"/>
              </w:rPr>
              <w:t>July</w:t>
            </w:r>
            <w:r>
              <w:rPr>
                <w:b w:val="0"/>
                <w:sz w:val="20"/>
              </w:rPr>
              <w:t xml:space="preserve"> 2011</w:t>
            </w:r>
          </w:p>
        </w:tc>
      </w:tr>
      <w:tr w:rsidR="006B1BD0" w14:paraId="2FF9D75D" w14:textId="77777777">
        <w:trPr>
          <w:cantSplit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F604" w14:textId="77777777"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6B1BD0" w14:paraId="3513AA70" w14:textId="77777777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D172" w14:textId="77777777"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C0E7" w14:textId="77777777"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4A7E" w14:textId="77777777"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7EE4" w14:textId="77777777"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D6BB" w14:textId="77777777"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6B1BD0" w14:paraId="4B7F2AAF" w14:textId="77777777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50BF" w14:textId="77777777" w:rsidR="006B1BD0" w:rsidRDefault="00EE57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Robert Stacey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82DB" w14:textId="77777777" w:rsidR="006B1BD0" w:rsidRDefault="00EE57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F2BC" w14:textId="77777777"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F4B4" w14:textId="77777777"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9880" w14:textId="77777777" w:rsidR="006B1BD0" w:rsidRPr="00CC1256" w:rsidRDefault="00EE575B" w:rsidP="00D9008A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rstacey@apple.com</w:t>
            </w:r>
          </w:p>
        </w:tc>
      </w:tr>
      <w:tr w:rsidR="006B1BD0" w14:paraId="3E4D141B" w14:textId="77777777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60A6" w14:textId="77777777"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C1C8" w14:textId="77777777"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EAB4" w14:textId="77777777"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B516" w14:textId="77777777"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E196" w14:textId="77777777" w:rsidR="006B1BD0" w:rsidRDefault="006B1BD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E0916C4" w14:textId="77777777" w:rsidR="006B1BD0" w:rsidRDefault="00FE6CA3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AF399A5" wp14:editId="1E5A43E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635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29EFD" w14:textId="77777777" w:rsidR="009A4110" w:rsidRDefault="009A411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9DA27F4" w14:textId="2B9A4014" w:rsidR="009A4110" w:rsidRDefault="009A4110" w:rsidP="00FD1552">
                            <w:r>
                              <w:t xml:space="preserve">This document provides resolutions for CIDs 2518, 3621, 3619, 2521, 3622, 2519, 2103, </w:t>
                            </w:r>
                            <w:proofErr w:type="gramStart"/>
                            <w:r>
                              <w:t>2178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BpiYICAAAQBQAADgAAAGRycy9lMm9Eb2MueG1srFTbjtsgEH2v1H9AvGd9qZONrXVWm2xTVdpe&#10;pN1+AAEco2KgQGJvq/57B5zsupeHqqofMDDDYWbOGa6uh06iI7dOaFXj7CLFiCuqmVD7Gn962M6W&#10;GDlPFCNSK17jR+7w9erli6veVDzXrZaMWwQgylW9qXHrvamSxNGWd8RdaMMVGBttO+JhafcJs6QH&#10;9E4meZoukl5bZqym3DnYvR2NeBXxm4ZT/6FpHPdI1hhi83G0cdyFMVldkWpviWkFPYVB/iGKjggF&#10;lz5B3RJP0MGK36A6Qa12uvEXVHeJbhpBecwBssnSX7K5b4nhMRcojjNPZXL/D5a+P360SDDgDiNF&#10;OqDogQ8erfWA8lCd3rgKnO4NuPkBtoNnyNSZO00/O6T0piVqz2+s1X3LCYPosnAymRwdcVwA2fXv&#10;NINryMHrCDQ0tguAUAwE6MDS4xMzIRQKm/OyeLVIwUTBli+LYgmLcAepzseNdf4N1x0KkxpboD7C&#10;k+Od86Pr2SWGr6VgWyFlXNj9biMtOhKQyTZ+J3Q3dZMqOCsdjo2I4w5ECXcEW4g30v6tzPIiXefl&#10;bLtYXs6KppjPyst0OUuzcl0u0qIsbrffQ4BZUbWCMa7uhOJnCWbF31F8aoZRPFGEqK9xOc/nI0fT&#10;6N00yTR+f0qyEx46UoquxlBk+IITqQKzrxWLc0+EHOfJz+FHQqAG53+sStRBoH4UgR92A6AEcew0&#10;ewRFWA18AbfwjMCk1fYrRj20ZI3dlwOxHCP5VoGqyqwoQg/HRTG/zGFhp5bd1EIUBagae4zG6caP&#10;fX8wVuxbuGnUsdI3oMRGRI08R3XSL7RdTOb0RIS+nq6j1/NDtvoB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lYBpiY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14:paraId="2F429EFD" w14:textId="77777777" w:rsidR="009A4110" w:rsidRDefault="009A411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9DA27F4" w14:textId="2B9A4014" w:rsidR="009A4110" w:rsidRDefault="009A4110" w:rsidP="00FD1552">
                      <w:r>
                        <w:t xml:space="preserve">This document provides resolutions for CIDs 2518, 3621, 3619, 2521, 3622, 2519, 2103, </w:t>
                      </w:r>
                      <w:proofErr w:type="gramStart"/>
                      <w:r>
                        <w:t>2178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2DBB3791" w14:textId="77777777" w:rsidR="006B1BD0" w:rsidRDefault="006B1BD0" w:rsidP="00F92A5D"/>
    <w:p w14:paraId="024F91C4" w14:textId="77777777" w:rsidR="006B1BD0" w:rsidRPr="00465AAF" w:rsidRDefault="006B1BD0" w:rsidP="00465AAF"/>
    <w:p w14:paraId="4197C8BF" w14:textId="77777777" w:rsidR="006B1BD0" w:rsidRPr="00465AAF" w:rsidRDefault="006B1BD0" w:rsidP="00465AAF"/>
    <w:p w14:paraId="76FD183C" w14:textId="77777777" w:rsidR="006B1BD0" w:rsidRPr="00465AAF" w:rsidRDefault="006B1BD0" w:rsidP="00465AAF"/>
    <w:p w14:paraId="6697A643" w14:textId="77777777" w:rsidR="006B1BD0" w:rsidRPr="00465AAF" w:rsidRDefault="006B1BD0" w:rsidP="00465AAF"/>
    <w:p w14:paraId="62D24AE7" w14:textId="77777777" w:rsidR="006B1BD0" w:rsidRPr="00465AAF" w:rsidRDefault="006B1BD0" w:rsidP="00465AAF"/>
    <w:p w14:paraId="389075B5" w14:textId="77777777" w:rsidR="006B1BD0" w:rsidRPr="00465AAF" w:rsidRDefault="006B1BD0" w:rsidP="00465AAF"/>
    <w:p w14:paraId="190068EA" w14:textId="77777777" w:rsidR="006B1BD0" w:rsidRDefault="006B1BD0" w:rsidP="00F92A5D"/>
    <w:p w14:paraId="3FC58969" w14:textId="77777777" w:rsidR="006B1BD0" w:rsidRDefault="006B1BD0" w:rsidP="00465AAF">
      <w:pPr>
        <w:jc w:val="right"/>
      </w:pPr>
    </w:p>
    <w:p w14:paraId="18356806" w14:textId="77777777" w:rsidR="006B1BD0" w:rsidRDefault="006B1BD0" w:rsidP="00F92A5D">
      <w:r w:rsidRPr="00465AAF">
        <w:br w:type="page"/>
      </w: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828"/>
        <w:gridCol w:w="612"/>
        <w:gridCol w:w="1385"/>
        <w:gridCol w:w="1941"/>
        <w:gridCol w:w="2777"/>
        <w:gridCol w:w="1835"/>
      </w:tblGrid>
      <w:tr w:rsidR="00EA4418" w:rsidRPr="007A3E40" w14:paraId="2ABC18F2" w14:textId="77777777" w:rsidTr="00EA4418">
        <w:trPr>
          <w:trHeight w:val="6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5A73B" w14:textId="77777777" w:rsidR="003977C5" w:rsidRPr="007A3E40" w:rsidRDefault="003977C5" w:rsidP="003977C5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7A3E40">
              <w:rPr>
                <w:rFonts w:ascii="Arial" w:hAnsi="Arial" w:cs="Arial"/>
                <w:sz w:val="20"/>
                <w:lang w:val="en-US"/>
              </w:rPr>
              <w:lastRenderedPageBreak/>
              <w:t>CID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D499D" w14:textId="77777777" w:rsidR="003977C5" w:rsidRPr="007A3E40" w:rsidRDefault="003977C5" w:rsidP="003977C5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7A3E40">
              <w:rPr>
                <w:rFonts w:ascii="Arial" w:hAnsi="Arial" w:cs="Arial"/>
                <w:sz w:val="20"/>
                <w:lang w:val="en-US"/>
              </w:rPr>
              <w:t>Page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DFB4E" w14:textId="77777777" w:rsidR="003977C5" w:rsidRPr="007A3E40" w:rsidRDefault="003977C5" w:rsidP="003977C5">
            <w:pPr>
              <w:rPr>
                <w:rFonts w:ascii="Arial" w:hAnsi="Arial" w:cs="Arial"/>
                <w:sz w:val="20"/>
                <w:lang w:val="en-US"/>
              </w:rPr>
            </w:pPr>
            <w:r w:rsidRPr="007A3E40">
              <w:rPr>
                <w:rFonts w:ascii="Arial" w:hAnsi="Arial" w:cs="Arial"/>
                <w:sz w:val="20"/>
                <w:lang w:val="en-US"/>
              </w:rPr>
              <w:t>Line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EAF22" w14:textId="77777777" w:rsidR="003977C5" w:rsidRPr="007A3E40" w:rsidRDefault="003977C5" w:rsidP="003977C5">
            <w:pPr>
              <w:rPr>
                <w:rFonts w:ascii="Arial" w:hAnsi="Arial" w:cs="Arial"/>
                <w:sz w:val="20"/>
                <w:lang w:val="en-US"/>
              </w:rPr>
            </w:pPr>
            <w:r w:rsidRPr="007A3E40">
              <w:rPr>
                <w:rFonts w:ascii="Arial" w:hAnsi="Arial" w:cs="Arial"/>
                <w:sz w:val="20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70650" w14:textId="77777777" w:rsidR="003977C5" w:rsidRPr="007A3E40" w:rsidRDefault="003977C5" w:rsidP="003977C5">
            <w:pPr>
              <w:rPr>
                <w:rFonts w:ascii="Arial" w:hAnsi="Arial" w:cs="Arial"/>
                <w:sz w:val="20"/>
                <w:lang w:val="en-US"/>
              </w:rPr>
            </w:pPr>
            <w:r w:rsidRPr="007A3E40">
              <w:rPr>
                <w:rFonts w:ascii="Arial" w:hAnsi="Arial" w:cs="Arial"/>
                <w:sz w:val="20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9DBFE" w14:textId="77777777" w:rsidR="003977C5" w:rsidRPr="007A3E40" w:rsidRDefault="003977C5" w:rsidP="003977C5">
            <w:pPr>
              <w:rPr>
                <w:rFonts w:ascii="Arial" w:hAnsi="Arial" w:cs="Arial"/>
                <w:sz w:val="20"/>
                <w:lang w:val="en-US"/>
              </w:rPr>
            </w:pPr>
            <w:r w:rsidRPr="007A3E40">
              <w:rPr>
                <w:rFonts w:ascii="Arial" w:hAnsi="Arial" w:cs="Arial"/>
                <w:sz w:val="20"/>
                <w:lang w:val="en-US"/>
              </w:rPr>
              <w:t>Proposed Change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96A33" w14:textId="77777777" w:rsidR="003977C5" w:rsidRPr="007A3E40" w:rsidRDefault="003977C5" w:rsidP="003977C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Resolution</w:t>
            </w:r>
          </w:p>
        </w:tc>
      </w:tr>
      <w:tr w:rsidR="00EA4418" w:rsidRPr="003977C5" w14:paraId="74C93DD7" w14:textId="77777777" w:rsidTr="00EA4418">
        <w:trPr>
          <w:trHeight w:val="3120"/>
        </w:trPr>
        <w:tc>
          <w:tcPr>
            <w:tcW w:w="720" w:type="dxa"/>
            <w:shd w:val="clear" w:color="auto" w:fill="auto"/>
            <w:hideMark/>
          </w:tcPr>
          <w:p w14:paraId="08476460" w14:textId="77777777" w:rsidR="003977C5" w:rsidRPr="003977C5" w:rsidRDefault="003977C5" w:rsidP="003977C5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3977C5">
              <w:rPr>
                <w:rFonts w:ascii="Arial" w:hAnsi="Arial" w:cs="Arial"/>
                <w:sz w:val="20"/>
                <w:lang w:val="en-US"/>
              </w:rPr>
              <w:t>2103</w:t>
            </w:r>
          </w:p>
        </w:tc>
        <w:tc>
          <w:tcPr>
            <w:tcW w:w="828" w:type="dxa"/>
            <w:shd w:val="clear" w:color="auto" w:fill="auto"/>
            <w:hideMark/>
          </w:tcPr>
          <w:p w14:paraId="35E25BF7" w14:textId="77777777" w:rsidR="003977C5" w:rsidRPr="003977C5" w:rsidRDefault="003977C5" w:rsidP="003977C5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3977C5">
              <w:rPr>
                <w:rFonts w:ascii="Arial" w:hAnsi="Arial" w:cs="Arial"/>
                <w:sz w:val="20"/>
                <w:lang w:val="en-US"/>
              </w:rPr>
              <w:t>237.41</w:t>
            </w:r>
          </w:p>
        </w:tc>
        <w:tc>
          <w:tcPr>
            <w:tcW w:w="612" w:type="dxa"/>
            <w:shd w:val="clear" w:color="auto" w:fill="auto"/>
            <w:hideMark/>
          </w:tcPr>
          <w:p w14:paraId="47EEE933" w14:textId="77777777" w:rsidR="003977C5" w:rsidRPr="003977C5" w:rsidRDefault="003977C5" w:rsidP="003977C5">
            <w:pPr>
              <w:rPr>
                <w:rFonts w:ascii="Arial" w:hAnsi="Arial" w:cs="Arial"/>
                <w:sz w:val="20"/>
                <w:lang w:val="en-US"/>
              </w:rPr>
            </w:pPr>
            <w:r w:rsidRPr="003977C5">
              <w:rPr>
                <w:rFonts w:ascii="Arial" w:hAnsi="Arial" w:cs="Arial"/>
                <w:sz w:val="20"/>
                <w:lang w:val="en-US"/>
              </w:rPr>
              <w:t>41</w:t>
            </w:r>
          </w:p>
        </w:tc>
        <w:tc>
          <w:tcPr>
            <w:tcW w:w="1385" w:type="dxa"/>
            <w:shd w:val="clear" w:color="auto" w:fill="auto"/>
            <w:hideMark/>
          </w:tcPr>
          <w:p w14:paraId="33751488" w14:textId="77777777" w:rsidR="003977C5" w:rsidRPr="003977C5" w:rsidRDefault="003977C5" w:rsidP="003977C5">
            <w:pPr>
              <w:rPr>
                <w:rFonts w:ascii="Arial" w:hAnsi="Arial" w:cs="Arial"/>
                <w:sz w:val="20"/>
                <w:lang w:val="en-US"/>
              </w:rPr>
            </w:pPr>
            <w:r w:rsidRPr="003977C5">
              <w:rPr>
                <w:rFonts w:ascii="Arial" w:hAnsi="Arial" w:cs="Arial"/>
                <w:sz w:val="20"/>
                <w:lang w:val="en-US"/>
              </w:rPr>
              <w:t>Annex C</w:t>
            </w:r>
          </w:p>
        </w:tc>
        <w:tc>
          <w:tcPr>
            <w:tcW w:w="0" w:type="auto"/>
            <w:shd w:val="clear" w:color="auto" w:fill="auto"/>
            <w:hideMark/>
          </w:tcPr>
          <w:p w14:paraId="5C8C5449" w14:textId="77777777" w:rsidR="003977C5" w:rsidRPr="003977C5" w:rsidRDefault="003977C5" w:rsidP="003977C5">
            <w:pPr>
              <w:rPr>
                <w:rFonts w:ascii="Arial" w:hAnsi="Arial" w:cs="Arial"/>
                <w:sz w:val="20"/>
                <w:lang w:val="en-US"/>
              </w:rPr>
            </w:pPr>
            <w:r w:rsidRPr="003977C5">
              <w:rPr>
                <w:rFonts w:ascii="Arial" w:hAnsi="Arial" w:cs="Arial"/>
                <w:sz w:val="20"/>
                <w:lang w:val="en-US"/>
              </w:rPr>
              <w:t>The VHT MIB needs MODULE-COMPLIANCE statement. This statement probably needs an OBJECT-GROUP to be created that contains all the items from the VHT MIB.</w:t>
            </w:r>
          </w:p>
        </w:tc>
        <w:tc>
          <w:tcPr>
            <w:tcW w:w="0" w:type="auto"/>
            <w:shd w:val="clear" w:color="auto" w:fill="auto"/>
            <w:hideMark/>
          </w:tcPr>
          <w:p w14:paraId="0E8A6D62" w14:textId="77777777" w:rsidR="003977C5" w:rsidRPr="003977C5" w:rsidRDefault="003977C5" w:rsidP="003977C5">
            <w:pPr>
              <w:rPr>
                <w:rFonts w:ascii="Arial" w:hAnsi="Arial" w:cs="Arial"/>
                <w:sz w:val="20"/>
                <w:lang w:val="en-US"/>
              </w:rPr>
            </w:pPr>
            <w:r w:rsidRPr="003977C5">
              <w:rPr>
                <w:rFonts w:ascii="Arial" w:hAnsi="Arial" w:cs="Arial"/>
                <w:sz w:val="20"/>
                <w:lang w:val="en-US"/>
              </w:rPr>
              <w:t xml:space="preserve">Create an OBJECT-GROUP listing all the objects added by 11ac to the MIB. Make a MODULE-COMPLIANCE statement referencing this group. You could be more sophisticated if you wish, and create more groups to split out the mandatory/optional elements, but why bother when almost </w:t>
            </w:r>
            <w:proofErr w:type="gramStart"/>
            <w:r w:rsidRPr="003977C5">
              <w:rPr>
                <w:rFonts w:ascii="Arial" w:hAnsi="Arial" w:cs="Arial"/>
                <w:sz w:val="20"/>
                <w:lang w:val="en-US"/>
              </w:rPr>
              <w:t>no-one</w:t>
            </w:r>
            <w:proofErr w:type="gramEnd"/>
            <w:r w:rsidRPr="003977C5">
              <w:rPr>
                <w:rFonts w:ascii="Arial" w:hAnsi="Arial" w:cs="Arial"/>
                <w:sz w:val="20"/>
                <w:lang w:val="en-US"/>
              </w:rPr>
              <w:t xml:space="preserve"> cares? You just need something to keep </w:t>
            </w:r>
            <w:proofErr w:type="spellStart"/>
            <w:r w:rsidRPr="003977C5">
              <w:rPr>
                <w:rFonts w:ascii="Arial" w:hAnsi="Arial" w:cs="Arial"/>
                <w:sz w:val="20"/>
                <w:lang w:val="en-US"/>
              </w:rPr>
              <w:t>smilint</w:t>
            </w:r>
            <w:proofErr w:type="spellEnd"/>
            <w:r w:rsidRPr="003977C5">
              <w:rPr>
                <w:rFonts w:ascii="Arial" w:hAnsi="Arial" w:cs="Arial"/>
                <w:sz w:val="20"/>
                <w:lang w:val="en-US"/>
              </w:rPr>
              <w:t xml:space="preserve"> happy.</w:t>
            </w:r>
          </w:p>
        </w:tc>
        <w:tc>
          <w:tcPr>
            <w:tcW w:w="0" w:type="auto"/>
            <w:shd w:val="clear" w:color="auto" w:fill="auto"/>
            <w:hideMark/>
          </w:tcPr>
          <w:p w14:paraId="6F92FB8D" w14:textId="6B0CE783" w:rsidR="003977C5" w:rsidRPr="003977C5" w:rsidRDefault="00EA4418" w:rsidP="003977C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P – Some considerations: create new object for new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PhyTxPower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extensions. Follow the existing structure other objects.</w:t>
            </w:r>
          </w:p>
        </w:tc>
      </w:tr>
      <w:tr w:rsidR="00EA4418" w:rsidRPr="003977C5" w14:paraId="4C2A6657" w14:textId="77777777" w:rsidTr="00EA4418">
        <w:trPr>
          <w:trHeight w:val="720"/>
        </w:trPr>
        <w:tc>
          <w:tcPr>
            <w:tcW w:w="720" w:type="dxa"/>
            <w:shd w:val="clear" w:color="auto" w:fill="auto"/>
            <w:hideMark/>
          </w:tcPr>
          <w:p w14:paraId="6756576A" w14:textId="77777777" w:rsidR="003977C5" w:rsidRPr="003977C5" w:rsidRDefault="003977C5" w:rsidP="003977C5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3977C5">
              <w:rPr>
                <w:rFonts w:ascii="Arial" w:hAnsi="Arial" w:cs="Arial"/>
                <w:sz w:val="20"/>
                <w:lang w:val="en-US"/>
              </w:rPr>
              <w:t>2178</w:t>
            </w:r>
          </w:p>
        </w:tc>
        <w:tc>
          <w:tcPr>
            <w:tcW w:w="828" w:type="dxa"/>
            <w:shd w:val="clear" w:color="auto" w:fill="auto"/>
            <w:hideMark/>
          </w:tcPr>
          <w:p w14:paraId="76647684" w14:textId="77777777" w:rsidR="003977C5" w:rsidRPr="003977C5" w:rsidRDefault="003977C5" w:rsidP="003977C5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3977C5">
              <w:rPr>
                <w:rFonts w:ascii="Arial" w:hAnsi="Arial" w:cs="Arial"/>
                <w:sz w:val="20"/>
                <w:lang w:val="en-US"/>
              </w:rPr>
              <w:t>249.11</w:t>
            </w:r>
          </w:p>
        </w:tc>
        <w:tc>
          <w:tcPr>
            <w:tcW w:w="612" w:type="dxa"/>
            <w:shd w:val="clear" w:color="auto" w:fill="auto"/>
            <w:hideMark/>
          </w:tcPr>
          <w:p w14:paraId="07238D35" w14:textId="77777777" w:rsidR="003977C5" w:rsidRPr="003977C5" w:rsidRDefault="003977C5" w:rsidP="003977C5">
            <w:pPr>
              <w:rPr>
                <w:rFonts w:ascii="Arial" w:hAnsi="Arial" w:cs="Arial"/>
                <w:sz w:val="20"/>
                <w:lang w:val="en-US"/>
              </w:rPr>
            </w:pPr>
            <w:r w:rsidRPr="003977C5">
              <w:rPr>
                <w:rFonts w:ascii="Arial" w:hAnsi="Arial" w:cs="Arial"/>
                <w:sz w:val="20"/>
                <w:lang w:val="en-US"/>
              </w:rPr>
              <w:t>11</w:t>
            </w:r>
          </w:p>
        </w:tc>
        <w:tc>
          <w:tcPr>
            <w:tcW w:w="1385" w:type="dxa"/>
            <w:shd w:val="clear" w:color="auto" w:fill="auto"/>
            <w:hideMark/>
          </w:tcPr>
          <w:p w14:paraId="79ECE96A" w14:textId="77777777" w:rsidR="003977C5" w:rsidRPr="003977C5" w:rsidRDefault="003977C5" w:rsidP="003977C5">
            <w:pPr>
              <w:rPr>
                <w:rFonts w:ascii="Arial" w:hAnsi="Arial" w:cs="Arial"/>
                <w:sz w:val="20"/>
                <w:lang w:val="en-US"/>
              </w:rPr>
            </w:pPr>
            <w:r w:rsidRPr="003977C5">
              <w:rPr>
                <w:rFonts w:ascii="Arial" w:hAnsi="Arial" w:cs="Arial"/>
                <w:sz w:val="20"/>
                <w:lang w:val="en-US"/>
              </w:rPr>
              <w:t>C.3</w:t>
            </w:r>
          </w:p>
        </w:tc>
        <w:tc>
          <w:tcPr>
            <w:tcW w:w="0" w:type="auto"/>
            <w:shd w:val="clear" w:color="auto" w:fill="auto"/>
            <w:hideMark/>
          </w:tcPr>
          <w:p w14:paraId="4CAF47A0" w14:textId="77777777" w:rsidR="003977C5" w:rsidRPr="003977C5" w:rsidRDefault="003977C5" w:rsidP="003977C5">
            <w:pPr>
              <w:rPr>
                <w:rFonts w:ascii="Arial" w:hAnsi="Arial" w:cs="Arial"/>
                <w:sz w:val="20"/>
                <w:lang w:val="en-US"/>
              </w:rPr>
            </w:pPr>
            <w:r w:rsidRPr="003977C5">
              <w:rPr>
                <w:rFonts w:ascii="Arial" w:hAnsi="Arial" w:cs="Arial"/>
                <w:sz w:val="20"/>
                <w:lang w:val="en-US"/>
              </w:rPr>
              <w:t>Ensure that the MIB is compiled and all the compliance statements are correctly made.</w:t>
            </w:r>
          </w:p>
        </w:tc>
        <w:tc>
          <w:tcPr>
            <w:tcW w:w="0" w:type="auto"/>
            <w:shd w:val="clear" w:color="auto" w:fill="auto"/>
            <w:hideMark/>
          </w:tcPr>
          <w:p w14:paraId="7B5BA2B5" w14:textId="77777777" w:rsidR="003977C5" w:rsidRPr="003977C5" w:rsidRDefault="003977C5" w:rsidP="003977C5">
            <w:pPr>
              <w:rPr>
                <w:rFonts w:ascii="Arial" w:hAnsi="Arial" w:cs="Arial"/>
                <w:sz w:val="20"/>
                <w:lang w:val="en-US"/>
              </w:rPr>
            </w:pPr>
            <w:r w:rsidRPr="003977C5">
              <w:rPr>
                <w:rFonts w:ascii="Arial" w:hAnsi="Arial" w:cs="Arial"/>
                <w:sz w:val="20"/>
                <w:lang w:val="en-US"/>
              </w:rPr>
              <w:t>As noted</w:t>
            </w:r>
          </w:p>
        </w:tc>
        <w:tc>
          <w:tcPr>
            <w:tcW w:w="0" w:type="auto"/>
            <w:shd w:val="clear" w:color="auto" w:fill="auto"/>
            <w:hideMark/>
          </w:tcPr>
          <w:p w14:paraId="057DF4F1" w14:textId="390B6B57" w:rsidR="003977C5" w:rsidRPr="003977C5" w:rsidRDefault="00EA4418" w:rsidP="003977C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 - Done</w:t>
            </w:r>
          </w:p>
        </w:tc>
      </w:tr>
      <w:tr w:rsidR="004747D8" w:rsidRPr="004747D8" w14:paraId="5868EC1F" w14:textId="77777777" w:rsidTr="004747D8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5DC40" w14:textId="77777777" w:rsidR="004747D8" w:rsidRPr="004747D8" w:rsidRDefault="004747D8" w:rsidP="004747D8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747D8">
              <w:rPr>
                <w:rFonts w:ascii="Arial" w:hAnsi="Arial" w:cs="Arial"/>
                <w:sz w:val="20"/>
                <w:lang w:val="en-US"/>
              </w:rPr>
              <w:t>2519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F4BEF" w14:textId="77777777" w:rsidR="004747D8" w:rsidRPr="004747D8" w:rsidRDefault="004747D8" w:rsidP="004747D8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747D8">
              <w:rPr>
                <w:rFonts w:ascii="Arial" w:hAnsi="Arial" w:cs="Arial"/>
                <w:sz w:val="20"/>
                <w:lang w:val="en-US"/>
              </w:rPr>
              <w:t>236.63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0CAA4" w14:textId="77777777" w:rsidR="004747D8" w:rsidRPr="004747D8" w:rsidRDefault="004747D8" w:rsidP="004747D8">
            <w:pPr>
              <w:rPr>
                <w:rFonts w:ascii="Arial" w:hAnsi="Arial" w:cs="Arial"/>
                <w:sz w:val="20"/>
                <w:lang w:val="en-US"/>
              </w:rPr>
            </w:pPr>
            <w:r w:rsidRPr="004747D8">
              <w:rPr>
                <w:rFonts w:ascii="Arial" w:hAnsi="Arial" w:cs="Arial"/>
                <w:sz w:val="20"/>
                <w:lang w:val="en-US"/>
              </w:rPr>
              <w:t>63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AE5F9" w14:textId="77777777" w:rsidR="004747D8" w:rsidRPr="004747D8" w:rsidRDefault="004747D8" w:rsidP="004747D8">
            <w:pPr>
              <w:rPr>
                <w:rFonts w:ascii="Arial" w:hAnsi="Arial" w:cs="Arial"/>
                <w:sz w:val="20"/>
                <w:lang w:val="en-US"/>
              </w:rPr>
            </w:pPr>
            <w:r w:rsidRPr="004747D8">
              <w:rPr>
                <w:rFonts w:ascii="Arial" w:hAnsi="Arial" w:cs="Arial"/>
                <w:sz w:val="20"/>
                <w:lang w:val="en-US"/>
              </w:rPr>
              <w:t>C.3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5469E" w14:textId="77777777" w:rsidR="004747D8" w:rsidRPr="004747D8" w:rsidRDefault="004747D8" w:rsidP="004747D8">
            <w:pPr>
              <w:rPr>
                <w:rFonts w:ascii="Arial" w:hAnsi="Arial" w:cs="Arial"/>
                <w:sz w:val="20"/>
                <w:lang w:val="en-US"/>
              </w:rPr>
            </w:pPr>
            <w:r w:rsidRPr="004747D8">
              <w:rPr>
                <w:rFonts w:ascii="Arial" w:hAnsi="Arial" w:cs="Arial"/>
                <w:sz w:val="20"/>
                <w:lang w:val="en-US"/>
              </w:rPr>
              <w:t xml:space="preserve">Seems to be a dup </w:t>
            </w:r>
            <w:proofErr w:type="spellStart"/>
            <w:r w:rsidRPr="004747D8">
              <w:rPr>
                <w:rFonts w:ascii="Arial" w:hAnsi="Arial" w:cs="Arial"/>
                <w:sz w:val="20"/>
                <w:lang w:val="en-US"/>
              </w:rPr>
              <w:t>wrt</w:t>
            </w:r>
            <w:proofErr w:type="spellEnd"/>
            <w:r w:rsidRPr="004747D8">
              <w:rPr>
                <w:rFonts w:ascii="Arial" w:hAnsi="Arial" w:cs="Arial"/>
                <w:sz w:val="20"/>
                <w:lang w:val="en-US"/>
              </w:rPr>
              <w:t xml:space="preserve"> P231L46, x6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2E7F9" w14:textId="77777777" w:rsidR="004747D8" w:rsidRPr="004747D8" w:rsidRDefault="004747D8" w:rsidP="004747D8">
            <w:pPr>
              <w:rPr>
                <w:rFonts w:ascii="Arial" w:hAnsi="Arial" w:cs="Arial"/>
                <w:sz w:val="20"/>
                <w:lang w:val="en-US"/>
              </w:rPr>
            </w:pPr>
            <w:r w:rsidRPr="004747D8">
              <w:rPr>
                <w:rFonts w:ascii="Arial" w:hAnsi="Arial" w:cs="Arial"/>
                <w:sz w:val="20"/>
                <w:lang w:val="en-US"/>
              </w:rPr>
              <w:t>Remove dup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A2DB9" w14:textId="77777777" w:rsidR="004747D8" w:rsidRPr="004747D8" w:rsidRDefault="004747D8" w:rsidP="004747D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 – This object group is for the conformance section of the MIB</w:t>
            </w:r>
          </w:p>
        </w:tc>
      </w:tr>
    </w:tbl>
    <w:p w14:paraId="6859454C" w14:textId="77777777" w:rsidR="003977C5" w:rsidRDefault="003977C5" w:rsidP="00F92A5D"/>
    <w:p w14:paraId="43C455CB" w14:textId="77777777" w:rsidR="003977C5" w:rsidRDefault="003977C5" w:rsidP="00F92A5D"/>
    <w:p w14:paraId="130628A4" w14:textId="77224093" w:rsidR="009836FC" w:rsidRDefault="009836FC" w:rsidP="00310E07">
      <w:pPr>
        <w:pStyle w:val="Heading2"/>
      </w:pPr>
      <w:r>
        <w:t>Discussion</w:t>
      </w:r>
    </w:p>
    <w:p w14:paraId="5BC030F0" w14:textId="77777777" w:rsidR="009836FC" w:rsidRDefault="009836FC" w:rsidP="00F92A5D"/>
    <w:p w14:paraId="78143BFD" w14:textId="4ACAA0E6" w:rsidR="009836FC" w:rsidRDefault="00310E07" w:rsidP="00F92A5D">
      <w:r>
        <w:t>D1.0 MIB</w:t>
      </w:r>
      <w:r w:rsidR="009836FC">
        <w:t xml:space="preserve"> changes have been merged with the MIB in </w:t>
      </w:r>
      <w:proofErr w:type="spellStart"/>
      <w:r w:rsidR="009836FC">
        <w:t>REVmb</w:t>
      </w:r>
      <w:proofErr w:type="spellEnd"/>
      <w:r w:rsidR="009836FC">
        <w:t xml:space="preserve"> D9.3.</w:t>
      </w:r>
      <w:r>
        <w:t xml:space="preserve"> Numbering has been updated.</w:t>
      </w:r>
    </w:p>
    <w:p w14:paraId="45A11798" w14:textId="77777777" w:rsidR="009836FC" w:rsidRDefault="009836FC" w:rsidP="00F92A5D"/>
    <w:p w14:paraId="50130A12" w14:textId="6C1B71F2" w:rsidR="009836FC" w:rsidRDefault="009836FC" w:rsidP="00F92A5D">
      <w:r>
        <w:t>Conformance statements have been added for all variables.</w:t>
      </w:r>
    </w:p>
    <w:p w14:paraId="73EF3265" w14:textId="77777777" w:rsidR="009836FC" w:rsidRDefault="009836FC" w:rsidP="00F92A5D"/>
    <w:p w14:paraId="3A6D32AB" w14:textId="77777777" w:rsidR="009836FC" w:rsidRDefault="009836FC" w:rsidP="00F92A5D"/>
    <w:p w14:paraId="057624F1" w14:textId="1EA6FC3F" w:rsidR="009836FC" w:rsidRDefault="00310E07" w:rsidP="00310E07">
      <w:pPr>
        <w:pStyle w:val="Heading2"/>
      </w:pPr>
      <w:r>
        <w:t>Co</w:t>
      </w:r>
      <w:bookmarkStart w:id="0" w:name="_GoBack"/>
      <w:bookmarkEnd w:id="0"/>
      <w:r>
        <w:t>mments</w:t>
      </w:r>
    </w:p>
    <w:p w14:paraId="111C2C0F" w14:textId="77777777" w:rsidR="00EA4418" w:rsidRDefault="00EA4418" w:rsidP="00F92A5D"/>
    <w:tbl>
      <w:tblPr>
        <w:tblW w:w="0" w:type="auto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675"/>
        <w:gridCol w:w="500"/>
        <w:gridCol w:w="683"/>
        <w:gridCol w:w="3302"/>
        <w:gridCol w:w="1209"/>
        <w:gridCol w:w="3260"/>
      </w:tblGrid>
      <w:tr w:rsidR="00743B63" w:rsidRPr="007A3E40" w14:paraId="091F3466" w14:textId="77777777" w:rsidTr="00CC4399">
        <w:trPr>
          <w:trHeight w:val="5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501B5" w14:textId="77777777" w:rsidR="003977C5" w:rsidRPr="007A3E40" w:rsidRDefault="003977C5" w:rsidP="007A3E4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7A3E40">
              <w:rPr>
                <w:rFonts w:ascii="Arial" w:hAnsi="Arial" w:cs="Arial"/>
                <w:sz w:val="20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F65CF" w14:textId="77777777" w:rsidR="003977C5" w:rsidRPr="007A3E40" w:rsidRDefault="003977C5" w:rsidP="007A3E4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7A3E40">
              <w:rPr>
                <w:rFonts w:ascii="Arial" w:hAnsi="Arial" w:cs="Arial"/>
                <w:sz w:val="20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15CC9" w14:textId="77777777" w:rsidR="003977C5" w:rsidRPr="007A3E40" w:rsidRDefault="003977C5" w:rsidP="007A3E40">
            <w:pPr>
              <w:rPr>
                <w:rFonts w:ascii="Arial" w:hAnsi="Arial" w:cs="Arial"/>
                <w:sz w:val="20"/>
                <w:lang w:val="en-US"/>
              </w:rPr>
            </w:pPr>
            <w:r w:rsidRPr="007A3E40">
              <w:rPr>
                <w:rFonts w:ascii="Arial" w:hAnsi="Arial" w:cs="Arial"/>
                <w:sz w:val="20"/>
                <w:lang w:val="en-US"/>
              </w:rPr>
              <w:t>Line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179C3" w14:textId="77777777" w:rsidR="003977C5" w:rsidRPr="007A3E40" w:rsidRDefault="003977C5" w:rsidP="007A3E40">
            <w:pPr>
              <w:rPr>
                <w:rFonts w:ascii="Arial" w:hAnsi="Arial" w:cs="Arial"/>
                <w:sz w:val="20"/>
                <w:lang w:val="en-US"/>
              </w:rPr>
            </w:pPr>
            <w:r w:rsidRPr="007A3E40">
              <w:rPr>
                <w:rFonts w:ascii="Arial" w:hAnsi="Arial" w:cs="Arial"/>
                <w:sz w:val="20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25C69" w14:textId="77777777" w:rsidR="003977C5" w:rsidRPr="007A3E40" w:rsidRDefault="003977C5" w:rsidP="007A3E40">
            <w:pPr>
              <w:rPr>
                <w:rFonts w:ascii="Arial" w:hAnsi="Arial" w:cs="Arial"/>
                <w:sz w:val="20"/>
                <w:lang w:val="en-US"/>
              </w:rPr>
            </w:pPr>
            <w:r w:rsidRPr="007A3E40">
              <w:rPr>
                <w:rFonts w:ascii="Arial" w:hAnsi="Arial" w:cs="Arial"/>
                <w:sz w:val="20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02C05" w14:textId="77777777" w:rsidR="003977C5" w:rsidRPr="007A3E40" w:rsidRDefault="003977C5" w:rsidP="007A3E40">
            <w:pPr>
              <w:rPr>
                <w:rFonts w:ascii="Arial" w:hAnsi="Arial" w:cs="Arial"/>
                <w:sz w:val="20"/>
                <w:lang w:val="en-US"/>
              </w:rPr>
            </w:pPr>
            <w:r w:rsidRPr="007A3E40">
              <w:rPr>
                <w:rFonts w:ascii="Arial" w:hAnsi="Arial" w:cs="Arial"/>
                <w:sz w:val="20"/>
                <w:lang w:val="en-US"/>
              </w:rPr>
              <w:t>Proposed Change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89AB" w14:textId="77777777" w:rsidR="003977C5" w:rsidRPr="007A3E40" w:rsidRDefault="003977C5" w:rsidP="007A3E40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Resolution</w:t>
            </w:r>
          </w:p>
        </w:tc>
      </w:tr>
      <w:tr w:rsidR="00743B63" w:rsidRPr="007A3E40" w14:paraId="67FF99DE" w14:textId="77777777" w:rsidTr="00CC4399">
        <w:trPr>
          <w:trHeight w:val="2400"/>
        </w:trPr>
        <w:tc>
          <w:tcPr>
            <w:tcW w:w="0" w:type="auto"/>
            <w:shd w:val="clear" w:color="auto" w:fill="auto"/>
            <w:hideMark/>
          </w:tcPr>
          <w:p w14:paraId="0D29E747" w14:textId="77777777" w:rsidR="003977C5" w:rsidRPr="007A3E40" w:rsidRDefault="003977C5" w:rsidP="007A3E4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7A3E40">
              <w:rPr>
                <w:rFonts w:ascii="Arial" w:hAnsi="Arial" w:cs="Arial"/>
                <w:sz w:val="20"/>
                <w:lang w:val="en-US"/>
              </w:rPr>
              <w:t>2518</w:t>
            </w:r>
          </w:p>
        </w:tc>
        <w:tc>
          <w:tcPr>
            <w:tcW w:w="0" w:type="auto"/>
            <w:shd w:val="clear" w:color="auto" w:fill="auto"/>
            <w:hideMark/>
          </w:tcPr>
          <w:p w14:paraId="1B9A4771" w14:textId="77777777" w:rsidR="003977C5" w:rsidRPr="007A3E40" w:rsidRDefault="003977C5" w:rsidP="007A3E4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7A3E40">
              <w:rPr>
                <w:rFonts w:ascii="Arial" w:hAnsi="Arial" w:cs="Arial"/>
                <w:sz w:val="20"/>
                <w:lang w:val="en-US"/>
              </w:rPr>
              <w:t>229.61</w:t>
            </w:r>
          </w:p>
        </w:tc>
        <w:tc>
          <w:tcPr>
            <w:tcW w:w="0" w:type="auto"/>
            <w:shd w:val="clear" w:color="auto" w:fill="auto"/>
            <w:hideMark/>
          </w:tcPr>
          <w:p w14:paraId="08B379D2" w14:textId="77777777" w:rsidR="003977C5" w:rsidRPr="007A3E40" w:rsidRDefault="003977C5" w:rsidP="007A3E40">
            <w:pPr>
              <w:rPr>
                <w:rFonts w:ascii="Arial" w:hAnsi="Arial" w:cs="Arial"/>
                <w:sz w:val="20"/>
                <w:lang w:val="en-US"/>
              </w:rPr>
            </w:pPr>
            <w:r w:rsidRPr="007A3E40">
              <w:rPr>
                <w:rFonts w:ascii="Arial" w:hAnsi="Arial" w:cs="Arial"/>
                <w:sz w:val="20"/>
                <w:lang w:val="en-US"/>
              </w:rPr>
              <w:t>61</w:t>
            </w:r>
          </w:p>
        </w:tc>
        <w:tc>
          <w:tcPr>
            <w:tcW w:w="0" w:type="auto"/>
            <w:shd w:val="clear" w:color="auto" w:fill="auto"/>
            <w:hideMark/>
          </w:tcPr>
          <w:p w14:paraId="68551081" w14:textId="77777777" w:rsidR="003977C5" w:rsidRPr="007A3E40" w:rsidRDefault="003977C5" w:rsidP="007A3E40">
            <w:pPr>
              <w:rPr>
                <w:rFonts w:ascii="Arial" w:hAnsi="Arial" w:cs="Arial"/>
                <w:sz w:val="20"/>
                <w:lang w:val="en-US"/>
              </w:rPr>
            </w:pPr>
            <w:r w:rsidRPr="007A3E40">
              <w:rPr>
                <w:rFonts w:ascii="Arial" w:hAnsi="Arial" w:cs="Arial"/>
                <w:sz w:val="20"/>
                <w:lang w:val="en-US"/>
              </w:rPr>
              <w:t>C.3</w:t>
            </w:r>
          </w:p>
        </w:tc>
        <w:tc>
          <w:tcPr>
            <w:tcW w:w="0" w:type="auto"/>
            <w:shd w:val="clear" w:color="auto" w:fill="auto"/>
            <w:hideMark/>
          </w:tcPr>
          <w:p w14:paraId="474C036E" w14:textId="77777777" w:rsidR="003977C5" w:rsidRPr="007A3E40" w:rsidRDefault="003977C5" w:rsidP="007A3E40">
            <w:pPr>
              <w:rPr>
                <w:rFonts w:ascii="Arial" w:hAnsi="Arial" w:cs="Arial"/>
                <w:sz w:val="20"/>
                <w:lang w:val="en-US"/>
              </w:rPr>
            </w:pPr>
            <w:r w:rsidRPr="007A3E40">
              <w:rPr>
                <w:rFonts w:ascii="Arial" w:hAnsi="Arial" w:cs="Arial"/>
                <w:sz w:val="20"/>
                <w:lang w:val="en-US"/>
              </w:rPr>
              <w:t>TXOP PS operation varies by AP/client - a device may be capable of one but not the other</w:t>
            </w:r>
          </w:p>
        </w:tc>
        <w:tc>
          <w:tcPr>
            <w:tcW w:w="0" w:type="auto"/>
            <w:shd w:val="clear" w:color="auto" w:fill="auto"/>
            <w:hideMark/>
          </w:tcPr>
          <w:p w14:paraId="4A2C5BA4" w14:textId="77777777" w:rsidR="003977C5" w:rsidRPr="007A3E40" w:rsidRDefault="003977C5" w:rsidP="007A3E40">
            <w:pPr>
              <w:rPr>
                <w:rFonts w:ascii="Arial" w:hAnsi="Arial" w:cs="Arial"/>
                <w:sz w:val="20"/>
                <w:lang w:val="en-US"/>
              </w:rPr>
            </w:pPr>
            <w:r w:rsidRPr="007A3E40">
              <w:rPr>
                <w:rFonts w:ascii="Arial" w:hAnsi="Arial" w:cs="Arial"/>
                <w:sz w:val="20"/>
                <w:lang w:val="en-US"/>
              </w:rPr>
              <w:t xml:space="preserve">One for AP, one for client? Or simpler, define this capability according to the STA's current AP/client role (i.e. via some other MIB </w:t>
            </w:r>
            <w:r w:rsidRPr="007A3E40">
              <w:rPr>
                <w:rFonts w:ascii="Arial" w:hAnsi="Arial" w:cs="Arial"/>
                <w:sz w:val="20"/>
                <w:lang w:val="en-US"/>
              </w:rPr>
              <w:lastRenderedPageBreak/>
              <w:t xml:space="preserve">variable? - </w:t>
            </w:r>
            <w:proofErr w:type="spellStart"/>
            <w:r w:rsidRPr="007A3E40">
              <w:rPr>
                <w:rFonts w:ascii="Arial" w:hAnsi="Arial" w:cs="Arial"/>
                <w:sz w:val="20"/>
                <w:lang w:val="en-US"/>
              </w:rPr>
              <w:t>tho</w:t>
            </w:r>
            <w:proofErr w:type="spellEnd"/>
            <w:r w:rsidRPr="007A3E40">
              <w:rPr>
                <w:rFonts w:ascii="Arial" w:hAnsi="Arial" w:cs="Arial"/>
                <w:sz w:val="20"/>
                <w:lang w:val="en-US"/>
              </w:rPr>
              <w:t xml:space="preserve"> problematic, since can't change 2 MIB variables simultaneously - maybe this is dangerous since it could lead to temporarily invalid states)</w:t>
            </w:r>
          </w:p>
        </w:tc>
        <w:tc>
          <w:tcPr>
            <w:tcW w:w="0" w:type="auto"/>
          </w:tcPr>
          <w:p w14:paraId="22C483C3" w14:textId="70F2627B" w:rsidR="003977C5" w:rsidRPr="007A3E40" w:rsidRDefault="00EA4418" w:rsidP="007A3E40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lastRenderedPageBreak/>
              <w:t>D – Devices don’t switch roles (i.e. non-AP STAs don’t become APs) thus the TXOP PS role will not change.</w:t>
            </w:r>
          </w:p>
        </w:tc>
      </w:tr>
      <w:tr w:rsidR="00743B63" w:rsidRPr="00BE325A" w14:paraId="1056CDEE" w14:textId="77777777" w:rsidTr="00BE325A">
        <w:trPr>
          <w:trHeight w:val="2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7BFF9" w14:textId="77777777" w:rsidR="00BE325A" w:rsidRPr="00BE325A" w:rsidRDefault="00BE325A" w:rsidP="00BE325A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BE325A">
              <w:rPr>
                <w:rFonts w:ascii="Arial" w:hAnsi="Arial" w:cs="Arial"/>
                <w:sz w:val="20"/>
                <w:lang w:val="en-US"/>
              </w:rPr>
              <w:lastRenderedPageBreak/>
              <w:t>3621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C6AFB" w14:textId="77777777" w:rsidR="00BE325A" w:rsidRPr="00BE325A" w:rsidRDefault="00BE325A" w:rsidP="00BE325A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BE325A">
              <w:rPr>
                <w:rFonts w:ascii="Arial" w:hAnsi="Arial" w:cs="Arial"/>
                <w:sz w:val="20"/>
                <w:lang w:val="en-US"/>
              </w:rPr>
              <w:t>230.08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0E983" w14:textId="77777777" w:rsidR="00BE325A" w:rsidRPr="00BE325A" w:rsidRDefault="00BE325A" w:rsidP="00BE325A">
            <w:pPr>
              <w:rPr>
                <w:rFonts w:ascii="Arial" w:hAnsi="Arial" w:cs="Arial"/>
                <w:sz w:val="20"/>
                <w:lang w:val="en-US"/>
              </w:rPr>
            </w:pPr>
            <w:r w:rsidRPr="00BE325A">
              <w:rPr>
                <w:rFonts w:ascii="Arial" w:hAnsi="Arial" w:cs="Arial"/>
                <w:sz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B279F" w14:textId="77777777" w:rsidR="00BE325A" w:rsidRPr="00BE325A" w:rsidRDefault="00BE325A" w:rsidP="00BE325A">
            <w:pPr>
              <w:rPr>
                <w:rFonts w:ascii="Arial" w:hAnsi="Arial" w:cs="Arial"/>
                <w:sz w:val="20"/>
                <w:lang w:val="en-US"/>
              </w:rPr>
            </w:pPr>
            <w:r w:rsidRPr="00BE325A">
              <w:rPr>
                <w:rFonts w:ascii="Arial" w:hAnsi="Arial" w:cs="Arial"/>
                <w:sz w:val="20"/>
                <w:lang w:val="en-US"/>
              </w:rPr>
              <w:t>C.3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BE139" w14:textId="77777777" w:rsidR="00BE325A" w:rsidRPr="00BE325A" w:rsidRDefault="00BE325A" w:rsidP="00BE325A">
            <w:pPr>
              <w:rPr>
                <w:rFonts w:ascii="Arial" w:hAnsi="Arial" w:cs="Arial"/>
                <w:sz w:val="20"/>
                <w:lang w:val="en-US"/>
              </w:rPr>
            </w:pPr>
            <w:proofErr w:type="gramStart"/>
            <w:r w:rsidRPr="00BE325A">
              <w:rPr>
                <w:rFonts w:ascii="Arial" w:hAnsi="Arial" w:cs="Arial"/>
                <w:sz w:val="20"/>
                <w:lang w:val="en-US"/>
              </w:rPr>
              <w:t>There's</w:t>
            </w:r>
            <w:proofErr w:type="gramEnd"/>
            <w:r w:rsidRPr="00BE325A">
              <w:rPr>
                <w:rFonts w:ascii="Arial" w:hAnsi="Arial" w:cs="Arial"/>
                <w:sz w:val="20"/>
                <w:lang w:val="en-US"/>
              </w:rPr>
              <w:t xml:space="preserve"> a number of "</w:t>
            </w:r>
            <w:proofErr w:type="spellStart"/>
            <w:r w:rsidRPr="00BE325A">
              <w:rPr>
                <w:rFonts w:ascii="Arial" w:hAnsi="Arial" w:cs="Arial"/>
                <w:sz w:val="20"/>
                <w:lang w:val="en-US"/>
              </w:rPr>
              <w:t>phyType</w:t>
            </w:r>
            <w:proofErr w:type="spellEnd"/>
            <w:r w:rsidRPr="00BE325A">
              <w:rPr>
                <w:rFonts w:ascii="Arial" w:hAnsi="Arial" w:cs="Arial"/>
                <w:sz w:val="20"/>
                <w:lang w:val="en-US"/>
              </w:rPr>
              <w:t xml:space="preserve">" variables in the MIB (e.g. in the </w:t>
            </w:r>
            <w:proofErr w:type="spellStart"/>
            <w:r w:rsidRPr="00BE325A">
              <w:rPr>
                <w:rFonts w:ascii="Arial" w:hAnsi="Arial" w:cs="Arial"/>
                <w:sz w:val="20"/>
                <w:lang w:val="en-US"/>
              </w:rPr>
              <w:t>TGk</w:t>
            </w:r>
            <w:proofErr w:type="spellEnd"/>
            <w:r w:rsidRPr="00BE325A">
              <w:rPr>
                <w:rFonts w:ascii="Arial" w:hAnsi="Arial" w:cs="Arial"/>
                <w:sz w:val="20"/>
                <w:lang w:val="en-US"/>
              </w:rPr>
              <w:t xml:space="preserve"> parts).   It's nice that .11ac have chosen to update one of them</w:t>
            </w:r>
            <w:proofErr w:type="gramStart"/>
            <w:r w:rsidRPr="00BE325A">
              <w:rPr>
                <w:rFonts w:ascii="Arial" w:hAnsi="Arial" w:cs="Arial"/>
                <w:sz w:val="20"/>
                <w:lang w:val="en-US"/>
              </w:rPr>
              <w:t>,  but</w:t>
            </w:r>
            <w:proofErr w:type="gramEnd"/>
            <w:r w:rsidRPr="00BE325A">
              <w:rPr>
                <w:rFonts w:ascii="Arial" w:hAnsi="Arial" w:cs="Arial"/>
                <w:sz w:val="20"/>
                <w:lang w:val="en-US"/>
              </w:rPr>
              <w:t xml:space="preserve"> it would be nicer if they did them all.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BEEBE" w14:textId="77777777" w:rsidR="00BE325A" w:rsidRPr="00BE325A" w:rsidRDefault="00BE325A" w:rsidP="00BE325A">
            <w:pPr>
              <w:rPr>
                <w:rFonts w:ascii="Arial" w:hAnsi="Arial" w:cs="Arial"/>
                <w:sz w:val="20"/>
                <w:lang w:val="en-US"/>
              </w:rPr>
            </w:pPr>
            <w:r w:rsidRPr="00BE325A">
              <w:rPr>
                <w:rFonts w:ascii="Arial" w:hAnsi="Arial" w:cs="Arial"/>
                <w:sz w:val="20"/>
                <w:lang w:val="en-US"/>
              </w:rPr>
              <w:t>Search through the baseline MIB and determine any "</w:t>
            </w:r>
            <w:proofErr w:type="spellStart"/>
            <w:r w:rsidRPr="00BE325A">
              <w:rPr>
                <w:rFonts w:ascii="Arial" w:hAnsi="Arial" w:cs="Arial"/>
                <w:sz w:val="20"/>
                <w:lang w:val="en-US"/>
              </w:rPr>
              <w:t>phyType</w:t>
            </w:r>
            <w:proofErr w:type="spellEnd"/>
            <w:r w:rsidRPr="00BE325A">
              <w:rPr>
                <w:rFonts w:ascii="Arial" w:hAnsi="Arial" w:cs="Arial"/>
                <w:sz w:val="20"/>
                <w:lang w:val="en-US"/>
              </w:rPr>
              <w:t>" variables and update them.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2E138" w14:textId="102CCEE5" w:rsidR="00BE325A" w:rsidRPr="00BE325A" w:rsidRDefault="00BE325A" w:rsidP="00BE325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P – Extend all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phyType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variables by adding “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lang w:val="en-US"/>
              </w:rPr>
              <w:t>vht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>(</w:t>
            </w:r>
            <w:proofErr w:type="gramEnd"/>
            <w:r>
              <w:rPr>
                <w:rFonts w:ascii="Arial" w:hAnsi="Arial" w:cs="Arial"/>
                <w:sz w:val="20"/>
                <w:lang w:val="en-US"/>
              </w:rPr>
              <w:t>9)”.</w:t>
            </w:r>
          </w:p>
        </w:tc>
      </w:tr>
      <w:tr w:rsidR="00743B63" w:rsidRPr="00BE325A" w14:paraId="6A3D7A00" w14:textId="77777777" w:rsidTr="00BE325A">
        <w:trPr>
          <w:trHeight w:val="2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6D9DB" w14:textId="77777777" w:rsidR="00BE325A" w:rsidRPr="00BE325A" w:rsidRDefault="00BE325A" w:rsidP="00BE325A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BE325A">
              <w:rPr>
                <w:rFonts w:ascii="Arial" w:hAnsi="Arial" w:cs="Arial"/>
                <w:sz w:val="20"/>
                <w:lang w:val="en-US"/>
              </w:rPr>
              <w:t>3619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0A1D2" w14:textId="77777777" w:rsidR="00BE325A" w:rsidRPr="00BE325A" w:rsidRDefault="00BE325A" w:rsidP="00BE325A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BE325A">
              <w:rPr>
                <w:rFonts w:ascii="Arial" w:hAnsi="Arial" w:cs="Arial"/>
                <w:sz w:val="20"/>
                <w:lang w:val="en-US"/>
              </w:rPr>
              <w:t>230.09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CA120" w14:textId="77777777" w:rsidR="00BE325A" w:rsidRPr="00BE325A" w:rsidRDefault="00BE325A" w:rsidP="00BE325A">
            <w:pPr>
              <w:rPr>
                <w:rFonts w:ascii="Arial" w:hAnsi="Arial" w:cs="Arial"/>
                <w:sz w:val="20"/>
                <w:lang w:val="en-US"/>
              </w:rPr>
            </w:pPr>
            <w:r w:rsidRPr="00BE325A">
              <w:rPr>
                <w:rFonts w:ascii="Arial" w:hAnsi="Arial" w:cs="Arial"/>
                <w:sz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E0611" w14:textId="77777777" w:rsidR="00BE325A" w:rsidRPr="00BE325A" w:rsidRDefault="00BE325A" w:rsidP="00BE325A">
            <w:pPr>
              <w:rPr>
                <w:rFonts w:ascii="Arial" w:hAnsi="Arial" w:cs="Arial"/>
                <w:sz w:val="20"/>
                <w:lang w:val="en-US"/>
              </w:rPr>
            </w:pPr>
            <w:r w:rsidRPr="00BE325A">
              <w:rPr>
                <w:rFonts w:ascii="Arial" w:hAnsi="Arial" w:cs="Arial"/>
                <w:sz w:val="20"/>
                <w:lang w:val="en-US"/>
              </w:rPr>
              <w:t>C.3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B91EB" w14:textId="77777777" w:rsidR="00BE325A" w:rsidRPr="00BE325A" w:rsidRDefault="00BE325A" w:rsidP="00BE325A">
            <w:pPr>
              <w:rPr>
                <w:rFonts w:ascii="Arial" w:hAnsi="Arial" w:cs="Arial"/>
                <w:sz w:val="20"/>
                <w:lang w:val="en-US"/>
              </w:rPr>
            </w:pPr>
            <w:r w:rsidRPr="00BE325A">
              <w:rPr>
                <w:rFonts w:ascii="Arial" w:hAnsi="Arial" w:cs="Arial"/>
                <w:sz w:val="20"/>
                <w:lang w:val="en-US"/>
              </w:rPr>
              <w:t>"</w:t>
            </w:r>
            <w:proofErr w:type="gramStart"/>
            <w:r w:rsidRPr="00BE325A">
              <w:rPr>
                <w:rFonts w:ascii="Arial" w:hAnsi="Arial" w:cs="Arial"/>
                <w:sz w:val="20"/>
                <w:lang w:val="en-US"/>
              </w:rPr>
              <w:t>represented</w:t>
            </w:r>
            <w:proofErr w:type="gramEnd"/>
            <w:r w:rsidRPr="00BE325A">
              <w:rPr>
                <w:rFonts w:ascii="Arial" w:hAnsi="Arial" w:cs="Arial"/>
                <w:sz w:val="20"/>
                <w:lang w:val="en-US"/>
              </w:rPr>
              <w:t xml:space="preserve"> by the octet index." - well it's type is an octet string,  so they are not accessible in any indexed fashion.</w:t>
            </w:r>
            <w:r w:rsidRPr="00BE325A">
              <w:rPr>
                <w:rFonts w:ascii="Arial" w:hAnsi="Arial" w:cs="Arial"/>
                <w:sz w:val="20"/>
                <w:lang w:val="en-US"/>
              </w:rPr>
              <w:br/>
            </w:r>
            <w:r w:rsidRPr="00BE325A">
              <w:rPr>
                <w:rFonts w:ascii="Arial" w:hAnsi="Arial" w:cs="Arial"/>
                <w:sz w:val="20"/>
                <w:lang w:val="en-US"/>
              </w:rPr>
              <w:br/>
              <w:t>Ditto at 230.36.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9B2C0" w14:textId="77777777" w:rsidR="00BE325A" w:rsidRPr="00BE325A" w:rsidRDefault="00BE325A" w:rsidP="00BE325A">
            <w:pPr>
              <w:rPr>
                <w:rFonts w:ascii="Arial" w:hAnsi="Arial" w:cs="Arial"/>
                <w:sz w:val="20"/>
                <w:lang w:val="en-US"/>
              </w:rPr>
            </w:pPr>
            <w:r w:rsidRPr="00BE325A">
              <w:rPr>
                <w:rFonts w:ascii="Arial" w:hAnsi="Arial" w:cs="Arial"/>
                <w:sz w:val="20"/>
                <w:lang w:val="en-US"/>
              </w:rPr>
              <w:t>Replace with,  "The first octet represents stream 1</w:t>
            </w:r>
            <w:proofErr w:type="gramStart"/>
            <w:r w:rsidRPr="00BE325A">
              <w:rPr>
                <w:rFonts w:ascii="Arial" w:hAnsi="Arial" w:cs="Arial"/>
                <w:sz w:val="20"/>
                <w:lang w:val="en-US"/>
              </w:rPr>
              <w:t>,  and</w:t>
            </w:r>
            <w:proofErr w:type="gramEnd"/>
            <w:r w:rsidRPr="00BE325A">
              <w:rPr>
                <w:rFonts w:ascii="Arial" w:hAnsi="Arial" w:cs="Arial"/>
                <w:sz w:val="20"/>
                <w:lang w:val="en-US"/>
              </w:rPr>
              <w:t xml:space="preserve"> so on."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B2314" w14:textId="1E31D2E9" w:rsidR="00BE325A" w:rsidRPr="00BE325A" w:rsidRDefault="00F350CE" w:rsidP="00BE325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 – As suggested</w:t>
            </w:r>
          </w:p>
        </w:tc>
      </w:tr>
      <w:tr w:rsidR="00743B63" w:rsidRPr="00BE325A" w14:paraId="72607489" w14:textId="77777777" w:rsidTr="00BE325A">
        <w:trPr>
          <w:trHeight w:val="2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F7E5F" w14:textId="77777777" w:rsidR="00BE325A" w:rsidRPr="00BE325A" w:rsidRDefault="00BE325A" w:rsidP="00BE325A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BE325A">
              <w:rPr>
                <w:rFonts w:ascii="Arial" w:hAnsi="Arial" w:cs="Arial"/>
                <w:sz w:val="20"/>
                <w:lang w:val="en-US"/>
              </w:rPr>
              <w:t>2521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FEE09" w14:textId="77777777" w:rsidR="00BE325A" w:rsidRPr="00BE325A" w:rsidRDefault="00BE325A" w:rsidP="00BE325A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BE325A">
              <w:rPr>
                <w:rFonts w:ascii="Arial" w:hAnsi="Arial" w:cs="Arial"/>
                <w:sz w:val="20"/>
                <w:lang w:val="en-US"/>
              </w:rPr>
              <w:t>233.01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B9BEB" w14:textId="77777777" w:rsidR="00BE325A" w:rsidRPr="00BE325A" w:rsidRDefault="00BE325A" w:rsidP="00BE325A">
            <w:pPr>
              <w:rPr>
                <w:rFonts w:ascii="Arial" w:hAnsi="Arial" w:cs="Arial"/>
                <w:sz w:val="20"/>
                <w:lang w:val="en-US"/>
              </w:rPr>
            </w:pPr>
            <w:r w:rsidRPr="00BE325A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97F9C" w14:textId="77777777" w:rsidR="00BE325A" w:rsidRPr="00BE325A" w:rsidRDefault="00BE325A" w:rsidP="00BE325A">
            <w:pPr>
              <w:rPr>
                <w:rFonts w:ascii="Arial" w:hAnsi="Arial" w:cs="Arial"/>
                <w:sz w:val="20"/>
                <w:lang w:val="en-US"/>
              </w:rPr>
            </w:pPr>
            <w:r w:rsidRPr="00BE325A">
              <w:rPr>
                <w:rFonts w:ascii="Arial" w:hAnsi="Arial" w:cs="Arial"/>
                <w:sz w:val="20"/>
                <w:lang w:val="en-US"/>
              </w:rPr>
              <w:t>C.3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13340" w14:textId="77777777" w:rsidR="00BE325A" w:rsidRPr="00BE325A" w:rsidRDefault="00BE325A" w:rsidP="00BE325A">
            <w:pPr>
              <w:rPr>
                <w:rFonts w:ascii="Arial" w:hAnsi="Arial" w:cs="Arial"/>
                <w:sz w:val="20"/>
                <w:lang w:val="en-US"/>
              </w:rPr>
            </w:pPr>
            <w:r w:rsidRPr="00BE325A">
              <w:rPr>
                <w:rFonts w:ascii="Arial" w:hAnsi="Arial" w:cs="Arial"/>
                <w:sz w:val="20"/>
                <w:lang w:val="en-US"/>
              </w:rPr>
              <w:t xml:space="preserve">I see </w:t>
            </w:r>
            <w:proofErr w:type="spellStart"/>
            <w:r w:rsidRPr="00BE325A">
              <w:rPr>
                <w:rFonts w:ascii="Arial" w:hAnsi="Arial" w:cs="Arial"/>
                <w:sz w:val="20"/>
                <w:lang w:val="en-US"/>
              </w:rPr>
              <w:t>BFer</w:t>
            </w:r>
            <w:proofErr w:type="spellEnd"/>
            <w:r w:rsidRPr="00BE325A">
              <w:rPr>
                <w:rFonts w:ascii="Arial" w:hAnsi="Arial" w:cs="Arial"/>
                <w:sz w:val="20"/>
                <w:lang w:val="en-US"/>
              </w:rPr>
              <w:t xml:space="preserve"> here but MIB variable name includes </w:t>
            </w:r>
            <w:proofErr w:type="spellStart"/>
            <w:r w:rsidRPr="00BE325A">
              <w:rPr>
                <w:rFonts w:ascii="Arial" w:hAnsi="Arial" w:cs="Arial"/>
                <w:sz w:val="20"/>
                <w:lang w:val="en-US"/>
              </w:rPr>
              <w:t>BFee</w:t>
            </w:r>
            <w:proofErr w:type="spellEnd"/>
            <w:r w:rsidRPr="00BE325A">
              <w:rPr>
                <w:rFonts w:ascii="Arial" w:hAnsi="Arial" w:cs="Arial"/>
                <w:sz w:val="20"/>
                <w:lang w:val="en-US"/>
              </w:rPr>
              <w:t xml:space="preserve"> (copy/paste error?)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80534" w14:textId="77777777" w:rsidR="00BE325A" w:rsidRPr="00BE325A" w:rsidRDefault="00BE325A" w:rsidP="00BE325A">
            <w:pPr>
              <w:rPr>
                <w:rFonts w:ascii="Arial" w:hAnsi="Arial" w:cs="Arial"/>
                <w:sz w:val="20"/>
                <w:lang w:val="en-US"/>
              </w:rPr>
            </w:pPr>
            <w:r w:rsidRPr="00BE325A">
              <w:rPr>
                <w:rFonts w:ascii="Arial" w:hAnsi="Arial" w:cs="Arial"/>
                <w:sz w:val="20"/>
                <w:lang w:val="en-US"/>
              </w:rPr>
              <w:t>Harmonize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C658C" w14:textId="3151BE30" w:rsidR="00BE325A" w:rsidRPr="00BE325A" w:rsidRDefault="00BE325A" w:rsidP="00BE325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D </w:t>
            </w:r>
            <w:r w:rsidR="00F350CE">
              <w:rPr>
                <w:rFonts w:ascii="Arial" w:hAnsi="Arial" w:cs="Arial"/>
                <w:sz w:val="20"/>
                <w:lang w:val="en-US"/>
              </w:rPr>
              <w:t>–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F350CE">
              <w:rPr>
                <w:rFonts w:ascii="Arial" w:hAnsi="Arial" w:cs="Arial"/>
                <w:sz w:val="20"/>
                <w:lang w:val="en-US"/>
              </w:rPr>
              <w:t>BFer</w:t>
            </w:r>
            <w:proofErr w:type="spellEnd"/>
            <w:r w:rsidR="00F350CE">
              <w:rPr>
                <w:rFonts w:ascii="Arial" w:hAnsi="Arial" w:cs="Arial"/>
                <w:sz w:val="20"/>
                <w:lang w:val="en-US"/>
              </w:rPr>
              <w:t xml:space="preserve"> here refers to number of </w:t>
            </w:r>
            <w:proofErr w:type="spellStart"/>
            <w:r w:rsidR="00F350CE">
              <w:rPr>
                <w:rFonts w:ascii="Arial" w:hAnsi="Arial" w:cs="Arial"/>
                <w:sz w:val="20"/>
                <w:lang w:val="en-US"/>
              </w:rPr>
              <w:t>tx</w:t>
            </w:r>
            <w:proofErr w:type="spellEnd"/>
            <w:r w:rsidR="00F350CE">
              <w:rPr>
                <w:rFonts w:ascii="Arial" w:hAnsi="Arial" w:cs="Arial"/>
                <w:sz w:val="20"/>
                <w:lang w:val="en-US"/>
              </w:rPr>
              <w:t xml:space="preserve"> antennas at the </w:t>
            </w:r>
            <w:proofErr w:type="spellStart"/>
            <w:r w:rsidR="00F350CE">
              <w:rPr>
                <w:rFonts w:ascii="Arial" w:hAnsi="Arial" w:cs="Arial"/>
                <w:sz w:val="20"/>
                <w:lang w:val="en-US"/>
              </w:rPr>
              <w:t>beamformer</w:t>
            </w:r>
            <w:proofErr w:type="spellEnd"/>
            <w:r w:rsidR="00F350CE">
              <w:rPr>
                <w:rFonts w:ascii="Arial" w:hAnsi="Arial" w:cs="Arial"/>
                <w:sz w:val="20"/>
                <w:lang w:val="en-US"/>
              </w:rPr>
              <w:t xml:space="preserve"> that the </w:t>
            </w:r>
            <w:proofErr w:type="spellStart"/>
            <w:r w:rsidR="00F350CE">
              <w:rPr>
                <w:rFonts w:ascii="Arial" w:hAnsi="Arial" w:cs="Arial"/>
                <w:sz w:val="20"/>
                <w:lang w:val="en-US"/>
              </w:rPr>
              <w:t>beamformee</w:t>
            </w:r>
            <w:proofErr w:type="spellEnd"/>
            <w:r w:rsidR="00F350CE">
              <w:rPr>
                <w:rFonts w:ascii="Arial" w:hAnsi="Arial" w:cs="Arial"/>
                <w:sz w:val="20"/>
                <w:lang w:val="en-US"/>
              </w:rPr>
              <w:t xml:space="preserve"> supports. It’s a </w:t>
            </w:r>
            <w:proofErr w:type="spellStart"/>
            <w:r w:rsidR="00F350CE">
              <w:rPr>
                <w:rFonts w:ascii="Arial" w:hAnsi="Arial" w:cs="Arial"/>
                <w:sz w:val="20"/>
                <w:lang w:val="en-US"/>
              </w:rPr>
              <w:t>beamformee</w:t>
            </w:r>
            <w:proofErr w:type="spellEnd"/>
            <w:r w:rsidR="00F350CE">
              <w:rPr>
                <w:rFonts w:ascii="Arial" w:hAnsi="Arial" w:cs="Arial"/>
                <w:sz w:val="20"/>
                <w:lang w:val="en-US"/>
              </w:rPr>
              <w:t xml:space="preserve"> capability.</w:t>
            </w:r>
          </w:p>
        </w:tc>
      </w:tr>
      <w:tr w:rsidR="00743B63" w:rsidRPr="00BE325A" w14:paraId="36098A54" w14:textId="77777777" w:rsidTr="00BE325A">
        <w:trPr>
          <w:trHeight w:val="2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DFFC3" w14:textId="77777777" w:rsidR="00BE325A" w:rsidRPr="00BE325A" w:rsidRDefault="00BE325A" w:rsidP="00BE325A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BE325A">
              <w:rPr>
                <w:rFonts w:ascii="Arial" w:hAnsi="Arial" w:cs="Arial"/>
                <w:sz w:val="20"/>
                <w:lang w:val="en-US"/>
              </w:rPr>
              <w:lastRenderedPageBreak/>
              <w:t>3622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9E017" w14:textId="77777777" w:rsidR="00BE325A" w:rsidRPr="00BE325A" w:rsidRDefault="00BE325A" w:rsidP="00BE325A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BE325A">
              <w:rPr>
                <w:rFonts w:ascii="Arial" w:hAnsi="Arial" w:cs="Arial"/>
                <w:sz w:val="20"/>
                <w:lang w:val="en-US"/>
              </w:rPr>
              <w:t>234.16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69CC3" w14:textId="77777777" w:rsidR="00BE325A" w:rsidRPr="00BE325A" w:rsidRDefault="00BE325A" w:rsidP="00BE325A">
            <w:pPr>
              <w:rPr>
                <w:rFonts w:ascii="Arial" w:hAnsi="Arial" w:cs="Arial"/>
                <w:sz w:val="20"/>
                <w:lang w:val="en-US"/>
              </w:rPr>
            </w:pPr>
            <w:r w:rsidRPr="00BE325A">
              <w:rPr>
                <w:rFonts w:ascii="Arial" w:hAnsi="Arial" w:cs="Arial"/>
                <w:sz w:val="20"/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8A679" w14:textId="77777777" w:rsidR="00BE325A" w:rsidRPr="00BE325A" w:rsidRDefault="00BE325A" w:rsidP="00BE325A">
            <w:pPr>
              <w:rPr>
                <w:rFonts w:ascii="Arial" w:hAnsi="Arial" w:cs="Arial"/>
                <w:sz w:val="20"/>
                <w:lang w:val="en-US"/>
              </w:rPr>
            </w:pPr>
            <w:r w:rsidRPr="00BE325A">
              <w:rPr>
                <w:rFonts w:ascii="Arial" w:hAnsi="Arial" w:cs="Arial"/>
                <w:sz w:val="20"/>
                <w:lang w:val="en-US"/>
              </w:rPr>
              <w:t>C.3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774A7" w14:textId="77777777" w:rsidR="00BE325A" w:rsidRPr="00BE325A" w:rsidRDefault="00BE325A" w:rsidP="00BE325A">
            <w:pPr>
              <w:rPr>
                <w:rFonts w:ascii="Arial" w:hAnsi="Arial" w:cs="Arial"/>
                <w:sz w:val="20"/>
                <w:lang w:val="en-US"/>
              </w:rPr>
            </w:pPr>
            <w:r w:rsidRPr="00BE325A">
              <w:rPr>
                <w:rFonts w:ascii="Arial" w:hAnsi="Arial" w:cs="Arial"/>
                <w:sz w:val="20"/>
                <w:lang w:val="en-US"/>
              </w:rPr>
              <w:t>In dot11CurrentChannelCenterFrequencyIndex1</w:t>
            </w:r>
            <w:proofErr w:type="gramStart"/>
            <w:r w:rsidRPr="00BE325A">
              <w:rPr>
                <w:rFonts w:ascii="Arial" w:hAnsi="Arial" w:cs="Arial"/>
                <w:sz w:val="20"/>
                <w:lang w:val="en-US"/>
              </w:rPr>
              <w:t>,  what's</w:t>
            </w:r>
            <w:proofErr w:type="gramEnd"/>
            <w:r w:rsidRPr="00BE325A">
              <w:rPr>
                <w:rFonts w:ascii="Arial" w:hAnsi="Arial" w:cs="Arial"/>
                <w:sz w:val="20"/>
                <w:lang w:val="en-US"/>
              </w:rPr>
              <w:t xml:space="preserve"> the meaning of having it writable by an external management entity?</w:t>
            </w:r>
            <w:r w:rsidRPr="00BE325A">
              <w:rPr>
                <w:rFonts w:ascii="Arial" w:hAnsi="Arial" w:cs="Arial"/>
                <w:sz w:val="20"/>
                <w:lang w:val="en-US"/>
              </w:rPr>
              <w:br/>
            </w:r>
            <w:r w:rsidRPr="00BE325A">
              <w:rPr>
                <w:rFonts w:ascii="Arial" w:hAnsi="Arial" w:cs="Arial"/>
                <w:sz w:val="20"/>
                <w:lang w:val="en-US"/>
              </w:rPr>
              <w:br/>
              <w:t>Surely you don't want SNMP to come along and arbitrarily write values here.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31EE1" w14:textId="77777777" w:rsidR="00BE325A" w:rsidRPr="00BE325A" w:rsidRDefault="00BE325A" w:rsidP="00BE325A">
            <w:pPr>
              <w:rPr>
                <w:rFonts w:ascii="Arial" w:hAnsi="Arial" w:cs="Arial"/>
                <w:sz w:val="20"/>
                <w:lang w:val="en-US"/>
              </w:rPr>
            </w:pPr>
            <w:r w:rsidRPr="00BE325A">
              <w:rPr>
                <w:rFonts w:ascii="Arial" w:hAnsi="Arial" w:cs="Arial"/>
                <w:sz w:val="20"/>
                <w:lang w:val="en-US"/>
              </w:rPr>
              <w:t>The responsibility for writing this is not clear.  It is either the MLME or SME</w:t>
            </w:r>
            <w:proofErr w:type="gramStart"/>
            <w:r w:rsidRPr="00BE325A">
              <w:rPr>
                <w:rFonts w:ascii="Arial" w:hAnsi="Arial" w:cs="Arial"/>
                <w:sz w:val="20"/>
                <w:lang w:val="en-US"/>
              </w:rPr>
              <w:t>,  but</w:t>
            </w:r>
            <w:proofErr w:type="gramEnd"/>
            <w:r w:rsidRPr="00BE325A">
              <w:rPr>
                <w:rFonts w:ascii="Arial" w:hAnsi="Arial" w:cs="Arial"/>
                <w:sz w:val="20"/>
                <w:lang w:val="en-US"/>
              </w:rPr>
              <w:t xml:space="preserve"> certainly not an external management entity.</w:t>
            </w:r>
            <w:r w:rsidRPr="00BE325A">
              <w:rPr>
                <w:rFonts w:ascii="Arial" w:hAnsi="Arial" w:cs="Arial"/>
                <w:sz w:val="20"/>
                <w:lang w:val="en-US"/>
              </w:rPr>
              <w:br/>
            </w:r>
            <w:r w:rsidRPr="00BE325A">
              <w:rPr>
                <w:rFonts w:ascii="Arial" w:hAnsi="Arial" w:cs="Arial"/>
                <w:sz w:val="20"/>
                <w:lang w:val="en-US"/>
              </w:rPr>
              <w:br/>
              <w:t>Clarify who can write this.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49374" w14:textId="602D7168" w:rsidR="00BE325A" w:rsidRPr="00BE325A" w:rsidRDefault="00743B63" w:rsidP="00BE325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 – Change access on dot11CurrentChannelBandwidth, dot11CurrentChannelCenterFrequencyIndex1 and dot11CurrentChannelCenterFrequencyIndex2 to read-only.</w:t>
            </w:r>
          </w:p>
        </w:tc>
      </w:tr>
    </w:tbl>
    <w:p w14:paraId="53BEC52B" w14:textId="77777777" w:rsidR="000B1543" w:rsidRDefault="000B1543" w:rsidP="000B1543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14:paraId="4B8154E5" w14:textId="77777777" w:rsidR="00CC4399" w:rsidRDefault="00CC4399" w:rsidP="000B1543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14:paraId="3BA2ADD5" w14:textId="092F21D7" w:rsidR="00CC4399" w:rsidRDefault="009A4110" w:rsidP="00310E07">
      <w:pPr>
        <w:pStyle w:val="Heading2"/>
        <w:rPr>
          <w:lang w:val="en-US"/>
        </w:rPr>
      </w:pPr>
      <w:r>
        <w:rPr>
          <w:lang w:val="en-US"/>
        </w:rPr>
        <w:t>Resolution</w:t>
      </w:r>
    </w:p>
    <w:p w14:paraId="3C36462E" w14:textId="77777777" w:rsidR="009A4110" w:rsidRDefault="009A4110" w:rsidP="000B1543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14:paraId="7031E163" w14:textId="3190E4D1" w:rsidR="009A4110" w:rsidRDefault="00310E07" w:rsidP="000B1543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MIB i</w:t>
      </w:r>
      <w:r w:rsidR="009A4110">
        <w:rPr>
          <w:rFonts w:ascii="TimesNewRoman" w:hAnsi="TimesNewRoman" w:cs="TimesNewRoman"/>
          <w:sz w:val="20"/>
          <w:lang w:val="en-US"/>
        </w:rPr>
        <w:t xml:space="preserve">ncluded here as a diff on </w:t>
      </w:r>
      <w:r>
        <w:rPr>
          <w:rFonts w:ascii="TimesNewRoman" w:hAnsi="TimesNewRoman" w:cs="TimesNewRoman"/>
          <w:sz w:val="20"/>
          <w:lang w:val="en-US"/>
        </w:rPr>
        <w:t>the MIB</w:t>
      </w:r>
      <w:r w:rsidR="009A4110">
        <w:rPr>
          <w:rFonts w:ascii="TimesNewRoman" w:hAnsi="TimesNewRoman" w:cs="TimesNewRoman"/>
          <w:sz w:val="20"/>
          <w:lang w:val="en-US"/>
        </w:rPr>
        <w:t xml:space="preserve"> from </w:t>
      </w:r>
      <w:proofErr w:type="spellStart"/>
      <w:r w:rsidR="009A4110">
        <w:rPr>
          <w:rFonts w:ascii="TimesNewRoman" w:hAnsi="TimesNewRoman" w:cs="TimesNewRoman"/>
          <w:sz w:val="20"/>
          <w:lang w:val="en-US"/>
        </w:rPr>
        <w:t>REVmb</w:t>
      </w:r>
      <w:proofErr w:type="spellEnd"/>
      <w:r w:rsidR="009A4110">
        <w:rPr>
          <w:rFonts w:ascii="TimesNewRoman" w:hAnsi="TimesNewRoman" w:cs="TimesNewRoman"/>
          <w:sz w:val="20"/>
          <w:lang w:val="en-US"/>
        </w:rPr>
        <w:t xml:space="preserve"> 9.3</w:t>
      </w:r>
      <w:r>
        <w:rPr>
          <w:rFonts w:ascii="TimesNewRoman" w:hAnsi="TimesNewRoman" w:cs="TimesNewRoman"/>
          <w:sz w:val="20"/>
          <w:lang w:val="en-US"/>
        </w:rPr>
        <w:t xml:space="preserve"> with comment bubbles for CID related changes</w:t>
      </w:r>
      <w:r w:rsidR="009A4110">
        <w:rPr>
          <w:rFonts w:ascii="TimesNewRoman" w:hAnsi="TimesNewRoman" w:cs="TimesNewRoman"/>
          <w:sz w:val="20"/>
          <w:lang w:val="en-US"/>
        </w:rPr>
        <w:t>:</w:t>
      </w:r>
    </w:p>
    <w:p w14:paraId="44A07A37" w14:textId="77777777" w:rsidR="009A4110" w:rsidRDefault="009A4110" w:rsidP="000B1543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14:paraId="5A8ADE59" w14:textId="77777777" w:rsidR="009A4110" w:rsidRPr="00032CE2" w:rsidRDefault="009A4110" w:rsidP="009A4110">
      <w:pPr>
        <w:pStyle w:val="PlainText"/>
      </w:pPr>
      <w:r w:rsidRPr="00032CE2">
        <w:t>2004a2005</w:t>
      </w:r>
      <w:proofErr w:type="gramStart"/>
      <w:r w:rsidRPr="00032CE2">
        <w:t>,2015</w:t>
      </w:r>
      <w:proofErr w:type="gramEnd"/>
    </w:p>
    <w:p w14:paraId="1C80DD84" w14:textId="77777777" w:rsidR="009A4110" w:rsidRPr="00032CE2" w:rsidRDefault="009A4110" w:rsidP="009A4110">
      <w:pPr>
        <w:pStyle w:val="PlainText"/>
      </w:pPr>
      <w:r w:rsidRPr="00032CE2">
        <w:t xml:space="preserve">&gt; </w:t>
      </w:r>
      <w:proofErr w:type="gramStart"/>
      <w:r w:rsidRPr="00032CE2">
        <w:t>dot11VHTOptionImplemented</w:t>
      </w:r>
      <w:proofErr w:type="gramEnd"/>
      <w:r w:rsidRPr="00032CE2">
        <w:t xml:space="preserve"> OBJECT-TYPE</w:t>
      </w:r>
    </w:p>
    <w:p w14:paraId="16BEDAFC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 xml:space="preserve">SYNTAX </w:t>
      </w:r>
      <w:proofErr w:type="spellStart"/>
      <w:r w:rsidRPr="00032CE2">
        <w:t>TruthValue</w:t>
      </w:r>
      <w:proofErr w:type="spellEnd"/>
    </w:p>
    <w:p w14:paraId="32E3BAB5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MAX-ACCESS read-only</w:t>
      </w:r>
    </w:p>
    <w:p w14:paraId="657E7E54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STATUS current</w:t>
      </w:r>
    </w:p>
    <w:p w14:paraId="40C14EC8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DESCRIPTION</w:t>
      </w:r>
    </w:p>
    <w:p w14:paraId="52F82892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"This is a capability variable.</w:t>
      </w:r>
    </w:p>
    <w:p w14:paraId="153941AF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Its value is determined by device capabilities.</w:t>
      </w:r>
    </w:p>
    <w:p w14:paraId="5099857B" w14:textId="77777777" w:rsidR="009A4110" w:rsidRPr="00032CE2" w:rsidRDefault="009A4110" w:rsidP="009A4110">
      <w:pPr>
        <w:pStyle w:val="PlainText"/>
      </w:pPr>
      <w:r w:rsidRPr="00032CE2">
        <w:t xml:space="preserve">&gt; </w:t>
      </w:r>
    </w:p>
    <w:p w14:paraId="2CA28E49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 xml:space="preserve">This attribute indicates whether the entity is VHT Capable." </w:t>
      </w:r>
    </w:p>
    <w:p w14:paraId="73394EBF" w14:textId="77777777" w:rsidR="009A4110" w:rsidRPr="00032CE2" w:rsidRDefault="009A4110" w:rsidP="009A4110">
      <w:pPr>
        <w:pStyle w:val="PlainText"/>
      </w:pPr>
      <w:proofErr w:type="gramStart"/>
      <w:r w:rsidRPr="00032CE2">
        <w:t xml:space="preserve">&gt; </w:t>
      </w:r>
      <w:r w:rsidRPr="00032CE2">
        <w:tab/>
        <w:t>:</w:t>
      </w:r>
      <w:proofErr w:type="gramEnd"/>
      <w:r w:rsidRPr="00032CE2">
        <w:t>:= { dot11StationConfigEntry 137}</w:t>
      </w:r>
    </w:p>
    <w:p w14:paraId="788EF97B" w14:textId="77777777" w:rsidR="009A4110" w:rsidRPr="00032CE2" w:rsidRDefault="009A4110" w:rsidP="009A4110">
      <w:pPr>
        <w:pStyle w:val="PlainText"/>
      </w:pPr>
      <w:r w:rsidRPr="00032CE2">
        <w:t xml:space="preserve">&gt; </w:t>
      </w:r>
    </w:p>
    <w:p w14:paraId="2005ECE1" w14:textId="77777777" w:rsidR="009A4110" w:rsidRPr="00032CE2" w:rsidRDefault="009A4110" w:rsidP="009A4110">
      <w:pPr>
        <w:pStyle w:val="PlainText"/>
      </w:pPr>
      <w:r w:rsidRPr="00032CE2">
        <w:t>7177c7188</w:t>
      </w:r>
      <w:proofErr w:type="gramStart"/>
      <w:r w:rsidRPr="00032CE2">
        <w:t>,7189</w:t>
      </w:r>
      <w:proofErr w:type="gramEnd"/>
    </w:p>
    <w:p w14:paraId="1E5D3DB2" w14:textId="77777777" w:rsidR="009A4110" w:rsidRPr="00032CE2" w:rsidRDefault="009A4110" w:rsidP="009A4110">
      <w:pPr>
        <w:pStyle w:val="PlainText"/>
      </w:pPr>
      <w:commentRangeStart w:id="1"/>
      <w:r w:rsidRPr="00032CE2">
        <w:t xml:space="preserve">&lt; </w:t>
      </w:r>
      <w:r w:rsidRPr="00032CE2">
        <w:tab/>
      </w:r>
      <w:r w:rsidRPr="00032CE2">
        <w:tab/>
      </w:r>
      <w:proofErr w:type="spellStart"/>
      <w:proofErr w:type="gramStart"/>
      <w:r w:rsidRPr="00032CE2">
        <w:t>ht</w:t>
      </w:r>
      <w:proofErr w:type="spellEnd"/>
      <w:proofErr w:type="gramEnd"/>
      <w:r w:rsidRPr="00032CE2">
        <w:t>(7) }</w:t>
      </w:r>
    </w:p>
    <w:p w14:paraId="7A1493DA" w14:textId="77777777" w:rsidR="009A4110" w:rsidRPr="00032CE2" w:rsidRDefault="009A4110" w:rsidP="009A4110">
      <w:pPr>
        <w:pStyle w:val="PlainText"/>
      </w:pPr>
      <w:r w:rsidRPr="00032CE2">
        <w:t>---</w:t>
      </w:r>
    </w:p>
    <w:p w14:paraId="02790943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spellStart"/>
      <w:proofErr w:type="gramStart"/>
      <w:r w:rsidRPr="00032CE2">
        <w:t>ht</w:t>
      </w:r>
      <w:proofErr w:type="spellEnd"/>
      <w:proofErr w:type="gramEnd"/>
      <w:r w:rsidRPr="00032CE2">
        <w:t>(7),</w:t>
      </w:r>
    </w:p>
    <w:p w14:paraId="7864F493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spellStart"/>
      <w:proofErr w:type="gramStart"/>
      <w:r w:rsidRPr="00032CE2">
        <w:t>vht</w:t>
      </w:r>
      <w:proofErr w:type="spellEnd"/>
      <w:proofErr w:type="gramEnd"/>
      <w:r w:rsidRPr="00032CE2">
        <w:t>(9) }</w:t>
      </w:r>
    </w:p>
    <w:p w14:paraId="5407B62C" w14:textId="77777777" w:rsidR="009A4110" w:rsidRPr="00032CE2" w:rsidRDefault="009A4110" w:rsidP="009A4110">
      <w:pPr>
        <w:pStyle w:val="PlainText"/>
      </w:pPr>
      <w:r w:rsidRPr="00032CE2">
        <w:t>7443c7455</w:t>
      </w:r>
      <w:proofErr w:type="gramStart"/>
      <w:r w:rsidRPr="00032CE2">
        <w:t>,7456</w:t>
      </w:r>
      <w:proofErr w:type="gramEnd"/>
    </w:p>
    <w:p w14:paraId="46E48FD3" w14:textId="77777777" w:rsidR="009A4110" w:rsidRPr="00032CE2" w:rsidRDefault="009A4110" w:rsidP="009A4110">
      <w:pPr>
        <w:pStyle w:val="PlainText"/>
      </w:pPr>
      <w:r w:rsidRPr="00032CE2">
        <w:t xml:space="preserve">&lt; </w:t>
      </w:r>
      <w:r w:rsidRPr="00032CE2">
        <w:tab/>
      </w:r>
      <w:r w:rsidRPr="00032CE2">
        <w:tab/>
      </w:r>
      <w:proofErr w:type="spellStart"/>
      <w:proofErr w:type="gramStart"/>
      <w:r w:rsidRPr="00032CE2">
        <w:t>ht</w:t>
      </w:r>
      <w:proofErr w:type="spellEnd"/>
      <w:proofErr w:type="gramEnd"/>
      <w:r w:rsidRPr="00032CE2">
        <w:t>(7) }</w:t>
      </w:r>
    </w:p>
    <w:p w14:paraId="496E6353" w14:textId="77777777" w:rsidR="009A4110" w:rsidRPr="00032CE2" w:rsidRDefault="009A4110" w:rsidP="009A4110">
      <w:pPr>
        <w:pStyle w:val="PlainText"/>
      </w:pPr>
      <w:r w:rsidRPr="00032CE2">
        <w:t>---</w:t>
      </w:r>
    </w:p>
    <w:p w14:paraId="2AE5408B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spellStart"/>
      <w:proofErr w:type="gramStart"/>
      <w:r w:rsidRPr="00032CE2">
        <w:t>ht</w:t>
      </w:r>
      <w:proofErr w:type="spellEnd"/>
      <w:proofErr w:type="gramEnd"/>
      <w:r w:rsidRPr="00032CE2">
        <w:t>(7),</w:t>
      </w:r>
    </w:p>
    <w:p w14:paraId="37E9E2B9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spellStart"/>
      <w:proofErr w:type="gramStart"/>
      <w:r w:rsidRPr="00032CE2">
        <w:t>vht</w:t>
      </w:r>
      <w:proofErr w:type="spellEnd"/>
      <w:proofErr w:type="gramEnd"/>
      <w:r w:rsidRPr="00032CE2">
        <w:t>(9) }</w:t>
      </w:r>
    </w:p>
    <w:p w14:paraId="22AB9EF6" w14:textId="77777777" w:rsidR="009A4110" w:rsidRPr="00032CE2" w:rsidRDefault="009A4110" w:rsidP="009A4110">
      <w:pPr>
        <w:pStyle w:val="PlainText"/>
      </w:pPr>
      <w:r w:rsidRPr="00032CE2">
        <w:t>9638c9651</w:t>
      </w:r>
      <w:proofErr w:type="gramStart"/>
      <w:r w:rsidRPr="00032CE2">
        <w:t>,9652</w:t>
      </w:r>
      <w:proofErr w:type="gramEnd"/>
    </w:p>
    <w:p w14:paraId="2CFE0F59" w14:textId="77777777" w:rsidR="009A4110" w:rsidRPr="00032CE2" w:rsidRDefault="009A4110" w:rsidP="009A4110">
      <w:pPr>
        <w:pStyle w:val="PlainText"/>
      </w:pPr>
      <w:r w:rsidRPr="00032CE2">
        <w:t xml:space="preserve">&lt; </w:t>
      </w:r>
      <w:r w:rsidRPr="00032CE2">
        <w:tab/>
      </w:r>
      <w:r w:rsidRPr="00032CE2">
        <w:tab/>
      </w:r>
      <w:proofErr w:type="spellStart"/>
      <w:proofErr w:type="gramStart"/>
      <w:r w:rsidRPr="00032CE2">
        <w:t>ht</w:t>
      </w:r>
      <w:proofErr w:type="spellEnd"/>
      <w:proofErr w:type="gramEnd"/>
      <w:r w:rsidRPr="00032CE2">
        <w:t>(7) }</w:t>
      </w:r>
    </w:p>
    <w:p w14:paraId="299F83DA" w14:textId="77777777" w:rsidR="009A4110" w:rsidRPr="00032CE2" w:rsidRDefault="009A4110" w:rsidP="009A4110">
      <w:pPr>
        <w:pStyle w:val="PlainText"/>
      </w:pPr>
      <w:r w:rsidRPr="00032CE2">
        <w:t>---</w:t>
      </w:r>
    </w:p>
    <w:p w14:paraId="679216B6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spellStart"/>
      <w:proofErr w:type="gramStart"/>
      <w:r w:rsidRPr="00032CE2">
        <w:t>ht</w:t>
      </w:r>
      <w:proofErr w:type="spellEnd"/>
      <w:proofErr w:type="gramEnd"/>
      <w:r w:rsidRPr="00032CE2">
        <w:t>(7),</w:t>
      </w:r>
    </w:p>
    <w:p w14:paraId="6A7E401F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spellStart"/>
      <w:proofErr w:type="gramStart"/>
      <w:r w:rsidRPr="00032CE2">
        <w:t>vht</w:t>
      </w:r>
      <w:proofErr w:type="spellEnd"/>
      <w:proofErr w:type="gramEnd"/>
      <w:r w:rsidRPr="00032CE2">
        <w:t>(9) }</w:t>
      </w:r>
    </w:p>
    <w:commentRangeEnd w:id="1"/>
    <w:p w14:paraId="086ED6B5" w14:textId="77777777" w:rsidR="009A4110" w:rsidRPr="00032CE2" w:rsidRDefault="009836FC" w:rsidP="009A4110">
      <w:pPr>
        <w:pStyle w:val="PlainText"/>
      </w:pPr>
      <w:r>
        <w:rPr>
          <w:rStyle w:val="CommentReference"/>
          <w:rFonts w:ascii="Times New Roman" w:eastAsia="Times New Roman" w:hAnsi="Times New Roman" w:cs="Times New Roman"/>
          <w:lang w:val="en-GB"/>
        </w:rPr>
        <w:commentReference w:id="1"/>
      </w:r>
      <w:r w:rsidR="009A4110" w:rsidRPr="00032CE2">
        <w:t>14621a14636</w:t>
      </w:r>
      <w:proofErr w:type="gramStart"/>
      <w:r w:rsidR="009A4110" w:rsidRPr="00032CE2">
        <w:t>,14766</w:t>
      </w:r>
      <w:proofErr w:type="gramEnd"/>
    </w:p>
    <w:p w14:paraId="1F2F9162" w14:textId="77777777" w:rsidR="009A4110" w:rsidRPr="00032CE2" w:rsidRDefault="009A4110" w:rsidP="009A4110">
      <w:pPr>
        <w:pStyle w:val="PlainText"/>
      </w:pPr>
      <w:r w:rsidRPr="00032CE2">
        <w:t>&gt; -- *********************************************************************</w:t>
      </w:r>
    </w:p>
    <w:p w14:paraId="7EE915D8" w14:textId="77777777" w:rsidR="009A4110" w:rsidRPr="00032CE2" w:rsidRDefault="009A4110" w:rsidP="009A4110">
      <w:pPr>
        <w:pStyle w:val="PlainText"/>
      </w:pPr>
      <w:r w:rsidRPr="00032CE2">
        <w:t xml:space="preserve">&gt; -- * </w:t>
      </w:r>
      <w:proofErr w:type="gramStart"/>
      <w:r w:rsidRPr="00032CE2">
        <w:t>dot11VHTStationConfig</w:t>
      </w:r>
      <w:proofErr w:type="gramEnd"/>
      <w:r w:rsidRPr="00032CE2">
        <w:t xml:space="preserve"> TABLE</w:t>
      </w:r>
    </w:p>
    <w:p w14:paraId="4EF7F6FB" w14:textId="77777777" w:rsidR="009A4110" w:rsidRPr="00032CE2" w:rsidRDefault="009A4110" w:rsidP="009A4110">
      <w:pPr>
        <w:pStyle w:val="PlainText"/>
      </w:pPr>
      <w:r w:rsidRPr="00032CE2">
        <w:t>&gt; -- **********************************************************************</w:t>
      </w:r>
    </w:p>
    <w:p w14:paraId="19CACA3C" w14:textId="77777777" w:rsidR="009A4110" w:rsidRPr="00032CE2" w:rsidRDefault="009A4110" w:rsidP="009A4110">
      <w:pPr>
        <w:pStyle w:val="PlainText"/>
      </w:pPr>
      <w:r w:rsidRPr="00032CE2">
        <w:t xml:space="preserve">&gt; </w:t>
      </w:r>
      <w:proofErr w:type="gramStart"/>
      <w:r w:rsidRPr="00032CE2">
        <w:t>dot11VHTStationConfigTable</w:t>
      </w:r>
      <w:proofErr w:type="gramEnd"/>
      <w:r w:rsidRPr="00032CE2">
        <w:t xml:space="preserve"> OBJECT-TYPE </w:t>
      </w:r>
    </w:p>
    <w:p w14:paraId="13BD2B7A" w14:textId="77777777" w:rsidR="009A4110" w:rsidRPr="00032CE2" w:rsidRDefault="009A4110" w:rsidP="009A4110">
      <w:pPr>
        <w:pStyle w:val="PlainText"/>
      </w:pPr>
      <w:r w:rsidRPr="00032CE2">
        <w:lastRenderedPageBreak/>
        <w:t xml:space="preserve">&gt; </w:t>
      </w:r>
      <w:r w:rsidRPr="00032CE2">
        <w:tab/>
        <w:t>SYNTAX SEQUENCE OF Dot11VHTStationConfigEntry</w:t>
      </w:r>
    </w:p>
    <w:p w14:paraId="5B39AC54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 xml:space="preserve">MAX-ACCESS </w:t>
      </w:r>
      <w:proofErr w:type="gramStart"/>
      <w:r w:rsidRPr="00032CE2">
        <w:t>not-accessible</w:t>
      </w:r>
      <w:proofErr w:type="gramEnd"/>
    </w:p>
    <w:p w14:paraId="4E94F785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STATUS current</w:t>
      </w:r>
    </w:p>
    <w:p w14:paraId="43E87D76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DESCRIPTION</w:t>
      </w:r>
    </w:p>
    <w:p w14:paraId="4921F108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"Station Configuration attributes. In tabular form to allow for multiple instances on an agent."</w:t>
      </w:r>
    </w:p>
    <w:p w14:paraId="36289F97" w14:textId="77777777" w:rsidR="009A4110" w:rsidRPr="00032CE2" w:rsidRDefault="009A4110" w:rsidP="009A4110">
      <w:pPr>
        <w:pStyle w:val="PlainText"/>
      </w:pPr>
      <w:proofErr w:type="gramStart"/>
      <w:r w:rsidRPr="00032CE2">
        <w:t xml:space="preserve">&gt; </w:t>
      </w:r>
      <w:r w:rsidRPr="00032CE2">
        <w:tab/>
        <w:t>:</w:t>
      </w:r>
      <w:proofErr w:type="gramEnd"/>
      <w:r w:rsidRPr="00032CE2">
        <w:t>:= { dot11smt 28 }</w:t>
      </w:r>
    </w:p>
    <w:p w14:paraId="4F7F3BF8" w14:textId="77777777" w:rsidR="009A4110" w:rsidRPr="00032CE2" w:rsidRDefault="009A4110" w:rsidP="009A4110">
      <w:pPr>
        <w:pStyle w:val="PlainText"/>
      </w:pPr>
      <w:r w:rsidRPr="00032CE2">
        <w:t xml:space="preserve">&gt; </w:t>
      </w:r>
    </w:p>
    <w:p w14:paraId="5F2C8A4F" w14:textId="77777777" w:rsidR="009A4110" w:rsidRPr="00032CE2" w:rsidRDefault="009A4110" w:rsidP="009A4110">
      <w:pPr>
        <w:pStyle w:val="PlainText"/>
      </w:pPr>
      <w:r w:rsidRPr="00032CE2">
        <w:t xml:space="preserve">&gt; </w:t>
      </w:r>
      <w:proofErr w:type="gramStart"/>
      <w:r w:rsidRPr="00032CE2">
        <w:t>dot11VHTStationConfigEntry</w:t>
      </w:r>
      <w:proofErr w:type="gramEnd"/>
      <w:r w:rsidRPr="00032CE2">
        <w:t xml:space="preserve"> OBJECT-TYPE </w:t>
      </w:r>
    </w:p>
    <w:p w14:paraId="4AC2E425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SYNTAX Dot11VHTStationConfigEntry</w:t>
      </w:r>
    </w:p>
    <w:p w14:paraId="31B74B6A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 xml:space="preserve">MAX-ACCESS </w:t>
      </w:r>
      <w:proofErr w:type="gramStart"/>
      <w:r w:rsidRPr="00032CE2">
        <w:t>not-accessible</w:t>
      </w:r>
      <w:proofErr w:type="gramEnd"/>
    </w:p>
    <w:p w14:paraId="5FD4F188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STATUS current</w:t>
      </w:r>
    </w:p>
    <w:p w14:paraId="0742C7F3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DESCRIPTION</w:t>
      </w:r>
    </w:p>
    <w:p w14:paraId="27FD6B14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"An entry (conceptual row) in the dot11HTStationConfig Table.</w:t>
      </w:r>
    </w:p>
    <w:p w14:paraId="4001A1C7" w14:textId="77777777" w:rsidR="009A4110" w:rsidRPr="00032CE2" w:rsidRDefault="009A4110" w:rsidP="009A4110">
      <w:pPr>
        <w:pStyle w:val="PlainText"/>
      </w:pPr>
      <w:r w:rsidRPr="00032CE2">
        <w:t xml:space="preserve">&gt; </w:t>
      </w:r>
    </w:p>
    <w:p w14:paraId="19A81C06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spellStart"/>
      <w:proofErr w:type="gramStart"/>
      <w:r w:rsidRPr="00032CE2">
        <w:t>ifIndex</w:t>
      </w:r>
      <w:proofErr w:type="spellEnd"/>
      <w:proofErr w:type="gramEnd"/>
      <w:r w:rsidRPr="00032CE2">
        <w:t xml:space="preserve"> - Each IEEE 802.11 interface is represented by an </w:t>
      </w:r>
      <w:proofErr w:type="spellStart"/>
      <w:r w:rsidRPr="00032CE2">
        <w:t>ifEntry</w:t>
      </w:r>
      <w:proofErr w:type="spellEnd"/>
      <w:r w:rsidRPr="00032CE2">
        <w:t xml:space="preserve">. Interface tables in this MIB module are indexed by </w:t>
      </w:r>
      <w:proofErr w:type="spellStart"/>
      <w:r w:rsidRPr="00032CE2">
        <w:t>ifIndex</w:t>
      </w:r>
      <w:proofErr w:type="spellEnd"/>
      <w:r w:rsidRPr="00032CE2">
        <w:t>."</w:t>
      </w:r>
    </w:p>
    <w:p w14:paraId="6147C5A7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 xml:space="preserve">INDEX </w:t>
      </w:r>
      <w:proofErr w:type="gramStart"/>
      <w:r w:rsidRPr="00032CE2">
        <w:t xml:space="preserve">{ </w:t>
      </w:r>
      <w:proofErr w:type="spellStart"/>
      <w:r w:rsidRPr="00032CE2">
        <w:t>ifIndex</w:t>
      </w:r>
      <w:proofErr w:type="spellEnd"/>
      <w:proofErr w:type="gramEnd"/>
      <w:r w:rsidRPr="00032CE2">
        <w:t xml:space="preserve"> }</w:t>
      </w:r>
    </w:p>
    <w:p w14:paraId="19768FB5" w14:textId="77777777" w:rsidR="009A4110" w:rsidRPr="00032CE2" w:rsidRDefault="009A4110" w:rsidP="009A4110">
      <w:pPr>
        <w:pStyle w:val="PlainText"/>
      </w:pPr>
      <w:proofErr w:type="gramStart"/>
      <w:r w:rsidRPr="00032CE2">
        <w:t xml:space="preserve">&gt; </w:t>
      </w:r>
      <w:r w:rsidRPr="00032CE2">
        <w:tab/>
        <w:t>:</w:t>
      </w:r>
      <w:proofErr w:type="gramEnd"/>
      <w:r w:rsidRPr="00032CE2">
        <w:t>:= { dot11VHTStationConfigTable 1 }</w:t>
      </w:r>
    </w:p>
    <w:p w14:paraId="7473C5C7" w14:textId="77777777" w:rsidR="009A4110" w:rsidRPr="00032CE2" w:rsidRDefault="009A4110" w:rsidP="009A4110">
      <w:pPr>
        <w:pStyle w:val="PlainText"/>
      </w:pPr>
      <w:r w:rsidRPr="00032CE2">
        <w:t xml:space="preserve">&gt; </w:t>
      </w:r>
    </w:p>
    <w:p w14:paraId="187757E2" w14:textId="77777777" w:rsidR="009A4110" w:rsidRPr="00032CE2" w:rsidRDefault="009A4110" w:rsidP="009A4110">
      <w:pPr>
        <w:pStyle w:val="PlainText"/>
      </w:pPr>
      <w:r w:rsidRPr="00032CE2">
        <w:t xml:space="preserve">&gt; </w:t>
      </w:r>
      <w:proofErr w:type="gramStart"/>
      <w:r w:rsidRPr="00032CE2">
        <w:t>Dot11VHTStationConfigEntry :</w:t>
      </w:r>
      <w:proofErr w:type="gramEnd"/>
      <w:r w:rsidRPr="00032CE2">
        <w:t xml:space="preserve">:= </w:t>
      </w:r>
    </w:p>
    <w:p w14:paraId="357344DB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SEQUENCE {</w:t>
      </w:r>
    </w:p>
    <w:p w14:paraId="2225518A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dot11MaxMPDULength</w:t>
      </w:r>
      <w:proofErr w:type="gramEnd"/>
      <w:r w:rsidRPr="00032CE2">
        <w:tab/>
      </w:r>
      <w:r w:rsidRPr="00032CE2">
        <w:tab/>
      </w:r>
      <w:r w:rsidRPr="00032CE2">
        <w:tab/>
        <w:t>INTEGER,</w:t>
      </w:r>
    </w:p>
    <w:p w14:paraId="0CB5D5A8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dot11VHTMaxRxAMPDUFactor</w:t>
      </w:r>
      <w:proofErr w:type="gramEnd"/>
      <w:r w:rsidRPr="00032CE2">
        <w:t xml:space="preserve"> </w:t>
      </w:r>
      <w:r w:rsidRPr="00032CE2">
        <w:tab/>
      </w:r>
      <w:r w:rsidRPr="00032CE2">
        <w:tab/>
        <w:t xml:space="preserve">Unsigned32, </w:t>
      </w:r>
    </w:p>
    <w:p w14:paraId="36D23C30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dot11VHTControlFieldSupported</w:t>
      </w:r>
      <w:proofErr w:type="gramEnd"/>
      <w:r w:rsidRPr="00032CE2">
        <w:tab/>
      </w:r>
      <w:r w:rsidRPr="00032CE2">
        <w:tab/>
      </w:r>
      <w:proofErr w:type="spellStart"/>
      <w:r w:rsidRPr="00032CE2">
        <w:t>TruthValue</w:t>
      </w:r>
      <w:proofErr w:type="spellEnd"/>
      <w:r w:rsidRPr="00032CE2">
        <w:t>,</w:t>
      </w:r>
    </w:p>
    <w:p w14:paraId="3A5BD315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dot11VHTTXOPPowerSaveOptionImplemented</w:t>
      </w:r>
      <w:proofErr w:type="gramEnd"/>
      <w:r w:rsidRPr="00032CE2">
        <w:tab/>
      </w:r>
      <w:proofErr w:type="spellStart"/>
      <w:r w:rsidRPr="00032CE2">
        <w:t>TruthValue</w:t>
      </w:r>
      <w:proofErr w:type="spellEnd"/>
      <w:r w:rsidRPr="00032CE2">
        <w:t xml:space="preserve">, </w:t>
      </w:r>
    </w:p>
    <w:p w14:paraId="6FBD97B4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dot11VHTRxMCSMap</w:t>
      </w:r>
      <w:proofErr w:type="gramEnd"/>
      <w:r w:rsidRPr="00032CE2">
        <w:tab/>
      </w:r>
      <w:r w:rsidRPr="00032CE2">
        <w:tab/>
      </w:r>
      <w:r w:rsidRPr="00032CE2">
        <w:tab/>
        <w:t xml:space="preserve">OCTET STRING, </w:t>
      </w:r>
    </w:p>
    <w:p w14:paraId="5771D4BE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dot11VHTRxHighestDataRateSupported</w:t>
      </w:r>
      <w:proofErr w:type="gramEnd"/>
      <w:r w:rsidRPr="00032CE2">
        <w:tab/>
        <w:t>Unsigned32,</w:t>
      </w:r>
    </w:p>
    <w:p w14:paraId="44FB5CB5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dot11VHTTxMCSMap</w:t>
      </w:r>
      <w:proofErr w:type="gramEnd"/>
      <w:r w:rsidRPr="00032CE2">
        <w:tab/>
      </w:r>
      <w:r w:rsidRPr="00032CE2">
        <w:tab/>
      </w:r>
      <w:r w:rsidRPr="00032CE2">
        <w:tab/>
        <w:t xml:space="preserve">OCTET STRING, </w:t>
      </w:r>
    </w:p>
    <w:p w14:paraId="7A2063DE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dot11VHTTxHighestDataRateSupported</w:t>
      </w:r>
      <w:proofErr w:type="gramEnd"/>
      <w:r w:rsidRPr="00032CE2">
        <w:tab/>
        <w:t>Unsigned32</w:t>
      </w:r>
    </w:p>
    <w:p w14:paraId="47A42CDD" w14:textId="77777777" w:rsidR="009A4110" w:rsidRPr="00032CE2" w:rsidRDefault="009A4110" w:rsidP="009A4110">
      <w:pPr>
        <w:pStyle w:val="PlainText"/>
      </w:pPr>
      <w:proofErr w:type="gramStart"/>
      <w:r w:rsidRPr="00032CE2">
        <w:t xml:space="preserve">&gt; </w:t>
      </w:r>
      <w:r w:rsidRPr="00032CE2">
        <w:tab/>
      </w:r>
      <w:r w:rsidRPr="00032CE2">
        <w:tab/>
        <w:t>}</w:t>
      </w:r>
      <w:proofErr w:type="gramEnd"/>
    </w:p>
    <w:p w14:paraId="005A05D0" w14:textId="77777777" w:rsidR="009A4110" w:rsidRPr="00032CE2" w:rsidRDefault="009A4110" w:rsidP="009A4110">
      <w:pPr>
        <w:pStyle w:val="PlainText"/>
      </w:pPr>
      <w:r w:rsidRPr="00032CE2">
        <w:t xml:space="preserve">&gt; </w:t>
      </w:r>
    </w:p>
    <w:p w14:paraId="189DA2C7" w14:textId="77777777" w:rsidR="009A4110" w:rsidRPr="00032CE2" w:rsidRDefault="009A4110" w:rsidP="009A4110">
      <w:pPr>
        <w:pStyle w:val="PlainText"/>
      </w:pPr>
      <w:r w:rsidRPr="00032CE2">
        <w:t xml:space="preserve">&gt; </w:t>
      </w:r>
      <w:proofErr w:type="gramStart"/>
      <w:r w:rsidRPr="00032CE2">
        <w:t>dot11MaxMPDULength</w:t>
      </w:r>
      <w:proofErr w:type="gramEnd"/>
      <w:r w:rsidRPr="00032CE2">
        <w:t xml:space="preserve"> OBJECT-TYPE </w:t>
      </w:r>
    </w:p>
    <w:p w14:paraId="727A7832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 xml:space="preserve">SYNTAX INTEGER </w:t>
      </w:r>
      <w:proofErr w:type="gramStart"/>
      <w:r w:rsidRPr="00032CE2">
        <w:t>{ short</w:t>
      </w:r>
      <w:proofErr w:type="gramEnd"/>
      <w:r w:rsidRPr="00032CE2">
        <w:t>(3895), medium(7991), long(11454) }</w:t>
      </w:r>
    </w:p>
    <w:p w14:paraId="5F61FE72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MAX-ACCESS read-only</w:t>
      </w:r>
    </w:p>
    <w:p w14:paraId="4D6B3733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STATUS current</w:t>
      </w:r>
    </w:p>
    <w:p w14:paraId="25318CED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DESCRIPTION</w:t>
      </w:r>
    </w:p>
    <w:p w14:paraId="78F81B10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"This is a capability variable.</w:t>
      </w:r>
    </w:p>
    <w:p w14:paraId="61333324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Its value is determined by device capabilities.</w:t>
      </w:r>
    </w:p>
    <w:p w14:paraId="043DCF83" w14:textId="77777777" w:rsidR="009A4110" w:rsidRPr="00032CE2" w:rsidRDefault="009A4110" w:rsidP="009A4110">
      <w:pPr>
        <w:pStyle w:val="PlainText"/>
      </w:pPr>
      <w:r w:rsidRPr="00032CE2">
        <w:t xml:space="preserve">&gt; </w:t>
      </w:r>
    </w:p>
    <w:p w14:paraId="524E897D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This attribute indicates the supported maximum MPDU size."</w:t>
      </w:r>
    </w:p>
    <w:p w14:paraId="29FD6364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 xml:space="preserve">DEFVAL </w:t>
      </w:r>
      <w:proofErr w:type="gramStart"/>
      <w:r w:rsidRPr="00032CE2">
        <w:t>{ short</w:t>
      </w:r>
      <w:proofErr w:type="gramEnd"/>
      <w:r w:rsidRPr="00032CE2">
        <w:t xml:space="preserve"> }</w:t>
      </w:r>
    </w:p>
    <w:p w14:paraId="78DACB24" w14:textId="77777777" w:rsidR="009A4110" w:rsidRPr="00032CE2" w:rsidRDefault="009A4110" w:rsidP="009A4110">
      <w:pPr>
        <w:pStyle w:val="PlainText"/>
      </w:pPr>
      <w:proofErr w:type="gramStart"/>
      <w:r w:rsidRPr="00032CE2">
        <w:t xml:space="preserve">&gt; </w:t>
      </w:r>
      <w:r w:rsidRPr="00032CE2">
        <w:tab/>
        <w:t>:</w:t>
      </w:r>
      <w:proofErr w:type="gramEnd"/>
      <w:r w:rsidRPr="00032CE2">
        <w:t>:= { dot11VHTStationConfigEntry 1 }</w:t>
      </w:r>
    </w:p>
    <w:p w14:paraId="7CB01FC8" w14:textId="77777777" w:rsidR="009A4110" w:rsidRPr="00032CE2" w:rsidRDefault="009A4110" w:rsidP="009A4110">
      <w:pPr>
        <w:pStyle w:val="PlainText"/>
      </w:pPr>
      <w:r w:rsidRPr="00032CE2">
        <w:t xml:space="preserve">&gt; </w:t>
      </w:r>
    </w:p>
    <w:p w14:paraId="0BC037AB" w14:textId="77777777" w:rsidR="009A4110" w:rsidRPr="00032CE2" w:rsidRDefault="009A4110" w:rsidP="009A4110">
      <w:pPr>
        <w:pStyle w:val="PlainText"/>
      </w:pPr>
      <w:r w:rsidRPr="00032CE2">
        <w:t xml:space="preserve">&gt; </w:t>
      </w:r>
      <w:proofErr w:type="gramStart"/>
      <w:r w:rsidRPr="00032CE2">
        <w:t>dot11VHTMaxRxAMPDUFactor</w:t>
      </w:r>
      <w:proofErr w:type="gramEnd"/>
      <w:r w:rsidRPr="00032CE2">
        <w:t xml:space="preserve"> OBJECT-TYPE </w:t>
      </w:r>
    </w:p>
    <w:p w14:paraId="68243FE9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SYNTAX Unsigned32 (0</w:t>
      </w:r>
      <w:proofErr w:type="gramStart"/>
      <w:r w:rsidRPr="00032CE2">
        <w:t>..</w:t>
      </w:r>
      <w:proofErr w:type="gramEnd"/>
      <w:r w:rsidRPr="00032CE2">
        <w:t>7)</w:t>
      </w:r>
    </w:p>
    <w:p w14:paraId="51B4AE9A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MAX-ACCESS read-only</w:t>
      </w:r>
    </w:p>
    <w:p w14:paraId="1B9B256F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STATUS current</w:t>
      </w:r>
    </w:p>
    <w:p w14:paraId="29F7E4D9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DESCRIPTION</w:t>
      </w:r>
    </w:p>
    <w:p w14:paraId="26132449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"This is a capability variable.</w:t>
      </w:r>
    </w:p>
    <w:p w14:paraId="4763DAFD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Its value is determined by device capabilities.</w:t>
      </w:r>
    </w:p>
    <w:p w14:paraId="5CD4E6E9" w14:textId="77777777" w:rsidR="009A4110" w:rsidRPr="00032CE2" w:rsidRDefault="009A4110" w:rsidP="009A4110">
      <w:pPr>
        <w:pStyle w:val="PlainText"/>
      </w:pPr>
      <w:r w:rsidRPr="00032CE2">
        <w:t xml:space="preserve">&gt; </w:t>
      </w:r>
    </w:p>
    <w:p w14:paraId="6EAB7207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This attribute indicates the maximum length of A-MPDU that the STA can receive. The Maximum Rx A-MPDU defined by this field is equal to 2^(13+dot11VHTMaxRxAMPDUFactor) -1 octets."</w:t>
      </w:r>
    </w:p>
    <w:p w14:paraId="42425A46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 xml:space="preserve">DEFVAL </w:t>
      </w:r>
      <w:proofErr w:type="gramStart"/>
      <w:r w:rsidRPr="00032CE2">
        <w:t>{ 0</w:t>
      </w:r>
      <w:proofErr w:type="gramEnd"/>
      <w:r w:rsidRPr="00032CE2">
        <w:t xml:space="preserve"> }</w:t>
      </w:r>
    </w:p>
    <w:p w14:paraId="068E0048" w14:textId="77777777" w:rsidR="009A4110" w:rsidRPr="00032CE2" w:rsidRDefault="009A4110" w:rsidP="009A4110">
      <w:pPr>
        <w:pStyle w:val="PlainText"/>
      </w:pPr>
      <w:proofErr w:type="gramStart"/>
      <w:r w:rsidRPr="00032CE2">
        <w:t xml:space="preserve">&gt; </w:t>
      </w:r>
      <w:r w:rsidRPr="00032CE2">
        <w:tab/>
        <w:t>:</w:t>
      </w:r>
      <w:proofErr w:type="gramEnd"/>
      <w:r w:rsidRPr="00032CE2">
        <w:t>:= { dot11VHTStationConfigEntry 2 }</w:t>
      </w:r>
    </w:p>
    <w:p w14:paraId="10AD7D43" w14:textId="77777777" w:rsidR="009A4110" w:rsidRPr="00032CE2" w:rsidRDefault="009A4110" w:rsidP="009A4110">
      <w:pPr>
        <w:pStyle w:val="PlainText"/>
      </w:pPr>
      <w:r w:rsidRPr="00032CE2">
        <w:t xml:space="preserve">&gt; </w:t>
      </w:r>
    </w:p>
    <w:p w14:paraId="6AAB222B" w14:textId="77777777" w:rsidR="009A4110" w:rsidRPr="00032CE2" w:rsidRDefault="009A4110" w:rsidP="009A4110">
      <w:pPr>
        <w:pStyle w:val="PlainText"/>
      </w:pPr>
      <w:r w:rsidRPr="00032CE2">
        <w:t xml:space="preserve">&gt; </w:t>
      </w:r>
      <w:proofErr w:type="gramStart"/>
      <w:r w:rsidRPr="00032CE2">
        <w:t>dot11VHTControlFieldSupported</w:t>
      </w:r>
      <w:proofErr w:type="gramEnd"/>
      <w:r w:rsidRPr="00032CE2">
        <w:t xml:space="preserve"> OBJECT-TYPE </w:t>
      </w:r>
    </w:p>
    <w:p w14:paraId="424AB99E" w14:textId="77777777" w:rsidR="009A4110" w:rsidRPr="00032CE2" w:rsidRDefault="009A4110" w:rsidP="009A4110">
      <w:pPr>
        <w:pStyle w:val="PlainText"/>
      </w:pPr>
      <w:r w:rsidRPr="00032CE2">
        <w:lastRenderedPageBreak/>
        <w:t xml:space="preserve">&gt; </w:t>
      </w:r>
      <w:r w:rsidRPr="00032CE2">
        <w:tab/>
        <w:t xml:space="preserve">SYNTAX </w:t>
      </w:r>
      <w:proofErr w:type="spellStart"/>
      <w:r w:rsidRPr="00032CE2">
        <w:t>TruthValue</w:t>
      </w:r>
      <w:proofErr w:type="spellEnd"/>
    </w:p>
    <w:p w14:paraId="47BFAEC0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MAX-ACCESS read-only</w:t>
      </w:r>
    </w:p>
    <w:p w14:paraId="1F9FD91D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STATUS current</w:t>
      </w:r>
    </w:p>
    <w:p w14:paraId="5258ED73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DESCRIPTION</w:t>
      </w:r>
    </w:p>
    <w:p w14:paraId="389A2C4B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"This is a capability variable.</w:t>
      </w:r>
    </w:p>
    <w:p w14:paraId="0DA21915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Its value is determined by device capabilities.</w:t>
      </w:r>
    </w:p>
    <w:p w14:paraId="1EA8FA52" w14:textId="77777777" w:rsidR="009A4110" w:rsidRPr="00032CE2" w:rsidRDefault="009A4110" w:rsidP="009A4110">
      <w:pPr>
        <w:pStyle w:val="PlainText"/>
      </w:pPr>
      <w:r w:rsidRPr="00032CE2">
        <w:t xml:space="preserve">&gt; </w:t>
      </w:r>
    </w:p>
    <w:p w14:paraId="5397DE66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This attribute, when true, indicates that the station implementation is capable of receiving the VHT Control field."</w:t>
      </w:r>
    </w:p>
    <w:p w14:paraId="043BDB41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 xml:space="preserve">DEFVAL </w:t>
      </w:r>
      <w:proofErr w:type="gramStart"/>
      <w:r w:rsidRPr="00032CE2">
        <w:t>{ false</w:t>
      </w:r>
      <w:proofErr w:type="gramEnd"/>
      <w:r w:rsidRPr="00032CE2">
        <w:t xml:space="preserve"> }</w:t>
      </w:r>
    </w:p>
    <w:p w14:paraId="07570B2F" w14:textId="77777777" w:rsidR="009A4110" w:rsidRPr="00032CE2" w:rsidRDefault="009A4110" w:rsidP="009A4110">
      <w:pPr>
        <w:pStyle w:val="PlainText"/>
      </w:pPr>
      <w:proofErr w:type="gramStart"/>
      <w:r w:rsidRPr="00032CE2">
        <w:t xml:space="preserve">&gt; </w:t>
      </w:r>
      <w:r w:rsidRPr="00032CE2">
        <w:tab/>
        <w:t>:</w:t>
      </w:r>
      <w:proofErr w:type="gramEnd"/>
      <w:r w:rsidRPr="00032CE2">
        <w:t>:= { dot11VHTStationConfigEntry 3 }</w:t>
      </w:r>
    </w:p>
    <w:p w14:paraId="3154B0E3" w14:textId="77777777" w:rsidR="009A4110" w:rsidRPr="00032CE2" w:rsidRDefault="009A4110" w:rsidP="009A4110">
      <w:pPr>
        <w:pStyle w:val="PlainText"/>
      </w:pPr>
      <w:r w:rsidRPr="00032CE2">
        <w:t xml:space="preserve">&gt; </w:t>
      </w:r>
    </w:p>
    <w:p w14:paraId="1912D1C1" w14:textId="77777777" w:rsidR="009A4110" w:rsidRPr="00032CE2" w:rsidRDefault="009A4110" w:rsidP="009A4110">
      <w:pPr>
        <w:pStyle w:val="PlainText"/>
      </w:pPr>
      <w:r w:rsidRPr="00032CE2">
        <w:t xml:space="preserve">&gt; </w:t>
      </w:r>
      <w:proofErr w:type="gramStart"/>
      <w:r w:rsidRPr="00032CE2">
        <w:t>dot11VHTTXOPPowerSaveOptionImplemented</w:t>
      </w:r>
      <w:proofErr w:type="gramEnd"/>
      <w:r w:rsidRPr="00032CE2">
        <w:t xml:space="preserve"> OBJECT-TYPE </w:t>
      </w:r>
    </w:p>
    <w:p w14:paraId="02059210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 xml:space="preserve">SYNTAX </w:t>
      </w:r>
      <w:proofErr w:type="spellStart"/>
      <w:r w:rsidRPr="00032CE2">
        <w:t>TruthValue</w:t>
      </w:r>
      <w:proofErr w:type="spellEnd"/>
    </w:p>
    <w:p w14:paraId="2AC12517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MAX-ACCESS read-only</w:t>
      </w:r>
    </w:p>
    <w:p w14:paraId="4EB89C74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STATUS current</w:t>
      </w:r>
    </w:p>
    <w:p w14:paraId="1B56E85B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DESCRIPTION</w:t>
      </w:r>
    </w:p>
    <w:p w14:paraId="701CB935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"This is a capability variable.</w:t>
      </w:r>
    </w:p>
    <w:p w14:paraId="18FA1167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Its value is determined by device capabilities.</w:t>
      </w:r>
    </w:p>
    <w:p w14:paraId="4C7A6CAA" w14:textId="77777777" w:rsidR="009A4110" w:rsidRPr="00032CE2" w:rsidRDefault="009A4110" w:rsidP="009A4110">
      <w:pPr>
        <w:pStyle w:val="PlainText"/>
      </w:pPr>
      <w:r w:rsidRPr="00032CE2">
        <w:t xml:space="preserve">&gt; </w:t>
      </w:r>
    </w:p>
    <w:p w14:paraId="0FA7A435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This attribute, when true, indicates that the station implementation is capable of TXOP Power Save operation."</w:t>
      </w:r>
    </w:p>
    <w:p w14:paraId="2D532EB1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 xml:space="preserve">DEFVAL </w:t>
      </w:r>
      <w:proofErr w:type="gramStart"/>
      <w:r w:rsidRPr="00032CE2">
        <w:t>{ false</w:t>
      </w:r>
      <w:proofErr w:type="gramEnd"/>
      <w:r w:rsidRPr="00032CE2">
        <w:t xml:space="preserve"> }</w:t>
      </w:r>
    </w:p>
    <w:p w14:paraId="6B3300EF" w14:textId="77777777" w:rsidR="009A4110" w:rsidRPr="00032CE2" w:rsidRDefault="009A4110" w:rsidP="009A4110">
      <w:pPr>
        <w:pStyle w:val="PlainText"/>
      </w:pPr>
      <w:proofErr w:type="gramStart"/>
      <w:r w:rsidRPr="00032CE2">
        <w:t xml:space="preserve">&gt; </w:t>
      </w:r>
      <w:r w:rsidRPr="00032CE2">
        <w:tab/>
        <w:t>:</w:t>
      </w:r>
      <w:proofErr w:type="gramEnd"/>
      <w:r w:rsidRPr="00032CE2">
        <w:t>:= { dot11VHTStationConfigEntry 4 }</w:t>
      </w:r>
    </w:p>
    <w:p w14:paraId="1EB7B95A" w14:textId="77777777" w:rsidR="009A4110" w:rsidRPr="00032CE2" w:rsidRDefault="009A4110" w:rsidP="009A4110">
      <w:pPr>
        <w:pStyle w:val="PlainText"/>
      </w:pPr>
      <w:r w:rsidRPr="00032CE2">
        <w:t xml:space="preserve">&gt; </w:t>
      </w:r>
    </w:p>
    <w:p w14:paraId="094E7429" w14:textId="77777777" w:rsidR="009A4110" w:rsidRPr="00032CE2" w:rsidRDefault="009A4110" w:rsidP="009A4110">
      <w:pPr>
        <w:pStyle w:val="PlainText"/>
      </w:pPr>
      <w:r w:rsidRPr="00032CE2">
        <w:t xml:space="preserve">&gt; </w:t>
      </w:r>
      <w:proofErr w:type="gramStart"/>
      <w:r w:rsidRPr="00032CE2">
        <w:t>dot11VHTRxMCSMap</w:t>
      </w:r>
      <w:proofErr w:type="gramEnd"/>
      <w:r w:rsidRPr="00032CE2">
        <w:t xml:space="preserve"> OBJECT-TYPE </w:t>
      </w:r>
    </w:p>
    <w:p w14:paraId="21CB00CB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SYNTAX OCTET STRING (</w:t>
      </w:r>
      <w:proofErr w:type="gramStart"/>
      <w:r w:rsidRPr="00032CE2">
        <w:t>SIZE(</w:t>
      </w:r>
      <w:proofErr w:type="gramEnd"/>
      <w:r w:rsidRPr="00032CE2">
        <w:t>8))</w:t>
      </w:r>
    </w:p>
    <w:p w14:paraId="03EA328F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MAX-ACCESS read-only</w:t>
      </w:r>
    </w:p>
    <w:p w14:paraId="4AA23E03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STATUS current</w:t>
      </w:r>
    </w:p>
    <w:p w14:paraId="4D31DD6B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DESCRIPTION</w:t>
      </w:r>
    </w:p>
    <w:p w14:paraId="0D083408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"This is a capability variable.</w:t>
      </w:r>
    </w:p>
    <w:p w14:paraId="0EC0C870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Its value is determined by device capabilities.</w:t>
      </w:r>
    </w:p>
    <w:p w14:paraId="14D626A4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</w:p>
    <w:p w14:paraId="76950CA9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commentRangeStart w:id="2"/>
      <w:r w:rsidRPr="00032CE2">
        <w:t xml:space="preserve">Each octet represents the highest MCS supported (for Rx) on the number of streams represented by the octet position (first octet represents 1 stream, second octet represents 2 streams, etc.). </w:t>
      </w:r>
      <w:commentRangeEnd w:id="2"/>
      <w:r w:rsidR="009836FC">
        <w:rPr>
          <w:rStyle w:val="CommentReference"/>
          <w:rFonts w:ascii="Times New Roman" w:eastAsia="Times New Roman" w:hAnsi="Times New Roman" w:cs="Times New Roman"/>
          <w:lang w:val="en-GB"/>
        </w:rPr>
        <w:commentReference w:id="2"/>
      </w:r>
      <w:r w:rsidRPr="00032CE2">
        <w:t>A value 0 indicates that MCSs 0-7 are supported. A value 1 indicates that MCSs 0-8 are supported. A value 2 indicates that MCSs 0-9 are supported. A value 3 indicates no support for that number of spatial streams."</w:t>
      </w:r>
    </w:p>
    <w:p w14:paraId="4F139A3E" w14:textId="77777777" w:rsidR="009A4110" w:rsidRPr="00032CE2" w:rsidRDefault="009A4110" w:rsidP="009A4110">
      <w:pPr>
        <w:pStyle w:val="PlainText"/>
      </w:pPr>
      <w:proofErr w:type="gramStart"/>
      <w:r w:rsidRPr="00032CE2">
        <w:t xml:space="preserve">&gt; </w:t>
      </w:r>
      <w:r w:rsidRPr="00032CE2">
        <w:tab/>
        <w:t>:</w:t>
      </w:r>
      <w:proofErr w:type="gramEnd"/>
      <w:r w:rsidRPr="00032CE2">
        <w:t>:= { dot11VHTStationConfigEntry 5 }</w:t>
      </w:r>
    </w:p>
    <w:p w14:paraId="3E111743" w14:textId="77777777" w:rsidR="009A4110" w:rsidRPr="00032CE2" w:rsidRDefault="009A4110" w:rsidP="009A4110">
      <w:pPr>
        <w:pStyle w:val="PlainText"/>
      </w:pPr>
      <w:r w:rsidRPr="00032CE2">
        <w:t xml:space="preserve">&gt; </w:t>
      </w:r>
    </w:p>
    <w:p w14:paraId="30B63DE8" w14:textId="77777777" w:rsidR="009A4110" w:rsidRPr="00032CE2" w:rsidRDefault="009A4110" w:rsidP="009A4110">
      <w:pPr>
        <w:pStyle w:val="PlainText"/>
      </w:pPr>
      <w:r w:rsidRPr="00032CE2">
        <w:t xml:space="preserve">&gt; </w:t>
      </w:r>
      <w:proofErr w:type="gramStart"/>
      <w:r w:rsidRPr="00032CE2">
        <w:t>dot11VHTRxHighestDataRateSupported</w:t>
      </w:r>
      <w:proofErr w:type="gramEnd"/>
      <w:r w:rsidRPr="00032CE2">
        <w:t xml:space="preserve"> OBJECT-TYPE </w:t>
      </w:r>
    </w:p>
    <w:p w14:paraId="5A71BB94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SYNTAX Unsigned32</w:t>
      </w:r>
    </w:p>
    <w:p w14:paraId="583615D9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MAX-ACCESS read-only</w:t>
      </w:r>
    </w:p>
    <w:p w14:paraId="2DF1140E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STATUS current</w:t>
      </w:r>
    </w:p>
    <w:p w14:paraId="149B17FC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DESCRIPTION</w:t>
      </w:r>
    </w:p>
    <w:p w14:paraId="1CF3C92F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"This is a capability variable.</w:t>
      </w:r>
    </w:p>
    <w:p w14:paraId="4F79D11D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Its value is determined by device capabilities.</w:t>
      </w:r>
    </w:p>
    <w:p w14:paraId="0F58127D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</w:p>
    <w:p w14:paraId="40CA0DCB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Represents the highest data rate in Mb/s that the STA is capable of receiving."</w:t>
      </w:r>
    </w:p>
    <w:p w14:paraId="227FEA0F" w14:textId="77777777" w:rsidR="009A4110" w:rsidRPr="00032CE2" w:rsidRDefault="009A4110" w:rsidP="009A4110">
      <w:pPr>
        <w:pStyle w:val="PlainText"/>
      </w:pPr>
      <w:proofErr w:type="gramStart"/>
      <w:r w:rsidRPr="00032CE2">
        <w:t xml:space="preserve">&gt; </w:t>
      </w:r>
      <w:r w:rsidRPr="00032CE2">
        <w:tab/>
        <w:t>:</w:t>
      </w:r>
      <w:proofErr w:type="gramEnd"/>
      <w:r w:rsidRPr="00032CE2">
        <w:t>:= { dot11VHTStationConfigEntry 6 }</w:t>
      </w:r>
    </w:p>
    <w:p w14:paraId="2042F59A" w14:textId="77777777" w:rsidR="009A4110" w:rsidRPr="00032CE2" w:rsidRDefault="009A4110" w:rsidP="009A4110">
      <w:pPr>
        <w:pStyle w:val="PlainText"/>
      </w:pPr>
      <w:r w:rsidRPr="00032CE2">
        <w:t xml:space="preserve">&gt; </w:t>
      </w:r>
    </w:p>
    <w:p w14:paraId="43D4D89B" w14:textId="77777777" w:rsidR="009A4110" w:rsidRPr="00032CE2" w:rsidRDefault="009A4110" w:rsidP="009A4110">
      <w:pPr>
        <w:pStyle w:val="PlainText"/>
      </w:pPr>
      <w:r w:rsidRPr="00032CE2">
        <w:t xml:space="preserve">&gt; </w:t>
      </w:r>
      <w:proofErr w:type="gramStart"/>
      <w:r w:rsidRPr="00032CE2">
        <w:t>dot11VHTTxMCSMap</w:t>
      </w:r>
      <w:proofErr w:type="gramEnd"/>
      <w:r w:rsidRPr="00032CE2">
        <w:t xml:space="preserve"> OBJECT-TYPE </w:t>
      </w:r>
    </w:p>
    <w:p w14:paraId="57868CF9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SYNTAX OCTET STRING (</w:t>
      </w:r>
      <w:proofErr w:type="gramStart"/>
      <w:r w:rsidRPr="00032CE2">
        <w:t>SIZE(</w:t>
      </w:r>
      <w:proofErr w:type="gramEnd"/>
      <w:r w:rsidRPr="00032CE2">
        <w:t>8))</w:t>
      </w:r>
    </w:p>
    <w:p w14:paraId="5FDAFE0D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MAX-ACCESS read-only</w:t>
      </w:r>
    </w:p>
    <w:p w14:paraId="6F513181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STATUS current</w:t>
      </w:r>
    </w:p>
    <w:p w14:paraId="18E51A93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DESCRIPTION</w:t>
      </w:r>
    </w:p>
    <w:p w14:paraId="283944DB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"This is a capability variable.</w:t>
      </w:r>
    </w:p>
    <w:p w14:paraId="38135C07" w14:textId="77777777" w:rsidR="009A4110" w:rsidRPr="00032CE2" w:rsidRDefault="009A4110" w:rsidP="009A4110">
      <w:pPr>
        <w:pStyle w:val="PlainText"/>
      </w:pPr>
      <w:r w:rsidRPr="00032CE2">
        <w:lastRenderedPageBreak/>
        <w:t xml:space="preserve">&gt; </w:t>
      </w:r>
      <w:r w:rsidRPr="00032CE2">
        <w:tab/>
      </w:r>
      <w:r w:rsidRPr="00032CE2">
        <w:tab/>
        <w:t>Its value is determined by device capabilities.</w:t>
      </w:r>
    </w:p>
    <w:p w14:paraId="59BE438C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</w:p>
    <w:p w14:paraId="733224E1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commentRangeStart w:id="3"/>
      <w:r w:rsidRPr="00032CE2">
        <w:t xml:space="preserve">Each octet represents the highest MCS supported (for </w:t>
      </w:r>
      <w:proofErr w:type="spellStart"/>
      <w:r w:rsidRPr="00032CE2">
        <w:t>Tx</w:t>
      </w:r>
      <w:proofErr w:type="spellEnd"/>
      <w:r w:rsidRPr="00032CE2">
        <w:t xml:space="preserve">) on the number of streams represented by the octet position (first octet represents 1 stream, second octet represents 2 streams, etc.). </w:t>
      </w:r>
      <w:commentRangeEnd w:id="3"/>
      <w:r w:rsidR="009836FC">
        <w:rPr>
          <w:rStyle w:val="CommentReference"/>
          <w:rFonts w:ascii="Times New Roman" w:eastAsia="Times New Roman" w:hAnsi="Times New Roman" w:cs="Times New Roman"/>
          <w:lang w:val="en-GB"/>
        </w:rPr>
        <w:commentReference w:id="3"/>
      </w:r>
      <w:r w:rsidRPr="00032CE2">
        <w:t>A value 0 indicates that MCSs 0-7 are supported. A value 1 indicates that MCSs 0-8 are supported. A value 2 indicates that MCSs 0-9 are supported. A value 3 indicates no support for that number of spatial streams."</w:t>
      </w:r>
    </w:p>
    <w:p w14:paraId="65BDAF77" w14:textId="77777777" w:rsidR="009A4110" w:rsidRPr="00032CE2" w:rsidRDefault="009A4110" w:rsidP="009A4110">
      <w:pPr>
        <w:pStyle w:val="PlainText"/>
      </w:pPr>
      <w:proofErr w:type="gramStart"/>
      <w:r w:rsidRPr="00032CE2">
        <w:t xml:space="preserve">&gt; </w:t>
      </w:r>
      <w:r w:rsidRPr="00032CE2">
        <w:tab/>
        <w:t>:</w:t>
      </w:r>
      <w:proofErr w:type="gramEnd"/>
      <w:r w:rsidRPr="00032CE2">
        <w:t>:= { dot11VHTStationConfigEntry 7 }</w:t>
      </w:r>
    </w:p>
    <w:p w14:paraId="39015F71" w14:textId="77777777" w:rsidR="009A4110" w:rsidRPr="00032CE2" w:rsidRDefault="009A4110" w:rsidP="009A4110">
      <w:pPr>
        <w:pStyle w:val="PlainText"/>
      </w:pPr>
      <w:r w:rsidRPr="00032CE2">
        <w:t xml:space="preserve">&gt; </w:t>
      </w:r>
    </w:p>
    <w:p w14:paraId="04B74B85" w14:textId="77777777" w:rsidR="009A4110" w:rsidRPr="00032CE2" w:rsidRDefault="009A4110" w:rsidP="009A4110">
      <w:pPr>
        <w:pStyle w:val="PlainText"/>
      </w:pPr>
      <w:r w:rsidRPr="00032CE2">
        <w:t xml:space="preserve">&gt; </w:t>
      </w:r>
      <w:proofErr w:type="gramStart"/>
      <w:r w:rsidRPr="00032CE2">
        <w:t>dot11VHTTxHighestDataRateSupported</w:t>
      </w:r>
      <w:proofErr w:type="gramEnd"/>
      <w:r w:rsidRPr="00032CE2">
        <w:t xml:space="preserve"> OBJECT-TYPE </w:t>
      </w:r>
    </w:p>
    <w:p w14:paraId="06D8DC27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SYNTAX Unsigned32</w:t>
      </w:r>
    </w:p>
    <w:p w14:paraId="48826570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MAX-ACCESS read-only</w:t>
      </w:r>
    </w:p>
    <w:p w14:paraId="4D7A460A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STATUS current</w:t>
      </w:r>
    </w:p>
    <w:p w14:paraId="66DDCAFE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DESCRIPTION</w:t>
      </w:r>
    </w:p>
    <w:p w14:paraId="65C1588C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"This is a capability variable.</w:t>
      </w:r>
    </w:p>
    <w:p w14:paraId="456EF0BD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Its value is determined by device capabilities.</w:t>
      </w:r>
    </w:p>
    <w:p w14:paraId="4C16627E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</w:p>
    <w:p w14:paraId="11CD61D4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Represents the highest data rate in Mb/s that the STA is capable of transmitting."</w:t>
      </w:r>
    </w:p>
    <w:p w14:paraId="0F2EC4A1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 xml:space="preserve">DEFVAL </w:t>
      </w:r>
      <w:proofErr w:type="gramStart"/>
      <w:r w:rsidRPr="00032CE2">
        <w:t>{ 0</w:t>
      </w:r>
      <w:proofErr w:type="gramEnd"/>
      <w:r w:rsidRPr="00032CE2">
        <w:t xml:space="preserve"> }</w:t>
      </w:r>
    </w:p>
    <w:p w14:paraId="103A1A53" w14:textId="77777777" w:rsidR="009A4110" w:rsidRPr="00032CE2" w:rsidRDefault="009A4110" w:rsidP="009A4110">
      <w:pPr>
        <w:pStyle w:val="PlainText"/>
      </w:pPr>
      <w:proofErr w:type="gramStart"/>
      <w:r w:rsidRPr="00032CE2">
        <w:t xml:space="preserve">&gt; </w:t>
      </w:r>
      <w:r w:rsidRPr="00032CE2">
        <w:tab/>
        <w:t>:</w:t>
      </w:r>
      <w:proofErr w:type="gramEnd"/>
      <w:r w:rsidRPr="00032CE2">
        <w:t>:= { dot11VHTStationConfigEntry 8 }</w:t>
      </w:r>
    </w:p>
    <w:p w14:paraId="2010A0B8" w14:textId="77777777" w:rsidR="009A4110" w:rsidRPr="00032CE2" w:rsidRDefault="009A4110" w:rsidP="009A4110">
      <w:pPr>
        <w:pStyle w:val="PlainText"/>
      </w:pPr>
      <w:r w:rsidRPr="00032CE2">
        <w:t xml:space="preserve">&gt; </w:t>
      </w:r>
    </w:p>
    <w:p w14:paraId="38F28005" w14:textId="77777777" w:rsidR="009A4110" w:rsidRPr="00032CE2" w:rsidRDefault="009A4110" w:rsidP="009A4110">
      <w:pPr>
        <w:pStyle w:val="PlainText"/>
      </w:pPr>
      <w:r w:rsidRPr="00032CE2">
        <w:t xml:space="preserve">&gt; -- ******************************************************************** </w:t>
      </w:r>
    </w:p>
    <w:p w14:paraId="4A261D1A" w14:textId="77777777" w:rsidR="009A4110" w:rsidRPr="00032CE2" w:rsidRDefault="009A4110" w:rsidP="009A4110">
      <w:pPr>
        <w:pStyle w:val="PlainText"/>
      </w:pPr>
      <w:r w:rsidRPr="00032CE2">
        <w:t xml:space="preserve">&gt; -- * End of dot11VHTStationConfigTable TABLE </w:t>
      </w:r>
    </w:p>
    <w:p w14:paraId="33374DC1" w14:textId="77777777" w:rsidR="009A4110" w:rsidRPr="00032CE2" w:rsidRDefault="009A4110" w:rsidP="009A4110">
      <w:pPr>
        <w:pStyle w:val="PlainText"/>
      </w:pPr>
      <w:r w:rsidRPr="00032CE2">
        <w:t>&gt; -- ********************************************************************</w:t>
      </w:r>
    </w:p>
    <w:p w14:paraId="6BAEC0C0" w14:textId="77777777" w:rsidR="009A4110" w:rsidRPr="00032CE2" w:rsidRDefault="009A4110" w:rsidP="009A4110">
      <w:pPr>
        <w:pStyle w:val="PlainText"/>
      </w:pPr>
      <w:r w:rsidRPr="00032CE2">
        <w:t xml:space="preserve">&gt; </w:t>
      </w:r>
    </w:p>
    <w:p w14:paraId="2A256536" w14:textId="77777777" w:rsidR="009A4110" w:rsidRPr="00032CE2" w:rsidRDefault="009A4110" w:rsidP="009A4110">
      <w:pPr>
        <w:pStyle w:val="PlainText"/>
      </w:pPr>
      <w:r w:rsidRPr="00032CE2">
        <w:t>16627c16772</w:t>
      </w:r>
      <w:proofErr w:type="gramStart"/>
      <w:r w:rsidRPr="00032CE2">
        <w:t>,16773</w:t>
      </w:r>
      <w:proofErr w:type="gramEnd"/>
    </w:p>
    <w:p w14:paraId="77A88BFA" w14:textId="77777777" w:rsidR="009A4110" w:rsidRPr="00032CE2" w:rsidRDefault="009A4110" w:rsidP="009A4110">
      <w:pPr>
        <w:pStyle w:val="PlainText"/>
      </w:pPr>
      <w:r w:rsidRPr="00032CE2">
        <w:t xml:space="preserve">&lt; </w:t>
      </w:r>
      <w:r w:rsidRPr="00032CE2">
        <w:tab/>
      </w:r>
      <w:r w:rsidRPr="00032CE2">
        <w:tab/>
      </w:r>
      <w:proofErr w:type="spellStart"/>
      <w:proofErr w:type="gramStart"/>
      <w:r w:rsidRPr="00032CE2">
        <w:t>ht</w:t>
      </w:r>
      <w:proofErr w:type="spellEnd"/>
      <w:proofErr w:type="gramEnd"/>
      <w:r w:rsidRPr="00032CE2">
        <w:t>(7) }</w:t>
      </w:r>
    </w:p>
    <w:p w14:paraId="180EDAFA" w14:textId="77777777" w:rsidR="009A4110" w:rsidRPr="00032CE2" w:rsidRDefault="009A4110" w:rsidP="009A4110">
      <w:pPr>
        <w:pStyle w:val="PlainText"/>
      </w:pPr>
      <w:r w:rsidRPr="00032CE2">
        <w:t>---</w:t>
      </w:r>
    </w:p>
    <w:p w14:paraId="0CF364B1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spellStart"/>
      <w:proofErr w:type="gramStart"/>
      <w:r w:rsidRPr="00032CE2">
        <w:t>ht</w:t>
      </w:r>
      <w:proofErr w:type="spellEnd"/>
      <w:proofErr w:type="gramEnd"/>
      <w:r w:rsidRPr="00032CE2">
        <w:t>(7),</w:t>
      </w:r>
    </w:p>
    <w:p w14:paraId="706A92CB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spellStart"/>
      <w:proofErr w:type="gramStart"/>
      <w:r w:rsidRPr="00032CE2">
        <w:t>vht</w:t>
      </w:r>
      <w:proofErr w:type="spellEnd"/>
      <w:proofErr w:type="gramEnd"/>
      <w:r w:rsidRPr="00032CE2">
        <w:t>(9) }</w:t>
      </w:r>
    </w:p>
    <w:p w14:paraId="438E744D" w14:textId="77777777" w:rsidR="009A4110" w:rsidRPr="00032CE2" w:rsidRDefault="009A4110" w:rsidP="009A4110">
      <w:pPr>
        <w:pStyle w:val="PlainText"/>
      </w:pPr>
      <w:r w:rsidRPr="00032CE2">
        <w:t>16637c16783</w:t>
      </w:r>
    </w:p>
    <w:p w14:paraId="4B107FDE" w14:textId="77777777" w:rsidR="009A4110" w:rsidRPr="00032CE2" w:rsidRDefault="009A4110" w:rsidP="009A4110">
      <w:pPr>
        <w:pStyle w:val="PlainText"/>
      </w:pPr>
      <w:r w:rsidRPr="00032CE2">
        <w:t xml:space="preserve">&lt; </w:t>
      </w:r>
      <w:r w:rsidRPr="00032CE2">
        <w:tab/>
      </w:r>
      <w:r w:rsidRPr="00032CE2">
        <w:tab/>
        <w:t>OFDM = 04, HRDSSS = 05, ERP = 06, HT = 07"</w:t>
      </w:r>
    </w:p>
    <w:p w14:paraId="530655F1" w14:textId="77777777" w:rsidR="009A4110" w:rsidRPr="00032CE2" w:rsidRDefault="009A4110" w:rsidP="009A4110">
      <w:pPr>
        <w:pStyle w:val="PlainText"/>
      </w:pPr>
      <w:r w:rsidRPr="00032CE2">
        <w:t>---</w:t>
      </w:r>
    </w:p>
    <w:p w14:paraId="351BE6C7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OFDM = 04, HRDSSS = 05, ERP = 06, HT = 07, VHT = 09"</w:t>
      </w:r>
    </w:p>
    <w:p w14:paraId="0A712D2C" w14:textId="77777777" w:rsidR="009A4110" w:rsidRPr="00032CE2" w:rsidRDefault="009A4110" w:rsidP="009A4110">
      <w:pPr>
        <w:pStyle w:val="PlainText"/>
      </w:pPr>
      <w:r w:rsidRPr="00032CE2">
        <w:t>16881c17027</w:t>
      </w:r>
      <w:proofErr w:type="gramStart"/>
      <w:r w:rsidRPr="00032CE2">
        <w:t>,17029</w:t>
      </w:r>
      <w:proofErr w:type="gramEnd"/>
    </w:p>
    <w:p w14:paraId="32DEB266" w14:textId="77777777" w:rsidR="009A4110" w:rsidRPr="00032CE2" w:rsidRDefault="009A4110" w:rsidP="009A4110">
      <w:pPr>
        <w:pStyle w:val="PlainText"/>
      </w:pPr>
      <w:r w:rsidRPr="00032CE2">
        <w:t xml:space="preserve">&lt; </w:t>
      </w:r>
      <w:r w:rsidRPr="00032CE2">
        <w:tab/>
      </w:r>
      <w:r w:rsidRPr="00032CE2">
        <w:tab/>
      </w:r>
      <w:proofErr w:type="gramStart"/>
      <w:r w:rsidRPr="00032CE2">
        <w:t>dot11CurrentTxPowerLevel</w:t>
      </w:r>
      <w:proofErr w:type="gramEnd"/>
      <w:r w:rsidRPr="00032CE2">
        <w:tab/>
        <w:t>Unsigned32 }</w:t>
      </w:r>
    </w:p>
    <w:p w14:paraId="246EBC7D" w14:textId="77777777" w:rsidR="009A4110" w:rsidRPr="00032CE2" w:rsidRDefault="009A4110" w:rsidP="009A4110">
      <w:pPr>
        <w:pStyle w:val="PlainText"/>
      </w:pPr>
      <w:r w:rsidRPr="00032CE2">
        <w:t>---</w:t>
      </w:r>
    </w:p>
    <w:p w14:paraId="4741BB2F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dot11CurrentTxPowerLevel</w:t>
      </w:r>
      <w:proofErr w:type="gramEnd"/>
      <w:r w:rsidRPr="00032CE2">
        <w:tab/>
        <w:t>Unsigned32,</w:t>
      </w:r>
    </w:p>
    <w:p w14:paraId="3FB6E79F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dot11TxPowerLevelExtended</w:t>
      </w:r>
      <w:proofErr w:type="gramEnd"/>
      <w:r w:rsidRPr="00032CE2">
        <w:tab/>
        <w:t>OCTET STRING,</w:t>
      </w:r>
    </w:p>
    <w:p w14:paraId="66E087AA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dot11CurrentTxPowerLevelExtended</w:t>
      </w:r>
      <w:proofErr w:type="gramEnd"/>
      <w:r w:rsidRPr="00032CE2">
        <w:tab/>
        <w:t>Unsigned32 }</w:t>
      </w:r>
    </w:p>
    <w:p w14:paraId="4EC17AD8" w14:textId="77777777" w:rsidR="009A4110" w:rsidRPr="00032CE2" w:rsidRDefault="009A4110" w:rsidP="009A4110">
      <w:pPr>
        <w:pStyle w:val="PlainText"/>
      </w:pPr>
      <w:r w:rsidRPr="00032CE2">
        <w:t>16990c17138</w:t>
      </w:r>
    </w:p>
    <w:p w14:paraId="6F92947F" w14:textId="77777777" w:rsidR="009A4110" w:rsidRPr="00032CE2" w:rsidRDefault="009A4110" w:rsidP="009A4110">
      <w:pPr>
        <w:pStyle w:val="PlainText"/>
      </w:pPr>
      <w:r w:rsidRPr="00032CE2">
        <w:t xml:space="preserve">&lt; </w:t>
      </w:r>
      <w:r w:rsidRPr="00032CE2">
        <w:tab/>
      </w:r>
      <w:r w:rsidRPr="00032CE2">
        <w:tab/>
        <w:t xml:space="preserve">The </w:t>
      </w:r>
      <w:proofErr w:type="spellStart"/>
      <w:r w:rsidRPr="00032CE2">
        <w:t>TxPowerLevel</w:t>
      </w:r>
      <w:proofErr w:type="spellEnd"/>
      <w:r w:rsidRPr="00032CE2">
        <w:t xml:space="preserve"> N currently being used to transmit data. Some PHYs also use this value to determine the receiver sensitivity requirements for CCA."</w:t>
      </w:r>
    </w:p>
    <w:p w14:paraId="6557B8C8" w14:textId="77777777" w:rsidR="009A4110" w:rsidRPr="00032CE2" w:rsidRDefault="009A4110" w:rsidP="009A4110">
      <w:pPr>
        <w:pStyle w:val="PlainText"/>
      </w:pPr>
      <w:r w:rsidRPr="00032CE2">
        <w:t>---</w:t>
      </w:r>
    </w:p>
    <w:p w14:paraId="7158B92E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 xml:space="preserve">Set to </w:t>
      </w:r>
      <w:proofErr w:type="gramStart"/>
      <w:r w:rsidRPr="00032CE2">
        <w:t>min(</w:t>
      </w:r>
      <w:proofErr w:type="gramEnd"/>
      <w:r w:rsidRPr="00032CE2">
        <w:t>N,8) where N is an index into dot11TxPowerLevel&lt;N&gt; or dot11TxPowerLevelExtended and identifies the transmit power level currently being used to transmit data. Some PHYs also use this value to determine the receiver sensitivity requirements for CCA."</w:t>
      </w:r>
    </w:p>
    <w:p w14:paraId="73C50275" w14:textId="77777777" w:rsidR="009A4110" w:rsidRPr="00032CE2" w:rsidRDefault="009A4110" w:rsidP="009A4110">
      <w:pPr>
        <w:pStyle w:val="PlainText"/>
      </w:pPr>
      <w:r w:rsidRPr="00032CE2">
        <w:t>16992a17141</w:t>
      </w:r>
      <w:proofErr w:type="gramStart"/>
      <w:r w:rsidRPr="00032CE2">
        <w:t>,17162</w:t>
      </w:r>
      <w:proofErr w:type="gramEnd"/>
    </w:p>
    <w:p w14:paraId="67FC404E" w14:textId="77777777" w:rsidR="009A4110" w:rsidRPr="00032CE2" w:rsidRDefault="009A4110" w:rsidP="009A4110">
      <w:pPr>
        <w:pStyle w:val="PlainText"/>
      </w:pPr>
      <w:r w:rsidRPr="00032CE2">
        <w:t xml:space="preserve">&gt; </w:t>
      </w:r>
      <w:proofErr w:type="gramStart"/>
      <w:r w:rsidRPr="00032CE2">
        <w:t>dot11TxPowerLevelExtended</w:t>
      </w:r>
      <w:proofErr w:type="gramEnd"/>
      <w:r w:rsidRPr="00032CE2">
        <w:t xml:space="preserve"> OBJECT-TYPE</w:t>
      </w:r>
    </w:p>
    <w:p w14:paraId="533BEFA3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SYNTAX OCTET STRING (</w:t>
      </w:r>
      <w:proofErr w:type="gramStart"/>
      <w:r w:rsidRPr="00032CE2">
        <w:t>SIZE(</w:t>
      </w:r>
      <w:proofErr w:type="gramEnd"/>
      <w:r w:rsidRPr="00032CE2">
        <w:t>2..256))</w:t>
      </w:r>
    </w:p>
    <w:p w14:paraId="3D65315B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MAX-ACCESS read-write</w:t>
      </w:r>
    </w:p>
    <w:p w14:paraId="6E235489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STATUS current</w:t>
      </w:r>
    </w:p>
    <w:p w14:paraId="5C6EFBDC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DESCRIPTION</w:t>
      </w:r>
    </w:p>
    <w:p w14:paraId="28C11CF0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"This is a capability variable.</w:t>
      </w:r>
    </w:p>
    <w:p w14:paraId="137FD9E3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Its value is determined by device capabilities.</w:t>
      </w:r>
    </w:p>
    <w:p w14:paraId="2AD6A3DF" w14:textId="77777777" w:rsidR="009A4110" w:rsidRPr="00032CE2" w:rsidRDefault="009A4110" w:rsidP="009A4110">
      <w:pPr>
        <w:pStyle w:val="PlainText"/>
      </w:pPr>
      <w:r w:rsidRPr="00032CE2">
        <w:lastRenderedPageBreak/>
        <w:t xml:space="preserve">&gt; </w:t>
      </w:r>
    </w:p>
    <w:p w14:paraId="075963A7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It must have an even number of octets. It is organized as a variable length list of octet pairs, where each octet pair defines a big-endian 16-bit integer. The N-</w:t>
      </w:r>
      <w:proofErr w:type="spellStart"/>
      <w:r w:rsidRPr="00032CE2">
        <w:t>th</w:t>
      </w:r>
      <w:proofErr w:type="spellEnd"/>
      <w:r w:rsidRPr="00032CE2">
        <w:t xml:space="preserve"> integer represents the N-</w:t>
      </w:r>
      <w:proofErr w:type="spellStart"/>
      <w:r w:rsidRPr="00032CE2">
        <w:t>th</w:t>
      </w:r>
      <w:proofErr w:type="spellEnd"/>
      <w:r w:rsidRPr="00032CE2">
        <w:t xml:space="preserve"> transmit output power, in units of 250 </w:t>
      </w:r>
      <w:proofErr w:type="spellStart"/>
      <w:r w:rsidRPr="00032CE2">
        <w:t>microWatts</w:t>
      </w:r>
      <w:proofErr w:type="spellEnd"/>
      <w:r w:rsidRPr="00032CE2">
        <w:t>. The values dot11TxPowerLevel1 to dot11TxPowerLevel&lt;</w:t>
      </w:r>
      <w:proofErr w:type="gramStart"/>
      <w:r w:rsidRPr="00032CE2">
        <w:t>min(</w:t>
      </w:r>
      <w:proofErr w:type="gramEnd"/>
      <w:r w:rsidRPr="00032CE2">
        <w:t xml:space="preserve">8, dot11NumberSupportedPowerLevelsImplemented)&gt; inclusive, when converted from units of </w:t>
      </w:r>
      <w:proofErr w:type="spellStart"/>
      <w:r w:rsidRPr="00032CE2">
        <w:t>milliWatts</w:t>
      </w:r>
      <w:proofErr w:type="spellEnd"/>
      <w:r w:rsidRPr="00032CE2">
        <w:t xml:space="preserve"> to 250 </w:t>
      </w:r>
      <w:proofErr w:type="spellStart"/>
      <w:r w:rsidRPr="00032CE2">
        <w:t>microWatts</w:t>
      </w:r>
      <w:proofErr w:type="spellEnd"/>
      <w:r w:rsidRPr="00032CE2">
        <w:t>, shall appear in order as the first to min(8, dot11NumberSupportedPowerLevelsImplemented)-</w:t>
      </w:r>
      <w:proofErr w:type="spellStart"/>
      <w:r w:rsidRPr="00032CE2">
        <w:t>th</w:t>
      </w:r>
      <w:proofErr w:type="spellEnd"/>
      <w:r w:rsidRPr="00032CE2">
        <w:t xml:space="preserve"> integers in this variable."</w:t>
      </w:r>
    </w:p>
    <w:p w14:paraId="0B50B5A5" w14:textId="77777777" w:rsidR="009A4110" w:rsidRPr="00032CE2" w:rsidRDefault="009A4110" w:rsidP="009A4110">
      <w:pPr>
        <w:pStyle w:val="PlainText"/>
      </w:pPr>
      <w:proofErr w:type="gramStart"/>
      <w:r w:rsidRPr="00032CE2">
        <w:t xml:space="preserve">&gt; </w:t>
      </w:r>
      <w:r w:rsidRPr="00032CE2">
        <w:tab/>
        <w:t>:</w:t>
      </w:r>
      <w:proofErr w:type="gramEnd"/>
      <w:r w:rsidRPr="00032CE2">
        <w:t>:= { dot11PhyTxPowerEntry 11 }</w:t>
      </w:r>
    </w:p>
    <w:p w14:paraId="3255225B" w14:textId="77777777" w:rsidR="009A4110" w:rsidRPr="00032CE2" w:rsidRDefault="009A4110" w:rsidP="009A4110">
      <w:pPr>
        <w:pStyle w:val="PlainText"/>
      </w:pPr>
      <w:r w:rsidRPr="00032CE2">
        <w:t xml:space="preserve">&gt; </w:t>
      </w:r>
    </w:p>
    <w:p w14:paraId="0713C55E" w14:textId="77777777" w:rsidR="009A4110" w:rsidRPr="00032CE2" w:rsidRDefault="009A4110" w:rsidP="009A4110">
      <w:pPr>
        <w:pStyle w:val="PlainText"/>
      </w:pPr>
      <w:r w:rsidRPr="00032CE2">
        <w:t xml:space="preserve">&gt; </w:t>
      </w:r>
      <w:proofErr w:type="gramStart"/>
      <w:r w:rsidRPr="00032CE2">
        <w:t>dot11CurrentTxPowerLevelExtended</w:t>
      </w:r>
      <w:proofErr w:type="gramEnd"/>
      <w:r w:rsidRPr="00032CE2">
        <w:t xml:space="preserve"> OBJECT-TYPE</w:t>
      </w:r>
    </w:p>
    <w:p w14:paraId="1C87657E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SYNTAX Unsigned32 (1</w:t>
      </w:r>
      <w:proofErr w:type="gramStart"/>
      <w:r w:rsidRPr="00032CE2">
        <w:t>..</w:t>
      </w:r>
      <w:proofErr w:type="gramEnd"/>
      <w:r w:rsidRPr="00032CE2">
        <w:t>128)</w:t>
      </w:r>
    </w:p>
    <w:p w14:paraId="114D4B0C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MAX-ACCESS read-only</w:t>
      </w:r>
    </w:p>
    <w:p w14:paraId="5D44CEA5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STATUS current</w:t>
      </w:r>
    </w:p>
    <w:p w14:paraId="33B86E21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DESCRIPTION</w:t>
      </w:r>
    </w:p>
    <w:p w14:paraId="4565A7D4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"This is a status variable.</w:t>
      </w:r>
    </w:p>
    <w:p w14:paraId="67E44090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It is written by the PHY.</w:t>
      </w:r>
    </w:p>
    <w:p w14:paraId="3A8DB844" w14:textId="77777777" w:rsidR="009A4110" w:rsidRPr="00032CE2" w:rsidRDefault="009A4110" w:rsidP="009A4110">
      <w:pPr>
        <w:pStyle w:val="PlainText"/>
      </w:pPr>
      <w:r w:rsidRPr="00032CE2">
        <w:t xml:space="preserve">&gt; </w:t>
      </w:r>
    </w:p>
    <w:p w14:paraId="69E2EE61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The N-</w:t>
      </w:r>
      <w:proofErr w:type="spellStart"/>
      <w:r w:rsidRPr="00032CE2">
        <w:t>th</w:t>
      </w:r>
      <w:proofErr w:type="spellEnd"/>
      <w:r w:rsidRPr="00032CE2">
        <w:t xml:space="preserve"> integer within dot11TxPowerLevelExtended that identifies the transmit output power currently being used to transmit data. "</w:t>
      </w:r>
    </w:p>
    <w:p w14:paraId="41DFEBBC" w14:textId="77777777" w:rsidR="009A4110" w:rsidRPr="00032CE2" w:rsidRDefault="009A4110" w:rsidP="009A4110">
      <w:pPr>
        <w:pStyle w:val="PlainText"/>
      </w:pPr>
      <w:proofErr w:type="gramStart"/>
      <w:r w:rsidRPr="00032CE2">
        <w:t xml:space="preserve">&gt; </w:t>
      </w:r>
      <w:r w:rsidRPr="00032CE2">
        <w:tab/>
        <w:t>:</w:t>
      </w:r>
      <w:proofErr w:type="gramEnd"/>
      <w:r w:rsidRPr="00032CE2">
        <w:t>:= { dot11PhyTxPowerEntry 12 }</w:t>
      </w:r>
    </w:p>
    <w:p w14:paraId="466365BC" w14:textId="77777777" w:rsidR="009A4110" w:rsidRPr="00032CE2" w:rsidRDefault="009A4110" w:rsidP="009A4110">
      <w:pPr>
        <w:pStyle w:val="PlainText"/>
      </w:pPr>
      <w:r w:rsidRPr="00032CE2">
        <w:t xml:space="preserve">&gt; </w:t>
      </w:r>
    </w:p>
    <w:p w14:paraId="6E42C059" w14:textId="77777777" w:rsidR="009A4110" w:rsidRPr="00032CE2" w:rsidRDefault="009A4110" w:rsidP="009A4110">
      <w:pPr>
        <w:pStyle w:val="PlainText"/>
      </w:pPr>
      <w:r w:rsidRPr="00032CE2">
        <w:t>18617c18787</w:t>
      </w:r>
      <w:proofErr w:type="gramStart"/>
      <w:r w:rsidRPr="00032CE2">
        <w:t>,18794</w:t>
      </w:r>
      <w:proofErr w:type="gramEnd"/>
    </w:p>
    <w:p w14:paraId="11DA1B7C" w14:textId="77777777" w:rsidR="009A4110" w:rsidRPr="00032CE2" w:rsidRDefault="009A4110" w:rsidP="009A4110">
      <w:pPr>
        <w:pStyle w:val="PlainText"/>
      </w:pPr>
      <w:r w:rsidRPr="00032CE2">
        <w:t xml:space="preserve">&lt; </w:t>
      </w:r>
      <w:r w:rsidRPr="00032CE2">
        <w:tab/>
      </w:r>
      <w:r w:rsidRPr="00032CE2">
        <w:tab/>
      </w:r>
      <w:proofErr w:type="gramStart"/>
      <w:r w:rsidRPr="00032CE2">
        <w:t>dot11NumberCompressedBeamformingMatrixSupportAntenna</w:t>
      </w:r>
      <w:proofErr w:type="gramEnd"/>
      <w:r w:rsidRPr="00032CE2">
        <w:tab/>
        <w:t>Unsigned32 }</w:t>
      </w:r>
    </w:p>
    <w:p w14:paraId="775D0EFA" w14:textId="77777777" w:rsidR="009A4110" w:rsidRPr="00032CE2" w:rsidRDefault="009A4110" w:rsidP="009A4110">
      <w:pPr>
        <w:pStyle w:val="PlainText"/>
      </w:pPr>
      <w:r w:rsidRPr="00032CE2">
        <w:t>---</w:t>
      </w:r>
    </w:p>
    <w:p w14:paraId="48149018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dot11NumberCompressedBeamformingMatrixSupportAntenna</w:t>
      </w:r>
      <w:proofErr w:type="gramEnd"/>
      <w:r w:rsidRPr="00032CE2">
        <w:tab/>
        <w:t>Unsigned32,</w:t>
      </w:r>
    </w:p>
    <w:p w14:paraId="57E8CB8C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dot11VHTSUBeamformeeOptionImplemented</w:t>
      </w:r>
      <w:proofErr w:type="gramEnd"/>
      <w:r w:rsidRPr="00032CE2">
        <w:tab/>
      </w:r>
      <w:proofErr w:type="spellStart"/>
      <w:r w:rsidRPr="00032CE2">
        <w:t>TruthValue</w:t>
      </w:r>
      <w:proofErr w:type="spellEnd"/>
      <w:r w:rsidRPr="00032CE2">
        <w:t>,</w:t>
      </w:r>
    </w:p>
    <w:p w14:paraId="18D5AA1B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dot11VHTSUBeamformerOptionImplemented</w:t>
      </w:r>
      <w:proofErr w:type="gramEnd"/>
      <w:r w:rsidRPr="00032CE2">
        <w:tab/>
      </w:r>
      <w:proofErr w:type="spellStart"/>
      <w:r w:rsidRPr="00032CE2">
        <w:t>TruthValue</w:t>
      </w:r>
      <w:proofErr w:type="spellEnd"/>
      <w:r w:rsidRPr="00032CE2">
        <w:t>,</w:t>
      </w:r>
    </w:p>
    <w:p w14:paraId="57EB8508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dot11VHTMUBeamformeeOptionImplemented</w:t>
      </w:r>
      <w:proofErr w:type="gramEnd"/>
      <w:r w:rsidRPr="00032CE2">
        <w:tab/>
      </w:r>
      <w:proofErr w:type="spellStart"/>
      <w:r w:rsidRPr="00032CE2">
        <w:t>TruthValue</w:t>
      </w:r>
      <w:proofErr w:type="spellEnd"/>
      <w:r w:rsidRPr="00032CE2">
        <w:t>,</w:t>
      </w:r>
    </w:p>
    <w:p w14:paraId="015B58BB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dot11VHTMUBeamformerOptionImplemented</w:t>
      </w:r>
      <w:proofErr w:type="gramEnd"/>
      <w:r w:rsidRPr="00032CE2">
        <w:tab/>
      </w:r>
      <w:proofErr w:type="spellStart"/>
      <w:r w:rsidRPr="00032CE2">
        <w:t>TruthValue</w:t>
      </w:r>
      <w:proofErr w:type="spellEnd"/>
      <w:r w:rsidRPr="00032CE2">
        <w:t>,</w:t>
      </w:r>
    </w:p>
    <w:p w14:paraId="2867A2BA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dot11VHTNumberSoundingDimensions</w:t>
      </w:r>
      <w:proofErr w:type="gramEnd"/>
      <w:r w:rsidRPr="00032CE2">
        <w:t xml:space="preserve"> </w:t>
      </w:r>
      <w:r w:rsidRPr="00032CE2">
        <w:tab/>
        <w:t>Unsigned32,</w:t>
      </w:r>
    </w:p>
    <w:p w14:paraId="2ADA742B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dot11VHTBeamformeeNTxSupport</w:t>
      </w:r>
      <w:proofErr w:type="gramEnd"/>
      <w:r w:rsidRPr="00032CE2">
        <w:t xml:space="preserve"> </w:t>
      </w:r>
      <w:r w:rsidRPr="00032CE2">
        <w:tab/>
      </w:r>
      <w:r w:rsidRPr="00032CE2">
        <w:tab/>
        <w:t>Unsigned32</w:t>
      </w:r>
    </w:p>
    <w:p w14:paraId="19A75640" w14:textId="77777777" w:rsidR="009A4110" w:rsidRPr="00032CE2" w:rsidRDefault="009A4110" w:rsidP="009A4110">
      <w:pPr>
        <w:pStyle w:val="PlainText"/>
      </w:pPr>
      <w:proofErr w:type="gramStart"/>
      <w:r w:rsidRPr="00032CE2">
        <w:t xml:space="preserve">&gt; </w:t>
      </w:r>
      <w:r w:rsidRPr="00032CE2">
        <w:tab/>
        <w:t>}</w:t>
      </w:r>
      <w:proofErr w:type="gramEnd"/>
    </w:p>
    <w:p w14:paraId="43A48F0F" w14:textId="77777777" w:rsidR="009A4110" w:rsidRPr="00032CE2" w:rsidRDefault="009A4110" w:rsidP="009A4110">
      <w:pPr>
        <w:pStyle w:val="PlainText"/>
      </w:pPr>
      <w:r w:rsidRPr="00032CE2">
        <w:t>18811a18989</w:t>
      </w:r>
      <w:proofErr w:type="gramStart"/>
      <w:r w:rsidRPr="00032CE2">
        <w:t>,19058</w:t>
      </w:r>
      <w:proofErr w:type="gramEnd"/>
    </w:p>
    <w:p w14:paraId="1B10FE51" w14:textId="77777777" w:rsidR="009A4110" w:rsidRPr="00032CE2" w:rsidRDefault="009A4110" w:rsidP="009A4110">
      <w:pPr>
        <w:pStyle w:val="PlainText"/>
      </w:pPr>
      <w:r w:rsidRPr="00032CE2">
        <w:t xml:space="preserve">&gt; </w:t>
      </w:r>
      <w:proofErr w:type="gramStart"/>
      <w:r w:rsidRPr="00032CE2">
        <w:t>dot11VHTSUBeamformeeOptionImplemented</w:t>
      </w:r>
      <w:proofErr w:type="gramEnd"/>
      <w:r w:rsidRPr="00032CE2">
        <w:t xml:space="preserve"> OBJECT-TYPE</w:t>
      </w:r>
    </w:p>
    <w:p w14:paraId="75F92CB5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 xml:space="preserve">SYNTAX </w:t>
      </w:r>
      <w:proofErr w:type="spellStart"/>
      <w:r w:rsidRPr="00032CE2">
        <w:t>TruthValue</w:t>
      </w:r>
      <w:proofErr w:type="spellEnd"/>
    </w:p>
    <w:p w14:paraId="7335204D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MAX-ACCESS read-only</w:t>
      </w:r>
    </w:p>
    <w:p w14:paraId="58251040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STATUS current</w:t>
      </w:r>
    </w:p>
    <w:p w14:paraId="20ED3ED8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DESCRIPTION</w:t>
      </w:r>
    </w:p>
    <w:p w14:paraId="4890A4E8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"This is a capability variable.</w:t>
      </w:r>
    </w:p>
    <w:p w14:paraId="70133A36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Its value is determined by device capabilities.</w:t>
      </w:r>
    </w:p>
    <w:p w14:paraId="2CAD12F8" w14:textId="77777777" w:rsidR="009A4110" w:rsidRPr="00032CE2" w:rsidRDefault="009A4110" w:rsidP="009A4110">
      <w:pPr>
        <w:pStyle w:val="PlainText"/>
      </w:pPr>
      <w:r w:rsidRPr="00032CE2">
        <w:t xml:space="preserve">&gt; </w:t>
      </w:r>
    </w:p>
    <w:p w14:paraId="06BD768F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 xml:space="preserve">This attribute, when true, indicates that the STA supports the SU </w:t>
      </w:r>
      <w:proofErr w:type="spellStart"/>
      <w:r w:rsidRPr="00032CE2">
        <w:t>Beamformee</w:t>
      </w:r>
      <w:proofErr w:type="spellEnd"/>
      <w:r w:rsidRPr="00032CE2">
        <w:t xml:space="preserve"> role."</w:t>
      </w:r>
    </w:p>
    <w:p w14:paraId="2D7A03D9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 xml:space="preserve">DEFVAL </w:t>
      </w:r>
      <w:proofErr w:type="gramStart"/>
      <w:r w:rsidRPr="00032CE2">
        <w:t>{ false</w:t>
      </w:r>
      <w:proofErr w:type="gramEnd"/>
      <w:r w:rsidRPr="00032CE2">
        <w:t xml:space="preserve"> }</w:t>
      </w:r>
    </w:p>
    <w:p w14:paraId="3CF262A4" w14:textId="77777777" w:rsidR="009A4110" w:rsidRPr="00032CE2" w:rsidRDefault="009A4110" w:rsidP="009A4110">
      <w:pPr>
        <w:pStyle w:val="PlainText"/>
      </w:pPr>
      <w:proofErr w:type="gramStart"/>
      <w:r w:rsidRPr="00032CE2">
        <w:t xml:space="preserve">&gt; </w:t>
      </w:r>
      <w:r w:rsidRPr="00032CE2">
        <w:tab/>
        <w:t>:</w:t>
      </w:r>
      <w:proofErr w:type="gramEnd"/>
      <w:r w:rsidRPr="00032CE2">
        <w:t>:= { dot11TransmitBeamformingConfigEntry 15 }</w:t>
      </w:r>
    </w:p>
    <w:p w14:paraId="39BEFA01" w14:textId="77777777" w:rsidR="009A4110" w:rsidRPr="00032CE2" w:rsidRDefault="009A4110" w:rsidP="009A4110">
      <w:pPr>
        <w:pStyle w:val="PlainText"/>
      </w:pPr>
      <w:r w:rsidRPr="00032CE2">
        <w:t xml:space="preserve">&gt; </w:t>
      </w:r>
    </w:p>
    <w:p w14:paraId="6E89DCB1" w14:textId="77777777" w:rsidR="009A4110" w:rsidRPr="00032CE2" w:rsidRDefault="009A4110" w:rsidP="009A4110">
      <w:pPr>
        <w:pStyle w:val="PlainText"/>
      </w:pPr>
      <w:r w:rsidRPr="00032CE2">
        <w:t xml:space="preserve">&gt; </w:t>
      </w:r>
      <w:proofErr w:type="gramStart"/>
      <w:r w:rsidRPr="00032CE2">
        <w:t>dot11VHTSUBeamformerOptionImplemented</w:t>
      </w:r>
      <w:proofErr w:type="gramEnd"/>
      <w:r w:rsidRPr="00032CE2">
        <w:t xml:space="preserve"> OBJECT-TYPE</w:t>
      </w:r>
    </w:p>
    <w:p w14:paraId="39E45475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 xml:space="preserve">SYNTAX </w:t>
      </w:r>
      <w:proofErr w:type="spellStart"/>
      <w:r w:rsidRPr="00032CE2">
        <w:t>TruthValue</w:t>
      </w:r>
      <w:proofErr w:type="spellEnd"/>
    </w:p>
    <w:p w14:paraId="0788E48C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MAX-ACCESS read-only</w:t>
      </w:r>
    </w:p>
    <w:p w14:paraId="29B492BF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STATUS current</w:t>
      </w:r>
    </w:p>
    <w:p w14:paraId="0F6E7298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DESCRIPTION</w:t>
      </w:r>
    </w:p>
    <w:p w14:paraId="1B2EF674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"This is a capability variable.</w:t>
      </w:r>
    </w:p>
    <w:p w14:paraId="73B193AF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Its value is determined by device capabilities.</w:t>
      </w:r>
    </w:p>
    <w:p w14:paraId="7E7B8EB7" w14:textId="77777777" w:rsidR="009A4110" w:rsidRPr="00032CE2" w:rsidRDefault="009A4110" w:rsidP="009A4110">
      <w:pPr>
        <w:pStyle w:val="PlainText"/>
      </w:pPr>
      <w:r w:rsidRPr="00032CE2">
        <w:t xml:space="preserve">&gt; </w:t>
      </w:r>
    </w:p>
    <w:p w14:paraId="651F0348" w14:textId="77777777" w:rsidR="009A4110" w:rsidRPr="00032CE2" w:rsidRDefault="009A4110" w:rsidP="009A4110">
      <w:pPr>
        <w:pStyle w:val="PlainText"/>
      </w:pPr>
      <w:r w:rsidRPr="00032CE2">
        <w:lastRenderedPageBreak/>
        <w:t xml:space="preserve">&gt; </w:t>
      </w:r>
      <w:r w:rsidRPr="00032CE2">
        <w:tab/>
      </w:r>
      <w:r w:rsidRPr="00032CE2">
        <w:tab/>
        <w:t xml:space="preserve">This attribute, when true, indicates that the STA supports the SU </w:t>
      </w:r>
      <w:proofErr w:type="spellStart"/>
      <w:r w:rsidRPr="00032CE2">
        <w:t>Beamformer</w:t>
      </w:r>
      <w:proofErr w:type="spellEnd"/>
      <w:r w:rsidRPr="00032CE2">
        <w:t xml:space="preserve"> role."</w:t>
      </w:r>
    </w:p>
    <w:p w14:paraId="71CDC449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 xml:space="preserve">DEFVAL </w:t>
      </w:r>
      <w:proofErr w:type="gramStart"/>
      <w:r w:rsidRPr="00032CE2">
        <w:t>{ false</w:t>
      </w:r>
      <w:proofErr w:type="gramEnd"/>
      <w:r w:rsidRPr="00032CE2">
        <w:t xml:space="preserve"> }</w:t>
      </w:r>
    </w:p>
    <w:p w14:paraId="7DF00A45" w14:textId="77777777" w:rsidR="009A4110" w:rsidRPr="00032CE2" w:rsidRDefault="009A4110" w:rsidP="009A4110">
      <w:pPr>
        <w:pStyle w:val="PlainText"/>
      </w:pPr>
      <w:proofErr w:type="gramStart"/>
      <w:r w:rsidRPr="00032CE2">
        <w:t xml:space="preserve">&gt; </w:t>
      </w:r>
      <w:r w:rsidRPr="00032CE2">
        <w:tab/>
        <w:t>:</w:t>
      </w:r>
      <w:proofErr w:type="gramEnd"/>
      <w:r w:rsidRPr="00032CE2">
        <w:t>:= { dot11TransmitBeamformingConfigEntry 16 }</w:t>
      </w:r>
    </w:p>
    <w:p w14:paraId="7CC6ECAD" w14:textId="77777777" w:rsidR="009A4110" w:rsidRPr="00032CE2" w:rsidRDefault="009A4110" w:rsidP="009A4110">
      <w:pPr>
        <w:pStyle w:val="PlainText"/>
      </w:pPr>
      <w:r w:rsidRPr="00032CE2">
        <w:t xml:space="preserve">&gt; </w:t>
      </w:r>
    </w:p>
    <w:p w14:paraId="7672B389" w14:textId="77777777" w:rsidR="009A4110" w:rsidRPr="00032CE2" w:rsidRDefault="009A4110" w:rsidP="009A4110">
      <w:pPr>
        <w:pStyle w:val="PlainText"/>
      </w:pPr>
      <w:r w:rsidRPr="00032CE2">
        <w:t xml:space="preserve">&gt; </w:t>
      </w:r>
      <w:proofErr w:type="gramStart"/>
      <w:r w:rsidRPr="00032CE2">
        <w:t>dot11VHTMUBeamformeeOptionImplemented</w:t>
      </w:r>
      <w:proofErr w:type="gramEnd"/>
      <w:r w:rsidRPr="00032CE2">
        <w:t xml:space="preserve"> OBJECT-TYPE</w:t>
      </w:r>
    </w:p>
    <w:p w14:paraId="295E975E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 xml:space="preserve">SYNTAX </w:t>
      </w:r>
      <w:proofErr w:type="spellStart"/>
      <w:r w:rsidRPr="00032CE2">
        <w:t>TruthValue</w:t>
      </w:r>
      <w:proofErr w:type="spellEnd"/>
    </w:p>
    <w:p w14:paraId="2CE1A9B9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MAX-ACCESS read-only</w:t>
      </w:r>
    </w:p>
    <w:p w14:paraId="6838D700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STATUS current</w:t>
      </w:r>
    </w:p>
    <w:p w14:paraId="679D0F10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DESCRIPTION</w:t>
      </w:r>
    </w:p>
    <w:p w14:paraId="0F57C084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"This is a capability variable.</w:t>
      </w:r>
    </w:p>
    <w:p w14:paraId="34814A6A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Its value is determined by device capabilities.</w:t>
      </w:r>
    </w:p>
    <w:p w14:paraId="5F10A2C4" w14:textId="77777777" w:rsidR="009A4110" w:rsidRPr="00032CE2" w:rsidRDefault="009A4110" w:rsidP="009A4110">
      <w:pPr>
        <w:pStyle w:val="PlainText"/>
      </w:pPr>
      <w:r w:rsidRPr="00032CE2">
        <w:t xml:space="preserve">&gt; </w:t>
      </w:r>
    </w:p>
    <w:p w14:paraId="1C412660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 xml:space="preserve">This attribute, when true, indicates that the STA supports the MU </w:t>
      </w:r>
      <w:proofErr w:type="spellStart"/>
      <w:r w:rsidRPr="00032CE2">
        <w:t>Beamformee</w:t>
      </w:r>
      <w:proofErr w:type="spellEnd"/>
      <w:r w:rsidRPr="00032CE2">
        <w:t xml:space="preserve"> role."</w:t>
      </w:r>
    </w:p>
    <w:p w14:paraId="0A69FD4E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 xml:space="preserve">DEFVAL </w:t>
      </w:r>
      <w:proofErr w:type="gramStart"/>
      <w:r w:rsidRPr="00032CE2">
        <w:t>{ false</w:t>
      </w:r>
      <w:proofErr w:type="gramEnd"/>
      <w:r w:rsidRPr="00032CE2">
        <w:t xml:space="preserve"> }</w:t>
      </w:r>
    </w:p>
    <w:p w14:paraId="1F27574E" w14:textId="77777777" w:rsidR="009A4110" w:rsidRPr="00032CE2" w:rsidRDefault="009A4110" w:rsidP="009A4110">
      <w:pPr>
        <w:pStyle w:val="PlainText"/>
      </w:pPr>
      <w:proofErr w:type="gramStart"/>
      <w:r w:rsidRPr="00032CE2">
        <w:t xml:space="preserve">&gt; </w:t>
      </w:r>
      <w:r w:rsidRPr="00032CE2">
        <w:tab/>
        <w:t>:</w:t>
      </w:r>
      <w:proofErr w:type="gramEnd"/>
      <w:r w:rsidRPr="00032CE2">
        <w:t>:= { dot11TransmitBeamformingConfigEntry 17 }</w:t>
      </w:r>
    </w:p>
    <w:p w14:paraId="434D0721" w14:textId="77777777" w:rsidR="009A4110" w:rsidRPr="00032CE2" w:rsidRDefault="009A4110" w:rsidP="009A4110">
      <w:pPr>
        <w:pStyle w:val="PlainText"/>
      </w:pPr>
      <w:r w:rsidRPr="00032CE2">
        <w:t xml:space="preserve">&gt; </w:t>
      </w:r>
    </w:p>
    <w:p w14:paraId="7D1754E0" w14:textId="77777777" w:rsidR="009A4110" w:rsidRPr="00032CE2" w:rsidRDefault="009A4110" w:rsidP="009A4110">
      <w:pPr>
        <w:pStyle w:val="PlainText"/>
      </w:pPr>
      <w:r w:rsidRPr="00032CE2">
        <w:t xml:space="preserve">&gt; </w:t>
      </w:r>
      <w:proofErr w:type="gramStart"/>
      <w:r w:rsidRPr="00032CE2">
        <w:t>dot11VHTMUBeamformerOptionImplemented</w:t>
      </w:r>
      <w:proofErr w:type="gramEnd"/>
      <w:r w:rsidRPr="00032CE2">
        <w:t xml:space="preserve"> OBJECT-TYPE</w:t>
      </w:r>
    </w:p>
    <w:p w14:paraId="0320180E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 xml:space="preserve">SYNTAX </w:t>
      </w:r>
      <w:proofErr w:type="spellStart"/>
      <w:r w:rsidRPr="00032CE2">
        <w:t>TruthValue</w:t>
      </w:r>
      <w:proofErr w:type="spellEnd"/>
    </w:p>
    <w:p w14:paraId="01477C2D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MAX-ACCESS read-only</w:t>
      </w:r>
    </w:p>
    <w:p w14:paraId="2E736879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STATUS current</w:t>
      </w:r>
    </w:p>
    <w:p w14:paraId="1C7BB52F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DESCRIPTION</w:t>
      </w:r>
    </w:p>
    <w:p w14:paraId="50E27A7E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"This is a capability variable.</w:t>
      </w:r>
    </w:p>
    <w:p w14:paraId="1B820EA0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Its value is determined by device capabilities.</w:t>
      </w:r>
    </w:p>
    <w:p w14:paraId="6777DFFF" w14:textId="77777777" w:rsidR="009A4110" w:rsidRPr="00032CE2" w:rsidRDefault="009A4110" w:rsidP="009A4110">
      <w:pPr>
        <w:pStyle w:val="PlainText"/>
      </w:pPr>
      <w:r w:rsidRPr="00032CE2">
        <w:t xml:space="preserve">&gt; </w:t>
      </w:r>
    </w:p>
    <w:p w14:paraId="7CD92B99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 xml:space="preserve">This attribute, when true, indicates that the STA supports the MU </w:t>
      </w:r>
      <w:proofErr w:type="spellStart"/>
      <w:r w:rsidRPr="00032CE2">
        <w:t>Beamformer</w:t>
      </w:r>
      <w:proofErr w:type="spellEnd"/>
      <w:r w:rsidRPr="00032CE2">
        <w:t xml:space="preserve"> role."</w:t>
      </w:r>
    </w:p>
    <w:p w14:paraId="326A975A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 xml:space="preserve">DEFVAL </w:t>
      </w:r>
      <w:proofErr w:type="gramStart"/>
      <w:r w:rsidRPr="00032CE2">
        <w:t>{ false</w:t>
      </w:r>
      <w:proofErr w:type="gramEnd"/>
      <w:r w:rsidRPr="00032CE2">
        <w:t xml:space="preserve"> }</w:t>
      </w:r>
    </w:p>
    <w:p w14:paraId="3E3D1A75" w14:textId="77777777" w:rsidR="009A4110" w:rsidRPr="00032CE2" w:rsidRDefault="009A4110" w:rsidP="009A4110">
      <w:pPr>
        <w:pStyle w:val="PlainText"/>
      </w:pPr>
      <w:proofErr w:type="gramStart"/>
      <w:r w:rsidRPr="00032CE2">
        <w:t xml:space="preserve">&gt; </w:t>
      </w:r>
      <w:r w:rsidRPr="00032CE2">
        <w:tab/>
        <w:t>:</w:t>
      </w:r>
      <w:proofErr w:type="gramEnd"/>
      <w:r w:rsidRPr="00032CE2">
        <w:t>:= { dot11TransmitBeamformingConfigEntry 18 }</w:t>
      </w:r>
    </w:p>
    <w:p w14:paraId="492CCE46" w14:textId="77777777" w:rsidR="009A4110" w:rsidRPr="00032CE2" w:rsidRDefault="009A4110" w:rsidP="009A4110">
      <w:pPr>
        <w:pStyle w:val="PlainText"/>
      </w:pPr>
      <w:r w:rsidRPr="00032CE2">
        <w:t xml:space="preserve">&gt; </w:t>
      </w:r>
    </w:p>
    <w:p w14:paraId="56F2301D" w14:textId="77777777" w:rsidR="009A4110" w:rsidRPr="00032CE2" w:rsidRDefault="009A4110" w:rsidP="009A4110">
      <w:pPr>
        <w:pStyle w:val="PlainText"/>
      </w:pPr>
      <w:r w:rsidRPr="00032CE2">
        <w:t xml:space="preserve">&gt; </w:t>
      </w:r>
      <w:proofErr w:type="gramStart"/>
      <w:r w:rsidRPr="00032CE2">
        <w:t>dot11VHTNumberSoundingDimensions</w:t>
      </w:r>
      <w:proofErr w:type="gramEnd"/>
      <w:r w:rsidRPr="00032CE2">
        <w:t xml:space="preserve"> OBJECT-TYPE</w:t>
      </w:r>
    </w:p>
    <w:p w14:paraId="242CBCD3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SYNTAX Unsigned32 (1</w:t>
      </w:r>
      <w:proofErr w:type="gramStart"/>
      <w:r w:rsidRPr="00032CE2">
        <w:t>..</w:t>
      </w:r>
      <w:proofErr w:type="gramEnd"/>
      <w:r w:rsidRPr="00032CE2">
        <w:t>8)</w:t>
      </w:r>
    </w:p>
    <w:p w14:paraId="6354C0E5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MAX-ACCESS read-only</w:t>
      </w:r>
    </w:p>
    <w:p w14:paraId="4578EDA7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STATUS current</w:t>
      </w:r>
    </w:p>
    <w:p w14:paraId="4B41FF0D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DESCRIPTION</w:t>
      </w:r>
    </w:p>
    <w:p w14:paraId="3DE27854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"This is a capability variable.</w:t>
      </w:r>
    </w:p>
    <w:p w14:paraId="342F09DB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Its value is determined by device capabilities.</w:t>
      </w:r>
    </w:p>
    <w:p w14:paraId="0B99DA26" w14:textId="77777777" w:rsidR="009A4110" w:rsidRPr="00032CE2" w:rsidRDefault="009A4110" w:rsidP="009A4110">
      <w:pPr>
        <w:pStyle w:val="PlainText"/>
      </w:pPr>
      <w:r w:rsidRPr="00032CE2">
        <w:t xml:space="preserve">&gt; </w:t>
      </w:r>
    </w:p>
    <w:p w14:paraId="28529123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 xml:space="preserve">This attribute indicates the number of antennas used by the </w:t>
      </w:r>
      <w:proofErr w:type="spellStart"/>
      <w:r w:rsidRPr="00032CE2">
        <w:t>beamformer</w:t>
      </w:r>
      <w:proofErr w:type="spellEnd"/>
      <w:r w:rsidRPr="00032CE2">
        <w:t xml:space="preserve"> when sending </w:t>
      </w:r>
      <w:proofErr w:type="spellStart"/>
      <w:r w:rsidRPr="00032CE2">
        <w:t>beamformed</w:t>
      </w:r>
      <w:proofErr w:type="spellEnd"/>
      <w:r w:rsidRPr="00032CE2">
        <w:t xml:space="preserve"> </w:t>
      </w:r>
      <w:proofErr w:type="spellStart"/>
      <w:r w:rsidRPr="00032CE2">
        <w:t>tansmissions</w:t>
      </w:r>
      <w:proofErr w:type="spellEnd"/>
      <w:r w:rsidRPr="00032CE2">
        <w:t>."</w:t>
      </w:r>
    </w:p>
    <w:p w14:paraId="0296C170" w14:textId="77777777" w:rsidR="009A4110" w:rsidRPr="00032CE2" w:rsidRDefault="009A4110" w:rsidP="009A4110">
      <w:pPr>
        <w:pStyle w:val="PlainText"/>
      </w:pPr>
      <w:proofErr w:type="gramStart"/>
      <w:r w:rsidRPr="00032CE2">
        <w:t xml:space="preserve">&gt; </w:t>
      </w:r>
      <w:r w:rsidRPr="00032CE2">
        <w:tab/>
        <w:t>:</w:t>
      </w:r>
      <w:proofErr w:type="gramEnd"/>
      <w:r w:rsidRPr="00032CE2">
        <w:t>:= { dot11TransmitBeamformingConfigEntry 19 }</w:t>
      </w:r>
    </w:p>
    <w:p w14:paraId="6C87915E" w14:textId="77777777" w:rsidR="009A4110" w:rsidRPr="00032CE2" w:rsidRDefault="009A4110" w:rsidP="009A4110">
      <w:pPr>
        <w:pStyle w:val="PlainText"/>
      </w:pPr>
      <w:r w:rsidRPr="00032CE2">
        <w:t xml:space="preserve">&gt; </w:t>
      </w:r>
    </w:p>
    <w:p w14:paraId="27E0BF62" w14:textId="77777777" w:rsidR="009A4110" w:rsidRPr="00032CE2" w:rsidRDefault="009A4110" w:rsidP="009A4110">
      <w:pPr>
        <w:pStyle w:val="PlainText"/>
      </w:pPr>
      <w:r w:rsidRPr="00032CE2">
        <w:t xml:space="preserve">&gt; </w:t>
      </w:r>
      <w:proofErr w:type="gramStart"/>
      <w:r w:rsidRPr="00032CE2">
        <w:t>dot11VHTBeamformeeNTxSupport</w:t>
      </w:r>
      <w:proofErr w:type="gramEnd"/>
      <w:r w:rsidRPr="00032CE2">
        <w:t xml:space="preserve"> OBJECT-TYPE</w:t>
      </w:r>
    </w:p>
    <w:p w14:paraId="741AE34C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SYNTAX Unsigned32 (1</w:t>
      </w:r>
      <w:proofErr w:type="gramStart"/>
      <w:r w:rsidRPr="00032CE2">
        <w:t>..</w:t>
      </w:r>
      <w:proofErr w:type="gramEnd"/>
      <w:r w:rsidRPr="00032CE2">
        <w:t>8)</w:t>
      </w:r>
    </w:p>
    <w:p w14:paraId="468ECC80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MAX-ACCESS read-only</w:t>
      </w:r>
    </w:p>
    <w:p w14:paraId="6F4827EF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STATUS current</w:t>
      </w:r>
    </w:p>
    <w:p w14:paraId="3E30E912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DESCRIPTION</w:t>
      </w:r>
    </w:p>
    <w:p w14:paraId="756A2B15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"This is a capability variable.</w:t>
      </w:r>
    </w:p>
    <w:p w14:paraId="0503B2C7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Its value is determined by device capabilities.</w:t>
      </w:r>
    </w:p>
    <w:p w14:paraId="79EE305D" w14:textId="77777777" w:rsidR="009A4110" w:rsidRPr="00032CE2" w:rsidRDefault="009A4110" w:rsidP="009A4110">
      <w:pPr>
        <w:pStyle w:val="PlainText"/>
      </w:pPr>
      <w:r w:rsidRPr="00032CE2">
        <w:t xml:space="preserve">&gt; </w:t>
      </w:r>
    </w:p>
    <w:p w14:paraId="41C26934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 xml:space="preserve">This attribute indicates the number of </w:t>
      </w:r>
      <w:proofErr w:type="spellStart"/>
      <w:r w:rsidRPr="00032CE2">
        <w:t>beamformer</w:t>
      </w:r>
      <w:proofErr w:type="spellEnd"/>
      <w:r w:rsidRPr="00032CE2">
        <w:t xml:space="preserve"> transmit antennas the </w:t>
      </w:r>
      <w:proofErr w:type="spellStart"/>
      <w:r w:rsidRPr="00032CE2">
        <w:t>beamformee</w:t>
      </w:r>
      <w:proofErr w:type="spellEnd"/>
      <w:r w:rsidRPr="00032CE2">
        <w:t xml:space="preserve"> supports."</w:t>
      </w:r>
    </w:p>
    <w:p w14:paraId="5A4ACED3" w14:textId="77777777" w:rsidR="009A4110" w:rsidRPr="00032CE2" w:rsidRDefault="009A4110" w:rsidP="009A4110">
      <w:pPr>
        <w:pStyle w:val="PlainText"/>
      </w:pPr>
      <w:proofErr w:type="gramStart"/>
      <w:r w:rsidRPr="00032CE2">
        <w:t xml:space="preserve">&gt; </w:t>
      </w:r>
      <w:r w:rsidRPr="00032CE2">
        <w:tab/>
        <w:t>:</w:t>
      </w:r>
      <w:proofErr w:type="gramEnd"/>
      <w:r w:rsidRPr="00032CE2">
        <w:t>:= { dot11TransmitBeamformingConfigEntry 20 }</w:t>
      </w:r>
    </w:p>
    <w:p w14:paraId="02ED53D1" w14:textId="77777777" w:rsidR="009A4110" w:rsidRPr="00032CE2" w:rsidRDefault="009A4110" w:rsidP="009A4110">
      <w:pPr>
        <w:pStyle w:val="PlainText"/>
      </w:pPr>
      <w:r w:rsidRPr="00032CE2">
        <w:t xml:space="preserve">&gt; </w:t>
      </w:r>
    </w:p>
    <w:p w14:paraId="65B52043" w14:textId="77777777" w:rsidR="009A4110" w:rsidRPr="00032CE2" w:rsidRDefault="009A4110" w:rsidP="009A4110">
      <w:pPr>
        <w:pStyle w:val="PlainText"/>
      </w:pPr>
      <w:r w:rsidRPr="00032CE2">
        <w:t>18819a19067</w:t>
      </w:r>
      <w:proofErr w:type="gramStart"/>
      <w:r w:rsidRPr="00032CE2">
        <w:t>,19324</w:t>
      </w:r>
      <w:proofErr w:type="gramEnd"/>
    </w:p>
    <w:p w14:paraId="70A3920A" w14:textId="77777777" w:rsidR="009A4110" w:rsidRPr="00032CE2" w:rsidRDefault="009A4110" w:rsidP="009A4110">
      <w:pPr>
        <w:pStyle w:val="PlainText"/>
      </w:pPr>
      <w:r w:rsidRPr="00032CE2">
        <w:t>&gt; -- **********************************************************************</w:t>
      </w:r>
    </w:p>
    <w:p w14:paraId="4E268976" w14:textId="77777777" w:rsidR="009A4110" w:rsidRPr="00032CE2" w:rsidRDefault="009A4110" w:rsidP="009A4110">
      <w:pPr>
        <w:pStyle w:val="PlainText"/>
      </w:pPr>
      <w:r w:rsidRPr="00032CE2">
        <w:t xml:space="preserve">&gt; -- * </w:t>
      </w:r>
      <w:proofErr w:type="gramStart"/>
      <w:r w:rsidRPr="00032CE2">
        <w:t>dot11</w:t>
      </w:r>
      <w:proofErr w:type="gramEnd"/>
      <w:r w:rsidRPr="00032CE2">
        <w:t xml:space="preserve"> </w:t>
      </w:r>
      <w:proofErr w:type="spellStart"/>
      <w:r w:rsidRPr="00032CE2">
        <w:t>Phy</w:t>
      </w:r>
      <w:proofErr w:type="spellEnd"/>
      <w:r w:rsidRPr="00032CE2">
        <w:t xml:space="preserve"> VHT TABLE</w:t>
      </w:r>
    </w:p>
    <w:p w14:paraId="37744936" w14:textId="77777777" w:rsidR="009A4110" w:rsidRPr="00032CE2" w:rsidRDefault="009A4110" w:rsidP="009A4110">
      <w:pPr>
        <w:pStyle w:val="PlainText"/>
      </w:pPr>
      <w:r w:rsidRPr="00032CE2">
        <w:lastRenderedPageBreak/>
        <w:t>&gt; -- **********************************************************************</w:t>
      </w:r>
    </w:p>
    <w:p w14:paraId="03297230" w14:textId="77777777" w:rsidR="009A4110" w:rsidRPr="00032CE2" w:rsidRDefault="009A4110" w:rsidP="009A4110">
      <w:pPr>
        <w:pStyle w:val="PlainText"/>
      </w:pPr>
      <w:r w:rsidRPr="00032CE2">
        <w:t xml:space="preserve">&gt; </w:t>
      </w:r>
    </w:p>
    <w:p w14:paraId="680E5F8C" w14:textId="77777777" w:rsidR="009A4110" w:rsidRPr="00032CE2" w:rsidRDefault="009A4110" w:rsidP="009A4110">
      <w:pPr>
        <w:pStyle w:val="PlainText"/>
      </w:pPr>
      <w:r w:rsidRPr="00032CE2">
        <w:t xml:space="preserve">&gt; </w:t>
      </w:r>
      <w:proofErr w:type="gramStart"/>
      <w:r w:rsidRPr="00032CE2">
        <w:t>dot11PhyVHTTable</w:t>
      </w:r>
      <w:proofErr w:type="gramEnd"/>
      <w:r w:rsidRPr="00032CE2">
        <w:t xml:space="preserve"> OBJECT-TYPE</w:t>
      </w:r>
    </w:p>
    <w:p w14:paraId="0A745BFA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SYNTAX SEQUENCE OF Dot11PhyVHTEntry</w:t>
      </w:r>
    </w:p>
    <w:p w14:paraId="2CF92F55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 xml:space="preserve">MAX-ACCESS </w:t>
      </w:r>
      <w:proofErr w:type="gramStart"/>
      <w:r w:rsidRPr="00032CE2">
        <w:t>not-accessible</w:t>
      </w:r>
      <w:proofErr w:type="gramEnd"/>
    </w:p>
    <w:p w14:paraId="6E999B7B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STATUS current</w:t>
      </w:r>
    </w:p>
    <w:p w14:paraId="15EEA217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DESCRIPTION</w:t>
      </w:r>
    </w:p>
    <w:p w14:paraId="7ECD0F1D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 xml:space="preserve">"Entry of attributes for dot11PhyVHTTable. Implemented as a table indexed on </w:t>
      </w:r>
      <w:proofErr w:type="spellStart"/>
      <w:r w:rsidRPr="00032CE2">
        <w:t>ifIndex</w:t>
      </w:r>
      <w:proofErr w:type="spellEnd"/>
      <w:r w:rsidRPr="00032CE2">
        <w:t xml:space="preserve"> to allow for multiple instances on an Agent."</w:t>
      </w:r>
    </w:p>
    <w:p w14:paraId="1BC9C5AC" w14:textId="77777777" w:rsidR="009A4110" w:rsidRPr="00032CE2" w:rsidRDefault="009A4110" w:rsidP="009A4110">
      <w:pPr>
        <w:pStyle w:val="PlainText"/>
      </w:pPr>
      <w:proofErr w:type="gramStart"/>
      <w:r w:rsidRPr="00032CE2">
        <w:t xml:space="preserve">&gt; </w:t>
      </w:r>
      <w:r w:rsidRPr="00032CE2">
        <w:tab/>
        <w:t>:</w:t>
      </w:r>
      <w:proofErr w:type="gramEnd"/>
      <w:r w:rsidRPr="00032CE2">
        <w:t>:= { dot11phy 19 }</w:t>
      </w:r>
    </w:p>
    <w:p w14:paraId="26B10DF6" w14:textId="77777777" w:rsidR="009A4110" w:rsidRPr="00032CE2" w:rsidRDefault="009A4110" w:rsidP="009A4110">
      <w:pPr>
        <w:pStyle w:val="PlainText"/>
      </w:pPr>
      <w:r w:rsidRPr="00032CE2">
        <w:t xml:space="preserve">&gt; </w:t>
      </w:r>
    </w:p>
    <w:p w14:paraId="71714BDD" w14:textId="77777777" w:rsidR="009A4110" w:rsidRPr="00032CE2" w:rsidRDefault="009A4110" w:rsidP="009A4110">
      <w:pPr>
        <w:pStyle w:val="PlainText"/>
      </w:pPr>
      <w:r w:rsidRPr="00032CE2">
        <w:t xml:space="preserve">&gt; </w:t>
      </w:r>
      <w:proofErr w:type="gramStart"/>
      <w:r w:rsidRPr="00032CE2">
        <w:t>dot11PhyVHTEntry</w:t>
      </w:r>
      <w:proofErr w:type="gramEnd"/>
      <w:r w:rsidRPr="00032CE2">
        <w:t xml:space="preserve"> OBJECT-TYPE</w:t>
      </w:r>
    </w:p>
    <w:p w14:paraId="227851A7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SYNTAX Dot11PhyVHTEntry</w:t>
      </w:r>
    </w:p>
    <w:p w14:paraId="7CE12A96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 xml:space="preserve">MAX-ACCESS </w:t>
      </w:r>
      <w:proofErr w:type="gramStart"/>
      <w:r w:rsidRPr="00032CE2">
        <w:t>not-accessible</w:t>
      </w:r>
      <w:proofErr w:type="gramEnd"/>
    </w:p>
    <w:p w14:paraId="652BC22A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STATUS current</w:t>
      </w:r>
    </w:p>
    <w:p w14:paraId="5AC4A0E5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DESCRIPTION</w:t>
      </w:r>
    </w:p>
    <w:p w14:paraId="445D50A6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 xml:space="preserve">"An entry in the dot11PhyHTEntry Table. </w:t>
      </w:r>
      <w:proofErr w:type="spellStart"/>
      <w:proofErr w:type="gramStart"/>
      <w:r w:rsidRPr="00032CE2">
        <w:t>ifIndex</w:t>
      </w:r>
      <w:proofErr w:type="spellEnd"/>
      <w:proofErr w:type="gramEnd"/>
      <w:r w:rsidRPr="00032CE2">
        <w:t xml:space="preserve"> - Each IEEE 802.11 interface is represented by an </w:t>
      </w:r>
      <w:proofErr w:type="spellStart"/>
      <w:r w:rsidRPr="00032CE2">
        <w:t>ifEntry</w:t>
      </w:r>
      <w:proofErr w:type="spellEnd"/>
      <w:r w:rsidRPr="00032CE2">
        <w:t xml:space="preserve">. Interface tables in this MIB module are indexed by </w:t>
      </w:r>
      <w:proofErr w:type="spellStart"/>
      <w:r w:rsidRPr="00032CE2">
        <w:t>ifIndex</w:t>
      </w:r>
      <w:proofErr w:type="spellEnd"/>
      <w:r w:rsidRPr="00032CE2">
        <w:t>."</w:t>
      </w:r>
    </w:p>
    <w:p w14:paraId="4AEBD9E1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INDEX {</w:t>
      </w:r>
      <w:proofErr w:type="spellStart"/>
      <w:r w:rsidRPr="00032CE2">
        <w:t>ifIndex</w:t>
      </w:r>
      <w:proofErr w:type="spellEnd"/>
      <w:r w:rsidRPr="00032CE2">
        <w:t>}</w:t>
      </w:r>
    </w:p>
    <w:p w14:paraId="551263F4" w14:textId="77777777" w:rsidR="009A4110" w:rsidRPr="00032CE2" w:rsidRDefault="009A4110" w:rsidP="009A4110">
      <w:pPr>
        <w:pStyle w:val="PlainText"/>
      </w:pPr>
      <w:proofErr w:type="gramStart"/>
      <w:r w:rsidRPr="00032CE2">
        <w:t xml:space="preserve">&gt; </w:t>
      </w:r>
      <w:r w:rsidRPr="00032CE2">
        <w:tab/>
        <w:t>:</w:t>
      </w:r>
      <w:proofErr w:type="gramEnd"/>
      <w:r w:rsidRPr="00032CE2">
        <w:t>:= { dot11PhyVHTTable 1 }</w:t>
      </w:r>
    </w:p>
    <w:p w14:paraId="3D9171F7" w14:textId="77777777" w:rsidR="009A4110" w:rsidRPr="00032CE2" w:rsidRDefault="009A4110" w:rsidP="009A4110">
      <w:pPr>
        <w:pStyle w:val="PlainText"/>
      </w:pPr>
      <w:r w:rsidRPr="00032CE2">
        <w:t xml:space="preserve">&gt; </w:t>
      </w:r>
    </w:p>
    <w:p w14:paraId="0FCDE0E8" w14:textId="77777777" w:rsidR="009A4110" w:rsidRPr="00032CE2" w:rsidRDefault="009A4110" w:rsidP="009A4110">
      <w:pPr>
        <w:pStyle w:val="PlainText"/>
      </w:pPr>
      <w:r w:rsidRPr="00032CE2">
        <w:t xml:space="preserve">&gt; </w:t>
      </w:r>
      <w:proofErr w:type="gramStart"/>
      <w:r w:rsidRPr="00032CE2">
        <w:t>Dot11PhyVHTEntry :</w:t>
      </w:r>
      <w:proofErr w:type="gramEnd"/>
      <w:r w:rsidRPr="00032CE2">
        <w:t xml:space="preserve">:= </w:t>
      </w:r>
    </w:p>
    <w:p w14:paraId="6839E564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proofErr w:type="gramStart"/>
      <w:r w:rsidRPr="00032CE2">
        <w:t xml:space="preserve">SEQUENCE { </w:t>
      </w:r>
      <w:proofErr w:type="gramEnd"/>
    </w:p>
    <w:p w14:paraId="1022279D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dot11VHTChannelWidthOptionImplemented</w:t>
      </w:r>
      <w:proofErr w:type="gramEnd"/>
      <w:r w:rsidRPr="00032CE2">
        <w:tab/>
        <w:t>INTEGER,</w:t>
      </w:r>
    </w:p>
    <w:p w14:paraId="0956764C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dot11CurrentChannelBandwidth</w:t>
      </w:r>
      <w:proofErr w:type="gramEnd"/>
      <w:r w:rsidRPr="00032CE2">
        <w:tab/>
        <w:t>INTEGER,</w:t>
      </w:r>
    </w:p>
    <w:p w14:paraId="5505074B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dot11CurrentChannelCenterFrequencyIndex1</w:t>
      </w:r>
      <w:proofErr w:type="gramEnd"/>
      <w:r w:rsidRPr="00032CE2">
        <w:tab/>
        <w:t>Unsigned32,</w:t>
      </w:r>
    </w:p>
    <w:p w14:paraId="3CF59F3D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dot11CurrentChannelCenterFrequencyIndex2</w:t>
      </w:r>
      <w:proofErr w:type="gramEnd"/>
      <w:r w:rsidRPr="00032CE2">
        <w:tab/>
        <w:t>Unsigned32,</w:t>
      </w:r>
    </w:p>
    <w:p w14:paraId="35EABC94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dot11VHTShortGIOptionIn80Implemented</w:t>
      </w:r>
      <w:proofErr w:type="gramEnd"/>
      <w:r w:rsidRPr="00032CE2">
        <w:tab/>
      </w:r>
      <w:proofErr w:type="spellStart"/>
      <w:r w:rsidRPr="00032CE2">
        <w:t>TruthValue</w:t>
      </w:r>
      <w:proofErr w:type="spellEnd"/>
      <w:r w:rsidRPr="00032CE2">
        <w:t>,</w:t>
      </w:r>
    </w:p>
    <w:p w14:paraId="0951564E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dot11VHTShortGIOptionIn80Activated</w:t>
      </w:r>
      <w:proofErr w:type="gramEnd"/>
      <w:r w:rsidRPr="00032CE2">
        <w:tab/>
      </w:r>
      <w:proofErr w:type="spellStart"/>
      <w:r w:rsidRPr="00032CE2">
        <w:t>TruthValue</w:t>
      </w:r>
      <w:proofErr w:type="spellEnd"/>
      <w:r w:rsidRPr="00032CE2">
        <w:t>,</w:t>
      </w:r>
    </w:p>
    <w:p w14:paraId="1068AE54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dot11VHTShortGIOptionIn160and80p80Implemented</w:t>
      </w:r>
      <w:proofErr w:type="gramEnd"/>
      <w:r w:rsidRPr="00032CE2">
        <w:tab/>
      </w:r>
      <w:proofErr w:type="spellStart"/>
      <w:r w:rsidRPr="00032CE2">
        <w:t>TruthValue</w:t>
      </w:r>
      <w:proofErr w:type="spellEnd"/>
      <w:r w:rsidRPr="00032CE2">
        <w:t>,</w:t>
      </w:r>
    </w:p>
    <w:p w14:paraId="1AF484A4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dot11VHTShortGIOptionIn160and80p80Activated</w:t>
      </w:r>
      <w:proofErr w:type="gramEnd"/>
      <w:r w:rsidRPr="00032CE2">
        <w:tab/>
      </w:r>
      <w:proofErr w:type="spellStart"/>
      <w:r w:rsidRPr="00032CE2">
        <w:t>TruthValue</w:t>
      </w:r>
      <w:proofErr w:type="spellEnd"/>
      <w:r w:rsidRPr="00032CE2">
        <w:t>,</w:t>
      </w:r>
    </w:p>
    <w:p w14:paraId="31913CEE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dot11VHTLDPCCodingOptionImplemented</w:t>
      </w:r>
      <w:proofErr w:type="gramEnd"/>
      <w:r w:rsidRPr="00032CE2">
        <w:tab/>
      </w:r>
      <w:proofErr w:type="spellStart"/>
      <w:r w:rsidRPr="00032CE2">
        <w:t>TruthValue</w:t>
      </w:r>
      <w:proofErr w:type="spellEnd"/>
      <w:r w:rsidRPr="00032CE2">
        <w:t>,</w:t>
      </w:r>
    </w:p>
    <w:p w14:paraId="2BDB3687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dot11VHTLDPCCodingOptionActivated</w:t>
      </w:r>
      <w:proofErr w:type="gramEnd"/>
      <w:r w:rsidRPr="00032CE2">
        <w:tab/>
      </w:r>
      <w:proofErr w:type="spellStart"/>
      <w:r w:rsidRPr="00032CE2">
        <w:t>TruthValue</w:t>
      </w:r>
      <w:proofErr w:type="spellEnd"/>
      <w:r w:rsidRPr="00032CE2">
        <w:t>,</w:t>
      </w:r>
    </w:p>
    <w:p w14:paraId="13C79823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dot11VHTTxSTBCOptionImplemented</w:t>
      </w:r>
      <w:proofErr w:type="gramEnd"/>
      <w:r w:rsidRPr="00032CE2">
        <w:tab/>
      </w:r>
      <w:proofErr w:type="spellStart"/>
      <w:r w:rsidRPr="00032CE2">
        <w:t>TruthValue</w:t>
      </w:r>
      <w:proofErr w:type="spellEnd"/>
      <w:r w:rsidRPr="00032CE2">
        <w:t>,</w:t>
      </w:r>
    </w:p>
    <w:p w14:paraId="6B2427F1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dot11VHTTxSTBCOptionActivated</w:t>
      </w:r>
      <w:proofErr w:type="gramEnd"/>
      <w:r w:rsidRPr="00032CE2">
        <w:tab/>
      </w:r>
      <w:proofErr w:type="spellStart"/>
      <w:r w:rsidRPr="00032CE2">
        <w:t>TruthValue</w:t>
      </w:r>
      <w:proofErr w:type="spellEnd"/>
      <w:r w:rsidRPr="00032CE2">
        <w:t>,</w:t>
      </w:r>
    </w:p>
    <w:p w14:paraId="651D2F5A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dot11VHTRxSTBCOptionImplemented</w:t>
      </w:r>
      <w:proofErr w:type="gramEnd"/>
      <w:r w:rsidRPr="00032CE2">
        <w:tab/>
      </w:r>
      <w:proofErr w:type="spellStart"/>
      <w:r w:rsidRPr="00032CE2">
        <w:t>TruthValue</w:t>
      </w:r>
      <w:proofErr w:type="spellEnd"/>
      <w:r w:rsidRPr="00032CE2">
        <w:t>,</w:t>
      </w:r>
    </w:p>
    <w:p w14:paraId="2BAE71A1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dot11VHTRxSTBCOptionActivated</w:t>
      </w:r>
      <w:proofErr w:type="gramEnd"/>
      <w:r w:rsidRPr="00032CE2">
        <w:tab/>
      </w:r>
      <w:proofErr w:type="spellStart"/>
      <w:r w:rsidRPr="00032CE2">
        <w:t>TruthValue</w:t>
      </w:r>
      <w:proofErr w:type="spellEnd"/>
      <w:r w:rsidRPr="00032CE2">
        <w:t>,</w:t>
      </w:r>
    </w:p>
    <w:p w14:paraId="5E49F079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dot11VHTMUMaxUsersImplemented</w:t>
      </w:r>
      <w:proofErr w:type="gramEnd"/>
      <w:r w:rsidRPr="00032CE2">
        <w:tab/>
        <w:t>Unsigned32,</w:t>
      </w:r>
    </w:p>
    <w:p w14:paraId="559B3AA2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dot11VHTMUMaxNSTSPerUserImplemented</w:t>
      </w:r>
      <w:proofErr w:type="gramEnd"/>
      <w:r w:rsidRPr="00032CE2">
        <w:tab/>
        <w:t>Unsigned32,</w:t>
      </w:r>
    </w:p>
    <w:p w14:paraId="3F25292D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dot11VHTMUMaxNSTSTotalImplemented</w:t>
      </w:r>
      <w:proofErr w:type="gramEnd"/>
      <w:r w:rsidRPr="00032CE2">
        <w:tab/>
        <w:t>Unsigned32</w:t>
      </w:r>
    </w:p>
    <w:p w14:paraId="0FA97266" w14:textId="77777777" w:rsidR="009A4110" w:rsidRPr="00032CE2" w:rsidRDefault="009A4110" w:rsidP="009A4110">
      <w:pPr>
        <w:pStyle w:val="PlainText"/>
      </w:pPr>
      <w:proofErr w:type="gramStart"/>
      <w:r w:rsidRPr="00032CE2">
        <w:t xml:space="preserve">&gt; </w:t>
      </w:r>
      <w:r w:rsidRPr="00032CE2">
        <w:tab/>
        <w:t>}</w:t>
      </w:r>
      <w:proofErr w:type="gramEnd"/>
    </w:p>
    <w:p w14:paraId="72967EBB" w14:textId="77777777" w:rsidR="009A4110" w:rsidRPr="00032CE2" w:rsidRDefault="009A4110" w:rsidP="009A4110">
      <w:pPr>
        <w:pStyle w:val="PlainText"/>
      </w:pPr>
      <w:r w:rsidRPr="00032CE2">
        <w:t xml:space="preserve">&gt; </w:t>
      </w:r>
    </w:p>
    <w:p w14:paraId="1288B74F" w14:textId="77777777" w:rsidR="009A4110" w:rsidRPr="00032CE2" w:rsidRDefault="009A4110" w:rsidP="009A4110">
      <w:pPr>
        <w:pStyle w:val="PlainText"/>
      </w:pPr>
      <w:r w:rsidRPr="00032CE2">
        <w:t xml:space="preserve">&gt; </w:t>
      </w:r>
      <w:proofErr w:type="gramStart"/>
      <w:r w:rsidRPr="00032CE2">
        <w:t>dot11VHTChannelWidthOptionImplemented</w:t>
      </w:r>
      <w:proofErr w:type="gramEnd"/>
      <w:r w:rsidRPr="00032CE2">
        <w:t xml:space="preserve"> OBJECT-TYPE </w:t>
      </w:r>
    </w:p>
    <w:p w14:paraId="21ED106B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 xml:space="preserve">SYNTAX INTEGER </w:t>
      </w:r>
      <w:proofErr w:type="gramStart"/>
      <w:r w:rsidRPr="00032CE2">
        <w:t>{ contiguous80</w:t>
      </w:r>
      <w:proofErr w:type="gramEnd"/>
      <w:r w:rsidRPr="00032CE2">
        <w:t>(0), contiguous160(1), noncontiguous80plus80(2) }</w:t>
      </w:r>
    </w:p>
    <w:p w14:paraId="1E9B8D9F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 xml:space="preserve">MAX-ACCESS </w:t>
      </w:r>
      <w:commentRangeStart w:id="4"/>
      <w:r w:rsidRPr="00032CE2">
        <w:t>read-only</w:t>
      </w:r>
      <w:commentRangeEnd w:id="4"/>
      <w:r w:rsidR="009836FC">
        <w:rPr>
          <w:rStyle w:val="CommentReference"/>
          <w:rFonts w:ascii="Times New Roman" w:eastAsia="Times New Roman" w:hAnsi="Times New Roman" w:cs="Times New Roman"/>
          <w:lang w:val="en-GB"/>
        </w:rPr>
        <w:commentReference w:id="4"/>
      </w:r>
    </w:p>
    <w:p w14:paraId="5094E1CE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STATUS current</w:t>
      </w:r>
    </w:p>
    <w:p w14:paraId="7AA77BE4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DESCRIPTION</w:t>
      </w:r>
    </w:p>
    <w:p w14:paraId="0648D4CA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"This is a capability variable.</w:t>
      </w:r>
    </w:p>
    <w:p w14:paraId="3317FFB5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Its value is determined by device capabilities.</w:t>
      </w:r>
    </w:p>
    <w:p w14:paraId="3AB990AE" w14:textId="77777777" w:rsidR="009A4110" w:rsidRPr="00032CE2" w:rsidRDefault="009A4110" w:rsidP="009A4110">
      <w:pPr>
        <w:pStyle w:val="PlainText"/>
      </w:pPr>
      <w:r w:rsidRPr="00032CE2">
        <w:t xml:space="preserve">&gt; </w:t>
      </w:r>
    </w:p>
    <w:p w14:paraId="7BF03973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 xml:space="preserve">This attribute indicates the channel widths supported: 20/40/80 MHz, 20/40/80/160 MHz or 20/40/80/160/80+80 </w:t>
      </w:r>
      <w:proofErr w:type="spellStart"/>
      <w:r w:rsidRPr="00032CE2">
        <w:t>MHz.</w:t>
      </w:r>
      <w:proofErr w:type="spellEnd"/>
      <w:r w:rsidRPr="00032CE2">
        <w:t>"</w:t>
      </w:r>
    </w:p>
    <w:p w14:paraId="49D8F39A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 xml:space="preserve">DEFVAL </w:t>
      </w:r>
      <w:proofErr w:type="gramStart"/>
      <w:r w:rsidRPr="00032CE2">
        <w:t>{ contiguous80</w:t>
      </w:r>
      <w:proofErr w:type="gramEnd"/>
      <w:r w:rsidRPr="00032CE2">
        <w:t xml:space="preserve"> }</w:t>
      </w:r>
    </w:p>
    <w:p w14:paraId="23063A7B" w14:textId="77777777" w:rsidR="009A4110" w:rsidRPr="00032CE2" w:rsidRDefault="009A4110" w:rsidP="009A4110">
      <w:pPr>
        <w:pStyle w:val="PlainText"/>
      </w:pPr>
      <w:proofErr w:type="gramStart"/>
      <w:r w:rsidRPr="00032CE2">
        <w:t xml:space="preserve">&gt; </w:t>
      </w:r>
      <w:r w:rsidRPr="00032CE2">
        <w:tab/>
        <w:t>:</w:t>
      </w:r>
      <w:proofErr w:type="gramEnd"/>
      <w:r w:rsidRPr="00032CE2">
        <w:t>:= { dot11PhyVHTEntry 1 }</w:t>
      </w:r>
    </w:p>
    <w:p w14:paraId="40FE4ADD" w14:textId="77777777" w:rsidR="009A4110" w:rsidRPr="00032CE2" w:rsidRDefault="009A4110" w:rsidP="009A4110">
      <w:pPr>
        <w:pStyle w:val="PlainText"/>
      </w:pPr>
      <w:r w:rsidRPr="00032CE2">
        <w:t xml:space="preserve">&gt; </w:t>
      </w:r>
    </w:p>
    <w:p w14:paraId="768AD361" w14:textId="77777777" w:rsidR="009A4110" w:rsidRPr="00032CE2" w:rsidRDefault="009A4110" w:rsidP="009A4110">
      <w:pPr>
        <w:pStyle w:val="PlainText"/>
      </w:pPr>
      <w:r w:rsidRPr="00032CE2">
        <w:t xml:space="preserve">&gt; </w:t>
      </w:r>
      <w:proofErr w:type="gramStart"/>
      <w:r w:rsidRPr="00032CE2">
        <w:t>dot11CurrentChannelBandwidth</w:t>
      </w:r>
      <w:proofErr w:type="gramEnd"/>
      <w:r w:rsidRPr="00032CE2">
        <w:t xml:space="preserve"> OBJECT-TYPE</w:t>
      </w:r>
    </w:p>
    <w:p w14:paraId="46DC1AF0" w14:textId="77777777" w:rsidR="009A4110" w:rsidRPr="00032CE2" w:rsidRDefault="009A4110" w:rsidP="009A4110">
      <w:pPr>
        <w:pStyle w:val="PlainText"/>
      </w:pPr>
      <w:r w:rsidRPr="00032CE2">
        <w:lastRenderedPageBreak/>
        <w:t xml:space="preserve">&gt; </w:t>
      </w:r>
      <w:r w:rsidRPr="00032CE2">
        <w:tab/>
        <w:t xml:space="preserve">SYNTAX INTEGER </w:t>
      </w:r>
      <w:proofErr w:type="gramStart"/>
      <w:r w:rsidRPr="00032CE2">
        <w:t>{ cbw20</w:t>
      </w:r>
      <w:proofErr w:type="gramEnd"/>
      <w:r w:rsidRPr="00032CE2">
        <w:t>(0), cbw40(1), cbw80(2), cbw160(3), cbw80p80(4) }</w:t>
      </w:r>
    </w:p>
    <w:p w14:paraId="050235D8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 xml:space="preserve">MAX-ACCESS </w:t>
      </w:r>
      <w:commentRangeStart w:id="5"/>
      <w:r w:rsidRPr="00032CE2">
        <w:t>read-only</w:t>
      </w:r>
      <w:commentRangeEnd w:id="5"/>
      <w:r w:rsidR="009836FC">
        <w:rPr>
          <w:rStyle w:val="CommentReference"/>
          <w:rFonts w:ascii="Times New Roman" w:eastAsia="Times New Roman" w:hAnsi="Times New Roman" w:cs="Times New Roman"/>
          <w:lang w:val="en-GB"/>
        </w:rPr>
        <w:commentReference w:id="5"/>
      </w:r>
    </w:p>
    <w:p w14:paraId="40D84BFA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STATUS current</w:t>
      </w:r>
    </w:p>
    <w:p w14:paraId="44E78B9D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DESCRIPTION</w:t>
      </w:r>
    </w:p>
    <w:p w14:paraId="01E3DF0E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"This is a control variable.</w:t>
      </w:r>
    </w:p>
    <w:p w14:paraId="1DF0C779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It is written by an external management entity.</w:t>
      </w:r>
    </w:p>
    <w:p w14:paraId="392126F4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Changes take effect as soon as practical in the implementation.</w:t>
      </w:r>
    </w:p>
    <w:p w14:paraId="47E03FBF" w14:textId="77777777" w:rsidR="009A4110" w:rsidRPr="00032CE2" w:rsidRDefault="009A4110" w:rsidP="009A4110">
      <w:pPr>
        <w:pStyle w:val="PlainText"/>
      </w:pPr>
      <w:r w:rsidRPr="00032CE2">
        <w:t xml:space="preserve">&gt; </w:t>
      </w:r>
    </w:p>
    <w:p w14:paraId="00FA6BD1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This attribute determines the operating channel width."</w:t>
      </w:r>
    </w:p>
    <w:p w14:paraId="2206D3D8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 xml:space="preserve">DEFVAL </w:t>
      </w:r>
      <w:proofErr w:type="gramStart"/>
      <w:r w:rsidRPr="00032CE2">
        <w:t>{ cbw20</w:t>
      </w:r>
      <w:proofErr w:type="gramEnd"/>
      <w:r w:rsidRPr="00032CE2">
        <w:t xml:space="preserve"> }</w:t>
      </w:r>
    </w:p>
    <w:p w14:paraId="7AF9D1AB" w14:textId="77777777" w:rsidR="009A4110" w:rsidRPr="00032CE2" w:rsidRDefault="009A4110" w:rsidP="009A4110">
      <w:pPr>
        <w:pStyle w:val="PlainText"/>
      </w:pPr>
      <w:proofErr w:type="gramStart"/>
      <w:r w:rsidRPr="00032CE2">
        <w:t xml:space="preserve">&gt; </w:t>
      </w:r>
      <w:r w:rsidRPr="00032CE2">
        <w:tab/>
        <w:t>:</w:t>
      </w:r>
      <w:proofErr w:type="gramEnd"/>
      <w:r w:rsidRPr="00032CE2">
        <w:t>:= { dot11PhyVHTEntry 2 }</w:t>
      </w:r>
    </w:p>
    <w:p w14:paraId="5CED8E69" w14:textId="77777777" w:rsidR="009A4110" w:rsidRPr="00032CE2" w:rsidRDefault="009A4110" w:rsidP="009A4110">
      <w:pPr>
        <w:pStyle w:val="PlainText"/>
      </w:pPr>
      <w:r w:rsidRPr="00032CE2">
        <w:t xml:space="preserve">&gt; </w:t>
      </w:r>
    </w:p>
    <w:p w14:paraId="207D28FD" w14:textId="77777777" w:rsidR="009A4110" w:rsidRPr="00032CE2" w:rsidRDefault="009A4110" w:rsidP="009A4110">
      <w:pPr>
        <w:pStyle w:val="PlainText"/>
      </w:pPr>
      <w:r w:rsidRPr="00032CE2">
        <w:t xml:space="preserve">&gt; </w:t>
      </w:r>
      <w:proofErr w:type="gramStart"/>
      <w:r w:rsidRPr="00032CE2">
        <w:t>dot11CurrentChannelCenterFrequencyIndex1</w:t>
      </w:r>
      <w:proofErr w:type="gramEnd"/>
      <w:r w:rsidRPr="00032CE2">
        <w:t xml:space="preserve"> OBJECT-TYPE</w:t>
      </w:r>
    </w:p>
    <w:p w14:paraId="7C9A3963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SYNTAX Unsigned32 (0</w:t>
      </w:r>
      <w:proofErr w:type="gramStart"/>
      <w:r w:rsidRPr="00032CE2">
        <w:t>..</w:t>
      </w:r>
      <w:proofErr w:type="gramEnd"/>
      <w:r w:rsidRPr="00032CE2">
        <w:t>200)</w:t>
      </w:r>
    </w:p>
    <w:p w14:paraId="4398961B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 xml:space="preserve">MAX-ACCESS </w:t>
      </w:r>
      <w:commentRangeStart w:id="6"/>
      <w:r w:rsidRPr="00032CE2">
        <w:t>read-only</w:t>
      </w:r>
      <w:commentRangeEnd w:id="6"/>
      <w:r w:rsidR="009836FC">
        <w:rPr>
          <w:rStyle w:val="CommentReference"/>
          <w:rFonts w:ascii="Times New Roman" w:eastAsia="Times New Roman" w:hAnsi="Times New Roman" w:cs="Times New Roman"/>
          <w:lang w:val="en-GB"/>
        </w:rPr>
        <w:commentReference w:id="6"/>
      </w:r>
    </w:p>
    <w:p w14:paraId="4FC36F7C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STATUS current</w:t>
      </w:r>
    </w:p>
    <w:p w14:paraId="1798D48C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DESCRIPTION</w:t>
      </w:r>
    </w:p>
    <w:p w14:paraId="5D1EB2EF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"This is a control variable.</w:t>
      </w:r>
    </w:p>
    <w:p w14:paraId="7DC35DE0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It is written by an external management entity.</w:t>
      </w:r>
    </w:p>
    <w:p w14:paraId="4AF55F86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Changes take effect as soon as practical in the implementation.</w:t>
      </w:r>
    </w:p>
    <w:p w14:paraId="425E68FA" w14:textId="77777777" w:rsidR="009A4110" w:rsidRPr="00032CE2" w:rsidRDefault="009A4110" w:rsidP="009A4110">
      <w:pPr>
        <w:pStyle w:val="PlainText"/>
      </w:pPr>
      <w:r w:rsidRPr="00032CE2">
        <w:t xml:space="preserve">&gt; </w:t>
      </w:r>
    </w:p>
    <w:p w14:paraId="3AEE1BBB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In 20 MHz, 40 MHz, 80 MHz and 160 MHz channels, denotes the channel center frequency.</w:t>
      </w:r>
    </w:p>
    <w:p w14:paraId="5BAAB7C3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In 80+80 MHz channels, denotes the center frequency of the primary segment."</w:t>
      </w:r>
    </w:p>
    <w:p w14:paraId="3F58A415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 xml:space="preserve">DEFVAL </w:t>
      </w:r>
      <w:proofErr w:type="gramStart"/>
      <w:r w:rsidRPr="00032CE2">
        <w:t>{ 0</w:t>
      </w:r>
      <w:proofErr w:type="gramEnd"/>
      <w:r w:rsidRPr="00032CE2">
        <w:t xml:space="preserve"> }</w:t>
      </w:r>
    </w:p>
    <w:p w14:paraId="469B9737" w14:textId="77777777" w:rsidR="009A4110" w:rsidRPr="00032CE2" w:rsidRDefault="009A4110" w:rsidP="009A4110">
      <w:pPr>
        <w:pStyle w:val="PlainText"/>
      </w:pPr>
      <w:proofErr w:type="gramStart"/>
      <w:r w:rsidRPr="00032CE2">
        <w:t xml:space="preserve">&gt; </w:t>
      </w:r>
      <w:r w:rsidRPr="00032CE2">
        <w:tab/>
        <w:t>:</w:t>
      </w:r>
      <w:proofErr w:type="gramEnd"/>
      <w:r w:rsidRPr="00032CE2">
        <w:t>:= { dot11PhyVHTEntry 3 }</w:t>
      </w:r>
    </w:p>
    <w:p w14:paraId="5A04EDCC" w14:textId="77777777" w:rsidR="009A4110" w:rsidRPr="00032CE2" w:rsidRDefault="009A4110" w:rsidP="009A4110">
      <w:pPr>
        <w:pStyle w:val="PlainText"/>
      </w:pPr>
      <w:r w:rsidRPr="00032CE2">
        <w:t xml:space="preserve">&gt; </w:t>
      </w:r>
    </w:p>
    <w:p w14:paraId="0A239CA1" w14:textId="77777777" w:rsidR="009A4110" w:rsidRPr="00032CE2" w:rsidRDefault="009A4110" w:rsidP="009A4110">
      <w:pPr>
        <w:pStyle w:val="PlainText"/>
      </w:pPr>
      <w:r w:rsidRPr="00032CE2">
        <w:t xml:space="preserve">&gt; </w:t>
      </w:r>
      <w:proofErr w:type="gramStart"/>
      <w:r w:rsidRPr="00032CE2">
        <w:t>dot11CurrentChannelCenterFrequencyIndex2</w:t>
      </w:r>
      <w:proofErr w:type="gramEnd"/>
      <w:r w:rsidRPr="00032CE2">
        <w:t xml:space="preserve"> OBJECT-TYPE</w:t>
      </w:r>
    </w:p>
    <w:p w14:paraId="133C8716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SYNTAX Unsigned32 (0</w:t>
      </w:r>
      <w:proofErr w:type="gramStart"/>
      <w:r w:rsidRPr="00032CE2">
        <w:t>..</w:t>
      </w:r>
      <w:proofErr w:type="gramEnd"/>
      <w:r w:rsidRPr="00032CE2">
        <w:t>200)</w:t>
      </w:r>
    </w:p>
    <w:p w14:paraId="14170C1F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MAX-ACCESS read-only</w:t>
      </w:r>
    </w:p>
    <w:p w14:paraId="5338AC6B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STATUS current</w:t>
      </w:r>
    </w:p>
    <w:p w14:paraId="403B76B0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DESCRIPTION</w:t>
      </w:r>
    </w:p>
    <w:p w14:paraId="44451468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"This is a control variable.</w:t>
      </w:r>
    </w:p>
    <w:p w14:paraId="292CA4C9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It is written by an external management entity.</w:t>
      </w:r>
    </w:p>
    <w:p w14:paraId="30BA860B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Changes take effect as soon as practical in the implementation.</w:t>
      </w:r>
    </w:p>
    <w:p w14:paraId="7EB5115C" w14:textId="77777777" w:rsidR="009A4110" w:rsidRPr="00032CE2" w:rsidRDefault="009A4110" w:rsidP="009A4110">
      <w:pPr>
        <w:pStyle w:val="PlainText"/>
      </w:pPr>
      <w:r w:rsidRPr="00032CE2">
        <w:t xml:space="preserve">&gt; </w:t>
      </w:r>
    </w:p>
    <w:p w14:paraId="0367ED90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In 80+80 MHz channels, denotes the center frequency of the secondary segment.</w:t>
      </w:r>
    </w:p>
    <w:p w14:paraId="45115998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Undefined for 20 MHz, 40 MHz, 80 MHz and 160 MHz channels."</w:t>
      </w:r>
    </w:p>
    <w:p w14:paraId="45A70378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 xml:space="preserve">DEFVAL </w:t>
      </w:r>
      <w:proofErr w:type="gramStart"/>
      <w:r w:rsidRPr="00032CE2">
        <w:t>{ 0</w:t>
      </w:r>
      <w:proofErr w:type="gramEnd"/>
      <w:r w:rsidRPr="00032CE2">
        <w:t xml:space="preserve"> }</w:t>
      </w:r>
    </w:p>
    <w:p w14:paraId="333CF7F9" w14:textId="77777777" w:rsidR="009A4110" w:rsidRPr="00032CE2" w:rsidRDefault="009A4110" w:rsidP="009A4110">
      <w:pPr>
        <w:pStyle w:val="PlainText"/>
      </w:pPr>
      <w:proofErr w:type="gramStart"/>
      <w:r w:rsidRPr="00032CE2">
        <w:t xml:space="preserve">&gt; </w:t>
      </w:r>
      <w:r w:rsidRPr="00032CE2">
        <w:tab/>
        <w:t>:</w:t>
      </w:r>
      <w:proofErr w:type="gramEnd"/>
      <w:r w:rsidRPr="00032CE2">
        <w:t>:= { dot11PhyVHTEntry 4 }</w:t>
      </w:r>
    </w:p>
    <w:p w14:paraId="4501DC14" w14:textId="77777777" w:rsidR="009A4110" w:rsidRPr="00032CE2" w:rsidRDefault="009A4110" w:rsidP="009A4110">
      <w:pPr>
        <w:pStyle w:val="PlainText"/>
      </w:pPr>
      <w:r w:rsidRPr="00032CE2">
        <w:t xml:space="preserve">&gt; </w:t>
      </w:r>
    </w:p>
    <w:p w14:paraId="7364D62F" w14:textId="77777777" w:rsidR="009A4110" w:rsidRPr="00032CE2" w:rsidRDefault="009A4110" w:rsidP="009A4110">
      <w:pPr>
        <w:pStyle w:val="PlainText"/>
      </w:pPr>
      <w:r w:rsidRPr="00032CE2">
        <w:t xml:space="preserve">&gt; </w:t>
      </w:r>
      <w:proofErr w:type="gramStart"/>
      <w:r w:rsidRPr="00032CE2">
        <w:t>dot11VHTShortGIOptionIn80Implemented</w:t>
      </w:r>
      <w:proofErr w:type="gramEnd"/>
      <w:r w:rsidRPr="00032CE2">
        <w:t xml:space="preserve"> OBJECT-TYPE</w:t>
      </w:r>
    </w:p>
    <w:p w14:paraId="7E79D0FE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 xml:space="preserve">SYNTAX </w:t>
      </w:r>
      <w:proofErr w:type="spellStart"/>
      <w:r w:rsidRPr="00032CE2">
        <w:t>TruthValue</w:t>
      </w:r>
      <w:proofErr w:type="spellEnd"/>
    </w:p>
    <w:p w14:paraId="22538D4C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MAX-ACCESS read-only</w:t>
      </w:r>
    </w:p>
    <w:p w14:paraId="7A605B2C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STATUS current</w:t>
      </w:r>
    </w:p>
    <w:p w14:paraId="5D969A86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DESCRIPTION</w:t>
      </w:r>
    </w:p>
    <w:p w14:paraId="75B2E41D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"This is a capability variable.</w:t>
      </w:r>
    </w:p>
    <w:p w14:paraId="6AE619C7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Its value is determined by device capabilities.</w:t>
      </w:r>
    </w:p>
    <w:p w14:paraId="1877E134" w14:textId="77777777" w:rsidR="009A4110" w:rsidRPr="00032CE2" w:rsidRDefault="009A4110" w:rsidP="009A4110">
      <w:pPr>
        <w:pStyle w:val="PlainText"/>
      </w:pPr>
      <w:r w:rsidRPr="00032CE2">
        <w:t xml:space="preserve">&gt; </w:t>
      </w:r>
    </w:p>
    <w:p w14:paraId="4A074FBF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This attribute, when true, indicates that the device is capable of receiving 80 MHz short guard interval packets."</w:t>
      </w:r>
    </w:p>
    <w:p w14:paraId="158B33A6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 xml:space="preserve">DEFVAL </w:t>
      </w:r>
      <w:proofErr w:type="gramStart"/>
      <w:r w:rsidRPr="00032CE2">
        <w:t>{ false</w:t>
      </w:r>
      <w:proofErr w:type="gramEnd"/>
      <w:r w:rsidRPr="00032CE2">
        <w:t xml:space="preserve"> }</w:t>
      </w:r>
    </w:p>
    <w:p w14:paraId="184911F1" w14:textId="77777777" w:rsidR="009A4110" w:rsidRPr="00032CE2" w:rsidRDefault="009A4110" w:rsidP="009A4110">
      <w:pPr>
        <w:pStyle w:val="PlainText"/>
      </w:pPr>
      <w:proofErr w:type="gramStart"/>
      <w:r w:rsidRPr="00032CE2">
        <w:t xml:space="preserve">&gt; </w:t>
      </w:r>
      <w:r w:rsidRPr="00032CE2">
        <w:tab/>
        <w:t>:</w:t>
      </w:r>
      <w:proofErr w:type="gramEnd"/>
      <w:r w:rsidRPr="00032CE2">
        <w:t>:= { dot11PhyVHTEntry 5 }</w:t>
      </w:r>
    </w:p>
    <w:p w14:paraId="46420B97" w14:textId="77777777" w:rsidR="009A4110" w:rsidRPr="00032CE2" w:rsidRDefault="009A4110" w:rsidP="009A4110">
      <w:pPr>
        <w:pStyle w:val="PlainText"/>
      </w:pPr>
      <w:r w:rsidRPr="00032CE2">
        <w:lastRenderedPageBreak/>
        <w:t xml:space="preserve">&gt; </w:t>
      </w:r>
    </w:p>
    <w:p w14:paraId="6EC36CCE" w14:textId="77777777" w:rsidR="009A4110" w:rsidRPr="00032CE2" w:rsidRDefault="009A4110" w:rsidP="009A4110">
      <w:pPr>
        <w:pStyle w:val="PlainText"/>
      </w:pPr>
      <w:r w:rsidRPr="00032CE2">
        <w:t xml:space="preserve">&gt; </w:t>
      </w:r>
      <w:proofErr w:type="gramStart"/>
      <w:r w:rsidRPr="00032CE2">
        <w:t>dot11VHTShortGIOptionIn80Activated</w:t>
      </w:r>
      <w:proofErr w:type="gramEnd"/>
      <w:r w:rsidRPr="00032CE2">
        <w:t xml:space="preserve"> OBJECT-TYPE</w:t>
      </w:r>
    </w:p>
    <w:p w14:paraId="5A320994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 xml:space="preserve">SYNTAX </w:t>
      </w:r>
      <w:proofErr w:type="spellStart"/>
      <w:r w:rsidRPr="00032CE2">
        <w:t>TruthValue</w:t>
      </w:r>
      <w:proofErr w:type="spellEnd"/>
    </w:p>
    <w:p w14:paraId="4CA65E96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MAX-ACCESS read-write</w:t>
      </w:r>
    </w:p>
    <w:p w14:paraId="258788F2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STATUS current</w:t>
      </w:r>
    </w:p>
    <w:p w14:paraId="5B9D6755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DESCRIPTION</w:t>
      </w:r>
    </w:p>
    <w:p w14:paraId="4092034B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"This is a capability variable.</w:t>
      </w:r>
    </w:p>
    <w:p w14:paraId="3C951ECD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Its value is determined by device capabilities.</w:t>
      </w:r>
    </w:p>
    <w:p w14:paraId="3FCB6E0C" w14:textId="77777777" w:rsidR="009A4110" w:rsidRPr="00032CE2" w:rsidRDefault="009A4110" w:rsidP="009A4110">
      <w:pPr>
        <w:pStyle w:val="PlainText"/>
      </w:pPr>
      <w:r w:rsidRPr="00032CE2">
        <w:t xml:space="preserve">&gt; </w:t>
      </w:r>
    </w:p>
    <w:p w14:paraId="7A499873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This attribute, when true, indicates that the reception of 80 MHz short guard interval packets is enabled."</w:t>
      </w:r>
    </w:p>
    <w:p w14:paraId="746A68AA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 xml:space="preserve">DEFVAL </w:t>
      </w:r>
      <w:proofErr w:type="gramStart"/>
      <w:r w:rsidRPr="00032CE2">
        <w:t>{ false</w:t>
      </w:r>
      <w:proofErr w:type="gramEnd"/>
      <w:r w:rsidRPr="00032CE2">
        <w:t xml:space="preserve"> }</w:t>
      </w:r>
    </w:p>
    <w:p w14:paraId="313E2963" w14:textId="77777777" w:rsidR="009A4110" w:rsidRPr="00032CE2" w:rsidRDefault="009A4110" w:rsidP="009A4110">
      <w:pPr>
        <w:pStyle w:val="PlainText"/>
      </w:pPr>
      <w:proofErr w:type="gramStart"/>
      <w:r w:rsidRPr="00032CE2">
        <w:t xml:space="preserve">&gt; </w:t>
      </w:r>
      <w:r w:rsidRPr="00032CE2">
        <w:tab/>
        <w:t>:</w:t>
      </w:r>
      <w:proofErr w:type="gramEnd"/>
      <w:r w:rsidRPr="00032CE2">
        <w:t>:= { dot11PhyVHTEntry 6 }</w:t>
      </w:r>
    </w:p>
    <w:p w14:paraId="38C67689" w14:textId="77777777" w:rsidR="009A4110" w:rsidRPr="00032CE2" w:rsidRDefault="009A4110" w:rsidP="009A4110">
      <w:pPr>
        <w:pStyle w:val="PlainText"/>
      </w:pPr>
      <w:r w:rsidRPr="00032CE2">
        <w:t xml:space="preserve">&gt; </w:t>
      </w:r>
    </w:p>
    <w:p w14:paraId="30BE28C2" w14:textId="77777777" w:rsidR="009A4110" w:rsidRPr="00032CE2" w:rsidRDefault="009A4110" w:rsidP="009A4110">
      <w:pPr>
        <w:pStyle w:val="PlainText"/>
      </w:pPr>
      <w:r w:rsidRPr="00032CE2">
        <w:t xml:space="preserve">&gt; </w:t>
      </w:r>
      <w:proofErr w:type="gramStart"/>
      <w:r w:rsidRPr="00032CE2">
        <w:t>dot11VHTShortGIOptionIn160and80p80Implemented</w:t>
      </w:r>
      <w:proofErr w:type="gramEnd"/>
      <w:r w:rsidRPr="00032CE2">
        <w:t xml:space="preserve"> OBJECT-TYPE</w:t>
      </w:r>
    </w:p>
    <w:p w14:paraId="0A2E5CCB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 xml:space="preserve">SYNTAX </w:t>
      </w:r>
      <w:proofErr w:type="spellStart"/>
      <w:r w:rsidRPr="00032CE2">
        <w:t>TruthValue</w:t>
      </w:r>
      <w:proofErr w:type="spellEnd"/>
    </w:p>
    <w:p w14:paraId="2FAA81B5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MAX-ACCESS read-only</w:t>
      </w:r>
    </w:p>
    <w:p w14:paraId="3B3ECBCE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STATUS current</w:t>
      </w:r>
    </w:p>
    <w:p w14:paraId="731D6983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DESCRIPTION</w:t>
      </w:r>
    </w:p>
    <w:p w14:paraId="4A65B1F6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"This is a capability variable.</w:t>
      </w:r>
    </w:p>
    <w:p w14:paraId="3A690F72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Its value is determined by device capabilities.</w:t>
      </w:r>
    </w:p>
    <w:p w14:paraId="6B826386" w14:textId="77777777" w:rsidR="009A4110" w:rsidRPr="00032CE2" w:rsidRDefault="009A4110" w:rsidP="009A4110">
      <w:pPr>
        <w:pStyle w:val="PlainText"/>
      </w:pPr>
      <w:r w:rsidRPr="00032CE2">
        <w:t xml:space="preserve">&gt; </w:t>
      </w:r>
    </w:p>
    <w:p w14:paraId="04310717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This attribute, when true, indicates that the device is capable of receiving 160 MHz and 80+80 MHz short guard interval packets."</w:t>
      </w:r>
    </w:p>
    <w:p w14:paraId="67E9B720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 xml:space="preserve">DEFVAL </w:t>
      </w:r>
      <w:proofErr w:type="gramStart"/>
      <w:r w:rsidRPr="00032CE2">
        <w:t>{ false</w:t>
      </w:r>
      <w:proofErr w:type="gramEnd"/>
      <w:r w:rsidRPr="00032CE2">
        <w:t xml:space="preserve"> }</w:t>
      </w:r>
    </w:p>
    <w:p w14:paraId="0C232231" w14:textId="77777777" w:rsidR="009A4110" w:rsidRPr="00032CE2" w:rsidRDefault="009A4110" w:rsidP="009A4110">
      <w:pPr>
        <w:pStyle w:val="PlainText"/>
      </w:pPr>
      <w:proofErr w:type="gramStart"/>
      <w:r w:rsidRPr="00032CE2">
        <w:t xml:space="preserve">&gt; </w:t>
      </w:r>
      <w:r w:rsidRPr="00032CE2">
        <w:tab/>
        <w:t>:</w:t>
      </w:r>
      <w:proofErr w:type="gramEnd"/>
      <w:r w:rsidRPr="00032CE2">
        <w:t>:= { dot11PhyVHTEntry 7 }</w:t>
      </w:r>
    </w:p>
    <w:p w14:paraId="3AE363EE" w14:textId="77777777" w:rsidR="009A4110" w:rsidRPr="00032CE2" w:rsidRDefault="009A4110" w:rsidP="009A4110">
      <w:pPr>
        <w:pStyle w:val="PlainText"/>
      </w:pPr>
      <w:r w:rsidRPr="00032CE2">
        <w:t xml:space="preserve">&gt; </w:t>
      </w:r>
    </w:p>
    <w:p w14:paraId="407D68CB" w14:textId="77777777" w:rsidR="009A4110" w:rsidRPr="00032CE2" w:rsidRDefault="009A4110" w:rsidP="009A4110">
      <w:pPr>
        <w:pStyle w:val="PlainText"/>
      </w:pPr>
      <w:r w:rsidRPr="00032CE2">
        <w:t xml:space="preserve">&gt; </w:t>
      </w:r>
      <w:proofErr w:type="gramStart"/>
      <w:r w:rsidRPr="00032CE2">
        <w:t>dot11VHTShortGIOptionIn160and80p80Activated</w:t>
      </w:r>
      <w:proofErr w:type="gramEnd"/>
      <w:r w:rsidRPr="00032CE2">
        <w:t xml:space="preserve"> OBJECT-TYPE</w:t>
      </w:r>
    </w:p>
    <w:p w14:paraId="262A0A97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 xml:space="preserve">SYNTAX </w:t>
      </w:r>
      <w:proofErr w:type="spellStart"/>
      <w:r w:rsidRPr="00032CE2">
        <w:t>TruthValue</w:t>
      </w:r>
      <w:proofErr w:type="spellEnd"/>
    </w:p>
    <w:p w14:paraId="35E50A57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MAX-ACCESS read-write</w:t>
      </w:r>
    </w:p>
    <w:p w14:paraId="2ECA6A06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STATUS current</w:t>
      </w:r>
    </w:p>
    <w:p w14:paraId="2652276C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DESCRIPTION</w:t>
      </w:r>
    </w:p>
    <w:p w14:paraId="38BF1966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"This is a capability variable.</w:t>
      </w:r>
    </w:p>
    <w:p w14:paraId="163E3C9E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Its value is determined by device capabilities.</w:t>
      </w:r>
    </w:p>
    <w:p w14:paraId="6CA835B7" w14:textId="77777777" w:rsidR="009A4110" w:rsidRPr="00032CE2" w:rsidRDefault="009A4110" w:rsidP="009A4110">
      <w:pPr>
        <w:pStyle w:val="PlainText"/>
      </w:pPr>
      <w:r w:rsidRPr="00032CE2">
        <w:t xml:space="preserve">&gt; </w:t>
      </w:r>
    </w:p>
    <w:p w14:paraId="0C218FCA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This attribute, when true, indicates that the reception of 160 MHz and 80+80 MHz short guard interval packets is enabled."</w:t>
      </w:r>
    </w:p>
    <w:p w14:paraId="7E95F7D8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 xml:space="preserve">DEFVAL </w:t>
      </w:r>
      <w:proofErr w:type="gramStart"/>
      <w:r w:rsidRPr="00032CE2">
        <w:t>{ false</w:t>
      </w:r>
      <w:proofErr w:type="gramEnd"/>
      <w:r w:rsidRPr="00032CE2">
        <w:t xml:space="preserve"> }</w:t>
      </w:r>
    </w:p>
    <w:p w14:paraId="5A5213E6" w14:textId="77777777" w:rsidR="009A4110" w:rsidRPr="00032CE2" w:rsidRDefault="009A4110" w:rsidP="009A4110">
      <w:pPr>
        <w:pStyle w:val="PlainText"/>
      </w:pPr>
      <w:proofErr w:type="gramStart"/>
      <w:r w:rsidRPr="00032CE2">
        <w:t xml:space="preserve">&gt; </w:t>
      </w:r>
      <w:r w:rsidRPr="00032CE2">
        <w:tab/>
        <w:t>:</w:t>
      </w:r>
      <w:proofErr w:type="gramEnd"/>
      <w:r w:rsidRPr="00032CE2">
        <w:t>:= { dot11PhyVHTEntry 8 }</w:t>
      </w:r>
    </w:p>
    <w:p w14:paraId="19D25744" w14:textId="77777777" w:rsidR="009A4110" w:rsidRPr="00032CE2" w:rsidRDefault="009A4110" w:rsidP="009A4110">
      <w:pPr>
        <w:pStyle w:val="PlainText"/>
      </w:pPr>
      <w:r w:rsidRPr="00032CE2">
        <w:t xml:space="preserve">&gt; </w:t>
      </w:r>
    </w:p>
    <w:p w14:paraId="356A9715" w14:textId="77777777" w:rsidR="009A4110" w:rsidRPr="00032CE2" w:rsidRDefault="009A4110" w:rsidP="009A4110">
      <w:pPr>
        <w:pStyle w:val="PlainText"/>
      </w:pPr>
      <w:r w:rsidRPr="00032CE2">
        <w:t xml:space="preserve">&gt; </w:t>
      </w:r>
      <w:proofErr w:type="gramStart"/>
      <w:r w:rsidRPr="00032CE2">
        <w:t>dot11VHTLDPCCodingOptionImplemented</w:t>
      </w:r>
      <w:proofErr w:type="gramEnd"/>
      <w:r w:rsidRPr="00032CE2">
        <w:t xml:space="preserve"> OBJECT-TYPE</w:t>
      </w:r>
    </w:p>
    <w:p w14:paraId="5532D020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 xml:space="preserve">SYNTAX </w:t>
      </w:r>
      <w:proofErr w:type="spellStart"/>
      <w:r w:rsidRPr="00032CE2">
        <w:t>TruthValue</w:t>
      </w:r>
      <w:proofErr w:type="spellEnd"/>
    </w:p>
    <w:p w14:paraId="1967511E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MAX-ACCESS read-only</w:t>
      </w:r>
    </w:p>
    <w:p w14:paraId="2B9F982F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STATUS current</w:t>
      </w:r>
    </w:p>
    <w:p w14:paraId="249E03F7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DESCRIPTION</w:t>
      </w:r>
    </w:p>
    <w:p w14:paraId="5D0AD9BE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"This is a capability variable.</w:t>
      </w:r>
    </w:p>
    <w:p w14:paraId="04504503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Its value is determined by device capabilities.</w:t>
      </w:r>
    </w:p>
    <w:p w14:paraId="167448A7" w14:textId="77777777" w:rsidR="009A4110" w:rsidRPr="00032CE2" w:rsidRDefault="009A4110" w:rsidP="009A4110">
      <w:pPr>
        <w:pStyle w:val="PlainText"/>
      </w:pPr>
      <w:r w:rsidRPr="00032CE2">
        <w:t xml:space="preserve">&gt; </w:t>
      </w:r>
    </w:p>
    <w:p w14:paraId="0613E9DD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This attribute, when true, indicates that the LDPC coding option for VHT packets is implemented."</w:t>
      </w:r>
    </w:p>
    <w:p w14:paraId="44FF89CB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 xml:space="preserve">DEFVAL </w:t>
      </w:r>
      <w:proofErr w:type="gramStart"/>
      <w:r w:rsidRPr="00032CE2">
        <w:t>{ false</w:t>
      </w:r>
      <w:proofErr w:type="gramEnd"/>
      <w:r w:rsidRPr="00032CE2">
        <w:t xml:space="preserve"> }</w:t>
      </w:r>
    </w:p>
    <w:p w14:paraId="1A5607AA" w14:textId="77777777" w:rsidR="009A4110" w:rsidRPr="00032CE2" w:rsidRDefault="009A4110" w:rsidP="009A4110">
      <w:pPr>
        <w:pStyle w:val="PlainText"/>
      </w:pPr>
      <w:proofErr w:type="gramStart"/>
      <w:r w:rsidRPr="00032CE2">
        <w:t xml:space="preserve">&gt; </w:t>
      </w:r>
      <w:r w:rsidRPr="00032CE2">
        <w:tab/>
        <w:t>:</w:t>
      </w:r>
      <w:proofErr w:type="gramEnd"/>
      <w:r w:rsidRPr="00032CE2">
        <w:t>:= { dot11PhyVHTEntry 9 }</w:t>
      </w:r>
    </w:p>
    <w:p w14:paraId="7170D334" w14:textId="77777777" w:rsidR="009A4110" w:rsidRPr="00032CE2" w:rsidRDefault="009A4110" w:rsidP="009A4110">
      <w:pPr>
        <w:pStyle w:val="PlainText"/>
      </w:pPr>
      <w:r w:rsidRPr="00032CE2">
        <w:t xml:space="preserve">&gt; </w:t>
      </w:r>
    </w:p>
    <w:p w14:paraId="106378EA" w14:textId="77777777" w:rsidR="009A4110" w:rsidRPr="00032CE2" w:rsidRDefault="009A4110" w:rsidP="009A4110">
      <w:pPr>
        <w:pStyle w:val="PlainText"/>
      </w:pPr>
      <w:r w:rsidRPr="00032CE2">
        <w:t xml:space="preserve">&gt; </w:t>
      </w:r>
      <w:proofErr w:type="gramStart"/>
      <w:r w:rsidRPr="00032CE2">
        <w:t>dot11VHTLDPCCodingOptionActivated</w:t>
      </w:r>
      <w:proofErr w:type="gramEnd"/>
      <w:r w:rsidRPr="00032CE2">
        <w:t xml:space="preserve"> OBJECT-TYPE</w:t>
      </w:r>
    </w:p>
    <w:p w14:paraId="532268C5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 xml:space="preserve">SYNTAX </w:t>
      </w:r>
      <w:proofErr w:type="spellStart"/>
      <w:r w:rsidRPr="00032CE2">
        <w:t>TruthValue</w:t>
      </w:r>
      <w:proofErr w:type="spellEnd"/>
    </w:p>
    <w:p w14:paraId="6A1A3D82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MAX-ACCESS read-write</w:t>
      </w:r>
    </w:p>
    <w:p w14:paraId="0BB68C4E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STATUS current</w:t>
      </w:r>
    </w:p>
    <w:p w14:paraId="75314B46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DESCRIPTION</w:t>
      </w:r>
    </w:p>
    <w:p w14:paraId="7F21AC72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"This is a control variable.</w:t>
      </w:r>
    </w:p>
    <w:p w14:paraId="49E18088" w14:textId="77777777" w:rsidR="009A4110" w:rsidRPr="00032CE2" w:rsidRDefault="009A4110" w:rsidP="009A4110">
      <w:pPr>
        <w:pStyle w:val="PlainText"/>
      </w:pPr>
      <w:r w:rsidRPr="00032CE2">
        <w:lastRenderedPageBreak/>
        <w:t xml:space="preserve">&gt; </w:t>
      </w:r>
      <w:r w:rsidRPr="00032CE2">
        <w:tab/>
      </w:r>
      <w:r w:rsidRPr="00032CE2">
        <w:tab/>
        <w:t>It is written by an external management entity.</w:t>
      </w:r>
    </w:p>
    <w:p w14:paraId="6B0CC9A1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Changes take effect as soon as practical in the implementation.</w:t>
      </w:r>
    </w:p>
    <w:p w14:paraId="64A018BA" w14:textId="77777777" w:rsidR="009A4110" w:rsidRPr="00032CE2" w:rsidRDefault="009A4110" w:rsidP="009A4110">
      <w:pPr>
        <w:pStyle w:val="PlainText"/>
      </w:pPr>
      <w:r w:rsidRPr="00032CE2">
        <w:t xml:space="preserve">&gt; </w:t>
      </w:r>
    </w:p>
    <w:p w14:paraId="6CE17F7E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This attribute, when true, indicates that the LDPC coding option for VHT packets is enabled."</w:t>
      </w:r>
    </w:p>
    <w:p w14:paraId="21E50281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 xml:space="preserve">DEFVAL </w:t>
      </w:r>
      <w:proofErr w:type="gramStart"/>
      <w:r w:rsidRPr="00032CE2">
        <w:t>{ false</w:t>
      </w:r>
      <w:proofErr w:type="gramEnd"/>
      <w:r w:rsidRPr="00032CE2">
        <w:t xml:space="preserve"> }</w:t>
      </w:r>
    </w:p>
    <w:p w14:paraId="699DE0E8" w14:textId="77777777" w:rsidR="009A4110" w:rsidRPr="00032CE2" w:rsidRDefault="009A4110" w:rsidP="009A4110">
      <w:pPr>
        <w:pStyle w:val="PlainText"/>
      </w:pPr>
      <w:proofErr w:type="gramStart"/>
      <w:r w:rsidRPr="00032CE2">
        <w:t xml:space="preserve">&gt; </w:t>
      </w:r>
      <w:r w:rsidRPr="00032CE2">
        <w:tab/>
        <w:t>:</w:t>
      </w:r>
      <w:proofErr w:type="gramEnd"/>
      <w:r w:rsidRPr="00032CE2">
        <w:t>:= { dot11PhyVHTEntry 10 }</w:t>
      </w:r>
    </w:p>
    <w:p w14:paraId="68CA2083" w14:textId="77777777" w:rsidR="009A4110" w:rsidRPr="00032CE2" w:rsidRDefault="009A4110" w:rsidP="009A4110">
      <w:pPr>
        <w:pStyle w:val="PlainText"/>
      </w:pPr>
      <w:r w:rsidRPr="00032CE2">
        <w:t xml:space="preserve">&gt; </w:t>
      </w:r>
    </w:p>
    <w:p w14:paraId="2D4E2193" w14:textId="77777777" w:rsidR="009A4110" w:rsidRPr="00032CE2" w:rsidRDefault="009A4110" w:rsidP="009A4110">
      <w:pPr>
        <w:pStyle w:val="PlainText"/>
      </w:pPr>
      <w:r w:rsidRPr="00032CE2">
        <w:t xml:space="preserve">&gt; </w:t>
      </w:r>
      <w:proofErr w:type="gramStart"/>
      <w:r w:rsidRPr="00032CE2">
        <w:t>dot11VHTTxSTBCOptionImplemented</w:t>
      </w:r>
      <w:proofErr w:type="gramEnd"/>
      <w:r w:rsidRPr="00032CE2">
        <w:t xml:space="preserve"> OBJECT-TYPE</w:t>
      </w:r>
    </w:p>
    <w:p w14:paraId="296AD208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 xml:space="preserve">SYNTAX </w:t>
      </w:r>
      <w:proofErr w:type="spellStart"/>
      <w:r w:rsidRPr="00032CE2">
        <w:t>TruthValue</w:t>
      </w:r>
      <w:proofErr w:type="spellEnd"/>
    </w:p>
    <w:p w14:paraId="02083748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MAX-ACCESS read-only</w:t>
      </w:r>
    </w:p>
    <w:p w14:paraId="103D6561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STATUS current</w:t>
      </w:r>
    </w:p>
    <w:p w14:paraId="1E66F1C4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DESCRIPTION</w:t>
      </w:r>
    </w:p>
    <w:p w14:paraId="6E55A72B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"This is a capability variable.</w:t>
      </w:r>
    </w:p>
    <w:p w14:paraId="66FB1AF3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Its value is determined by device capabilities.</w:t>
      </w:r>
    </w:p>
    <w:p w14:paraId="4A45BFB5" w14:textId="77777777" w:rsidR="009A4110" w:rsidRPr="00032CE2" w:rsidRDefault="009A4110" w:rsidP="009A4110">
      <w:pPr>
        <w:pStyle w:val="PlainText"/>
      </w:pPr>
      <w:r w:rsidRPr="00032CE2">
        <w:t xml:space="preserve">&gt; </w:t>
      </w:r>
    </w:p>
    <w:p w14:paraId="70D85E04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This attribute, when true, indicates that the device is capable of transmitting VHT frames using STBC."</w:t>
      </w:r>
    </w:p>
    <w:p w14:paraId="379BA26F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 xml:space="preserve">DEFVAL </w:t>
      </w:r>
      <w:proofErr w:type="gramStart"/>
      <w:r w:rsidRPr="00032CE2">
        <w:t>{ false</w:t>
      </w:r>
      <w:proofErr w:type="gramEnd"/>
      <w:r w:rsidRPr="00032CE2">
        <w:t xml:space="preserve"> }</w:t>
      </w:r>
    </w:p>
    <w:p w14:paraId="68B35437" w14:textId="77777777" w:rsidR="009A4110" w:rsidRPr="00032CE2" w:rsidRDefault="009A4110" w:rsidP="009A4110">
      <w:pPr>
        <w:pStyle w:val="PlainText"/>
      </w:pPr>
      <w:proofErr w:type="gramStart"/>
      <w:r w:rsidRPr="00032CE2">
        <w:t xml:space="preserve">&gt; </w:t>
      </w:r>
      <w:r w:rsidRPr="00032CE2">
        <w:tab/>
        <w:t>:</w:t>
      </w:r>
      <w:proofErr w:type="gramEnd"/>
      <w:r w:rsidRPr="00032CE2">
        <w:t>:= { dot11PhyVHTEntry 11 }</w:t>
      </w:r>
    </w:p>
    <w:p w14:paraId="42B29E4B" w14:textId="77777777" w:rsidR="009A4110" w:rsidRPr="00032CE2" w:rsidRDefault="009A4110" w:rsidP="009A4110">
      <w:pPr>
        <w:pStyle w:val="PlainText"/>
      </w:pPr>
      <w:r w:rsidRPr="00032CE2">
        <w:t xml:space="preserve">&gt; </w:t>
      </w:r>
    </w:p>
    <w:p w14:paraId="596F74B1" w14:textId="77777777" w:rsidR="009A4110" w:rsidRPr="00032CE2" w:rsidRDefault="009A4110" w:rsidP="009A4110">
      <w:pPr>
        <w:pStyle w:val="PlainText"/>
      </w:pPr>
      <w:r w:rsidRPr="00032CE2">
        <w:t xml:space="preserve">&gt; </w:t>
      </w:r>
      <w:proofErr w:type="gramStart"/>
      <w:r w:rsidRPr="00032CE2">
        <w:t>dot11VHTTxSTBCOptionActivated</w:t>
      </w:r>
      <w:proofErr w:type="gramEnd"/>
      <w:r w:rsidRPr="00032CE2">
        <w:t xml:space="preserve"> OBJECT-TYPE</w:t>
      </w:r>
    </w:p>
    <w:p w14:paraId="23DC9527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 xml:space="preserve">SYNTAX </w:t>
      </w:r>
      <w:proofErr w:type="spellStart"/>
      <w:r w:rsidRPr="00032CE2">
        <w:t>TruthValue</w:t>
      </w:r>
      <w:proofErr w:type="spellEnd"/>
    </w:p>
    <w:p w14:paraId="6052AD64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MAX-ACCESS read-write</w:t>
      </w:r>
    </w:p>
    <w:p w14:paraId="5ED2C652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STATUS current</w:t>
      </w:r>
    </w:p>
    <w:p w14:paraId="570F0E55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DESCRIPTION</w:t>
      </w:r>
    </w:p>
    <w:p w14:paraId="77A5A4D9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"This is a control variable.</w:t>
      </w:r>
    </w:p>
    <w:p w14:paraId="28B20E19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It is written by an external management entity.</w:t>
      </w:r>
    </w:p>
    <w:p w14:paraId="51D392E6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Changes take effect as soon as practical in the implementation.</w:t>
      </w:r>
    </w:p>
    <w:p w14:paraId="3CB755C6" w14:textId="77777777" w:rsidR="009A4110" w:rsidRPr="00032CE2" w:rsidRDefault="009A4110" w:rsidP="009A4110">
      <w:pPr>
        <w:pStyle w:val="PlainText"/>
      </w:pPr>
      <w:r w:rsidRPr="00032CE2">
        <w:t xml:space="preserve">&gt; </w:t>
      </w:r>
    </w:p>
    <w:p w14:paraId="60626D10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This attribute, when true, indicates that the entity's capability for transmitting VHT frames using STBC is enabled."</w:t>
      </w:r>
    </w:p>
    <w:p w14:paraId="3AFEDA60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 xml:space="preserve">DEFVAL </w:t>
      </w:r>
      <w:proofErr w:type="gramStart"/>
      <w:r w:rsidRPr="00032CE2">
        <w:t>{ false</w:t>
      </w:r>
      <w:proofErr w:type="gramEnd"/>
      <w:r w:rsidRPr="00032CE2">
        <w:t xml:space="preserve"> }</w:t>
      </w:r>
    </w:p>
    <w:p w14:paraId="5E0C6D5D" w14:textId="77777777" w:rsidR="009A4110" w:rsidRPr="00032CE2" w:rsidRDefault="009A4110" w:rsidP="009A4110">
      <w:pPr>
        <w:pStyle w:val="PlainText"/>
      </w:pPr>
      <w:proofErr w:type="gramStart"/>
      <w:r w:rsidRPr="00032CE2">
        <w:t xml:space="preserve">&gt; </w:t>
      </w:r>
      <w:r w:rsidRPr="00032CE2">
        <w:tab/>
        <w:t>:</w:t>
      </w:r>
      <w:proofErr w:type="gramEnd"/>
      <w:r w:rsidRPr="00032CE2">
        <w:t>:= { dot11PhyVHTEntry 12 }</w:t>
      </w:r>
    </w:p>
    <w:p w14:paraId="1DCC767C" w14:textId="77777777" w:rsidR="009A4110" w:rsidRPr="00032CE2" w:rsidRDefault="009A4110" w:rsidP="009A4110">
      <w:pPr>
        <w:pStyle w:val="PlainText"/>
      </w:pPr>
      <w:r w:rsidRPr="00032CE2">
        <w:t xml:space="preserve">&gt; </w:t>
      </w:r>
    </w:p>
    <w:p w14:paraId="47EA2386" w14:textId="77777777" w:rsidR="009A4110" w:rsidRPr="00032CE2" w:rsidRDefault="009A4110" w:rsidP="009A4110">
      <w:pPr>
        <w:pStyle w:val="PlainText"/>
      </w:pPr>
      <w:r w:rsidRPr="00032CE2">
        <w:t xml:space="preserve">&gt; </w:t>
      </w:r>
      <w:proofErr w:type="gramStart"/>
      <w:r w:rsidRPr="00032CE2">
        <w:t>dot11VHTRxSTBCOptionImplemented</w:t>
      </w:r>
      <w:proofErr w:type="gramEnd"/>
      <w:r w:rsidRPr="00032CE2">
        <w:t xml:space="preserve"> OBJECT-TYPE</w:t>
      </w:r>
    </w:p>
    <w:p w14:paraId="7C61B985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 xml:space="preserve">SYNTAX </w:t>
      </w:r>
      <w:proofErr w:type="spellStart"/>
      <w:r w:rsidRPr="00032CE2">
        <w:t>TruthValue</w:t>
      </w:r>
      <w:proofErr w:type="spellEnd"/>
    </w:p>
    <w:p w14:paraId="4C172E75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MAX-ACCESS read-only</w:t>
      </w:r>
    </w:p>
    <w:p w14:paraId="305E242F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STATUS current</w:t>
      </w:r>
    </w:p>
    <w:p w14:paraId="269EE535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DESCRIPTION</w:t>
      </w:r>
    </w:p>
    <w:p w14:paraId="38CBFCB1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"This is a capability variable.</w:t>
      </w:r>
    </w:p>
    <w:p w14:paraId="04A9F55C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Its value is determined by device capabilities.</w:t>
      </w:r>
    </w:p>
    <w:p w14:paraId="073682D9" w14:textId="77777777" w:rsidR="009A4110" w:rsidRPr="00032CE2" w:rsidRDefault="009A4110" w:rsidP="009A4110">
      <w:pPr>
        <w:pStyle w:val="PlainText"/>
      </w:pPr>
      <w:r w:rsidRPr="00032CE2">
        <w:t xml:space="preserve">&gt; </w:t>
      </w:r>
    </w:p>
    <w:p w14:paraId="514669B1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This attribute, when true, indicates that the device is capable of receiving VHT frames using STBC."</w:t>
      </w:r>
    </w:p>
    <w:p w14:paraId="1551813F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 xml:space="preserve">DEFVAL </w:t>
      </w:r>
      <w:proofErr w:type="gramStart"/>
      <w:r w:rsidRPr="00032CE2">
        <w:t>{ false</w:t>
      </w:r>
      <w:proofErr w:type="gramEnd"/>
      <w:r w:rsidRPr="00032CE2">
        <w:t xml:space="preserve"> }</w:t>
      </w:r>
    </w:p>
    <w:p w14:paraId="72D80E79" w14:textId="77777777" w:rsidR="009A4110" w:rsidRPr="00032CE2" w:rsidRDefault="009A4110" w:rsidP="009A4110">
      <w:pPr>
        <w:pStyle w:val="PlainText"/>
      </w:pPr>
      <w:proofErr w:type="gramStart"/>
      <w:r w:rsidRPr="00032CE2">
        <w:t xml:space="preserve">&gt; </w:t>
      </w:r>
      <w:r w:rsidRPr="00032CE2">
        <w:tab/>
        <w:t>:</w:t>
      </w:r>
      <w:proofErr w:type="gramEnd"/>
      <w:r w:rsidRPr="00032CE2">
        <w:t>:= { dot11PhyVHTEntry 13 }</w:t>
      </w:r>
    </w:p>
    <w:p w14:paraId="65B027D3" w14:textId="77777777" w:rsidR="009A4110" w:rsidRPr="00032CE2" w:rsidRDefault="009A4110" w:rsidP="009A4110">
      <w:pPr>
        <w:pStyle w:val="PlainText"/>
      </w:pPr>
      <w:r w:rsidRPr="00032CE2">
        <w:t xml:space="preserve">&gt; </w:t>
      </w:r>
    </w:p>
    <w:p w14:paraId="31F4AAD6" w14:textId="77777777" w:rsidR="009A4110" w:rsidRPr="00032CE2" w:rsidRDefault="009A4110" w:rsidP="009A4110">
      <w:pPr>
        <w:pStyle w:val="PlainText"/>
      </w:pPr>
      <w:r w:rsidRPr="00032CE2">
        <w:t xml:space="preserve">&gt; </w:t>
      </w:r>
      <w:proofErr w:type="gramStart"/>
      <w:r w:rsidRPr="00032CE2">
        <w:t>dot11VHTRxSTBCOptionActivated</w:t>
      </w:r>
      <w:proofErr w:type="gramEnd"/>
      <w:r w:rsidRPr="00032CE2">
        <w:t xml:space="preserve"> OBJECT-TYPE</w:t>
      </w:r>
    </w:p>
    <w:p w14:paraId="124A9DC6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 xml:space="preserve">SYNTAX </w:t>
      </w:r>
      <w:proofErr w:type="spellStart"/>
      <w:r w:rsidRPr="00032CE2">
        <w:t>TruthValue</w:t>
      </w:r>
      <w:proofErr w:type="spellEnd"/>
    </w:p>
    <w:p w14:paraId="53937A16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MAX-ACCESS read-write</w:t>
      </w:r>
    </w:p>
    <w:p w14:paraId="5BBF90EE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STATUS current</w:t>
      </w:r>
    </w:p>
    <w:p w14:paraId="5F27ECBA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DESCRIPTION</w:t>
      </w:r>
    </w:p>
    <w:p w14:paraId="19B1757D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"This is a control variable.</w:t>
      </w:r>
    </w:p>
    <w:p w14:paraId="47F4EEB0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It is written by an external management entity.</w:t>
      </w:r>
    </w:p>
    <w:p w14:paraId="1A75AB35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Changes take effect as soon as practical in the implementation.</w:t>
      </w:r>
    </w:p>
    <w:p w14:paraId="2F35DEDB" w14:textId="77777777" w:rsidR="009A4110" w:rsidRPr="00032CE2" w:rsidRDefault="009A4110" w:rsidP="009A4110">
      <w:pPr>
        <w:pStyle w:val="PlainText"/>
      </w:pPr>
      <w:r w:rsidRPr="00032CE2">
        <w:lastRenderedPageBreak/>
        <w:t xml:space="preserve">&gt; </w:t>
      </w:r>
    </w:p>
    <w:p w14:paraId="40B33FCA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This attribute, when true, indicates that the entity's capability for receiving VHT frames using STBC is enabled."</w:t>
      </w:r>
    </w:p>
    <w:p w14:paraId="37A3061E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 xml:space="preserve">DEFVAL </w:t>
      </w:r>
      <w:proofErr w:type="gramStart"/>
      <w:r w:rsidRPr="00032CE2">
        <w:t>{ false</w:t>
      </w:r>
      <w:proofErr w:type="gramEnd"/>
      <w:r w:rsidRPr="00032CE2">
        <w:t xml:space="preserve"> }</w:t>
      </w:r>
    </w:p>
    <w:p w14:paraId="042E8FA8" w14:textId="77777777" w:rsidR="009A4110" w:rsidRPr="00032CE2" w:rsidRDefault="009A4110" w:rsidP="009A4110">
      <w:pPr>
        <w:pStyle w:val="PlainText"/>
      </w:pPr>
      <w:proofErr w:type="gramStart"/>
      <w:r w:rsidRPr="00032CE2">
        <w:t xml:space="preserve">&gt; </w:t>
      </w:r>
      <w:r w:rsidRPr="00032CE2">
        <w:tab/>
        <w:t>:</w:t>
      </w:r>
      <w:proofErr w:type="gramEnd"/>
      <w:r w:rsidRPr="00032CE2">
        <w:t>:= { dot11PhyVHTEntry 14 }</w:t>
      </w:r>
    </w:p>
    <w:p w14:paraId="0949E2F2" w14:textId="77777777" w:rsidR="009A4110" w:rsidRPr="00032CE2" w:rsidRDefault="009A4110" w:rsidP="009A4110">
      <w:pPr>
        <w:pStyle w:val="PlainText"/>
      </w:pPr>
      <w:r w:rsidRPr="00032CE2">
        <w:t xml:space="preserve">&gt; </w:t>
      </w:r>
    </w:p>
    <w:p w14:paraId="72941941" w14:textId="77777777" w:rsidR="009A4110" w:rsidRPr="00032CE2" w:rsidRDefault="009A4110" w:rsidP="009A4110">
      <w:pPr>
        <w:pStyle w:val="PlainText"/>
      </w:pPr>
      <w:r w:rsidRPr="00032CE2">
        <w:t xml:space="preserve">&gt; </w:t>
      </w:r>
      <w:proofErr w:type="gramStart"/>
      <w:r w:rsidRPr="00032CE2">
        <w:t>dot11VHTMUMaxUsersImplemented</w:t>
      </w:r>
      <w:proofErr w:type="gramEnd"/>
      <w:r w:rsidRPr="00032CE2">
        <w:t xml:space="preserve"> OBJECT-TYPE</w:t>
      </w:r>
    </w:p>
    <w:p w14:paraId="3699CD6C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SYNTAX Unsigned32</w:t>
      </w:r>
    </w:p>
    <w:p w14:paraId="456A76FC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MAX-ACCESS read-only</w:t>
      </w:r>
    </w:p>
    <w:p w14:paraId="206377B7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STATUS current</w:t>
      </w:r>
    </w:p>
    <w:p w14:paraId="22F47CFA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DESCRIPTION</w:t>
      </w:r>
    </w:p>
    <w:p w14:paraId="186B3FF7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"This is a capability variable.</w:t>
      </w:r>
    </w:p>
    <w:p w14:paraId="6581A299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Its value is determined by device capabilities.</w:t>
      </w:r>
    </w:p>
    <w:p w14:paraId="3947A671" w14:textId="77777777" w:rsidR="009A4110" w:rsidRPr="00032CE2" w:rsidRDefault="009A4110" w:rsidP="009A4110">
      <w:pPr>
        <w:pStyle w:val="PlainText"/>
      </w:pPr>
      <w:r w:rsidRPr="00032CE2">
        <w:t xml:space="preserve">&gt; </w:t>
      </w:r>
    </w:p>
    <w:p w14:paraId="0CC9153F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This attribute indicates the maximum number of users to which this device is capable of transmitting within a MU PPDU."</w:t>
      </w:r>
    </w:p>
    <w:p w14:paraId="1940BD59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 xml:space="preserve">DEFVAL </w:t>
      </w:r>
      <w:proofErr w:type="gramStart"/>
      <w:r w:rsidRPr="00032CE2">
        <w:t>{ 1</w:t>
      </w:r>
      <w:proofErr w:type="gramEnd"/>
      <w:r w:rsidRPr="00032CE2">
        <w:t xml:space="preserve"> }</w:t>
      </w:r>
    </w:p>
    <w:p w14:paraId="63ACC04B" w14:textId="77777777" w:rsidR="009A4110" w:rsidRPr="00032CE2" w:rsidRDefault="009A4110" w:rsidP="009A4110">
      <w:pPr>
        <w:pStyle w:val="PlainText"/>
      </w:pPr>
      <w:proofErr w:type="gramStart"/>
      <w:r w:rsidRPr="00032CE2">
        <w:t xml:space="preserve">&gt; </w:t>
      </w:r>
      <w:r w:rsidRPr="00032CE2">
        <w:tab/>
        <w:t>:</w:t>
      </w:r>
      <w:proofErr w:type="gramEnd"/>
      <w:r w:rsidRPr="00032CE2">
        <w:t>:= { dot11PhyVHTEntry 15 }</w:t>
      </w:r>
    </w:p>
    <w:p w14:paraId="7559E997" w14:textId="77777777" w:rsidR="009A4110" w:rsidRPr="00032CE2" w:rsidRDefault="009A4110" w:rsidP="009A4110">
      <w:pPr>
        <w:pStyle w:val="PlainText"/>
      </w:pPr>
      <w:r w:rsidRPr="00032CE2">
        <w:t xml:space="preserve">&gt; </w:t>
      </w:r>
    </w:p>
    <w:p w14:paraId="156338B9" w14:textId="77777777" w:rsidR="009A4110" w:rsidRPr="00032CE2" w:rsidRDefault="009A4110" w:rsidP="009A4110">
      <w:pPr>
        <w:pStyle w:val="PlainText"/>
      </w:pPr>
      <w:r w:rsidRPr="00032CE2">
        <w:t xml:space="preserve">&gt; </w:t>
      </w:r>
      <w:proofErr w:type="gramStart"/>
      <w:r w:rsidRPr="00032CE2">
        <w:t>dot11VHTMUMaxNSTSPerUserImplemented</w:t>
      </w:r>
      <w:proofErr w:type="gramEnd"/>
      <w:r w:rsidRPr="00032CE2">
        <w:t xml:space="preserve"> OBJECT-TYPE</w:t>
      </w:r>
    </w:p>
    <w:p w14:paraId="1A83D638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SYNTAX Unsigned32</w:t>
      </w:r>
    </w:p>
    <w:p w14:paraId="4EBDE0FC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MAX-ACCESS read-only</w:t>
      </w:r>
    </w:p>
    <w:p w14:paraId="656CF7B0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STATUS current</w:t>
      </w:r>
    </w:p>
    <w:p w14:paraId="20671A78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DESCRIPTION</w:t>
      </w:r>
    </w:p>
    <w:p w14:paraId="2E6F26EA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"This is a capability variable.</w:t>
      </w:r>
    </w:p>
    <w:p w14:paraId="7934B71F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Its value is determined by device capabilities.</w:t>
      </w:r>
    </w:p>
    <w:p w14:paraId="7662117A" w14:textId="77777777" w:rsidR="009A4110" w:rsidRPr="00032CE2" w:rsidRDefault="009A4110" w:rsidP="009A4110">
      <w:pPr>
        <w:pStyle w:val="PlainText"/>
      </w:pPr>
      <w:r w:rsidRPr="00032CE2">
        <w:t xml:space="preserve">&gt; </w:t>
      </w:r>
    </w:p>
    <w:p w14:paraId="2B4560D8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This attribute indicates the maximum number of space-time streams per user that this device is capable of transmitting within a MU PPDU."</w:t>
      </w:r>
    </w:p>
    <w:p w14:paraId="1FA10B1F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 xml:space="preserve">DEFVAL </w:t>
      </w:r>
      <w:proofErr w:type="gramStart"/>
      <w:r w:rsidRPr="00032CE2">
        <w:t>{ 1</w:t>
      </w:r>
      <w:proofErr w:type="gramEnd"/>
      <w:r w:rsidRPr="00032CE2">
        <w:t xml:space="preserve"> }</w:t>
      </w:r>
    </w:p>
    <w:p w14:paraId="00347723" w14:textId="77777777" w:rsidR="009A4110" w:rsidRPr="00032CE2" w:rsidRDefault="009A4110" w:rsidP="009A4110">
      <w:pPr>
        <w:pStyle w:val="PlainText"/>
      </w:pPr>
      <w:proofErr w:type="gramStart"/>
      <w:r w:rsidRPr="00032CE2">
        <w:t xml:space="preserve">&gt; </w:t>
      </w:r>
      <w:r w:rsidRPr="00032CE2">
        <w:tab/>
        <w:t>:</w:t>
      </w:r>
      <w:proofErr w:type="gramEnd"/>
      <w:r w:rsidRPr="00032CE2">
        <w:t>:= { dot11PhyVHTEntry 16 }</w:t>
      </w:r>
    </w:p>
    <w:p w14:paraId="77CB2924" w14:textId="77777777" w:rsidR="009A4110" w:rsidRPr="00032CE2" w:rsidRDefault="009A4110" w:rsidP="009A4110">
      <w:pPr>
        <w:pStyle w:val="PlainText"/>
      </w:pPr>
      <w:r w:rsidRPr="00032CE2">
        <w:t xml:space="preserve">&gt; </w:t>
      </w:r>
    </w:p>
    <w:p w14:paraId="47F64975" w14:textId="77777777" w:rsidR="009A4110" w:rsidRPr="00032CE2" w:rsidRDefault="009A4110" w:rsidP="009A4110">
      <w:pPr>
        <w:pStyle w:val="PlainText"/>
      </w:pPr>
      <w:r w:rsidRPr="00032CE2">
        <w:t xml:space="preserve">&gt; </w:t>
      </w:r>
      <w:proofErr w:type="gramStart"/>
      <w:r w:rsidRPr="00032CE2">
        <w:t>dot11VHTMUMaxNSTSTotalImplemented</w:t>
      </w:r>
      <w:proofErr w:type="gramEnd"/>
      <w:r w:rsidRPr="00032CE2">
        <w:t xml:space="preserve"> OBJECT-TYPE</w:t>
      </w:r>
    </w:p>
    <w:p w14:paraId="4E6CEDA3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SYNTAX Unsigned32</w:t>
      </w:r>
    </w:p>
    <w:p w14:paraId="43E561C7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MAX-ACCESS read-only</w:t>
      </w:r>
    </w:p>
    <w:p w14:paraId="51E4E7C8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STATUS current</w:t>
      </w:r>
    </w:p>
    <w:p w14:paraId="559CD15A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DESCRIPTION</w:t>
      </w:r>
    </w:p>
    <w:p w14:paraId="7C184089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"This is a capability variable.</w:t>
      </w:r>
    </w:p>
    <w:p w14:paraId="4970B59D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Its value is determined by device capabilities.</w:t>
      </w:r>
    </w:p>
    <w:p w14:paraId="03F42CF8" w14:textId="77777777" w:rsidR="009A4110" w:rsidRPr="00032CE2" w:rsidRDefault="009A4110" w:rsidP="009A4110">
      <w:pPr>
        <w:pStyle w:val="PlainText"/>
      </w:pPr>
      <w:r w:rsidRPr="00032CE2">
        <w:t xml:space="preserve">&gt; </w:t>
      </w:r>
    </w:p>
    <w:p w14:paraId="496DCCE8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This attribute indicates the maximum number of space-time streams for all users that this device is capable of transmitting within a MU PPDU."</w:t>
      </w:r>
    </w:p>
    <w:p w14:paraId="145ABD92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 xml:space="preserve">DEFVAL </w:t>
      </w:r>
      <w:proofErr w:type="gramStart"/>
      <w:r w:rsidRPr="00032CE2">
        <w:t>{ 1</w:t>
      </w:r>
      <w:proofErr w:type="gramEnd"/>
      <w:r w:rsidRPr="00032CE2">
        <w:t xml:space="preserve"> }</w:t>
      </w:r>
    </w:p>
    <w:p w14:paraId="782742FB" w14:textId="77777777" w:rsidR="009A4110" w:rsidRPr="00032CE2" w:rsidRDefault="009A4110" w:rsidP="009A4110">
      <w:pPr>
        <w:pStyle w:val="PlainText"/>
      </w:pPr>
      <w:proofErr w:type="gramStart"/>
      <w:r w:rsidRPr="00032CE2">
        <w:t xml:space="preserve">&gt; </w:t>
      </w:r>
      <w:r w:rsidRPr="00032CE2">
        <w:tab/>
        <w:t>:</w:t>
      </w:r>
      <w:proofErr w:type="gramEnd"/>
      <w:r w:rsidRPr="00032CE2">
        <w:t>:= { dot11PhyVHTEntry 17 }</w:t>
      </w:r>
    </w:p>
    <w:p w14:paraId="15419930" w14:textId="77777777" w:rsidR="009A4110" w:rsidRPr="00032CE2" w:rsidRDefault="009A4110" w:rsidP="009A4110">
      <w:pPr>
        <w:pStyle w:val="PlainText"/>
      </w:pPr>
      <w:r w:rsidRPr="00032CE2">
        <w:t xml:space="preserve">&gt; </w:t>
      </w:r>
    </w:p>
    <w:p w14:paraId="109E7F9C" w14:textId="77777777" w:rsidR="009A4110" w:rsidRPr="00032CE2" w:rsidRDefault="009A4110" w:rsidP="009A4110">
      <w:pPr>
        <w:pStyle w:val="PlainText"/>
      </w:pPr>
      <w:r w:rsidRPr="00032CE2">
        <w:t>&gt; -- **********************************************************************</w:t>
      </w:r>
    </w:p>
    <w:p w14:paraId="2B924DDA" w14:textId="77777777" w:rsidR="009A4110" w:rsidRPr="00032CE2" w:rsidRDefault="009A4110" w:rsidP="009A4110">
      <w:pPr>
        <w:pStyle w:val="PlainText"/>
      </w:pPr>
      <w:r w:rsidRPr="00032CE2">
        <w:t>&gt; -- * End of dot11PhyVHT TABLE</w:t>
      </w:r>
    </w:p>
    <w:p w14:paraId="26C1774B" w14:textId="77777777" w:rsidR="009A4110" w:rsidRPr="00032CE2" w:rsidRDefault="009A4110" w:rsidP="009A4110">
      <w:pPr>
        <w:pStyle w:val="PlainText"/>
      </w:pPr>
      <w:r w:rsidRPr="00032CE2">
        <w:t>&gt; -- **********************************************************************</w:t>
      </w:r>
    </w:p>
    <w:p w14:paraId="670A3C94" w14:textId="77777777" w:rsidR="009A4110" w:rsidRPr="00032CE2" w:rsidRDefault="009A4110" w:rsidP="009A4110">
      <w:pPr>
        <w:pStyle w:val="PlainText"/>
      </w:pPr>
      <w:r w:rsidRPr="00032CE2">
        <w:t xml:space="preserve">&gt; </w:t>
      </w:r>
    </w:p>
    <w:p w14:paraId="0EC2ECC9" w14:textId="77777777" w:rsidR="009A4110" w:rsidRPr="00032CE2" w:rsidRDefault="009A4110" w:rsidP="009A4110">
      <w:pPr>
        <w:pStyle w:val="PlainText"/>
      </w:pPr>
      <w:r w:rsidRPr="00032CE2">
        <w:t>23158a23664</w:t>
      </w:r>
      <w:proofErr w:type="gramStart"/>
      <w:r w:rsidRPr="00032CE2">
        <w:t>,23723</w:t>
      </w:r>
      <w:proofErr w:type="gramEnd"/>
    </w:p>
    <w:p w14:paraId="67028786" w14:textId="77777777" w:rsidR="009A4110" w:rsidRPr="00032CE2" w:rsidRDefault="009A4110" w:rsidP="009A4110">
      <w:pPr>
        <w:pStyle w:val="PlainText"/>
      </w:pPr>
      <w:commentRangeStart w:id="7"/>
      <w:r w:rsidRPr="00032CE2">
        <w:t xml:space="preserve">&gt; </w:t>
      </w:r>
      <w:proofErr w:type="gramStart"/>
      <w:r w:rsidRPr="00032CE2">
        <w:t>dot11VHTTransmitBeamformingGroup</w:t>
      </w:r>
      <w:proofErr w:type="gramEnd"/>
      <w:r w:rsidRPr="00032CE2">
        <w:t xml:space="preserve"> OBJECT-GROUP</w:t>
      </w:r>
    </w:p>
    <w:p w14:paraId="67161BD5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proofErr w:type="gramStart"/>
      <w:r w:rsidRPr="00032CE2">
        <w:t xml:space="preserve">OBJECTS { </w:t>
      </w:r>
      <w:proofErr w:type="gramEnd"/>
    </w:p>
    <w:p w14:paraId="5636B9C2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dot11VHTSUBeamformeeOptionImplemented</w:t>
      </w:r>
      <w:proofErr w:type="gramEnd"/>
      <w:r w:rsidRPr="00032CE2">
        <w:t>,</w:t>
      </w:r>
    </w:p>
    <w:p w14:paraId="0C81193A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dot11VHTSUBeamformerOptionImplemented</w:t>
      </w:r>
      <w:proofErr w:type="gramEnd"/>
      <w:r w:rsidRPr="00032CE2">
        <w:t>,</w:t>
      </w:r>
    </w:p>
    <w:p w14:paraId="4FB18010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dot11VHTMUBeamformeeOptionImplemented</w:t>
      </w:r>
      <w:proofErr w:type="gramEnd"/>
      <w:r w:rsidRPr="00032CE2">
        <w:t>,</w:t>
      </w:r>
    </w:p>
    <w:p w14:paraId="678AD647" w14:textId="77777777" w:rsidR="009A4110" w:rsidRPr="00032CE2" w:rsidRDefault="009A4110" w:rsidP="009A4110">
      <w:pPr>
        <w:pStyle w:val="PlainText"/>
      </w:pPr>
      <w:r w:rsidRPr="00032CE2">
        <w:lastRenderedPageBreak/>
        <w:t xml:space="preserve">&gt; </w:t>
      </w:r>
      <w:r w:rsidRPr="00032CE2">
        <w:tab/>
      </w:r>
      <w:r w:rsidRPr="00032CE2">
        <w:tab/>
      </w:r>
      <w:proofErr w:type="gramStart"/>
      <w:r w:rsidRPr="00032CE2">
        <w:t>dot11VHTMUBeamformerOptionImplemented</w:t>
      </w:r>
      <w:proofErr w:type="gramEnd"/>
      <w:r w:rsidRPr="00032CE2">
        <w:t>,</w:t>
      </w:r>
    </w:p>
    <w:p w14:paraId="544B5448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dot11VHTNumberSoundingDimensions</w:t>
      </w:r>
      <w:proofErr w:type="gramEnd"/>
      <w:r w:rsidRPr="00032CE2">
        <w:t>,</w:t>
      </w:r>
    </w:p>
    <w:p w14:paraId="68ED3CF9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dot11VHTBeamformeeNTxSupport</w:t>
      </w:r>
      <w:proofErr w:type="gramEnd"/>
      <w:r w:rsidRPr="00032CE2">
        <w:t xml:space="preserve"> }</w:t>
      </w:r>
    </w:p>
    <w:p w14:paraId="70490F18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STATUS current</w:t>
      </w:r>
    </w:p>
    <w:p w14:paraId="3DD5087A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DESCRIPTION</w:t>
      </w:r>
    </w:p>
    <w:p w14:paraId="30B2F46E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 xml:space="preserve">"Attributes that configure VHT transmit </w:t>
      </w:r>
      <w:proofErr w:type="spellStart"/>
      <w:r w:rsidRPr="00032CE2">
        <w:t>beamforming</w:t>
      </w:r>
      <w:proofErr w:type="spellEnd"/>
      <w:r w:rsidRPr="00032CE2">
        <w:t xml:space="preserve"> for IEEE 802.11."</w:t>
      </w:r>
    </w:p>
    <w:p w14:paraId="5C57FE12" w14:textId="77777777" w:rsidR="009A4110" w:rsidRPr="00032CE2" w:rsidRDefault="009A4110" w:rsidP="009A4110">
      <w:pPr>
        <w:pStyle w:val="PlainText"/>
      </w:pPr>
      <w:proofErr w:type="gramStart"/>
      <w:r w:rsidRPr="00032CE2">
        <w:t xml:space="preserve">&gt; </w:t>
      </w:r>
      <w:r w:rsidRPr="00032CE2">
        <w:tab/>
        <w:t>:</w:t>
      </w:r>
      <w:proofErr w:type="gramEnd"/>
      <w:r w:rsidRPr="00032CE2">
        <w:t>:= { dot11Groups 63 }</w:t>
      </w:r>
    </w:p>
    <w:p w14:paraId="36BAD7C6" w14:textId="77777777" w:rsidR="009A4110" w:rsidRPr="00032CE2" w:rsidRDefault="009A4110" w:rsidP="009A4110">
      <w:pPr>
        <w:pStyle w:val="PlainText"/>
      </w:pPr>
      <w:r w:rsidRPr="00032CE2">
        <w:t xml:space="preserve">&gt; </w:t>
      </w:r>
    </w:p>
    <w:p w14:paraId="38F49B99" w14:textId="77777777" w:rsidR="009A4110" w:rsidRPr="00032CE2" w:rsidRDefault="009A4110" w:rsidP="009A4110">
      <w:pPr>
        <w:pStyle w:val="PlainText"/>
      </w:pPr>
      <w:r w:rsidRPr="00032CE2">
        <w:t xml:space="preserve">&gt; </w:t>
      </w:r>
      <w:proofErr w:type="gramStart"/>
      <w:r w:rsidRPr="00032CE2">
        <w:t>dot11PhyVHTComlianceGroup</w:t>
      </w:r>
      <w:proofErr w:type="gramEnd"/>
      <w:r w:rsidRPr="00032CE2">
        <w:t xml:space="preserve"> OBJECT-GROUP</w:t>
      </w:r>
    </w:p>
    <w:p w14:paraId="1B02202A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OBJECTS {</w:t>
      </w:r>
    </w:p>
    <w:p w14:paraId="3B98AE18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dot11VHTChannelWidthOptionImplemented</w:t>
      </w:r>
      <w:proofErr w:type="gramEnd"/>
      <w:r w:rsidRPr="00032CE2">
        <w:t>,</w:t>
      </w:r>
    </w:p>
    <w:p w14:paraId="6B5BA974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dot11CurrentChannelBandwidth</w:t>
      </w:r>
      <w:proofErr w:type="gramEnd"/>
      <w:r w:rsidRPr="00032CE2">
        <w:t>,</w:t>
      </w:r>
    </w:p>
    <w:p w14:paraId="3680C612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dot11CurrentChannelCenterFrequencyIndex1</w:t>
      </w:r>
      <w:proofErr w:type="gramEnd"/>
      <w:r w:rsidRPr="00032CE2">
        <w:t>,</w:t>
      </w:r>
    </w:p>
    <w:p w14:paraId="053B6EFE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dot11CurrentChannelCenterFrequencyIndex2</w:t>
      </w:r>
      <w:proofErr w:type="gramEnd"/>
      <w:r w:rsidRPr="00032CE2">
        <w:t>,</w:t>
      </w:r>
    </w:p>
    <w:p w14:paraId="541DC091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dot11VHTShortGIOptionIn80Implemented</w:t>
      </w:r>
      <w:proofErr w:type="gramEnd"/>
      <w:r w:rsidRPr="00032CE2">
        <w:t>,</w:t>
      </w:r>
    </w:p>
    <w:p w14:paraId="147160A8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dot11VHTShortGIOptionIn80Activated</w:t>
      </w:r>
      <w:proofErr w:type="gramEnd"/>
      <w:r w:rsidRPr="00032CE2">
        <w:t>,</w:t>
      </w:r>
    </w:p>
    <w:p w14:paraId="5C95C8AC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dot11VHTShortGIOptionIn160and80p80Implemented</w:t>
      </w:r>
      <w:proofErr w:type="gramEnd"/>
      <w:r w:rsidRPr="00032CE2">
        <w:t>,</w:t>
      </w:r>
    </w:p>
    <w:p w14:paraId="79405ECC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dot11VHTShortGIOptionIn160and80p80Activated</w:t>
      </w:r>
      <w:proofErr w:type="gramEnd"/>
      <w:r w:rsidRPr="00032CE2">
        <w:t>,</w:t>
      </w:r>
    </w:p>
    <w:p w14:paraId="3581C307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dot11VHTLDPCCodingOptionImplemented</w:t>
      </w:r>
      <w:proofErr w:type="gramEnd"/>
      <w:r w:rsidRPr="00032CE2">
        <w:t>,</w:t>
      </w:r>
    </w:p>
    <w:p w14:paraId="4E23B464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dot11VHTLDPCCodingOptionActivated</w:t>
      </w:r>
      <w:proofErr w:type="gramEnd"/>
      <w:r w:rsidRPr="00032CE2">
        <w:t>,</w:t>
      </w:r>
    </w:p>
    <w:p w14:paraId="4ACC39CB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dot11VHTTxSTBCOptionImplemented</w:t>
      </w:r>
      <w:proofErr w:type="gramEnd"/>
      <w:r w:rsidRPr="00032CE2">
        <w:t>,</w:t>
      </w:r>
    </w:p>
    <w:p w14:paraId="17D1F5F1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dot11VHTTxSTBCOptionActivated</w:t>
      </w:r>
      <w:proofErr w:type="gramEnd"/>
      <w:r w:rsidRPr="00032CE2">
        <w:t>,</w:t>
      </w:r>
    </w:p>
    <w:p w14:paraId="6CD4E62E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dot11VHTRxSTBCOptionImplemented</w:t>
      </w:r>
      <w:proofErr w:type="gramEnd"/>
      <w:r w:rsidRPr="00032CE2">
        <w:t>,</w:t>
      </w:r>
    </w:p>
    <w:p w14:paraId="3E8F656D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dot11VHTRxSTBCOptionActivated</w:t>
      </w:r>
      <w:proofErr w:type="gramEnd"/>
      <w:r w:rsidRPr="00032CE2">
        <w:t>,</w:t>
      </w:r>
    </w:p>
    <w:p w14:paraId="1E32E409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dot11VHTMUMaxUsersImplemented</w:t>
      </w:r>
      <w:proofErr w:type="gramEnd"/>
      <w:r w:rsidRPr="00032CE2">
        <w:t>,</w:t>
      </w:r>
    </w:p>
    <w:p w14:paraId="2162F427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dot11VHTMUMaxNSTSPerUserImplemented</w:t>
      </w:r>
      <w:proofErr w:type="gramEnd"/>
      <w:r w:rsidRPr="00032CE2">
        <w:t>,</w:t>
      </w:r>
    </w:p>
    <w:p w14:paraId="6C3D4F90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dot11VHTMUMaxNSTSTotalImplemented</w:t>
      </w:r>
      <w:proofErr w:type="gramEnd"/>
      <w:r w:rsidRPr="00032CE2">
        <w:t xml:space="preserve"> }</w:t>
      </w:r>
    </w:p>
    <w:p w14:paraId="07222786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STATUS current</w:t>
      </w:r>
    </w:p>
    <w:p w14:paraId="4452FBD9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DESCRIPTION</w:t>
      </w:r>
    </w:p>
    <w:p w14:paraId="3E948834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"Attributes that configure the VHT PHY."</w:t>
      </w:r>
    </w:p>
    <w:p w14:paraId="6339FA98" w14:textId="77777777" w:rsidR="009A4110" w:rsidRPr="00032CE2" w:rsidRDefault="009A4110" w:rsidP="009A4110">
      <w:pPr>
        <w:pStyle w:val="PlainText"/>
      </w:pPr>
      <w:proofErr w:type="gramStart"/>
      <w:r w:rsidRPr="00032CE2">
        <w:t xml:space="preserve">&gt; </w:t>
      </w:r>
      <w:r w:rsidRPr="00032CE2">
        <w:tab/>
        <w:t>:</w:t>
      </w:r>
      <w:proofErr w:type="gramEnd"/>
      <w:r w:rsidRPr="00032CE2">
        <w:t>:= { dot11Groups 64 }</w:t>
      </w:r>
    </w:p>
    <w:p w14:paraId="424F92E7" w14:textId="77777777" w:rsidR="009A4110" w:rsidRPr="00032CE2" w:rsidRDefault="009A4110" w:rsidP="009A4110">
      <w:pPr>
        <w:pStyle w:val="PlainText"/>
      </w:pPr>
      <w:r w:rsidRPr="00032CE2">
        <w:t xml:space="preserve">&gt; </w:t>
      </w:r>
    </w:p>
    <w:p w14:paraId="01C38129" w14:textId="77777777" w:rsidR="009A4110" w:rsidRPr="00032CE2" w:rsidRDefault="009A4110" w:rsidP="009A4110">
      <w:pPr>
        <w:pStyle w:val="PlainText"/>
      </w:pPr>
      <w:r w:rsidRPr="00032CE2">
        <w:t xml:space="preserve">&gt; </w:t>
      </w:r>
      <w:proofErr w:type="gramStart"/>
      <w:r w:rsidRPr="00032CE2">
        <w:t>dot11VHTMACAdditions</w:t>
      </w:r>
      <w:proofErr w:type="gramEnd"/>
      <w:r w:rsidRPr="00032CE2">
        <w:t xml:space="preserve"> OBJECT-GROUP</w:t>
      </w:r>
    </w:p>
    <w:p w14:paraId="443EC22F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OBJECTS {</w:t>
      </w:r>
    </w:p>
    <w:p w14:paraId="36AC5912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dot11MaxMPDULength</w:t>
      </w:r>
      <w:proofErr w:type="gramEnd"/>
      <w:r w:rsidRPr="00032CE2">
        <w:t>,</w:t>
      </w:r>
    </w:p>
    <w:p w14:paraId="0CE1E9C6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dot11VHTMaxRxAMPDUFactor</w:t>
      </w:r>
      <w:proofErr w:type="gramEnd"/>
      <w:r w:rsidRPr="00032CE2">
        <w:t>,</w:t>
      </w:r>
    </w:p>
    <w:p w14:paraId="51D2096D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dot11VHTControlFieldSupported</w:t>
      </w:r>
      <w:proofErr w:type="gramEnd"/>
      <w:r w:rsidRPr="00032CE2">
        <w:t>,</w:t>
      </w:r>
    </w:p>
    <w:p w14:paraId="01C072CB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dot11VHTTXOPPowerSaveOptionImplemented</w:t>
      </w:r>
      <w:proofErr w:type="gramEnd"/>
      <w:r w:rsidRPr="00032CE2">
        <w:t>,</w:t>
      </w:r>
    </w:p>
    <w:p w14:paraId="4F008134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dot11VHTRxMCSMap</w:t>
      </w:r>
      <w:proofErr w:type="gramEnd"/>
      <w:r w:rsidRPr="00032CE2">
        <w:t>,</w:t>
      </w:r>
    </w:p>
    <w:p w14:paraId="61698F38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dot11VHTRxHighestDataRateSupported</w:t>
      </w:r>
      <w:proofErr w:type="gramEnd"/>
      <w:r w:rsidRPr="00032CE2">
        <w:t>,</w:t>
      </w:r>
    </w:p>
    <w:p w14:paraId="29A83455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dot11VHTTxMCSMap</w:t>
      </w:r>
      <w:proofErr w:type="gramEnd"/>
      <w:r w:rsidRPr="00032CE2">
        <w:t>,</w:t>
      </w:r>
    </w:p>
    <w:p w14:paraId="34EC6451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dot11VHTTxHighestDataRateSupported</w:t>
      </w:r>
      <w:proofErr w:type="gramEnd"/>
      <w:r w:rsidRPr="00032CE2">
        <w:t xml:space="preserve"> }</w:t>
      </w:r>
    </w:p>
    <w:p w14:paraId="6BD13D2F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STATUS current</w:t>
      </w:r>
    </w:p>
    <w:p w14:paraId="55251209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DESCRIPTION</w:t>
      </w:r>
    </w:p>
    <w:p w14:paraId="0A31B4B8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"Attributes that configure the VHT MAC."</w:t>
      </w:r>
    </w:p>
    <w:p w14:paraId="2FEEBB54" w14:textId="77777777" w:rsidR="009A4110" w:rsidRPr="00032CE2" w:rsidRDefault="009A4110" w:rsidP="009A4110">
      <w:pPr>
        <w:pStyle w:val="PlainText"/>
      </w:pPr>
      <w:proofErr w:type="gramStart"/>
      <w:r w:rsidRPr="00032CE2">
        <w:t xml:space="preserve">&gt; </w:t>
      </w:r>
      <w:r w:rsidRPr="00032CE2">
        <w:tab/>
        <w:t>:</w:t>
      </w:r>
      <w:proofErr w:type="gramEnd"/>
      <w:r w:rsidRPr="00032CE2">
        <w:t>:= { dot11Groups 65 }</w:t>
      </w:r>
    </w:p>
    <w:p w14:paraId="7495601A" w14:textId="77777777" w:rsidR="009A4110" w:rsidRPr="00032CE2" w:rsidRDefault="009A4110" w:rsidP="009A4110">
      <w:pPr>
        <w:pStyle w:val="PlainText"/>
      </w:pPr>
      <w:r w:rsidRPr="00032CE2">
        <w:t xml:space="preserve">&gt; </w:t>
      </w:r>
    </w:p>
    <w:p w14:paraId="2194B670" w14:textId="77777777" w:rsidR="009A4110" w:rsidRPr="00032CE2" w:rsidRDefault="009A4110" w:rsidP="009A4110">
      <w:pPr>
        <w:pStyle w:val="PlainText"/>
      </w:pPr>
      <w:r w:rsidRPr="00032CE2">
        <w:t xml:space="preserve">&gt; </w:t>
      </w:r>
      <w:proofErr w:type="gramStart"/>
      <w:r w:rsidRPr="00032CE2">
        <w:t>dot11PhyTxPowerComplianceGroup2</w:t>
      </w:r>
      <w:proofErr w:type="gramEnd"/>
      <w:r w:rsidRPr="00032CE2">
        <w:t xml:space="preserve"> OBJECT-GROUP</w:t>
      </w:r>
    </w:p>
    <w:p w14:paraId="6127BD3A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proofErr w:type="gramStart"/>
      <w:r w:rsidRPr="00032CE2">
        <w:t xml:space="preserve">OBJECTS { </w:t>
      </w:r>
      <w:proofErr w:type="gramEnd"/>
    </w:p>
    <w:p w14:paraId="4C935268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dot11TxPowerLevelExtended</w:t>
      </w:r>
      <w:proofErr w:type="gramEnd"/>
      <w:r w:rsidRPr="00032CE2">
        <w:t>,</w:t>
      </w:r>
    </w:p>
    <w:p w14:paraId="4ACD2EAE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dot11CurrentTxPowerLevelExtended</w:t>
      </w:r>
      <w:proofErr w:type="gramEnd"/>
      <w:r w:rsidRPr="00032CE2">
        <w:t xml:space="preserve"> }</w:t>
      </w:r>
    </w:p>
    <w:p w14:paraId="3C84AD51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STATUS current</w:t>
      </w:r>
    </w:p>
    <w:p w14:paraId="48F9C9AD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DESCRIPTION</w:t>
      </w:r>
    </w:p>
    <w:p w14:paraId="31BAD61A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"Additional attributes for Control and Management of transmit power."</w:t>
      </w:r>
    </w:p>
    <w:p w14:paraId="67B47EA2" w14:textId="77777777" w:rsidR="009A4110" w:rsidRPr="00032CE2" w:rsidRDefault="009A4110" w:rsidP="009A4110">
      <w:pPr>
        <w:pStyle w:val="PlainText"/>
      </w:pPr>
      <w:proofErr w:type="gramStart"/>
      <w:r w:rsidRPr="00032CE2">
        <w:t xml:space="preserve">&gt; </w:t>
      </w:r>
      <w:r w:rsidRPr="00032CE2">
        <w:tab/>
        <w:t>:</w:t>
      </w:r>
      <w:proofErr w:type="gramEnd"/>
      <w:r w:rsidRPr="00032CE2">
        <w:t>:= { dot11Groups 66 }</w:t>
      </w:r>
    </w:p>
    <w:p w14:paraId="126AE8DE" w14:textId="77777777" w:rsidR="009A4110" w:rsidRPr="00032CE2" w:rsidRDefault="009A4110" w:rsidP="009A4110">
      <w:pPr>
        <w:pStyle w:val="PlainText"/>
      </w:pPr>
      <w:r w:rsidRPr="00032CE2">
        <w:t>23186c23751</w:t>
      </w:r>
      <w:proofErr w:type="gramStart"/>
      <w:r w:rsidRPr="00032CE2">
        <w:t>,23752</w:t>
      </w:r>
      <w:proofErr w:type="gramEnd"/>
    </w:p>
    <w:p w14:paraId="2A744239" w14:textId="77777777" w:rsidR="009A4110" w:rsidRPr="00032CE2" w:rsidRDefault="009A4110" w:rsidP="009A4110">
      <w:pPr>
        <w:pStyle w:val="PlainText"/>
      </w:pPr>
      <w:r w:rsidRPr="00032CE2">
        <w:t xml:space="preserve">&lt; </w:t>
      </w:r>
      <w:r w:rsidRPr="00032CE2">
        <w:tab/>
      </w:r>
      <w:r w:rsidRPr="00032CE2">
        <w:tab/>
      </w:r>
      <w:proofErr w:type="gramStart"/>
      <w:r w:rsidRPr="00032CE2">
        <w:t>dot11PhyHTComplianceGroup</w:t>
      </w:r>
      <w:proofErr w:type="gramEnd"/>
      <w:r w:rsidRPr="00032CE2">
        <w:t>"</w:t>
      </w:r>
    </w:p>
    <w:p w14:paraId="491D59AD" w14:textId="77777777" w:rsidR="009A4110" w:rsidRPr="00032CE2" w:rsidRDefault="009A4110" w:rsidP="009A4110">
      <w:pPr>
        <w:pStyle w:val="PlainText"/>
      </w:pPr>
      <w:r w:rsidRPr="00032CE2">
        <w:lastRenderedPageBreak/>
        <w:t>---</w:t>
      </w:r>
    </w:p>
    <w:p w14:paraId="06061AF1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dot11PhyHTComplianceGroup</w:t>
      </w:r>
      <w:proofErr w:type="gramEnd"/>
    </w:p>
    <w:p w14:paraId="334441E7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dot11PhyVHTComplianceGroup</w:t>
      </w:r>
      <w:proofErr w:type="gramEnd"/>
      <w:r w:rsidRPr="00032CE2">
        <w:t>"</w:t>
      </w:r>
    </w:p>
    <w:p w14:paraId="5CA11727" w14:textId="77777777" w:rsidR="009A4110" w:rsidRPr="00032CE2" w:rsidRDefault="009A4110" w:rsidP="009A4110">
      <w:pPr>
        <w:pStyle w:val="PlainText"/>
      </w:pPr>
      <w:r w:rsidRPr="00032CE2">
        <w:t>23197c23763</w:t>
      </w:r>
      <w:proofErr w:type="gramStart"/>
      <w:r w:rsidRPr="00032CE2">
        <w:t>,23764</w:t>
      </w:r>
      <w:proofErr w:type="gramEnd"/>
    </w:p>
    <w:p w14:paraId="2B022403" w14:textId="77777777" w:rsidR="009A4110" w:rsidRPr="00032CE2" w:rsidRDefault="009A4110" w:rsidP="009A4110">
      <w:pPr>
        <w:pStyle w:val="PlainText"/>
      </w:pPr>
      <w:r w:rsidRPr="00032CE2">
        <w:t xml:space="preserve">&lt; </w:t>
      </w:r>
      <w:r w:rsidRPr="00032CE2">
        <w:tab/>
      </w:r>
      <w:r w:rsidRPr="00032CE2">
        <w:tab/>
      </w:r>
      <w:proofErr w:type="gramStart"/>
      <w:r w:rsidRPr="00032CE2">
        <w:t>dot11PhyHTComplianceGroup</w:t>
      </w:r>
      <w:proofErr w:type="gramEnd"/>
      <w:r w:rsidRPr="00032CE2">
        <w:t>"</w:t>
      </w:r>
    </w:p>
    <w:p w14:paraId="0C2C4FB3" w14:textId="77777777" w:rsidR="009A4110" w:rsidRPr="00032CE2" w:rsidRDefault="009A4110" w:rsidP="009A4110">
      <w:pPr>
        <w:pStyle w:val="PlainText"/>
      </w:pPr>
      <w:r w:rsidRPr="00032CE2">
        <w:t>---</w:t>
      </w:r>
    </w:p>
    <w:p w14:paraId="1AFA39E1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dot11PhyHTComplianceGroup</w:t>
      </w:r>
      <w:proofErr w:type="gramEnd"/>
    </w:p>
    <w:p w14:paraId="0C8B3AE4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dot11PhyVHTComplianceGroup</w:t>
      </w:r>
      <w:proofErr w:type="gramEnd"/>
      <w:r w:rsidRPr="00032CE2">
        <w:t>"</w:t>
      </w:r>
    </w:p>
    <w:p w14:paraId="545F019D" w14:textId="77777777" w:rsidR="009A4110" w:rsidRPr="00032CE2" w:rsidRDefault="009A4110" w:rsidP="009A4110">
      <w:pPr>
        <w:pStyle w:val="PlainText"/>
      </w:pPr>
      <w:r w:rsidRPr="00032CE2">
        <w:t>23208c23775</w:t>
      </w:r>
      <w:proofErr w:type="gramStart"/>
      <w:r w:rsidRPr="00032CE2">
        <w:t>,23776</w:t>
      </w:r>
      <w:proofErr w:type="gramEnd"/>
    </w:p>
    <w:p w14:paraId="5BCDB422" w14:textId="77777777" w:rsidR="009A4110" w:rsidRPr="00032CE2" w:rsidRDefault="009A4110" w:rsidP="009A4110">
      <w:pPr>
        <w:pStyle w:val="PlainText"/>
      </w:pPr>
      <w:r w:rsidRPr="00032CE2">
        <w:t xml:space="preserve">&lt; </w:t>
      </w:r>
      <w:r w:rsidRPr="00032CE2">
        <w:tab/>
      </w:r>
      <w:r w:rsidRPr="00032CE2">
        <w:tab/>
      </w:r>
      <w:proofErr w:type="gramStart"/>
      <w:r w:rsidRPr="00032CE2">
        <w:t>dot11PhyHTComplianceGroup</w:t>
      </w:r>
      <w:proofErr w:type="gramEnd"/>
      <w:r w:rsidRPr="00032CE2">
        <w:t>"</w:t>
      </w:r>
    </w:p>
    <w:p w14:paraId="7D845CDB" w14:textId="77777777" w:rsidR="009A4110" w:rsidRPr="00032CE2" w:rsidRDefault="009A4110" w:rsidP="009A4110">
      <w:pPr>
        <w:pStyle w:val="PlainText"/>
      </w:pPr>
      <w:r w:rsidRPr="00032CE2">
        <w:t>---</w:t>
      </w:r>
    </w:p>
    <w:p w14:paraId="59EB3BF6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dot11PhyHTComplianceGroup</w:t>
      </w:r>
      <w:proofErr w:type="gramEnd"/>
    </w:p>
    <w:p w14:paraId="306836B1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dot11PhyVHTComplianceGroup</w:t>
      </w:r>
      <w:proofErr w:type="gramEnd"/>
      <w:r w:rsidRPr="00032CE2">
        <w:t>"</w:t>
      </w:r>
    </w:p>
    <w:p w14:paraId="2906F47A" w14:textId="77777777" w:rsidR="009A4110" w:rsidRPr="00032CE2" w:rsidRDefault="009A4110" w:rsidP="009A4110">
      <w:pPr>
        <w:pStyle w:val="PlainText"/>
      </w:pPr>
      <w:r w:rsidRPr="00032CE2">
        <w:t>23219c23787</w:t>
      </w:r>
      <w:proofErr w:type="gramStart"/>
      <w:r w:rsidRPr="00032CE2">
        <w:t>,23788</w:t>
      </w:r>
      <w:proofErr w:type="gramEnd"/>
    </w:p>
    <w:p w14:paraId="0ADDAD70" w14:textId="77777777" w:rsidR="009A4110" w:rsidRPr="00032CE2" w:rsidRDefault="009A4110" w:rsidP="009A4110">
      <w:pPr>
        <w:pStyle w:val="PlainText"/>
      </w:pPr>
      <w:r w:rsidRPr="00032CE2">
        <w:t xml:space="preserve">&lt; </w:t>
      </w:r>
      <w:r w:rsidRPr="00032CE2">
        <w:tab/>
      </w:r>
      <w:r w:rsidRPr="00032CE2">
        <w:tab/>
      </w:r>
      <w:proofErr w:type="gramStart"/>
      <w:r w:rsidRPr="00032CE2">
        <w:t>dot11PhyHTComplianceGroup</w:t>
      </w:r>
      <w:proofErr w:type="gramEnd"/>
      <w:r w:rsidRPr="00032CE2">
        <w:t>"</w:t>
      </w:r>
    </w:p>
    <w:p w14:paraId="75534F3E" w14:textId="77777777" w:rsidR="009A4110" w:rsidRPr="00032CE2" w:rsidRDefault="009A4110" w:rsidP="009A4110">
      <w:pPr>
        <w:pStyle w:val="PlainText"/>
      </w:pPr>
      <w:r w:rsidRPr="00032CE2">
        <w:t>---</w:t>
      </w:r>
    </w:p>
    <w:p w14:paraId="1813E826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dot11PhyHTComplianceGroup</w:t>
      </w:r>
      <w:proofErr w:type="gramEnd"/>
    </w:p>
    <w:p w14:paraId="4EBDBF90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dot11PhyVHTComplianceGroup</w:t>
      </w:r>
      <w:proofErr w:type="gramEnd"/>
      <w:r w:rsidRPr="00032CE2">
        <w:t>"</w:t>
      </w:r>
    </w:p>
    <w:p w14:paraId="606AD545" w14:textId="77777777" w:rsidR="009A4110" w:rsidRPr="00032CE2" w:rsidRDefault="009A4110" w:rsidP="009A4110">
      <w:pPr>
        <w:pStyle w:val="PlainText"/>
      </w:pPr>
      <w:r w:rsidRPr="00032CE2">
        <w:t>23230c23799</w:t>
      </w:r>
      <w:proofErr w:type="gramStart"/>
      <w:r w:rsidRPr="00032CE2">
        <w:t>,23800</w:t>
      </w:r>
      <w:proofErr w:type="gramEnd"/>
    </w:p>
    <w:p w14:paraId="7D84AFB9" w14:textId="77777777" w:rsidR="009A4110" w:rsidRPr="00032CE2" w:rsidRDefault="009A4110" w:rsidP="009A4110">
      <w:pPr>
        <w:pStyle w:val="PlainText"/>
      </w:pPr>
      <w:r w:rsidRPr="00032CE2">
        <w:t xml:space="preserve">&lt; </w:t>
      </w:r>
      <w:r w:rsidRPr="00032CE2">
        <w:tab/>
      </w:r>
      <w:r w:rsidRPr="00032CE2">
        <w:tab/>
      </w:r>
      <w:proofErr w:type="gramStart"/>
      <w:r w:rsidRPr="00032CE2">
        <w:t>dot11PhyHTComplianceGroup</w:t>
      </w:r>
      <w:proofErr w:type="gramEnd"/>
      <w:r w:rsidRPr="00032CE2">
        <w:t>"</w:t>
      </w:r>
    </w:p>
    <w:p w14:paraId="66564F7B" w14:textId="77777777" w:rsidR="009A4110" w:rsidRPr="00032CE2" w:rsidRDefault="009A4110" w:rsidP="009A4110">
      <w:pPr>
        <w:pStyle w:val="PlainText"/>
      </w:pPr>
      <w:r w:rsidRPr="00032CE2">
        <w:t>---</w:t>
      </w:r>
    </w:p>
    <w:p w14:paraId="18340484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dot11PhyHTComplianceGroup</w:t>
      </w:r>
      <w:proofErr w:type="gramEnd"/>
    </w:p>
    <w:p w14:paraId="1E9E05D6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dot11PhyVHTComplianceGroup</w:t>
      </w:r>
      <w:proofErr w:type="gramEnd"/>
      <w:r w:rsidRPr="00032CE2">
        <w:t>"</w:t>
      </w:r>
    </w:p>
    <w:p w14:paraId="2F5299F7" w14:textId="77777777" w:rsidR="009A4110" w:rsidRPr="00032CE2" w:rsidRDefault="009A4110" w:rsidP="009A4110">
      <w:pPr>
        <w:pStyle w:val="PlainText"/>
      </w:pPr>
      <w:r w:rsidRPr="00032CE2">
        <w:t>23241c23811</w:t>
      </w:r>
      <w:proofErr w:type="gramStart"/>
      <w:r w:rsidRPr="00032CE2">
        <w:t>,23812</w:t>
      </w:r>
      <w:proofErr w:type="gramEnd"/>
    </w:p>
    <w:p w14:paraId="0EE96D8D" w14:textId="77777777" w:rsidR="009A4110" w:rsidRPr="00032CE2" w:rsidRDefault="009A4110" w:rsidP="009A4110">
      <w:pPr>
        <w:pStyle w:val="PlainText"/>
      </w:pPr>
      <w:r w:rsidRPr="00032CE2">
        <w:t xml:space="preserve">&lt; </w:t>
      </w:r>
      <w:r w:rsidRPr="00032CE2">
        <w:tab/>
      </w:r>
      <w:r w:rsidRPr="00032CE2">
        <w:tab/>
      </w:r>
      <w:proofErr w:type="gramStart"/>
      <w:r w:rsidRPr="00032CE2">
        <w:t>dot11PhyHTComplianceGroup</w:t>
      </w:r>
      <w:proofErr w:type="gramEnd"/>
      <w:r w:rsidRPr="00032CE2">
        <w:t>"</w:t>
      </w:r>
    </w:p>
    <w:p w14:paraId="2C1C8561" w14:textId="77777777" w:rsidR="009A4110" w:rsidRPr="00032CE2" w:rsidRDefault="009A4110" w:rsidP="009A4110">
      <w:pPr>
        <w:pStyle w:val="PlainText"/>
      </w:pPr>
      <w:r w:rsidRPr="00032CE2">
        <w:t>---</w:t>
      </w:r>
    </w:p>
    <w:p w14:paraId="5D3594D5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dot11PhyHTComplianceGroup</w:t>
      </w:r>
      <w:proofErr w:type="gramEnd"/>
    </w:p>
    <w:p w14:paraId="6B9B8ADD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dot11PhyVHTComplianceGroup</w:t>
      </w:r>
      <w:proofErr w:type="gramEnd"/>
      <w:r w:rsidRPr="00032CE2">
        <w:t>"</w:t>
      </w:r>
    </w:p>
    <w:p w14:paraId="492B382C" w14:textId="77777777" w:rsidR="009A4110" w:rsidRPr="00032CE2" w:rsidRDefault="009A4110" w:rsidP="009A4110">
      <w:pPr>
        <w:pStyle w:val="PlainText"/>
      </w:pPr>
      <w:r w:rsidRPr="00032CE2">
        <w:t>23252c23823</w:t>
      </w:r>
      <w:proofErr w:type="gramStart"/>
      <w:r w:rsidRPr="00032CE2">
        <w:t>,23836</w:t>
      </w:r>
      <w:proofErr w:type="gramEnd"/>
    </w:p>
    <w:p w14:paraId="1A16BB71" w14:textId="77777777" w:rsidR="009A4110" w:rsidRPr="00032CE2" w:rsidRDefault="009A4110" w:rsidP="009A4110">
      <w:pPr>
        <w:pStyle w:val="PlainText"/>
      </w:pPr>
      <w:r w:rsidRPr="00032CE2">
        <w:t xml:space="preserve">&lt; </w:t>
      </w:r>
      <w:r w:rsidRPr="00032CE2">
        <w:tab/>
      </w:r>
      <w:r w:rsidRPr="00032CE2">
        <w:tab/>
      </w:r>
      <w:proofErr w:type="gramStart"/>
      <w:r w:rsidRPr="00032CE2">
        <w:t>dot11PhyERPComplianceGroup</w:t>
      </w:r>
      <w:proofErr w:type="gramEnd"/>
      <w:r w:rsidRPr="00032CE2">
        <w:t>"</w:t>
      </w:r>
    </w:p>
    <w:p w14:paraId="75218E27" w14:textId="77777777" w:rsidR="009A4110" w:rsidRPr="00032CE2" w:rsidRDefault="009A4110" w:rsidP="009A4110">
      <w:pPr>
        <w:pStyle w:val="PlainText"/>
      </w:pPr>
      <w:r w:rsidRPr="00032CE2">
        <w:t>---</w:t>
      </w:r>
    </w:p>
    <w:p w14:paraId="23575F89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dot11PhyERPComplianceGroup</w:t>
      </w:r>
      <w:proofErr w:type="gramEnd"/>
    </w:p>
    <w:p w14:paraId="69F8DDDD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dot11PhyVHTComplianceGroup</w:t>
      </w:r>
      <w:proofErr w:type="gramEnd"/>
      <w:r w:rsidRPr="00032CE2">
        <w:t>"</w:t>
      </w:r>
    </w:p>
    <w:p w14:paraId="0B6451FD" w14:textId="77777777" w:rsidR="009A4110" w:rsidRPr="00032CE2" w:rsidRDefault="009A4110" w:rsidP="009A4110">
      <w:pPr>
        <w:pStyle w:val="PlainText"/>
      </w:pPr>
      <w:r w:rsidRPr="00032CE2">
        <w:t xml:space="preserve">&gt; </w:t>
      </w:r>
    </w:p>
    <w:p w14:paraId="22A9FD33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GROUP dot11PhyVHTComplianceGroup</w:t>
      </w:r>
    </w:p>
    <w:p w14:paraId="6E636065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DESCRIPTION</w:t>
      </w:r>
    </w:p>
    <w:p w14:paraId="7575FED8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 xml:space="preserve">"Implementation of this group is required when object dot11PHYType has the value of </w:t>
      </w:r>
      <w:proofErr w:type="spellStart"/>
      <w:r w:rsidRPr="00032CE2">
        <w:t>vht</w:t>
      </w:r>
      <w:proofErr w:type="spellEnd"/>
      <w:r w:rsidRPr="00032CE2">
        <w:t>.</w:t>
      </w:r>
    </w:p>
    <w:p w14:paraId="4ABEA3EC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This group is mutually exclusive to the following groups:</w:t>
      </w:r>
    </w:p>
    <w:p w14:paraId="0EA36D87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dot11PhyIRComplianceGroup</w:t>
      </w:r>
      <w:proofErr w:type="gramEnd"/>
    </w:p>
    <w:p w14:paraId="2EAD90E3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dot11PhyFHSSComplianceGroup2</w:t>
      </w:r>
      <w:proofErr w:type="gramEnd"/>
      <w:r w:rsidRPr="00032CE2">
        <w:t xml:space="preserve"> </w:t>
      </w:r>
    </w:p>
    <w:p w14:paraId="539C1AD2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dot11PhyDSSSComplianceGroup</w:t>
      </w:r>
      <w:proofErr w:type="gramEnd"/>
    </w:p>
    <w:p w14:paraId="26BDD9A2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dot11PhyOFDMComplianceGroup3</w:t>
      </w:r>
      <w:proofErr w:type="gramEnd"/>
      <w:r w:rsidRPr="00032CE2">
        <w:t xml:space="preserve"> </w:t>
      </w:r>
    </w:p>
    <w:p w14:paraId="5C52F28B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dot11PhyHRDSSSComplianceGroup</w:t>
      </w:r>
      <w:proofErr w:type="gramEnd"/>
    </w:p>
    <w:p w14:paraId="752F9E67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dot11PhyERPComplianceGroup</w:t>
      </w:r>
      <w:proofErr w:type="gramEnd"/>
    </w:p>
    <w:p w14:paraId="3EDCC270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</w:r>
      <w:proofErr w:type="gramStart"/>
      <w:r w:rsidRPr="00032CE2">
        <w:t>dot11PhyHTComplianceGroup</w:t>
      </w:r>
      <w:proofErr w:type="gramEnd"/>
      <w:r w:rsidRPr="00032CE2">
        <w:t>"</w:t>
      </w:r>
    </w:p>
    <w:p w14:paraId="361C279E" w14:textId="77777777" w:rsidR="009A4110" w:rsidRPr="00032CE2" w:rsidRDefault="009A4110" w:rsidP="009A4110">
      <w:pPr>
        <w:pStyle w:val="PlainText"/>
      </w:pPr>
      <w:r w:rsidRPr="00032CE2">
        <w:t>23273a23858</w:t>
      </w:r>
      <w:proofErr w:type="gramStart"/>
      <w:r w:rsidRPr="00032CE2">
        <w:t>,23861</w:t>
      </w:r>
      <w:proofErr w:type="gramEnd"/>
    </w:p>
    <w:p w14:paraId="7128A592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GROUP dot11PhyTxPowerComplianceGroup2</w:t>
      </w:r>
    </w:p>
    <w:p w14:paraId="3F64D5B0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DESCRIPTION</w:t>
      </w:r>
    </w:p>
    <w:p w14:paraId="1A66A053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"The dot11PhyTxPowerComplianceGroup2 group is optional, but dependent on dot11PhyTxPowerConplianceGroup."</w:t>
      </w:r>
    </w:p>
    <w:p w14:paraId="6E214C64" w14:textId="77777777" w:rsidR="009A4110" w:rsidRPr="00032CE2" w:rsidRDefault="009A4110" w:rsidP="009A4110">
      <w:pPr>
        <w:pStyle w:val="PlainText"/>
      </w:pPr>
      <w:r w:rsidRPr="00032CE2">
        <w:t xml:space="preserve">&gt; </w:t>
      </w:r>
    </w:p>
    <w:p w14:paraId="0E7C9A08" w14:textId="77777777" w:rsidR="009A4110" w:rsidRPr="00032CE2" w:rsidRDefault="009A4110" w:rsidP="009A4110">
      <w:pPr>
        <w:pStyle w:val="PlainText"/>
      </w:pPr>
      <w:r w:rsidRPr="00032CE2">
        <w:t>23317a23906</w:t>
      </w:r>
      <w:proofErr w:type="gramStart"/>
      <w:r w:rsidRPr="00032CE2">
        <w:t>,23913</w:t>
      </w:r>
      <w:proofErr w:type="gramEnd"/>
    </w:p>
    <w:p w14:paraId="5D2DE891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GROUP dot11VHTTransmitBeamformingGroup</w:t>
      </w:r>
    </w:p>
    <w:p w14:paraId="453FDD57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DESCRIPTION</w:t>
      </w:r>
    </w:p>
    <w:p w14:paraId="3E1B2434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</w:r>
      <w:r w:rsidRPr="00032CE2">
        <w:tab/>
        <w:t>"The dot11VHTTransmitBeamformingGroup group is optional."</w:t>
      </w:r>
    </w:p>
    <w:p w14:paraId="3248B150" w14:textId="77777777" w:rsidR="009A4110" w:rsidRPr="00032CE2" w:rsidRDefault="009A4110" w:rsidP="009A4110">
      <w:pPr>
        <w:pStyle w:val="PlainText"/>
      </w:pPr>
      <w:r w:rsidRPr="00032CE2">
        <w:t xml:space="preserve">&gt; </w:t>
      </w:r>
    </w:p>
    <w:p w14:paraId="29C71C69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GROUP dot11VHTMACAdditions</w:t>
      </w:r>
    </w:p>
    <w:p w14:paraId="5699B385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DESCRIPTION</w:t>
      </w:r>
    </w:p>
    <w:p w14:paraId="6188EB2D" w14:textId="77777777" w:rsidR="009A4110" w:rsidRPr="00032CE2" w:rsidRDefault="009A4110" w:rsidP="009A4110">
      <w:pPr>
        <w:pStyle w:val="PlainText"/>
      </w:pPr>
      <w:r w:rsidRPr="00032CE2">
        <w:lastRenderedPageBreak/>
        <w:t xml:space="preserve">&gt; </w:t>
      </w:r>
      <w:r w:rsidRPr="00032CE2">
        <w:tab/>
      </w:r>
      <w:r w:rsidRPr="00032CE2">
        <w:tab/>
        <w:t>"The dot11VHTMACAdditions group is optional."</w:t>
      </w:r>
    </w:p>
    <w:p w14:paraId="5CB312D5" w14:textId="77777777" w:rsidR="009A4110" w:rsidRPr="00032CE2" w:rsidRDefault="009A4110" w:rsidP="009A4110">
      <w:pPr>
        <w:pStyle w:val="PlainText"/>
      </w:pPr>
      <w:r w:rsidRPr="00032CE2">
        <w:t xml:space="preserve">&gt; </w:t>
      </w:r>
    </w:p>
    <w:p w14:paraId="5CE66E63" w14:textId="77777777" w:rsidR="009A4110" w:rsidRPr="00032CE2" w:rsidRDefault="009A4110" w:rsidP="009A4110">
      <w:pPr>
        <w:pStyle w:val="PlainText"/>
      </w:pPr>
      <w:r w:rsidRPr="00032CE2">
        <w:t>23336a23933</w:t>
      </w:r>
      <w:proofErr w:type="gramStart"/>
      <w:r w:rsidRPr="00032CE2">
        <w:t>,23935</w:t>
      </w:r>
      <w:proofErr w:type="gramEnd"/>
    </w:p>
    <w:p w14:paraId="0F25B338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--</w:t>
      </w:r>
      <w:r w:rsidRPr="00032CE2">
        <w:tab/>
      </w:r>
      <w:proofErr w:type="gramStart"/>
      <w:r w:rsidRPr="00032CE2">
        <w:t>dot11VHTTransmitBeamformingGroup</w:t>
      </w:r>
      <w:proofErr w:type="gramEnd"/>
      <w:r w:rsidRPr="00032CE2">
        <w:t xml:space="preserve"> </w:t>
      </w:r>
    </w:p>
    <w:p w14:paraId="34592A5C" w14:textId="77777777" w:rsidR="009A4110" w:rsidRPr="00032CE2" w:rsidRDefault="009A4110" w:rsidP="009A4110">
      <w:pPr>
        <w:pStyle w:val="PlainText"/>
      </w:pPr>
      <w:r w:rsidRPr="00032CE2">
        <w:t xml:space="preserve">&gt; </w:t>
      </w:r>
      <w:r w:rsidRPr="00032CE2">
        <w:tab/>
        <w:t>--</w:t>
      </w:r>
      <w:r w:rsidRPr="00032CE2">
        <w:tab/>
      </w:r>
      <w:proofErr w:type="gramStart"/>
      <w:r w:rsidRPr="00032CE2">
        <w:t>dot11PhyVHTComplianceGroup</w:t>
      </w:r>
      <w:proofErr w:type="gramEnd"/>
      <w:r w:rsidRPr="00032CE2">
        <w:t xml:space="preserve"> </w:t>
      </w:r>
    </w:p>
    <w:p w14:paraId="5BBADC0B" w14:textId="77777777" w:rsidR="009A4110" w:rsidRDefault="009A4110" w:rsidP="009A4110">
      <w:pPr>
        <w:pStyle w:val="PlainText"/>
      </w:pPr>
      <w:r w:rsidRPr="00032CE2">
        <w:t xml:space="preserve">&gt; </w:t>
      </w:r>
      <w:r w:rsidRPr="00032CE2">
        <w:tab/>
        <w:t>--</w:t>
      </w:r>
      <w:r w:rsidRPr="00032CE2">
        <w:tab/>
      </w:r>
      <w:proofErr w:type="gramStart"/>
      <w:r w:rsidRPr="00032CE2">
        <w:t>dot11VHTMACAdditions</w:t>
      </w:r>
      <w:proofErr w:type="gramEnd"/>
      <w:r w:rsidRPr="00032CE2">
        <w:t xml:space="preserve">, </w:t>
      </w:r>
    </w:p>
    <w:commentRangeEnd w:id="7"/>
    <w:p w14:paraId="7711DAC8" w14:textId="77777777" w:rsidR="009A4110" w:rsidRPr="000B1543" w:rsidRDefault="009836FC" w:rsidP="000B1543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Style w:val="CommentReference"/>
        </w:rPr>
        <w:commentReference w:id="7"/>
      </w:r>
    </w:p>
    <w:sectPr w:rsidR="009A4110" w:rsidRPr="000B1543" w:rsidSect="00E905A8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Robert Stacey" w:date="2011-09-14T15:44:00Z" w:initials="RS">
    <w:p w14:paraId="18BFF503" w14:textId="58FC935C" w:rsidR="009836FC" w:rsidRDefault="009836FC">
      <w:pPr>
        <w:pStyle w:val="CommentText"/>
      </w:pPr>
      <w:r>
        <w:rPr>
          <w:rStyle w:val="CommentReference"/>
        </w:rPr>
        <w:annotationRef/>
      </w:r>
      <w:r>
        <w:t>#3621</w:t>
      </w:r>
    </w:p>
  </w:comment>
  <w:comment w:id="2" w:author="Robert Stacey" w:date="2011-09-14T15:47:00Z" w:initials="RS">
    <w:p w14:paraId="0A3DAC35" w14:textId="671266FE" w:rsidR="009836FC" w:rsidRDefault="009836FC">
      <w:pPr>
        <w:pStyle w:val="CommentText"/>
      </w:pPr>
      <w:r>
        <w:rPr>
          <w:rStyle w:val="CommentReference"/>
        </w:rPr>
        <w:annotationRef/>
      </w:r>
      <w:r>
        <w:t>#3619</w:t>
      </w:r>
    </w:p>
  </w:comment>
  <w:comment w:id="3" w:author="Robert Stacey" w:date="2011-09-14T15:47:00Z" w:initials="RS">
    <w:p w14:paraId="480615C9" w14:textId="0E409159" w:rsidR="009836FC" w:rsidRDefault="009836FC">
      <w:pPr>
        <w:pStyle w:val="CommentText"/>
      </w:pPr>
      <w:r>
        <w:rPr>
          <w:rStyle w:val="CommentReference"/>
        </w:rPr>
        <w:annotationRef/>
      </w:r>
      <w:r>
        <w:t>#3619</w:t>
      </w:r>
    </w:p>
  </w:comment>
  <w:comment w:id="4" w:author="Robert Stacey" w:date="2011-09-14T15:49:00Z" w:initials="RS">
    <w:p w14:paraId="752A103D" w14:textId="37EF9E8D" w:rsidR="009836FC" w:rsidRDefault="009836FC">
      <w:pPr>
        <w:pStyle w:val="CommentText"/>
      </w:pPr>
      <w:r>
        <w:rPr>
          <w:rStyle w:val="CommentReference"/>
        </w:rPr>
        <w:annotationRef/>
      </w:r>
      <w:r>
        <w:t>#3622</w:t>
      </w:r>
    </w:p>
  </w:comment>
  <w:comment w:id="5" w:author="Robert Stacey" w:date="2011-09-14T15:49:00Z" w:initials="RS">
    <w:p w14:paraId="7EA248DB" w14:textId="3D13F7D4" w:rsidR="009836FC" w:rsidRDefault="009836FC">
      <w:pPr>
        <w:pStyle w:val="CommentText"/>
      </w:pPr>
      <w:r>
        <w:rPr>
          <w:rStyle w:val="CommentReference"/>
        </w:rPr>
        <w:annotationRef/>
      </w:r>
      <w:r>
        <w:t>#3622</w:t>
      </w:r>
    </w:p>
  </w:comment>
  <w:comment w:id="6" w:author="Robert Stacey" w:date="2011-09-14T15:49:00Z" w:initials="RS">
    <w:p w14:paraId="42174F4A" w14:textId="0C1D763E" w:rsidR="009836FC" w:rsidRDefault="009836FC">
      <w:pPr>
        <w:pStyle w:val="CommentText"/>
      </w:pPr>
      <w:r>
        <w:rPr>
          <w:rStyle w:val="CommentReference"/>
        </w:rPr>
        <w:annotationRef/>
      </w:r>
      <w:r>
        <w:t>#3622</w:t>
      </w:r>
    </w:p>
  </w:comment>
  <w:comment w:id="7" w:author="Robert Stacey" w:date="2011-09-14T15:48:00Z" w:initials="RS">
    <w:p w14:paraId="5E14CC76" w14:textId="6BFD72CD" w:rsidR="009836FC" w:rsidRDefault="009836FC">
      <w:pPr>
        <w:pStyle w:val="CommentText"/>
      </w:pPr>
      <w:r>
        <w:rPr>
          <w:rStyle w:val="CommentReference"/>
        </w:rPr>
        <w:annotationRef/>
      </w:r>
      <w:r>
        <w:t>#2178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4E99C" w14:textId="77777777" w:rsidR="009A4110" w:rsidRDefault="009A4110">
      <w:r>
        <w:separator/>
      </w:r>
    </w:p>
  </w:endnote>
  <w:endnote w:type="continuationSeparator" w:id="0">
    <w:p w14:paraId="26BD3E3A" w14:textId="77777777" w:rsidR="009A4110" w:rsidRDefault="009A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charset w:val="00"/>
    <w:family w:val="auto"/>
    <w:pitch w:val="default"/>
    <w:sig w:usb0="00000003" w:usb1="08070000" w:usb2="00000010" w:usb3="00000000" w:csb0="0002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45332" w14:textId="7B240141" w:rsidR="009A4110" w:rsidRDefault="009A4110" w:rsidP="00465AA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310E07">
      <w:rPr>
        <w:noProof/>
      </w:rPr>
      <w:t>2</w:t>
    </w:r>
    <w:r>
      <w:rPr>
        <w:noProof/>
      </w:rPr>
      <w:fldChar w:fldCharType="end"/>
    </w:r>
    <w:r>
      <w:tab/>
    </w:r>
    <w:r w:rsidR="00310E07">
      <w:t>Robert Stacey (Apple)</w:t>
    </w:r>
  </w:p>
  <w:p w14:paraId="32E87351" w14:textId="77777777" w:rsidR="009A4110" w:rsidRDefault="009A411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BE397" w14:textId="77777777" w:rsidR="009A4110" w:rsidRDefault="009A4110">
      <w:r>
        <w:separator/>
      </w:r>
    </w:p>
  </w:footnote>
  <w:footnote w:type="continuationSeparator" w:id="0">
    <w:p w14:paraId="72D41ACC" w14:textId="77777777" w:rsidR="009A4110" w:rsidRDefault="009A41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62282" w14:textId="0DDA0E26" w:rsidR="009A4110" w:rsidRDefault="00310E07" w:rsidP="004B65EE">
    <w:pPr>
      <w:pStyle w:val="Header"/>
      <w:tabs>
        <w:tab w:val="clear" w:pos="6480"/>
        <w:tab w:val="center" w:pos="4680"/>
        <w:tab w:val="right" w:pos="9360"/>
      </w:tabs>
    </w:pPr>
    <w:r>
      <w:t>September</w:t>
    </w:r>
    <w:r w:rsidR="009A4110">
      <w:t xml:space="preserve"> 2011</w:t>
    </w:r>
    <w:r w:rsidR="009A4110">
      <w:tab/>
    </w:r>
    <w:r w:rsidR="009A4110">
      <w:tab/>
    </w:r>
    <w:fldSimple w:instr=" TITLE  \* MERGEFORMAT ">
      <w:r>
        <w:t>doc.: IEEE 802.11-11/1214r0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645"/>
    <w:multiLevelType w:val="hybridMultilevel"/>
    <w:tmpl w:val="0B60A918"/>
    <w:lvl w:ilvl="0" w:tplc="5052B4DC">
      <w:start w:val="20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A21531"/>
    <w:multiLevelType w:val="hybridMultilevel"/>
    <w:tmpl w:val="0A18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BD"/>
    <w:rsid w:val="0001415C"/>
    <w:rsid w:val="0001645D"/>
    <w:rsid w:val="00030066"/>
    <w:rsid w:val="00037694"/>
    <w:rsid w:val="000530C5"/>
    <w:rsid w:val="00055776"/>
    <w:rsid w:val="00055946"/>
    <w:rsid w:val="00056D0A"/>
    <w:rsid w:val="00057D14"/>
    <w:rsid w:val="0006349F"/>
    <w:rsid w:val="0006491F"/>
    <w:rsid w:val="0006558C"/>
    <w:rsid w:val="0009648B"/>
    <w:rsid w:val="000973F9"/>
    <w:rsid w:val="000A466F"/>
    <w:rsid w:val="000B1543"/>
    <w:rsid w:val="000B15FB"/>
    <w:rsid w:val="000D13B7"/>
    <w:rsid w:val="000D7F3A"/>
    <w:rsid w:val="000E15F2"/>
    <w:rsid w:val="000E246D"/>
    <w:rsid w:val="000E58B2"/>
    <w:rsid w:val="000F3C8C"/>
    <w:rsid w:val="001056C4"/>
    <w:rsid w:val="00107C27"/>
    <w:rsid w:val="00111D75"/>
    <w:rsid w:val="00122177"/>
    <w:rsid w:val="00124064"/>
    <w:rsid w:val="001258D5"/>
    <w:rsid w:val="00131063"/>
    <w:rsid w:val="00150C50"/>
    <w:rsid w:val="00166717"/>
    <w:rsid w:val="00175CC3"/>
    <w:rsid w:val="00181F0B"/>
    <w:rsid w:val="00183AC6"/>
    <w:rsid w:val="00185E1F"/>
    <w:rsid w:val="00191F3F"/>
    <w:rsid w:val="001975AF"/>
    <w:rsid w:val="001A4597"/>
    <w:rsid w:val="001A7235"/>
    <w:rsid w:val="001B4CC4"/>
    <w:rsid w:val="001C34EA"/>
    <w:rsid w:val="001C6DB4"/>
    <w:rsid w:val="001C731B"/>
    <w:rsid w:val="001C77A5"/>
    <w:rsid w:val="001D723B"/>
    <w:rsid w:val="001E2F11"/>
    <w:rsid w:val="001F15C3"/>
    <w:rsid w:val="001F6B5E"/>
    <w:rsid w:val="00200333"/>
    <w:rsid w:val="00205EDC"/>
    <w:rsid w:val="002127FE"/>
    <w:rsid w:val="00224151"/>
    <w:rsid w:val="002249B8"/>
    <w:rsid w:val="00231160"/>
    <w:rsid w:val="00241444"/>
    <w:rsid w:val="00242C0B"/>
    <w:rsid w:val="002432D1"/>
    <w:rsid w:val="00266C20"/>
    <w:rsid w:val="00283560"/>
    <w:rsid w:val="0029020B"/>
    <w:rsid w:val="00291301"/>
    <w:rsid w:val="002A050A"/>
    <w:rsid w:val="002A682D"/>
    <w:rsid w:val="002D30D5"/>
    <w:rsid w:val="002D38DF"/>
    <w:rsid w:val="002D44BE"/>
    <w:rsid w:val="002E3AB5"/>
    <w:rsid w:val="002F368E"/>
    <w:rsid w:val="002F5D5D"/>
    <w:rsid w:val="003045F0"/>
    <w:rsid w:val="00310E07"/>
    <w:rsid w:val="0031210C"/>
    <w:rsid w:val="003140A0"/>
    <w:rsid w:val="0032169F"/>
    <w:rsid w:val="0033486D"/>
    <w:rsid w:val="00354E23"/>
    <w:rsid w:val="00355892"/>
    <w:rsid w:val="003752C6"/>
    <w:rsid w:val="00385349"/>
    <w:rsid w:val="00390C23"/>
    <w:rsid w:val="00391E85"/>
    <w:rsid w:val="003920F6"/>
    <w:rsid w:val="00394E32"/>
    <w:rsid w:val="003977C5"/>
    <w:rsid w:val="003A4A90"/>
    <w:rsid w:val="003A535C"/>
    <w:rsid w:val="003C2141"/>
    <w:rsid w:val="003C4107"/>
    <w:rsid w:val="003D61B5"/>
    <w:rsid w:val="003E2582"/>
    <w:rsid w:val="003F4004"/>
    <w:rsid w:val="004320E8"/>
    <w:rsid w:val="00432470"/>
    <w:rsid w:val="004349BA"/>
    <w:rsid w:val="00441743"/>
    <w:rsid w:val="00442037"/>
    <w:rsid w:val="00446685"/>
    <w:rsid w:val="00454C7B"/>
    <w:rsid w:val="00462BFA"/>
    <w:rsid w:val="00465AAF"/>
    <w:rsid w:val="004747D8"/>
    <w:rsid w:val="004765EC"/>
    <w:rsid w:val="004771A1"/>
    <w:rsid w:val="00482949"/>
    <w:rsid w:val="00486971"/>
    <w:rsid w:val="004A7C84"/>
    <w:rsid w:val="004B52C4"/>
    <w:rsid w:val="004B65EE"/>
    <w:rsid w:val="004D79B3"/>
    <w:rsid w:val="004F23F8"/>
    <w:rsid w:val="004F2B96"/>
    <w:rsid w:val="004F2BD2"/>
    <w:rsid w:val="004F4666"/>
    <w:rsid w:val="005038A3"/>
    <w:rsid w:val="0050441F"/>
    <w:rsid w:val="00513358"/>
    <w:rsid w:val="00520A06"/>
    <w:rsid w:val="00522296"/>
    <w:rsid w:val="00523687"/>
    <w:rsid w:val="00525ABD"/>
    <w:rsid w:val="00541D48"/>
    <w:rsid w:val="005446B3"/>
    <w:rsid w:val="00552520"/>
    <w:rsid w:val="00566253"/>
    <w:rsid w:val="00571357"/>
    <w:rsid w:val="00585ABA"/>
    <w:rsid w:val="00592561"/>
    <w:rsid w:val="00596513"/>
    <w:rsid w:val="00596EBA"/>
    <w:rsid w:val="005A7BE1"/>
    <w:rsid w:val="005C0D46"/>
    <w:rsid w:val="005C1988"/>
    <w:rsid w:val="005C3A39"/>
    <w:rsid w:val="005C47D1"/>
    <w:rsid w:val="00600354"/>
    <w:rsid w:val="006003D8"/>
    <w:rsid w:val="006019EC"/>
    <w:rsid w:val="0060491A"/>
    <w:rsid w:val="0062440B"/>
    <w:rsid w:val="006338F0"/>
    <w:rsid w:val="0064708E"/>
    <w:rsid w:val="00665968"/>
    <w:rsid w:val="00672672"/>
    <w:rsid w:val="00677C69"/>
    <w:rsid w:val="0068099B"/>
    <w:rsid w:val="006845FB"/>
    <w:rsid w:val="006A27C9"/>
    <w:rsid w:val="006B01D9"/>
    <w:rsid w:val="006B1BD0"/>
    <w:rsid w:val="006B1BF9"/>
    <w:rsid w:val="006C0727"/>
    <w:rsid w:val="006D029F"/>
    <w:rsid w:val="006D09BC"/>
    <w:rsid w:val="006D2E4C"/>
    <w:rsid w:val="006E145F"/>
    <w:rsid w:val="007121D5"/>
    <w:rsid w:val="00714991"/>
    <w:rsid w:val="00721ED2"/>
    <w:rsid w:val="00724BA3"/>
    <w:rsid w:val="00733D0C"/>
    <w:rsid w:val="00743B63"/>
    <w:rsid w:val="00744A60"/>
    <w:rsid w:val="007465B0"/>
    <w:rsid w:val="00751A55"/>
    <w:rsid w:val="00753AC4"/>
    <w:rsid w:val="00754695"/>
    <w:rsid w:val="00757E59"/>
    <w:rsid w:val="0076276C"/>
    <w:rsid w:val="007651DC"/>
    <w:rsid w:val="00766500"/>
    <w:rsid w:val="00770572"/>
    <w:rsid w:val="00772603"/>
    <w:rsid w:val="007821A9"/>
    <w:rsid w:val="00791978"/>
    <w:rsid w:val="0079404A"/>
    <w:rsid w:val="00797A09"/>
    <w:rsid w:val="007A3E40"/>
    <w:rsid w:val="007B7B8D"/>
    <w:rsid w:val="007C122F"/>
    <w:rsid w:val="007C482D"/>
    <w:rsid w:val="007D6A39"/>
    <w:rsid w:val="007E6188"/>
    <w:rsid w:val="007E7656"/>
    <w:rsid w:val="007F21C9"/>
    <w:rsid w:val="007F2FC9"/>
    <w:rsid w:val="007F50B9"/>
    <w:rsid w:val="008041F9"/>
    <w:rsid w:val="00806D1A"/>
    <w:rsid w:val="00812B80"/>
    <w:rsid w:val="008336AC"/>
    <w:rsid w:val="00840CFE"/>
    <w:rsid w:val="00841C45"/>
    <w:rsid w:val="00852411"/>
    <w:rsid w:val="00860878"/>
    <w:rsid w:val="00873251"/>
    <w:rsid w:val="00877F2F"/>
    <w:rsid w:val="00884FA2"/>
    <w:rsid w:val="008963B0"/>
    <w:rsid w:val="008A15C4"/>
    <w:rsid w:val="008A7AE4"/>
    <w:rsid w:val="008B0FAA"/>
    <w:rsid w:val="008B6797"/>
    <w:rsid w:val="008C3A60"/>
    <w:rsid w:val="008C48C5"/>
    <w:rsid w:val="008C7075"/>
    <w:rsid w:val="008C75D4"/>
    <w:rsid w:val="008E3227"/>
    <w:rsid w:val="008E3D70"/>
    <w:rsid w:val="008F03CB"/>
    <w:rsid w:val="008F132F"/>
    <w:rsid w:val="008F28C4"/>
    <w:rsid w:val="008F6FDB"/>
    <w:rsid w:val="00900921"/>
    <w:rsid w:val="00907F5F"/>
    <w:rsid w:val="00926AB5"/>
    <w:rsid w:val="0093018F"/>
    <w:rsid w:val="009302EF"/>
    <w:rsid w:val="00931BC7"/>
    <w:rsid w:val="00935CDB"/>
    <w:rsid w:val="00943EF2"/>
    <w:rsid w:val="0094583E"/>
    <w:rsid w:val="00957B13"/>
    <w:rsid w:val="00961B8F"/>
    <w:rsid w:val="0096531E"/>
    <w:rsid w:val="00976086"/>
    <w:rsid w:val="009800DD"/>
    <w:rsid w:val="00983118"/>
    <w:rsid w:val="009836FC"/>
    <w:rsid w:val="009848D0"/>
    <w:rsid w:val="00985293"/>
    <w:rsid w:val="00987165"/>
    <w:rsid w:val="00996E06"/>
    <w:rsid w:val="009973EC"/>
    <w:rsid w:val="009A4110"/>
    <w:rsid w:val="009A484D"/>
    <w:rsid w:val="009B760C"/>
    <w:rsid w:val="009C2A42"/>
    <w:rsid w:val="009C31FA"/>
    <w:rsid w:val="009C3390"/>
    <w:rsid w:val="009C7186"/>
    <w:rsid w:val="009D1585"/>
    <w:rsid w:val="009F5570"/>
    <w:rsid w:val="00A00D15"/>
    <w:rsid w:val="00A02325"/>
    <w:rsid w:val="00A0490F"/>
    <w:rsid w:val="00A34062"/>
    <w:rsid w:val="00A440F5"/>
    <w:rsid w:val="00A479DA"/>
    <w:rsid w:val="00A50308"/>
    <w:rsid w:val="00A51AB8"/>
    <w:rsid w:val="00A9153D"/>
    <w:rsid w:val="00A97082"/>
    <w:rsid w:val="00AA09D4"/>
    <w:rsid w:val="00AA427C"/>
    <w:rsid w:val="00AB003A"/>
    <w:rsid w:val="00AB0C0E"/>
    <w:rsid w:val="00AB2F30"/>
    <w:rsid w:val="00AD44F5"/>
    <w:rsid w:val="00AD5592"/>
    <w:rsid w:val="00AE747F"/>
    <w:rsid w:val="00AF12DE"/>
    <w:rsid w:val="00B16C35"/>
    <w:rsid w:val="00B24036"/>
    <w:rsid w:val="00B35FBE"/>
    <w:rsid w:val="00B40278"/>
    <w:rsid w:val="00B706DE"/>
    <w:rsid w:val="00B77E18"/>
    <w:rsid w:val="00B8109F"/>
    <w:rsid w:val="00B84376"/>
    <w:rsid w:val="00BA0ED6"/>
    <w:rsid w:val="00BA2676"/>
    <w:rsid w:val="00BB15A8"/>
    <w:rsid w:val="00BB1CA1"/>
    <w:rsid w:val="00BC0E54"/>
    <w:rsid w:val="00BD7AC6"/>
    <w:rsid w:val="00BE18CE"/>
    <w:rsid w:val="00BE325A"/>
    <w:rsid w:val="00BE68C2"/>
    <w:rsid w:val="00C03F55"/>
    <w:rsid w:val="00C0449A"/>
    <w:rsid w:val="00C1162C"/>
    <w:rsid w:val="00C21E57"/>
    <w:rsid w:val="00C22446"/>
    <w:rsid w:val="00C23205"/>
    <w:rsid w:val="00C27567"/>
    <w:rsid w:val="00C276B9"/>
    <w:rsid w:val="00C33816"/>
    <w:rsid w:val="00C509DB"/>
    <w:rsid w:val="00C535BB"/>
    <w:rsid w:val="00C54FA6"/>
    <w:rsid w:val="00C6459E"/>
    <w:rsid w:val="00C7577F"/>
    <w:rsid w:val="00C77107"/>
    <w:rsid w:val="00C86355"/>
    <w:rsid w:val="00C902CB"/>
    <w:rsid w:val="00C95265"/>
    <w:rsid w:val="00CA09B2"/>
    <w:rsid w:val="00CB160A"/>
    <w:rsid w:val="00CB7606"/>
    <w:rsid w:val="00CC1256"/>
    <w:rsid w:val="00CC1A55"/>
    <w:rsid w:val="00CC4399"/>
    <w:rsid w:val="00CE6842"/>
    <w:rsid w:val="00CF0D94"/>
    <w:rsid w:val="00CF2ADF"/>
    <w:rsid w:val="00CF3CBB"/>
    <w:rsid w:val="00D003F6"/>
    <w:rsid w:val="00D05C8E"/>
    <w:rsid w:val="00D11546"/>
    <w:rsid w:val="00D1601E"/>
    <w:rsid w:val="00D248A2"/>
    <w:rsid w:val="00D25C1B"/>
    <w:rsid w:val="00D25C26"/>
    <w:rsid w:val="00D26E67"/>
    <w:rsid w:val="00D33136"/>
    <w:rsid w:val="00D3440B"/>
    <w:rsid w:val="00D66DC7"/>
    <w:rsid w:val="00D83265"/>
    <w:rsid w:val="00D86702"/>
    <w:rsid w:val="00D9008A"/>
    <w:rsid w:val="00DA096A"/>
    <w:rsid w:val="00DA6C30"/>
    <w:rsid w:val="00DB79F1"/>
    <w:rsid w:val="00DC5A7B"/>
    <w:rsid w:val="00DC6583"/>
    <w:rsid w:val="00DD1C1A"/>
    <w:rsid w:val="00DD28FB"/>
    <w:rsid w:val="00DF18FD"/>
    <w:rsid w:val="00DF363D"/>
    <w:rsid w:val="00DF7295"/>
    <w:rsid w:val="00DF741E"/>
    <w:rsid w:val="00E00918"/>
    <w:rsid w:val="00E03561"/>
    <w:rsid w:val="00E06D64"/>
    <w:rsid w:val="00E11A23"/>
    <w:rsid w:val="00E16DB5"/>
    <w:rsid w:val="00E23CC3"/>
    <w:rsid w:val="00E23CF1"/>
    <w:rsid w:val="00E32E76"/>
    <w:rsid w:val="00E35BD0"/>
    <w:rsid w:val="00E5777E"/>
    <w:rsid w:val="00E57BA9"/>
    <w:rsid w:val="00E6306F"/>
    <w:rsid w:val="00E64121"/>
    <w:rsid w:val="00E70A53"/>
    <w:rsid w:val="00E8299C"/>
    <w:rsid w:val="00E905A8"/>
    <w:rsid w:val="00EA4418"/>
    <w:rsid w:val="00EA73C6"/>
    <w:rsid w:val="00EB5EEE"/>
    <w:rsid w:val="00ED6991"/>
    <w:rsid w:val="00EE575B"/>
    <w:rsid w:val="00EF12A6"/>
    <w:rsid w:val="00EF3347"/>
    <w:rsid w:val="00EF4F1A"/>
    <w:rsid w:val="00F05248"/>
    <w:rsid w:val="00F110B6"/>
    <w:rsid w:val="00F30F1B"/>
    <w:rsid w:val="00F348D1"/>
    <w:rsid w:val="00F350CE"/>
    <w:rsid w:val="00F36581"/>
    <w:rsid w:val="00F42534"/>
    <w:rsid w:val="00F44F43"/>
    <w:rsid w:val="00F536C2"/>
    <w:rsid w:val="00F652C3"/>
    <w:rsid w:val="00F76802"/>
    <w:rsid w:val="00F90910"/>
    <w:rsid w:val="00F92A5D"/>
    <w:rsid w:val="00F92A69"/>
    <w:rsid w:val="00F94F7B"/>
    <w:rsid w:val="00FA3346"/>
    <w:rsid w:val="00FA4C70"/>
    <w:rsid w:val="00FB3A51"/>
    <w:rsid w:val="00FC085B"/>
    <w:rsid w:val="00FC35BE"/>
    <w:rsid w:val="00FD1552"/>
    <w:rsid w:val="00FD3956"/>
    <w:rsid w:val="00FE6CA3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B287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A8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905A8"/>
    <w:pPr>
      <w:ind w:left="720" w:hanging="720"/>
    </w:pPr>
  </w:style>
  <w:style w:type="character" w:styleId="Hyperlink">
    <w:name w:val="Hyperlink"/>
    <w:basedOn w:val="DefaultParagraphFont"/>
    <w:rsid w:val="00E905A8"/>
    <w:rPr>
      <w:rFonts w:cs="Times New Roman"/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color w:val="000000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semiHidden/>
    <w:rsid w:val="00C21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1E57"/>
    <w:rPr>
      <w:rFonts w:ascii="Tahoma" w:hAnsi="Tahoma" w:cs="Tahoma"/>
      <w:sz w:val="16"/>
      <w:szCs w:val="16"/>
      <w:lang w:val="en-GB" w:bidi="ar-SA"/>
    </w:rPr>
  </w:style>
  <w:style w:type="table" w:styleId="TableGrid">
    <w:name w:val="Table Grid"/>
    <w:basedOn w:val="TableNormal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54C7B"/>
    <w:pPr>
      <w:ind w:left="720"/>
    </w:pPr>
  </w:style>
  <w:style w:type="paragraph" w:customStyle="1" w:styleId="MTDisplayEquation">
    <w:name w:val="MTDisplayEquation"/>
    <w:basedOn w:val="Normal"/>
    <w:next w:val="Normal"/>
    <w:link w:val="MTDisplayEquationChar"/>
    <w:rsid w:val="00522296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9A4110"/>
    <w:rPr>
      <w:rFonts w:ascii="Courier" w:eastAsiaTheme="minorEastAsia" w:hAnsi="Courier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A4110"/>
    <w:rPr>
      <w:rFonts w:ascii="Courier" w:eastAsiaTheme="minorEastAsia" w:hAnsi="Courier" w:cstheme="minorBidi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836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6F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6FC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6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6FC"/>
    <w:rPr>
      <w:b/>
      <w:bCs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A8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905A8"/>
    <w:pPr>
      <w:ind w:left="720" w:hanging="720"/>
    </w:pPr>
  </w:style>
  <w:style w:type="character" w:styleId="Hyperlink">
    <w:name w:val="Hyperlink"/>
    <w:basedOn w:val="DefaultParagraphFont"/>
    <w:rsid w:val="00E905A8"/>
    <w:rPr>
      <w:rFonts w:cs="Times New Roman"/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color w:val="000000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semiHidden/>
    <w:rsid w:val="00C21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1E57"/>
    <w:rPr>
      <w:rFonts w:ascii="Tahoma" w:hAnsi="Tahoma" w:cs="Tahoma"/>
      <w:sz w:val="16"/>
      <w:szCs w:val="16"/>
      <w:lang w:val="en-GB" w:bidi="ar-SA"/>
    </w:rPr>
  </w:style>
  <w:style w:type="table" w:styleId="TableGrid">
    <w:name w:val="Table Grid"/>
    <w:basedOn w:val="TableNormal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54C7B"/>
    <w:pPr>
      <w:ind w:left="720"/>
    </w:pPr>
  </w:style>
  <w:style w:type="paragraph" w:customStyle="1" w:styleId="MTDisplayEquation">
    <w:name w:val="MTDisplayEquation"/>
    <w:basedOn w:val="Normal"/>
    <w:next w:val="Normal"/>
    <w:link w:val="MTDisplayEquationChar"/>
    <w:rsid w:val="00522296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9A4110"/>
    <w:rPr>
      <w:rFonts w:ascii="Courier" w:eastAsiaTheme="minorEastAsia" w:hAnsi="Courier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A4110"/>
    <w:rPr>
      <w:rFonts w:ascii="Courier" w:eastAsiaTheme="minorEastAsia" w:hAnsi="Courier" w:cstheme="minorBidi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836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6F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6FC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6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6FC"/>
    <w:rPr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17</Pages>
  <Words>3821</Words>
  <Characters>23578</Characters>
  <Application>Microsoft Macintosh Word</Application>
  <DocSecurity>0</DocSecurity>
  <Lines>1122</Lines>
  <Paragraphs>913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802.11-11/0927r0</vt:lpstr>
    </vt:vector>
  </TitlesOfParts>
  <Manager/>
  <Company>Some Company</Company>
  <LinksUpToDate>false</LinksUpToDate>
  <CharactersWithSpaces>26486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802.11-11/1214r0</dc:title>
  <dc:subject>LB178 D1.0 resolutions for MIB comments</dc:subject>
  <dc:creator>Robert Stacey (Apple)</dc:creator>
  <cp:keywords>Month Year</cp:keywords>
  <dc:description>John Doe, Some Company</dc:description>
  <cp:lastModifiedBy>Robert Stacey</cp:lastModifiedBy>
  <cp:revision>6</cp:revision>
  <cp:lastPrinted>2011-03-25T00:45:00Z</cp:lastPrinted>
  <dcterms:created xsi:type="dcterms:W3CDTF">2011-09-08T23:36:00Z</dcterms:created>
  <dcterms:modified xsi:type="dcterms:W3CDTF">2011-09-14T23:00:00Z</dcterms:modified>
  <cp:category/>
</cp:coreProperties>
</file>