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95" w:rsidRPr="0056577C" w:rsidRDefault="00832A95" w:rsidP="00603DFB">
      <w:pPr>
        <w:pStyle w:val="T1"/>
        <w:pBdr>
          <w:bottom w:val="single" w:sz="6" w:space="0" w:color="auto"/>
        </w:pBdr>
        <w:spacing w:after="240"/>
      </w:pPr>
      <w:r w:rsidRPr="0056577C">
        <w:t>IEEE P802.11</w:t>
      </w:r>
      <w:r w:rsidRPr="0056577C">
        <w:br/>
        <w:t>Wireless LANs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37"/>
        <w:gridCol w:w="1182"/>
        <w:gridCol w:w="3968"/>
        <w:gridCol w:w="1134"/>
        <w:gridCol w:w="1955"/>
      </w:tblGrid>
      <w:tr w:rsidR="00832A95" w:rsidRPr="00D65A09" w:rsidTr="00AA569A">
        <w:trPr>
          <w:trHeight w:val="485"/>
          <w:jc w:val="center"/>
        </w:trPr>
        <w:tc>
          <w:tcPr>
            <w:tcW w:w="5000" w:type="pct"/>
            <w:gridSpan w:val="5"/>
            <w:vAlign w:val="center"/>
          </w:tcPr>
          <w:p w:rsidR="00832A95" w:rsidRPr="0056577C" w:rsidRDefault="00832A95" w:rsidP="00D44157">
            <w:pPr>
              <w:pStyle w:val="T2"/>
            </w:pPr>
            <w:r>
              <w:t>Resolutions for CID 1351:  N</w:t>
            </w:r>
            <w:r w:rsidRPr="00255199">
              <w:rPr>
                <w:b w:val="0"/>
                <w:vertAlign w:val="subscript"/>
              </w:rPr>
              <w:t>seg</w:t>
            </w:r>
          </w:p>
        </w:tc>
      </w:tr>
      <w:tr w:rsidR="00832A95" w:rsidRPr="00D65A09" w:rsidTr="00AA569A">
        <w:trPr>
          <w:trHeight w:val="359"/>
          <w:jc w:val="center"/>
        </w:trPr>
        <w:tc>
          <w:tcPr>
            <w:tcW w:w="5000" w:type="pct"/>
            <w:gridSpan w:val="5"/>
            <w:vAlign w:val="center"/>
          </w:tcPr>
          <w:p w:rsidR="00832A95" w:rsidRPr="0056577C" w:rsidRDefault="00832A95" w:rsidP="00354BCC">
            <w:pPr>
              <w:pStyle w:val="T2"/>
              <w:ind w:left="0"/>
              <w:rPr>
                <w:b w:val="0"/>
                <w:sz w:val="20"/>
              </w:rPr>
            </w:pPr>
            <w:r w:rsidRPr="0056577C">
              <w:rPr>
                <w:sz w:val="20"/>
              </w:rPr>
              <w:t>Date:</w:t>
            </w:r>
            <w:r w:rsidRPr="0056577C">
              <w:rPr>
                <w:b w:val="0"/>
                <w:sz w:val="20"/>
              </w:rPr>
              <w:t xml:space="preserve">  201</w:t>
            </w:r>
            <w:r w:rsidRPr="0056577C">
              <w:rPr>
                <w:b w:val="0"/>
                <w:sz w:val="20"/>
                <w:lang w:eastAsia="ko-KR"/>
              </w:rPr>
              <w:t>1</w:t>
            </w:r>
            <w:r w:rsidRPr="0056577C">
              <w:rPr>
                <w:b w:val="0"/>
                <w:sz w:val="20"/>
              </w:rPr>
              <w:t>-0</w:t>
            </w:r>
            <w:r>
              <w:rPr>
                <w:b w:val="0"/>
                <w:sz w:val="20"/>
              </w:rPr>
              <w:t>5</w:t>
            </w:r>
            <w:r>
              <w:rPr>
                <w:b w:val="0"/>
                <w:sz w:val="20"/>
                <w:lang w:eastAsia="ko-KR"/>
              </w:rPr>
              <w:t>-04</w:t>
            </w:r>
          </w:p>
        </w:tc>
      </w:tr>
      <w:tr w:rsidR="00832A95" w:rsidRPr="00D65A09" w:rsidTr="00AA569A">
        <w:trPr>
          <w:cantSplit/>
          <w:jc w:val="center"/>
        </w:trPr>
        <w:tc>
          <w:tcPr>
            <w:tcW w:w="5000" w:type="pct"/>
            <w:gridSpan w:val="5"/>
            <w:vAlign w:val="center"/>
          </w:tcPr>
          <w:p w:rsidR="00832A95" w:rsidRPr="0056577C" w:rsidRDefault="00832A95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Author(s):</w:t>
            </w:r>
          </w:p>
        </w:tc>
      </w:tr>
      <w:tr w:rsidR="00832A95" w:rsidRPr="00D65A09" w:rsidTr="00AA569A">
        <w:trPr>
          <w:jc w:val="center"/>
        </w:trPr>
        <w:tc>
          <w:tcPr>
            <w:tcW w:w="698" w:type="pct"/>
            <w:vAlign w:val="center"/>
          </w:tcPr>
          <w:p w:rsidR="00832A95" w:rsidRPr="0056577C" w:rsidRDefault="00832A95" w:rsidP="001C72B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Name</w:t>
            </w:r>
          </w:p>
        </w:tc>
        <w:tc>
          <w:tcPr>
            <w:tcW w:w="617" w:type="pct"/>
            <w:vAlign w:val="center"/>
          </w:tcPr>
          <w:p w:rsidR="00832A95" w:rsidRPr="0056577C" w:rsidRDefault="00832A95" w:rsidP="001C72B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Affiliation</w:t>
            </w:r>
          </w:p>
        </w:tc>
        <w:tc>
          <w:tcPr>
            <w:tcW w:w="2072" w:type="pct"/>
            <w:vAlign w:val="center"/>
          </w:tcPr>
          <w:p w:rsidR="00832A95" w:rsidRPr="0056577C" w:rsidRDefault="00832A95" w:rsidP="001C72B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Address</w:t>
            </w:r>
          </w:p>
        </w:tc>
        <w:tc>
          <w:tcPr>
            <w:tcW w:w="592" w:type="pct"/>
            <w:vAlign w:val="center"/>
          </w:tcPr>
          <w:p w:rsidR="00832A95" w:rsidRPr="0056577C" w:rsidRDefault="00832A95" w:rsidP="001C72B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Phone</w:t>
            </w:r>
          </w:p>
        </w:tc>
        <w:tc>
          <w:tcPr>
            <w:tcW w:w="1021" w:type="pct"/>
            <w:vAlign w:val="center"/>
          </w:tcPr>
          <w:p w:rsidR="00832A95" w:rsidRPr="0056577C" w:rsidRDefault="00832A95" w:rsidP="001C72B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Email</w:t>
            </w:r>
          </w:p>
        </w:tc>
      </w:tr>
      <w:tr w:rsidR="00832A95" w:rsidRPr="00D65A09" w:rsidTr="00AA569A">
        <w:trPr>
          <w:jc w:val="center"/>
        </w:trPr>
        <w:tc>
          <w:tcPr>
            <w:tcW w:w="698" w:type="pct"/>
            <w:vAlign w:val="center"/>
          </w:tcPr>
          <w:p w:rsidR="00832A95" w:rsidRPr="00470682" w:rsidRDefault="00832A95" w:rsidP="00354BC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smartTag w:uri="urn:schemas-microsoft-com:office:smarttags" w:element="PersonName">
              <w:r>
                <w:rPr>
                  <w:b w:val="0"/>
                  <w:sz w:val="20"/>
                  <w:lang w:eastAsia="zh-CN"/>
                </w:rPr>
                <w:t>Hongyuan Zhang</w:t>
              </w:r>
            </w:smartTag>
          </w:p>
        </w:tc>
        <w:tc>
          <w:tcPr>
            <w:tcW w:w="617" w:type="pct"/>
            <w:vAlign w:val="center"/>
          </w:tcPr>
          <w:p w:rsidR="00832A95" w:rsidRPr="0056577C" w:rsidRDefault="00832A95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Marvell</w:t>
            </w:r>
          </w:p>
        </w:tc>
        <w:tc>
          <w:tcPr>
            <w:tcW w:w="2072" w:type="pct"/>
            <w:vAlign w:val="center"/>
          </w:tcPr>
          <w:p w:rsidR="00832A95" w:rsidRPr="0056577C" w:rsidRDefault="00832A95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 w:val="0"/>
                    <w:sz w:val="20"/>
                  </w:rPr>
                  <w:t>5488 Marvell Ln</w:t>
                </w:r>
              </w:smartTag>
              <w:r>
                <w:rPr>
                  <w:b w:val="0"/>
                  <w:sz w:val="20"/>
                </w:rPr>
                <w:t xml:space="preserve">, </w:t>
              </w:r>
              <w:smartTag w:uri="urn:schemas-microsoft-com:office:smarttags" w:element="City">
                <w:r>
                  <w:rPr>
                    <w:b w:val="0"/>
                    <w:sz w:val="20"/>
                  </w:rPr>
                  <w:t>Santa Clara</w:t>
                </w:r>
              </w:smartTag>
              <w:r>
                <w:rPr>
                  <w:b w:val="0"/>
                  <w:sz w:val="20"/>
                </w:rPr>
                <w:t xml:space="preserve">, </w:t>
              </w:r>
              <w:smartTag w:uri="urn:schemas-microsoft-com:office:smarttags" w:element="State">
                <w:r>
                  <w:rPr>
                    <w:b w:val="0"/>
                    <w:sz w:val="20"/>
                  </w:rPr>
                  <w:t>CA</w:t>
                </w:r>
              </w:smartTag>
              <w:r>
                <w:rPr>
                  <w:b w:val="0"/>
                  <w:sz w:val="20"/>
                </w:rPr>
                <w:t xml:space="preserve"> </w:t>
              </w:r>
              <w:smartTag w:uri="urn:schemas-microsoft-com:office:smarttags" w:element="PostalCode">
                <w:r>
                  <w:rPr>
                    <w:b w:val="0"/>
                    <w:sz w:val="20"/>
                  </w:rPr>
                  <w:t>95054</w:t>
                </w:r>
              </w:smartTag>
            </w:smartTag>
          </w:p>
        </w:tc>
        <w:tc>
          <w:tcPr>
            <w:tcW w:w="592" w:type="pct"/>
            <w:vAlign w:val="center"/>
          </w:tcPr>
          <w:p w:rsidR="00832A95" w:rsidRPr="0056577C" w:rsidRDefault="00832A95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21" w:type="pct"/>
            <w:vAlign w:val="center"/>
          </w:tcPr>
          <w:p w:rsidR="00832A95" w:rsidRPr="00470682" w:rsidRDefault="00832A95" w:rsidP="00354BCC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  <w:r>
              <w:rPr>
                <w:b w:val="0"/>
                <w:sz w:val="16"/>
                <w:lang w:eastAsia="zh-CN"/>
              </w:rPr>
              <w:t>Hongyuan@marvell.com</w:t>
            </w:r>
          </w:p>
        </w:tc>
      </w:tr>
    </w:tbl>
    <w:p w:rsidR="00832A95" w:rsidRDefault="00832A95" w:rsidP="00603DFB">
      <w:pPr>
        <w:pStyle w:val="T1"/>
        <w:spacing w:after="120"/>
        <w:rPr>
          <w:sz w:val="22"/>
        </w:rPr>
      </w:pPr>
    </w:p>
    <w:p w:rsidR="00832A95" w:rsidRDefault="00832A95" w:rsidP="00603DFB">
      <w:pPr>
        <w:pStyle w:val="T1"/>
        <w:spacing w:after="120"/>
        <w:rPr>
          <w:sz w:val="22"/>
        </w:rPr>
      </w:pPr>
      <w:r>
        <w:rPr>
          <w:sz w:val="22"/>
        </w:rPr>
        <w:t>Abstract</w:t>
      </w:r>
    </w:p>
    <w:p w:rsidR="00832A95" w:rsidRPr="001D5A68" w:rsidRDefault="00832A95" w:rsidP="00603DFB">
      <w:pPr>
        <w:pStyle w:val="T1"/>
        <w:spacing w:after="120"/>
        <w:jc w:val="left"/>
        <w:rPr>
          <w:b w:val="0"/>
          <w:sz w:val="22"/>
        </w:rPr>
      </w:pPr>
      <w:r w:rsidRPr="001D5A68">
        <w:rPr>
          <w:b w:val="0"/>
          <w:sz w:val="22"/>
        </w:rPr>
        <w:t>This document provides resolution for the comments listed below</w:t>
      </w:r>
    </w:p>
    <w:p w:rsidR="00832A95" w:rsidRPr="001D5A68" w:rsidRDefault="00832A95" w:rsidP="00603DFB">
      <w:pPr>
        <w:pStyle w:val="T1"/>
        <w:spacing w:after="120"/>
        <w:jc w:val="left"/>
        <w:rPr>
          <w:b w:val="0"/>
          <w:sz w:val="22"/>
        </w:rPr>
      </w:pPr>
      <w:r>
        <w:rPr>
          <w:b w:val="0"/>
          <w:sz w:val="22"/>
        </w:rPr>
        <w:t>Comments are from: 11-11-0276-09</w:t>
      </w:r>
      <w:r w:rsidRPr="001D5A68">
        <w:rPr>
          <w:b w:val="0"/>
          <w:sz w:val="22"/>
        </w:rPr>
        <w:t>-00ac-tgac-d0-1-comments.xls</w:t>
      </w:r>
    </w:p>
    <w:p w:rsidR="00832A95" w:rsidRDefault="00832A95" w:rsidP="00603DFB">
      <w:pPr>
        <w:pStyle w:val="T1"/>
        <w:spacing w:after="120"/>
        <w:jc w:val="left"/>
        <w:rPr>
          <w:b w:val="0"/>
          <w:sz w:val="22"/>
        </w:rPr>
      </w:pPr>
      <w:r w:rsidRPr="001D5A68">
        <w:rPr>
          <w:b w:val="0"/>
          <w:sz w:val="22"/>
        </w:rPr>
        <w:t>Comments refer to:</w:t>
      </w:r>
      <w:r w:rsidRPr="001D5A68">
        <w:rPr>
          <w:b w:val="0"/>
        </w:rPr>
        <w:t xml:space="preserve"> </w:t>
      </w:r>
      <w:r w:rsidRPr="001D5A68">
        <w:rPr>
          <w:b w:val="0"/>
          <w:sz w:val="22"/>
        </w:rPr>
        <w:t>Draft P802.11ac_D0.1.pdf</w:t>
      </w:r>
    </w:p>
    <w:p w:rsidR="00832A95" w:rsidRDefault="00832A95" w:rsidP="000C7235">
      <w:r>
        <w:t>Changes in the text refer to: Draft P802.11ac_D0.3</w:t>
      </w:r>
      <w:r w:rsidRPr="001D5A68">
        <w:t>.pdf</w:t>
      </w:r>
    </w:p>
    <w:p w:rsidR="00832A95" w:rsidRDefault="00832A95" w:rsidP="000C7235"/>
    <w:p w:rsidR="00832A95" w:rsidRDefault="00832A95" w:rsidP="000C7235"/>
    <w:p w:rsidR="00832A95" w:rsidRDefault="00832A95" w:rsidP="000C7235"/>
    <w:tbl>
      <w:tblPr>
        <w:tblW w:w="8640" w:type="dxa"/>
        <w:tblCellMar>
          <w:left w:w="0" w:type="dxa"/>
          <w:right w:w="0" w:type="dxa"/>
        </w:tblCellMar>
        <w:tblLook w:val="0000"/>
      </w:tblPr>
      <w:tblGrid>
        <w:gridCol w:w="720"/>
        <w:gridCol w:w="1260"/>
        <w:gridCol w:w="720"/>
        <w:gridCol w:w="360"/>
        <w:gridCol w:w="556"/>
        <w:gridCol w:w="2504"/>
        <w:gridCol w:w="2520"/>
      </w:tblGrid>
      <w:tr w:rsidR="00832A95" w:rsidTr="00255199">
        <w:trPr>
          <w:trHeight w:val="18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32A95" w:rsidRDefault="00832A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32A95" w:rsidRDefault="00832A95">
            <w:pPr>
              <w:rPr>
                <w:color w:val="000000"/>
              </w:rPr>
            </w:pPr>
            <w:r>
              <w:rPr>
                <w:color w:val="000000"/>
              </w:rPr>
              <w:t>Zhang, Hongyuan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32A95" w:rsidRDefault="00832A95">
            <w:pPr>
              <w:rPr>
                <w:color w:val="000000"/>
              </w:rPr>
            </w:pPr>
            <w:r>
              <w:rPr>
                <w:color w:val="000000"/>
              </w:rPr>
              <w:t>22.3.7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2A95" w:rsidRDefault="00832A95">
            <w:pPr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32A95" w:rsidRDefault="00832A95">
            <w:pPr>
              <w:rPr>
                <w:color w:val="000000"/>
              </w:rPr>
            </w:pPr>
            <w:r>
              <w:rPr>
                <w:color w:val="000000"/>
              </w:rPr>
              <w:t>28~32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832A95" w:rsidRDefault="00832A95">
            <w:pPr>
              <w:rPr>
                <w:color w:val="000000"/>
              </w:rPr>
            </w:pPr>
            <w:r>
              <w:rPr>
                <w:color w:val="000000"/>
              </w:rPr>
              <w:t>Nseg=2 only in one case: 80+80 MHz Noncontiguous frequency segments. It is not clear what "noncontiguous transmission" mean.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32A95" w:rsidRDefault="00832A95">
            <w:pPr>
              <w:rPr>
                <w:color w:val="000000"/>
              </w:rPr>
            </w:pPr>
            <w:r>
              <w:rPr>
                <w:color w:val="000000"/>
              </w:rPr>
              <w:t>Revise Nseg description as: Nseg=2 for 80+80 MHz, and Nseg=1 for all the other cases.</w:t>
            </w:r>
          </w:p>
        </w:tc>
      </w:tr>
    </w:tbl>
    <w:p w:rsidR="00832A95" w:rsidRDefault="00832A95" w:rsidP="000C7235">
      <w:pPr>
        <w:rPr>
          <w:rFonts w:ascii="Times New Roman" w:hAnsi="Times New Roman"/>
          <w:b/>
          <w:bCs/>
          <w:sz w:val="20"/>
          <w:szCs w:val="20"/>
          <w:lang w:eastAsia="zh-CN"/>
        </w:rPr>
      </w:pPr>
    </w:p>
    <w:p w:rsidR="00832A95" w:rsidRDefault="00832A95" w:rsidP="000C7235">
      <w:pPr>
        <w:rPr>
          <w:rFonts w:ascii="Times New Roman" w:hAnsi="Times New Roman"/>
          <w:b/>
          <w:bCs/>
          <w:sz w:val="20"/>
          <w:szCs w:val="20"/>
          <w:lang w:eastAsia="zh-CN"/>
        </w:rPr>
      </w:pPr>
      <w:r>
        <w:rPr>
          <w:rFonts w:ascii="Times New Roman" w:hAnsi="Times New Roman"/>
          <w:b/>
          <w:bCs/>
          <w:sz w:val="20"/>
          <w:szCs w:val="20"/>
          <w:lang w:eastAsia="zh-CN"/>
        </w:rPr>
        <w:t>Discussions: Agree in principle</w:t>
      </w:r>
    </w:p>
    <w:p w:rsidR="00832A95" w:rsidRDefault="00832A95" w:rsidP="000C7235">
      <w:pPr>
        <w:rPr>
          <w:rFonts w:ascii="Times New Roman" w:hAnsi="Times New Roman"/>
          <w:b/>
          <w:bCs/>
          <w:sz w:val="20"/>
          <w:szCs w:val="20"/>
          <w:lang w:eastAsia="zh-CN"/>
        </w:rPr>
      </w:pPr>
      <w:r>
        <w:rPr>
          <w:rFonts w:ascii="Times New Roman" w:hAnsi="Times New Roman"/>
          <w:b/>
          <w:bCs/>
          <w:sz w:val="20"/>
          <w:szCs w:val="20"/>
          <w:lang w:eastAsia="zh-CN"/>
        </w:rPr>
        <w:t>Need to clarify the non-contiguous transmission is particularly for 80+80.</w:t>
      </w:r>
    </w:p>
    <w:p w:rsidR="00832A95" w:rsidRDefault="00832A95" w:rsidP="006E2EE8">
      <w:pPr>
        <w:spacing w:before="120" w:after="240"/>
        <w:jc w:val="both"/>
        <w:rPr>
          <w:rFonts w:ascii="Times New Roman" w:hAnsi="Times New Roman"/>
          <w:b/>
          <w:bCs/>
          <w:i/>
          <w:lang w:eastAsia="zh-CN"/>
        </w:rPr>
      </w:pPr>
      <w:r w:rsidRPr="006E2EE8">
        <w:rPr>
          <w:rFonts w:ascii="Times New Roman" w:hAnsi="Times New Roman"/>
          <w:b/>
          <w:bCs/>
          <w:i/>
          <w:highlight w:val="yellow"/>
          <w:lang w:eastAsia="zh-CN"/>
        </w:rPr>
        <w:t xml:space="preserve">Editor: </w:t>
      </w:r>
      <w:r w:rsidRPr="00C12BCF">
        <w:rPr>
          <w:rFonts w:ascii="Times New Roman" w:hAnsi="Times New Roman"/>
          <w:b/>
          <w:bCs/>
          <w:i/>
          <w:highlight w:val="yellow"/>
          <w:lang w:eastAsia="zh-CN"/>
        </w:rPr>
        <w:t>Please make the following changes in 22.3.7. page 110 lines1~5 i</w:t>
      </w:r>
      <w:r>
        <w:rPr>
          <w:rFonts w:ascii="Times New Roman" w:hAnsi="Times New Roman"/>
          <w:b/>
          <w:bCs/>
          <w:i/>
          <w:highlight w:val="yellow"/>
          <w:lang w:eastAsia="zh-CN"/>
        </w:rPr>
        <w:t>n</w:t>
      </w:r>
      <w:r w:rsidRPr="00C12BCF">
        <w:rPr>
          <w:rFonts w:ascii="Times New Roman" w:hAnsi="Times New Roman"/>
          <w:b/>
          <w:bCs/>
          <w:i/>
          <w:highlight w:val="yellow"/>
          <w:lang w:eastAsia="zh-CN"/>
        </w:rPr>
        <w:t xml:space="preserve"> D0.3</w:t>
      </w:r>
    </w:p>
    <w:p w:rsidR="00832A95" w:rsidRDefault="00832A95" w:rsidP="00C12BCF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color w:val="000000"/>
          <w:sz w:val="20"/>
          <w:szCs w:val="20"/>
        </w:rPr>
      </w:pPr>
      <w:r w:rsidRPr="00C12BCF">
        <w:rPr>
          <w:rFonts w:ascii="TimesNewRoman" w:eastAsia="Times New Roman" w:hAnsi="TimesNewRoman" w:cs="TimesNewRoman"/>
          <w:color w:val="000000"/>
          <w:position w:val="-14"/>
          <w:sz w:val="20"/>
          <w:szCs w:val="20"/>
        </w:rPr>
        <w:object w:dxaOrig="4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18.75pt" o:ole="">
            <v:imagedata r:id="rId7" o:title=""/>
          </v:shape>
          <o:OLEObject Type="Embed" ProgID="Equation.DSMT4" ShapeID="_x0000_i1025" DrawAspect="Content" ObjectID="_1366042329" r:id="rId8"/>
        </w:object>
      </w:r>
      <w:r>
        <w:rPr>
          <w:rFonts w:ascii="TimesNewRoman" w:eastAsia="Times New Roman" w:hAnsi="TimesNewRoman" w:cs="TimesNewRoman"/>
          <w:color w:val="000000"/>
          <w:sz w:val="20"/>
          <w:szCs w:val="20"/>
        </w:rPr>
        <w:t xml:space="preserve"> represents the number of frequency segments in the transmit signal</w:t>
      </w:r>
      <w:r>
        <w:rPr>
          <w:rFonts w:ascii="TimesNewRoman" w:eastAsia="Times New Roman" w:hAnsi="TimesNewRoman" w:cs="TimesNewRoman"/>
          <w:color w:val="218B21"/>
          <w:sz w:val="20"/>
          <w:szCs w:val="20"/>
        </w:rPr>
        <w:t>(#900)</w:t>
      </w:r>
      <w:r>
        <w:rPr>
          <w:rFonts w:ascii="TimesNewRoman" w:eastAsia="Times New Roman" w:hAnsi="TimesNewRoman" w:cs="TimesNewRoman"/>
          <w:color w:val="000000"/>
          <w:sz w:val="20"/>
          <w:szCs w:val="20"/>
        </w:rPr>
        <w:t>, as defined in</w:t>
      </w:r>
    </w:p>
    <w:p w:rsidR="00832A95" w:rsidRPr="00262E3F" w:rsidRDefault="00832A95" w:rsidP="00C12BCF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trike/>
          <w:color w:val="000000"/>
          <w:sz w:val="20"/>
          <w:szCs w:val="20"/>
        </w:rPr>
      </w:pPr>
      <w:r>
        <w:rPr>
          <w:rFonts w:ascii="TimesNewRoman" w:eastAsia="Times New Roman" w:hAnsi="TimesNewRoman" w:cs="TimesNewRoman"/>
          <w:color w:val="000000"/>
          <w:sz w:val="20"/>
          <w:szCs w:val="20"/>
        </w:rPr>
        <w:t>Table 22-4 (Timing-related constants)</w:t>
      </w:r>
      <w:r>
        <w:rPr>
          <w:rFonts w:ascii="TimesNewRoman" w:eastAsia="Times New Roman" w:hAnsi="TimesNewRoman" w:cs="TimesNewRoman"/>
          <w:color w:val="218B21"/>
          <w:sz w:val="20"/>
          <w:szCs w:val="20"/>
        </w:rPr>
        <w:t>(#351)</w:t>
      </w:r>
      <w:r>
        <w:rPr>
          <w:rFonts w:ascii="TimesNewRoman" w:eastAsia="Times New Roman" w:hAnsi="TimesNewRoman" w:cs="TimesNewRoman"/>
          <w:color w:val="000000"/>
          <w:sz w:val="20"/>
          <w:szCs w:val="20"/>
        </w:rPr>
        <w:t xml:space="preserve">. </w:t>
      </w:r>
      <w:r w:rsidRPr="00262E3F">
        <w:rPr>
          <w:rFonts w:ascii="TimesNewRoman" w:eastAsia="Times New Roman" w:hAnsi="TimesNewRoman" w:cs="TimesNewRoman"/>
          <w:strike/>
          <w:color w:val="000000"/>
          <w:position w:val="-14"/>
          <w:sz w:val="20"/>
          <w:szCs w:val="20"/>
        </w:rPr>
        <w:object w:dxaOrig="800" w:dyaOrig="380">
          <v:shape id="_x0000_i1026" type="#_x0000_t75" style="width:39.75pt;height:18.75pt" o:ole="">
            <v:imagedata r:id="rId9" o:title=""/>
          </v:shape>
          <o:OLEObject Type="Embed" ProgID="Equation.DSMT4" ShapeID="_x0000_i1026" DrawAspect="Content" ObjectID="_1366042330" r:id="rId10"/>
        </w:object>
      </w:r>
      <w:r w:rsidRPr="00262E3F">
        <w:rPr>
          <w:rFonts w:ascii="TimesNewRoman" w:eastAsia="Times New Roman" w:hAnsi="TimesNewRoman" w:cs="TimesNewRoman"/>
          <w:strike/>
          <w:color w:val="000000"/>
          <w:sz w:val="20"/>
          <w:szCs w:val="20"/>
        </w:rPr>
        <w:t xml:space="preserve"> for contiguous transmissions and </w:t>
      </w:r>
      <w:r w:rsidRPr="00262E3F">
        <w:rPr>
          <w:rFonts w:ascii="TimesNewRoman" w:eastAsia="Times New Roman" w:hAnsi="TimesNewRoman" w:cs="TimesNewRoman"/>
          <w:strike/>
          <w:color w:val="000000"/>
          <w:position w:val="-14"/>
          <w:sz w:val="20"/>
          <w:szCs w:val="20"/>
        </w:rPr>
        <w:object w:dxaOrig="840" w:dyaOrig="380">
          <v:shape id="_x0000_i1027" type="#_x0000_t75" style="width:42pt;height:18.75pt" o:ole="">
            <v:imagedata r:id="rId11" o:title=""/>
          </v:shape>
          <o:OLEObject Type="Embed" ProgID="Equation.DSMT4" ShapeID="_x0000_i1027" DrawAspect="Content" ObjectID="_1366042331" r:id="rId12"/>
        </w:object>
      </w:r>
    </w:p>
    <w:p w:rsidR="00832A95" w:rsidRDefault="00832A95" w:rsidP="00C12BCF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color w:val="000000"/>
          <w:sz w:val="20"/>
          <w:szCs w:val="20"/>
        </w:rPr>
      </w:pPr>
      <w:r w:rsidRPr="00262E3F">
        <w:rPr>
          <w:rFonts w:ascii="TimesNewRoman" w:eastAsia="Times New Roman" w:hAnsi="TimesNewRoman" w:cs="TimesNewRoman"/>
          <w:strike/>
          <w:color w:val="000000"/>
          <w:sz w:val="20"/>
          <w:szCs w:val="20"/>
        </w:rPr>
        <w:t>for non-contiguous transmissions</w:t>
      </w:r>
      <w:r w:rsidRPr="00262E3F">
        <w:rPr>
          <w:rFonts w:ascii="TimesNewRoman" w:eastAsia="Times New Roman" w:hAnsi="TimesNewRoman" w:cs="TimesNewRoman"/>
          <w:color w:val="000000"/>
          <w:sz w:val="20"/>
          <w:szCs w:val="20"/>
        </w:rPr>
        <w:t xml:space="preserve">  </w:t>
      </w:r>
      <w:r w:rsidRPr="00262E3F">
        <w:rPr>
          <w:rFonts w:ascii="TimesNewRoman" w:eastAsia="Times New Roman" w:hAnsi="TimesNewRoman" w:cs="TimesNewRoman"/>
          <w:color w:val="000000"/>
          <w:position w:val="-14"/>
          <w:sz w:val="20"/>
          <w:szCs w:val="20"/>
          <w:u w:val="single"/>
        </w:rPr>
        <w:object w:dxaOrig="840" w:dyaOrig="380">
          <v:shape id="_x0000_i1028" type="#_x0000_t75" style="width:42pt;height:18.75pt" o:ole="">
            <v:imagedata r:id="rId11" o:title=""/>
          </v:shape>
          <o:OLEObject Type="Embed" ProgID="Equation.DSMT4" ShapeID="_x0000_i1028" DrawAspect="Content" ObjectID="_1366042332" r:id="rId13"/>
        </w:object>
      </w:r>
      <w:r w:rsidRPr="00262E3F">
        <w:rPr>
          <w:rFonts w:ascii="TimesNewRoman" w:eastAsia="Times New Roman" w:hAnsi="TimesNewRoman" w:cs="TimesNewRoman"/>
          <w:color w:val="000000"/>
          <w:sz w:val="20"/>
          <w:szCs w:val="20"/>
          <w:u w:val="single"/>
        </w:rPr>
        <w:t xml:space="preserve"> for 80+80 MHz</w:t>
      </w:r>
      <w:r>
        <w:rPr>
          <w:rFonts w:ascii="TimesNewRoman" w:eastAsia="Times New Roman" w:hAnsi="TimesNewRoman" w:cs="TimesNewRoman"/>
          <w:color w:val="000000"/>
          <w:sz w:val="20"/>
          <w:szCs w:val="20"/>
          <w:u w:val="single"/>
        </w:rPr>
        <w:t xml:space="preserve"> noncontiguous transmission</w:t>
      </w:r>
      <w:r w:rsidRPr="00262E3F">
        <w:rPr>
          <w:rFonts w:ascii="TimesNewRoman" w:eastAsia="Times New Roman" w:hAnsi="TimesNewRoman" w:cs="TimesNewRoman"/>
          <w:color w:val="000000"/>
          <w:sz w:val="20"/>
          <w:szCs w:val="20"/>
          <w:u w:val="single"/>
        </w:rPr>
        <w:t xml:space="preserve">, </w:t>
      </w:r>
      <w:r w:rsidRPr="00262E3F">
        <w:rPr>
          <w:rFonts w:ascii="TimesNewRoman" w:eastAsia="Times New Roman" w:hAnsi="TimesNewRoman" w:cs="TimesNewRoman"/>
          <w:color w:val="000000"/>
          <w:position w:val="-14"/>
          <w:sz w:val="20"/>
          <w:szCs w:val="20"/>
          <w:u w:val="single"/>
        </w:rPr>
        <w:object w:dxaOrig="800" w:dyaOrig="380">
          <v:shape id="_x0000_i1029" type="#_x0000_t75" style="width:39.75pt;height:18.75pt" o:ole="">
            <v:imagedata r:id="rId14" o:title=""/>
          </v:shape>
          <o:OLEObject Type="Embed" ProgID="Equation.DSMT4" ShapeID="_x0000_i1029" DrawAspect="Content" ObjectID="_1366042333" r:id="rId15"/>
        </w:object>
      </w:r>
      <w:r w:rsidRPr="00262E3F">
        <w:rPr>
          <w:rFonts w:ascii="TimesNewRoman" w:eastAsia="Times New Roman" w:hAnsi="TimesNewRoman" w:cs="TimesNewRoman"/>
          <w:color w:val="000000"/>
          <w:sz w:val="20"/>
          <w:szCs w:val="20"/>
          <w:u w:val="single"/>
        </w:rPr>
        <w:t xml:space="preserve"> for all the other cases</w:t>
      </w:r>
      <w:r>
        <w:rPr>
          <w:rFonts w:ascii="TimesNewRoman" w:eastAsia="Times New Roman" w:hAnsi="TimesNewRoman" w:cs="TimesNewRoman"/>
          <w:color w:val="000000"/>
          <w:sz w:val="20"/>
          <w:szCs w:val="20"/>
        </w:rPr>
        <w:t>;</w:t>
      </w:r>
    </w:p>
    <w:p w:rsidR="00832A95" w:rsidRPr="00C12BCF" w:rsidRDefault="00832A95" w:rsidP="006E2EE8">
      <w:pPr>
        <w:spacing w:before="120" w:after="240"/>
        <w:jc w:val="both"/>
        <w:rPr>
          <w:rFonts w:ascii="Times New Roman" w:hAnsi="Times New Roman"/>
          <w:bCs/>
          <w:lang w:eastAsia="zh-CN"/>
        </w:rPr>
      </w:pPr>
    </w:p>
    <w:sectPr w:rsidR="00832A95" w:rsidRPr="00C12BCF" w:rsidSect="00255199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A95" w:rsidRDefault="00832A95">
      <w:r>
        <w:separator/>
      </w:r>
    </w:p>
  </w:endnote>
  <w:endnote w:type="continuationSeparator" w:id="1">
    <w:p w:rsidR="00832A95" w:rsidRDefault="00832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95" w:rsidRDefault="00832A95" w:rsidP="00190A64">
    <w:pPr>
      <w:pStyle w:val="Footer"/>
      <w:jc w:val="right"/>
    </w:pPr>
    <w:r>
      <w:t xml:space="preserve">Yong </w:t>
    </w:r>
    <w:smartTag w:uri="urn:schemas-microsoft-com:office:smarttags" w:element="PersonName">
      <w:r>
        <w:t>Li</w:t>
      </w:r>
    </w:smartTag>
    <w:r>
      <w:t>u, Marvell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A95" w:rsidRDefault="00832A95">
      <w:r>
        <w:separator/>
      </w:r>
    </w:p>
  </w:footnote>
  <w:footnote w:type="continuationSeparator" w:id="1">
    <w:p w:rsidR="00832A95" w:rsidRDefault="00832A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95" w:rsidRDefault="00832A95">
    <w:pPr>
      <w:pStyle w:val="Header"/>
    </w:pPr>
  </w:p>
  <w:p w:rsidR="00832A95" w:rsidRDefault="00832A95" w:rsidP="00190A64">
    <w:pPr>
      <w:pStyle w:val="Header"/>
      <w:jc w:val="right"/>
    </w:pPr>
    <w:fldSimple w:instr=" TITLE  \* MERGEFORMAT ">
      <w:r>
        <w:t>doc.: IEEE 802.11-11/0604r</w:t>
      </w:r>
    </w:fldSimple>
    <w: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50A0B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96D4E7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82236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F94ED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5978CB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88EC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527B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189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34C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CFC0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235"/>
    <w:rsid w:val="000132D1"/>
    <w:rsid w:val="00040766"/>
    <w:rsid w:val="00053A77"/>
    <w:rsid w:val="00057E73"/>
    <w:rsid w:val="00066299"/>
    <w:rsid w:val="000768AF"/>
    <w:rsid w:val="000B37BC"/>
    <w:rsid w:val="000C0CF8"/>
    <w:rsid w:val="000C7235"/>
    <w:rsid w:val="000F0E02"/>
    <w:rsid w:val="00104603"/>
    <w:rsid w:val="00106985"/>
    <w:rsid w:val="00114275"/>
    <w:rsid w:val="0011520D"/>
    <w:rsid w:val="00134124"/>
    <w:rsid w:val="00160EF1"/>
    <w:rsid w:val="0016464C"/>
    <w:rsid w:val="00190A64"/>
    <w:rsid w:val="001B43CA"/>
    <w:rsid w:val="001C72B8"/>
    <w:rsid w:val="001D5A68"/>
    <w:rsid w:val="001E52FD"/>
    <w:rsid w:val="001F243E"/>
    <w:rsid w:val="0022529D"/>
    <w:rsid w:val="002527EE"/>
    <w:rsid w:val="00255199"/>
    <w:rsid w:val="00262E3F"/>
    <w:rsid w:val="00266188"/>
    <w:rsid w:val="0027127A"/>
    <w:rsid w:val="00283572"/>
    <w:rsid w:val="002B09C7"/>
    <w:rsid w:val="002E4C64"/>
    <w:rsid w:val="002F3587"/>
    <w:rsid w:val="0030331A"/>
    <w:rsid w:val="00305D71"/>
    <w:rsid w:val="00325B1E"/>
    <w:rsid w:val="00354BCC"/>
    <w:rsid w:val="003638DE"/>
    <w:rsid w:val="00374FA1"/>
    <w:rsid w:val="00380054"/>
    <w:rsid w:val="003852F7"/>
    <w:rsid w:val="003900DE"/>
    <w:rsid w:val="00390527"/>
    <w:rsid w:val="003A0348"/>
    <w:rsid w:val="003A3094"/>
    <w:rsid w:val="003F0BA9"/>
    <w:rsid w:val="00416783"/>
    <w:rsid w:val="0042739A"/>
    <w:rsid w:val="00444DDA"/>
    <w:rsid w:val="004564B7"/>
    <w:rsid w:val="00470682"/>
    <w:rsid w:val="004718FC"/>
    <w:rsid w:val="00493323"/>
    <w:rsid w:val="004A6D29"/>
    <w:rsid w:val="004C7C77"/>
    <w:rsid w:val="004D66BC"/>
    <w:rsid w:val="004E56A0"/>
    <w:rsid w:val="005167D4"/>
    <w:rsid w:val="00524DE7"/>
    <w:rsid w:val="005365ED"/>
    <w:rsid w:val="0053703D"/>
    <w:rsid w:val="005511DE"/>
    <w:rsid w:val="005637D5"/>
    <w:rsid w:val="0056577C"/>
    <w:rsid w:val="0057629D"/>
    <w:rsid w:val="00587354"/>
    <w:rsid w:val="005C01D9"/>
    <w:rsid w:val="005D2BF3"/>
    <w:rsid w:val="0060307E"/>
    <w:rsid w:val="00603DFB"/>
    <w:rsid w:val="0062476D"/>
    <w:rsid w:val="0064207D"/>
    <w:rsid w:val="006529D8"/>
    <w:rsid w:val="006771B6"/>
    <w:rsid w:val="006831C9"/>
    <w:rsid w:val="006A6D19"/>
    <w:rsid w:val="006A7C43"/>
    <w:rsid w:val="006E2EE8"/>
    <w:rsid w:val="006E6C9A"/>
    <w:rsid w:val="006F2068"/>
    <w:rsid w:val="006F4D1A"/>
    <w:rsid w:val="00717373"/>
    <w:rsid w:val="00722140"/>
    <w:rsid w:val="00771178"/>
    <w:rsid w:val="007A7058"/>
    <w:rsid w:val="007B1D04"/>
    <w:rsid w:val="007B70E8"/>
    <w:rsid w:val="007C0AA5"/>
    <w:rsid w:val="007F3318"/>
    <w:rsid w:val="00802ECF"/>
    <w:rsid w:val="008121C5"/>
    <w:rsid w:val="008218D1"/>
    <w:rsid w:val="00832A95"/>
    <w:rsid w:val="00861A18"/>
    <w:rsid w:val="008A52A9"/>
    <w:rsid w:val="008B2CFF"/>
    <w:rsid w:val="008C08B8"/>
    <w:rsid w:val="008C6C09"/>
    <w:rsid w:val="008E2D31"/>
    <w:rsid w:val="008F7C89"/>
    <w:rsid w:val="0090286B"/>
    <w:rsid w:val="00911625"/>
    <w:rsid w:val="00935606"/>
    <w:rsid w:val="009420BE"/>
    <w:rsid w:val="0094568D"/>
    <w:rsid w:val="00966363"/>
    <w:rsid w:val="009C3A8E"/>
    <w:rsid w:val="009D3616"/>
    <w:rsid w:val="009E17D4"/>
    <w:rsid w:val="009E1D0A"/>
    <w:rsid w:val="009E6799"/>
    <w:rsid w:val="009F24F1"/>
    <w:rsid w:val="00A03DD8"/>
    <w:rsid w:val="00A0436C"/>
    <w:rsid w:val="00A11484"/>
    <w:rsid w:val="00A20EE9"/>
    <w:rsid w:val="00A24F03"/>
    <w:rsid w:val="00A25D2D"/>
    <w:rsid w:val="00A71650"/>
    <w:rsid w:val="00A742F1"/>
    <w:rsid w:val="00A744FF"/>
    <w:rsid w:val="00AA569A"/>
    <w:rsid w:val="00AB3CB0"/>
    <w:rsid w:val="00AB4FA1"/>
    <w:rsid w:val="00AE4C36"/>
    <w:rsid w:val="00AF0474"/>
    <w:rsid w:val="00B00C4C"/>
    <w:rsid w:val="00B0373F"/>
    <w:rsid w:val="00B10DC8"/>
    <w:rsid w:val="00B22BB8"/>
    <w:rsid w:val="00B268AD"/>
    <w:rsid w:val="00B3318C"/>
    <w:rsid w:val="00B37331"/>
    <w:rsid w:val="00B42F0E"/>
    <w:rsid w:val="00B70B4A"/>
    <w:rsid w:val="00B72EDE"/>
    <w:rsid w:val="00B7436C"/>
    <w:rsid w:val="00B84E1F"/>
    <w:rsid w:val="00BD1375"/>
    <w:rsid w:val="00BD4443"/>
    <w:rsid w:val="00BE56D0"/>
    <w:rsid w:val="00BF209C"/>
    <w:rsid w:val="00C12BCF"/>
    <w:rsid w:val="00C15C02"/>
    <w:rsid w:val="00C216A6"/>
    <w:rsid w:val="00C21D54"/>
    <w:rsid w:val="00C40A79"/>
    <w:rsid w:val="00C703D3"/>
    <w:rsid w:val="00C74825"/>
    <w:rsid w:val="00C85EEF"/>
    <w:rsid w:val="00C902F7"/>
    <w:rsid w:val="00CB1C6A"/>
    <w:rsid w:val="00CE09CE"/>
    <w:rsid w:val="00CF0F90"/>
    <w:rsid w:val="00CF137E"/>
    <w:rsid w:val="00CF66E9"/>
    <w:rsid w:val="00D04855"/>
    <w:rsid w:val="00D17BC1"/>
    <w:rsid w:val="00D17C45"/>
    <w:rsid w:val="00D30688"/>
    <w:rsid w:val="00D350F2"/>
    <w:rsid w:val="00D40F42"/>
    <w:rsid w:val="00D44157"/>
    <w:rsid w:val="00D47BB9"/>
    <w:rsid w:val="00D65A09"/>
    <w:rsid w:val="00D67D77"/>
    <w:rsid w:val="00D70F83"/>
    <w:rsid w:val="00D83D03"/>
    <w:rsid w:val="00DA35C1"/>
    <w:rsid w:val="00DA7C45"/>
    <w:rsid w:val="00DD6ABA"/>
    <w:rsid w:val="00DE102B"/>
    <w:rsid w:val="00DE40B5"/>
    <w:rsid w:val="00DE5C4F"/>
    <w:rsid w:val="00DE63A1"/>
    <w:rsid w:val="00E12662"/>
    <w:rsid w:val="00E139EB"/>
    <w:rsid w:val="00E232D2"/>
    <w:rsid w:val="00E52A9A"/>
    <w:rsid w:val="00E54AFA"/>
    <w:rsid w:val="00EA40A1"/>
    <w:rsid w:val="00EC573A"/>
    <w:rsid w:val="00ED44C4"/>
    <w:rsid w:val="00ED6D71"/>
    <w:rsid w:val="00ED7DBB"/>
    <w:rsid w:val="00F00A4B"/>
    <w:rsid w:val="00F0434C"/>
    <w:rsid w:val="00F25780"/>
    <w:rsid w:val="00F47A5C"/>
    <w:rsid w:val="00F639C1"/>
    <w:rsid w:val="00F666DE"/>
    <w:rsid w:val="00FA2F83"/>
    <w:rsid w:val="00FA63BB"/>
    <w:rsid w:val="00FA6527"/>
    <w:rsid w:val="00FB6F3E"/>
    <w:rsid w:val="00FB74C4"/>
    <w:rsid w:val="00FC6FFE"/>
    <w:rsid w:val="00FD105D"/>
    <w:rsid w:val="00FF3CE9"/>
    <w:rsid w:val="00FF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23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"/>
    <w:basedOn w:val="Normal"/>
    <w:next w:val="Normal"/>
    <w:link w:val="CaptionChar3"/>
    <w:uiPriority w:val="99"/>
    <w:qFormat/>
    <w:rsid w:val="000C7235"/>
    <w:pPr>
      <w:spacing w:after="0" w:line="240" w:lineRule="auto"/>
    </w:pPr>
    <w:rPr>
      <w:rFonts w:ascii="Times New Roman" w:hAnsi="Times New Roman"/>
      <w:b/>
      <w:bCs/>
      <w:sz w:val="20"/>
      <w:szCs w:val="20"/>
      <w:lang w:val="en-GB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uiPriority w:val="99"/>
    <w:locked/>
    <w:rsid w:val="000C7235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0C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235"/>
    <w:rPr>
      <w:rFonts w:ascii="Tahoma" w:hAnsi="Tahoma" w:cs="Tahoma"/>
      <w:sz w:val="16"/>
      <w:szCs w:val="16"/>
    </w:rPr>
  </w:style>
  <w:style w:type="paragraph" w:customStyle="1" w:styleId="T1">
    <w:name w:val="T1"/>
    <w:basedOn w:val="Normal"/>
    <w:uiPriority w:val="99"/>
    <w:rsid w:val="00603DF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en-GB"/>
    </w:rPr>
  </w:style>
  <w:style w:type="paragraph" w:customStyle="1" w:styleId="T2">
    <w:name w:val="T2"/>
    <w:basedOn w:val="T1"/>
    <w:uiPriority w:val="99"/>
    <w:rsid w:val="00603DFB"/>
    <w:pPr>
      <w:spacing w:after="240"/>
      <w:ind w:left="720" w:right="720"/>
    </w:pPr>
  </w:style>
  <w:style w:type="table" w:styleId="TableGrid">
    <w:name w:val="Table Grid"/>
    <w:basedOn w:val="TableNormal"/>
    <w:uiPriority w:val="99"/>
    <w:locked/>
    <w:rsid w:val="00B70B4A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90A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E56D0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190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E56D0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30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193</Words>
  <Characters>1102</Characters>
  <Application>Microsoft Office Outlook</Application>
  <DocSecurity>0</DocSecurity>
  <Lines>0</Lines>
  <Paragraphs>0</Paragraphs>
  <ScaleCrop>false</ScaleCrop>
  <Company>Marvell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11ac D0.1 comment resolutions</dc:title>
  <dc:subject/>
  <dc:creator>Yong Liu</dc:creator>
  <cp:keywords/>
  <dc:description/>
  <cp:lastModifiedBy>Administrator</cp:lastModifiedBy>
  <cp:revision>4</cp:revision>
  <dcterms:created xsi:type="dcterms:W3CDTF">2011-05-05T02:05:00Z</dcterms:created>
  <dcterms:modified xsi:type="dcterms:W3CDTF">2011-05-05T02:26:00Z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1727736743</vt:i4>
  </property>
  <property fmtid="{D5CDD505-2E9C-101B-9397-08002B2CF9AE}" pid="3" name="_NewReviewCycle">
    <vt:lpwstr/>
  </property>
  <property fmtid="{D5CDD505-2E9C-101B-9397-08002B2CF9AE}" pid="4" name="_EmailSubject">
    <vt:lpwstr>Spec text</vt:lpwstr>
  </property>
  <property fmtid="{D5CDD505-2E9C-101B-9397-08002B2CF9AE}" pid="5" name="_AuthorEmail">
    <vt:lpwstr>smerlin@qualcomm.com</vt:lpwstr>
  </property>
  <property fmtid="{D5CDD505-2E9C-101B-9397-08002B2CF9AE}" pid="6" name="_AuthorEmailDisplayName">
    <vt:lpwstr>Merlin, Simone</vt:lpwstr>
  </property>
  <property fmtid="{D5CDD505-2E9C-101B-9397-08002B2CF9AE}" pid="7" name="_ReviewingToolsShownOnce">
    <vt:lpwstr/>
  </property>
</Properties>
</file>