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0C" w:rsidRDefault="007E5E4A" w:rsidP="007E5E4A">
      <w:pPr>
        <w:spacing w:after="0" w:line="259" w:lineRule="auto"/>
        <w:ind w:left="0" w:firstLine="0"/>
        <w:jc w:val="center"/>
      </w:pPr>
      <w:r>
        <w:rPr>
          <w:sz w:val="56"/>
        </w:rPr>
        <w:t xml:space="preserve">Workshop - </w:t>
      </w:r>
      <w:r w:rsidR="00334EB6">
        <w:rPr>
          <w:sz w:val="56"/>
        </w:rPr>
        <w:t>July 2022 Action List</w:t>
      </w:r>
    </w:p>
    <w:p w:rsidR="00334EB6" w:rsidRDefault="00334EB6">
      <w:pPr>
        <w:pStyle w:val="Heading2"/>
        <w:ind w:left="-5"/>
      </w:pPr>
      <w:bookmarkStart w:id="0" w:name="_Toc35803"/>
    </w:p>
    <w:p w:rsidR="0096770C" w:rsidRDefault="003D21D5">
      <w:pPr>
        <w:pStyle w:val="Heading2"/>
        <w:ind w:left="-5"/>
      </w:pPr>
      <w:r>
        <w:t xml:space="preserve">Action Items </w:t>
      </w:r>
      <w:bookmarkEnd w:id="0"/>
    </w:p>
    <w:p w:rsidR="0096770C" w:rsidRDefault="003D21D5">
      <w:pPr>
        <w:numPr>
          <w:ilvl w:val="0"/>
          <w:numId w:val="4"/>
        </w:numPr>
        <w:ind w:right="10" w:hanging="360"/>
      </w:pPr>
      <w:r>
        <w:t xml:space="preserve">Architecture and Overview: 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Action: Gather the terminologies we have, identify commonality and differences, and then recommend a course of action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Assigned: 802revC editor </w:t>
      </w:r>
    </w:p>
    <w:p w:rsidR="0096770C" w:rsidRDefault="003D21D5">
      <w:pPr>
        <w:numPr>
          <w:ilvl w:val="0"/>
          <w:numId w:val="4"/>
        </w:numPr>
        <w:ind w:right="10" w:hanging="360"/>
      </w:pPr>
      <w:r>
        <w:t>Question: Is it important for the 802 te</w:t>
      </w:r>
      <w:bookmarkStart w:id="1" w:name="_GoBack"/>
      <w:bookmarkEnd w:id="1"/>
      <w:r>
        <w:t xml:space="preserve">chnologies to work together at the MAC service level? Need to document benefits of having a common </w:t>
      </w:r>
      <w:proofErr w:type="gramStart"/>
      <w:r>
        <w:t>802 layer</w:t>
      </w:r>
      <w:proofErr w:type="gramEnd"/>
      <w:r>
        <w:t xml:space="preserve">, cost of not having 802 technologies converge at the MAC service level. 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Action: Arrange and advertise a meeting to further discuss and develop a plan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Assigned: 802.24 Chair </w:t>
      </w:r>
    </w:p>
    <w:p w:rsidR="0096770C" w:rsidRDefault="003D21D5">
      <w:pPr>
        <w:numPr>
          <w:ilvl w:val="0"/>
          <w:numId w:val="4"/>
        </w:numPr>
        <w:spacing w:after="0"/>
        <w:ind w:right="10" w:hanging="360"/>
      </w:pPr>
      <w:r>
        <w:t xml:space="preserve">Market assessment of areas that have a requirement for multiple MAC/PHYs working together. </w:t>
      </w:r>
    </w:p>
    <w:p w:rsidR="0096770C" w:rsidRDefault="003D21D5">
      <w:pPr>
        <w:ind w:left="730" w:right="10"/>
      </w:pPr>
      <w:r>
        <w:t xml:space="preserve">Those can benefit from a converged MAC layer.  Can request IEEE Staff to assist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Action: Discuss with IEEE staff 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Assigned 802.24 Chair </w:t>
      </w:r>
    </w:p>
    <w:p w:rsidR="0096770C" w:rsidRDefault="003D21D5">
      <w:pPr>
        <w:numPr>
          <w:ilvl w:val="0"/>
          <w:numId w:val="4"/>
        </w:numPr>
        <w:spacing w:after="0"/>
        <w:ind w:right="10" w:hanging="360"/>
      </w:pPr>
      <w:r>
        <w:t xml:space="preserve">Using the </w:t>
      </w:r>
      <w:proofErr w:type="gramStart"/>
      <w:r>
        <w:t>tools</w:t>
      </w:r>
      <w:proofErr w:type="gramEnd"/>
      <w:r>
        <w:t xml:space="preserve"> we have more to promote more inter-WG collaboration and coordination: e.g. </w:t>
      </w:r>
    </w:p>
    <w:p w:rsidR="0096770C" w:rsidRDefault="003D21D5">
      <w:pPr>
        <w:ind w:left="730" w:right="10"/>
      </w:pPr>
      <w:r>
        <w:t xml:space="preserve">using tutorials to share 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Action: Sponsor November tutorial with the topic “Working group and TAG status reports”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Assigned: David </w:t>
      </w:r>
    </w:p>
    <w:p w:rsidR="0096770C" w:rsidRDefault="003D21D5">
      <w:pPr>
        <w:numPr>
          <w:ilvl w:val="0"/>
          <w:numId w:val="4"/>
        </w:numPr>
        <w:ind w:right="10" w:hanging="360"/>
      </w:pPr>
      <w:r>
        <w:t xml:space="preserve">Liaison reports among Working Groups to share with all other working groups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Action: Commence making such reports at working group meetings 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Assigned: all WG chairs </w:t>
      </w:r>
    </w:p>
    <w:p w:rsidR="0096770C" w:rsidRDefault="003D21D5">
      <w:pPr>
        <w:numPr>
          <w:ilvl w:val="0"/>
          <w:numId w:val="4"/>
        </w:numPr>
        <w:ind w:right="10" w:hanging="360"/>
      </w:pPr>
      <w:r>
        <w:t xml:space="preserve">Discussion on importance of mentoring: need a proposal to foster mentoring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Action: review new participant orientation materials for what is missing and develop a proposal for mentoring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Assigned: Subir and Edward 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Action: Assemble a FAQ for new leaders 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Assigned: Subir, Edward and John D </w:t>
      </w:r>
    </w:p>
    <w:p w:rsidR="0096770C" w:rsidRDefault="003D21D5">
      <w:pPr>
        <w:numPr>
          <w:ilvl w:val="0"/>
          <w:numId w:val="4"/>
        </w:numPr>
        <w:ind w:right="10" w:hanging="360"/>
      </w:pPr>
      <w:r>
        <w:t xml:space="preserve">Hybrid meetings and future meetings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Action: Publish the notes and experiences captured during the workshop discussion and convene a meeting of near-term mixed mode ad hoc to review and make small recommendations for November.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Assigned: George  </w:t>
      </w:r>
    </w:p>
    <w:p w:rsidR="0096770C" w:rsidRDefault="003D21D5">
      <w:pPr>
        <w:numPr>
          <w:ilvl w:val="0"/>
          <w:numId w:val="4"/>
        </w:numPr>
        <w:ind w:right="10" w:hanging="360"/>
      </w:pPr>
      <w:r>
        <w:t xml:space="preserve">Next workshop:  Timeframe is November/December 2023.   </w:t>
      </w:r>
    </w:p>
    <w:p w:rsidR="0096770C" w:rsidRDefault="003D21D5">
      <w:pPr>
        <w:numPr>
          <w:ilvl w:val="1"/>
          <w:numId w:val="4"/>
        </w:numPr>
        <w:ind w:right="10" w:hanging="360"/>
      </w:pPr>
      <w:r>
        <w:t xml:space="preserve">Action: Investigate options (1) hold following November plenary (2) holding at IEEE headquarters and (3) other options, and report to EC. </w:t>
      </w:r>
    </w:p>
    <w:p w:rsidR="0096770C" w:rsidRDefault="003D21D5">
      <w:pPr>
        <w:numPr>
          <w:ilvl w:val="1"/>
          <w:numId w:val="4"/>
        </w:numPr>
        <w:spacing w:after="152"/>
        <w:ind w:right="10" w:hanging="360"/>
      </w:pPr>
      <w:r>
        <w:t>Assigned: Jon R.</w:t>
      </w:r>
    </w:p>
    <w:sectPr w:rsidR="0096770C" w:rsidSect="00334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/>
      <w:pgMar w:top="1483" w:right="1438" w:bottom="1438" w:left="1440" w:header="763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EE" w:rsidRDefault="004E2DEE">
      <w:pPr>
        <w:spacing w:after="0" w:line="240" w:lineRule="auto"/>
      </w:pPr>
      <w:r>
        <w:separator/>
      </w:r>
    </w:p>
  </w:endnote>
  <w:endnote w:type="continuationSeparator" w:id="0">
    <w:p w:rsidR="004E2DEE" w:rsidRDefault="004E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0C" w:rsidRDefault="003D21D5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6770C" w:rsidRDefault="003D21D5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0C" w:rsidRDefault="003D21D5" w:rsidP="00D05ED6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0C" w:rsidRDefault="003D21D5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6770C" w:rsidRDefault="003D21D5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EE" w:rsidRDefault="004E2DEE">
      <w:pPr>
        <w:spacing w:after="0" w:line="259" w:lineRule="auto"/>
        <w:ind w:left="0" w:firstLine="0"/>
        <w:jc w:val="both"/>
      </w:pPr>
      <w:r>
        <w:separator/>
      </w:r>
    </w:p>
  </w:footnote>
  <w:footnote w:type="continuationSeparator" w:id="0">
    <w:p w:rsidR="004E2DEE" w:rsidRDefault="004E2DEE">
      <w:pPr>
        <w:spacing w:after="0" w:line="259" w:lineRule="auto"/>
        <w:ind w:left="0" w:firstLine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0C" w:rsidRDefault="003D21D5">
    <w:pPr>
      <w:tabs>
        <w:tab w:val="center" w:pos="4682"/>
        <w:tab w:val="right" w:pos="9363"/>
      </w:tabs>
      <w:spacing w:after="0" w:line="259" w:lineRule="auto"/>
      <w:ind w:left="0" w:right="-1" w:firstLine="0"/>
    </w:pPr>
    <w:r>
      <w:t xml:space="preserve">October 4, </w:t>
    </w:r>
    <w:r w:rsidR="007A0C62">
      <w:t>2024</w:t>
    </w:r>
    <w:r>
      <w:t xml:space="preserve"> </w:t>
    </w:r>
    <w:r>
      <w:tab/>
    </w:r>
    <w:r w:rsidR="007A0C62">
      <w:t>November</w:t>
    </w:r>
    <w:r>
      <w:t xml:space="preserve"> </w:t>
    </w:r>
    <w:r w:rsidR="007A0C62">
      <w:t>2024</w:t>
    </w:r>
    <w:r>
      <w:t xml:space="preserve"> EC Workshop Report </w:t>
    </w:r>
    <w:r>
      <w:tab/>
      <w:t xml:space="preserve">ec-22-0210-00-00EC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0C" w:rsidRDefault="00D05ED6">
    <w:pPr>
      <w:tabs>
        <w:tab w:val="center" w:pos="4682"/>
        <w:tab w:val="right" w:pos="9363"/>
      </w:tabs>
      <w:spacing w:after="0" w:line="259" w:lineRule="auto"/>
      <w:ind w:left="0" w:right="-1" w:firstLine="0"/>
    </w:pPr>
    <w:r>
      <w:t>November 16, 2024</w:t>
    </w:r>
    <w:r w:rsidR="003D21D5">
      <w:tab/>
    </w:r>
    <w:r>
      <w:t>July 2022 Action List</w:t>
    </w:r>
    <w:r w:rsidR="003D21D5">
      <w:tab/>
      <w:t>ec-22-0</w:t>
    </w:r>
    <w:r>
      <w:t>xxx</w:t>
    </w:r>
    <w:r w:rsidR="003D21D5">
      <w:t>-00-00EC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0C" w:rsidRDefault="003D21D5">
    <w:pPr>
      <w:tabs>
        <w:tab w:val="center" w:pos="4682"/>
        <w:tab w:val="right" w:pos="9363"/>
      </w:tabs>
      <w:spacing w:after="0" w:line="259" w:lineRule="auto"/>
      <w:ind w:left="0" w:right="-1" w:firstLine="0"/>
    </w:pPr>
    <w:r>
      <w:t xml:space="preserve">October 4, </w:t>
    </w:r>
    <w:r w:rsidR="007A0C62">
      <w:t>2024</w:t>
    </w:r>
    <w:r>
      <w:t xml:space="preserve"> </w:t>
    </w:r>
    <w:r>
      <w:tab/>
    </w:r>
    <w:r w:rsidR="007A0C62">
      <w:t>November</w:t>
    </w:r>
    <w:r>
      <w:t xml:space="preserve"> </w:t>
    </w:r>
    <w:r w:rsidR="007A0C62">
      <w:t>2024</w:t>
    </w:r>
    <w:r>
      <w:t xml:space="preserve"> EC Workshop Report </w:t>
    </w:r>
    <w:r>
      <w:tab/>
      <w:t xml:space="preserve">ec-22-0210-00-00EC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821"/>
    <w:multiLevelType w:val="hybridMultilevel"/>
    <w:tmpl w:val="61649470"/>
    <w:lvl w:ilvl="0" w:tplc="FB0CC5B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09FAE">
      <w:start w:val="1"/>
      <w:numFmt w:val="bullet"/>
      <w:lvlText w:val="o"/>
      <w:lvlJc w:val="left"/>
      <w:pPr>
        <w:ind w:left="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8E49C">
      <w:start w:val="1"/>
      <w:numFmt w:val="bullet"/>
      <w:lvlRestart w:val="0"/>
      <w:lvlText w:val="o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EB41C">
      <w:start w:val="1"/>
      <w:numFmt w:val="bullet"/>
      <w:lvlText w:val="•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64F62">
      <w:start w:val="1"/>
      <w:numFmt w:val="bullet"/>
      <w:lvlText w:val="o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A3BDC">
      <w:start w:val="1"/>
      <w:numFmt w:val="bullet"/>
      <w:lvlText w:val="▪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8F25C">
      <w:start w:val="1"/>
      <w:numFmt w:val="bullet"/>
      <w:lvlText w:val="•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A04A56">
      <w:start w:val="1"/>
      <w:numFmt w:val="bullet"/>
      <w:lvlText w:val="o"/>
      <w:lvlJc w:val="left"/>
      <w:pPr>
        <w:ind w:left="5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87C5E">
      <w:start w:val="1"/>
      <w:numFmt w:val="bullet"/>
      <w:lvlText w:val="▪"/>
      <w:lvlJc w:val="left"/>
      <w:pPr>
        <w:ind w:left="5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03020"/>
    <w:multiLevelType w:val="hybridMultilevel"/>
    <w:tmpl w:val="EF8EB0AA"/>
    <w:lvl w:ilvl="0" w:tplc="12825C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221F2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A0B35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0C2DA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812C0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6ED2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4A8E7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0065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6272C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E46DE"/>
    <w:multiLevelType w:val="hybridMultilevel"/>
    <w:tmpl w:val="04B4C808"/>
    <w:lvl w:ilvl="0" w:tplc="8228C20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ED02C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65FE2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A6702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E5902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ED0D2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6B25C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8D274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6193E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D2410"/>
    <w:multiLevelType w:val="hybridMultilevel"/>
    <w:tmpl w:val="5B66D78C"/>
    <w:lvl w:ilvl="0" w:tplc="CF08088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7EAE90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A4318C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B8E410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4460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CBA5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0ECFC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66A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6C5B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4727E"/>
    <w:multiLevelType w:val="hybridMultilevel"/>
    <w:tmpl w:val="3CD646AC"/>
    <w:lvl w:ilvl="0" w:tplc="8F56560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421F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47026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280D0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8C224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6A3A70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EB2AC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252D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05B8C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4A7F2E"/>
    <w:multiLevelType w:val="hybridMultilevel"/>
    <w:tmpl w:val="D05CD726"/>
    <w:lvl w:ilvl="0" w:tplc="69A2E53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0449E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23E0A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053DA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12D770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2455C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E422C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C6CA8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04C4C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A61E20"/>
    <w:multiLevelType w:val="hybridMultilevel"/>
    <w:tmpl w:val="D45A02E0"/>
    <w:lvl w:ilvl="0" w:tplc="993C429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01644">
      <w:start w:val="1"/>
      <w:numFmt w:val="bullet"/>
      <w:lvlText w:val="o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6B282">
      <w:start w:val="1"/>
      <w:numFmt w:val="bullet"/>
      <w:lvlText w:val="▪"/>
      <w:lvlJc w:val="left"/>
      <w:pPr>
        <w:ind w:left="1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6961A">
      <w:start w:val="1"/>
      <w:numFmt w:val="bullet"/>
      <w:lvlText w:val="•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BA0958">
      <w:start w:val="1"/>
      <w:numFmt w:val="bullet"/>
      <w:lvlRestart w:val="0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066F4">
      <w:start w:val="1"/>
      <w:numFmt w:val="bullet"/>
      <w:lvlText w:val="▪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0FE5A">
      <w:start w:val="1"/>
      <w:numFmt w:val="bullet"/>
      <w:lvlText w:val="•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EAFD2">
      <w:start w:val="1"/>
      <w:numFmt w:val="bullet"/>
      <w:lvlText w:val="o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0A8D4">
      <w:start w:val="1"/>
      <w:numFmt w:val="bullet"/>
      <w:lvlText w:val="▪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35F60"/>
    <w:multiLevelType w:val="hybridMultilevel"/>
    <w:tmpl w:val="52D62F3E"/>
    <w:lvl w:ilvl="0" w:tplc="E2F2F6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C919E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2F6FA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80466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68308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8FD68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52089E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062E6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00E24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B74DE"/>
    <w:multiLevelType w:val="hybridMultilevel"/>
    <w:tmpl w:val="7E62DA0E"/>
    <w:lvl w:ilvl="0" w:tplc="D0B2BF0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6CB0C">
      <w:start w:val="1"/>
      <w:numFmt w:val="bullet"/>
      <w:lvlText w:val="o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8571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ECB1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2AC5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EA36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867C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B09B2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C01F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27F08"/>
    <w:multiLevelType w:val="hybridMultilevel"/>
    <w:tmpl w:val="7384F6FC"/>
    <w:lvl w:ilvl="0" w:tplc="E6BA2E6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A884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2E08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AF3B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008BB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EDCB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CE321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2CAD0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4461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BF601A"/>
    <w:multiLevelType w:val="hybridMultilevel"/>
    <w:tmpl w:val="41AA748E"/>
    <w:lvl w:ilvl="0" w:tplc="EAB6FF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0FD6E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ACCE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436D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6FCE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EA042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663C4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AE4C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263D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B16BE8"/>
    <w:multiLevelType w:val="hybridMultilevel"/>
    <w:tmpl w:val="FDDEFC7E"/>
    <w:lvl w:ilvl="0" w:tplc="23BAE3E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A6D5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81ECC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A565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67B2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4619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C6DCE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202E1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8462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773887"/>
    <w:multiLevelType w:val="hybridMultilevel"/>
    <w:tmpl w:val="BF90946C"/>
    <w:lvl w:ilvl="0" w:tplc="76D42F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E9BFE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2C3B6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CE12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20225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0951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3CE73A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85A4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C6BA0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A94EBC"/>
    <w:multiLevelType w:val="hybridMultilevel"/>
    <w:tmpl w:val="81421F5E"/>
    <w:lvl w:ilvl="0" w:tplc="CA12A73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EE9D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0BF7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00C34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C435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09A1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4FD4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0C95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479BC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952CFD"/>
    <w:multiLevelType w:val="hybridMultilevel"/>
    <w:tmpl w:val="5C463E0A"/>
    <w:lvl w:ilvl="0" w:tplc="5BA06FD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24F58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C55C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AC7A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43B8C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60D90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1877BC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CD25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2287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AD4F38"/>
    <w:multiLevelType w:val="hybridMultilevel"/>
    <w:tmpl w:val="B192E30C"/>
    <w:lvl w:ilvl="0" w:tplc="CA16428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2FDF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C5902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E4F18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721460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CC7E8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83D58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69178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E76C8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931D9C"/>
    <w:multiLevelType w:val="hybridMultilevel"/>
    <w:tmpl w:val="6178B382"/>
    <w:lvl w:ilvl="0" w:tplc="07023FC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E8A94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829A8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66F86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C32C8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0A774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C55D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237A8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4246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355F2B"/>
    <w:multiLevelType w:val="hybridMultilevel"/>
    <w:tmpl w:val="9338438A"/>
    <w:lvl w:ilvl="0" w:tplc="648A992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00E8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68ECB8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A0F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66A3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6BB76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42D2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2A0B0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0E8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98341F"/>
    <w:multiLevelType w:val="hybridMultilevel"/>
    <w:tmpl w:val="87BCC9F0"/>
    <w:lvl w:ilvl="0" w:tplc="7A78DF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2873A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82D9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E89C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A893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C8B8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26D89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2CC0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6C18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2A747B"/>
    <w:multiLevelType w:val="hybridMultilevel"/>
    <w:tmpl w:val="A3128DAE"/>
    <w:lvl w:ilvl="0" w:tplc="ECFE54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422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4FF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1EDE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4C9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2D1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695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004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E4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9A3DEA"/>
    <w:multiLevelType w:val="hybridMultilevel"/>
    <w:tmpl w:val="0D666222"/>
    <w:lvl w:ilvl="0" w:tplc="1FB236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84B14">
      <w:start w:val="1"/>
      <w:numFmt w:val="bullet"/>
      <w:lvlText w:val="o"/>
      <w:lvlJc w:val="left"/>
      <w:pPr>
        <w:ind w:left="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C426C">
      <w:start w:val="1"/>
      <w:numFmt w:val="bullet"/>
      <w:lvlRestart w:val="0"/>
      <w:lvlText w:val="o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01BF2">
      <w:start w:val="1"/>
      <w:numFmt w:val="bullet"/>
      <w:lvlText w:val="•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E6CEC">
      <w:start w:val="1"/>
      <w:numFmt w:val="bullet"/>
      <w:lvlText w:val="o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C596C">
      <w:start w:val="1"/>
      <w:numFmt w:val="bullet"/>
      <w:lvlText w:val="▪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4160A">
      <w:start w:val="1"/>
      <w:numFmt w:val="bullet"/>
      <w:lvlText w:val="•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08B58">
      <w:start w:val="1"/>
      <w:numFmt w:val="bullet"/>
      <w:lvlText w:val="o"/>
      <w:lvlJc w:val="left"/>
      <w:pPr>
        <w:ind w:left="5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2AC78E">
      <w:start w:val="1"/>
      <w:numFmt w:val="bullet"/>
      <w:lvlText w:val="▪"/>
      <w:lvlJc w:val="left"/>
      <w:pPr>
        <w:ind w:left="5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AD25AB"/>
    <w:multiLevelType w:val="hybridMultilevel"/>
    <w:tmpl w:val="978412CA"/>
    <w:lvl w:ilvl="0" w:tplc="5556441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E9B0A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04F2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665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298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B20F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2DF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CEA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261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180CEB"/>
    <w:multiLevelType w:val="hybridMultilevel"/>
    <w:tmpl w:val="75466B66"/>
    <w:lvl w:ilvl="0" w:tplc="800007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D05EAC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0DD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5851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7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6F0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A3F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4A51F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6A8B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FB7DB3"/>
    <w:multiLevelType w:val="hybridMultilevel"/>
    <w:tmpl w:val="08EA721A"/>
    <w:lvl w:ilvl="0" w:tplc="C646013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EF198">
      <w:start w:val="1"/>
      <w:numFmt w:val="bullet"/>
      <w:lvlText w:val="o"/>
      <w:lvlJc w:val="left"/>
      <w:pPr>
        <w:ind w:left="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E3EFA">
      <w:start w:val="1"/>
      <w:numFmt w:val="bullet"/>
      <w:lvlText w:val="▪"/>
      <w:lvlJc w:val="left"/>
      <w:pPr>
        <w:ind w:left="1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CEDCE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2CF5E">
      <w:start w:val="1"/>
      <w:numFmt w:val="bullet"/>
      <w:lvlText w:val="o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29194">
      <w:start w:val="1"/>
      <w:numFmt w:val="bullet"/>
      <w:lvlText w:val="▪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04192">
      <w:start w:val="1"/>
      <w:numFmt w:val="bullet"/>
      <w:lvlText w:val="•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07192">
      <w:start w:val="1"/>
      <w:numFmt w:val="bullet"/>
      <w:lvlText w:val="o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0EFEE">
      <w:start w:val="1"/>
      <w:numFmt w:val="bullet"/>
      <w:lvlText w:val="▪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0546AF"/>
    <w:multiLevelType w:val="hybridMultilevel"/>
    <w:tmpl w:val="F782F0BC"/>
    <w:lvl w:ilvl="0" w:tplc="150600D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08B58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835B2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E0110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E296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052F2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443D2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2249E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A483F0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825385"/>
    <w:multiLevelType w:val="hybridMultilevel"/>
    <w:tmpl w:val="D34EE794"/>
    <w:lvl w:ilvl="0" w:tplc="DDD602F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2A4CC4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0CF72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8D8D8">
      <w:start w:val="1"/>
      <w:numFmt w:val="bullet"/>
      <w:lvlRestart w:val="0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EB61C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2BD8C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20F0E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ED9C8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2E17E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CD0F46"/>
    <w:multiLevelType w:val="hybridMultilevel"/>
    <w:tmpl w:val="635A0B00"/>
    <w:lvl w:ilvl="0" w:tplc="40265A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5637B0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A2F70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30AAF6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E2EC4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2B040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08DF12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A23CA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D08BF0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F03294"/>
    <w:multiLevelType w:val="hybridMultilevel"/>
    <w:tmpl w:val="39AC06D2"/>
    <w:lvl w:ilvl="0" w:tplc="18E8D07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2E25A2">
      <w:start w:val="1"/>
      <w:numFmt w:val="bullet"/>
      <w:lvlText w:val="o"/>
      <w:lvlJc w:val="left"/>
      <w:pPr>
        <w:ind w:left="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2FA8C">
      <w:start w:val="1"/>
      <w:numFmt w:val="bullet"/>
      <w:lvlRestart w:val="0"/>
      <w:lvlText w:val="o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EB498">
      <w:start w:val="1"/>
      <w:numFmt w:val="bullet"/>
      <w:lvlText w:val="•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ACFAE">
      <w:start w:val="1"/>
      <w:numFmt w:val="bullet"/>
      <w:lvlText w:val="o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76564C">
      <w:start w:val="1"/>
      <w:numFmt w:val="bullet"/>
      <w:lvlText w:val="▪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6B58C">
      <w:start w:val="1"/>
      <w:numFmt w:val="bullet"/>
      <w:lvlText w:val="•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C91C8">
      <w:start w:val="1"/>
      <w:numFmt w:val="bullet"/>
      <w:lvlText w:val="o"/>
      <w:lvlJc w:val="left"/>
      <w:pPr>
        <w:ind w:left="5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ACD00">
      <w:start w:val="1"/>
      <w:numFmt w:val="bullet"/>
      <w:lvlText w:val="▪"/>
      <w:lvlJc w:val="left"/>
      <w:pPr>
        <w:ind w:left="5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7B3602"/>
    <w:multiLevelType w:val="hybridMultilevel"/>
    <w:tmpl w:val="3C4477E2"/>
    <w:lvl w:ilvl="0" w:tplc="B700FFE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03C0A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10F7A2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67B54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208F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58EA0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A473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FA9B8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8BA2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D834A1"/>
    <w:multiLevelType w:val="hybridMultilevel"/>
    <w:tmpl w:val="76C00CC6"/>
    <w:lvl w:ilvl="0" w:tplc="4984AE8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6682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0127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981C8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EE5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417D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06F4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B676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453B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AC7465"/>
    <w:multiLevelType w:val="hybridMultilevel"/>
    <w:tmpl w:val="3C7E23E4"/>
    <w:lvl w:ilvl="0" w:tplc="59AA446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8DA44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4B5F8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0A9432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E0360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E37AE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49F1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E2C5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22AEE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133DE8"/>
    <w:multiLevelType w:val="hybridMultilevel"/>
    <w:tmpl w:val="6F50B096"/>
    <w:lvl w:ilvl="0" w:tplc="FE9440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54CA08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23B8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6687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0CE2D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663D1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CBAC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F66E5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14558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530C27"/>
    <w:multiLevelType w:val="hybridMultilevel"/>
    <w:tmpl w:val="E2022902"/>
    <w:lvl w:ilvl="0" w:tplc="80D4D2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6228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6E23A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CAF32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FC33B4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E5182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0369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822E2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CB6CA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9631BC"/>
    <w:multiLevelType w:val="hybridMultilevel"/>
    <w:tmpl w:val="751E6AF2"/>
    <w:lvl w:ilvl="0" w:tplc="5ACEEFF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232D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23CC2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A951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03C5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800F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F2F412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AAB4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BA70C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99029D"/>
    <w:multiLevelType w:val="hybridMultilevel"/>
    <w:tmpl w:val="CD90AEF2"/>
    <w:lvl w:ilvl="0" w:tplc="3006E08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8A7EE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4F194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2C946">
      <w:start w:val="1"/>
      <w:numFmt w:val="bullet"/>
      <w:lvlRestart w:val="0"/>
      <w:lvlText w:val="▪"/>
      <w:lvlJc w:val="left"/>
      <w:pPr>
        <w:ind w:left="1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0973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43BF8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21A86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AC72E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20D2E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712D47"/>
    <w:multiLevelType w:val="hybridMultilevel"/>
    <w:tmpl w:val="5D04CFC6"/>
    <w:lvl w:ilvl="0" w:tplc="9348DF2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016A0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C0DA98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4012C">
      <w:start w:val="1"/>
      <w:numFmt w:val="bullet"/>
      <w:lvlRestart w:val="0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C3C1C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AE2D8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C2D66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66D4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68F2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C678AE"/>
    <w:multiLevelType w:val="hybridMultilevel"/>
    <w:tmpl w:val="E9ECC018"/>
    <w:lvl w:ilvl="0" w:tplc="0574927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6629C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AC898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82FB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EF5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0862D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9C34D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634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B483E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9"/>
  </w:num>
  <w:num w:numId="3">
    <w:abstractNumId w:val="11"/>
  </w:num>
  <w:num w:numId="4">
    <w:abstractNumId w:val="21"/>
  </w:num>
  <w:num w:numId="5">
    <w:abstractNumId w:val="8"/>
  </w:num>
  <w:num w:numId="6">
    <w:abstractNumId w:val="20"/>
  </w:num>
  <w:num w:numId="7">
    <w:abstractNumId w:val="0"/>
  </w:num>
  <w:num w:numId="8">
    <w:abstractNumId w:val="27"/>
  </w:num>
  <w:num w:numId="9">
    <w:abstractNumId w:val="35"/>
  </w:num>
  <w:num w:numId="10">
    <w:abstractNumId w:val="25"/>
  </w:num>
  <w:num w:numId="11">
    <w:abstractNumId w:val="6"/>
  </w:num>
  <w:num w:numId="12">
    <w:abstractNumId w:val="10"/>
  </w:num>
  <w:num w:numId="13">
    <w:abstractNumId w:val="33"/>
  </w:num>
  <w:num w:numId="14">
    <w:abstractNumId w:val="15"/>
  </w:num>
  <w:num w:numId="15">
    <w:abstractNumId w:val="9"/>
  </w:num>
  <w:num w:numId="16">
    <w:abstractNumId w:val="17"/>
  </w:num>
  <w:num w:numId="17">
    <w:abstractNumId w:val="28"/>
  </w:num>
  <w:num w:numId="18">
    <w:abstractNumId w:val="3"/>
  </w:num>
  <w:num w:numId="19">
    <w:abstractNumId w:val="30"/>
  </w:num>
  <w:num w:numId="20">
    <w:abstractNumId w:val="18"/>
  </w:num>
  <w:num w:numId="21">
    <w:abstractNumId w:val="24"/>
  </w:num>
  <w:num w:numId="22">
    <w:abstractNumId w:val="34"/>
  </w:num>
  <w:num w:numId="23">
    <w:abstractNumId w:val="32"/>
  </w:num>
  <w:num w:numId="24">
    <w:abstractNumId w:val="2"/>
  </w:num>
  <w:num w:numId="25">
    <w:abstractNumId w:val="26"/>
  </w:num>
  <w:num w:numId="26">
    <w:abstractNumId w:val="31"/>
  </w:num>
  <w:num w:numId="27">
    <w:abstractNumId w:val="12"/>
  </w:num>
  <w:num w:numId="28">
    <w:abstractNumId w:val="14"/>
  </w:num>
  <w:num w:numId="29">
    <w:abstractNumId w:val="5"/>
  </w:num>
  <w:num w:numId="30">
    <w:abstractNumId w:val="16"/>
  </w:num>
  <w:num w:numId="31">
    <w:abstractNumId w:val="7"/>
  </w:num>
  <w:num w:numId="32">
    <w:abstractNumId w:val="36"/>
  </w:num>
  <w:num w:numId="33">
    <w:abstractNumId w:val="4"/>
  </w:num>
  <w:num w:numId="34">
    <w:abstractNumId w:val="13"/>
  </w:num>
  <w:num w:numId="35">
    <w:abstractNumId w:val="23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0C"/>
    <w:rsid w:val="0008328F"/>
    <w:rsid w:val="00334EB6"/>
    <w:rsid w:val="003D21D5"/>
    <w:rsid w:val="004A0D74"/>
    <w:rsid w:val="004E2DEE"/>
    <w:rsid w:val="007A0C62"/>
    <w:rsid w:val="007E5E4A"/>
    <w:rsid w:val="0096770C"/>
    <w:rsid w:val="00C6268D"/>
    <w:rsid w:val="00D0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EDEA"/>
  <w15:docId w15:val="{95853FCE-E6CB-4CED-ACA1-3E10774E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9" w:line="266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3" w:lineRule="auto"/>
      <w:ind w:left="10" w:hanging="10"/>
      <w:outlineLvl w:val="1"/>
    </w:pPr>
    <w:rPr>
      <w:rFonts w:ascii="Calibri" w:eastAsia="Calibri" w:hAnsi="Calibri" w:cs="Calibri"/>
      <w:color w:val="2F5496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color w:val="1F376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1F3763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F5496"/>
      <w:sz w:val="26"/>
    </w:rPr>
  </w:style>
  <w:style w:type="paragraph" w:styleId="TOC1">
    <w:name w:val="toc 1"/>
    <w:hidden/>
    <w:pPr>
      <w:spacing w:after="93" w:line="266" w:lineRule="auto"/>
      <w:ind w:left="25" w:right="28" w:hanging="10"/>
    </w:pPr>
    <w:rPr>
      <w:rFonts w:ascii="Calibri" w:eastAsia="Calibri" w:hAnsi="Calibri" w:cs="Calibri"/>
      <w:color w:val="000000"/>
    </w:rPr>
  </w:style>
  <w:style w:type="paragraph" w:styleId="TOC2">
    <w:name w:val="toc 2"/>
    <w:hidden/>
    <w:pPr>
      <w:spacing w:after="92" w:line="266" w:lineRule="auto"/>
      <w:ind w:left="246" w:right="28" w:hanging="10"/>
    </w:pPr>
    <w:rPr>
      <w:rFonts w:ascii="Calibri" w:eastAsia="Calibri" w:hAnsi="Calibri" w:cs="Calibri"/>
      <w:color w:val="000000"/>
    </w:rPr>
  </w:style>
  <w:style w:type="paragraph" w:styleId="TOC3">
    <w:name w:val="toc 3"/>
    <w:hidden/>
    <w:pPr>
      <w:spacing w:after="100"/>
      <w:ind w:left="449" w:right="23" w:hanging="10"/>
      <w:jc w:val="right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2022 EC Workshop Report</vt:lpstr>
    </vt:vector>
  </TitlesOfParts>
  <Company>Huawei Technologies Co., Ltd.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2022 EC Workshop Report</dc:title>
  <dc:subject/>
  <dc:creator>Benjamin Rolfe</dc:creator>
  <cp:keywords/>
  <cp:lastModifiedBy>Stephen McCann</cp:lastModifiedBy>
  <cp:revision>3</cp:revision>
  <dcterms:created xsi:type="dcterms:W3CDTF">2024-11-14T21:20:00Z</dcterms:created>
  <dcterms:modified xsi:type="dcterms:W3CDTF">2024-11-14T21:20:00Z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1731618879</vt:lpwstr>
  </property>
</Properties>
</file>