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224444" w:rsidP="00D20A89">
            <w:pPr>
              <w:pStyle w:val="covertext"/>
              <w:snapToGrid w:val="0"/>
            </w:pPr>
            <w:r>
              <w:rPr>
                <w:lang w:val="en-GB"/>
              </w:rPr>
              <w:t>Interfaces and Service Access Point (SAP)</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224444">
            <w:pPr>
              <w:pStyle w:val="covertext"/>
              <w:snapToGrid w:val="0"/>
            </w:pPr>
            <w:r w:rsidRPr="00E86F24">
              <w:t>201</w:t>
            </w:r>
            <w:r>
              <w:t>3</w:t>
            </w:r>
            <w:r w:rsidRPr="00E86F24">
              <w:t>-</w:t>
            </w:r>
            <w:r w:rsidR="00644505">
              <w:t>0</w:t>
            </w:r>
            <w:r w:rsidR="00224444">
              <w:t>8</w:t>
            </w:r>
            <w:r w:rsidRPr="00E86F24">
              <w:t>-</w:t>
            </w:r>
            <w:r w:rsidR="00644505">
              <w:t>20</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21400E" w:rsidP="00D657F1">
            <w:pPr>
              <w:pStyle w:val="covertext"/>
              <w:snapToGrid w:val="0"/>
              <w:spacing w:after="0"/>
            </w:pPr>
            <w:hyperlink r:id="rId8" w:tgtFrame="_blank" w:history="1">
              <w:r w:rsidR="00565C6A" w:rsidRPr="00683606">
                <w:t>H</w:t>
              </w:r>
              <w:r w:rsidR="00565C6A">
                <w:t>oang</w:t>
              </w:r>
              <w:r w:rsidR="00565C6A" w:rsidRPr="00683606">
                <w:t xml:space="preserve"> </w:t>
              </w:r>
              <w:proofErr w:type="spellStart"/>
              <w:r w:rsidR="00565C6A" w:rsidRPr="00683606">
                <w:t>Vinh</w:t>
              </w:r>
              <w:proofErr w:type="spellEnd"/>
              <w:r w:rsidR="00565C6A" w:rsidRPr="00683606">
                <w:t xml:space="preserve"> </w:t>
              </w:r>
              <w:proofErr w:type="spellStart"/>
              <w:r w:rsidR="00565C6A" w:rsidRPr="00683606">
                <w:t>Dien</w:t>
              </w:r>
              <w:proofErr w:type="spellEnd"/>
            </w:hyperlink>
            <w:r w:rsidR="00565C6A">
              <w:t xml:space="preserve">, </w:t>
            </w:r>
            <w:r w:rsidR="00565C6A" w:rsidRPr="00E86F24">
              <w:t>Hiroshi Harada</w:t>
            </w:r>
            <w:r w:rsidR="00565C6A"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pPr>
            <w:r w:rsidRPr="008D3DDA">
              <w:t xml:space="preserve">E-mail: </w:t>
            </w:r>
            <w:hyperlink r:id="rId9" w:history="1">
              <w:r w:rsidRPr="008D3DDA">
                <w:rPr>
                  <w:rStyle w:val="Hyperlink"/>
                </w:rPr>
                <w:t>hvdien@nict.com.sg</w:t>
              </w:r>
            </w:hyperlink>
            <w:r w:rsidRPr="008D3DDA">
              <w:t xml:space="preserve">; </w:t>
            </w:r>
            <w:hyperlink r:id="rId10" w:history="1">
              <w:r w:rsidRPr="008D3DDA">
                <w:rPr>
                  <w:rStyle w:val="Hyperlink"/>
                </w:rPr>
                <w:t>harada@nict.go.jp</w:t>
              </w:r>
            </w:hyperlink>
            <w:r w:rsidRPr="008D3DDA">
              <w:t xml:space="preserve"> </w:t>
            </w:r>
          </w:p>
          <w:p w:rsidR="00565C6A" w:rsidRPr="008D3DDA" w:rsidRDefault="00565C6A" w:rsidP="00D657F1">
            <w:pPr>
              <w:rPr>
                <w:rFonts w:ascii="Helvetica" w:hAnsi="Helvetica"/>
                <w:sz w:val="20"/>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565C6A">
            <w:pPr>
              <w:pStyle w:val="covertext"/>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644505">
            <w:pPr>
              <w:pStyle w:val="covertext"/>
              <w:snapToGrid w:val="0"/>
            </w:pPr>
            <w:r w:rsidRPr="00E86F24">
              <w:t xml:space="preserve">This provides </w:t>
            </w:r>
            <w:r>
              <w:t xml:space="preserve">a </w:t>
            </w:r>
            <w:r w:rsidR="00644505">
              <w:t xml:space="preserve">detail explanation for PHY, MAC, convergence </w:t>
            </w:r>
            <w:proofErr w:type="spellStart"/>
            <w:r w:rsidR="00644505">
              <w:t>sublayers</w:t>
            </w:r>
            <w:proofErr w:type="spellEnd"/>
            <w:r w:rsidR="00644505">
              <w:t xml:space="preserve"> within </w:t>
            </w:r>
            <w:r>
              <w:t>reference model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11"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BB382A" w:rsidP="002B106E">
      <w:pPr>
        <w:pStyle w:val="Heading1"/>
        <w:jc w:val="center"/>
        <w:rPr>
          <w:b w:val="0"/>
          <w:sz w:val="32"/>
          <w:szCs w:val="32"/>
        </w:rPr>
      </w:pPr>
      <w:r>
        <w:rPr>
          <w:lang w:val="en-GB"/>
        </w:rPr>
        <w:lastRenderedPageBreak/>
        <w:t>Interfaces and Service Access Point (SAP)</w:t>
      </w:r>
    </w:p>
    <w:p w:rsidR="002B106E" w:rsidRPr="00960DDC" w:rsidRDefault="0021400E" w:rsidP="002B106E">
      <w:pPr>
        <w:pStyle w:val="Subtitle"/>
      </w:pPr>
      <w:hyperlink r:id="rId12" w:tgtFrame="_blank" w:history="1">
        <w:r w:rsidR="002B106E" w:rsidRPr="00683606">
          <w:t>H</w:t>
        </w:r>
        <w:r w:rsidR="002B106E">
          <w:t>oang</w:t>
        </w:r>
        <w:r w:rsidR="002B106E" w:rsidRPr="00683606">
          <w:t xml:space="preserve"> </w:t>
        </w:r>
        <w:proofErr w:type="spellStart"/>
        <w:r w:rsidR="002B106E" w:rsidRPr="00683606">
          <w:t>Vinh</w:t>
        </w:r>
        <w:proofErr w:type="spellEnd"/>
        <w:r w:rsidR="002B106E" w:rsidRPr="00683606">
          <w:t xml:space="preserve"> </w:t>
        </w:r>
        <w:proofErr w:type="spellStart"/>
        <w:r w:rsidR="002B106E" w:rsidRPr="00683606">
          <w:t>Dien</w:t>
        </w:r>
        <w:proofErr w:type="spellEnd"/>
      </w:hyperlink>
      <w:r w:rsidR="002B106E">
        <w:t xml:space="preserve">, </w:t>
      </w:r>
      <w:r w:rsidR="002B106E"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00644505" w:rsidRPr="00644505">
        <w:rPr>
          <w:rFonts w:ascii="Times" w:hAnsi="Times"/>
          <w:b w:val="0"/>
          <w:kern w:val="0"/>
          <w:sz w:val="24"/>
        </w:rPr>
        <w:t xml:space="preserve">a detail explanation for </w:t>
      </w:r>
      <w:r w:rsidR="00BB382A" w:rsidRPr="00BB382A">
        <w:rPr>
          <w:rFonts w:ascii="Times" w:hAnsi="Times"/>
          <w:b w:val="0"/>
          <w:kern w:val="0"/>
          <w:sz w:val="24"/>
        </w:rPr>
        <w:t>Interfaces and Service Access Point (SAP)</w:t>
      </w:r>
      <w:r w:rsidR="00644505" w:rsidRPr="00644505">
        <w:rPr>
          <w:rFonts w:ascii="Times" w:hAnsi="Times"/>
          <w:b w:val="0"/>
          <w:kern w:val="0"/>
          <w:sz w:val="24"/>
        </w:rPr>
        <w:t xml:space="preserve"> within reference model for 1900.7 </w:t>
      </w:r>
      <w:proofErr w:type="gramStart"/>
      <w:r w:rsidR="00644505" w:rsidRPr="00644505">
        <w:rPr>
          <w:rFonts w:ascii="Times" w:hAnsi="Times"/>
          <w:b w:val="0"/>
          <w:kern w:val="0"/>
          <w:sz w:val="24"/>
        </w:rPr>
        <w:t>network</w:t>
      </w:r>
      <w:proofErr w:type="gramEnd"/>
      <w:r w:rsidR="00644505">
        <w:rPr>
          <w:rFonts w:ascii="Times" w:hAnsi="Times"/>
          <w:b w:val="0"/>
          <w:kern w:val="0"/>
          <w:sz w:val="24"/>
        </w:rPr>
        <w:t>.</w:t>
      </w:r>
    </w:p>
    <w:p w:rsidR="002B106E" w:rsidRDefault="002B106E" w:rsidP="002B106E"/>
    <w:p w:rsidR="002B106E" w:rsidRDefault="002B106E" w:rsidP="002B106E">
      <w:pPr>
        <w:pStyle w:val="Heading1"/>
        <w:numPr>
          <w:ilvl w:val="0"/>
          <w:numId w:val="1"/>
        </w:numPr>
      </w:pPr>
      <w:r>
        <w:t xml:space="preserve">Text Proposal in IEEE </w:t>
      </w:r>
      <w:r w:rsidR="009265C1">
        <w:t>1900.7 Draft</w:t>
      </w:r>
    </w:p>
    <w:p w:rsidR="002B106E" w:rsidRDefault="002B106E" w:rsidP="002B106E">
      <w:pPr>
        <w:rPr>
          <w:rFonts w:eastAsia="Malgun Gothic"/>
          <w:lang w:eastAsia="ko-KR"/>
        </w:rPr>
      </w:pP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Note:</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rPr>
        <w:t>BLACK</w:t>
      </w:r>
      <w:r>
        <w:rPr>
          <w:rFonts w:ascii="Times New Roman" w:eastAsia="PMingLiU" w:hAnsi="Times New Roman"/>
        </w:rPr>
        <w:t xml:space="preserve"> color: the existing text in </w:t>
      </w:r>
      <w:r w:rsidR="00D2127F">
        <w:rPr>
          <w:rFonts w:ascii="Times New Roman" w:eastAsia="PMingLiU" w:hAnsi="Times New Roman"/>
        </w:rPr>
        <w:t>the Draft</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strike/>
          <w:color w:val="FF0000"/>
        </w:rPr>
        <w:t>RED</w:t>
      </w:r>
      <w:r>
        <w:rPr>
          <w:rFonts w:ascii="Times New Roman" w:eastAsia="PMingLiU" w:hAnsi="Times New Roman"/>
        </w:rPr>
        <w:t xml:space="preserve"> color: the removal of existing </w:t>
      </w:r>
      <w:r w:rsidR="00D2127F">
        <w:rPr>
          <w:rFonts w:ascii="Times New Roman" w:eastAsia="PMingLiU" w:hAnsi="Times New Roman"/>
        </w:rPr>
        <w:t>text in the Draft</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sidRPr="0073331D">
        <w:rPr>
          <w:rFonts w:ascii="Times New Roman" w:eastAsia="PMingLiU" w:hAnsi="Times New Roman"/>
          <w:b/>
          <w:color w:val="0070C0"/>
          <w:u w:val="single"/>
        </w:rPr>
        <w:t>BLUE</w:t>
      </w:r>
      <w:r>
        <w:rPr>
          <w:rFonts w:ascii="Times New Roman" w:eastAsia="PMingLiU" w:hAnsi="Times New Roman"/>
        </w:rPr>
        <w:t xml:space="preserve"> color: the new text added to the </w:t>
      </w:r>
      <w:r w:rsidR="00D2127F">
        <w:rPr>
          <w:rFonts w:ascii="Times New Roman" w:eastAsia="PMingLiU" w:hAnsi="Times New Roman"/>
        </w:rPr>
        <w:t>Draft</w:t>
      </w:r>
    </w:p>
    <w:p w:rsidR="00851047" w:rsidRDefault="00851047" w:rsidP="002B106E">
      <w:pPr>
        <w:rPr>
          <w:rFonts w:eastAsia="Malgun Gothic"/>
          <w:lang w:eastAsia="ko-KR"/>
        </w:rPr>
      </w:pPr>
    </w:p>
    <w:p w:rsidR="00851047" w:rsidRDefault="00851047" w:rsidP="002B106E">
      <w:pPr>
        <w:rPr>
          <w:rFonts w:eastAsia="Malgun Gothic"/>
          <w:lang w:eastAsia="ko-KR"/>
        </w:rPr>
      </w:pPr>
    </w:p>
    <w:p w:rsidR="00883134" w:rsidRPr="00461E87" w:rsidRDefault="00883134" w:rsidP="00883134">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Pr>
          <w:rFonts w:ascii="Times New Roman" w:hAnsi="Times New Roman"/>
          <w:b/>
          <w:i/>
          <w:sz w:val="28"/>
          <w:shd w:val="clear" w:color="auto" w:fill="FFFF00"/>
          <w:lang w:eastAsia="ko-KR"/>
        </w:rPr>
        <w:t>Replace the existing text with</w:t>
      </w:r>
      <w:r>
        <w:rPr>
          <w:rFonts w:ascii="Times New Roman" w:hAnsi="Times New Roman" w:hint="eastAsia"/>
          <w:b/>
          <w:i/>
          <w:sz w:val="28"/>
          <w:shd w:val="clear" w:color="auto" w:fill="FFFF00"/>
          <w:lang w:eastAsia="ko-KR"/>
        </w:rPr>
        <w:t xml:space="preserve"> the following </w:t>
      </w:r>
      <w:r>
        <w:rPr>
          <w:rFonts w:ascii="Times New Roman" w:hAnsi="Times New Roman"/>
          <w:b/>
          <w:i/>
          <w:sz w:val="28"/>
          <w:shd w:val="clear" w:color="auto" w:fill="FFFF00"/>
          <w:lang w:eastAsia="ko-KR"/>
        </w:rPr>
        <w:t>in</w:t>
      </w:r>
      <w:r>
        <w:rPr>
          <w:rFonts w:ascii="Times New Roman" w:hAnsi="Times New Roman" w:hint="eastAsia"/>
          <w:b/>
          <w:i/>
          <w:sz w:val="28"/>
          <w:shd w:val="clear" w:color="auto" w:fill="FFFF00"/>
          <w:lang w:eastAsia="ko-KR"/>
        </w:rPr>
        <w:t xml:space="preserve"> </w:t>
      </w:r>
      <w:r>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883134" w:rsidRDefault="00883134" w:rsidP="00883134">
      <w:pPr>
        <w:pStyle w:val="BodyA"/>
        <w:rPr>
          <w:rFonts w:ascii="Times New Roman" w:hAnsi="Times New Roman"/>
          <w:i/>
        </w:rPr>
      </w:pPr>
    </w:p>
    <w:p w:rsidR="00883134" w:rsidRDefault="00883134" w:rsidP="00883134">
      <w:pPr>
        <w:pStyle w:val="BodyA"/>
        <w:rPr>
          <w:rFonts w:ascii="Times New Roman" w:hAnsi="Times New Roman"/>
          <w:i/>
        </w:rPr>
      </w:pPr>
      <w:r>
        <w:rPr>
          <w:rFonts w:ascii="Times New Roman" w:hAnsi="Times New Roman"/>
          <w:i/>
        </w:rPr>
        <w:t>[-------------------------------------------------Start of Text Proposal---------------------------------------------------]</w:t>
      </w:r>
    </w:p>
    <w:p w:rsidR="00851047" w:rsidRDefault="00851047" w:rsidP="00851047">
      <w:pPr>
        <w:pStyle w:val="IEEEStdsLevel2Header"/>
        <w:numPr>
          <w:ilvl w:val="1"/>
          <w:numId w:val="6"/>
        </w:numPr>
      </w:pPr>
      <w:bookmarkStart w:id="0" w:name="_Toc356978458"/>
      <w:r>
        <w:t>Network reference model</w:t>
      </w:r>
      <w:bookmarkEnd w:id="0"/>
      <w:r>
        <w:t xml:space="preserve"> </w:t>
      </w:r>
    </w:p>
    <w:p w:rsidR="00851047" w:rsidRDefault="00851047" w:rsidP="00851047">
      <w:pPr>
        <w:pStyle w:val="IEEEStdsImage"/>
      </w:pPr>
      <w:r>
        <w:rPr>
          <w:noProof/>
          <w:lang w:val="en-SG" w:eastAsia="zh-CN"/>
        </w:rPr>
        <w:drawing>
          <wp:inline distT="0" distB="0" distL="0" distR="0">
            <wp:extent cx="5486400" cy="20199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2019935"/>
                    </a:xfrm>
                    <a:prstGeom prst="rect">
                      <a:avLst/>
                    </a:prstGeom>
                    <a:noFill/>
                    <a:ln w="9525">
                      <a:noFill/>
                      <a:miter lim="800000"/>
                      <a:headEnd/>
                      <a:tailEnd/>
                    </a:ln>
                  </pic:spPr>
                </pic:pic>
              </a:graphicData>
            </a:graphic>
          </wp:inline>
        </w:drawing>
      </w:r>
    </w:p>
    <w:p w:rsidR="00851047" w:rsidRDefault="00851047" w:rsidP="00851047">
      <w:pPr>
        <w:pStyle w:val="IEEEStdsImage"/>
      </w:pPr>
      <w:bookmarkStart w:id="1" w:name="_Ref347999786"/>
      <w:r>
        <w:t xml:space="preserve">Figure </w:t>
      </w:r>
      <w:fldSimple w:instr=" SEQ Figure \* ARABIC ">
        <w:r>
          <w:rPr>
            <w:noProof/>
          </w:rPr>
          <w:t>3</w:t>
        </w:r>
      </w:fldSimple>
      <w:bookmarkEnd w:id="1"/>
      <w:r>
        <w:t>: Network Reference Model of the IEEE 1900.7 station</w:t>
      </w:r>
    </w:p>
    <w:p w:rsidR="00851047" w:rsidRDefault="0021400E" w:rsidP="00851047">
      <w:pPr>
        <w:pStyle w:val="IEEEStdsParagraph"/>
      </w:pPr>
      <w:r>
        <w:fldChar w:fldCharType="begin"/>
      </w:r>
      <w:r w:rsidR="00851047">
        <w:instrText xml:space="preserve"> REF _Ref347999786 \h </w:instrText>
      </w:r>
      <w:r>
        <w:fldChar w:fldCharType="separate"/>
      </w:r>
      <w:r w:rsidR="00851047">
        <w:t xml:space="preserve">Figure </w:t>
      </w:r>
      <w:r w:rsidR="00851047">
        <w:rPr>
          <w:noProof/>
        </w:rPr>
        <w:t>3</w:t>
      </w:r>
      <w:r>
        <w:fldChar w:fldCharType="end"/>
      </w:r>
      <w:r w:rsidR="00851047">
        <w:t xml:space="preserve"> describes a simplified network reference model. Multiple RS or MS may be attached to a BS. MS communicate to the BS over the WS interface.</w:t>
      </w:r>
    </w:p>
    <w:p w:rsidR="00851047" w:rsidRPr="00FF4660" w:rsidRDefault="00851047" w:rsidP="002B106E">
      <w:pPr>
        <w:rPr>
          <w:rFonts w:eastAsia="Malgun Gothic"/>
          <w:lang w:eastAsia="ko-KR"/>
        </w:rPr>
      </w:pPr>
    </w:p>
    <w:p w:rsidR="002B106E" w:rsidRDefault="002B106E" w:rsidP="002B106E">
      <w:pPr>
        <w:rPr>
          <w:rFonts w:eastAsia="Malgun Gothic"/>
        </w:rPr>
      </w:pPr>
    </w:p>
    <w:p w:rsidR="00CD7909" w:rsidRPr="002322A5" w:rsidRDefault="00CD7909" w:rsidP="00CD7909">
      <w:pPr>
        <w:rPr>
          <w:b/>
          <w:szCs w:val="24"/>
          <w:lang w:val="en-SG"/>
        </w:rPr>
      </w:pPr>
      <w:r w:rsidRPr="002322A5">
        <w:rPr>
          <w:b/>
          <w:szCs w:val="24"/>
          <w:lang w:val="en-SG"/>
        </w:rPr>
        <w:t>5.</w:t>
      </w:r>
      <w:r w:rsidR="0065589C">
        <w:rPr>
          <w:b/>
          <w:szCs w:val="24"/>
          <w:lang w:val="en-SG"/>
        </w:rPr>
        <w:t>5</w:t>
      </w:r>
      <w:r w:rsidRPr="002322A5">
        <w:rPr>
          <w:b/>
          <w:szCs w:val="24"/>
          <w:lang w:val="en-SG"/>
        </w:rPr>
        <w:t xml:space="preserve">.1 </w:t>
      </w:r>
      <w:r w:rsidR="0065589C" w:rsidRPr="0065589C">
        <w:rPr>
          <w:b/>
          <w:szCs w:val="24"/>
          <w:lang w:val="en-SG"/>
        </w:rPr>
        <w:t>MS and BS Interface</w:t>
      </w:r>
    </w:p>
    <w:p w:rsidR="00CD7909" w:rsidRDefault="00CD7909" w:rsidP="00CD7909">
      <w:pPr>
        <w:rPr>
          <w:szCs w:val="24"/>
          <w:lang w:val="en-SG"/>
        </w:rPr>
      </w:pPr>
    </w:p>
    <w:p w:rsidR="002B106E" w:rsidRPr="0035152D" w:rsidRDefault="0035152D" w:rsidP="0035152D">
      <w:pPr>
        <w:widowControl/>
        <w:suppressAutoHyphens w:val="0"/>
        <w:autoSpaceDE w:val="0"/>
        <w:autoSpaceDN w:val="0"/>
        <w:adjustRightInd w:val="0"/>
        <w:rPr>
          <w:rFonts w:ascii="TimesNewRomanPSMT" w:hAnsi="TimesNewRomanPSMT" w:cs="TimesNewRomanPSMT"/>
          <w:color w:val="0070C0"/>
          <w:szCs w:val="24"/>
        </w:rPr>
      </w:pPr>
      <w:r w:rsidRPr="0035152D">
        <w:rPr>
          <w:rFonts w:ascii="TimesNewRomanPSMT" w:hAnsi="TimesNewRomanPSMT" w:cs="TimesNewRomanPSMT"/>
          <w:color w:val="0070C0"/>
          <w:szCs w:val="24"/>
        </w:rPr>
        <w:t>TBD</w:t>
      </w:r>
    </w:p>
    <w:p w:rsidR="0065589C" w:rsidRDefault="0065589C" w:rsidP="0065589C">
      <w:pPr>
        <w:pStyle w:val="IEEEStdsLevel3Header"/>
        <w:numPr>
          <w:ilvl w:val="0"/>
          <w:numId w:val="0"/>
        </w:numPr>
      </w:pPr>
      <w:bookmarkStart w:id="2" w:name="_Toc356978461"/>
      <w:r>
        <w:lastRenderedPageBreak/>
        <w:t xml:space="preserve">5.5.2 </w:t>
      </w:r>
      <w:bookmarkStart w:id="3" w:name="_Toc356978460"/>
      <w:r>
        <w:t>Management SAP (M-SAP)</w:t>
      </w:r>
      <w:bookmarkEnd w:id="3"/>
    </w:p>
    <w:p w:rsidR="002C0D23" w:rsidRPr="0073331D" w:rsidRDefault="002C0D23" w:rsidP="00F06D7E">
      <w:pPr>
        <w:widowControl/>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The Management SAP may include, but is not limited to primitives related to the following:</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System configuration</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Monitoring statistics</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Notifications/Triggers</w:t>
      </w:r>
    </w:p>
    <w:p w:rsidR="0065589C" w:rsidRPr="0065589C" w:rsidRDefault="0065589C" w:rsidP="0065589C">
      <w:pPr>
        <w:pStyle w:val="IEEEStdsLevel3Header"/>
        <w:numPr>
          <w:ilvl w:val="0"/>
          <w:numId w:val="0"/>
        </w:numPr>
      </w:pPr>
      <w:r>
        <w:t>5.5.3 Control SAP (C-SAP)</w:t>
      </w:r>
      <w:bookmarkEnd w:id="2"/>
    </w:p>
    <w:p w:rsidR="0065589C" w:rsidRPr="0073331D" w:rsidRDefault="0065589C" w:rsidP="0065589C">
      <w:pPr>
        <w:widowControl/>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The Control SAP may include, but is not limited to primitives related to the following:</w:t>
      </w:r>
    </w:p>
    <w:p w:rsidR="00A276C8" w:rsidRDefault="00A276C8"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A276C8">
        <w:rPr>
          <w:rFonts w:ascii="TimesNewRomanPSMT" w:hAnsi="TimesNewRomanPSMT" w:cs="TimesNewRomanPSMT"/>
          <w:color w:val="0070C0"/>
          <w:szCs w:val="24"/>
        </w:rPr>
        <w:t>Handovers</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Subscriber and Session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Security context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Radio Resource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AAA</w:t>
      </w:r>
      <w:r w:rsidR="00054607">
        <w:rPr>
          <w:rFonts w:ascii="TimesNewRomanPSMT" w:hAnsi="TimesNewRomanPSMT" w:cs="TimesNewRomanPSMT"/>
          <w:color w:val="0070C0"/>
          <w:szCs w:val="24"/>
        </w:rPr>
        <w:t xml:space="preserve"> (</w:t>
      </w:r>
      <w:r w:rsidR="00054607" w:rsidRPr="00054607">
        <w:rPr>
          <w:rFonts w:ascii="TimesNewRomanPSMT" w:hAnsi="TimesNewRomanPSMT" w:cs="TimesNewRomanPSMT"/>
          <w:color w:val="0070C0"/>
          <w:szCs w:val="24"/>
        </w:rPr>
        <w:t>Authentication, Authorization, and Accounting</w:t>
      </w:r>
      <w:r w:rsidR="00054607">
        <w:rPr>
          <w:rFonts w:ascii="TimesNewRomanPSMT" w:hAnsi="TimesNewRomanPSMT" w:cs="TimesNewRomanPSMT"/>
          <w:color w:val="0070C0"/>
          <w:szCs w:val="24"/>
        </w:rPr>
        <w:t>)</w:t>
      </w:r>
      <w:r w:rsidRPr="0073331D">
        <w:rPr>
          <w:rFonts w:ascii="TimesNewRomanPSMT" w:hAnsi="TimesNewRomanPSMT" w:cs="TimesNewRomanPSMT"/>
          <w:color w:val="0070C0"/>
          <w:szCs w:val="24"/>
        </w:rPr>
        <w:t xml:space="preserve"> server signaling, etc.</w:t>
      </w:r>
    </w:p>
    <w:p w:rsidR="002B106E" w:rsidRDefault="002B106E" w:rsidP="002B106E">
      <w:pPr>
        <w:pStyle w:val="BodyA"/>
        <w:rPr>
          <w:rFonts w:ascii="Times New Roman" w:eastAsia="Malgun Gothic" w:hAnsi="Times New Roman"/>
          <w:i/>
          <w:lang w:eastAsia="ko-KR"/>
        </w:rPr>
      </w:pPr>
      <w:r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Default="00D23BBB" w:rsidP="00117202">
      <w:pPr>
        <w:pStyle w:val="Body"/>
        <w:ind w:left="426" w:hanging="426"/>
        <w:rPr>
          <w:lang w:eastAsia="ko-KR"/>
        </w:rPr>
      </w:pPr>
      <w:r>
        <w:rPr>
          <w:rFonts w:hint="eastAsia"/>
          <w:lang w:eastAsia="ko-KR"/>
        </w:rPr>
        <w:t>[</w:t>
      </w:r>
      <w:r>
        <w:rPr>
          <w:lang w:eastAsia="ko-KR"/>
        </w:rPr>
        <w:t>2</w:t>
      </w:r>
      <w:r>
        <w:rPr>
          <w:rFonts w:hint="eastAsia"/>
          <w:lang w:eastAsia="ko-KR"/>
        </w:rPr>
        <w:t xml:space="preserve">] </w:t>
      </w:r>
      <w:r>
        <w:rPr>
          <w:lang w:eastAsia="ko-KR"/>
        </w:rPr>
        <w:t>IEEE 1900.7-12/00</w:t>
      </w:r>
      <w:r w:rsidR="00117202">
        <w:rPr>
          <w:lang w:eastAsia="ko-KR"/>
        </w:rPr>
        <w:t>41</w:t>
      </w:r>
      <w:r>
        <w:rPr>
          <w:lang w:eastAsia="ko-KR"/>
        </w:rPr>
        <w:t>r0</w:t>
      </w:r>
      <w:r w:rsidR="00117202">
        <w:rPr>
          <w:lang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p w:rsidR="009E1DF1" w:rsidRPr="0088570F" w:rsidRDefault="009E1DF1" w:rsidP="009E1DF1">
      <w:pPr>
        <w:pStyle w:val="Body"/>
        <w:ind w:left="426" w:hanging="426"/>
        <w:rPr>
          <w:lang w:eastAsia="ko-KR"/>
        </w:rPr>
      </w:pPr>
      <w:r w:rsidRPr="0088570F">
        <w:rPr>
          <w:rFonts w:hint="eastAsia"/>
          <w:lang w:eastAsia="ko-KR"/>
        </w:rPr>
        <w:t>[</w:t>
      </w:r>
      <w:r w:rsidRPr="0088570F">
        <w:rPr>
          <w:lang w:eastAsia="ko-KR"/>
        </w:rPr>
        <w:t>3</w:t>
      </w:r>
      <w:r w:rsidRPr="0088570F">
        <w:rPr>
          <w:rFonts w:hint="eastAsia"/>
          <w:lang w:eastAsia="ko-KR"/>
        </w:rPr>
        <w:t xml:space="preserve">] </w:t>
      </w:r>
      <w:r w:rsidR="0088570F" w:rsidRPr="0088570F">
        <w:rPr>
          <w:lang w:eastAsia="ko-KR"/>
        </w:rPr>
        <w:t>IEEE 1900.7-13/00</w:t>
      </w:r>
      <w:r w:rsidR="00EE442D">
        <w:rPr>
          <w:lang w:eastAsia="ko-KR"/>
        </w:rPr>
        <w:t>27</w:t>
      </w:r>
      <w:r w:rsidR="0088570F" w:rsidRPr="0088570F">
        <w:rPr>
          <w:lang w:eastAsia="ko-KR"/>
        </w:rPr>
        <w:t>r00,    "Draft 1900.7 standards</w:t>
      </w:r>
      <w:r w:rsidR="002842BF">
        <w:rPr>
          <w:lang w:eastAsia="ko-KR"/>
        </w:rPr>
        <w:t>/D1</w:t>
      </w:r>
      <w:r w:rsidR="0088570F" w:rsidRPr="0088570F">
        <w:rPr>
          <w:lang w:eastAsia="ko-KR"/>
        </w:rPr>
        <w:t>"</w:t>
      </w:r>
    </w:p>
    <w:p w:rsidR="009E1DF1" w:rsidRPr="006617EB" w:rsidRDefault="009E1DF1" w:rsidP="00117202">
      <w:pPr>
        <w:pStyle w:val="Body"/>
        <w:ind w:left="426" w:hanging="426"/>
        <w:rPr>
          <w:lang w:eastAsia="ko-KR"/>
        </w:rPr>
      </w:pPr>
    </w:p>
    <w:sectPr w:rsidR="009E1DF1" w:rsidRPr="006617EB" w:rsidSect="00D657F1">
      <w:headerReference w:type="default" r:id="rId14"/>
      <w:footerReference w:type="default" r:id="rId15"/>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4E" w:rsidRDefault="00B85F4E" w:rsidP="00565C6A">
      <w:r>
        <w:separator/>
      </w:r>
    </w:p>
  </w:endnote>
  <w:endnote w:type="continuationSeparator" w:id="0">
    <w:p w:rsidR="00B85F4E" w:rsidRDefault="00B85F4E"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21400E">
    <w:pPr>
      <w:pStyle w:val="Footer"/>
      <w:tabs>
        <w:tab w:val="clear" w:pos="4320"/>
        <w:tab w:val="center" w:pos="4590"/>
      </w:tabs>
      <w:rPr>
        <w:rStyle w:val="PageNumber"/>
      </w:rPr>
    </w:pPr>
    <w:r w:rsidRPr="0021400E">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21400E">
                <w:pPr>
                  <w:pStyle w:val="Footer"/>
                </w:pPr>
                <w:r>
                  <w:rPr>
                    <w:rStyle w:val="PageNumber"/>
                  </w:rPr>
                  <w:fldChar w:fldCharType="begin"/>
                </w:r>
                <w:r w:rsidR="00D657F1">
                  <w:rPr>
                    <w:rStyle w:val="PageNumber"/>
                  </w:rPr>
                  <w:instrText xml:space="preserve"> PAGE </w:instrText>
                </w:r>
                <w:r>
                  <w:rPr>
                    <w:rStyle w:val="PageNumber"/>
                  </w:rPr>
                  <w:fldChar w:fldCharType="separate"/>
                </w:r>
                <w:r w:rsidR="0035152D">
                  <w:rPr>
                    <w:rStyle w:val="PageNumber"/>
                    <w:noProof/>
                  </w:rPr>
                  <w:t>3</w:t>
                </w:r>
                <w:r>
                  <w:rPr>
                    <w:rStyle w:val="PageNumber"/>
                  </w:rPr>
                  <w:fldChar w:fldCharType="end"/>
                </w:r>
              </w:p>
            </w:txbxContent>
          </v:textbox>
          <w10:wrap type="square" side="largest" anchorx="margin"/>
        </v:shape>
      </w:pict>
    </w:r>
    <w:r w:rsidR="00D657F1">
      <w:rPr>
        <w:lang w:eastAsia="en-US"/>
      </w:rPr>
      <w:tab/>
      <w:t xml:space="preserve"> </w:t>
    </w:r>
    <w:r w:rsidR="00D657F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4E" w:rsidRDefault="00B85F4E" w:rsidP="00565C6A">
      <w:r>
        <w:separator/>
      </w:r>
    </w:p>
  </w:footnote>
  <w:footnote w:type="continuationSeparator" w:id="0">
    <w:p w:rsidR="00B85F4E" w:rsidRDefault="00B85F4E"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4" w:name="OLE_LINK2"/>
    <w:bookmarkStart w:id="5" w:name="OLE_LINK30"/>
    <w:r w:rsidRPr="009C07E4">
      <w:t>IEEE</w:t>
    </w:r>
    <w:bookmarkEnd w:id="4"/>
    <w:bookmarkEnd w:id="5"/>
    <w:r>
      <w:t xml:space="preserve"> </w:t>
    </w:r>
    <w:r w:rsidRPr="00565C6A">
      <w:t>1900.7-13/00</w:t>
    </w:r>
    <w:r w:rsidR="00224444">
      <w:t>5</w:t>
    </w:r>
    <w:r w:rsidR="003073C6">
      <w:t>3</w:t>
    </w:r>
    <w:r w:rsidRPr="00565C6A">
      <w:t>r0</w:t>
    </w:r>
    <w:r w:rsidR="00224444">
      <w:t>0</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0606"/>
    <w:multiLevelType w:val="multilevel"/>
    <w:tmpl w:val="7D5EFF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2E44EB"/>
    <w:multiLevelType w:val="hybridMultilevel"/>
    <w:tmpl w:val="5CD61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C62A8C"/>
    <w:multiLevelType w:val="hybridMultilevel"/>
    <w:tmpl w:val="0F4882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99924F2"/>
    <w:multiLevelType w:val="hybridMultilevel"/>
    <w:tmpl w:val="27846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6177"/>
    <w:rsid w:val="00037C85"/>
    <w:rsid w:val="0004377A"/>
    <w:rsid w:val="00044A90"/>
    <w:rsid w:val="00052186"/>
    <w:rsid w:val="000522CC"/>
    <w:rsid w:val="0005366A"/>
    <w:rsid w:val="00054607"/>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559D"/>
    <w:rsid w:val="001F6DED"/>
    <w:rsid w:val="00202010"/>
    <w:rsid w:val="002074EB"/>
    <w:rsid w:val="00211433"/>
    <w:rsid w:val="002117B7"/>
    <w:rsid w:val="0021400E"/>
    <w:rsid w:val="00216161"/>
    <w:rsid w:val="00216E91"/>
    <w:rsid w:val="00222F78"/>
    <w:rsid w:val="00224444"/>
    <w:rsid w:val="00225818"/>
    <w:rsid w:val="00226F97"/>
    <w:rsid w:val="0023021B"/>
    <w:rsid w:val="002322A5"/>
    <w:rsid w:val="002325E1"/>
    <w:rsid w:val="002363DC"/>
    <w:rsid w:val="00242A1D"/>
    <w:rsid w:val="00244A49"/>
    <w:rsid w:val="00246E86"/>
    <w:rsid w:val="00255616"/>
    <w:rsid w:val="00261BD8"/>
    <w:rsid w:val="00262770"/>
    <w:rsid w:val="0026404C"/>
    <w:rsid w:val="002743AA"/>
    <w:rsid w:val="0028058F"/>
    <w:rsid w:val="00283347"/>
    <w:rsid w:val="00283E8B"/>
    <w:rsid w:val="002842BF"/>
    <w:rsid w:val="00284DF4"/>
    <w:rsid w:val="002852B2"/>
    <w:rsid w:val="00285471"/>
    <w:rsid w:val="00285597"/>
    <w:rsid w:val="002865FC"/>
    <w:rsid w:val="00290817"/>
    <w:rsid w:val="002916C0"/>
    <w:rsid w:val="00292D2D"/>
    <w:rsid w:val="002960BE"/>
    <w:rsid w:val="00296903"/>
    <w:rsid w:val="00296AB6"/>
    <w:rsid w:val="002A6B1B"/>
    <w:rsid w:val="002A7D1B"/>
    <w:rsid w:val="002B106E"/>
    <w:rsid w:val="002B14F4"/>
    <w:rsid w:val="002C0D23"/>
    <w:rsid w:val="002C2E13"/>
    <w:rsid w:val="002C300D"/>
    <w:rsid w:val="002C3DC3"/>
    <w:rsid w:val="002C48D4"/>
    <w:rsid w:val="002C5DD4"/>
    <w:rsid w:val="002C678E"/>
    <w:rsid w:val="002D0813"/>
    <w:rsid w:val="002D15E4"/>
    <w:rsid w:val="002D23C2"/>
    <w:rsid w:val="002D4DF0"/>
    <w:rsid w:val="002D4F72"/>
    <w:rsid w:val="002D7DD8"/>
    <w:rsid w:val="002E4178"/>
    <w:rsid w:val="002E4E59"/>
    <w:rsid w:val="002F4FD6"/>
    <w:rsid w:val="002F536A"/>
    <w:rsid w:val="002F6E8D"/>
    <w:rsid w:val="0030317D"/>
    <w:rsid w:val="00304DDF"/>
    <w:rsid w:val="003062F9"/>
    <w:rsid w:val="003063A0"/>
    <w:rsid w:val="003073C6"/>
    <w:rsid w:val="00323144"/>
    <w:rsid w:val="00324035"/>
    <w:rsid w:val="003255F8"/>
    <w:rsid w:val="003259AE"/>
    <w:rsid w:val="00326CD1"/>
    <w:rsid w:val="003441E7"/>
    <w:rsid w:val="0035152D"/>
    <w:rsid w:val="003563F8"/>
    <w:rsid w:val="00365C5D"/>
    <w:rsid w:val="00371BAB"/>
    <w:rsid w:val="00373351"/>
    <w:rsid w:val="00382ED5"/>
    <w:rsid w:val="003830E4"/>
    <w:rsid w:val="0038341F"/>
    <w:rsid w:val="0039273F"/>
    <w:rsid w:val="003950DE"/>
    <w:rsid w:val="00397B01"/>
    <w:rsid w:val="003A4748"/>
    <w:rsid w:val="003A559B"/>
    <w:rsid w:val="003C0D3D"/>
    <w:rsid w:val="003C7087"/>
    <w:rsid w:val="003D16B5"/>
    <w:rsid w:val="003D377F"/>
    <w:rsid w:val="003D583D"/>
    <w:rsid w:val="003E0341"/>
    <w:rsid w:val="003E30DF"/>
    <w:rsid w:val="003E3450"/>
    <w:rsid w:val="003E4E6C"/>
    <w:rsid w:val="00403617"/>
    <w:rsid w:val="00405F83"/>
    <w:rsid w:val="00410C3B"/>
    <w:rsid w:val="0041295E"/>
    <w:rsid w:val="0041474E"/>
    <w:rsid w:val="004226FB"/>
    <w:rsid w:val="00422A17"/>
    <w:rsid w:val="004254EB"/>
    <w:rsid w:val="00426A1F"/>
    <w:rsid w:val="00437A16"/>
    <w:rsid w:val="00443144"/>
    <w:rsid w:val="00446B2C"/>
    <w:rsid w:val="00450365"/>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C5871"/>
    <w:rsid w:val="004D1333"/>
    <w:rsid w:val="004D51F8"/>
    <w:rsid w:val="004E23B1"/>
    <w:rsid w:val="004E2F5D"/>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12"/>
    <w:rsid w:val="005826AD"/>
    <w:rsid w:val="005863C7"/>
    <w:rsid w:val="00591005"/>
    <w:rsid w:val="00591936"/>
    <w:rsid w:val="00591D18"/>
    <w:rsid w:val="00592B7D"/>
    <w:rsid w:val="005942B4"/>
    <w:rsid w:val="005A4207"/>
    <w:rsid w:val="005A5748"/>
    <w:rsid w:val="005A5E48"/>
    <w:rsid w:val="005A7FC7"/>
    <w:rsid w:val="005B043B"/>
    <w:rsid w:val="005B1399"/>
    <w:rsid w:val="005B1FDA"/>
    <w:rsid w:val="005B31BF"/>
    <w:rsid w:val="005B3974"/>
    <w:rsid w:val="005B4827"/>
    <w:rsid w:val="005C2887"/>
    <w:rsid w:val="005C4F70"/>
    <w:rsid w:val="005C5A43"/>
    <w:rsid w:val="005C78AD"/>
    <w:rsid w:val="005C7F8A"/>
    <w:rsid w:val="005D025F"/>
    <w:rsid w:val="005D3AD4"/>
    <w:rsid w:val="005D7DC9"/>
    <w:rsid w:val="005E2567"/>
    <w:rsid w:val="005E5E09"/>
    <w:rsid w:val="005E69C2"/>
    <w:rsid w:val="005E7FB8"/>
    <w:rsid w:val="005F0C66"/>
    <w:rsid w:val="005F0EC5"/>
    <w:rsid w:val="005F1304"/>
    <w:rsid w:val="005F2BFD"/>
    <w:rsid w:val="005F4BE6"/>
    <w:rsid w:val="005F7CCB"/>
    <w:rsid w:val="00600614"/>
    <w:rsid w:val="0060611C"/>
    <w:rsid w:val="00607527"/>
    <w:rsid w:val="00610FE4"/>
    <w:rsid w:val="0061126B"/>
    <w:rsid w:val="00622CD8"/>
    <w:rsid w:val="00637160"/>
    <w:rsid w:val="0064170A"/>
    <w:rsid w:val="00643DE1"/>
    <w:rsid w:val="00644505"/>
    <w:rsid w:val="0065589C"/>
    <w:rsid w:val="006617EB"/>
    <w:rsid w:val="00662C22"/>
    <w:rsid w:val="0067139A"/>
    <w:rsid w:val="00672B19"/>
    <w:rsid w:val="006736E5"/>
    <w:rsid w:val="006758F2"/>
    <w:rsid w:val="00676DF1"/>
    <w:rsid w:val="006816C7"/>
    <w:rsid w:val="00687448"/>
    <w:rsid w:val="00691E11"/>
    <w:rsid w:val="00692EE4"/>
    <w:rsid w:val="006945D8"/>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07515"/>
    <w:rsid w:val="00710608"/>
    <w:rsid w:val="007223DF"/>
    <w:rsid w:val="0072472B"/>
    <w:rsid w:val="00724EC0"/>
    <w:rsid w:val="00725716"/>
    <w:rsid w:val="00727791"/>
    <w:rsid w:val="0073331D"/>
    <w:rsid w:val="00733AAD"/>
    <w:rsid w:val="0073430B"/>
    <w:rsid w:val="00735F76"/>
    <w:rsid w:val="007405CC"/>
    <w:rsid w:val="00740B7E"/>
    <w:rsid w:val="00741215"/>
    <w:rsid w:val="00742383"/>
    <w:rsid w:val="00742AB4"/>
    <w:rsid w:val="00751963"/>
    <w:rsid w:val="00753DF8"/>
    <w:rsid w:val="007614FF"/>
    <w:rsid w:val="0076347F"/>
    <w:rsid w:val="00763881"/>
    <w:rsid w:val="00764BC6"/>
    <w:rsid w:val="0077020D"/>
    <w:rsid w:val="007711E4"/>
    <w:rsid w:val="0077414E"/>
    <w:rsid w:val="00782AC9"/>
    <w:rsid w:val="007838D8"/>
    <w:rsid w:val="00784A1D"/>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7317"/>
    <w:rsid w:val="00814A74"/>
    <w:rsid w:val="00815DE4"/>
    <w:rsid w:val="00821FD1"/>
    <w:rsid w:val="0082632D"/>
    <w:rsid w:val="00827C89"/>
    <w:rsid w:val="00832E69"/>
    <w:rsid w:val="008343FF"/>
    <w:rsid w:val="00834AAA"/>
    <w:rsid w:val="00837163"/>
    <w:rsid w:val="0083741E"/>
    <w:rsid w:val="0084021D"/>
    <w:rsid w:val="00840F8F"/>
    <w:rsid w:val="00841319"/>
    <w:rsid w:val="00851047"/>
    <w:rsid w:val="0085619B"/>
    <w:rsid w:val="00856EF6"/>
    <w:rsid w:val="008571B7"/>
    <w:rsid w:val="008577FB"/>
    <w:rsid w:val="00862EFE"/>
    <w:rsid w:val="00867253"/>
    <w:rsid w:val="0086790E"/>
    <w:rsid w:val="0087281B"/>
    <w:rsid w:val="00872FDD"/>
    <w:rsid w:val="0087578E"/>
    <w:rsid w:val="008803F0"/>
    <w:rsid w:val="00883134"/>
    <w:rsid w:val="00884887"/>
    <w:rsid w:val="0088570F"/>
    <w:rsid w:val="008865D1"/>
    <w:rsid w:val="00893022"/>
    <w:rsid w:val="00895155"/>
    <w:rsid w:val="00896F8D"/>
    <w:rsid w:val="008A4930"/>
    <w:rsid w:val="008A5AB9"/>
    <w:rsid w:val="008B1DBC"/>
    <w:rsid w:val="008B302F"/>
    <w:rsid w:val="008C4082"/>
    <w:rsid w:val="008C4531"/>
    <w:rsid w:val="008C5021"/>
    <w:rsid w:val="008C60EB"/>
    <w:rsid w:val="008C79A0"/>
    <w:rsid w:val="008D76DB"/>
    <w:rsid w:val="008E1012"/>
    <w:rsid w:val="008E2BE3"/>
    <w:rsid w:val="008E4675"/>
    <w:rsid w:val="008E5DEB"/>
    <w:rsid w:val="008F021A"/>
    <w:rsid w:val="008F10B5"/>
    <w:rsid w:val="008F2540"/>
    <w:rsid w:val="008F3102"/>
    <w:rsid w:val="008F6A62"/>
    <w:rsid w:val="008F744F"/>
    <w:rsid w:val="00902C6F"/>
    <w:rsid w:val="00906B34"/>
    <w:rsid w:val="009076C2"/>
    <w:rsid w:val="00911831"/>
    <w:rsid w:val="009135B1"/>
    <w:rsid w:val="009141F5"/>
    <w:rsid w:val="00916D12"/>
    <w:rsid w:val="0091773A"/>
    <w:rsid w:val="00917D76"/>
    <w:rsid w:val="009210FB"/>
    <w:rsid w:val="009265C1"/>
    <w:rsid w:val="00926963"/>
    <w:rsid w:val="009273FC"/>
    <w:rsid w:val="00932CF7"/>
    <w:rsid w:val="00934291"/>
    <w:rsid w:val="00934F42"/>
    <w:rsid w:val="00940A43"/>
    <w:rsid w:val="00941002"/>
    <w:rsid w:val="009447DB"/>
    <w:rsid w:val="009565D1"/>
    <w:rsid w:val="0096056E"/>
    <w:rsid w:val="00961D25"/>
    <w:rsid w:val="009646CD"/>
    <w:rsid w:val="00964718"/>
    <w:rsid w:val="00965C13"/>
    <w:rsid w:val="00966363"/>
    <w:rsid w:val="00970E12"/>
    <w:rsid w:val="0097355F"/>
    <w:rsid w:val="00975186"/>
    <w:rsid w:val="00977486"/>
    <w:rsid w:val="00977545"/>
    <w:rsid w:val="00977F19"/>
    <w:rsid w:val="00982388"/>
    <w:rsid w:val="00984CCA"/>
    <w:rsid w:val="00986D50"/>
    <w:rsid w:val="009A05F1"/>
    <w:rsid w:val="009A1228"/>
    <w:rsid w:val="009A5E61"/>
    <w:rsid w:val="009A62B2"/>
    <w:rsid w:val="009B0D31"/>
    <w:rsid w:val="009C3C1F"/>
    <w:rsid w:val="009C778A"/>
    <w:rsid w:val="009E1B4D"/>
    <w:rsid w:val="009E1DF1"/>
    <w:rsid w:val="009E3AA2"/>
    <w:rsid w:val="009E5EAA"/>
    <w:rsid w:val="009F30EB"/>
    <w:rsid w:val="009F4E6B"/>
    <w:rsid w:val="009F7FB5"/>
    <w:rsid w:val="00A00193"/>
    <w:rsid w:val="00A01393"/>
    <w:rsid w:val="00A01E7F"/>
    <w:rsid w:val="00A0220D"/>
    <w:rsid w:val="00A11208"/>
    <w:rsid w:val="00A114B3"/>
    <w:rsid w:val="00A1281B"/>
    <w:rsid w:val="00A129D7"/>
    <w:rsid w:val="00A155F3"/>
    <w:rsid w:val="00A175CE"/>
    <w:rsid w:val="00A23030"/>
    <w:rsid w:val="00A23C04"/>
    <w:rsid w:val="00A276C8"/>
    <w:rsid w:val="00A335A7"/>
    <w:rsid w:val="00A337FE"/>
    <w:rsid w:val="00A354A7"/>
    <w:rsid w:val="00A40979"/>
    <w:rsid w:val="00A51873"/>
    <w:rsid w:val="00A54CEC"/>
    <w:rsid w:val="00A623AD"/>
    <w:rsid w:val="00A65DDE"/>
    <w:rsid w:val="00A67499"/>
    <w:rsid w:val="00A7605A"/>
    <w:rsid w:val="00A811C8"/>
    <w:rsid w:val="00A8180F"/>
    <w:rsid w:val="00A856D5"/>
    <w:rsid w:val="00A868D7"/>
    <w:rsid w:val="00A92926"/>
    <w:rsid w:val="00A93A4D"/>
    <w:rsid w:val="00A94EBC"/>
    <w:rsid w:val="00AA015B"/>
    <w:rsid w:val="00AA26F9"/>
    <w:rsid w:val="00AA4D67"/>
    <w:rsid w:val="00AA6279"/>
    <w:rsid w:val="00AA6A0C"/>
    <w:rsid w:val="00AB2642"/>
    <w:rsid w:val="00AC0D8C"/>
    <w:rsid w:val="00AC11E8"/>
    <w:rsid w:val="00AC11FC"/>
    <w:rsid w:val="00AC4443"/>
    <w:rsid w:val="00AC613D"/>
    <w:rsid w:val="00AC6C29"/>
    <w:rsid w:val="00AC6DA3"/>
    <w:rsid w:val="00AD0940"/>
    <w:rsid w:val="00AD0F57"/>
    <w:rsid w:val="00AD1315"/>
    <w:rsid w:val="00AD75D9"/>
    <w:rsid w:val="00AE2933"/>
    <w:rsid w:val="00AE7961"/>
    <w:rsid w:val="00AF1439"/>
    <w:rsid w:val="00B03488"/>
    <w:rsid w:val="00B043B1"/>
    <w:rsid w:val="00B055E7"/>
    <w:rsid w:val="00B058A8"/>
    <w:rsid w:val="00B160F4"/>
    <w:rsid w:val="00B1624C"/>
    <w:rsid w:val="00B17132"/>
    <w:rsid w:val="00B20B50"/>
    <w:rsid w:val="00B2738C"/>
    <w:rsid w:val="00B30EAC"/>
    <w:rsid w:val="00B311E9"/>
    <w:rsid w:val="00B33222"/>
    <w:rsid w:val="00B33D67"/>
    <w:rsid w:val="00B3407F"/>
    <w:rsid w:val="00B341BA"/>
    <w:rsid w:val="00B35A3D"/>
    <w:rsid w:val="00B41AF3"/>
    <w:rsid w:val="00B42522"/>
    <w:rsid w:val="00B46558"/>
    <w:rsid w:val="00B51246"/>
    <w:rsid w:val="00B51719"/>
    <w:rsid w:val="00B51E97"/>
    <w:rsid w:val="00B6033C"/>
    <w:rsid w:val="00B60440"/>
    <w:rsid w:val="00B636EE"/>
    <w:rsid w:val="00B63E29"/>
    <w:rsid w:val="00B64FA5"/>
    <w:rsid w:val="00B66255"/>
    <w:rsid w:val="00B6696C"/>
    <w:rsid w:val="00B76829"/>
    <w:rsid w:val="00B7762F"/>
    <w:rsid w:val="00B84429"/>
    <w:rsid w:val="00B85F4E"/>
    <w:rsid w:val="00B870AE"/>
    <w:rsid w:val="00B90917"/>
    <w:rsid w:val="00B92B8B"/>
    <w:rsid w:val="00B93DB7"/>
    <w:rsid w:val="00B94B20"/>
    <w:rsid w:val="00B9699A"/>
    <w:rsid w:val="00B97929"/>
    <w:rsid w:val="00BA3832"/>
    <w:rsid w:val="00BB1F8B"/>
    <w:rsid w:val="00BB1FF9"/>
    <w:rsid w:val="00BB382A"/>
    <w:rsid w:val="00BB3E9C"/>
    <w:rsid w:val="00BC08A4"/>
    <w:rsid w:val="00BC0FBB"/>
    <w:rsid w:val="00BC145C"/>
    <w:rsid w:val="00BC1519"/>
    <w:rsid w:val="00BC2DCB"/>
    <w:rsid w:val="00BC6F07"/>
    <w:rsid w:val="00BC7D01"/>
    <w:rsid w:val="00BD286B"/>
    <w:rsid w:val="00BD733E"/>
    <w:rsid w:val="00BE1FA0"/>
    <w:rsid w:val="00BE39FA"/>
    <w:rsid w:val="00BE4C3C"/>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967B6"/>
    <w:rsid w:val="00CA1B38"/>
    <w:rsid w:val="00CB0AE4"/>
    <w:rsid w:val="00CB7377"/>
    <w:rsid w:val="00CC1EB6"/>
    <w:rsid w:val="00CC2D9E"/>
    <w:rsid w:val="00CC3467"/>
    <w:rsid w:val="00CC4CE9"/>
    <w:rsid w:val="00CC7201"/>
    <w:rsid w:val="00CD1410"/>
    <w:rsid w:val="00CD335B"/>
    <w:rsid w:val="00CD4F6E"/>
    <w:rsid w:val="00CD7909"/>
    <w:rsid w:val="00CD7FBB"/>
    <w:rsid w:val="00CE25E0"/>
    <w:rsid w:val="00CE2A10"/>
    <w:rsid w:val="00CE2E69"/>
    <w:rsid w:val="00CE6103"/>
    <w:rsid w:val="00CF1362"/>
    <w:rsid w:val="00CF2146"/>
    <w:rsid w:val="00CF485C"/>
    <w:rsid w:val="00D01296"/>
    <w:rsid w:val="00D01E4E"/>
    <w:rsid w:val="00D04536"/>
    <w:rsid w:val="00D12810"/>
    <w:rsid w:val="00D14DDB"/>
    <w:rsid w:val="00D20A89"/>
    <w:rsid w:val="00D2127F"/>
    <w:rsid w:val="00D2280D"/>
    <w:rsid w:val="00D23BBB"/>
    <w:rsid w:val="00D24013"/>
    <w:rsid w:val="00D244AD"/>
    <w:rsid w:val="00D25572"/>
    <w:rsid w:val="00D30C0C"/>
    <w:rsid w:val="00D35757"/>
    <w:rsid w:val="00D4684E"/>
    <w:rsid w:val="00D4752E"/>
    <w:rsid w:val="00D51555"/>
    <w:rsid w:val="00D563A7"/>
    <w:rsid w:val="00D6045D"/>
    <w:rsid w:val="00D61548"/>
    <w:rsid w:val="00D6260F"/>
    <w:rsid w:val="00D62917"/>
    <w:rsid w:val="00D62FCD"/>
    <w:rsid w:val="00D63F82"/>
    <w:rsid w:val="00D657F1"/>
    <w:rsid w:val="00D727F3"/>
    <w:rsid w:val="00D73EBC"/>
    <w:rsid w:val="00D80933"/>
    <w:rsid w:val="00D81BA8"/>
    <w:rsid w:val="00D83317"/>
    <w:rsid w:val="00D8468F"/>
    <w:rsid w:val="00D85CC5"/>
    <w:rsid w:val="00D926C2"/>
    <w:rsid w:val="00DA57A7"/>
    <w:rsid w:val="00DA70D9"/>
    <w:rsid w:val="00DB7CD1"/>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1596F"/>
    <w:rsid w:val="00E22E93"/>
    <w:rsid w:val="00E25F0B"/>
    <w:rsid w:val="00E31552"/>
    <w:rsid w:val="00E31CEE"/>
    <w:rsid w:val="00E328BC"/>
    <w:rsid w:val="00E36F70"/>
    <w:rsid w:val="00E42DB0"/>
    <w:rsid w:val="00E42F76"/>
    <w:rsid w:val="00E443AB"/>
    <w:rsid w:val="00E44454"/>
    <w:rsid w:val="00E4533D"/>
    <w:rsid w:val="00E47565"/>
    <w:rsid w:val="00E47F62"/>
    <w:rsid w:val="00E51869"/>
    <w:rsid w:val="00E52E61"/>
    <w:rsid w:val="00E5524E"/>
    <w:rsid w:val="00E55A72"/>
    <w:rsid w:val="00E56081"/>
    <w:rsid w:val="00E6092B"/>
    <w:rsid w:val="00E6203F"/>
    <w:rsid w:val="00E679B7"/>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E442D"/>
    <w:rsid w:val="00EF41FB"/>
    <w:rsid w:val="00EF4C7B"/>
    <w:rsid w:val="00F016DE"/>
    <w:rsid w:val="00F01C81"/>
    <w:rsid w:val="00F03038"/>
    <w:rsid w:val="00F05083"/>
    <w:rsid w:val="00F050A6"/>
    <w:rsid w:val="00F06D7E"/>
    <w:rsid w:val="00F2146F"/>
    <w:rsid w:val="00F273B0"/>
    <w:rsid w:val="00F30901"/>
    <w:rsid w:val="00F30C4A"/>
    <w:rsid w:val="00F31F64"/>
    <w:rsid w:val="00F3279C"/>
    <w:rsid w:val="00F34E25"/>
    <w:rsid w:val="00F36143"/>
    <w:rsid w:val="00F36D64"/>
    <w:rsid w:val="00F41437"/>
    <w:rsid w:val="00F433CD"/>
    <w:rsid w:val="00F43A1E"/>
    <w:rsid w:val="00F440F7"/>
    <w:rsid w:val="00F44B38"/>
    <w:rsid w:val="00F45286"/>
    <w:rsid w:val="00F464D4"/>
    <w:rsid w:val="00F51898"/>
    <w:rsid w:val="00F538AB"/>
    <w:rsid w:val="00F53AE0"/>
    <w:rsid w:val="00F550B0"/>
    <w:rsid w:val="00F56EE3"/>
    <w:rsid w:val="00F831A0"/>
    <w:rsid w:val="00F877A3"/>
    <w:rsid w:val="00F911C6"/>
    <w:rsid w:val="00F93B89"/>
    <w:rsid w:val="00F94CC0"/>
    <w:rsid w:val="00FA13DA"/>
    <w:rsid w:val="00FA1885"/>
    <w:rsid w:val="00FA6748"/>
    <w:rsid w:val="00FA68DA"/>
    <w:rsid w:val="00FB163B"/>
    <w:rsid w:val="00FB214B"/>
    <w:rsid w:val="00FB218C"/>
    <w:rsid w:val="00FB536A"/>
    <w:rsid w:val="00FB7FF4"/>
    <w:rsid w:val="00FC01F8"/>
    <w:rsid w:val="00FC0946"/>
    <w:rsid w:val="00FC52AD"/>
    <w:rsid w:val="00FC53C7"/>
    <w:rsid w:val="00FC58A3"/>
    <w:rsid w:val="00FD1865"/>
    <w:rsid w:val="00FD64D3"/>
    <w:rsid w:val="00FE161B"/>
    <w:rsid w:val="00FE3773"/>
    <w:rsid w:val="00FF0318"/>
    <w:rsid w:val="00FF1D97"/>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 w:type="paragraph" w:styleId="ListParagraph">
    <w:name w:val="List Paragraph"/>
    <w:basedOn w:val="Normal"/>
    <w:uiPriority w:val="34"/>
    <w:qFormat/>
    <w:rsid w:val="0065589C"/>
    <w:pPr>
      <w:ind w:left="720"/>
      <w:contextualSpacing/>
    </w:pPr>
  </w:style>
  <w:style w:type="paragraph" w:customStyle="1" w:styleId="IEEEStdsLevel1Header">
    <w:name w:val="IEEEStds Level 1 Header"/>
    <w:basedOn w:val="Normal"/>
    <w:next w:val="Normal"/>
    <w:rsid w:val="0065589C"/>
    <w:pPr>
      <w:keepNext/>
      <w:keepLines/>
      <w:widowControl/>
      <w:numPr>
        <w:numId w:val="3"/>
      </w:numPr>
      <w:spacing w:before="360" w:after="240"/>
      <w:outlineLvl w:val="0"/>
    </w:pPr>
    <w:rPr>
      <w:rFonts w:ascii="Arial" w:eastAsia="Times New Roman" w:hAnsi="Arial"/>
      <w:b/>
      <w:lang w:eastAsia="ja-JP"/>
    </w:rPr>
  </w:style>
  <w:style w:type="paragraph" w:customStyle="1" w:styleId="IEEEStdsLevel4Header">
    <w:name w:val="IEEEStds Level 4 Header"/>
    <w:basedOn w:val="IEEEStdsLevel3Header"/>
    <w:next w:val="Normal"/>
    <w:rsid w:val="0065589C"/>
    <w:pPr>
      <w:numPr>
        <w:ilvl w:val="3"/>
      </w:numPr>
      <w:outlineLvl w:val="3"/>
    </w:pPr>
  </w:style>
  <w:style w:type="paragraph" w:customStyle="1" w:styleId="IEEEStdsLevel3Header">
    <w:name w:val="IEEEStds Level 3 Header"/>
    <w:basedOn w:val="IEEEStdsLevel2Header"/>
    <w:next w:val="Normal"/>
    <w:rsid w:val="0065589C"/>
    <w:pPr>
      <w:numPr>
        <w:ilvl w:val="2"/>
      </w:numPr>
      <w:spacing w:before="240"/>
      <w:outlineLvl w:val="2"/>
    </w:pPr>
    <w:rPr>
      <w:sz w:val="20"/>
    </w:rPr>
  </w:style>
  <w:style w:type="paragraph" w:customStyle="1" w:styleId="IEEEStdsLevel2Header">
    <w:name w:val="IEEEStds Level 2 Header"/>
    <w:basedOn w:val="IEEEStdsLevel1Header"/>
    <w:next w:val="Normal"/>
    <w:rsid w:val="0065589C"/>
    <w:pPr>
      <w:numPr>
        <w:ilvl w:val="1"/>
      </w:numPr>
      <w:outlineLvl w:val="1"/>
    </w:pPr>
    <w:rPr>
      <w:sz w:val="22"/>
    </w:rPr>
  </w:style>
  <w:style w:type="paragraph" w:customStyle="1" w:styleId="IEEEStdsLevel5Header">
    <w:name w:val="IEEEStds Level 5 Header"/>
    <w:basedOn w:val="IEEEStdsLevel4Header"/>
    <w:next w:val="Normal"/>
    <w:rsid w:val="0065589C"/>
    <w:pPr>
      <w:numPr>
        <w:ilvl w:val="4"/>
      </w:numPr>
      <w:outlineLvl w:val="4"/>
    </w:pPr>
  </w:style>
  <w:style w:type="paragraph" w:customStyle="1" w:styleId="IEEEStdsLevel6Header">
    <w:name w:val="IEEEStds Level 6 Header"/>
    <w:basedOn w:val="IEEEStdsLevel5Header"/>
    <w:next w:val="Normal"/>
    <w:rsid w:val="0065589C"/>
    <w:pPr>
      <w:numPr>
        <w:ilvl w:val="5"/>
      </w:numPr>
      <w:outlineLvl w:val="5"/>
    </w:pPr>
  </w:style>
  <w:style w:type="paragraph" w:customStyle="1" w:styleId="IEEEStdsLevel7Header">
    <w:name w:val="IEEEStds Level 7 Header"/>
    <w:basedOn w:val="IEEEStdsLevel6Header"/>
    <w:next w:val="Normal"/>
    <w:rsid w:val="0065589C"/>
    <w:pPr>
      <w:numPr>
        <w:ilvl w:val="6"/>
      </w:numPr>
      <w:outlineLvl w:val="6"/>
    </w:pPr>
  </w:style>
  <w:style w:type="paragraph" w:customStyle="1" w:styleId="IEEEStdsLevel8Header">
    <w:name w:val="IEEEStds Level 8 Header"/>
    <w:basedOn w:val="IEEEStdsLevel7Header"/>
    <w:next w:val="Normal"/>
    <w:rsid w:val="0065589C"/>
    <w:pPr>
      <w:numPr>
        <w:ilvl w:val="7"/>
      </w:numPr>
      <w:outlineLvl w:val="7"/>
    </w:pPr>
  </w:style>
  <w:style w:type="paragraph" w:customStyle="1" w:styleId="IEEEStdsLevel9Header">
    <w:name w:val="IEEEStds Level 9 Header"/>
    <w:basedOn w:val="IEEEStdsLevel8Header"/>
    <w:next w:val="Normal"/>
    <w:rsid w:val="0065589C"/>
    <w:pPr>
      <w:numPr>
        <w:ilvl w:val="8"/>
      </w:numPr>
      <w:outlineLvl w:val="8"/>
    </w:pPr>
  </w:style>
  <w:style w:type="paragraph" w:customStyle="1" w:styleId="IEEEStdsParagraph">
    <w:name w:val="IEEEStds Paragraph"/>
    <w:link w:val="IEEEStdsParagraphChar"/>
    <w:rsid w:val="00851047"/>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851047"/>
    <w:rPr>
      <w:rFonts w:ascii="Times New Roman" w:eastAsia="Times New Roman" w:hAnsi="Times New Roman" w:cs="Times New Roman"/>
      <w:sz w:val="20"/>
      <w:szCs w:val="20"/>
      <w:lang w:val="en-US" w:eastAsia="ja-JP"/>
    </w:rPr>
  </w:style>
  <w:style w:type="paragraph" w:customStyle="1" w:styleId="IEEEStdsImage">
    <w:name w:val="IEEEStds Image"/>
    <w:basedOn w:val="IEEEStdsParagraph"/>
    <w:next w:val="IEEEStdsParagraph"/>
    <w:rsid w:val="00851047"/>
    <w:pPr>
      <w:keepNext/>
      <w:keepLines/>
      <w:spacing w:before="240" w:after="0"/>
      <w:jc w:val="center"/>
    </w:p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t.com.sg/hoang.ht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t.com.sg/hoa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ada@nict.go.jp" TargetMode="External"/><Relationship Id="rId4" Type="http://schemas.openxmlformats.org/officeDocument/2006/relationships/settings" Target="settings.xml"/><Relationship Id="rId9" Type="http://schemas.openxmlformats.org/officeDocument/2006/relationships/hyperlink" Target="mailto:hvdien@nict.com.s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279F-EFAC-41A0-A9CC-B283C8E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3</cp:revision>
  <cp:lastPrinted>2013-04-23T09:13:00Z</cp:lastPrinted>
  <dcterms:created xsi:type="dcterms:W3CDTF">2013-08-27T15:51:00Z</dcterms:created>
  <dcterms:modified xsi:type="dcterms:W3CDTF">2013-08-27T18:25:00Z</dcterms:modified>
</cp:coreProperties>
</file>