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png" ContentType="image/png"/>
  <Override PartName="/customXml/itemProps1.xml" ContentType="application/vnd.openxmlformats-officedocument.customXmlProperties+xml"/>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484B" w:rsidRPr="006A47A3" w:rsidRDefault="0027484B" w:rsidP="00277B8C">
      <w:pPr>
        <w:pStyle w:val="TOCHeading"/>
        <w:numPr>
          <w:ilvl w:val="0"/>
          <w:numId w:val="0"/>
        </w:numPr>
        <w:jc w:val="center"/>
        <w:rPr>
          <w:rFonts w:cs="Arial"/>
          <w:color w:val="auto"/>
          <w:sz w:val="20"/>
          <w:szCs w:val="20"/>
        </w:rPr>
      </w:pPr>
    </w:p>
    <w:p w:rsidR="0027484B" w:rsidRPr="006A47A3" w:rsidRDefault="0027484B" w:rsidP="00277B8C">
      <w:pPr>
        <w:pStyle w:val="TOCHeading"/>
        <w:numPr>
          <w:ilvl w:val="0"/>
          <w:numId w:val="0"/>
        </w:numPr>
        <w:jc w:val="center"/>
        <w:rPr>
          <w:rFonts w:cs="Arial"/>
          <w:color w:val="auto"/>
          <w:sz w:val="20"/>
          <w:szCs w:val="20"/>
        </w:rPr>
      </w:pPr>
    </w:p>
    <w:p w:rsidR="008F349B" w:rsidRPr="008F349B" w:rsidRDefault="008F349B" w:rsidP="008F349B">
      <w:pPr>
        <w:pStyle w:val="TOCHeading"/>
        <w:numPr>
          <w:ilvl w:val="0"/>
          <w:numId w:val="0"/>
        </w:numPr>
        <w:jc w:val="center"/>
        <w:rPr>
          <w:rFonts w:cs="Arial"/>
          <w:i w:val="0"/>
          <w:color w:val="auto"/>
          <w:sz w:val="96"/>
          <w:szCs w:val="96"/>
        </w:rPr>
      </w:pPr>
      <w:proofErr w:type="gramStart"/>
      <w:r w:rsidRPr="008F349B">
        <w:rPr>
          <w:rFonts w:cs="Arial"/>
          <w:i w:val="0"/>
          <w:color w:val="auto"/>
          <w:sz w:val="96"/>
          <w:szCs w:val="96"/>
        </w:rPr>
        <w:t>myProject</w:t>
      </w:r>
      <w:proofErr w:type="gramEnd"/>
      <w:r w:rsidRPr="008F349B">
        <w:rPr>
          <w:rFonts w:cs="Arial"/>
          <w:i w:val="0"/>
          <w:color w:val="auto"/>
          <w:sz w:val="96"/>
          <w:szCs w:val="96"/>
        </w:rPr>
        <w:t>™</w:t>
      </w:r>
      <w:r w:rsidR="00CB7FAD">
        <w:rPr>
          <w:rFonts w:cs="Arial"/>
          <w:i w:val="0"/>
          <w:color w:val="auto"/>
          <w:sz w:val="96"/>
          <w:szCs w:val="96"/>
        </w:rPr>
        <w:fldChar w:fldCharType="begin"/>
      </w:r>
      <w:r w:rsidR="003914F3">
        <w:rPr>
          <w:rFonts w:cs="Arial"/>
          <w:i w:val="0"/>
          <w:color w:val="auto"/>
          <w:sz w:val="96"/>
          <w:szCs w:val="96"/>
        </w:rPr>
        <w:instrText xml:space="preserve"> TA \s "myProject™" </w:instrText>
      </w:r>
      <w:r w:rsidR="00CB7FAD">
        <w:rPr>
          <w:rFonts w:cs="Arial"/>
          <w:i w:val="0"/>
          <w:color w:val="auto"/>
          <w:sz w:val="96"/>
          <w:szCs w:val="96"/>
        </w:rPr>
        <w:fldChar w:fldCharType="end"/>
      </w:r>
    </w:p>
    <w:p w:rsidR="0049436D" w:rsidRPr="008F349B" w:rsidRDefault="008F349B" w:rsidP="00277B8C">
      <w:pPr>
        <w:pStyle w:val="TOCHeading"/>
        <w:numPr>
          <w:ilvl w:val="0"/>
          <w:numId w:val="0"/>
        </w:numPr>
        <w:jc w:val="center"/>
        <w:rPr>
          <w:rFonts w:cs="Arial"/>
          <w:color w:val="auto"/>
          <w:sz w:val="48"/>
          <w:szCs w:val="48"/>
        </w:rPr>
      </w:pPr>
      <w:r>
        <w:rPr>
          <w:rFonts w:cs="Arial"/>
          <w:color w:val="auto"/>
          <w:sz w:val="48"/>
          <w:szCs w:val="48"/>
        </w:rPr>
        <w:t xml:space="preserve">User </w:t>
      </w:r>
      <w:r w:rsidR="004800E4" w:rsidRPr="008F349B">
        <w:rPr>
          <w:rFonts w:cs="Arial"/>
          <w:color w:val="auto"/>
          <w:sz w:val="48"/>
          <w:szCs w:val="48"/>
        </w:rPr>
        <w:t>Guide</w:t>
      </w:r>
    </w:p>
    <w:p w:rsidR="0049436D" w:rsidRPr="006A47A3" w:rsidRDefault="0049436D" w:rsidP="00277B8C">
      <w:pPr>
        <w:pStyle w:val="TOCHeading"/>
        <w:numPr>
          <w:ilvl w:val="0"/>
          <w:numId w:val="0"/>
        </w:numPr>
        <w:rPr>
          <w:rFonts w:cs="Arial"/>
          <w:color w:val="auto"/>
          <w:sz w:val="20"/>
          <w:szCs w:val="20"/>
        </w:rPr>
      </w:pPr>
    </w:p>
    <w:p w:rsidR="00F42CB6" w:rsidRPr="006A47A3" w:rsidRDefault="00F42CB6" w:rsidP="00277B8C">
      <w:pPr>
        <w:pStyle w:val="TOCHeading"/>
        <w:numPr>
          <w:ilvl w:val="0"/>
          <w:numId w:val="0"/>
        </w:numPr>
        <w:rPr>
          <w:rFonts w:cs="Arial"/>
          <w:color w:val="auto"/>
          <w:sz w:val="20"/>
          <w:szCs w:val="20"/>
        </w:rPr>
      </w:pPr>
    </w:p>
    <w:p w:rsidR="00F42CB6" w:rsidRPr="006A47A3" w:rsidRDefault="00F42CB6" w:rsidP="00277B8C">
      <w:pPr>
        <w:pStyle w:val="TOCHeading"/>
        <w:numPr>
          <w:ilvl w:val="0"/>
          <w:numId w:val="0"/>
        </w:numPr>
        <w:rPr>
          <w:rFonts w:cs="Arial"/>
          <w:color w:val="auto"/>
          <w:sz w:val="20"/>
          <w:szCs w:val="20"/>
        </w:rPr>
      </w:pPr>
    </w:p>
    <w:p w:rsidR="00B228F0" w:rsidRPr="006A47A3" w:rsidRDefault="00B228F0" w:rsidP="00B228F0">
      <w:pPr>
        <w:rPr>
          <w:rFonts w:cs="Arial"/>
          <w:szCs w:val="20"/>
        </w:rPr>
      </w:pPr>
    </w:p>
    <w:p w:rsidR="00F42CB6" w:rsidRPr="006A47A3" w:rsidRDefault="00F42CB6" w:rsidP="00277B8C">
      <w:pPr>
        <w:pStyle w:val="TOCHeading"/>
        <w:numPr>
          <w:ilvl w:val="0"/>
          <w:numId w:val="0"/>
        </w:numPr>
        <w:rPr>
          <w:rFonts w:cs="Arial"/>
          <w:color w:val="auto"/>
          <w:sz w:val="20"/>
          <w:szCs w:val="20"/>
        </w:rPr>
      </w:pPr>
    </w:p>
    <w:p w:rsidR="00F42CB6" w:rsidRPr="006A47A3" w:rsidRDefault="005E2F4B" w:rsidP="005E2F4B">
      <w:pPr>
        <w:pStyle w:val="TOCHeading"/>
        <w:numPr>
          <w:ilvl w:val="0"/>
          <w:numId w:val="0"/>
        </w:numPr>
        <w:tabs>
          <w:tab w:val="left" w:pos="3831"/>
        </w:tabs>
        <w:rPr>
          <w:rFonts w:cs="Arial"/>
          <w:color w:val="auto"/>
          <w:sz w:val="20"/>
          <w:szCs w:val="20"/>
        </w:rPr>
      </w:pPr>
      <w:r>
        <w:rPr>
          <w:rFonts w:cs="Arial"/>
          <w:color w:val="auto"/>
          <w:sz w:val="20"/>
          <w:szCs w:val="20"/>
        </w:rPr>
        <w:tab/>
      </w:r>
    </w:p>
    <w:p w:rsidR="00C92E63" w:rsidRPr="006A47A3" w:rsidRDefault="00C92E63" w:rsidP="00C92E63">
      <w:pPr>
        <w:rPr>
          <w:rFonts w:cs="Arial"/>
          <w:szCs w:val="20"/>
        </w:rPr>
      </w:pPr>
    </w:p>
    <w:p w:rsidR="00912D57" w:rsidRPr="006A47A3" w:rsidRDefault="00912D57" w:rsidP="00C92E63">
      <w:pPr>
        <w:rPr>
          <w:rFonts w:cs="Arial"/>
          <w:szCs w:val="20"/>
        </w:rPr>
      </w:pPr>
    </w:p>
    <w:p w:rsidR="00912D57" w:rsidRPr="006A47A3" w:rsidRDefault="00EA7FA7" w:rsidP="00C92E63">
      <w:pPr>
        <w:rPr>
          <w:rFonts w:cs="Arial"/>
          <w:szCs w:val="20"/>
        </w:rPr>
      </w:pPr>
      <w:r w:rsidRPr="006A47A3">
        <w:rPr>
          <w:rFonts w:cs="Arial"/>
          <w:szCs w:val="20"/>
        </w:rPr>
        <w:t xml:space="preserve">Last Updated:   </w:t>
      </w:r>
      <w:r w:rsidR="005E2F4B">
        <w:rPr>
          <w:rFonts w:cs="Arial"/>
          <w:szCs w:val="20"/>
        </w:rPr>
        <w:t>June</w:t>
      </w:r>
      <w:r w:rsidR="00D46859">
        <w:rPr>
          <w:rFonts w:cs="Arial"/>
          <w:szCs w:val="20"/>
        </w:rPr>
        <w:t xml:space="preserve"> 25, 2013</w:t>
      </w:r>
    </w:p>
    <w:p w:rsidR="00912D57" w:rsidRPr="006A47A3" w:rsidRDefault="00912D57" w:rsidP="00C92E63">
      <w:pPr>
        <w:rPr>
          <w:rFonts w:cs="Arial"/>
          <w:szCs w:val="20"/>
        </w:rPr>
      </w:pPr>
    </w:p>
    <w:p w:rsidR="00373D05" w:rsidRPr="00AA73F5" w:rsidRDefault="002C61BD" w:rsidP="00896A3E">
      <w:pPr>
        <w:pStyle w:val="TOCHeading"/>
        <w:numPr>
          <w:ilvl w:val="0"/>
          <w:numId w:val="0"/>
        </w:numPr>
        <w:rPr>
          <w:rFonts w:cs="Arial"/>
          <w:i w:val="0"/>
          <w:sz w:val="20"/>
          <w:szCs w:val="20"/>
        </w:rPr>
      </w:pPr>
      <w:r w:rsidRPr="006A47A3">
        <w:rPr>
          <w:rFonts w:cs="Arial"/>
          <w:b w:val="0"/>
          <w:color w:val="auto"/>
          <w:sz w:val="20"/>
          <w:szCs w:val="20"/>
        </w:rPr>
        <w:br w:type="page"/>
      </w:r>
      <w:r w:rsidR="00F4248E" w:rsidRPr="00AA73F5">
        <w:rPr>
          <w:rFonts w:cs="Arial"/>
          <w:i w:val="0"/>
          <w:sz w:val="20"/>
          <w:szCs w:val="20"/>
        </w:rPr>
        <w:lastRenderedPageBreak/>
        <w:t>Table of Conten</w:t>
      </w:r>
      <w:r w:rsidR="00373D05" w:rsidRPr="00AA73F5">
        <w:rPr>
          <w:rFonts w:cs="Arial"/>
          <w:i w:val="0"/>
          <w:sz w:val="20"/>
          <w:szCs w:val="20"/>
        </w:rPr>
        <w:t>ts</w:t>
      </w:r>
      <w:r w:rsidR="00896A3E" w:rsidRPr="00AA73F5">
        <w:rPr>
          <w:rFonts w:cs="Arial"/>
          <w:i w:val="0"/>
          <w:sz w:val="20"/>
          <w:szCs w:val="20"/>
        </w:rPr>
        <w:t xml:space="preserve"> </w:t>
      </w:r>
    </w:p>
    <w:p w:rsidR="005E2F4B" w:rsidRDefault="00CB7FAD">
      <w:pPr>
        <w:pStyle w:val="TOC1"/>
        <w:tabs>
          <w:tab w:val="left" w:pos="480"/>
          <w:tab w:val="right" w:leader="dot" w:pos="8630"/>
        </w:tabs>
        <w:rPr>
          <w:rFonts w:asciiTheme="minorHAnsi" w:eastAsiaTheme="minorEastAsia" w:hAnsiTheme="minorHAnsi" w:cstheme="minorBidi"/>
          <w:noProof/>
          <w:sz w:val="22"/>
          <w:szCs w:val="22"/>
        </w:rPr>
      </w:pPr>
      <w:r w:rsidRPr="006A47A3">
        <w:rPr>
          <w:rFonts w:cs="Arial"/>
          <w:szCs w:val="20"/>
        </w:rPr>
        <w:fldChar w:fldCharType="begin"/>
      </w:r>
      <w:r w:rsidR="00373D05" w:rsidRPr="006A47A3">
        <w:rPr>
          <w:rFonts w:cs="Arial"/>
          <w:szCs w:val="20"/>
        </w:rPr>
        <w:instrText xml:space="preserve"> TOC \o "1-3" \h \z \u </w:instrText>
      </w:r>
      <w:r w:rsidRPr="006A47A3">
        <w:rPr>
          <w:rFonts w:cs="Arial"/>
          <w:szCs w:val="20"/>
        </w:rPr>
        <w:fldChar w:fldCharType="separate"/>
      </w:r>
      <w:hyperlink w:anchor="_Toc359923000" w:history="1">
        <w:r w:rsidR="005E2F4B" w:rsidRPr="005D5E7F">
          <w:rPr>
            <w:rStyle w:val="Hyperlink"/>
            <w:noProof/>
          </w:rPr>
          <w:t>1</w:t>
        </w:r>
        <w:r w:rsidR="005E2F4B">
          <w:rPr>
            <w:rFonts w:asciiTheme="minorHAnsi" w:eastAsiaTheme="minorEastAsia" w:hAnsiTheme="minorHAnsi" w:cstheme="minorBidi"/>
            <w:noProof/>
            <w:sz w:val="22"/>
            <w:szCs w:val="22"/>
          </w:rPr>
          <w:tab/>
        </w:r>
        <w:r w:rsidR="005E2F4B" w:rsidRPr="005D5E7F">
          <w:rPr>
            <w:rStyle w:val="Hyperlink"/>
            <w:noProof/>
          </w:rPr>
          <w:t>Introduction</w:t>
        </w:r>
        <w:r w:rsidR="005E2F4B">
          <w:rPr>
            <w:noProof/>
            <w:webHidden/>
          </w:rPr>
          <w:tab/>
        </w:r>
        <w:r>
          <w:rPr>
            <w:noProof/>
            <w:webHidden/>
          </w:rPr>
          <w:fldChar w:fldCharType="begin"/>
        </w:r>
        <w:r w:rsidR="005E2F4B">
          <w:rPr>
            <w:noProof/>
            <w:webHidden/>
          </w:rPr>
          <w:instrText xml:space="preserve"> PAGEREF _Toc359923000 \h </w:instrText>
        </w:r>
        <w:r>
          <w:rPr>
            <w:noProof/>
            <w:webHidden/>
          </w:rPr>
        </w:r>
        <w:r>
          <w:rPr>
            <w:noProof/>
            <w:webHidden/>
          </w:rPr>
          <w:fldChar w:fldCharType="separate"/>
        </w:r>
        <w:r w:rsidR="005E2F4B">
          <w:rPr>
            <w:noProof/>
            <w:webHidden/>
          </w:rPr>
          <w:t>5</w:t>
        </w:r>
        <w:r>
          <w:rPr>
            <w:noProof/>
            <w:webHidden/>
          </w:rPr>
          <w:fldChar w:fldCharType="end"/>
        </w:r>
      </w:hyperlink>
    </w:p>
    <w:p w:rsidR="005E2F4B" w:rsidRDefault="00CB7FAD">
      <w:pPr>
        <w:pStyle w:val="TOC1"/>
        <w:tabs>
          <w:tab w:val="left" w:pos="480"/>
          <w:tab w:val="right" w:leader="dot" w:pos="8630"/>
        </w:tabs>
        <w:rPr>
          <w:rFonts w:asciiTheme="minorHAnsi" w:eastAsiaTheme="minorEastAsia" w:hAnsiTheme="minorHAnsi" w:cstheme="minorBidi"/>
          <w:noProof/>
          <w:sz w:val="22"/>
          <w:szCs w:val="22"/>
        </w:rPr>
      </w:pPr>
      <w:hyperlink w:anchor="_Toc359923001" w:history="1">
        <w:r w:rsidR="005E2F4B" w:rsidRPr="005D5E7F">
          <w:rPr>
            <w:rStyle w:val="Hyperlink"/>
            <w:noProof/>
          </w:rPr>
          <w:t>2</w:t>
        </w:r>
        <w:r w:rsidR="005E2F4B">
          <w:rPr>
            <w:rFonts w:asciiTheme="minorHAnsi" w:eastAsiaTheme="minorEastAsia" w:hAnsiTheme="minorHAnsi" w:cstheme="minorBidi"/>
            <w:noProof/>
            <w:sz w:val="22"/>
            <w:szCs w:val="22"/>
          </w:rPr>
          <w:tab/>
        </w:r>
        <w:r w:rsidR="005E2F4B" w:rsidRPr="005D5E7F">
          <w:rPr>
            <w:rStyle w:val="Hyperlink"/>
            <w:noProof/>
          </w:rPr>
          <w:t>Getting Started</w:t>
        </w:r>
        <w:r w:rsidR="005E2F4B">
          <w:rPr>
            <w:noProof/>
            <w:webHidden/>
          </w:rPr>
          <w:tab/>
        </w:r>
        <w:r>
          <w:rPr>
            <w:noProof/>
            <w:webHidden/>
          </w:rPr>
          <w:fldChar w:fldCharType="begin"/>
        </w:r>
        <w:r w:rsidR="005E2F4B">
          <w:rPr>
            <w:noProof/>
            <w:webHidden/>
          </w:rPr>
          <w:instrText xml:space="preserve"> PAGEREF _Toc359923001 \h </w:instrText>
        </w:r>
        <w:r>
          <w:rPr>
            <w:noProof/>
            <w:webHidden/>
          </w:rPr>
        </w:r>
        <w:r>
          <w:rPr>
            <w:noProof/>
            <w:webHidden/>
          </w:rPr>
          <w:fldChar w:fldCharType="separate"/>
        </w:r>
        <w:r w:rsidR="005E2F4B">
          <w:rPr>
            <w:noProof/>
            <w:webHidden/>
          </w:rPr>
          <w:t>6</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02" w:history="1">
        <w:r w:rsidR="005E2F4B" w:rsidRPr="005D5E7F">
          <w:rPr>
            <w:rStyle w:val="Hyperlink"/>
            <w:noProof/>
          </w:rPr>
          <w:t>2.1</w:t>
        </w:r>
        <w:r w:rsidR="005E2F4B">
          <w:rPr>
            <w:rFonts w:asciiTheme="minorHAnsi" w:eastAsiaTheme="minorEastAsia" w:hAnsiTheme="minorHAnsi" w:cstheme="minorBidi"/>
            <w:noProof/>
            <w:sz w:val="22"/>
            <w:szCs w:val="22"/>
          </w:rPr>
          <w:tab/>
        </w:r>
        <w:r w:rsidR="005E2F4B" w:rsidRPr="005D5E7F">
          <w:rPr>
            <w:rStyle w:val="Hyperlink"/>
            <w:noProof/>
          </w:rPr>
          <w:t>Accessing myProject™ for the First Time.</w:t>
        </w:r>
        <w:r w:rsidR="005E2F4B">
          <w:rPr>
            <w:noProof/>
            <w:webHidden/>
          </w:rPr>
          <w:tab/>
        </w:r>
        <w:r>
          <w:rPr>
            <w:noProof/>
            <w:webHidden/>
          </w:rPr>
          <w:fldChar w:fldCharType="begin"/>
        </w:r>
        <w:r w:rsidR="005E2F4B">
          <w:rPr>
            <w:noProof/>
            <w:webHidden/>
          </w:rPr>
          <w:instrText xml:space="preserve"> PAGEREF _Toc359923002 \h </w:instrText>
        </w:r>
        <w:r>
          <w:rPr>
            <w:noProof/>
            <w:webHidden/>
          </w:rPr>
        </w:r>
        <w:r>
          <w:rPr>
            <w:noProof/>
            <w:webHidden/>
          </w:rPr>
          <w:fldChar w:fldCharType="separate"/>
        </w:r>
        <w:r w:rsidR="005E2F4B">
          <w:rPr>
            <w:noProof/>
            <w:webHidden/>
          </w:rPr>
          <w:t>6</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03" w:history="1">
        <w:r w:rsidR="005E2F4B" w:rsidRPr="005D5E7F">
          <w:rPr>
            <w:rStyle w:val="Hyperlink"/>
            <w:noProof/>
          </w:rPr>
          <w:t>2.2</w:t>
        </w:r>
        <w:r w:rsidR="005E2F4B">
          <w:rPr>
            <w:rFonts w:asciiTheme="minorHAnsi" w:eastAsiaTheme="minorEastAsia" w:hAnsiTheme="minorHAnsi" w:cstheme="minorBidi"/>
            <w:noProof/>
            <w:sz w:val="22"/>
            <w:szCs w:val="22"/>
          </w:rPr>
          <w:tab/>
        </w:r>
        <w:r w:rsidR="005E2F4B" w:rsidRPr="005D5E7F">
          <w:rPr>
            <w:rStyle w:val="Hyperlink"/>
            <w:noProof/>
          </w:rPr>
          <w:t>Accessing/Updating myProject™ Account Information</w:t>
        </w:r>
        <w:r w:rsidR="005E2F4B">
          <w:rPr>
            <w:noProof/>
            <w:webHidden/>
          </w:rPr>
          <w:tab/>
        </w:r>
        <w:r>
          <w:rPr>
            <w:noProof/>
            <w:webHidden/>
          </w:rPr>
          <w:fldChar w:fldCharType="begin"/>
        </w:r>
        <w:r w:rsidR="005E2F4B">
          <w:rPr>
            <w:noProof/>
            <w:webHidden/>
          </w:rPr>
          <w:instrText xml:space="preserve"> PAGEREF _Toc359923003 \h </w:instrText>
        </w:r>
        <w:r>
          <w:rPr>
            <w:noProof/>
            <w:webHidden/>
          </w:rPr>
        </w:r>
        <w:r>
          <w:rPr>
            <w:noProof/>
            <w:webHidden/>
          </w:rPr>
          <w:fldChar w:fldCharType="separate"/>
        </w:r>
        <w:r w:rsidR="005E2F4B">
          <w:rPr>
            <w:noProof/>
            <w:webHidden/>
          </w:rPr>
          <w:t>6</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04" w:history="1">
        <w:r w:rsidR="005E2F4B" w:rsidRPr="005D5E7F">
          <w:rPr>
            <w:rStyle w:val="Hyperlink"/>
            <w:noProof/>
          </w:rPr>
          <w:t>2.3</w:t>
        </w:r>
        <w:r w:rsidR="005E2F4B">
          <w:rPr>
            <w:rFonts w:asciiTheme="minorHAnsi" w:eastAsiaTheme="minorEastAsia" w:hAnsiTheme="minorHAnsi" w:cstheme="minorBidi"/>
            <w:noProof/>
            <w:sz w:val="22"/>
            <w:szCs w:val="22"/>
          </w:rPr>
          <w:tab/>
        </w:r>
        <w:r w:rsidR="005E2F4B" w:rsidRPr="005D5E7F">
          <w:rPr>
            <w:rStyle w:val="Hyperlink"/>
            <w:noProof/>
          </w:rPr>
          <w:t>Accessing Messages and Notification Preference</w:t>
        </w:r>
        <w:r w:rsidR="005E2F4B">
          <w:rPr>
            <w:noProof/>
            <w:webHidden/>
          </w:rPr>
          <w:tab/>
        </w:r>
        <w:r>
          <w:rPr>
            <w:noProof/>
            <w:webHidden/>
          </w:rPr>
          <w:fldChar w:fldCharType="begin"/>
        </w:r>
        <w:r w:rsidR="005E2F4B">
          <w:rPr>
            <w:noProof/>
            <w:webHidden/>
          </w:rPr>
          <w:instrText xml:space="preserve"> PAGEREF _Toc359923004 \h </w:instrText>
        </w:r>
        <w:r>
          <w:rPr>
            <w:noProof/>
            <w:webHidden/>
          </w:rPr>
        </w:r>
        <w:r>
          <w:rPr>
            <w:noProof/>
            <w:webHidden/>
          </w:rPr>
          <w:fldChar w:fldCharType="separate"/>
        </w:r>
        <w:r w:rsidR="005E2F4B">
          <w:rPr>
            <w:noProof/>
            <w:webHidden/>
          </w:rPr>
          <w:t>7</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05" w:history="1">
        <w:r w:rsidR="005E2F4B" w:rsidRPr="005D5E7F">
          <w:rPr>
            <w:rStyle w:val="Hyperlink"/>
            <w:noProof/>
          </w:rPr>
          <w:t>2.4</w:t>
        </w:r>
        <w:r w:rsidR="005E2F4B">
          <w:rPr>
            <w:rFonts w:asciiTheme="minorHAnsi" w:eastAsiaTheme="minorEastAsia" w:hAnsiTheme="minorHAnsi" w:cstheme="minorBidi"/>
            <w:noProof/>
            <w:sz w:val="22"/>
            <w:szCs w:val="22"/>
          </w:rPr>
          <w:tab/>
        </w:r>
        <w:r w:rsidR="005E2F4B" w:rsidRPr="005D5E7F">
          <w:rPr>
            <w:rStyle w:val="Hyperlink"/>
            <w:noProof/>
          </w:rPr>
          <w:t>The myProject™ Home Screen</w:t>
        </w:r>
        <w:r w:rsidR="005E2F4B">
          <w:rPr>
            <w:noProof/>
            <w:webHidden/>
          </w:rPr>
          <w:tab/>
        </w:r>
        <w:r>
          <w:rPr>
            <w:noProof/>
            <w:webHidden/>
          </w:rPr>
          <w:fldChar w:fldCharType="begin"/>
        </w:r>
        <w:r w:rsidR="005E2F4B">
          <w:rPr>
            <w:noProof/>
            <w:webHidden/>
          </w:rPr>
          <w:instrText xml:space="preserve"> PAGEREF _Toc359923005 \h </w:instrText>
        </w:r>
        <w:r>
          <w:rPr>
            <w:noProof/>
            <w:webHidden/>
          </w:rPr>
        </w:r>
        <w:r>
          <w:rPr>
            <w:noProof/>
            <w:webHidden/>
          </w:rPr>
          <w:fldChar w:fldCharType="separate"/>
        </w:r>
        <w:r w:rsidR="005E2F4B">
          <w:rPr>
            <w:noProof/>
            <w:webHidden/>
          </w:rPr>
          <w:t>9</w:t>
        </w:r>
        <w:r>
          <w:rPr>
            <w:noProof/>
            <w:webHidden/>
          </w:rPr>
          <w:fldChar w:fldCharType="end"/>
        </w:r>
      </w:hyperlink>
    </w:p>
    <w:p w:rsidR="005E2F4B" w:rsidRDefault="00CB7FAD">
      <w:pPr>
        <w:pStyle w:val="TOC1"/>
        <w:tabs>
          <w:tab w:val="left" w:pos="480"/>
          <w:tab w:val="right" w:leader="dot" w:pos="8630"/>
        </w:tabs>
        <w:rPr>
          <w:rFonts w:asciiTheme="minorHAnsi" w:eastAsiaTheme="minorEastAsia" w:hAnsiTheme="minorHAnsi" w:cstheme="minorBidi"/>
          <w:noProof/>
          <w:sz w:val="22"/>
          <w:szCs w:val="22"/>
        </w:rPr>
      </w:pPr>
      <w:hyperlink w:anchor="_Toc359923006" w:history="1">
        <w:r w:rsidR="005E2F4B" w:rsidRPr="005D5E7F">
          <w:rPr>
            <w:rStyle w:val="Hyperlink"/>
            <w:rFonts w:ascii="Arial" w:hAnsi="Arial"/>
            <w:noProof/>
          </w:rPr>
          <w:t>3</w:t>
        </w:r>
        <w:r w:rsidR="005E2F4B">
          <w:rPr>
            <w:rFonts w:asciiTheme="minorHAnsi" w:eastAsiaTheme="minorEastAsia" w:hAnsiTheme="minorHAnsi" w:cstheme="minorBidi"/>
            <w:noProof/>
            <w:sz w:val="22"/>
            <w:szCs w:val="22"/>
          </w:rPr>
          <w:tab/>
        </w:r>
        <w:r w:rsidR="005E2F4B" w:rsidRPr="005D5E7F">
          <w:rPr>
            <w:rStyle w:val="Hyperlink"/>
            <w:rFonts w:ascii="Arial" w:hAnsi="Arial"/>
            <w:noProof/>
          </w:rPr>
          <w:t>Managing Activities, Roles and Affiliations</w:t>
        </w:r>
        <w:r w:rsidR="005E2F4B">
          <w:rPr>
            <w:noProof/>
            <w:webHidden/>
          </w:rPr>
          <w:tab/>
        </w:r>
        <w:r>
          <w:rPr>
            <w:noProof/>
            <w:webHidden/>
          </w:rPr>
          <w:fldChar w:fldCharType="begin"/>
        </w:r>
        <w:r w:rsidR="005E2F4B">
          <w:rPr>
            <w:noProof/>
            <w:webHidden/>
          </w:rPr>
          <w:instrText xml:space="preserve"> PAGEREF _Toc359923006 \h </w:instrText>
        </w:r>
        <w:r>
          <w:rPr>
            <w:noProof/>
            <w:webHidden/>
          </w:rPr>
        </w:r>
        <w:r>
          <w:rPr>
            <w:noProof/>
            <w:webHidden/>
          </w:rPr>
          <w:fldChar w:fldCharType="separate"/>
        </w:r>
        <w:r w:rsidR="005E2F4B">
          <w:rPr>
            <w:noProof/>
            <w:webHidden/>
          </w:rPr>
          <w:t>11</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07" w:history="1">
        <w:r w:rsidR="005E2F4B" w:rsidRPr="005D5E7F">
          <w:rPr>
            <w:rStyle w:val="Hyperlink"/>
            <w:noProof/>
          </w:rPr>
          <w:t>3.1</w:t>
        </w:r>
        <w:r w:rsidR="005E2F4B">
          <w:rPr>
            <w:rFonts w:asciiTheme="minorHAnsi" w:eastAsiaTheme="minorEastAsia" w:hAnsiTheme="minorHAnsi" w:cstheme="minorBidi"/>
            <w:noProof/>
            <w:sz w:val="22"/>
            <w:szCs w:val="22"/>
          </w:rPr>
          <w:tab/>
        </w:r>
        <w:r w:rsidR="005E2F4B" w:rsidRPr="005D5E7F">
          <w:rPr>
            <w:rStyle w:val="Hyperlink"/>
            <w:rFonts w:ascii="Arial" w:hAnsi="Arial"/>
            <w:noProof/>
          </w:rPr>
          <w:t>Join an Activity/Register as an Interested Party (Sponsor, Working Group, Project)</w:t>
        </w:r>
        <w:r w:rsidR="005E2F4B">
          <w:rPr>
            <w:noProof/>
            <w:webHidden/>
          </w:rPr>
          <w:tab/>
        </w:r>
        <w:r>
          <w:rPr>
            <w:noProof/>
            <w:webHidden/>
          </w:rPr>
          <w:fldChar w:fldCharType="begin"/>
        </w:r>
        <w:r w:rsidR="005E2F4B">
          <w:rPr>
            <w:noProof/>
            <w:webHidden/>
          </w:rPr>
          <w:instrText xml:space="preserve"> PAGEREF _Toc359923007 \h </w:instrText>
        </w:r>
        <w:r>
          <w:rPr>
            <w:noProof/>
            <w:webHidden/>
          </w:rPr>
        </w:r>
        <w:r>
          <w:rPr>
            <w:noProof/>
            <w:webHidden/>
          </w:rPr>
          <w:fldChar w:fldCharType="separate"/>
        </w:r>
        <w:r w:rsidR="005E2F4B">
          <w:rPr>
            <w:noProof/>
            <w:webHidden/>
          </w:rPr>
          <w:t>11</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08" w:history="1">
        <w:r w:rsidR="005E2F4B" w:rsidRPr="005D5E7F">
          <w:rPr>
            <w:rStyle w:val="Hyperlink"/>
            <w:noProof/>
          </w:rPr>
          <w:t>3.2</w:t>
        </w:r>
        <w:r w:rsidR="005E2F4B">
          <w:rPr>
            <w:rFonts w:asciiTheme="minorHAnsi" w:eastAsiaTheme="minorEastAsia" w:hAnsiTheme="minorHAnsi" w:cstheme="minorBidi"/>
            <w:noProof/>
            <w:sz w:val="22"/>
            <w:szCs w:val="22"/>
          </w:rPr>
          <w:tab/>
        </w:r>
        <w:r w:rsidR="005E2F4B" w:rsidRPr="005D5E7F">
          <w:rPr>
            <w:rStyle w:val="Hyperlink"/>
            <w:noProof/>
          </w:rPr>
          <w:t>Update Affiliation Information</w:t>
        </w:r>
        <w:r w:rsidR="005E2F4B">
          <w:rPr>
            <w:noProof/>
            <w:webHidden/>
          </w:rPr>
          <w:tab/>
        </w:r>
        <w:r>
          <w:rPr>
            <w:noProof/>
            <w:webHidden/>
          </w:rPr>
          <w:fldChar w:fldCharType="begin"/>
        </w:r>
        <w:r w:rsidR="005E2F4B">
          <w:rPr>
            <w:noProof/>
            <w:webHidden/>
          </w:rPr>
          <w:instrText xml:space="preserve"> PAGEREF _Toc359923008 \h </w:instrText>
        </w:r>
        <w:r>
          <w:rPr>
            <w:noProof/>
            <w:webHidden/>
          </w:rPr>
        </w:r>
        <w:r>
          <w:rPr>
            <w:noProof/>
            <w:webHidden/>
          </w:rPr>
          <w:fldChar w:fldCharType="separate"/>
        </w:r>
        <w:r w:rsidR="005E2F4B">
          <w:rPr>
            <w:noProof/>
            <w:webHidden/>
          </w:rPr>
          <w:t>12</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09" w:history="1">
        <w:r w:rsidR="005E2F4B" w:rsidRPr="005D5E7F">
          <w:rPr>
            <w:rStyle w:val="Hyperlink"/>
            <w:noProof/>
          </w:rPr>
          <w:t>3.3</w:t>
        </w:r>
        <w:r w:rsidR="005E2F4B">
          <w:rPr>
            <w:rFonts w:asciiTheme="minorHAnsi" w:eastAsiaTheme="minorEastAsia" w:hAnsiTheme="minorHAnsi" w:cstheme="minorBidi"/>
            <w:noProof/>
            <w:sz w:val="22"/>
            <w:szCs w:val="22"/>
          </w:rPr>
          <w:tab/>
        </w:r>
        <w:r w:rsidR="005E2F4B" w:rsidRPr="005D5E7F">
          <w:rPr>
            <w:rStyle w:val="Hyperlink"/>
            <w:noProof/>
          </w:rPr>
          <w:t>Entity Members and myProject™</w:t>
        </w:r>
        <w:r w:rsidR="005E2F4B">
          <w:rPr>
            <w:noProof/>
            <w:webHidden/>
          </w:rPr>
          <w:tab/>
        </w:r>
        <w:r>
          <w:rPr>
            <w:noProof/>
            <w:webHidden/>
          </w:rPr>
          <w:fldChar w:fldCharType="begin"/>
        </w:r>
        <w:r w:rsidR="005E2F4B">
          <w:rPr>
            <w:noProof/>
            <w:webHidden/>
          </w:rPr>
          <w:instrText xml:space="preserve"> PAGEREF _Toc359923009 \h </w:instrText>
        </w:r>
        <w:r>
          <w:rPr>
            <w:noProof/>
            <w:webHidden/>
          </w:rPr>
        </w:r>
        <w:r>
          <w:rPr>
            <w:noProof/>
            <w:webHidden/>
          </w:rPr>
          <w:fldChar w:fldCharType="separate"/>
        </w:r>
        <w:r w:rsidR="005E2F4B">
          <w:rPr>
            <w:noProof/>
            <w:webHidden/>
          </w:rPr>
          <w:t>13</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10" w:history="1">
        <w:r w:rsidR="005E2F4B" w:rsidRPr="005D5E7F">
          <w:rPr>
            <w:rStyle w:val="Hyperlink"/>
            <w:noProof/>
          </w:rPr>
          <w:t>3.4</w:t>
        </w:r>
        <w:r w:rsidR="005E2F4B">
          <w:rPr>
            <w:rFonts w:asciiTheme="minorHAnsi" w:eastAsiaTheme="minorEastAsia" w:hAnsiTheme="minorHAnsi" w:cstheme="minorBidi"/>
            <w:noProof/>
            <w:sz w:val="22"/>
            <w:szCs w:val="22"/>
          </w:rPr>
          <w:tab/>
        </w:r>
        <w:r w:rsidR="005E2F4B" w:rsidRPr="005D5E7F">
          <w:rPr>
            <w:rStyle w:val="Hyperlink"/>
            <w:noProof/>
          </w:rPr>
          <w:t>Enroll as DR or DRA (Entity Working Groups)</w:t>
        </w:r>
        <w:r w:rsidR="005E2F4B">
          <w:rPr>
            <w:noProof/>
            <w:webHidden/>
          </w:rPr>
          <w:tab/>
        </w:r>
        <w:r>
          <w:rPr>
            <w:noProof/>
            <w:webHidden/>
          </w:rPr>
          <w:fldChar w:fldCharType="begin"/>
        </w:r>
        <w:r w:rsidR="005E2F4B">
          <w:rPr>
            <w:noProof/>
            <w:webHidden/>
          </w:rPr>
          <w:instrText xml:space="preserve"> PAGEREF _Toc359923010 \h </w:instrText>
        </w:r>
        <w:r>
          <w:rPr>
            <w:noProof/>
            <w:webHidden/>
          </w:rPr>
        </w:r>
        <w:r>
          <w:rPr>
            <w:noProof/>
            <w:webHidden/>
          </w:rPr>
          <w:fldChar w:fldCharType="separate"/>
        </w:r>
        <w:r w:rsidR="005E2F4B">
          <w:rPr>
            <w:noProof/>
            <w:webHidden/>
          </w:rPr>
          <w:t>13</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11" w:history="1">
        <w:r w:rsidR="005E2F4B" w:rsidRPr="005D5E7F">
          <w:rPr>
            <w:rStyle w:val="Hyperlink"/>
            <w:noProof/>
          </w:rPr>
          <w:t>3.5</w:t>
        </w:r>
        <w:r w:rsidR="005E2F4B">
          <w:rPr>
            <w:rFonts w:asciiTheme="minorHAnsi" w:eastAsiaTheme="minorEastAsia" w:hAnsiTheme="minorHAnsi" w:cstheme="minorBidi"/>
            <w:noProof/>
            <w:sz w:val="22"/>
            <w:szCs w:val="22"/>
          </w:rPr>
          <w:tab/>
        </w:r>
        <w:r w:rsidR="005E2F4B" w:rsidRPr="005D5E7F">
          <w:rPr>
            <w:rStyle w:val="Hyperlink"/>
            <w:noProof/>
          </w:rPr>
          <w:t>Manage DR and DRA (Entity Working Groups)</w:t>
        </w:r>
        <w:r w:rsidR="005E2F4B">
          <w:rPr>
            <w:noProof/>
            <w:webHidden/>
          </w:rPr>
          <w:tab/>
        </w:r>
        <w:r>
          <w:rPr>
            <w:noProof/>
            <w:webHidden/>
          </w:rPr>
          <w:fldChar w:fldCharType="begin"/>
        </w:r>
        <w:r w:rsidR="005E2F4B">
          <w:rPr>
            <w:noProof/>
            <w:webHidden/>
          </w:rPr>
          <w:instrText xml:space="preserve"> PAGEREF _Toc359923011 \h </w:instrText>
        </w:r>
        <w:r>
          <w:rPr>
            <w:noProof/>
            <w:webHidden/>
          </w:rPr>
        </w:r>
        <w:r>
          <w:rPr>
            <w:noProof/>
            <w:webHidden/>
          </w:rPr>
          <w:fldChar w:fldCharType="separate"/>
        </w:r>
        <w:r w:rsidR="005E2F4B">
          <w:rPr>
            <w:noProof/>
            <w:webHidden/>
          </w:rPr>
          <w:t>15</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12" w:history="1">
        <w:r w:rsidR="005E2F4B" w:rsidRPr="005D5E7F">
          <w:rPr>
            <w:rStyle w:val="Hyperlink"/>
            <w:noProof/>
          </w:rPr>
          <w:t>3.6</w:t>
        </w:r>
        <w:r w:rsidR="005E2F4B">
          <w:rPr>
            <w:rFonts w:asciiTheme="minorHAnsi" w:eastAsiaTheme="minorEastAsia" w:hAnsiTheme="minorHAnsi" w:cstheme="minorBidi"/>
            <w:noProof/>
            <w:sz w:val="22"/>
            <w:szCs w:val="22"/>
          </w:rPr>
          <w:tab/>
        </w:r>
        <w:r w:rsidR="005E2F4B" w:rsidRPr="005D5E7F">
          <w:rPr>
            <w:rStyle w:val="Hyperlink"/>
            <w:noProof/>
          </w:rPr>
          <w:t>View Individuals/Merge Users</w:t>
        </w:r>
        <w:r w:rsidR="005E2F4B">
          <w:rPr>
            <w:noProof/>
            <w:webHidden/>
          </w:rPr>
          <w:tab/>
        </w:r>
        <w:r>
          <w:rPr>
            <w:noProof/>
            <w:webHidden/>
          </w:rPr>
          <w:fldChar w:fldCharType="begin"/>
        </w:r>
        <w:r w:rsidR="005E2F4B">
          <w:rPr>
            <w:noProof/>
            <w:webHidden/>
          </w:rPr>
          <w:instrText xml:space="preserve"> PAGEREF _Toc359923012 \h </w:instrText>
        </w:r>
        <w:r>
          <w:rPr>
            <w:noProof/>
            <w:webHidden/>
          </w:rPr>
        </w:r>
        <w:r>
          <w:rPr>
            <w:noProof/>
            <w:webHidden/>
          </w:rPr>
          <w:fldChar w:fldCharType="separate"/>
        </w:r>
        <w:r w:rsidR="005E2F4B">
          <w:rPr>
            <w:noProof/>
            <w:webHidden/>
          </w:rPr>
          <w:t>17</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13" w:history="1">
        <w:r w:rsidR="005E2F4B" w:rsidRPr="005D5E7F">
          <w:rPr>
            <w:rStyle w:val="Hyperlink"/>
            <w:noProof/>
          </w:rPr>
          <w:t>3.7</w:t>
        </w:r>
        <w:r w:rsidR="005E2F4B">
          <w:rPr>
            <w:rFonts w:asciiTheme="minorHAnsi" w:eastAsiaTheme="minorEastAsia" w:hAnsiTheme="minorHAnsi" w:cstheme="minorBidi"/>
            <w:noProof/>
            <w:sz w:val="22"/>
            <w:szCs w:val="22"/>
          </w:rPr>
          <w:tab/>
        </w:r>
        <w:r w:rsidR="005E2F4B" w:rsidRPr="005D5E7F">
          <w:rPr>
            <w:rStyle w:val="Hyperlink"/>
            <w:noProof/>
          </w:rPr>
          <w:t>Manage Board Members/Add a Board Administrator</w:t>
        </w:r>
        <w:r w:rsidR="005E2F4B">
          <w:rPr>
            <w:noProof/>
            <w:webHidden/>
          </w:rPr>
          <w:tab/>
        </w:r>
        <w:r>
          <w:rPr>
            <w:noProof/>
            <w:webHidden/>
          </w:rPr>
          <w:fldChar w:fldCharType="begin"/>
        </w:r>
        <w:r w:rsidR="005E2F4B">
          <w:rPr>
            <w:noProof/>
            <w:webHidden/>
          </w:rPr>
          <w:instrText xml:space="preserve"> PAGEREF _Toc359923013 \h </w:instrText>
        </w:r>
        <w:r>
          <w:rPr>
            <w:noProof/>
            <w:webHidden/>
          </w:rPr>
        </w:r>
        <w:r>
          <w:rPr>
            <w:noProof/>
            <w:webHidden/>
          </w:rPr>
          <w:fldChar w:fldCharType="separate"/>
        </w:r>
        <w:r w:rsidR="005E2F4B">
          <w:rPr>
            <w:noProof/>
            <w:webHidden/>
          </w:rPr>
          <w:t>19</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14" w:history="1">
        <w:r w:rsidR="005E2F4B" w:rsidRPr="005D5E7F">
          <w:rPr>
            <w:rStyle w:val="Hyperlink"/>
            <w:noProof/>
          </w:rPr>
          <w:t>3.8</w:t>
        </w:r>
        <w:r w:rsidR="005E2F4B">
          <w:rPr>
            <w:rFonts w:asciiTheme="minorHAnsi" w:eastAsiaTheme="minorEastAsia" w:hAnsiTheme="minorHAnsi" w:cstheme="minorBidi"/>
            <w:noProof/>
            <w:sz w:val="22"/>
            <w:szCs w:val="22"/>
          </w:rPr>
          <w:tab/>
        </w:r>
        <w:r w:rsidR="005E2F4B" w:rsidRPr="005D5E7F">
          <w:rPr>
            <w:rStyle w:val="Hyperlink"/>
            <w:noProof/>
          </w:rPr>
          <w:t>Manage Staff Users</w:t>
        </w:r>
        <w:r w:rsidR="005E2F4B">
          <w:rPr>
            <w:noProof/>
            <w:webHidden/>
          </w:rPr>
          <w:tab/>
        </w:r>
        <w:r>
          <w:rPr>
            <w:noProof/>
            <w:webHidden/>
          </w:rPr>
          <w:fldChar w:fldCharType="begin"/>
        </w:r>
        <w:r w:rsidR="005E2F4B">
          <w:rPr>
            <w:noProof/>
            <w:webHidden/>
          </w:rPr>
          <w:instrText xml:space="preserve"> PAGEREF _Toc359923014 \h </w:instrText>
        </w:r>
        <w:r>
          <w:rPr>
            <w:noProof/>
            <w:webHidden/>
          </w:rPr>
        </w:r>
        <w:r>
          <w:rPr>
            <w:noProof/>
            <w:webHidden/>
          </w:rPr>
          <w:fldChar w:fldCharType="separate"/>
        </w:r>
        <w:r w:rsidR="005E2F4B">
          <w:rPr>
            <w:noProof/>
            <w:webHidden/>
          </w:rPr>
          <w:t>20</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15" w:history="1">
        <w:r w:rsidR="005E2F4B" w:rsidRPr="005D5E7F">
          <w:rPr>
            <w:rStyle w:val="Hyperlink"/>
            <w:noProof/>
          </w:rPr>
          <w:t>3.9</w:t>
        </w:r>
        <w:r w:rsidR="005E2F4B">
          <w:rPr>
            <w:rFonts w:asciiTheme="minorHAnsi" w:eastAsiaTheme="minorEastAsia" w:hAnsiTheme="minorHAnsi" w:cstheme="minorBidi"/>
            <w:noProof/>
            <w:sz w:val="22"/>
            <w:szCs w:val="22"/>
          </w:rPr>
          <w:tab/>
        </w:r>
        <w:r w:rsidR="005E2F4B" w:rsidRPr="005D5E7F">
          <w:rPr>
            <w:rStyle w:val="Hyperlink"/>
            <w:noProof/>
          </w:rPr>
          <w:t>Manage Staff Liaisons</w:t>
        </w:r>
        <w:r w:rsidR="005E2F4B">
          <w:rPr>
            <w:noProof/>
            <w:webHidden/>
          </w:rPr>
          <w:tab/>
        </w:r>
        <w:r>
          <w:rPr>
            <w:noProof/>
            <w:webHidden/>
          </w:rPr>
          <w:fldChar w:fldCharType="begin"/>
        </w:r>
        <w:r w:rsidR="005E2F4B">
          <w:rPr>
            <w:noProof/>
            <w:webHidden/>
          </w:rPr>
          <w:instrText xml:space="preserve"> PAGEREF _Toc359923015 \h </w:instrText>
        </w:r>
        <w:r>
          <w:rPr>
            <w:noProof/>
            <w:webHidden/>
          </w:rPr>
        </w:r>
        <w:r>
          <w:rPr>
            <w:noProof/>
            <w:webHidden/>
          </w:rPr>
          <w:fldChar w:fldCharType="separate"/>
        </w:r>
        <w:r w:rsidR="005E2F4B">
          <w:rPr>
            <w:noProof/>
            <w:webHidden/>
          </w:rPr>
          <w:t>21</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16" w:history="1">
        <w:r w:rsidR="005E2F4B" w:rsidRPr="005D5E7F">
          <w:rPr>
            <w:rStyle w:val="Hyperlink"/>
            <w:noProof/>
          </w:rPr>
          <w:t>3.10</w:t>
        </w:r>
        <w:r w:rsidR="005E2F4B">
          <w:rPr>
            <w:rFonts w:asciiTheme="minorHAnsi" w:eastAsiaTheme="minorEastAsia" w:hAnsiTheme="minorHAnsi" w:cstheme="minorBidi"/>
            <w:noProof/>
            <w:sz w:val="22"/>
            <w:szCs w:val="22"/>
          </w:rPr>
          <w:tab/>
        </w:r>
        <w:r w:rsidR="005E2F4B" w:rsidRPr="005D5E7F">
          <w:rPr>
            <w:rStyle w:val="Hyperlink"/>
            <w:noProof/>
          </w:rPr>
          <w:t>Manage Organizations</w:t>
        </w:r>
        <w:r w:rsidR="005E2F4B">
          <w:rPr>
            <w:noProof/>
            <w:webHidden/>
          </w:rPr>
          <w:tab/>
        </w:r>
        <w:r>
          <w:rPr>
            <w:noProof/>
            <w:webHidden/>
          </w:rPr>
          <w:fldChar w:fldCharType="begin"/>
        </w:r>
        <w:r w:rsidR="005E2F4B">
          <w:rPr>
            <w:noProof/>
            <w:webHidden/>
          </w:rPr>
          <w:instrText xml:space="preserve"> PAGEREF _Toc359923016 \h </w:instrText>
        </w:r>
        <w:r>
          <w:rPr>
            <w:noProof/>
            <w:webHidden/>
          </w:rPr>
        </w:r>
        <w:r>
          <w:rPr>
            <w:noProof/>
            <w:webHidden/>
          </w:rPr>
          <w:fldChar w:fldCharType="separate"/>
        </w:r>
        <w:r w:rsidR="005E2F4B">
          <w:rPr>
            <w:noProof/>
            <w:webHidden/>
          </w:rPr>
          <w:t>23</w:t>
        </w:r>
        <w:r>
          <w:rPr>
            <w:noProof/>
            <w:webHidden/>
          </w:rPr>
          <w:fldChar w:fldCharType="end"/>
        </w:r>
      </w:hyperlink>
    </w:p>
    <w:p w:rsidR="005E2F4B" w:rsidRDefault="00CB7FAD">
      <w:pPr>
        <w:pStyle w:val="TOC1"/>
        <w:tabs>
          <w:tab w:val="left" w:pos="480"/>
          <w:tab w:val="right" w:leader="dot" w:pos="8630"/>
        </w:tabs>
        <w:rPr>
          <w:rFonts w:asciiTheme="minorHAnsi" w:eastAsiaTheme="minorEastAsia" w:hAnsiTheme="minorHAnsi" w:cstheme="minorBidi"/>
          <w:noProof/>
          <w:sz w:val="22"/>
          <w:szCs w:val="22"/>
        </w:rPr>
      </w:pPr>
      <w:hyperlink w:anchor="_Toc359923017" w:history="1">
        <w:r w:rsidR="005E2F4B" w:rsidRPr="005D5E7F">
          <w:rPr>
            <w:rStyle w:val="Hyperlink"/>
            <w:noProof/>
          </w:rPr>
          <w:t>4</w:t>
        </w:r>
        <w:r w:rsidR="005E2F4B">
          <w:rPr>
            <w:rFonts w:asciiTheme="minorHAnsi" w:eastAsiaTheme="minorEastAsia" w:hAnsiTheme="minorHAnsi" w:cstheme="minorBidi"/>
            <w:noProof/>
            <w:sz w:val="22"/>
            <w:szCs w:val="22"/>
          </w:rPr>
          <w:tab/>
        </w:r>
        <w:r w:rsidR="005E2F4B" w:rsidRPr="005D5E7F">
          <w:rPr>
            <w:rStyle w:val="Hyperlink"/>
            <w:noProof/>
          </w:rPr>
          <w:t>Manage Sponsors and Working Groups</w:t>
        </w:r>
        <w:r w:rsidR="005E2F4B">
          <w:rPr>
            <w:noProof/>
            <w:webHidden/>
          </w:rPr>
          <w:tab/>
        </w:r>
        <w:r>
          <w:rPr>
            <w:noProof/>
            <w:webHidden/>
          </w:rPr>
          <w:fldChar w:fldCharType="begin"/>
        </w:r>
        <w:r w:rsidR="005E2F4B">
          <w:rPr>
            <w:noProof/>
            <w:webHidden/>
          </w:rPr>
          <w:instrText xml:space="preserve"> PAGEREF _Toc359923017 \h </w:instrText>
        </w:r>
        <w:r>
          <w:rPr>
            <w:noProof/>
            <w:webHidden/>
          </w:rPr>
        </w:r>
        <w:r>
          <w:rPr>
            <w:noProof/>
            <w:webHidden/>
          </w:rPr>
          <w:fldChar w:fldCharType="separate"/>
        </w:r>
        <w:r w:rsidR="005E2F4B">
          <w:rPr>
            <w:noProof/>
            <w:webHidden/>
          </w:rPr>
          <w:t>25</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18" w:history="1">
        <w:r w:rsidR="005E2F4B" w:rsidRPr="005D5E7F">
          <w:rPr>
            <w:rStyle w:val="Hyperlink"/>
            <w:noProof/>
          </w:rPr>
          <w:t>4.1</w:t>
        </w:r>
        <w:r w:rsidR="005E2F4B">
          <w:rPr>
            <w:rFonts w:asciiTheme="minorHAnsi" w:eastAsiaTheme="minorEastAsia" w:hAnsiTheme="minorHAnsi" w:cstheme="minorBidi"/>
            <w:noProof/>
            <w:sz w:val="22"/>
            <w:szCs w:val="22"/>
          </w:rPr>
          <w:tab/>
        </w:r>
        <w:r w:rsidR="005E2F4B" w:rsidRPr="005D5E7F">
          <w:rPr>
            <w:rStyle w:val="Hyperlink"/>
            <w:noProof/>
          </w:rPr>
          <w:t>Create/Edit  a Committee and Appoint a Chair (Sponsor Only)</w:t>
        </w:r>
        <w:r w:rsidR="005E2F4B">
          <w:rPr>
            <w:noProof/>
            <w:webHidden/>
          </w:rPr>
          <w:tab/>
        </w:r>
        <w:r>
          <w:rPr>
            <w:noProof/>
            <w:webHidden/>
          </w:rPr>
          <w:fldChar w:fldCharType="begin"/>
        </w:r>
        <w:r w:rsidR="005E2F4B">
          <w:rPr>
            <w:noProof/>
            <w:webHidden/>
          </w:rPr>
          <w:instrText xml:space="preserve"> PAGEREF _Toc359923018 \h </w:instrText>
        </w:r>
        <w:r>
          <w:rPr>
            <w:noProof/>
            <w:webHidden/>
          </w:rPr>
        </w:r>
        <w:r>
          <w:rPr>
            <w:noProof/>
            <w:webHidden/>
          </w:rPr>
          <w:fldChar w:fldCharType="separate"/>
        </w:r>
        <w:r w:rsidR="005E2F4B">
          <w:rPr>
            <w:noProof/>
            <w:webHidden/>
          </w:rPr>
          <w:t>25</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19" w:history="1">
        <w:r w:rsidR="005E2F4B" w:rsidRPr="005D5E7F">
          <w:rPr>
            <w:rStyle w:val="Hyperlink"/>
            <w:noProof/>
          </w:rPr>
          <w:t>4.2</w:t>
        </w:r>
        <w:r w:rsidR="005E2F4B">
          <w:rPr>
            <w:rFonts w:asciiTheme="minorHAnsi" w:eastAsiaTheme="minorEastAsia" w:hAnsiTheme="minorHAnsi" w:cstheme="minorBidi"/>
            <w:noProof/>
            <w:sz w:val="22"/>
            <w:szCs w:val="22"/>
          </w:rPr>
          <w:tab/>
        </w:r>
        <w:r w:rsidR="005E2F4B" w:rsidRPr="005D5E7F">
          <w:rPr>
            <w:rStyle w:val="Hyperlink"/>
            <w:noProof/>
          </w:rPr>
          <w:t>Add a Funded Project/Appoint a CSM</w:t>
        </w:r>
        <w:r w:rsidR="005E2F4B">
          <w:rPr>
            <w:noProof/>
            <w:webHidden/>
          </w:rPr>
          <w:tab/>
        </w:r>
        <w:r>
          <w:rPr>
            <w:noProof/>
            <w:webHidden/>
          </w:rPr>
          <w:fldChar w:fldCharType="begin"/>
        </w:r>
        <w:r w:rsidR="005E2F4B">
          <w:rPr>
            <w:noProof/>
            <w:webHidden/>
          </w:rPr>
          <w:instrText xml:space="preserve"> PAGEREF _Toc359923019 \h </w:instrText>
        </w:r>
        <w:r>
          <w:rPr>
            <w:noProof/>
            <w:webHidden/>
          </w:rPr>
        </w:r>
        <w:r>
          <w:rPr>
            <w:noProof/>
            <w:webHidden/>
          </w:rPr>
          <w:fldChar w:fldCharType="separate"/>
        </w:r>
        <w:r w:rsidR="005E2F4B">
          <w:rPr>
            <w:noProof/>
            <w:webHidden/>
          </w:rPr>
          <w:t>27</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20" w:history="1">
        <w:r w:rsidR="005E2F4B" w:rsidRPr="005D5E7F">
          <w:rPr>
            <w:rStyle w:val="Hyperlink"/>
            <w:noProof/>
          </w:rPr>
          <w:t>4.3</w:t>
        </w:r>
        <w:r w:rsidR="005E2F4B">
          <w:rPr>
            <w:rFonts w:asciiTheme="minorHAnsi" w:eastAsiaTheme="minorEastAsia" w:hAnsiTheme="minorHAnsi" w:cstheme="minorBidi"/>
            <w:noProof/>
            <w:sz w:val="22"/>
            <w:szCs w:val="22"/>
          </w:rPr>
          <w:tab/>
        </w:r>
        <w:r w:rsidR="005E2F4B" w:rsidRPr="005D5E7F">
          <w:rPr>
            <w:rStyle w:val="Hyperlink"/>
            <w:noProof/>
          </w:rPr>
          <w:t>Accessing CSM Functions</w:t>
        </w:r>
        <w:r w:rsidR="005E2F4B">
          <w:rPr>
            <w:noProof/>
            <w:webHidden/>
          </w:rPr>
          <w:tab/>
        </w:r>
        <w:r>
          <w:rPr>
            <w:noProof/>
            <w:webHidden/>
          </w:rPr>
          <w:fldChar w:fldCharType="begin"/>
        </w:r>
        <w:r w:rsidR="005E2F4B">
          <w:rPr>
            <w:noProof/>
            <w:webHidden/>
          </w:rPr>
          <w:instrText xml:space="preserve"> PAGEREF _Toc359923020 \h </w:instrText>
        </w:r>
        <w:r>
          <w:rPr>
            <w:noProof/>
            <w:webHidden/>
          </w:rPr>
        </w:r>
        <w:r>
          <w:rPr>
            <w:noProof/>
            <w:webHidden/>
          </w:rPr>
          <w:fldChar w:fldCharType="separate"/>
        </w:r>
        <w:r w:rsidR="005E2F4B">
          <w:rPr>
            <w:noProof/>
            <w:webHidden/>
          </w:rPr>
          <w:t>28</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21" w:history="1">
        <w:r w:rsidR="005E2F4B" w:rsidRPr="005D5E7F">
          <w:rPr>
            <w:rStyle w:val="Hyperlink"/>
            <w:noProof/>
          </w:rPr>
          <w:t>4.4</w:t>
        </w:r>
        <w:r w:rsidR="005E2F4B">
          <w:rPr>
            <w:rFonts w:asciiTheme="minorHAnsi" w:eastAsiaTheme="minorEastAsia" w:hAnsiTheme="minorHAnsi" w:cstheme="minorBidi"/>
            <w:noProof/>
            <w:sz w:val="22"/>
            <w:szCs w:val="22"/>
          </w:rPr>
          <w:tab/>
        </w:r>
        <w:r w:rsidR="005E2F4B" w:rsidRPr="005D5E7F">
          <w:rPr>
            <w:rStyle w:val="Hyperlink"/>
            <w:noProof/>
          </w:rPr>
          <w:t>Upload &amp; Manage Sponsor or Working Group P&amp;Ps</w:t>
        </w:r>
        <w:r w:rsidR="005E2F4B">
          <w:rPr>
            <w:noProof/>
            <w:webHidden/>
          </w:rPr>
          <w:tab/>
        </w:r>
        <w:r>
          <w:rPr>
            <w:noProof/>
            <w:webHidden/>
          </w:rPr>
          <w:fldChar w:fldCharType="begin"/>
        </w:r>
        <w:r w:rsidR="005E2F4B">
          <w:rPr>
            <w:noProof/>
            <w:webHidden/>
          </w:rPr>
          <w:instrText xml:space="preserve"> PAGEREF _Toc359923021 \h </w:instrText>
        </w:r>
        <w:r>
          <w:rPr>
            <w:noProof/>
            <w:webHidden/>
          </w:rPr>
        </w:r>
        <w:r>
          <w:rPr>
            <w:noProof/>
            <w:webHidden/>
          </w:rPr>
          <w:fldChar w:fldCharType="separate"/>
        </w:r>
        <w:r w:rsidR="005E2F4B">
          <w:rPr>
            <w:noProof/>
            <w:webHidden/>
          </w:rPr>
          <w:t>29</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22" w:history="1">
        <w:r w:rsidR="005E2F4B" w:rsidRPr="005D5E7F">
          <w:rPr>
            <w:rStyle w:val="Hyperlink"/>
            <w:noProof/>
          </w:rPr>
          <w:t>4.5</w:t>
        </w:r>
        <w:r w:rsidR="005E2F4B">
          <w:rPr>
            <w:rFonts w:asciiTheme="minorHAnsi" w:eastAsiaTheme="minorEastAsia" w:hAnsiTheme="minorHAnsi" w:cstheme="minorBidi"/>
            <w:noProof/>
            <w:sz w:val="22"/>
            <w:szCs w:val="22"/>
          </w:rPr>
          <w:tab/>
        </w:r>
        <w:r w:rsidR="005E2F4B" w:rsidRPr="005D5E7F">
          <w:rPr>
            <w:rStyle w:val="Hyperlink"/>
            <w:noProof/>
          </w:rPr>
          <w:t>Build and Manage an AudCom Agenda</w:t>
        </w:r>
        <w:r w:rsidR="005E2F4B">
          <w:rPr>
            <w:noProof/>
            <w:webHidden/>
          </w:rPr>
          <w:tab/>
        </w:r>
        <w:r>
          <w:rPr>
            <w:noProof/>
            <w:webHidden/>
          </w:rPr>
          <w:fldChar w:fldCharType="begin"/>
        </w:r>
        <w:r w:rsidR="005E2F4B">
          <w:rPr>
            <w:noProof/>
            <w:webHidden/>
          </w:rPr>
          <w:instrText xml:space="preserve"> PAGEREF _Toc359923022 \h </w:instrText>
        </w:r>
        <w:r>
          <w:rPr>
            <w:noProof/>
            <w:webHidden/>
          </w:rPr>
        </w:r>
        <w:r>
          <w:rPr>
            <w:noProof/>
            <w:webHidden/>
          </w:rPr>
          <w:fldChar w:fldCharType="separate"/>
        </w:r>
        <w:r w:rsidR="005E2F4B">
          <w:rPr>
            <w:noProof/>
            <w:webHidden/>
          </w:rPr>
          <w:t>31</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23" w:history="1">
        <w:r w:rsidR="005E2F4B" w:rsidRPr="005D5E7F">
          <w:rPr>
            <w:rStyle w:val="Hyperlink"/>
            <w:noProof/>
          </w:rPr>
          <w:t>4.6</w:t>
        </w:r>
        <w:r w:rsidR="005E2F4B">
          <w:rPr>
            <w:rFonts w:asciiTheme="minorHAnsi" w:eastAsiaTheme="minorEastAsia" w:hAnsiTheme="minorHAnsi" w:cstheme="minorBidi"/>
            <w:noProof/>
            <w:sz w:val="22"/>
            <w:szCs w:val="22"/>
          </w:rPr>
          <w:tab/>
        </w:r>
        <w:r w:rsidR="005E2F4B" w:rsidRPr="005D5E7F">
          <w:rPr>
            <w:rStyle w:val="Hyperlink"/>
            <w:noProof/>
          </w:rPr>
          <w:t>Submit  P&amp;Ps  (Admin)</w:t>
        </w:r>
        <w:r w:rsidR="005E2F4B">
          <w:rPr>
            <w:noProof/>
            <w:webHidden/>
          </w:rPr>
          <w:tab/>
        </w:r>
        <w:r>
          <w:rPr>
            <w:noProof/>
            <w:webHidden/>
          </w:rPr>
          <w:fldChar w:fldCharType="begin"/>
        </w:r>
        <w:r w:rsidR="005E2F4B">
          <w:rPr>
            <w:noProof/>
            <w:webHidden/>
          </w:rPr>
          <w:instrText xml:space="preserve"> PAGEREF _Toc359923023 \h </w:instrText>
        </w:r>
        <w:r>
          <w:rPr>
            <w:noProof/>
            <w:webHidden/>
          </w:rPr>
        </w:r>
        <w:r>
          <w:rPr>
            <w:noProof/>
            <w:webHidden/>
          </w:rPr>
          <w:fldChar w:fldCharType="separate"/>
        </w:r>
        <w:r w:rsidR="005E2F4B">
          <w:rPr>
            <w:noProof/>
            <w:webHidden/>
          </w:rPr>
          <w:t>33</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24" w:history="1">
        <w:r w:rsidR="005E2F4B" w:rsidRPr="005D5E7F">
          <w:rPr>
            <w:rStyle w:val="Hyperlink"/>
            <w:noProof/>
          </w:rPr>
          <w:t>4.7</w:t>
        </w:r>
        <w:r w:rsidR="005E2F4B">
          <w:rPr>
            <w:rFonts w:asciiTheme="minorHAnsi" w:eastAsiaTheme="minorEastAsia" w:hAnsiTheme="minorHAnsi" w:cstheme="minorBidi"/>
            <w:noProof/>
            <w:sz w:val="22"/>
            <w:szCs w:val="22"/>
          </w:rPr>
          <w:tab/>
        </w:r>
        <w:r w:rsidR="005E2F4B" w:rsidRPr="005D5E7F">
          <w:rPr>
            <w:rStyle w:val="Hyperlink"/>
            <w:noProof/>
          </w:rPr>
          <w:t>Review a Sponsor P&amp;P and Upload a Checklist</w:t>
        </w:r>
        <w:r w:rsidR="005E2F4B">
          <w:rPr>
            <w:noProof/>
            <w:webHidden/>
          </w:rPr>
          <w:tab/>
        </w:r>
        <w:r>
          <w:rPr>
            <w:noProof/>
            <w:webHidden/>
          </w:rPr>
          <w:fldChar w:fldCharType="begin"/>
        </w:r>
        <w:r w:rsidR="005E2F4B">
          <w:rPr>
            <w:noProof/>
            <w:webHidden/>
          </w:rPr>
          <w:instrText xml:space="preserve"> PAGEREF _Toc359923024 \h </w:instrText>
        </w:r>
        <w:r>
          <w:rPr>
            <w:noProof/>
            <w:webHidden/>
          </w:rPr>
        </w:r>
        <w:r>
          <w:rPr>
            <w:noProof/>
            <w:webHidden/>
          </w:rPr>
          <w:fldChar w:fldCharType="separate"/>
        </w:r>
        <w:r w:rsidR="005E2F4B">
          <w:rPr>
            <w:noProof/>
            <w:webHidden/>
          </w:rPr>
          <w:t>34</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25" w:history="1">
        <w:r w:rsidR="005E2F4B" w:rsidRPr="005D5E7F">
          <w:rPr>
            <w:rStyle w:val="Hyperlink"/>
            <w:noProof/>
          </w:rPr>
          <w:t>4.8</w:t>
        </w:r>
        <w:r w:rsidR="005E2F4B">
          <w:rPr>
            <w:rFonts w:asciiTheme="minorHAnsi" w:eastAsiaTheme="minorEastAsia" w:hAnsiTheme="minorHAnsi" w:cstheme="minorBidi"/>
            <w:noProof/>
            <w:sz w:val="22"/>
            <w:szCs w:val="22"/>
          </w:rPr>
          <w:tab/>
        </w:r>
        <w:r w:rsidR="005E2F4B" w:rsidRPr="005D5E7F">
          <w:rPr>
            <w:rStyle w:val="Hyperlink"/>
            <w:noProof/>
          </w:rPr>
          <w:t>Manage Sponsor P&amp;Ps/Change Status</w:t>
        </w:r>
        <w:r w:rsidR="005E2F4B">
          <w:rPr>
            <w:noProof/>
            <w:webHidden/>
          </w:rPr>
          <w:tab/>
        </w:r>
        <w:r>
          <w:rPr>
            <w:noProof/>
            <w:webHidden/>
          </w:rPr>
          <w:fldChar w:fldCharType="begin"/>
        </w:r>
        <w:r w:rsidR="005E2F4B">
          <w:rPr>
            <w:noProof/>
            <w:webHidden/>
          </w:rPr>
          <w:instrText xml:space="preserve"> PAGEREF _Toc359923025 \h </w:instrText>
        </w:r>
        <w:r>
          <w:rPr>
            <w:noProof/>
            <w:webHidden/>
          </w:rPr>
        </w:r>
        <w:r>
          <w:rPr>
            <w:noProof/>
            <w:webHidden/>
          </w:rPr>
          <w:fldChar w:fldCharType="separate"/>
        </w:r>
        <w:r w:rsidR="005E2F4B">
          <w:rPr>
            <w:noProof/>
            <w:webHidden/>
          </w:rPr>
          <w:t>36</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26" w:history="1">
        <w:r w:rsidR="005E2F4B" w:rsidRPr="005D5E7F">
          <w:rPr>
            <w:rStyle w:val="Hyperlink"/>
            <w:noProof/>
          </w:rPr>
          <w:t>4.9</w:t>
        </w:r>
        <w:r w:rsidR="005E2F4B">
          <w:rPr>
            <w:rFonts w:asciiTheme="minorHAnsi" w:eastAsiaTheme="minorEastAsia" w:hAnsiTheme="minorHAnsi" w:cstheme="minorBidi"/>
            <w:noProof/>
            <w:sz w:val="22"/>
            <w:szCs w:val="22"/>
          </w:rPr>
          <w:tab/>
        </w:r>
        <w:r w:rsidR="005E2F4B" w:rsidRPr="005D5E7F">
          <w:rPr>
            <w:rStyle w:val="Hyperlink"/>
            <w:noProof/>
          </w:rPr>
          <w:t>Submitting an L50S</w:t>
        </w:r>
        <w:r w:rsidR="005E2F4B">
          <w:rPr>
            <w:noProof/>
            <w:webHidden/>
          </w:rPr>
          <w:tab/>
        </w:r>
        <w:r>
          <w:rPr>
            <w:noProof/>
            <w:webHidden/>
          </w:rPr>
          <w:fldChar w:fldCharType="begin"/>
        </w:r>
        <w:r w:rsidR="005E2F4B">
          <w:rPr>
            <w:noProof/>
            <w:webHidden/>
          </w:rPr>
          <w:instrText xml:space="preserve"> PAGEREF _Toc359923026 \h </w:instrText>
        </w:r>
        <w:r>
          <w:rPr>
            <w:noProof/>
            <w:webHidden/>
          </w:rPr>
        </w:r>
        <w:r>
          <w:rPr>
            <w:noProof/>
            <w:webHidden/>
          </w:rPr>
          <w:fldChar w:fldCharType="separate"/>
        </w:r>
        <w:r w:rsidR="005E2F4B">
          <w:rPr>
            <w:noProof/>
            <w:webHidden/>
          </w:rPr>
          <w:t>37</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27" w:history="1">
        <w:r w:rsidR="005E2F4B" w:rsidRPr="005D5E7F">
          <w:rPr>
            <w:rStyle w:val="Hyperlink"/>
            <w:noProof/>
          </w:rPr>
          <w:t>4.10</w:t>
        </w:r>
        <w:r w:rsidR="005E2F4B">
          <w:rPr>
            <w:rFonts w:asciiTheme="minorHAnsi" w:eastAsiaTheme="minorEastAsia" w:hAnsiTheme="minorHAnsi" w:cstheme="minorBidi"/>
            <w:noProof/>
            <w:sz w:val="22"/>
            <w:szCs w:val="22"/>
          </w:rPr>
          <w:tab/>
        </w:r>
        <w:r w:rsidR="005E2F4B" w:rsidRPr="005D5E7F">
          <w:rPr>
            <w:rStyle w:val="Hyperlink"/>
            <w:noProof/>
          </w:rPr>
          <w:t>Sending L50S Notifications</w:t>
        </w:r>
        <w:r w:rsidR="005E2F4B">
          <w:rPr>
            <w:noProof/>
            <w:webHidden/>
          </w:rPr>
          <w:tab/>
        </w:r>
        <w:r>
          <w:rPr>
            <w:noProof/>
            <w:webHidden/>
          </w:rPr>
          <w:fldChar w:fldCharType="begin"/>
        </w:r>
        <w:r w:rsidR="005E2F4B">
          <w:rPr>
            <w:noProof/>
            <w:webHidden/>
          </w:rPr>
          <w:instrText xml:space="preserve"> PAGEREF _Toc359923027 \h </w:instrText>
        </w:r>
        <w:r>
          <w:rPr>
            <w:noProof/>
            <w:webHidden/>
          </w:rPr>
        </w:r>
        <w:r>
          <w:rPr>
            <w:noProof/>
            <w:webHidden/>
          </w:rPr>
          <w:fldChar w:fldCharType="separate"/>
        </w:r>
        <w:r w:rsidR="005E2F4B">
          <w:rPr>
            <w:noProof/>
            <w:webHidden/>
          </w:rPr>
          <w:t>38</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28" w:history="1">
        <w:r w:rsidR="005E2F4B" w:rsidRPr="005D5E7F">
          <w:rPr>
            <w:rStyle w:val="Hyperlink"/>
            <w:noProof/>
          </w:rPr>
          <w:t>4.11</w:t>
        </w:r>
        <w:r w:rsidR="005E2F4B">
          <w:rPr>
            <w:rFonts w:asciiTheme="minorHAnsi" w:eastAsiaTheme="minorEastAsia" w:hAnsiTheme="minorHAnsi" w:cstheme="minorBidi"/>
            <w:noProof/>
            <w:sz w:val="22"/>
            <w:szCs w:val="22"/>
          </w:rPr>
          <w:tab/>
        </w:r>
        <w:r w:rsidR="005E2F4B" w:rsidRPr="005D5E7F">
          <w:rPr>
            <w:rStyle w:val="Hyperlink"/>
            <w:noProof/>
          </w:rPr>
          <w:t>Viewing Sponsors with Received L50S and L50S Non-Responders</w:t>
        </w:r>
        <w:r w:rsidR="005E2F4B">
          <w:rPr>
            <w:noProof/>
            <w:webHidden/>
          </w:rPr>
          <w:tab/>
        </w:r>
        <w:r>
          <w:rPr>
            <w:noProof/>
            <w:webHidden/>
          </w:rPr>
          <w:fldChar w:fldCharType="begin"/>
        </w:r>
        <w:r w:rsidR="005E2F4B">
          <w:rPr>
            <w:noProof/>
            <w:webHidden/>
          </w:rPr>
          <w:instrText xml:space="preserve"> PAGEREF _Toc359923028 \h </w:instrText>
        </w:r>
        <w:r>
          <w:rPr>
            <w:noProof/>
            <w:webHidden/>
          </w:rPr>
        </w:r>
        <w:r>
          <w:rPr>
            <w:noProof/>
            <w:webHidden/>
          </w:rPr>
          <w:fldChar w:fldCharType="separate"/>
        </w:r>
        <w:r w:rsidR="005E2F4B">
          <w:rPr>
            <w:noProof/>
            <w:webHidden/>
          </w:rPr>
          <w:t>39</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29" w:history="1">
        <w:r w:rsidR="005E2F4B" w:rsidRPr="005D5E7F">
          <w:rPr>
            <w:rStyle w:val="Hyperlink"/>
            <w:noProof/>
          </w:rPr>
          <w:t>4.12</w:t>
        </w:r>
        <w:r w:rsidR="005E2F4B">
          <w:rPr>
            <w:rFonts w:asciiTheme="minorHAnsi" w:eastAsiaTheme="minorEastAsia" w:hAnsiTheme="minorHAnsi" w:cstheme="minorBidi"/>
            <w:noProof/>
            <w:sz w:val="22"/>
            <w:szCs w:val="22"/>
          </w:rPr>
          <w:tab/>
        </w:r>
        <w:r w:rsidR="005E2F4B" w:rsidRPr="005D5E7F">
          <w:rPr>
            <w:rStyle w:val="Hyperlink"/>
            <w:noProof/>
          </w:rPr>
          <w:t>Editing L50S Status Information</w:t>
        </w:r>
        <w:r w:rsidR="005E2F4B">
          <w:rPr>
            <w:noProof/>
            <w:webHidden/>
          </w:rPr>
          <w:tab/>
        </w:r>
        <w:r>
          <w:rPr>
            <w:noProof/>
            <w:webHidden/>
          </w:rPr>
          <w:fldChar w:fldCharType="begin"/>
        </w:r>
        <w:r w:rsidR="005E2F4B">
          <w:rPr>
            <w:noProof/>
            <w:webHidden/>
          </w:rPr>
          <w:instrText xml:space="preserve"> PAGEREF _Toc359923029 \h </w:instrText>
        </w:r>
        <w:r>
          <w:rPr>
            <w:noProof/>
            <w:webHidden/>
          </w:rPr>
        </w:r>
        <w:r>
          <w:rPr>
            <w:noProof/>
            <w:webHidden/>
          </w:rPr>
          <w:fldChar w:fldCharType="separate"/>
        </w:r>
        <w:r w:rsidR="005E2F4B">
          <w:rPr>
            <w:noProof/>
            <w:webHidden/>
          </w:rPr>
          <w:t>40</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30" w:history="1">
        <w:r w:rsidR="005E2F4B" w:rsidRPr="005D5E7F">
          <w:rPr>
            <w:rStyle w:val="Hyperlink"/>
            <w:noProof/>
          </w:rPr>
          <w:t>4.13</w:t>
        </w:r>
        <w:r w:rsidR="005E2F4B">
          <w:rPr>
            <w:rFonts w:asciiTheme="minorHAnsi" w:eastAsiaTheme="minorEastAsia" w:hAnsiTheme="minorHAnsi" w:cstheme="minorBidi"/>
            <w:noProof/>
            <w:sz w:val="22"/>
            <w:szCs w:val="22"/>
          </w:rPr>
          <w:tab/>
        </w:r>
        <w:r w:rsidR="005E2F4B" w:rsidRPr="005D5E7F">
          <w:rPr>
            <w:rStyle w:val="Hyperlink"/>
            <w:noProof/>
          </w:rPr>
          <w:t>Blocking Activity</w:t>
        </w:r>
        <w:r w:rsidR="005E2F4B">
          <w:rPr>
            <w:noProof/>
            <w:webHidden/>
          </w:rPr>
          <w:tab/>
        </w:r>
        <w:r>
          <w:rPr>
            <w:noProof/>
            <w:webHidden/>
          </w:rPr>
          <w:fldChar w:fldCharType="begin"/>
        </w:r>
        <w:r w:rsidR="005E2F4B">
          <w:rPr>
            <w:noProof/>
            <w:webHidden/>
          </w:rPr>
          <w:instrText xml:space="preserve"> PAGEREF _Toc359923030 \h </w:instrText>
        </w:r>
        <w:r>
          <w:rPr>
            <w:noProof/>
            <w:webHidden/>
          </w:rPr>
        </w:r>
        <w:r>
          <w:rPr>
            <w:noProof/>
            <w:webHidden/>
          </w:rPr>
          <w:fldChar w:fldCharType="separate"/>
        </w:r>
        <w:r w:rsidR="005E2F4B">
          <w:rPr>
            <w:noProof/>
            <w:webHidden/>
          </w:rPr>
          <w:t>41</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31" w:history="1">
        <w:r w:rsidR="005E2F4B" w:rsidRPr="005D5E7F">
          <w:rPr>
            <w:rStyle w:val="Hyperlink"/>
            <w:noProof/>
          </w:rPr>
          <w:t>4.14</w:t>
        </w:r>
        <w:r w:rsidR="005E2F4B">
          <w:rPr>
            <w:rFonts w:asciiTheme="minorHAnsi" w:eastAsiaTheme="minorEastAsia" w:hAnsiTheme="minorHAnsi" w:cstheme="minorBidi"/>
            <w:noProof/>
            <w:sz w:val="22"/>
            <w:szCs w:val="22"/>
          </w:rPr>
          <w:tab/>
        </w:r>
        <w:r w:rsidR="005E2F4B" w:rsidRPr="005D5E7F">
          <w:rPr>
            <w:rStyle w:val="Hyperlink"/>
            <w:noProof/>
          </w:rPr>
          <w:t>Assign/Change Sponsor Officers</w:t>
        </w:r>
        <w:r w:rsidR="005E2F4B">
          <w:rPr>
            <w:noProof/>
            <w:webHidden/>
          </w:rPr>
          <w:tab/>
        </w:r>
        <w:r>
          <w:rPr>
            <w:noProof/>
            <w:webHidden/>
          </w:rPr>
          <w:fldChar w:fldCharType="begin"/>
        </w:r>
        <w:r w:rsidR="005E2F4B">
          <w:rPr>
            <w:noProof/>
            <w:webHidden/>
          </w:rPr>
          <w:instrText xml:space="preserve"> PAGEREF _Toc359923031 \h </w:instrText>
        </w:r>
        <w:r>
          <w:rPr>
            <w:noProof/>
            <w:webHidden/>
          </w:rPr>
        </w:r>
        <w:r>
          <w:rPr>
            <w:noProof/>
            <w:webHidden/>
          </w:rPr>
          <w:fldChar w:fldCharType="separate"/>
        </w:r>
        <w:r w:rsidR="005E2F4B">
          <w:rPr>
            <w:noProof/>
            <w:webHidden/>
          </w:rPr>
          <w:t>42</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32" w:history="1">
        <w:r w:rsidR="005E2F4B" w:rsidRPr="005D5E7F">
          <w:rPr>
            <w:rStyle w:val="Hyperlink"/>
            <w:noProof/>
          </w:rPr>
          <w:t>4.15</w:t>
        </w:r>
        <w:r w:rsidR="005E2F4B">
          <w:rPr>
            <w:rFonts w:asciiTheme="minorHAnsi" w:eastAsiaTheme="minorEastAsia" w:hAnsiTheme="minorHAnsi" w:cstheme="minorBidi"/>
            <w:noProof/>
            <w:sz w:val="22"/>
            <w:szCs w:val="22"/>
          </w:rPr>
          <w:tab/>
        </w:r>
        <w:r w:rsidR="005E2F4B" w:rsidRPr="005D5E7F">
          <w:rPr>
            <w:rStyle w:val="Hyperlink"/>
            <w:noProof/>
          </w:rPr>
          <w:t>Add a Working Group</w:t>
        </w:r>
        <w:r w:rsidR="005E2F4B">
          <w:rPr>
            <w:noProof/>
            <w:webHidden/>
          </w:rPr>
          <w:tab/>
        </w:r>
        <w:r>
          <w:rPr>
            <w:noProof/>
            <w:webHidden/>
          </w:rPr>
          <w:fldChar w:fldCharType="begin"/>
        </w:r>
        <w:r w:rsidR="005E2F4B">
          <w:rPr>
            <w:noProof/>
            <w:webHidden/>
          </w:rPr>
          <w:instrText xml:space="preserve"> PAGEREF _Toc359923032 \h </w:instrText>
        </w:r>
        <w:r>
          <w:rPr>
            <w:noProof/>
            <w:webHidden/>
          </w:rPr>
        </w:r>
        <w:r>
          <w:rPr>
            <w:noProof/>
            <w:webHidden/>
          </w:rPr>
          <w:fldChar w:fldCharType="separate"/>
        </w:r>
        <w:r w:rsidR="005E2F4B">
          <w:rPr>
            <w:noProof/>
            <w:webHidden/>
          </w:rPr>
          <w:t>44</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33" w:history="1">
        <w:r w:rsidR="005E2F4B" w:rsidRPr="005D5E7F">
          <w:rPr>
            <w:rStyle w:val="Hyperlink"/>
            <w:noProof/>
          </w:rPr>
          <w:t>4.16</w:t>
        </w:r>
        <w:r w:rsidR="005E2F4B">
          <w:rPr>
            <w:rFonts w:asciiTheme="minorHAnsi" w:eastAsiaTheme="minorEastAsia" w:hAnsiTheme="minorHAnsi" w:cstheme="minorBidi"/>
            <w:noProof/>
            <w:sz w:val="22"/>
            <w:szCs w:val="22"/>
          </w:rPr>
          <w:tab/>
        </w:r>
        <w:r w:rsidR="005E2F4B" w:rsidRPr="005D5E7F">
          <w:rPr>
            <w:rStyle w:val="Hyperlink"/>
            <w:noProof/>
          </w:rPr>
          <w:t>Assign/Change Working Group Officers</w:t>
        </w:r>
        <w:r w:rsidR="005E2F4B">
          <w:rPr>
            <w:noProof/>
            <w:webHidden/>
          </w:rPr>
          <w:tab/>
        </w:r>
        <w:r>
          <w:rPr>
            <w:noProof/>
            <w:webHidden/>
          </w:rPr>
          <w:fldChar w:fldCharType="begin"/>
        </w:r>
        <w:r w:rsidR="005E2F4B">
          <w:rPr>
            <w:noProof/>
            <w:webHidden/>
          </w:rPr>
          <w:instrText xml:space="preserve"> PAGEREF _Toc359923033 \h </w:instrText>
        </w:r>
        <w:r>
          <w:rPr>
            <w:noProof/>
            <w:webHidden/>
          </w:rPr>
        </w:r>
        <w:r>
          <w:rPr>
            <w:noProof/>
            <w:webHidden/>
          </w:rPr>
          <w:fldChar w:fldCharType="separate"/>
        </w:r>
        <w:r w:rsidR="005E2F4B">
          <w:rPr>
            <w:noProof/>
            <w:webHidden/>
          </w:rPr>
          <w:t>45</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34" w:history="1">
        <w:r w:rsidR="005E2F4B" w:rsidRPr="005D5E7F">
          <w:rPr>
            <w:rStyle w:val="Hyperlink"/>
            <w:noProof/>
          </w:rPr>
          <w:t>4.17</w:t>
        </w:r>
        <w:r w:rsidR="005E2F4B">
          <w:rPr>
            <w:rFonts w:asciiTheme="minorHAnsi" w:eastAsiaTheme="minorEastAsia" w:hAnsiTheme="minorHAnsi" w:cstheme="minorBidi"/>
            <w:noProof/>
            <w:sz w:val="22"/>
            <w:szCs w:val="22"/>
          </w:rPr>
          <w:tab/>
        </w:r>
        <w:r w:rsidR="005E2F4B" w:rsidRPr="005D5E7F">
          <w:rPr>
            <w:rStyle w:val="Hyperlink"/>
            <w:noProof/>
          </w:rPr>
          <w:t>Accept an Assigned Role</w:t>
        </w:r>
        <w:r w:rsidR="005E2F4B">
          <w:rPr>
            <w:noProof/>
            <w:webHidden/>
          </w:rPr>
          <w:tab/>
        </w:r>
        <w:r>
          <w:rPr>
            <w:noProof/>
            <w:webHidden/>
          </w:rPr>
          <w:fldChar w:fldCharType="begin"/>
        </w:r>
        <w:r w:rsidR="005E2F4B">
          <w:rPr>
            <w:noProof/>
            <w:webHidden/>
          </w:rPr>
          <w:instrText xml:space="preserve"> PAGEREF _Toc359923034 \h </w:instrText>
        </w:r>
        <w:r>
          <w:rPr>
            <w:noProof/>
            <w:webHidden/>
          </w:rPr>
        </w:r>
        <w:r>
          <w:rPr>
            <w:noProof/>
            <w:webHidden/>
          </w:rPr>
          <w:fldChar w:fldCharType="separate"/>
        </w:r>
        <w:r w:rsidR="005E2F4B">
          <w:rPr>
            <w:noProof/>
            <w:webHidden/>
          </w:rPr>
          <w:t>47</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35" w:history="1">
        <w:r w:rsidR="005E2F4B" w:rsidRPr="005D5E7F">
          <w:rPr>
            <w:rStyle w:val="Hyperlink"/>
            <w:noProof/>
          </w:rPr>
          <w:t>4.18</w:t>
        </w:r>
        <w:r w:rsidR="005E2F4B">
          <w:rPr>
            <w:rFonts w:asciiTheme="minorHAnsi" w:eastAsiaTheme="minorEastAsia" w:hAnsiTheme="minorHAnsi" w:cstheme="minorBidi"/>
            <w:noProof/>
            <w:sz w:val="22"/>
            <w:szCs w:val="22"/>
          </w:rPr>
          <w:tab/>
        </w:r>
        <w:r w:rsidR="005E2F4B" w:rsidRPr="005D5E7F">
          <w:rPr>
            <w:rStyle w:val="Hyperlink"/>
            <w:noProof/>
          </w:rPr>
          <w:t>Select Involvement Levels</w:t>
        </w:r>
        <w:r w:rsidR="005E2F4B">
          <w:rPr>
            <w:noProof/>
            <w:webHidden/>
          </w:rPr>
          <w:tab/>
        </w:r>
        <w:r>
          <w:rPr>
            <w:noProof/>
            <w:webHidden/>
          </w:rPr>
          <w:fldChar w:fldCharType="begin"/>
        </w:r>
        <w:r w:rsidR="005E2F4B">
          <w:rPr>
            <w:noProof/>
            <w:webHidden/>
          </w:rPr>
          <w:instrText xml:space="preserve"> PAGEREF _Toc359923035 \h </w:instrText>
        </w:r>
        <w:r>
          <w:rPr>
            <w:noProof/>
            <w:webHidden/>
          </w:rPr>
        </w:r>
        <w:r>
          <w:rPr>
            <w:noProof/>
            <w:webHidden/>
          </w:rPr>
          <w:fldChar w:fldCharType="separate"/>
        </w:r>
        <w:r w:rsidR="005E2F4B">
          <w:rPr>
            <w:noProof/>
            <w:webHidden/>
          </w:rPr>
          <w:t>48</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36" w:history="1">
        <w:r w:rsidR="005E2F4B" w:rsidRPr="005D5E7F">
          <w:rPr>
            <w:rStyle w:val="Hyperlink"/>
            <w:noProof/>
          </w:rPr>
          <w:t>4.19</w:t>
        </w:r>
        <w:r w:rsidR="005E2F4B">
          <w:rPr>
            <w:rFonts w:asciiTheme="minorHAnsi" w:eastAsiaTheme="minorEastAsia" w:hAnsiTheme="minorHAnsi" w:cstheme="minorBidi"/>
            <w:noProof/>
            <w:sz w:val="22"/>
            <w:szCs w:val="22"/>
          </w:rPr>
          <w:tab/>
        </w:r>
        <w:r w:rsidR="005E2F4B" w:rsidRPr="005D5E7F">
          <w:rPr>
            <w:rStyle w:val="Hyperlink"/>
            <w:noProof/>
          </w:rPr>
          <w:t>Assign Involvement Level in a Working Group</w:t>
        </w:r>
        <w:r w:rsidR="005E2F4B">
          <w:rPr>
            <w:noProof/>
            <w:webHidden/>
          </w:rPr>
          <w:tab/>
        </w:r>
        <w:r>
          <w:rPr>
            <w:noProof/>
            <w:webHidden/>
          </w:rPr>
          <w:fldChar w:fldCharType="begin"/>
        </w:r>
        <w:r w:rsidR="005E2F4B">
          <w:rPr>
            <w:noProof/>
            <w:webHidden/>
          </w:rPr>
          <w:instrText xml:space="preserve"> PAGEREF _Toc359923036 \h </w:instrText>
        </w:r>
        <w:r>
          <w:rPr>
            <w:noProof/>
            <w:webHidden/>
          </w:rPr>
        </w:r>
        <w:r>
          <w:rPr>
            <w:noProof/>
            <w:webHidden/>
          </w:rPr>
          <w:fldChar w:fldCharType="separate"/>
        </w:r>
        <w:r w:rsidR="005E2F4B">
          <w:rPr>
            <w:noProof/>
            <w:webHidden/>
          </w:rPr>
          <w:t>50</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37" w:history="1">
        <w:r w:rsidR="005E2F4B" w:rsidRPr="005D5E7F">
          <w:rPr>
            <w:rStyle w:val="Hyperlink"/>
            <w:noProof/>
          </w:rPr>
          <w:t>4.20</w:t>
        </w:r>
        <w:r w:rsidR="005E2F4B">
          <w:rPr>
            <w:rFonts w:asciiTheme="minorHAnsi" w:eastAsiaTheme="minorEastAsia" w:hAnsiTheme="minorHAnsi" w:cstheme="minorBidi"/>
            <w:noProof/>
            <w:sz w:val="22"/>
            <w:szCs w:val="22"/>
          </w:rPr>
          <w:tab/>
        </w:r>
        <w:r w:rsidR="005E2F4B" w:rsidRPr="005D5E7F">
          <w:rPr>
            <w:rStyle w:val="Hyperlink"/>
            <w:noProof/>
          </w:rPr>
          <w:t>Assign/Change Sponsor Ballot Designee and Other Project Officers</w:t>
        </w:r>
        <w:r w:rsidR="005E2F4B">
          <w:rPr>
            <w:noProof/>
            <w:webHidden/>
          </w:rPr>
          <w:tab/>
        </w:r>
        <w:r>
          <w:rPr>
            <w:noProof/>
            <w:webHidden/>
          </w:rPr>
          <w:fldChar w:fldCharType="begin"/>
        </w:r>
        <w:r w:rsidR="005E2F4B">
          <w:rPr>
            <w:noProof/>
            <w:webHidden/>
          </w:rPr>
          <w:instrText xml:space="preserve"> PAGEREF _Toc359923037 \h </w:instrText>
        </w:r>
        <w:r>
          <w:rPr>
            <w:noProof/>
            <w:webHidden/>
          </w:rPr>
        </w:r>
        <w:r>
          <w:rPr>
            <w:noProof/>
            <w:webHidden/>
          </w:rPr>
          <w:fldChar w:fldCharType="separate"/>
        </w:r>
        <w:r w:rsidR="005E2F4B">
          <w:rPr>
            <w:noProof/>
            <w:webHidden/>
          </w:rPr>
          <w:t>51</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38" w:history="1">
        <w:r w:rsidR="005E2F4B" w:rsidRPr="005D5E7F">
          <w:rPr>
            <w:rStyle w:val="Hyperlink"/>
            <w:noProof/>
          </w:rPr>
          <w:t>4.21</w:t>
        </w:r>
        <w:r w:rsidR="005E2F4B">
          <w:rPr>
            <w:rFonts w:asciiTheme="minorHAnsi" w:eastAsiaTheme="minorEastAsia" w:hAnsiTheme="minorHAnsi" w:cstheme="minorBidi"/>
            <w:noProof/>
            <w:sz w:val="22"/>
            <w:szCs w:val="22"/>
          </w:rPr>
          <w:tab/>
        </w:r>
        <w:r w:rsidR="005E2F4B" w:rsidRPr="005D5E7F">
          <w:rPr>
            <w:rStyle w:val="Hyperlink"/>
            <w:noProof/>
          </w:rPr>
          <w:t>View Authorized Ballot Designees</w:t>
        </w:r>
        <w:r w:rsidR="005E2F4B">
          <w:rPr>
            <w:noProof/>
            <w:webHidden/>
          </w:rPr>
          <w:tab/>
        </w:r>
        <w:r>
          <w:rPr>
            <w:noProof/>
            <w:webHidden/>
          </w:rPr>
          <w:fldChar w:fldCharType="begin"/>
        </w:r>
        <w:r w:rsidR="005E2F4B">
          <w:rPr>
            <w:noProof/>
            <w:webHidden/>
          </w:rPr>
          <w:instrText xml:space="preserve"> PAGEREF _Toc359923038 \h </w:instrText>
        </w:r>
        <w:r>
          <w:rPr>
            <w:noProof/>
            <w:webHidden/>
          </w:rPr>
        </w:r>
        <w:r>
          <w:rPr>
            <w:noProof/>
            <w:webHidden/>
          </w:rPr>
          <w:fldChar w:fldCharType="separate"/>
        </w:r>
        <w:r w:rsidR="005E2F4B">
          <w:rPr>
            <w:noProof/>
            <w:webHidden/>
          </w:rPr>
          <w:t>53</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39" w:history="1">
        <w:r w:rsidR="005E2F4B" w:rsidRPr="005D5E7F">
          <w:rPr>
            <w:rStyle w:val="Hyperlink"/>
            <w:noProof/>
          </w:rPr>
          <w:t>4.22</w:t>
        </w:r>
        <w:r w:rsidR="005E2F4B">
          <w:rPr>
            <w:rFonts w:asciiTheme="minorHAnsi" w:eastAsiaTheme="minorEastAsia" w:hAnsiTheme="minorHAnsi" w:cstheme="minorBidi"/>
            <w:noProof/>
            <w:sz w:val="22"/>
            <w:szCs w:val="22"/>
          </w:rPr>
          <w:tab/>
        </w:r>
        <w:r w:rsidR="005E2F4B" w:rsidRPr="005D5E7F">
          <w:rPr>
            <w:rStyle w:val="Hyperlink"/>
            <w:noProof/>
          </w:rPr>
          <w:t>Send Sponsor Message</w:t>
        </w:r>
        <w:r w:rsidR="005E2F4B">
          <w:rPr>
            <w:noProof/>
            <w:webHidden/>
          </w:rPr>
          <w:tab/>
        </w:r>
        <w:r>
          <w:rPr>
            <w:noProof/>
            <w:webHidden/>
          </w:rPr>
          <w:fldChar w:fldCharType="begin"/>
        </w:r>
        <w:r w:rsidR="005E2F4B">
          <w:rPr>
            <w:noProof/>
            <w:webHidden/>
          </w:rPr>
          <w:instrText xml:space="preserve"> PAGEREF _Toc359923039 \h </w:instrText>
        </w:r>
        <w:r>
          <w:rPr>
            <w:noProof/>
            <w:webHidden/>
          </w:rPr>
        </w:r>
        <w:r>
          <w:rPr>
            <w:noProof/>
            <w:webHidden/>
          </w:rPr>
          <w:fldChar w:fldCharType="separate"/>
        </w:r>
        <w:r w:rsidR="005E2F4B">
          <w:rPr>
            <w:noProof/>
            <w:webHidden/>
          </w:rPr>
          <w:t>54</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40" w:history="1">
        <w:r w:rsidR="005E2F4B" w:rsidRPr="005D5E7F">
          <w:rPr>
            <w:rStyle w:val="Hyperlink"/>
            <w:noProof/>
          </w:rPr>
          <w:t>4.23</w:t>
        </w:r>
        <w:r w:rsidR="005E2F4B">
          <w:rPr>
            <w:rFonts w:asciiTheme="minorHAnsi" w:eastAsiaTheme="minorEastAsia" w:hAnsiTheme="minorHAnsi" w:cstheme="minorBidi"/>
            <w:noProof/>
            <w:sz w:val="22"/>
            <w:szCs w:val="22"/>
          </w:rPr>
          <w:tab/>
        </w:r>
        <w:r w:rsidR="005E2F4B" w:rsidRPr="005D5E7F">
          <w:rPr>
            <w:rStyle w:val="Hyperlink"/>
            <w:noProof/>
          </w:rPr>
          <w:t>Send a Notification to Group</w:t>
        </w:r>
        <w:r w:rsidR="005E2F4B">
          <w:rPr>
            <w:noProof/>
            <w:webHidden/>
          </w:rPr>
          <w:tab/>
        </w:r>
        <w:r>
          <w:rPr>
            <w:noProof/>
            <w:webHidden/>
          </w:rPr>
          <w:fldChar w:fldCharType="begin"/>
        </w:r>
        <w:r w:rsidR="005E2F4B">
          <w:rPr>
            <w:noProof/>
            <w:webHidden/>
          </w:rPr>
          <w:instrText xml:space="preserve"> PAGEREF _Toc359923040 \h </w:instrText>
        </w:r>
        <w:r>
          <w:rPr>
            <w:noProof/>
            <w:webHidden/>
          </w:rPr>
        </w:r>
        <w:r>
          <w:rPr>
            <w:noProof/>
            <w:webHidden/>
          </w:rPr>
          <w:fldChar w:fldCharType="separate"/>
        </w:r>
        <w:r w:rsidR="005E2F4B">
          <w:rPr>
            <w:noProof/>
            <w:webHidden/>
          </w:rPr>
          <w:t>55</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41" w:history="1">
        <w:r w:rsidR="005E2F4B" w:rsidRPr="005D5E7F">
          <w:rPr>
            <w:rStyle w:val="Hyperlink"/>
            <w:noProof/>
          </w:rPr>
          <w:t>4.24</w:t>
        </w:r>
        <w:r w:rsidR="005E2F4B">
          <w:rPr>
            <w:rFonts w:asciiTheme="minorHAnsi" w:eastAsiaTheme="minorEastAsia" w:hAnsiTheme="minorHAnsi" w:cstheme="minorBidi"/>
            <w:noProof/>
            <w:sz w:val="22"/>
            <w:szCs w:val="22"/>
          </w:rPr>
          <w:tab/>
        </w:r>
        <w:r w:rsidR="005E2F4B" w:rsidRPr="005D5E7F">
          <w:rPr>
            <w:rStyle w:val="Hyperlink"/>
            <w:noProof/>
          </w:rPr>
          <w:t>PAR/Standard Report</w:t>
        </w:r>
        <w:r w:rsidR="005E2F4B">
          <w:rPr>
            <w:noProof/>
            <w:webHidden/>
          </w:rPr>
          <w:tab/>
        </w:r>
        <w:r>
          <w:rPr>
            <w:noProof/>
            <w:webHidden/>
          </w:rPr>
          <w:fldChar w:fldCharType="begin"/>
        </w:r>
        <w:r w:rsidR="005E2F4B">
          <w:rPr>
            <w:noProof/>
            <w:webHidden/>
          </w:rPr>
          <w:instrText xml:space="preserve"> PAGEREF _Toc359923041 \h </w:instrText>
        </w:r>
        <w:r>
          <w:rPr>
            <w:noProof/>
            <w:webHidden/>
          </w:rPr>
        </w:r>
        <w:r>
          <w:rPr>
            <w:noProof/>
            <w:webHidden/>
          </w:rPr>
          <w:fldChar w:fldCharType="separate"/>
        </w:r>
        <w:r w:rsidR="005E2F4B">
          <w:rPr>
            <w:noProof/>
            <w:webHidden/>
          </w:rPr>
          <w:t>57</w:t>
        </w:r>
        <w:r>
          <w:rPr>
            <w:noProof/>
            <w:webHidden/>
          </w:rPr>
          <w:fldChar w:fldCharType="end"/>
        </w:r>
      </w:hyperlink>
    </w:p>
    <w:p w:rsidR="005E2F4B" w:rsidRDefault="00CB7FAD">
      <w:pPr>
        <w:pStyle w:val="TOC1"/>
        <w:tabs>
          <w:tab w:val="left" w:pos="480"/>
          <w:tab w:val="right" w:leader="dot" w:pos="8630"/>
        </w:tabs>
        <w:rPr>
          <w:rFonts w:asciiTheme="minorHAnsi" w:eastAsiaTheme="minorEastAsia" w:hAnsiTheme="minorHAnsi" w:cstheme="minorBidi"/>
          <w:noProof/>
          <w:sz w:val="22"/>
          <w:szCs w:val="22"/>
        </w:rPr>
      </w:pPr>
      <w:hyperlink w:anchor="_Toc359923042" w:history="1">
        <w:r w:rsidR="005E2F4B" w:rsidRPr="005D5E7F">
          <w:rPr>
            <w:rStyle w:val="Hyperlink"/>
            <w:noProof/>
          </w:rPr>
          <w:t>5</w:t>
        </w:r>
        <w:r w:rsidR="005E2F4B">
          <w:rPr>
            <w:rFonts w:asciiTheme="minorHAnsi" w:eastAsiaTheme="minorEastAsia" w:hAnsiTheme="minorHAnsi" w:cstheme="minorBidi"/>
            <w:noProof/>
            <w:sz w:val="22"/>
            <w:szCs w:val="22"/>
          </w:rPr>
          <w:tab/>
        </w:r>
        <w:r w:rsidR="005E2F4B" w:rsidRPr="005D5E7F">
          <w:rPr>
            <w:rStyle w:val="Hyperlink"/>
            <w:noProof/>
          </w:rPr>
          <w:t>The PAR Submission and Approval Process</w:t>
        </w:r>
        <w:r w:rsidR="005E2F4B">
          <w:rPr>
            <w:noProof/>
            <w:webHidden/>
          </w:rPr>
          <w:tab/>
        </w:r>
        <w:r>
          <w:rPr>
            <w:noProof/>
            <w:webHidden/>
          </w:rPr>
          <w:fldChar w:fldCharType="begin"/>
        </w:r>
        <w:r w:rsidR="005E2F4B">
          <w:rPr>
            <w:noProof/>
            <w:webHidden/>
          </w:rPr>
          <w:instrText xml:space="preserve"> PAGEREF _Toc359923042 \h </w:instrText>
        </w:r>
        <w:r>
          <w:rPr>
            <w:noProof/>
            <w:webHidden/>
          </w:rPr>
        </w:r>
        <w:r>
          <w:rPr>
            <w:noProof/>
            <w:webHidden/>
          </w:rPr>
          <w:fldChar w:fldCharType="separate"/>
        </w:r>
        <w:r w:rsidR="005E2F4B">
          <w:rPr>
            <w:noProof/>
            <w:webHidden/>
          </w:rPr>
          <w:t>58</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43" w:history="1">
        <w:r w:rsidR="005E2F4B" w:rsidRPr="005D5E7F">
          <w:rPr>
            <w:rStyle w:val="Hyperlink"/>
            <w:noProof/>
          </w:rPr>
          <w:t>5.1</w:t>
        </w:r>
        <w:r w:rsidR="005E2F4B">
          <w:rPr>
            <w:rFonts w:asciiTheme="minorHAnsi" w:eastAsiaTheme="minorEastAsia" w:hAnsiTheme="minorHAnsi" w:cstheme="minorBidi"/>
            <w:noProof/>
            <w:sz w:val="22"/>
            <w:szCs w:val="22"/>
          </w:rPr>
          <w:tab/>
        </w:r>
        <w:r w:rsidR="005E2F4B" w:rsidRPr="005D5E7F">
          <w:rPr>
            <w:rStyle w:val="Hyperlink"/>
            <w:noProof/>
          </w:rPr>
          <w:t>Submit a PAR for a New IEEE Standard</w:t>
        </w:r>
        <w:r w:rsidR="005E2F4B">
          <w:rPr>
            <w:noProof/>
            <w:webHidden/>
          </w:rPr>
          <w:tab/>
        </w:r>
        <w:r>
          <w:rPr>
            <w:noProof/>
            <w:webHidden/>
          </w:rPr>
          <w:fldChar w:fldCharType="begin"/>
        </w:r>
        <w:r w:rsidR="005E2F4B">
          <w:rPr>
            <w:noProof/>
            <w:webHidden/>
          </w:rPr>
          <w:instrText xml:space="preserve"> PAGEREF _Toc359923043 \h </w:instrText>
        </w:r>
        <w:r>
          <w:rPr>
            <w:noProof/>
            <w:webHidden/>
          </w:rPr>
        </w:r>
        <w:r>
          <w:rPr>
            <w:noProof/>
            <w:webHidden/>
          </w:rPr>
          <w:fldChar w:fldCharType="separate"/>
        </w:r>
        <w:r w:rsidR="005E2F4B">
          <w:rPr>
            <w:noProof/>
            <w:webHidden/>
          </w:rPr>
          <w:t>59</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44" w:history="1">
        <w:r w:rsidR="005E2F4B" w:rsidRPr="005D5E7F">
          <w:rPr>
            <w:rStyle w:val="Hyperlink"/>
            <w:noProof/>
          </w:rPr>
          <w:t>5.2</w:t>
        </w:r>
        <w:r w:rsidR="005E2F4B">
          <w:rPr>
            <w:rFonts w:asciiTheme="minorHAnsi" w:eastAsiaTheme="minorEastAsia" w:hAnsiTheme="minorHAnsi" w:cstheme="minorBidi"/>
            <w:noProof/>
            <w:sz w:val="22"/>
            <w:szCs w:val="22"/>
          </w:rPr>
          <w:tab/>
        </w:r>
        <w:r w:rsidR="005E2F4B" w:rsidRPr="005D5E7F">
          <w:rPr>
            <w:rStyle w:val="Hyperlink"/>
            <w:noProof/>
          </w:rPr>
          <w:t>Saving, Editing, Sharing and Deleting a Draft PAR</w:t>
        </w:r>
        <w:r w:rsidR="005E2F4B">
          <w:rPr>
            <w:noProof/>
            <w:webHidden/>
          </w:rPr>
          <w:tab/>
        </w:r>
        <w:r>
          <w:rPr>
            <w:noProof/>
            <w:webHidden/>
          </w:rPr>
          <w:fldChar w:fldCharType="begin"/>
        </w:r>
        <w:r w:rsidR="005E2F4B">
          <w:rPr>
            <w:noProof/>
            <w:webHidden/>
          </w:rPr>
          <w:instrText xml:space="preserve"> PAGEREF _Toc359923044 \h </w:instrText>
        </w:r>
        <w:r>
          <w:rPr>
            <w:noProof/>
            <w:webHidden/>
          </w:rPr>
        </w:r>
        <w:r>
          <w:rPr>
            <w:noProof/>
            <w:webHidden/>
          </w:rPr>
          <w:fldChar w:fldCharType="separate"/>
        </w:r>
        <w:r w:rsidR="005E2F4B">
          <w:rPr>
            <w:noProof/>
            <w:webHidden/>
          </w:rPr>
          <w:t>61</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45" w:history="1">
        <w:r w:rsidR="005E2F4B" w:rsidRPr="005D5E7F">
          <w:rPr>
            <w:rStyle w:val="Hyperlink"/>
            <w:noProof/>
          </w:rPr>
          <w:t>5.3</w:t>
        </w:r>
        <w:r w:rsidR="005E2F4B">
          <w:rPr>
            <w:rFonts w:asciiTheme="minorHAnsi" w:eastAsiaTheme="minorEastAsia" w:hAnsiTheme="minorHAnsi" w:cstheme="minorBidi"/>
            <w:noProof/>
            <w:sz w:val="22"/>
            <w:szCs w:val="22"/>
          </w:rPr>
          <w:tab/>
        </w:r>
        <w:r w:rsidR="005E2F4B" w:rsidRPr="005D5E7F">
          <w:rPr>
            <w:rStyle w:val="Hyperlink"/>
            <w:noProof/>
          </w:rPr>
          <w:t>Submit a PAR for a Revision, Corrigendum, or Amendment</w:t>
        </w:r>
        <w:r w:rsidR="005E2F4B">
          <w:rPr>
            <w:noProof/>
            <w:webHidden/>
          </w:rPr>
          <w:tab/>
        </w:r>
        <w:r>
          <w:rPr>
            <w:noProof/>
            <w:webHidden/>
          </w:rPr>
          <w:fldChar w:fldCharType="begin"/>
        </w:r>
        <w:r w:rsidR="005E2F4B">
          <w:rPr>
            <w:noProof/>
            <w:webHidden/>
          </w:rPr>
          <w:instrText xml:space="preserve"> PAGEREF _Toc359923045 \h </w:instrText>
        </w:r>
        <w:r>
          <w:rPr>
            <w:noProof/>
            <w:webHidden/>
          </w:rPr>
        </w:r>
        <w:r>
          <w:rPr>
            <w:noProof/>
            <w:webHidden/>
          </w:rPr>
          <w:fldChar w:fldCharType="separate"/>
        </w:r>
        <w:r w:rsidR="005E2F4B">
          <w:rPr>
            <w:noProof/>
            <w:webHidden/>
          </w:rPr>
          <w:t>62</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46" w:history="1">
        <w:r w:rsidR="005E2F4B" w:rsidRPr="005D5E7F">
          <w:rPr>
            <w:rStyle w:val="Hyperlink"/>
            <w:noProof/>
          </w:rPr>
          <w:t>5.4</w:t>
        </w:r>
        <w:r w:rsidR="005E2F4B">
          <w:rPr>
            <w:rFonts w:asciiTheme="minorHAnsi" w:eastAsiaTheme="minorEastAsia" w:hAnsiTheme="minorHAnsi" w:cstheme="minorBidi"/>
            <w:noProof/>
            <w:sz w:val="22"/>
            <w:szCs w:val="22"/>
          </w:rPr>
          <w:tab/>
        </w:r>
        <w:r w:rsidR="005E2F4B" w:rsidRPr="005D5E7F">
          <w:rPr>
            <w:rStyle w:val="Hyperlink"/>
            <w:noProof/>
          </w:rPr>
          <w:t>Modify an Approved PAR</w:t>
        </w:r>
        <w:r w:rsidR="005E2F4B">
          <w:rPr>
            <w:noProof/>
            <w:webHidden/>
          </w:rPr>
          <w:tab/>
        </w:r>
        <w:r>
          <w:rPr>
            <w:noProof/>
            <w:webHidden/>
          </w:rPr>
          <w:fldChar w:fldCharType="begin"/>
        </w:r>
        <w:r w:rsidR="005E2F4B">
          <w:rPr>
            <w:noProof/>
            <w:webHidden/>
          </w:rPr>
          <w:instrText xml:space="preserve"> PAGEREF _Toc359923046 \h </w:instrText>
        </w:r>
        <w:r>
          <w:rPr>
            <w:noProof/>
            <w:webHidden/>
          </w:rPr>
        </w:r>
        <w:r>
          <w:rPr>
            <w:noProof/>
            <w:webHidden/>
          </w:rPr>
          <w:fldChar w:fldCharType="separate"/>
        </w:r>
        <w:r w:rsidR="005E2F4B">
          <w:rPr>
            <w:noProof/>
            <w:webHidden/>
          </w:rPr>
          <w:t>64</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47" w:history="1">
        <w:r w:rsidR="005E2F4B" w:rsidRPr="005D5E7F">
          <w:rPr>
            <w:rStyle w:val="Hyperlink"/>
            <w:noProof/>
          </w:rPr>
          <w:t>5.5</w:t>
        </w:r>
        <w:r w:rsidR="005E2F4B">
          <w:rPr>
            <w:rFonts w:asciiTheme="minorHAnsi" w:eastAsiaTheme="minorEastAsia" w:hAnsiTheme="minorHAnsi" w:cstheme="minorBidi"/>
            <w:noProof/>
            <w:sz w:val="22"/>
            <w:szCs w:val="22"/>
          </w:rPr>
          <w:tab/>
        </w:r>
        <w:r w:rsidR="005E2F4B" w:rsidRPr="005D5E7F">
          <w:rPr>
            <w:rStyle w:val="Hyperlink"/>
            <w:noProof/>
          </w:rPr>
          <w:t>Extend an Existing PAR</w:t>
        </w:r>
        <w:r w:rsidR="005E2F4B">
          <w:rPr>
            <w:noProof/>
            <w:webHidden/>
          </w:rPr>
          <w:tab/>
        </w:r>
        <w:r>
          <w:rPr>
            <w:noProof/>
            <w:webHidden/>
          </w:rPr>
          <w:fldChar w:fldCharType="begin"/>
        </w:r>
        <w:r w:rsidR="005E2F4B">
          <w:rPr>
            <w:noProof/>
            <w:webHidden/>
          </w:rPr>
          <w:instrText xml:space="preserve"> PAGEREF _Toc359923047 \h </w:instrText>
        </w:r>
        <w:r>
          <w:rPr>
            <w:noProof/>
            <w:webHidden/>
          </w:rPr>
        </w:r>
        <w:r>
          <w:rPr>
            <w:noProof/>
            <w:webHidden/>
          </w:rPr>
          <w:fldChar w:fldCharType="separate"/>
        </w:r>
        <w:r w:rsidR="005E2F4B">
          <w:rPr>
            <w:noProof/>
            <w:webHidden/>
          </w:rPr>
          <w:t>66</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48" w:history="1">
        <w:r w:rsidR="005E2F4B" w:rsidRPr="005D5E7F">
          <w:rPr>
            <w:rStyle w:val="Hyperlink"/>
            <w:noProof/>
          </w:rPr>
          <w:t>5.6</w:t>
        </w:r>
        <w:r w:rsidR="005E2F4B">
          <w:rPr>
            <w:rFonts w:asciiTheme="minorHAnsi" w:eastAsiaTheme="minorEastAsia" w:hAnsiTheme="minorHAnsi" w:cstheme="minorBidi"/>
            <w:noProof/>
            <w:sz w:val="22"/>
            <w:szCs w:val="22"/>
          </w:rPr>
          <w:tab/>
        </w:r>
        <w:r w:rsidR="005E2F4B" w:rsidRPr="005D5E7F">
          <w:rPr>
            <w:rStyle w:val="Hyperlink"/>
            <w:noProof/>
          </w:rPr>
          <w:t>Withdraw an Approved PAR</w:t>
        </w:r>
        <w:r w:rsidR="005E2F4B">
          <w:rPr>
            <w:noProof/>
            <w:webHidden/>
          </w:rPr>
          <w:tab/>
        </w:r>
        <w:r>
          <w:rPr>
            <w:noProof/>
            <w:webHidden/>
          </w:rPr>
          <w:fldChar w:fldCharType="begin"/>
        </w:r>
        <w:r w:rsidR="005E2F4B">
          <w:rPr>
            <w:noProof/>
            <w:webHidden/>
          </w:rPr>
          <w:instrText xml:space="preserve"> PAGEREF _Toc359923048 \h </w:instrText>
        </w:r>
        <w:r>
          <w:rPr>
            <w:noProof/>
            <w:webHidden/>
          </w:rPr>
        </w:r>
        <w:r>
          <w:rPr>
            <w:noProof/>
            <w:webHidden/>
          </w:rPr>
          <w:fldChar w:fldCharType="separate"/>
        </w:r>
        <w:r w:rsidR="005E2F4B">
          <w:rPr>
            <w:noProof/>
            <w:webHidden/>
          </w:rPr>
          <w:t>68</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49" w:history="1">
        <w:r w:rsidR="005E2F4B" w:rsidRPr="005D5E7F">
          <w:rPr>
            <w:rStyle w:val="Hyperlink"/>
            <w:noProof/>
          </w:rPr>
          <w:t>5.7</w:t>
        </w:r>
        <w:r w:rsidR="005E2F4B">
          <w:rPr>
            <w:rFonts w:asciiTheme="minorHAnsi" w:eastAsiaTheme="minorEastAsia" w:hAnsiTheme="minorHAnsi" w:cstheme="minorBidi"/>
            <w:noProof/>
            <w:sz w:val="22"/>
            <w:szCs w:val="22"/>
          </w:rPr>
          <w:tab/>
        </w:r>
        <w:r w:rsidR="005E2F4B" w:rsidRPr="005D5E7F">
          <w:rPr>
            <w:rStyle w:val="Hyperlink"/>
            <w:noProof/>
          </w:rPr>
          <w:t>Accept or Reject a PAR</w:t>
        </w:r>
        <w:r w:rsidR="005E2F4B">
          <w:rPr>
            <w:noProof/>
            <w:webHidden/>
          </w:rPr>
          <w:tab/>
        </w:r>
        <w:r>
          <w:rPr>
            <w:noProof/>
            <w:webHidden/>
          </w:rPr>
          <w:fldChar w:fldCharType="begin"/>
        </w:r>
        <w:r w:rsidR="005E2F4B">
          <w:rPr>
            <w:noProof/>
            <w:webHidden/>
          </w:rPr>
          <w:instrText xml:space="preserve"> PAGEREF _Toc359923049 \h </w:instrText>
        </w:r>
        <w:r>
          <w:rPr>
            <w:noProof/>
            <w:webHidden/>
          </w:rPr>
        </w:r>
        <w:r>
          <w:rPr>
            <w:noProof/>
            <w:webHidden/>
          </w:rPr>
          <w:fldChar w:fldCharType="separate"/>
        </w:r>
        <w:r w:rsidR="005E2F4B">
          <w:rPr>
            <w:noProof/>
            <w:webHidden/>
          </w:rPr>
          <w:t>69</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50" w:history="1">
        <w:r w:rsidR="005E2F4B" w:rsidRPr="005D5E7F">
          <w:rPr>
            <w:rStyle w:val="Hyperlink"/>
            <w:noProof/>
          </w:rPr>
          <w:t>5.8</w:t>
        </w:r>
        <w:r w:rsidR="005E2F4B">
          <w:rPr>
            <w:rFonts w:asciiTheme="minorHAnsi" w:eastAsiaTheme="minorEastAsia" w:hAnsiTheme="minorHAnsi" w:cstheme="minorBidi"/>
            <w:noProof/>
            <w:sz w:val="22"/>
            <w:szCs w:val="22"/>
          </w:rPr>
          <w:tab/>
        </w:r>
        <w:r w:rsidR="005E2F4B" w:rsidRPr="005D5E7F">
          <w:rPr>
            <w:rStyle w:val="Hyperlink"/>
            <w:noProof/>
          </w:rPr>
          <w:t>Enter Nescom Dates</w:t>
        </w:r>
        <w:r w:rsidR="005E2F4B">
          <w:rPr>
            <w:noProof/>
            <w:webHidden/>
          </w:rPr>
          <w:tab/>
        </w:r>
        <w:r>
          <w:rPr>
            <w:noProof/>
            <w:webHidden/>
          </w:rPr>
          <w:fldChar w:fldCharType="begin"/>
        </w:r>
        <w:r w:rsidR="005E2F4B">
          <w:rPr>
            <w:noProof/>
            <w:webHidden/>
          </w:rPr>
          <w:instrText xml:space="preserve"> PAGEREF _Toc359923050 \h </w:instrText>
        </w:r>
        <w:r>
          <w:rPr>
            <w:noProof/>
            <w:webHidden/>
          </w:rPr>
        </w:r>
        <w:r>
          <w:rPr>
            <w:noProof/>
            <w:webHidden/>
          </w:rPr>
          <w:fldChar w:fldCharType="separate"/>
        </w:r>
        <w:r w:rsidR="005E2F4B">
          <w:rPr>
            <w:noProof/>
            <w:webHidden/>
          </w:rPr>
          <w:t>70</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51" w:history="1">
        <w:r w:rsidR="005E2F4B" w:rsidRPr="005D5E7F">
          <w:rPr>
            <w:rStyle w:val="Hyperlink"/>
            <w:noProof/>
          </w:rPr>
          <w:t>5.9</w:t>
        </w:r>
        <w:r w:rsidR="005E2F4B">
          <w:rPr>
            <w:rFonts w:asciiTheme="minorHAnsi" w:eastAsiaTheme="minorEastAsia" w:hAnsiTheme="minorHAnsi" w:cstheme="minorBidi"/>
            <w:noProof/>
            <w:sz w:val="22"/>
            <w:szCs w:val="22"/>
          </w:rPr>
          <w:tab/>
        </w:r>
        <w:r w:rsidR="005E2F4B" w:rsidRPr="005D5E7F">
          <w:rPr>
            <w:rStyle w:val="Hyperlink"/>
            <w:noProof/>
          </w:rPr>
          <w:t>Review PAR Draft/Add a PAR Number</w:t>
        </w:r>
        <w:r w:rsidR="005E2F4B">
          <w:rPr>
            <w:noProof/>
            <w:webHidden/>
          </w:rPr>
          <w:tab/>
        </w:r>
        <w:r>
          <w:rPr>
            <w:noProof/>
            <w:webHidden/>
          </w:rPr>
          <w:fldChar w:fldCharType="begin"/>
        </w:r>
        <w:r w:rsidR="005E2F4B">
          <w:rPr>
            <w:noProof/>
            <w:webHidden/>
          </w:rPr>
          <w:instrText xml:space="preserve"> PAGEREF _Toc359923051 \h </w:instrText>
        </w:r>
        <w:r>
          <w:rPr>
            <w:noProof/>
            <w:webHidden/>
          </w:rPr>
        </w:r>
        <w:r>
          <w:rPr>
            <w:noProof/>
            <w:webHidden/>
          </w:rPr>
          <w:fldChar w:fldCharType="separate"/>
        </w:r>
        <w:r w:rsidR="005E2F4B">
          <w:rPr>
            <w:noProof/>
            <w:webHidden/>
          </w:rPr>
          <w:t>71</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52" w:history="1">
        <w:r w:rsidR="005E2F4B" w:rsidRPr="005D5E7F">
          <w:rPr>
            <w:rStyle w:val="Hyperlink"/>
            <w:noProof/>
          </w:rPr>
          <w:t>5.10</w:t>
        </w:r>
        <w:r w:rsidR="005E2F4B">
          <w:rPr>
            <w:rFonts w:asciiTheme="minorHAnsi" w:eastAsiaTheme="minorEastAsia" w:hAnsiTheme="minorHAnsi" w:cstheme="minorBidi"/>
            <w:noProof/>
            <w:sz w:val="22"/>
            <w:szCs w:val="22"/>
          </w:rPr>
          <w:tab/>
        </w:r>
        <w:r w:rsidR="005E2F4B" w:rsidRPr="005D5E7F">
          <w:rPr>
            <w:rStyle w:val="Hyperlink"/>
            <w:noProof/>
          </w:rPr>
          <w:t>Build and Manage a Nescom Agenda</w:t>
        </w:r>
        <w:r w:rsidR="005E2F4B">
          <w:rPr>
            <w:noProof/>
            <w:webHidden/>
          </w:rPr>
          <w:tab/>
        </w:r>
        <w:r>
          <w:rPr>
            <w:noProof/>
            <w:webHidden/>
          </w:rPr>
          <w:fldChar w:fldCharType="begin"/>
        </w:r>
        <w:r w:rsidR="005E2F4B">
          <w:rPr>
            <w:noProof/>
            <w:webHidden/>
          </w:rPr>
          <w:instrText xml:space="preserve"> PAGEREF _Toc359923052 \h </w:instrText>
        </w:r>
        <w:r>
          <w:rPr>
            <w:noProof/>
            <w:webHidden/>
          </w:rPr>
        </w:r>
        <w:r>
          <w:rPr>
            <w:noProof/>
            <w:webHidden/>
          </w:rPr>
          <w:fldChar w:fldCharType="separate"/>
        </w:r>
        <w:r w:rsidR="005E2F4B">
          <w:rPr>
            <w:noProof/>
            <w:webHidden/>
          </w:rPr>
          <w:t>72</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53" w:history="1">
        <w:r w:rsidR="005E2F4B" w:rsidRPr="005D5E7F">
          <w:rPr>
            <w:rStyle w:val="Hyperlink"/>
            <w:noProof/>
          </w:rPr>
          <w:t>5.11</w:t>
        </w:r>
        <w:r w:rsidR="005E2F4B">
          <w:rPr>
            <w:rFonts w:asciiTheme="minorHAnsi" w:eastAsiaTheme="minorEastAsia" w:hAnsiTheme="minorHAnsi" w:cstheme="minorBidi"/>
            <w:noProof/>
            <w:sz w:val="22"/>
            <w:szCs w:val="22"/>
          </w:rPr>
          <w:tab/>
        </w:r>
        <w:r w:rsidR="005E2F4B" w:rsidRPr="005D5E7F">
          <w:rPr>
            <w:rStyle w:val="Hyperlink"/>
            <w:noProof/>
          </w:rPr>
          <w:t>Commenting and voting on a PAR</w:t>
        </w:r>
        <w:r w:rsidR="005E2F4B">
          <w:rPr>
            <w:noProof/>
            <w:webHidden/>
          </w:rPr>
          <w:tab/>
        </w:r>
        <w:r>
          <w:rPr>
            <w:noProof/>
            <w:webHidden/>
          </w:rPr>
          <w:fldChar w:fldCharType="begin"/>
        </w:r>
        <w:r w:rsidR="005E2F4B">
          <w:rPr>
            <w:noProof/>
            <w:webHidden/>
          </w:rPr>
          <w:instrText xml:space="preserve"> PAGEREF _Toc359923053 \h </w:instrText>
        </w:r>
        <w:r>
          <w:rPr>
            <w:noProof/>
            <w:webHidden/>
          </w:rPr>
        </w:r>
        <w:r>
          <w:rPr>
            <w:noProof/>
            <w:webHidden/>
          </w:rPr>
          <w:fldChar w:fldCharType="separate"/>
        </w:r>
        <w:r w:rsidR="005E2F4B">
          <w:rPr>
            <w:noProof/>
            <w:webHidden/>
          </w:rPr>
          <w:t>74</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54" w:history="1">
        <w:r w:rsidR="005E2F4B" w:rsidRPr="005D5E7F">
          <w:rPr>
            <w:rStyle w:val="Hyperlink"/>
            <w:noProof/>
          </w:rPr>
          <w:t>5.12</w:t>
        </w:r>
        <w:r w:rsidR="005E2F4B">
          <w:rPr>
            <w:rFonts w:asciiTheme="minorHAnsi" w:eastAsiaTheme="minorEastAsia" w:hAnsiTheme="minorHAnsi" w:cstheme="minorBidi"/>
            <w:noProof/>
            <w:sz w:val="22"/>
            <w:szCs w:val="22"/>
          </w:rPr>
          <w:tab/>
        </w:r>
        <w:r w:rsidR="005E2F4B" w:rsidRPr="005D5E7F">
          <w:rPr>
            <w:rStyle w:val="Hyperlink"/>
            <w:noProof/>
          </w:rPr>
          <w:t>Downloading a .zip file</w:t>
        </w:r>
        <w:r w:rsidR="005E2F4B">
          <w:rPr>
            <w:noProof/>
            <w:webHidden/>
          </w:rPr>
          <w:tab/>
        </w:r>
        <w:r>
          <w:rPr>
            <w:noProof/>
            <w:webHidden/>
          </w:rPr>
          <w:fldChar w:fldCharType="begin"/>
        </w:r>
        <w:r w:rsidR="005E2F4B">
          <w:rPr>
            <w:noProof/>
            <w:webHidden/>
          </w:rPr>
          <w:instrText xml:space="preserve"> PAGEREF _Toc359923054 \h </w:instrText>
        </w:r>
        <w:r>
          <w:rPr>
            <w:noProof/>
            <w:webHidden/>
          </w:rPr>
        </w:r>
        <w:r>
          <w:rPr>
            <w:noProof/>
            <w:webHidden/>
          </w:rPr>
          <w:fldChar w:fldCharType="separate"/>
        </w:r>
        <w:r w:rsidR="005E2F4B">
          <w:rPr>
            <w:noProof/>
            <w:webHidden/>
          </w:rPr>
          <w:t>77</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55" w:history="1">
        <w:r w:rsidR="005E2F4B" w:rsidRPr="005D5E7F">
          <w:rPr>
            <w:rStyle w:val="Hyperlink"/>
            <w:noProof/>
          </w:rPr>
          <w:t>5.13</w:t>
        </w:r>
        <w:r w:rsidR="005E2F4B">
          <w:rPr>
            <w:rFonts w:asciiTheme="minorHAnsi" w:eastAsiaTheme="minorEastAsia" w:hAnsiTheme="minorHAnsi" w:cstheme="minorBidi"/>
            <w:noProof/>
            <w:sz w:val="22"/>
            <w:szCs w:val="22"/>
          </w:rPr>
          <w:tab/>
        </w:r>
        <w:r w:rsidR="005E2F4B" w:rsidRPr="005D5E7F">
          <w:rPr>
            <w:rStyle w:val="Hyperlink"/>
            <w:noProof/>
          </w:rPr>
          <w:t>Respond to NesCom Comments About a PAR</w:t>
        </w:r>
        <w:r w:rsidR="005E2F4B">
          <w:rPr>
            <w:noProof/>
            <w:webHidden/>
          </w:rPr>
          <w:tab/>
        </w:r>
        <w:r>
          <w:rPr>
            <w:noProof/>
            <w:webHidden/>
          </w:rPr>
          <w:fldChar w:fldCharType="begin"/>
        </w:r>
        <w:r w:rsidR="005E2F4B">
          <w:rPr>
            <w:noProof/>
            <w:webHidden/>
          </w:rPr>
          <w:instrText xml:space="preserve"> PAGEREF _Toc359923055 \h </w:instrText>
        </w:r>
        <w:r>
          <w:rPr>
            <w:noProof/>
            <w:webHidden/>
          </w:rPr>
        </w:r>
        <w:r>
          <w:rPr>
            <w:noProof/>
            <w:webHidden/>
          </w:rPr>
          <w:fldChar w:fldCharType="separate"/>
        </w:r>
        <w:r w:rsidR="005E2F4B">
          <w:rPr>
            <w:noProof/>
            <w:webHidden/>
          </w:rPr>
          <w:t>78</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56" w:history="1">
        <w:r w:rsidR="005E2F4B" w:rsidRPr="005D5E7F">
          <w:rPr>
            <w:rStyle w:val="Hyperlink"/>
            <w:noProof/>
          </w:rPr>
          <w:t>5.14</w:t>
        </w:r>
        <w:r w:rsidR="005E2F4B">
          <w:rPr>
            <w:rFonts w:asciiTheme="minorHAnsi" w:eastAsiaTheme="minorEastAsia" w:hAnsiTheme="minorHAnsi" w:cstheme="minorBidi"/>
            <w:noProof/>
            <w:sz w:val="22"/>
            <w:szCs w:val="22"/>
          </w:rPr>
          <w:tab/>
        </w:r>
        <w:r w:rsidR="005E2F4B" w:rsidRPr="005D5E7F">
          <w:rPr>
            <w:rStyle w:val="Hyperlink"/>
            <w:noProof/>
            <w:kern w:val="32"/>
          </w:rPr>
          <w:t>View PAR Expiration Report and Send Reminders</w:t>
        </w:r>
        <w:r w:rsidR="005E2F4B">
          <w:rPr>
            <w:noProof/>
            <w:webHidden/>
          </w:rPr>
          <w:tab/>
        </w:r>
        <w:r>
          <w:rPr>
            <w:noProof/>
            <w:webHidden/>
          </w:rPr>
          <w:fldChar w:fldCharType="begin"/>
        </w:r>
        <w:r w:rsidR="005E2F4B">
          <w:rPr>
            <w:noProof/>
            <w:webHidden/>
          </w:rPr>
          <w:instrText xml:space="preserve"> PAGEREF _Toc359923056 \h </w:instrText>
        </w:r>
        <w:r>
          <w:rPr>
            <w:noProof/>
            <w:webHidden/>
          </w:rPr>
        </w:r>
        <w:r>
          <w:rPr>
            <w:noProof/>
            <w:webHidden/>
          </w:rPr>
          <w:fldChar w:fldCharType="separate"/>
        </w:r>
        <w:r w:rsidR="005E2F4B">
          <w:rPr>
            <w:noProof/>
            <w:webHidden/>
          </w:rPr>
          <w:t>80</w:t>
        </w:r>
        <w:r>
          <w:rPr>
            <w:noProof/>
            <w:webHidden/>
          </w:rPr>
          <w:fldChar w:fldCharType="end"/>
        </w:r>
      </w:hyperlink>
    </w:p>
    <w:p w:rsidR="005E2F4B" w:rsidRDefault="00CB7FAD">
      <w:pPr>
        <w:pStyle w:val="TOC1"/>
        <w:tabs>
          <w:tab w:val="left" w:pos="480"/>
          <w:tab w:val="right" w:leader="dot" w:pos="8630"/>
        </w:tabs>
        <w:rPr>
          <w:rFonts w:asciiTheme="minorHAnsi" w:eastAsiaTheme="minorEastAsia" w:hAnsiTheme="minorHAnsi" w:cstheme="minorBidi"/>
          <w:noProof/>
          <w:sz w:val="22"/>
          <w:szCs w:val="22"/>
        </w:rPr>
      </w:pPr>
      <w:hyperlink w:anchor="_Toc359923057" w:history="1">
        <w:r w:rsidR="005E2F4B" w:rsidRPr="005D5E7F">
          <w:rPr>
            <w:rStyle w:val="Hyperlink"/>
            <w:noProof/>
          </w:rPr>
          <w:t>6</w:t>
        </w:r>
        <w:r w:rsidR="005E2F4B">
          <w:rPr>
            <w:rFonts w:asciiTheme="minorHAnsi" w:eastAsiaTheme="minorEastAsia" w:hAnsiTheme="minorHAnsi" w:cstheme="minorBidi"/>
            <w:noProof/>
            <w:sz w:val="22"/>
            <w:szCs w:val="22"/>
          </w:rPr>
          <w:tab/>
        </w:r>
        <w:r w:rsidR="005E2F4B" w:rsidRPr="005D5E7F">
          <w:rPr>
            <w:rStyle w:val="Hyperlink"/>
            <w:noProof/>
          </w:rPr>
          <w:t>Sponsor Balloting</w:t>
        </w:r>
        <w:r w:rsidR="005E2F4B">
          <w:rPr>
            <w:noProof/>
            <w:webHidden/>
          </w:rPr>
          <w:tab/>
        </w:r>
        <w:r>
          <w:rPr>
            <w:noProof/>
            <w:webHidden/>
          </w:rPr>
          <w:fldChar w:fldCharType="begin"/>
        </w:r>
        <w:r w:rsidR="005E2F4B">
          <w:rPr>
            <w:noProof/>
            <w:webHidden/>
          </w:rPr>
          <w:instrText xml:space="preserve"> PAGEREF _Toc359923057 \h </w:instrText>
        </w:r>
        <w:r>
          <w:rPr>
            <w:noProof/>
            <w:webHidden/>
          </w:rPr>
        </w:r>
        <w:r>
          <w:rPr>
            <w:noProof/>
            <w:webHidden/>
          </w:rPr>
          <w:fldChar w:fldCharType="separate"/>
        </w:r>
        <w:r w:rsidR="005E2F4B">
          <w:rPr>
            <w:noProof/>
            <w:webHidden/>
          </w:rPr>
          <w:t>81</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58" w:history="1">
        <w:r w:rsidR="005E2F4B" w:rsidRPr="005D5E7F">
          <w:rPr>
            <w:rStyle w:val="Hyperlink"/>
            <w:noProof/>
          </w:rPr>
          <w:t>6.1</w:t>
        </w:r>
        <w:r w:rsidR="005E2F4B">
          <w:rPr>
            <w:rFonts w:asciiTheme="minorHAnsi" w:eastAsiaTheme="minorEastAsia" w:hAnsiTheme="minorHAnsi" w:cstheme="minorBidi"/>
            <w:noProof/>
            <w:sz w:val="22"/>
            <w:szCs w:val="22"/>
          </w:rPr>
          <w:tab/>
        </w:r>
        <w:r w:rsidR="005E2F4B" w:rsidRPr="005D5E7F">
          <w:rPr>
            <w:rStyle w:val="Hyperlink"/>
            <w:noProof/>
          </w:rPr>
          <w:t>Submit a Draft for MEC</w:t>
        </w:r>
        <w:r w:rsidR="005E2F4B">
          <w:rPr>
            <w:noProof/>
            <w:webHidden/>
          </w:rPr>
          <w:tab/>
        </w:r>
        <w:r>
          <w:rPr>
            <w:noProof/>
            <w:webHidden/>
          </w:rPr>
          <w:fldChar w:fldCharType="begin"/>
        </w:r>
        <w:r w:rsidR="005E2F4B">
          <w:rPr>
            <w:noProof/>
            <w:webHidden/>
          </w:rPr>
          <w:instrText xml:space="preserve"> PAGEREF _Toc359923058 \h </w:instrText>
        </w:r>
        <w:r>
          <w:rPr>
            <w:noProof/>
            <w:webHidden/>
          </w:rPr>
        </w:r>
        <w:r>
          <w:rPr>
            <w:noProof/>
            <w:webHidden/>
          </w:rPr>
          <w:fldChar w:fldCharType="separate"/>
        </w:r>
        <w:r w:rsidR="005E2F4B">
          <w:rPr>
            <w:noProof/>
            <w:webHidden/>
          </w:rPr>
          <w:t>82</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59" w:history="1">
        <w:r w:rsidR="005E2F4B" w:rsidRPr="005D5E7F">
          <w:rPr>
            <w:rStyle w:val="Hyperlink"/>
            <w:noProof/>
          </w:rPr>
          <w:t>6.2</w:t>
        </w:r>
        <w:r w:rsidR="005E2F4B">
          <w:rPr>
            <w:rFonts w:asciiTheme="minorHAnsi" w:eastAsiaTheme="minorEastAsia" w:hAnsiTheme="minorHAnsi" w:cstheme="minorBidi"/>
            <w:noProof/>
            <w:sz w:val="22"/>
            <w:szCs w:val="22"/>
          </w:rPr>
          <w:tab/>
        </w:r>
        <w:r w:rsidR="005E2F4B" w:rsidRPr="005D5E7F">
          <w:rPr>
            <w:rStyle w:val="Hyperlink"/>
            <w:noProof/>
          </w:rPr>
          <w:t>Add Coordination Users</w:t>
        </w:r>
        <w:r w:rsidR="005E2F4B">
          <w:rPr>
            <w:noProof/>
            <w:webHidden/>
          </w:rPr>
          <w:tab/>
        </w:r>
        <w:r>
          <w:rPr>
            <w:noProof/>
            <w:webHidden/>
          </w:rPr>
          <w:fldChar w:fldCharType="begin"/>
        </w:r>
        <w:r w:rsidR="005E2F4B">
          <w:rPr>
            <w:noProof/>
            <w:webHidden/>
          </w:rPr>
          <w:instrText xml:space="preserve"> PAGEREF _Toc359923059 \h </w:instrText>
        </w:r>
        <w:r>
          <w:rPr>
            <w:noProof/>
            <w:webHidden/>
          </w:rPr>
        </w:r>
        <w:r>
          <w:rPr>
            <w:noProof/>
            <w:webHidden/>
          </w:rPr>
          <w:fldChar w:fldCharType="separate"/>
        </w:r>
        <w:r w:rsidR="005E2F4B">
          <w:rPr>
            <w:noProof/>
            <w:webHidden/>
          </w:rPr>
          <w:t>84</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60" w:history="1">
        <w:r w:rsidR="005E2F4B" w:rsidRPr="005D5E7F">
          <w:rPr>
            <w:rStyle w:val="Hyperlink"/>
            <w:noProof/>
          </w:rPr>
          <w:t>6.3</w:t>
        </w:r>
        <w:r w:rsidR="005E2F4B">
          <w:rPr>
            <w:rFonts w:asciiTheme="minorHAnsi" w:eastAsiaTheme="minorEastAsia" w:hAnsiTheme="minorHAnsi" w:cstheme="minorBidi"/>
            <w:noProof/>
            <w:sz w:val="22"/>
            <w:szCs w:val="22"/>
          </w:rPr>
          <w:tab/>
        </w:r>
        <w:r w:rsidR="005E2F4B" w:rsidRPr="005D5E7F">
          <w:rPr>
            <w:rStyle w:val="Hyperlink"/>
            <w:noProof/>
          </w:rPr>
          <w:t>Manage Miscellaneous Coordination Users</w:t>
        </w:r>
        <w:r w:rsidR="005E2F4B">
          <w:rPr>
            <w:noProof/>
            <w:webHidden/>
          </w:rPr>
          <w:tab/>
        </w:r>
        <w:r>
          <w:rPr>
            <w:noProof/>
            <w:webHidden/>
          </w:rPr>
          <w:fldChar w:fldCharType="begin"/>
        </w:r>
        <w:r w:rsidR="005E2F4B">
          <w:rPr>
            <w:noProof/>
            <w:webHidden/>
          </w:rPr>
          <w:instrText xml:space="preserve"> PAGEREF _Toc359923060 \h </w:instrText>
        </w:r>
        <w:r>
          <w:rPr>
            <w:noProof/>
            <w:webHidden/>
          </w:rPr>
        </w:r>
        <w:r>
          <w:rPr>
            <w:noProof/>
            <w:webHidden/>
          </w:rPr>
          <w:fldChar w:fldCharType="separate"/>
        </w:r>
        <w:r w:rsidR="005E2F4B">
          <w:rPr>
            <w:noProof/>
            <w:webHidden/>
          </w:rPr>
          <w:t>85</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61" w:history="1">
        <w:r w:rsidR="005E2F4B" w:rsidRPr="005D5E7F">
          <w:rPr>
            <w:rStyle w:val="Hyperlink"/>
            <w:noProof/>
          </w:rPr>
          <w:t>6.4</w:t>
        </w:r>
        <w:r w:rsidR="005E2F4B">
          <w:rPr>
            <w:rFonts w:asciiTheme="minorHAnsi" w:eastAsiaTheme="minorEastAsia" w:hAnsiTheme="minorHAnsi" w:cstheme="minorBidi"/>
            <w:noProof/>
            <w:sz w:val="22"/>
            <w:szCs w:val="22"/>
          </w:rPr>
          <w:tab/>
        </w:r>
        <w:r w:rsidR="005E2F4B" w:rsidRPr="005D5E7F">
          <w:rPr>
            <w:rStyle w:val="Hyperlink"/>
            <w:noProof/>
          </w:rPr>
          <w:t>Initiate Ballot Invitation</w:t>
        </w:r>
        <w:r w:rsidR="005E2F4B">
          <w:rPr>
            <w:noProof/>
            <w:webHidden/>
          </w:rPr>
          <w:tab/>
        </w:r>
        <w:r>
          <w:rPr>
            <w:noProof/>
            <w:webHidden/>
          </w:rPr>
          <w:fldChar w:fldCharType="begin"/>
        </w:r>
        <w:r w:rsidR="005E2F4B">
          <w:rPr>
            <w:noProof/>
            <w:webHidden/>
          </w:rPr>
          <w:instrText xml:space="preserve"> PAGEREF _Toc359923061 \h </w:instrText>
        </w:r>
        <w:r>
          <w:rPr>
            <w:noProof/>
            <w:webHidden/>
          </w:rPr>
        </w:r>
        <w:r>
          <w:rPr>
            <w:noProof/>
            <w:webHidden/>
          </w:rPr>
          <w:fldChar w:fldCharType="separate"/>
        </w:r>
        <w:r w:rsidR="005E2F4B">
          <w:rPr>
            <w:noProof/>
            <w:webHidden/>
          </w:rPr>
          <w:t>87</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62" w:history="1">
        <w:r w:rsidR="005E2F4B" w:rsidRPr="005D5E7F">
          <w:rPr>
            <w:rStyle w:val="Hyperlink"/>
            <w:noProof/>
          </w:rPr>
          <w:t>6.5</w:t>
        </w:r>
        <w:r w:rsidR="005E2F4B">
          <w:rPr>
            <w:rFonts w:asciiTheme="minorHAnsi" w:eastAsiaTheme="minorEastAsia" w:hAnsiTheme="minorHAnsi" w:cstheme="minorBidi"/>
            <w:noProof/>
            <w:sz w:val="22"/>
            <w:szCs w:val="22"/>
          </w:rPr>
          <w:tab/>
        </w:r>
        <w:r w:rsidR="005E2F4B" w:rsidRPr="005D5E7F">
          <w:rPr>
            <w:rStyle w:val="Hyperlink"/>
            <w:noProof/>
          </w:rPr>
          <w:t>Review Ballot Invitations</w:t>
        </w:r>
        <w:r w:rsidR="005E2F4B">
          <w:rPr>
            <w:noProof/>
            <w:webHidden/>
          </w:rPr>
          <w:tab/>
        </w:r>
        <w:r>
          <w:rPr>
            <w:noProof/>
            <w:webHidden/>
          </w:rPr>
          <w:fldChar w:fldCharType="begin"/>
        </w:r>
        <w:r w:rsidR="005E2F4B">
          <w:rPr>
            <w:noProof/>
            <w:webHidden/>
          </w:rPr>
          <w:instrText xml:space="preserve"> PAGEREF _Toc359923062 \h </w:instrText>
        </w:r>
        <w:r>
          <w:rPr>
            <w:noProof/>
            <w:webHidden/>
          </w:rPr>
        </w:r>
        <w:r>
          <w:rPr>
            <w:noProof/>
            <w:webHidden/>
          </w:rPr>
          <w:fldChar w:fldCharType="separate"/>
        </w:r>
        <w:r w:rsidR="005E2F4B">
          <w:rPr>
            <w:noProof/>
            <w:webHidden/>
          </w:rPr>
          <w:t>90</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63" w:history="1">
        <w:r w:rsidR="005E2F4B" w:rsidRPr="005D5E7F">
          <w:rPr>
            <w:rStyle w:val="Hyperlink"/>
            <w:noProof/>
          </w:rPr>
          <w:t>6.6</w:t>
        </w:r>
        <w:r w:rsidR="005E2F4B">
          <w:rPr>
            <w:rFonts w:asciiTheme="minorHAnsi" w:eastAsiaTheme="minorEastAsia" w:hAnsiTheme="minorHAnsi" w:cstheme="minorBidi"/>
            <w:noProof/>
            <w:sz w:val="22"/>
            <w:szCs w:val="22"/>
          </w:rPr>
          <w:tab/>
        </w:r>
        <w:r w:rsidR="005E2F4B" w:rsidRPr="005D5E7F">
          <w:rPr>
            <w:rStyle w:val="Hyperlink"/>
            <w:noProof/>
          </w:rPr>
          <w:t>Reopen/Extend Ballot Invitation</w:t>
        </w:r>
        <w:r w:rsidR="005E2F4B">
          <w:rPr>
            <w:noProof/>
            <w:webHidden/>
          </w:rPr>
          <w:tab/>
        </w:r>
        <w:r>
          <w:rPr>
            <w:noProof/>
            <w:webHidden/>
          </w:rPr>
          <w:fldChar w:fldCharType="begin"/>
        </w:r>
        <w:r w:rsidR="005E2F4B">
          <w:rPr>
            <w:noProof/>
            <w:webHidden/>
          </w:rPr>
          <w:instrText xml:space="preserve"> PAGEREF _Toc359923063 \h </w:instrText>
        </w:r>
        <w:r>
          <w:rPr>
            <w:noProof/>
            <w:webHidden/>
          </w:rPr>
        </w:r>
        <w:r>
          <w:rPr>
            <w:noProof/>
            <w:webHidden/>
          </w:rPr>
          <w:fldChar w:fldCharType="separate"/>
        </w:r>
        <w:r w:rsidR="005E2F4B">
          <w:rPr>
            <w:noProof/>
            <w:webHidden/>
          </w:rPr>
          <w:t>91</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64" w:history="1">
        <w:r w:rsidR="005E2F4B" w:rsidRPr="005D5E7F">
          <w:rPr>
            <w:rStyle w:val="Hyperlink"/>
            <w:noProof/>
          </w:rPr>
          <w:t>6.7</w:t>
        </w:r>
        <w:r w:rsidR="005E2F4B">
          <w:rPr>
            <w:rFonts w:asciiTheme="minorHAnsi" w:eastAsiaTheme="minorEastAsia" w:hAnsiTheme="minorHAnsi" w:cstheme="minorBidi"/>
            <w:noProof/>
            <w:sz w:val="22"/>
            <w:szCs w:val="22"/>
          </w:rPr>
          <w:tab/>
        </w:r>
        <w:r w:rsidR="005E2F4B" w:rsidRPr="005D5E7F">
          <w:rPr>
            <w:rStyle w:val="Hyperlink"/>
            <w:noProof/>
          </w:rPr>
          <w:t>Join a Sponsor Ballot (Individual Balloting)</w:t>
        </w:r>
        <w:r w:rsidR="005E2F4B">
          <w:rPr>
            <w:noProof/>
            <w:webHidden/>
          </w:rPr>
          <w:tab/>
        </w:r>
        <w:r>
          <w:rPr>
            <w:noProof/>
            <w:webHidden/>
          </w:rPr>
          <w:fldChar w:fldCharType="begin"/>
        </w:r>
        <w:r w:rsidR="005E2F4B">
          <w:rPr>
            <w:noProof/>
            <w:webHidden/>
          </w:rPr>
          <w:instrText xml:space="preserve"> PAGEREF _Toc359923064 \h </w:instrText>
        </w:r>
        <w:r>
          <w:rPr>
            <w:noProof/>
            <w:webHidden/>
          </w:rPr>
        </w:r>
        <w:r>
          <w:rPr>
            <w:noProof/>
            <w:webHidden/>
          </w:rPr>
          <w:fldChar w:fldCharType="separate"/>
        </w:r>
        <w:r w:rsidR="005E2F4B">
          <w:rPr>
            <w:noProof/>
            <w:webHidden/>
          </w:rPr>
          <w:t>92</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65" w:history="1">
        <w:r w:rsidR="005E2F4B" w:rsidRPr="005D5E7F">
          <w:rPr>
            <w:rStyle w:val="Hyperlink"/>
            <w:noProof/>
          </w:rPr>
          <w:t>6.8</w:t>
        </w:r>
        <w:r w:rsidR="005E2F4B">
          <w:rPr>
            <w:rFonts w:asciiTheme="minorHAnsi" w:eastAsiaTheme="minorEastAsia" w:hAnsiTheme="minorHAnsi" w:cstheme="minorBidi"/>
            <w:noProof/>
            <w:sz w:val="22"/>
            <w:szCs w:val="22"/>
          </w:rPr>
          <w:tab/>
        </w:r>
        <w:r w:rsidR="005E2F4B" w:rsidRPr="005D5E7F">
          <w:rPr>
            <w:rStyle w:val="Hyperlink"/>
            <w:noProof/>
          </w:rPr>
          <w:t>Pay to Join a Single Ballot (Individual Balloting)</w:t>
        </w:r>
        <w:r w:rsidR="005E2F4B">
          <w:rPr>
            <w:noProof/>
            <w:webHidden/>
          </w:rPr>
          <w:tab/>
        </w:r>
        <w:r>
          <w:rPr>
            <w:noProof/>
            <w:webHidden/>
          </w:rPr>
          <w:fldChar w:fldCharType="begin"/>
        </w:r>
        <w:r w:rsidR="005E2F4B">
          <w:rPr>
            <w:noProof/>
            <w:webHidden/>
          </w:rPr>
          <w:instrText xml:space="preserve"> PAGEREF _Toc359923065 \h </w:instrText>
        </w:r>
        <w:r>
          <w:rPr>
            <w:noProof/>
            <w:webHidden/>
          </w:rPr>
        </w:r>
        <w:r>
          <w:rPr>
            <w:noProof/>
            <w:webHidden/>
          </w:rPr>
          <w:fldChar w:fldCharType="separate"/>
        </w:r>
        <w:r w:rsidR="005E2F4B">
          <w:rPr>
            <w:noProof/>
            <w:webHidden/>
          </w:rPr>
          <w:t>94</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66" w:history="1">
        <w:r w:rsidR="005E2F4B" w:rsidRPr="005D5E7F">
          <w:rPr>
            <w:rStyle w:val="Hyperlink"/>
            <w:noProof/>
          </w:rPr>
          <w:t>6.9</w:t>
        </w:r>
        <w:r w:rsidR="005E2F4B">
          <w:rPr>
            <w:rFonts w:asciiTheme="minorHAnsi" w:eastAsiaTheme="minorEastAsia" w:hAnsiTheme="minorHAnsi" w:cstheme="minorBidi"/>
            <w:noProof/>
            <w:sz w:val="22"/>
            <w:szCs w:val="22"/>
          </w:rPr>
          <w:tab/>
        </w:r>
        <w:r w:rsidR="005E2F4B" w:rsidRPr="005D5E7F">
          <w:rPr>
            <w:rStyle w:val="Hyperlink"/>
            <w:noProof/>
          </w:rPr>
          <w:t>Override Membership Status</w:t>
        </w:r>
        <w:r w:rsidR="005E2F4B">
          <w:rPr>
            <w:noProof/>
            <w:webHidden/>
          </w:rPr>
          <w:tab/>
        </w:r>
        <w:r>
          <w:rPr>
            <w:noProof/>
            <w:webHidden/>
          </w:rPr>
          <w:fldChar w:fldCharType="begin"/>
        </w:r>
        <w:r w:rsidR="005E2F4B">
          <w:rPr>
            <w:noProof/>
            <w:webHidden/>
          </w:rPr>
          <w:instrText xml:space="preserve"> PAGEREF _Toc359923066 \h </w:instrText>
        </w:r>
        <w:r>
          <w:rPr>
            <w:noProof/>
            <w:webHidden/>
          </w:rPr>
        </w:r>
        <w:r>
          <w:rPr>
            <w:noProof/>
            <w:webHidden/>
          </w:rPr>
          <w:fldChar w:fldCharType="separate"/>
        </w:r>
        <w:r w:rsidR="005E2F4B">
          <w:rPr>
            <w:noProof/>
            <w:webHidden/>
          </w:rPr>
          <w:t>96</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67" w:history="1">
        <w:r w:rsidR="005E2F4B" w:rsidRPr="005D5E7F">
          <w:rPr>
            <w:rStyle w:val="Hyperlink"/>
            <w:noProof/>
          </w:rPr>
          <w:t>6.10</w:t>
        </w:r>
        <w:r w:rsidR="005E2F4B">
          <w:rPr>
            <w:rFonts w:asciiTheme="minorHAnsi" w:eastAsiaTheme="minorEastAsia" w:hAnsiTheme="minorHAnsi" w:cstheme="minorBidi"/>
            <w:noProof/>
            <w:sz w:val="22"/>
            <w:szCs w:val="22"/>
          </w:rPr>
          <w:tab/>
        </w:r>
        <w:r w:rsidR="005E2F4B" w:rsidRPr="005D5E7F">
          <w:rPr>
            <w:rStyle w:val="Hyperlink"/>
            <w:noProof/>
          </w:rPr>
          <w:t>Join a Ballot (Entity Balloting)</w:t>
        </w:r>
        <w:r w:rsidR="005E2F4B">
          <w:rPr>
            <w:noProof/>
            <w:webHidden/>
          </w:rPr>
          <w:tab/>
        </w:r>
        <w:r>
          <w:rPr>
            <w:noProof/>
            <w:webHidden/>
          </w:rPr>
          <w:fldChar w:fldCharType="begin"/>
        </w:r>
        <w:r w:rsidR="005E2F4B">
          <w:rPr>
            <w:noProof/>
            <w:webHidden/>
          </w:rPr>
          <w:instrText xml:space="preserve"> PAGEREF _Toc359923067 \h </w:instrText>
        </w:r>
        <w:r>
          <w:rPr>
            <w:noProof/>
            <w:webHidden/>
          </w:rPr>
        </w:r>
        <w:r>
          <w:rPr>
            <w:noProof/>
            <w:webHidden/>
          </w:rPr>
          <w:fldChar w:fldCharType="separate"/>
        </w:r>
        <w:r w:rsidR="005E2F4B">
          <w:rPr>
            <w:noProof/>
            <w:webHidden/>
          </w:rPr>
          <w:t>97</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68" w:history="1">
        <w:r w:rsidR="005E2F4B" w:rsidRPr="005D5E7F">
          <w:rPr>
            <w:rStyle w:val="Hyperlink"/>
            <w:noProof/>
          </w:rPr>
          <w:t>6.11</w:t>
        </w:r>
        <w:r w:rsidR="005E2F4B">
          <w:rPr>
            <w:rFonts w:asciiTheme="minorHAnsi" w:eastAsiaTheme="minorEastAsia" w:hAnsiTheme="minorHAnsi" w:cstheme="minorBidi"/>
            <w:noProof/>
            <w:sz w:val="22"/>
            <w:szCs w:val="22"/>
          </w:rPr>
          <w:tab/>
        </w:r>
        <w:r w:rsidR="005E2F4B" w:rsidRPr="005D5E7F">
          <w:rPr>
            <w:rStyle w:val="Hyperlink"/>
            <w:noProof/>
          </w:rPr>
          <w:t>Manage Ballot Representatives (Entity Balloting)</w:t>
        </w:r>
        <w:r w:rsidR="005E2F4B">
          <w:rPr>
            <w:noProof/>
            <w:webHidden/>
          </w:rPr>
          <w:tab/>
        </w:r>
        <w:r>
          <w:rPr>
            <w:noProof/>
            <w:webHidden/>
          </w:rPr>
          <w:fldChar w:fldCharType="begin"/>
        </w:r>
        <w:r w:rsidR="005E2F4B">
          <w:rPr>
            <w:noProof/>
            <w:webHidden/>
          </w:rPr>
          <w:instrText xml:space="preserve"> PAGEREF _Toc359923068 \h </w:instrText>
        </w:r>
        <w:r>
          <w:rPr>
            <w:noProof/>
            <w:webHidden/>
          </w:rPr>
        </w:r>
        <w:r>
          <w:rPr>
            <w:noProof/>
            <w:webHidden/>
          </w:rPr>
          <w:fldChar w:fldCharType="separate"/>
        </w:r>
        <w:r w:rsidR="005E2F4B">
          <w:rPr>
            <w:noProof/>
            <w:webHidden/>
          </w:rPr>
          <w:t>99</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69" w:history="1">
        <w:r w:rsidR="005E2F4B" w:rsidRPr="005D5E7F">
          <w:rPr>
            <w:rStyle w:val="Hyperlink"/>
            <w:noProof/>
          </w:rPr>
          <w:t>6.12</w:t>
        </w:r>
        <w:r w:rsidR="005E2F4B">
          <w:rPr>
            <w:rFonts w:asciiTheme="minorHAnsi" w:eastAsiaTheme="minorEastAsia" w:hAnsiTheme="minorHAnsi" w:cstheme="minorBidi"/>
            <w:noProof/>
            <w:sz w:val="22"/>
            <w:szCs w:val="22"/>
          </w:rPr>
          <w:tab/>
        </w:r>
        <w:r w:rsidR="005E2F4B" w:rsidRPr="005D5E7F">
          <w:rPr>
            <w:rStyle w:val="Hyperlink"/>
            <w:noProof/>
          </w:rPr>
          <w:t>Remove Yourself from a Ballot</w:t>
        </w:r>
        <w:r w:rsidR="005E2F4B">
          <w:rPr>
            <w:noProof/>
            <w:webHidden/>
          </w:rPr>
          <w:tab/>
        </w:r>
        <w:r>
          <w:rPr>
            <w:noProof/>
            <w:webHidden/>
          </w:rPr>
          <w:fldChar w:fldCharType="begin"/>
        </w:r>
        <w:r w:rsidR="005E2F4B">
          <w:rPr>
            <w:noProof/>
            <w:webHidden/>
          </w:rPr>
          <w:instrText xml:space="preserve"> PAGEREF _Toc359923069 \h </w:instrText>
        </w:r>
        <w:r>
          <w:rPr>
            <w:noProof/>
            <w:webHidden/>
          </w:rPr>
        </w:r>
        <w:r>
          <w:rPr>
            <w:noProof/>
            <w:webHidden/>
          </w:rPr>
          <w:fldChar w:fldCharType="separate"/>
        </w:r>
        <w:r w:rsidR="005E2F4B">
          <w:rPr>
            <w:noProof/>
            <w:webHidden/>
          </w:rPr>
          <w:t>101</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70" w:history="1">
        <w:r w:rsidR="005E2F4B" w:rsidRPr="005D5E7F">
          <w:rPr>
            <w:rStyle w:val="Hyperlink"/>
            <w:noProof/>
          </w:rPr>
          <w:t>6.13</w:t>
        </w:r>
        <w:r w:rsidR="005E2F4B">
          <w:rPr>
            <w:rFonts w:asciiTheme="minorHAnsi" w:eastAsiaTheme="minorEastAsia" w:hAnsiTheme="minorHAnsi" w:cstheme="minorBidi"/>
            <w:noProof/>
            <w:sz w:val="22"/>
            <w:szCs w:val="22"/>
          </w:rPr>
          <w:tab/>
        </w:r>
        <w:r w:rsidR="005E2F4B" w:rsidRPr="005D5E7F">
          <w:rPr>
            <w:rStyle w:val="Hyperlink"/>
            <w:noProof/>
          </w:rPr>
          <w:t>Change Your Voter Classification</w:t>
        </w:r>
        <w:r w:rsidR="005E2F4B">
          <w:rPr>
            <w:noProof/>
            <w:webHidden/>
          </w:rPr>
          <w:tab/>
        </w:r>
        <w:r>
          <w:rPr>
            <w:noProof/>
            <w:webHidden/>
          </w:rPr>
          <w:fldChar w:fldCharType="begin"/>
        </w:r>
        <w:r w:rsidR="005E2F4B">
          <w:rPr>
            <w:noProof/>
            <w:webHidden/>
          </w:rPr>
          <w:instrText xml:space="preserve"> PAGEREF _Toc359923070 \h </w:instrText>
        </w:r>
        <w:r>
          <w:rPr>
            <w:noProof/>
            <w:webHidden/>
          </w:rPr>
        </w:r>
        <w:r>
          <w:rPr>
            <w:noProof/>
            <w:webHidden/>
          </w:rPr>
          <w:fldChar w:fldCharType="separate"/>
        </w:r>
        <w:r w:rsidR="005E2F4B">
          <w:rPr>
            <w:noProof/>
            <w:webHidden/>
          </w:rPr>
          <w:t>102</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71" w:history="1">
        <w:r w:rsidR="005E2F4B" w:rsidRPr="005D5E7F">
          <w:rPr>
            <w:rStyle w:val="Hyperlink"/>
            <w:noProof/>
          </w:rPr>
          <w:t>6.14</w:t>
        </w:r>
        <w:r w:rsidR="005E2F4B">
          <w:rPr>
            <w:rFonts w:asciiTheme="minorHAnsi" w:eastAsiaTheme="minorEastAsia" w:hAnsiTheme="minorHAnsi" w:cstheme="minorBidi"/>
            <w:noProof/>
            <w:sz w:val="22"/>
            <w:szCs w:val="22"/>
          </w:rPr>
          <w:tab/>
        </w:r>
        <w:r w:rsidR="005E2F4B" w:rsidRPr="005D5E7F">
          <w:rPr>
            <w:rStyle w:val="Hyperlink"/>
            <w:noProof/>
          </w:rPr>
          <w:t>Initiate Sponsor Ballot</w:t>
        </w:r>
        <w:r w:rsidR="005E2F4B">
          <w:rPr>
            <w:noProof/>
            <w:webHidden/>
          </w:rPr>
          <w:tab/>
        </w:r>
        <w:r>
          <w:rPr>
            <w:noProof/>
            <w:webHidden/>
          </w:rPr>
          <w:fldChar w:fldCharType="begin"/>
        </w:r>
        <w:r w:rsidR="005E2F4B">
          <w:rPr>
            <w:noProof/>
            <w:webHidden/>
          </w:rPr>
          <w:instrText xml:space="preserve"> PAGEREF _Toc359923071 \h </w:instrText>
        </w:r>
        <w:r>
          <w:rPr>
            <w:noProof/>
            <w:webHidden/>
          </w:rPr>
        </w:r>
        <w:r>
          <w:rPr>
            <w:noProof/>
            <w:webHidden/>
          </w:rPr>
          <w:fldChar w:fldCharType="separate"/>
        </w:r>
        <w:r w:rsidR="005E2F4B">
          <w:rPr>
            <w:noProof/>
            <w:webHidden/>
          </w:rPr>
          <w:t>103</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72" w:history="1">
        <w:r w:rsidR="005E2F4B" w:rsidRPr="005D5E7F">
          <w:rPr>
            <w:rStyle w:val="Hyperlink"/>
            <w:noProof/>
          </w:rPr>
          <w:t>6.15</w:t>
        </w:r>
        <w:r w:rsidR="005E2F4B">
          <w:rPr>
            <w:rFonts w:asciiTheme="minorHAnsi" w:eastAsiaTheme="minorEastAsia" w:hAnsiTheme="minorHAnsi" w:cstheme="minorBidi"/>
            <w:noProof/>
            <w:sz w:val="22"/>
            <w:szCs w:val="22"/>
          </w:rPr>
          <w:tab/>
        </w:r>
        <w:r w:rsidR="005E2F4B" w:rsidRPr="005D5E7F">
          <w:rPr>
            <w:rStyle w:val="Hyperlink"/>
            <w:noProof/>
          </w:rPr>
          <w:t>Review Ballot</w:t>
        </w:r>
        <w:r w:rsidR="005E2F4B">
          <w:rPr>
            <w:noProof/>
            <w:webHidden/>
          </w:rPr>
          <w:tab/>
        </w:r>
        <w:r>
          <w:rPr>
            <w:noProof/>
            <w:webHidden/>
          </w:rPr>
          <w:fldChar w:fldCharType="begin"/>
        </w:r>
        <w:r w:rsidR="005E2F4B">
          <w:rPr>
            <w:noProof/>
            <w:webHidden/>
          </w:rPr>
          <w:instrText xml:space="preserve"> PAGEREF _Toc359923072 \h </w:instrText>
        </w:r>
        <w:r>
          <w:rPr>
            <w:noProof/>
            <w:webHidden/>
          </w:rPr>
        </w:r>
        <w:r>
          <w:rPr>
            <w:noProof/>
            <w:webHidden/>
          </w:rPr>
          <w:fldChar w:fldCharType="separate"/>
        </w:r>
        <w:r w:rsidR="005E2F4B">
          <w:rPr>
            <w:noProof/>
            <w:webHidden/>
          </w:rPr>
          <w:t>104</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73" w:history="1">
        <w:r w:rsidR="005E2F4B" w:rsidRPr="005D5E7F">
          <w:rPr>
            <w:rStyle w:val="Hyperlink"/>
            <w:noProof/>
          </w:rPr>
          <w:t>6.16</w:t>
        </w:r>
        <w:r w:rsidR="005E2F4B">
          <w:rPr>
            <w:rFonts w:asciiTheme="minorHAnsi" w:eastAsiaTheme="minorEastAsia" w:hAnsiTheme="minorHAnsi" w:cstheme="minorBidi"/>
            <w:noProof/>
            <w:sz w:val="22"/>
            <w:szCs w:val="22"/>
          </w:rPr>
          <w:tab/>
        </w:r>
        <w:r w:rsidR="005E2F4B" w:rsidRPr="005D5E7F">
          <w:rPr>
            <w:rStyle w:val="Hyperlink"/>
            <w:noProof/>
          </w:rPr>
          <w:t>Review/Approve a Draft for Balloting</w:t>
        </w:r>
        <w:r w:rsidR="005E2F4B">
          <w:rPr>
            <w:noProof/>
            <w:webHidden/>
          </w:rPr>
          <w:tab/>
        </w:r>
        <w:r>
          <w:rPr>
            <w:noProof/>
            <w:webHidden/>
          </w:rPr>
          <w:fldChar w:fldCharType="begin"/>
        </w:r>
        <w:r w:rsidR="005E2F4B">
          <w:rPr>
            <w:noProof/>
            <w:webHidden/>
          </w:rPr>
          <w:instrText xml:space="preserve"> PAGEREF _Toc359923073 \h </w:instrText>
        </w:r>
        <w:r>
          <w:rPr>
            <w:noProof/>
            <w:webHidden/>
          </w:rPr>
        </w:r>
        <w:r>
          <w:rPr>
            <w:noProof/>
            <w:webHidden/>
          </w:rPr>
          <w:fldChar w:fldCharType="separate"/>
        </w:r>
        <w:r w:rsidR="005E2F4B">
          <w:rPr>
            <w:noProof/>
            <w:webHidden/>
          </w:rPr>
          <w:t>106</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74" w:history="1">
        <w:r w:rsidR="005E2F4B" w:rsidRPr="005D5E7F">
          <w:rPr>
            <w:rStyle w:val="Hyperlink"/>
            <w:noProof/>
          </w:rPr>
          <w:t>6.17</w:t>
        </w:r>
        <w:r w:rsidR="005E2F4B">
          <w:rPr>
            <w:rFonts w:asciiTheme="minorHAnsi" w:eastAsiaTheme="minorEastAsia" w:hAnsiTheme="minorHAnsi" w:cstheme="minorBidi"/>
            <w:noProof/>
            <w:sz w:val="22"/>
            <w:szCs w:val="22"/>
          </w:rPr>
          <w:tab/>
        </w:r>
        <w:r w:rsidR="005E2F4B" w:rsidRPr="005D5E7F">
          <w:rPr>
            <w:rStyle w:val="Hyperlink"/>
            <w:noProof/>
          </w:rPr>
          <w:t>Vote and/or Comment on a Ballot</w:t>
        </w:r>
        <w:r w:rsidR="005E2F4B">
          <w:rPr>
            <w:noProof/>
            <w:webHidden/>
          </w:rPr>
          <w:tab/>
        </w:r>
        <w:r>
          <w:rPr>
            <w:noProof/>
            <w:webHidden/>
          </w:rPr>
          <w:fldChar w:fldCharType="begin"/>
        </w:r>
        <w:r w:rsidR="005E2F4B">
          <w:rPr>
            <w:noProof/>
            <w:webHidden/>
          </w:rPr>
          <w:instrText xml:space="preserve"> PAGEREF _Toc359923074 \h </w:instrText>
        </w:r>
        <w:r>
          <w:rPr>
            <w:noProof/>
            <w:webHidden/>
          </w:rPr>
        </w:r>
        <w:r>
          <w:rPr>
            <w:noProof/>
            <w:webHidden/>
          </w:rPr>
          <w:fldChar w:fldCharType="separate"/>
        </w:r>
        <w:r w:rsidR="005E2F4B">
          <w:rPr>
            <w:noProof/>
            <w:webHidden/>
          </w:rPr>
          <w:t>107</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75" w:history="1">
        <w:r w:rsidR="005E2F4B" w:rsidRPr="005D5E7F">
          <w:rPr>
            <w:rStyle w:val="Hyperlink"/>
            <w:noProof/>
          </w:rPr>
          <w:t>6.18</w:t>
        </w:r>
        <w:r w:rsidR="005E2F4B">
          <w:rPr>
            <w:rFonts w:asciiTheme="minorHAnsi" w:eastAsiaTheme="minorEastAsia" w:hAnsiTheme="minorHAnsi" w:cstheme="minorBidi"/>
            <w:noProof/>
            <w:sz w:val="22"/>
            <w:szCs w:val="22"/>
          </w:rPr>
          <w:tab/>
        </w:r>
        <w:r w:rsidR="005E2F4B" w:rsidRPr="005D5E7F">
          <w:rPr>
            <w:rStyle w:val="Hyperlink"/>
            <w:noProof/>
          </w:rPr>
          <w:t>Edit/Delete a Comment</w:t>
        </w:r>
        <w:r w:rsidR="005E2F4B">
          <w:rPr>
            <w:noProof/>
            <w:webHidden/>
          </w:rPr>
          <w:tab/>
        </w:r>
        <w:r>
          <w:rPr>
            <w:noProof/>
            <w:webHidden/>
          </w:rPr>
          <w:fldChar w:fldCharType="begin"/>
        </w:r>
        <w:r w:rsidR="005E2F4B">
          <w:rPr>
            <w:noProof/>
            <w:webHidden/>
          </w:rPr>
          <w:instrText xml:space="preserve"> PAGEREF _Toc359923075 \h </w:instrText>
        </w:r>
        <w:r>
          <w:rPr>
            <w:noProof/>
            <w:webHidden/>
          </w:rPr>
        </w:r>
        <w:r>
          <w:rPr>
            <w:noProof/>
            <w:webHidden/>
          </w:rPr>
          <w:fldChar w:fldCharType="separate"/>
        </w:r>
        <w:r w:rsidR="005E2F4B">
          <w:rPr>
            <w:noProof/>
            <w:webHidden/>
          </w:rPr>
          <w:t>109</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76" w:history="1">
        <w:r w:rsidR="005E2F4B" w:rsidRPr="005D5E7F">
          <w:rPr>
            <w:rStyle w:val="Hyperlink"/>
            <w:noProof/>
          </w:rPr>
          <w:t>6.19</w:t>
        </w:r>
        <w:r w:rsidR="005E2F4B">
          <w:rPr>
            <w:rFonts w:asciiTheme="minorHAnsi" w:eastAsiaTheme="minorEastAsia" w:hAnsiTheme="minorHAnsi" w:cstheme="minorBidi"/>
            <w:noProof/>
            <w:sz w:val="22"/>
            <w:szCs w:val="22"/>
          </w:rPr>
          <w:tab/>
        </w:r>
        <w:r w:rsidR="005E2F4B" w:rsidRPr="005D5E7F">
          <w:rPr>
            <w:rStyle w:val="Hyperlink"/>
            <w:noProof/>
          </w:rPr>
          <w:t>Change (Flip) a vote</w:t>
        </w:r>
        <w:r w:rsidR="005E2F4B">
          <w:rPr>
            <w:noProof/>
            <w:webHidden/>
          </w:rPr>
          <w:tab/>
        </w:r>
        <w:r>
          <w:rPr>
            <w:noProof/>
            <w:webHidden/>
          </w:rPr>
          <w:fldChar w:fldCharType="begin"/>
        </w:r>
        <w:r w:rsidR="005E2F4B">
          <w:rPr>
            <w:noProof/>
            <w:webHidden/>
          </w:rPr>
          <w:instrText xml:space="preserve"> PAGEREF _Toc359923076 \h </w:instrText>
        </w:r>
        <w:r>
          <w:rPr>
            <w:noProof/>
            <w:webHidden/>
          </w:rPr>
        </w:r>
        <w:r>
          <w:rPr>
            <w:noProof/>
            <w:webHidden/>
          </w:rPr>
          <w:fldChar w:fldCharType="separate"/>
        </w:r>
        <w:r w:rsidR="005E2F4B">
          <w:rPr>
            <w:noProof/>
            <w:webHidden/>
          </w:rPr>
          <w:t>111</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77" w:history="1">
        <w:r w:rsidR="005E2F4B" w:rsidRPr="005D5E7F">
          <w:rPr>
            <w:rStyle w:val="Hyperlink"/>
            <w:noProof/>
          </w:rPr>
          <w:t>6.20</w:t>
        </w:r>
        <w:r w:rsidR="005E2F4B">
          <w:rPr>
            <w:rFonts w:asciiTheme="minorHAnsi" w:eastAsiaTheme="minorEastAsia" w:hAnsiTheme="minorHAnsi" w:cstheme="minorBidi"/>
            <w:noProof/>
            <w:sz w:val="22"/>
            <w:szCs w:val="22"/>
          </w:rPr>
          <w:tab/>
        </w:r>
        <w:r w:rsidR="005E2F4B" w:rsidRPr="005D5E7F">
          <w:rPr>
            <w:rStyle w:val="Hyperlink"/>
            <w:noProof/>
          </w:rPr>
          <w:t>View Ballot Summary</w:t>
        </w:r>
        <w:r w:rsidR="005E2F4B">
          <w:rPr>
            <w:noProof/>
            <w:webHidden/>
          </w:rPr>
          <w:tab/>
        </w:r>
        <w:r>
          <w:rPr>
            <w:noProof/>
            <w:webHidden/>
          </w:rPr>
          <w:fldChar w:fldCharType="begin"/>
        </w:r>
        <w:r w:rsidR="005E2F4B">
          <w:rPr>
            <w:noProof/>
            <w:webHidden/>
          </w:rPr>
          <w:instrText xml:space="preserve"> PAGEREF _Toc359923077 \h </w:instrText>
        </w:r>
        <w:r>
          <w:rPr>
            <w:noProof/>
            <w:webHidden/>
          </w:rPr>
        </w:r>
        <w:r>
          <w:rPr>
            <w:noProof/>
            <w:webHidden/>
          </w:rPr>
          <w:fldChar w:fldCharType="separate"/>
        </w:r>
        <w:r w:rsidR="005E2F4B">
          <w:rPr>
            <w:noProof/>
            <w:webHidden/>
          </w:rPr>
          <w:t>113</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78" w:history="1">
        <w:r w:rsidR="005E2F4B" w:rsidRPr="005D5E7F">
          <w:rPr>
            <w:rStyle w:val="Hyperlink"/>
            <w:noProof/>
          </w:rPr>
          <w:t>6.21</w:t>
        </w:r>
        <w:r w:rsidR="005E2F4B">
          <w:rPr>
            <w:rFonts w:asciiTheme="minorHAnsi" w:eastAsiaTheme="minorEastAsia" w:hAnsiTheme="minorHAnsi" w:cstheme="minorBidi"/>
            <w:noProof/>
            <w:sz w:val="22"/>
            <w:szCs w:val="22"/>
          </w:rPr>
          <w:tab/>
        </w:r>
        <w:r w:rsidR="005E2F4B" w:rsidRPr="005D5E7F">
          <w:rPr>
            <w:rStyle w:val="Hyperlink"/>
            <w:noProof/>
          </w:rPr>
          <w:t>View Ballot Comments</w:t>
        </w:r>
        <w:r w:rsidR="005E2F4B">
          <w:rPr>
            <w:noProof/>
            <w:webHidden/>
          </w:rPr>
          <w:tab/>
        </w:r>
        <w:r>
          <w:rPr>
            <w:noProof/>
            <w:webHidden/>
          </w:rPr>
          <w:fldChar w:fldCharType="begin"/>
        </w:r>
        <w:r w:rsidR="005E2F4B">
          <w:rPr>
            <w:noProof/>
            <w:webHidden/>
          </w:rPr>
          <w:instrText xml:space="preserve"> PAGEREF _Toc359923078 \h </w:instrText>
        </w:r>
        <w:r>
          <w:rPr>
            <w:noProof/>
            <w:webHidden/>
          </w:rPr>
        </w:r>
        <w:r>
          <w:rPr>
            <w:noProof/>
            <w:webHidden/>
          </w:rPr>
          <w:fldChar w:fldCharType="separate"/>
        </w:r>
        <w:r w:rsidR="005E2F4B">
          <w:rPr>
            <w:noProof/>
            <w:webHidden/>
          </w:rPr>
          <w:t>115</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79" w:history="1">
        <w:r w:rsidR="005E2F4B" w:rsidRPr="005D5E7F">
          <w:rPr>
            <w:rStyle w:val="Hyperlink"/>
            <w:noProof/>
          </w:rPr>
          <w:t>6.22</w:t>
        </w:r>
        <w:r w:rsidR="005E2F4B">
          <w:rPr>
            <w:rFonts w:asciiTheme="minorHAnsi" w:eastAsiaTheme="minorEastAsia" w:hAnsiTheme="minorHAnsi" w:cstheme="minorBidi"/>
            <w:noProof/>
            <w:sz w:val="22"/>
            <w:szCs w:val="22"/>
          </w:rPr>
          <w:tab/>
        </w:r>
        <w:r w:rsidR="005E2F4B" w:rsidRPr="005D5E7F">
          <w:rPr>
            <w:rStyle w:val="Hyperlink"/>
            <w:noProof/>
          </w:rPr>
          <w:t>Submit Rogue Comment</w:t>
        </w:r>
        <w:r w:rsidR="005E2F4B">
          <w:rPr>
            <w:noProof/>
            <w:webHidden/>
          </w:rPr>
          <w:tab/>
        </w:r>
        <w:r>
          <w:rPr>
            <w:noProof/>
            <w:webHidden/>
          </w:rPr>
          <w:fldChar w:fldCharType="begin"/>
        </w:r>
        <w:r w:rsidR="005E2F4B">
          <w:rPr>
            <w:noProof/>
            <w:webHidden/>
          </w:rPr>
          <w:instrText xml:space="preserve"> PAGEREF _Toc359923079 \h </w:instrText>
        </w:r>
        <w:r>
          <w:rPr>
            <w:noProof/>
            <w:webHidden/>
          </w:rPr>
        </w:r>
        <w:r>
          <w:rPr>
            <w:noProof/>
            <w:webHidden/>
          </w:rPr>
          <w:fldChar w:fldCharType="separate"/>
        </w:r>
        <w:r w:rsidR="005E2F4B">
          <w:rPr>
            <w:noProof/>
            <w:webHidden/>
          </w:rPr>
          <w:t>116</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80" w:history="1">
        <w:r w:rsidR="005E2F4B" w:rsidRPr="005D5E7F">
          <w:rPr>
            <w:rStyle w:val="Hyperlink"/>
            <w:noProof/>
          </w:rPr>
          <w:t>6.23</w:t>
        </w:r>
        <w:r w:rsidR="005E2F4B">
          <w:rPr>
            <w:rFonts w:asciiTheme="minorHAnsi" w:eastAsiaTheme="minorEastAsia" w:hAnsiTheme="minorHAnsi" w:cstheme="minorBidi"/>
            <w:noProof/>
            <w:sz w:val="22"/>
            <w:szCs w:val="22"/>
          </w:rPr>
          <w:tab/>
        </w:r>
        <w:r w:rsidR="005E2F4B" w:rsidRPr="005D5E7F">
          <w:rPr>
            <w:rStyle w:val="Hyperlink"/>
            <w:noProof/>
          </w:rPr>
          <w:t>Comment Disposition</w:t>
        </w:r>
        <w:r w:rsidR="005E2F4B">
          <w:rPr>
            <w:noProof/>
            <w:webHidden/>
          </w:rPr>
          <w:tab/>
        </w:r>
        <w:r>
          <w:rPr>
            <w:noProof/>
            <w:webHidden/>
          </w:rPr>
          <w:fldChar w:fldCharType="begin"/>
        </w:r>
        <w:r w:rsidR="005E2F4B">
          <w:rPr>
            <w:noProof/>
            <w:webHidden/>
          </w:rPr>
          <w:instrText xml:space="preserve"> PAGEREF _Toc359923080 \h </w:instrText>
        </w:r>
        <w:r>
          <w:rPr>
            <w:noProof/>
            <w:webHidden/>
          </w:rPr>
        </w:r>
        <w:r>
          <w:rPr>
            <w:noProof/>
            <w:webHidden/>
          </w:rPr>
          <w:fldChar w:fldCharType="separate"/>
        </w:r>
        <w:r w:rsidR="005E2F4B">
          <w:rPr>
            <w:noProof/>
            <w:webHidden/>
          </w:rPr>
          <w:t>118</w:t>
        </w:r>
        <w:r>
          <w:rPr>
            <w:noProof/>
            <w:webHidden/>
          </w:rPr>
          <w:fldChar w:fldCharType="end"/>
        </w:r>
      </w:hyperlink>
    </w:p>
    <w:p w:rsidR="005E2F4B" w:rsidRDefault="00CB7FAD">
      <w:pPr>
        <w:pStyle w:val="TOC3"/>
        <w:tabs>
          <w:tab w:val="left" w:pos="1540"/>
          <w:tab w:val="right" w:leader="dot" w:pos="8630"/>
        </w:tabs>
        <w:rPr>
          <w:rFonts w:asciiTheme="minorHAnsi" w:eastAsiaTheme="minorEastAsia" w:hAnsiTheme="minorHAnsi" w:cstheme="minorBidi"/>
          <w:noProof/>
          <w:sz w:val="22"/>
          <w:szCs w:val="22"/>
        </w:rPr>
      </w:pPr>
      <w:hyperlink w:anchor="_Toc359923081" w:history="1">
        <w:r w:rsidR="005E2F4B" w:rsidRPr="005D5E7F">
          <w:rPr>
            <w:rStyle w:val="Hyperlink"/>
            <w:noProof/>
          </w:rPr>
          <w:t>6.23.1</w:t>
        </w:r>
        <w:r w:rsidR="005E2F4B">
          <w:rPr>
            <w:rFonts w:asciiTheme="minorHAnsi" w:eastAsiaTheme="minorEastAsia" w:hAnsiTheme="minorHAnsi" w:cstheme="minorBidi"/>
            <w:noProof/>
            <w:sz w:val="22"/>
            <w:szCs w:val="22"/>
          </w:rPr>
          <w:tab/>
        </w:r>
        <w:r w:rsidR="005E2F4B" w:rsidRPr="005D5E7F">
          <w:rPr>
            <w:rStyle w:val="Hyperlink"/>
            <w:noProof/>
          </w:rPr>
          <w:t>Disposition Status Definitions</w:t>
        </w:r>
        <w:r w:rsidR="005E2F4B">
          <w:rPr>
            <w:noProof/>
            <w:webHidden/>
          </w:rPr>
          <w:tab/>
        </w:r>
        <w:r>
          <w:rPr>
            <w:noProof/>
            <w:webHidden/>
          </w:rPr>
          <w:fldChar w:fldCharType="begin"/>
        </w:r>
        <w:r w:rsidR="005E2F4B">
          <w:rPr>
            <w:noProof/>
            <w:webHidden/>
          </w:rPr>
          <w:instrText xml:space="preserve"> PAGEREF _Toc359923081 \h </w:instrText>
        </w:r>
        <w:r>
          <w:rPr>
            <w:noProof/>
            <w:webHidden/>
          </w:rPr>
        </w:r>
        <w:r>
          <w:rPr>
            <w:noProof/>
            <w:webHidden/>
          </w:rPr>
          <w:fldChar w:fldCharType="separate"/>
        </w:r>
        <w:r w:rsidR="005E2F4B">
          <w:rPr>
            <w:noProof/>
            <w:webHidden/>
          </w:rPr>
          <w:t>118</w:t>
        </w:r>
        <w:r>
          <w:rPr>
            <w:noProof/>
            <w:webHidden/>
          </w:rPr>
          <w:fldChar w:fldCharType="end"/>
        </w:r>
      </w:hyperlink>
    </w:p>
    <w:p w:rsidR="005E2F4B" w:rsidRDefault="00CB7FAD">
      <w:pPr>
        <w:pStyle w:val="TOC3"/>
        <w:tabs>
          <w:tab w:val="left" w:pos="1540"/>
          <w:tab w:val="right" w:leader="dot" w:pos="8630"/>
        </w:tabs>
        <w:rPr>
          <w:rFonts w:asciiTheme="minorHAnsi" w:eastAsiaTheme="minorEastAsia" w:hAnsiTheme="minorHAnsi" w:cstheme="minorBidi"/>
          <w:noProof/>
          <w:sz w:val="22"/>
          <w:szCs w:val="22"/>
        </w:rPr>
      </w:pPr>
      <w:hyperlink w:anchor="_Toc359923082" w:history="1">
        <w:r w:rsidR="005E2F4B" w:rsidRPr="005D5E7F">
          <w:rPr>
            <w:rStyle w:val="Hyperlink"/>
            <w:noProof/>
          </w:rPr>
          <w:t>6.23.2</w:t>
        </w:r>
        <w:r w:rsidR="005E2F4B">
          <w:rPr>
            <w:rFonts w:asciiTheme="minorHAnsi" w:eastAsiaTheme="minorEastAsia" w:hAnsiTheme="minorHAnsi" w:cstheme="minorBidi"/>
            <w:noProof/>
            <w:sz w:val="22"/>
            <w:szCs w:val="22"/>
          </w:rPr>
          <w:tab/>
        </w:r>
        <w:r w:rsidR="005E2F4B" w:rsidRPr="005D5E7F">
          <w:rPr>
            <w:rStyle w:val="Hyperlink"/>
            <w:noProof/>
          </w:rPr>
          <w:t>Respond To Ballot Comments Individually</w:t>
        </w:r>
        <w:r w:rsidR="005E2F4B">
          <w:rPr>
            <w:noProof/>
            <w:webHidden/>
          </w:rPr>
          <w:tab/>
        </w:r>
        <w:r>
          <w:rPr>
            <w:noProof/>
            <w:webHidden/>
          </w:rPr>
          <w:fldChar w:fldCharType="begin"/>
        </w:r>
        <w:r w:rsidR="005E2F4B">
          <w:rPr>
            <w:noProof/>
            <w:webHidden/>
          </w:rPr>
          <w:instrText xml:space="preserve"> PAGEREF _Toc359923082 \h </w:instrText>
        </w:r>
        <w:r>
          <w:rPr>
            <w:noProof/>
            <w:webHidden/>
          </w:rPr>
        </w:r>
        <w:r>
          <w:rPr>
            <w:noProof/>
            <w:webHidden/>
          </w:rPr>
          <w:fldChar w:fldCharType="separate"/>
        </w:r>
        <w:r w:rsidR="005E2F4B">
          <w:rPr>
            <w:noProof/>
            <w:webHidden/>
          </w:rPr>
          <w:t>119</w:t>
        </w:r>
        <w:r>
          <w:rPr>
            <w:noProof/>
            <w:webHidden/>
          </w:rPr>
          <w:fldChar w:fldCharType="end"/>
        </w:r>
      </w:hyperlink>
    </w:p>
    <w:p w:rsidR="005E2F4B" w:rsidRDefault="00CB7FAD">
      <w:pPr>
        <w:pStyle w:val="TOC3"/>
        <w:tabs>
          <w:tab w:val="left" w:pos="1540"/>
          <w:tab w:val="right" w:leader="dot" w:pos="8630"/>
        </w:tabs>
        <w:rPr>
          <w:rFonts w:asciiTheme="minorHAnsi" w:eastAsiaTheme="minorEastAsia" w:hAnsiTheme="minorHAnsi" w:cstheme="minorBidi"/>
          <w:noProof/>
          <w:sz w:val="22"/>
          <w:szCs w:val="22"/>
        </w:rPr>
      </w:pPr>
      <w:hyperlink w:anchor="_Toc359923083" w:history="1">
        <w:r w:rsidR="005E2F4B" w:rsidRPr="005D5E7F">
          <w:rPr>
            <w:rStyle w:val="Hyperlink"/>
            <w:noProof/>
          </w:rPr>
          <w:t>6.23.3</w:t>
        </w:r>
        <w:r w:rsidR="005E2F4B">
          <w:rPr>
            <w:rFonts w:asciiTheme="minorHAnsi" w:eastAsiaTheme="minorEastAsia" w:hAnsiTheme="minorHAnsi" w:cstheme="minorBidi"/>
            <w:noProof/>
            <w:sz w:val="22"/>
            <w:szCs w:val="22"/>
          </w:rPr>
          <w:tab/>
        </w:r>
        <w:r w:rsidR="005E2F4B" w:rsidRPr="005D5E7F">
          <w:rPr>
            <w:rStyle w:val="Hyperlink"/>
            <w:noProof/>
          </w:rPr>
          <w:t>Download Comments Disposition File</w:t>
        </w:r>
        <w:r w:rsidR="005E2F4B">
          <w:rPr>
            <w:noProof/>
            <w:webHidden/>
          </w:rPr>
          <w:tab/>
        </w:r>
        <w:r>
          <w:rPr>
            <w:noProof/>
            <w:webHidden/>
          </w:rPr>
          <w:fldChar w:fldCharType="begin"/>
        </w:r>
        <w:r w:rsidR="005E2F4B">
          <w:rPr>
            <w:noProof/>
            <w:webHidden/>
          </w:rPr>
          <w:instrText xml:space="preserve"> PAGEREF _Toc359923083 \h </w:instrText>
        </w:r>
        <w:r>
          <w:rPr>
            <w:noProof/>
            <w:webHidden/>
          </w:rPr>
        </w:r>
        <w:r>
          <w:rPr>
            <w:noProof/>
            <w:webHidden/>
          </w:rPr>
          <w:fldChar w:fldCharType="separate"/>
        </w:r>
        <w:r w:rsidR="005E2F4B">
          <w:rPr>
            <w:noProof/>
            <w:webHidden/>
          </w:rPr>
          <w:t>120</w:t>
        </w:r>
        <w:r>
          <w:rPr>
            <w:noProof/>
            <w:webHidden/>
          </w:rPr>
          <w:fldChar w:fldCharType="end"/>
        </w:r>
      </w:hyperlink>
    </w:p>
    <w:p w:rsidR="005E2F4B" w:rsidRDefault="00CB7FAD">
      <w:pPr>
        <w:pStyle w:val="TOC3"/>
        <w:tabs>
          <w:tab w:val="left" w:pos="1540"/>
          <w:tab w:val="right" w:leader="dot" w:pos="8630"/>
        </w:tabs>
        <w:rPr>
          <w:rFonts w:asciiTheme="minorHAnsi" w:eastAsiaTheme="minorEastAsia" w:hAnsiTheme="minorHAnsi" w:cstheme="minorBidi"/>
          <w:noProof/>
          <w:sz w:val="22"/>
          <w:szCs w:val="22"/>
        </w:rPr>
      </w:pPr>
      <w:hyperlink w:anchor="_Toc359923084" w:history="1">
        <w:r w:rsidR="005E2F4B" w:rsidRPr="005D5E7F">
          <w:rPr>
            <w:rStyle w:val="Hyperlink"/>
            <w:noProof/>
          </w:rPr>
          <w:t>6.23.4</w:t>
        </w:r>
        <w:r w:rsidR="005E2F4B">
          <w:rPr>
            <w:rFonts w:asciiTheme="minorHAnsi" w:eastAsiaTheme="minorEastAsia" w:hAnsiTheme="minorHAnsi" w:cstheme="minorBidi"/>
            <w:noProof/>
            <w:sz w:val="22"/>
            <w:szCs w:val="22"/>
          </w:rPr>
          <w:tab/>
        </w:r>
        <w:r w:rsidR="005E2F4B" w:rsidRPr="005D5E7F">
          <w:rPr>
            <w:rStyle w:val="Hyperlink"/>
            <w:noProof/>
          </w:rPr>
          <w:t>Upload Comments Disposition File</w:t>
        </w:r>
        <w:r w:rsidR="005E2F4B">
          <w:rPr>
            <w:noProof/>
            <w:webHidden/>
          </w:rPr>
          <w:tab/>
        </w:r>
        <w:r>
          <w:rPr>
            <w:noProof/>
            <w:webHidden/>
          </w:rPr>
          <w:fldChar w:fldCharType="begin"/>
        </w:r>
        <w:r w:rsidR="005E2F4B">
          <w:rPr>
            <w:noProof/>
            <w:webHidden/>
          </w:rPr>
          <w:instrText xml:space="preserve"> PAGEREF _Toc359923084 \h </w:instrText>
        </w:r>
        <w:r>
          <w:rPr>
            <w:noProof/>
            <w:webHidden/>
          </w:rPr>
        </w:r>
        <w:r>
          <w:rPr>
            <w:noProof/>
            <w:webHidden/>
          </w:rPr>
          <w:fldChar w:fldCharType="separate"/>
        </w:r>
        <w:r w:rsidR="005E2F4B">
          <w:rPr>
            <w:noProof/>
            <w:webHidden/>
          </w:rPr>
          <w:t>121</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85" w:history="1">
        <w:r w:rsidR="005E2F4B" w:rsidRPr="005D5E7F">
          <w:rPr>
            <w:rStyle w:val="Hyperlink"/>
            <w:noProof/>
          </w:rPr>
          <w:t>6.24</w:t>
        </w:r>
        <w:r w:rsidR="005E2F4B">
          <w:rPr>
            <w:rFonts w:asciiTheme="minorHAnsi" w:eastAsiaTheme="minorEastAsia" w:hAnsiTheme="minorHAnsi" w:cstheme="minorBidi"/>
            <w:noProof/>
            <w:sz w:val="22"/>
            <w:szCs w:val="22"/>
          </w:rPr>
          <w:tab/>
        </w:r>
        <w:r w:rsidR="005E2F4B" w:rsidRPr="005D5E7F">
          <w:rPr>
            <w:rStyle w:val="Hyperlink"/>
            <w:noProof/>
          </w:rPr>
          <w:t>Initiate Recirculation</w:t>
        </w:r>
        <w:r w:rsidR="005E2F4B">
          <w:rPr>
            <w:noProof/>
            <w:webHidden/>
          </w:rPr>
          <w:tab/>
        </w:r>
        <w:r>
          <w:rPr>
            <w:noProof/>
            <w:webHidden/>
          </w:rPr>
          <w:fldChar w:fldCharType="begin"/>
        </w:r>
        <w:r w:rsidR="005E2F4B">
          <w:rPr>
            <w:noProof/>
            <w:webHidden/>
          </w:rPr>
          <w:instrText xml:space="preserve"> PAGEREF _Toc359923085 \h </w:instrText>
        </w:r>
        <w:r>
          <w:rPr>
            <w:noProof/>
            <w:webHidden/>
          </w:rPr>
        </w:r>
        <w:r>
          <w:rPr>
            <w:noProof/>
            <w:webHidden/>
          </w:rPr>
          <w:fldChar w:fldCharType="separate"/>
        </w:r>
        <w:r w:rsidR="005E2F4B">
          <w:rPr>
            <w:noProof/>
            <w:webHidden/>
          </w:rPr>
          <w:t>122</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86" w:history="1">
        <w:r w:rsidR="005E2F4B" w:rsidRPr="005D5E7F">
          <w:rPr>
            <w:rStyle w:val="Hyperlink"/>
            <w:noProof/>
          </w:rPr>
          <w:t>6.25</w:t>
        </w:r>
        <w:r w:rsidR="005E2F4B">
          <w:rPr>
            <w:rFonts w:asciiTheme="minorHAnsi" w:eastAsiaTheme="minorEastAsia" w:hAnsiTheme="minorHAnsi" w:cstheme="minorBidi"/>
            <w:noProof/>
            <w:sz w:val="22"/>
            <w:szCs w:val="22"/>
          </w:rPr>
          <w:tab/>
        </w:r>
        <w:r w:rsidR="005E2F4B" w:rsidRPr="005D5E7F">
          <w:rPr>
            <w:rStyle w:val="Hyperlink"/>
            <w:noProof/>
          </w:rPr>
          <w:t>Review/Approve Ballot Recirculations</w:t>
        </w:r>
        <w:r w:rsidR="005E2F4B">
          <w:rPr>
            <w:noProof/>
            <w:webHidden/>
          </w:rPr>
          <w:tab/>
        </w:r>
        <w:r>
          <w:rPr>
            <w:noProof/>
            <w:webHidden/>
          </w:rPr>
          <w:fldChar w:fldCharType="begin"/>
        </w:r>
        <w:r w:rsidR="005E2F4B">
          <w:rPr>
            <w:noProof/>
            <w:webHidden/>
          </w:rPr>
          <w:instrText xml:space="preserve"> PAGEREF _Toc359923086 \h </w:instrText>
        </w:r>
        <w:r>
          <w:rPr>
            <w:noProof/>
            <w:webHidden/>
          </w:rPr>
        </w:r>
        <w:r>
          <w:rPr>
            <w:noProof/>
            <w:webHidden/>
          </w:rPr>
          <w:fldChar w:fldCharType="separate"/>
        </w:r>
        <w:r w:rsidR="005E2F4B">
          <w:rPr>
            <w:noProof/>
            <w:webHidden/>
          </w:rPr>
          <w:t>124</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87" w:history="1">
        <w:r w:rsidR="005E2F4B" w:rsidRPr="005D5E7F">
          <w:rPr>
            <w:rStyle w:val="Hyperlink"/>
            <w:noProof/>
          </w:rPr>
          <w:t>6.26</w:t>
        </w:r>
        <w:r w:rsidR="005E2F4B">
          <w:rPr>
            <w:rFonts w:asciiTheme="minorHAnsi" w:eastAsiaTheme="minorEastAsia" w:hAnsiTheme="minorHAnsi" w:cstheme="minorBidi"/>
            <w:noProof/>
            <w:sz w:val="22"/>
            <w:szCs w:val="22"/>
          </w:rPr>
          <w:tab/>
        </w:r>
        <w:r w:rsidR="005E2F4B" w:rsidRPr="005D5E7F">
          <w:rPr>
            <w:rStyle w:val="Hyperlink"/>
            <w:noProof/>
          </w:rPr>
          <w:t>Request a Ballot Reset or Termination</w:t>
        </w:r>
        <w:r w:rsidR="005E2F4B">
          <w:rPr>
            <w:noProof/>
            <w:webHidden/>
          </w:rPr>
          <w:tab/>
        </w:r>
        <w:r>
          <w:rPr>
            <w:noProof/>
            <w:webHidden/>
          </w:rPr>
          <w:fldChar w:fldCharType="begin"/>
        </w:r>
        <w:r w:rsidR="005E2F4B">
          <w:rPr>
            <w:noProof/>
            <w:webHidden/>
          </w:rPr>
          <w:instrText xml:space="preserve"> PAGEREF _Toc359923087 \h </w:instrText>
        </w:r>
        <w:r>
          <w:rPr>
            <w:noProof/>
            <w:webHidden/>
          </w:rPr>
        </w:r>
        <w:r>
          <w:rPr>
            <w:noProof/>
            <w:webHidden/>
          </w:rPr>
          <w:fldChar w:fldCharType="separate"/>
        </w:r>
        <w:r w:rsidR="005E2F4B">
          <w:rPr>
            <w:noProof/>
            <w:webHidden/>
          </w:rPr>
          <w:t>125</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088" w:history="1">
        <w:r w:rsidR="005E2F4B" w:rsidRPr="005D5E7F">
          <w:rPr>
            <w:rStyle w:val="Hyperlink"/>
            <w:noProof/>
          </w:rPr>
          <w:t>6.27</w:t>
        </w:r>
        <w:r w:rsidR="005E2F4B">
          <w:rPr>
            <w:rFonts w:asciiTheme="minorHAnsi" w:eastAsiaTheme="minorEastAsia" w:hAnsiTheme="minorHAnsi" w:cstheme="minorBidi"/>
            <w:noProof/>
            <w:sz w:val="22"/>
            <w:szCs w:val="22"/>
          </w:rPr>
          <w:tab/>
        </w:r>
        <w:r w:rsidR="005E2F4B" w:rsidRPr="005D5E7F">
          <w:rPr>
            <w:rStyle w:val="Hyperlink"/>
            <w:noProof/>
          </w:rPr>
          <w:t>Terminate/Reset a Ballot</w:t>
        </w:r>
        <w:r w:rsidR="005E2F4B">
          <w:rPr>
            <w:noProof/>
            <w:webHidden/>
          </w:rPr>
          <w:tab/>
        </w:r>
        <w:r>
          <w:rPr>
            <w:noProof/>
            <w:webHidden/>
          </w:rPr>
          <w:fldChar w:fldCharType="begin"/>
        </w:r>
        <w:r w:rsidR="005E2F4B">
          <w:rPr>
            <w:noProof/>
            <w:webHidden/>
          </w:rPr>
          <w:instrText xml:space="preserve"> PAGEREF _Toc359923088 \h </w:instrText>
        </w:r>
        <w:r>
          <w:rPr>
            <w:noProof/>
            <w:webHidden/>
          </w:rPr>
        </w:r>
        <w:r>
          <w:rPr>
            <w:noProof/>
            <w:webHidden/>
          </w:rPr>
          <w:fldChar w:fldCharType="separate"/>
        </w:r>
        <w:r w:rsidR="005E2F4B">
          <w:rPr>
            <w:noProof/>
            <w:webHidden/>
          </w:rPr>
          <w:t>127</w:t>
        </w:r>
        <w:r>
          <w:rPr>
            <w:noProof/>
            <w:webHidden/>
          </w:rPr>
          <w:fldChar w:fldCharType="end"/>
        </w:r>
      </w:hyperlink>
    </w:p>
    <w:p w:rsidR="005E2F4B" w:rsidRDefault="00CB7FAD">
      <w:pPr>
        <w:pStyle w:val="TOC1"/>
        <w:tabs>
          <w:tab w:val="left" w:pos="480"/>
          <w:tab w:val="right" w:leader="dot" w:pos="8630"/>
        </w:tabs>
        <w:rPr>
          <w:rFonts w:asciiTheme="minorHAnsi" w:eastAsiaTheme="minorEastAsia" w:hAnsiTheme="minorHAnsi" w:cstheme="minorBidi"/>
          <w:noProof/>
          <w:sz w:val="22"/>
          <w:szCs w:val="22"/>
        </w:rPr>
      </w:pPr>
      <w:hyperlink w:anchor="_Toc359923089" w:history="1">
        <w:r w:rsidR="005E2F4B" w:rsidRPr="005D5E7F">
          <w:rPr>
            <w:rStyle w:val="Hyperlink"/>
            <w:noProof/>
          </w:rPr>
          <w:t>7</w:t>
        </w:r>
        <w:r w:rsidR="005E2F4B">
          <w:rPr>
            <w:rFonts w:asciiTheme="minorHAnsi" w:eastAsiaTheme="minorEastAsia" w:hAnsiTheme="minorHAnsi" w:cstheme="minorBidi"/>
            <w:noProof/>
            <w:sz w:val="22"/>
            <w:szCs w:val="22"/>
          </w:rPr>
          <w:tab/>
        </w:r>
        <w:r w:rsidR="005E2F4B" w:rsidRPr="005D5E7F">
          <w:rPr>
            <w:rStyle w:val="Hyperlink"/>
            <w:noProof/>
          </w:rPr>
          <w:t>RevCom Submission and Review</w:t>
        </w:r>
        <w:r w:rsidR="005E2F4B">
          <w:rPr>
            <w:noProof/>
            <w:webHidden/>
          </w:rPr>
          <w:tab/>
        </w:r>
        <w:r>
          <w:rPr>
            <w:noProof/>
            <w:webHidden/>
          </w:rPr>
          <w:fldChar w:fldCharType="begin"/>
        </w:r>
        <w:r w:rsidR="005E2F4B">
          <w:rPr>
            <w:noProof/>
            <w:webHidden/>
          </w:rPr>
          <w:instrText xml:space="preserve"> PAGEREF _Toc359923089 \h </w:instrText>
        </w:r>
        <w:r>
          <w:rPr>
            <w:noProof/>
            <w:webHidden/>
          </w:rPr>
        </w:r>
        <w:r>
          <w:rPr>
            <w:noProof/>
            <w:webHidden/>
          </w:rPr>
          <w:fldChar w:fldCharType="separate"/>
        </w:r>
        <w:r w:rsidR="005E2F4B">
          <w:rPr>
            <w:noProof/>
            <w:webHidden/>
          </w:rPr>
          <w:t>128</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90" w:history="1">
        <w:r w:rsidR="005E2F4B" w:rsidRPr="005D5E7F">
          <w:rPr>
            <w:rStyle w:val="Hyperlink"/>
            <w:noProof/>
          </w:rPr>
          <w:t>7.1</w:t>
        </w:r>
        <w:r w:rsidR="005E2F4B">
          <w:rPr>
            <w:rFonts w:asciiTheme="minorHAnsi" w:eastAsiaTheme="minorEastAsia" w:hAnsiTheme="minorHAnsi" w:cstheme="minorBidi"/>
            <w:noProof/>
            <w:sz w:val="22"/>
            <w:szCs w:val="22"/>
          </w:rPr>
          <w:tab/>
        </w:r>
        <w:r w:rsidR="005E2F4B" w:rsidRPr="005D5E7F">
          <w:rPr>
            <w:rStyle w:val="Hyperlink"/>
            <w:noProof/>
          </w:rPr>
          <w:t>Enter RevCom Dates</w:t>
        </w:r>
        <w:r w:rsidR="005E2F4B">
          <w:rPr>
            <w:noProof/>
            <w:webHidden/>
          </w:rPr>
          <w:tab/>
        </w:r>
        <w:r>
          <w:rPr>
            <w:noProof/>
            <w:webHidden/>
          </w:rPr>
          <w:fldChar w:fldCharType="begin"/>
        </w:r>
        <w:r w:rsidR="005E2F4B">
          <w:rPr>
            <w:noProof/>
            <w:webHidden/>
          </w:rPr>
          <w:instrText xml:space="preserve"> PAGEREF _Toc359923090 \h </w:instrText>
        </w:r>
        <w:r>
          <w:rPr>
            <w:noProof/>
            <w:webHidden/>
          </w:rPr>
        </w:r>
        <w:r>
          <w:rPr>
            <w:noProof/>
            <w:webHidden/>
          </w:rPr>
          <w:fldChar w:fldCharType="separate"/>
        </w:r>
        <w:r w:rsidR="005E2F4B">
          <w:rPr>
            <w:noProof/>
            <w:webHidden/>
          </w:rPr>
          <w:t>129</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91" w:history="1">
        <w:r w:rsidR="005E2F4B" w:rsidRPr="005D5E7F">
          <w:rPr>
            <w:rStyle w:val="Hyperlink"/>
            <w:noProof/>
          </w:rPr>
          <w:t>7.2</w:t>
        </w:r>
        <w:r w:rsidR="005E2F4B">
          <w:rPr>
            <w:rFonts w:asciiTheme="minorHAnsi" w:eastAsiaTheme="minorEastAsia" w:hAnsiTheme="minorHAnsi" w:cstheme="minorBidi"/>
            <w:noProof/>
            <w:sz w:val="22"/>
            <w:szCs w:val="22"/>
          </w:rPr>
          <w:tab/>
        </w:r>
        <w:r w:rsidR="005E2F4B" w:rsidRPr="005D5E7F">
          <w:rPr>
            <w:rStyle w:val="Hyperlink"/>
            <w:noProof/>
          </w:rPr>
          <w:t>Create and Modify an Agenda</w:t>
        </w:r>
        <w:r w:rsidR="005E2F4B">
          <w:rPr>
            <w:noProof/>
            <w:webHidden/>
          </w:rPr>
          <w:tab/>
        </w:r>
        <w:r>
          <w:rPr>
            <w:noProof/>
            <w:webHidden/>
          </w:rPr>
          <w:fldChar w:fldCharType="begin"/>
        </w:r>
        <w:r w:rsidR="005E2F4B">
          <w:rPr>
            <w:noProof/>
            <w:webHidden/>
          </w:rPr>
          <w:instrText xml:space="preserve"> PAGEREF _Toc359923091 \h </w:instrText>
        </w:r>
        <w:r>
          <w:rPr>
            <w:noProof/>
            <w:webHidden/>
          </w:rPr>
        </w:r>
        <w:r>
          <w:rPr>
            <w:noProof/>
            <w:webHidden/>
          </w:rPr>
          <w:fldChar w:fldCharType="separate"/>
        </w:r>
        <w:r w:rsidR="005E2F4B">
          <w:rPr>
            <w:noProof/>
            <w:webHidden/>
          </w:rPr>
          <w:t>130</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92" w:history="1">
        <w:r w:rsidR="005E2F4B" w:rsidRPr="005D5E7F">
          <w:rPr>
            <w:rStyle w:val="Hyperlink"/>
            <w:noProof/>
          </w:rPr>
          <w:t>7.3</w:t>
        </w:r>
        <w:r w:rsidR="005E2F4B">
          <w:rPr>
            <w:rFonts w:asciiTheme="minorHAnsi" w:eastAsiaTheme="minorEastAsia" w:hAnsiTheme="minorHAnsi" w:cstheme="minorBidi"/>
            <w:noProof/>
            <w:sz w:val="22"/>
            <w:szCs w:val="22"/>
          </w:rPr>
          <w:tab/>
        </w:r>
        <w:r w:rsidR="005E2F4B" w:rsidRPr="005D5E7F">
          <w:rPr>
            <w:rStyle w:val="Hyperlink"/>
            <w:noProof/>
          </w:rPr>
          <w:t>Submit a Project to RevCom</w:t>
        </w:r>
        <w:r w:rsidR="005E2F4B">
          <w:rPr>
            <w:noProof/>
            <w:webHidden/>
          </w:rPr>
          <w:tab/>
        </w:r>
        <w:r>
          <w:rPr>
            <w:noProof/>
            <w:webHidden/>
          </w:rPr>
          <w:fldChar w:fldCharType="begin"/>
        </w:r>
        <w:r w:rsidR="005E2F4B">
          <w:rPr>
            <w:noProof/>
            <w:webHidden/>
          </w:rPr>
          <w:instrText xml:space="preserve"> PAGEREF _Toc359923092 \h </w:instrText>
        </w:r>
        <w:r>
          <w:rPr>
            <w:noProof/>
            <w:webHidden/>
          </w:rPr>
        </w:r>
        <w:r>
          <w:rPr>
            <w:noProof/>
            <w:webHidden/>
          </w:rPr>
          <w:fldChar w:fldCharType="separate"/>
        </w:r>
        <w:r w:rsidR="005E2F4B">
          <w:rPr>
            <w:noProof/>
            <w:webHidden/>
          </w:rPr>
          <w:t>132</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93" w:history="1">
        <w:r w:rsidR="005E2F4B" w:rsidRPr="005D5E7F">
          <w:rPr>
            <w:rStyle w:val="Hyperlink"/>
            <w:noProof/>
          </w:rPr>
          <w:t>7.4</w:t>
        </w:r>
        <w:r w:rsidR="005E2F4B">
          <w:rPr>
            <w:rFonts w:asciiTheme="minorHAnsi" w:eastAsiaTheme="minorEastAsia" w:hAnsiTheme="minorHAnsi" w:cstheme="minorBidi"/>
            <w:noProof/>
            <w:sz w:val="22"/>
            <w:szCs w:val="22"/>
          </w:rPr>
          <w:tab/>
        </w:r>
        <w:r w:rsidR="005E2F4B" w:rsidRPr="005D5E7F">
          <w:rPr>
            <w:rStyle w:val="Hyperlink"/>
            <w:noProof/>
          </w:rPr>
          <w:t>Move Agenda Items (Within a Meeting)</w:t>
        </w:r>
        <w:r w:rsidR="005E2F4B">
          <w:rPr>
            <w:noProof/>
            <w:webHidden/>
          </w:rPr>
          <w:tab/>
        </w:r>
        <w:r>
          <w:rPr>
            <w:noProof/>
            <w:webHidden/>
          </w:rPr>
          <w:fldChar w:fldCharType="begin"/>
        </w:r>
        <w:r w:rsidR="005E2F4B">
          <w:rPr>
            <w:noProof/>
            <w:webHidden/>
          </w:rPr>
          <w:instrText xml:space="preserve"> PAGEREF _Toc359923093 \h </w:instrText>
        </w:r>
        <w:r>
          <w:rPr>
            <w:noProof/>
            <w:webHidden/>
          </w:rPr>
        </w:r>
        <w:r>
          <w:rPr>
            <w:noProof/>
            <w:webHidden/>
          </w:rPr>
          <w:fldChar w:fldCharType="separate"/>
        </w:r>
        <w:r w:rsidR="005E2F4B">
          <w:rPr>
            <w:noProof/>
            <w:webHidden/>
          </w:rPr>
          <w:t>134</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94" w:history="1">
        <w:r w:rsidR="005E2F4B" w:rsidRPr="005D5E7F">
          <w:rPr>
            <w:rStyle w:val="Hyperlink"/>
            <w:noProof/>
          </w:rPr>
          <w:t>7.5</w:t>
        </w:r>
        <w:r w:rsidR="005E2F4B">
          <w:rPr>
            <w:rFonts w:asciiTheme="minorHAnsi" w:eastAsiaTheme="minorEastAsia" w:hAnsiTheme="minorHAnsi" w:cstheme="minorBidi"/>
            <w:noProof/>
            <w:sz w:val="22"/>
            <w:szCs w:val="22"/>
          </w:rPr>
          <w:tab/>
        </w:r>
        <w:r w:rsidR="005E2F4B" w:rsidRPr="005D5E7F">
          <w:rPr>
            <w:rStyle w:val="Hyperlink"/>
            <w:noProof/>
          </w:rPr>
          <w:t>Move Submissions (Between Meetings)</w:t>
        </w:r>
        <w:r w:rsidR="005E2F4B">
          <w:rPr>
            <w:noProof/>
            <w:webHidden/>
          </w:rPr>
          <w:tab/>
        </w:r>
        <w:r>
          <w:rPr>
            <w:noProof/>
            <w:webHidden/>
          </w:rPr>
          <w:fldChar w:fldCharType="begin"/>
        </w:r>
        <w:r w:rsidR="005E2F4B">
          <w:rPr>
            <w:noProof/>
            <w:webHidden/>
          </w:rPr>
          <w:instrText xml:space="preserve"> PAGEREF _Toc359923094 \h </w:instrText>
        </w:r>
        <w:r>
          <w:rPr>
            <w:noProof/>
            <w:webHidden/>
          </w:rPr>
        </w:r>
        <w:r>
          <w:rPr>
            <w:noProof/>
            <w:webHidden/>
          </w:rPr>
          <w:fldChar w:fldCharType="separate"/>
        </w:r>
        <w:r w:rsidR="005E2F4B">
          <w:rPr>
            <w:noProof/>
            <w:webHidden/>
          </w:rPr>
          <w:t>134</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95" w:history="1">
        <w:r w:rsidR="005E2F4B" w:rsidRPr="005D5E7F">
          <w:rPr>
            <w:rStyle w:val="Hyperlink"/>
            <w:noProof/>
          </w:rPr>
          <w:t>7.6</w:t>
        </w:r>
        <w:r w:rsidR="005E2F4B">
          <w:rPr>
            <w:rFonts w:asciiTheme="minorHAnsi" w:eastAsiaTheme="minorEastAsia" w:hAnsiTheme="minorHAnsi" w:cstheme="minorBidi"/>
            <w:noProof/>
            <w:sz w:val="22"/>
            <w:szCs w:val="22"/>
          </w:rPr>
          <w:tab/>
        </w:r>
        <w:r w:rsidR="005E2F4B" w:rsidRPr="005D5E7F">
          <w:rPr>
            <w:rStyle w:val="Hyperlink"/>
            <w:noProof/>
          </w:rPr>
          <w:t>View or Download an Agenda</w:t>
        </w:r>
        <w:r w:rsidR="005E2F4B">
          <w:rPr>
            <w:noProof/>
            <w:webHidden/>
          </w:rPr>
          <w:tab/>
        </w:r>
        <w:r>
          <w:rPr>
            <w:noProof/>
            <w:webHidden/>
          </w:rPr>
          <w:fldChar w:fldCharType="begin"/>
        </w:r>
        <w:r w:rsidR="005E2F4B">
          <w:rPr>
            <w:noProof/>
            <w:webHidden/>
          </w:rPr>
          <w:instrText xml:space="preserve"> PAGEREF _Toc359923095 \h </w:instrText>
        </w:r>
        <w:r>
          <w:rPr>
            <w:noProof/>
            <w:webHidden/>
          </w:rPr>
        </w:r>
        <w:r>
          <w:rPr>
            <w:noProof/>
            <w:webHidden/>
          </w:rPr>
          <w:fldChar w:fldCharType="separate"/>
        </w:r>
        <w:r w:rsidR="005E2F4B">
          <w:rPr>
            <w:noProof/>
            <w:webHidden/>
          </w:rPr>
          <w:t>135</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96" w:history="1">
        <w:r w:rsidR="005E2F4B" w:rsidRPr="005D5E7F">
          <w:rPr>
            <w:rStyle w:val="Hyperlink"/>
            <w:noProof/>
          </w:rPr>
          <w:t>7.7</w:t>
        </w:r>
        <w:r w:rsidR="005E2F4B">
          <w:rPr>
            <w:rFonts w:asciiTheme="minorHAnsi" w:eastAsiaTheme="minorEastAsia" w:hAnsiTheme="minorHAnsi" w:cstheme="minorBidi"/>
            <w:noProof/>
            <w:sz w:val="22"/>
            <w:szCs w:val="22"/>
          </w:rPr>
          <w:tab/>
        </w:r>
        <w:r w:rsidR="005E2F4B" w:rsidRPr="005D5E7F">
          <w:rPr>
            <w:rStyle w:val="Hyperlink"/>
            <w:noProof/>
          </w:rPr>
          <w:t>Edit Coordination Information</w:t>
        </w:r>
        <w:r w:rsidR="005E2F4B">
          <w:rPr>
            <w:noProof/>
            <w:webHidden/>
          </w:rPr>
          <w:tab/>
        </w:r>
        <w:r>
          <w:rPr>
            <w:noProof/>
            <w:webHidden/>
          </w:rPr>
          <w:fldChar w:fldCharType="begin"/>
        </w:r>
        <w:r w:rsidR="005E2F4B">
          <w:rPr>
            <w:noProof/>
            <w:webHidden/>
          </w:rPr>
          <w:instrText xml:space="preserve"> PAGEREF _Toc359923096 \h </w:instrText>
        </w:r>
        <w:r>
          <w:rPr>
            <w:noProof/>
            <w:webHidden/>
          </w:rPr>
        </w:r>
        <w:r>
          <w:rPr>
            <w:noProof/>
            <w:webHidden/>
          </w:rPr>
          <w:fldChar w:fldCharType="separate"/>
        </w:r>
        <w:r w:rsidR="005E2F4B">
          <w:rPr>
            <w:noProof/>
            <w:webHidden/>
          </w:rPr>
          <w:t>138</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097" w:history="1">
        <w:r w:rsidR="005E2F4B" w:rsidRPr="005D5E7F">
          <w:rPr>
            <w:rStyle w:val="Hyperlink"/>
            <w:noProof/>
          </w:rPr>
          <w:t>7.8</w:t>
        </w:r>
        <w:r w:rsidR="005E2F4B">
          <w:rPr>
            <w:rFonts w:asciiTheme="minorHAnsi" w:eastAsiaTheme="minorEastAsia" w:hAnsiTheme="minorHAnsi" w:cstheme="minorBidi"/>
            <w:noProof/>
            <w:sz w:val="22"/>
            <w:szCs w:val="22"/>
          </w:rPr>
          <w:tab/>
        </w:r>
        <w:r w:rsidR="005E2F4B" w:rsidRPr="005D5E7F">
          <w:rPr>
            <w:rStyle w:val="Hyperlink"/>
            <w:noProof/>
          </w:rPr>
          <w:t>Vote and Comment on a Submission</w:t>
        </w:r>
        <w:r w:rsidR="005E2F4B">
          <w:rPr>
            <w:noProof/>
            <w:webHidden/>
          </w:rPr>
          <w:tab/>
        </w:r>
        <w:r>
          <w:rPr>
            <w:noProof/>
            <w:webHidden/>
          </w:rPr>
          <w:fldChar w:fldCharType="begin"/>
        </w:r>
        <w:r w:rsidR="005E2F4B">
          <w:rPr>
            <w:noProof/>
            <w:webHidden/>
          </w:rPr>
          <w:instrText xml:space="preserve"> PAGEREF _Toc359923097 \h </w:instrText>
        </w:r>
        <w:r>
          <w:rPr>
            <w:noProof/>
            <w:webHidden/>
          </w:rPr>
        </w:r>
        <w:r>
          <w:rPr>
            <w:noProof/>
            <w:webHidden/>
          </w:rPr>
          <w:fldChar w:fldCharType="separate"/>
        </w:r>
        <w:r w:rsidR="005E2F4B">
          <w:rPr>
            <w:noProof/>
            <w:webHidden/>
          </w:rPr>
          <w:t>139</w:t>
        </w:r>
        <w:r>
          <w:rPr>
            <w:noProof/>
            <w:webHidden/>
          </w:rPr>
          <w:fldChar w:fldCharType="end"/>
        </w:r>
      </w:hyperlink>
    </w:p>
    <w:p w:rsidR="005E2F4B" w:rsidRDefault="00CB7FAD">
      <w:pPr>
        <w:pStyle w:val="TOC3"/>
        <w:tabs>
          <w:tab w:val="left" w:pos="1320"/>
          <w:tab w:val="right" w:leader="dot" w:pos="8630"/>
        </w:tabs>
        <w:rPr>
          <w:rFonts w:asciiTheme="minorHAnsi" w:eastAsiaTheme="minorEastAsia" w:hAnsiTheme="minorHAnsi" w:cstheme="minorBidi"/>
          <w:noProof/>
          <w:sz w:val="22"/>
          <w:szCs w:val="22"/>
        </w:rPr>
      </w:pPr>
      <w:hyperlink w:anchor="_Toc359923098" w:history="1">
        <w:r w:rsidR="005E2F4B" w:rsidRPr="005D5E7F">
          <w:rPr>
            <w:rStyle w:val="Hyperlink"/>
            <w:noProof/>
          </w:rPr>
          <w:t>7.8.1</w:t>
        </w:r>
        <w:r w:rsidR="005E2F4B">
          <w:rPr>
            <w:rFonts w:asciiTheme="minorHAnsi" w:eastAsiaTheme="minorEastAsia" w:hAnsiTheme="minorHAnsi" w:cstheme="minorBidi"/>
            <w:noProof/>
            <w:sz w:val="22"/>
            <w:szCs w:val="22"/>
          </w:rPr>
          <w:tab/>
        </w:r>
        <w:r w:rsidR="005E2F4B" w:rsidRPr="005D5E7F">
          <w:rPr>
            <w:rStyle w:val="Hyperlink"/>
            <w:noProof/>
          </w:rPr>
          <w:t>Import Comments</w:t>
        </w:r>
        <w:r w:rsidR="005E2F4B">
          <w:rPr>
            <w:noProof/>
            <w:webHidden/>
          </w:rPr>
          <w:tab/>
        </w:r>
        <w:r>
          <w:rPr>
            <w:noProof/>
            <w:webHidden/>
          </w:rPr>
          <w:fldChar w:fldCharType="begin"/>
        </w:r>
        <w:r w:rsidR="005E2F4B">
          <w:rPr>
            <w:noProof/>
            <w:webHidden/>
          </w:rPr>
          <w:instrText xml:space="preserve"> PAGEREF _Toc359923098 \h </w:instrText>
        </w:r>
        <w:r>
          <w:rPr>
            <w:noProof/>
            <w:webHidden/>
          </w:rPr>
        </w:r>
        <w:r>
          <w:rPr>
            <w:noProof/>
            <w:webHidden/>
          </w:rPr>
          <w:fldChar w:fldCharType="separate"/>
        </w:r>
        <w:r w:rsidR="005E2F4B">
          <w:rPr>
            <w:noProof/>
            <w:webHidden/>
          </w:rPr>
          <w:t>141</w:t>
        </w:r>
        <w:r>
          <w:rPr>
            <w:noProof/>
            <w:webHidden/>
          </w:rPr>
          <w:fldChar w:fldCharType="end"/>
        </w:r>
      </w:hyperlink>
    </w:p>
    <w:p w:rsidR="005E2F4B" w:rsidRDefault="00CB7FAD">
      <w:pPr>
        <w:pStyle w:val="TOC3"/>
        <w:tabs>
          <w:tab w:val="left" w:pos="1320"/>
          <w:tab w:val="right" w:leader="dot" w:pos="8630"/>
        </w:tabs>
        <w:rPr>
          <w:rFonts w:asciiTheme="minorHAnsi" w:eastAsiaTheme="minorEastAsia" w:hAnsiTheme="minorHAnsi" w:cstheme="minorBidi"/>
          <w:noProof/>
          <w:sz w:val="22"/>
          <w:szCs w:val="22"/>
        </w:rPr>
      </w:pPr>
      <w:hyperlink w:anchor="_Toc359923099" w:history="1">
        <w:r w:rsidR="005E2F4B" w:rsidRPr="005D5E7F">
          <w:rPr>
            <w:rStyle w:val="Hyperlink"/>
            <w:noProof/>
          </w:rPr>
          <w:t>7.8.2</w:t>
        </w:r>
        <w:r w:rsidR="005E2F4B">
          <w:rPr>
            <w:rFonts w:asciiTheme="minorHAnsi" w:eastAsiaTheme="minorEastAsia" w:hAnsiTheme="minorHAnsi" w:cstheme="minorBidi"/>
            <w:noProof/>
            <w:sz w:val="22"/>
            <w:szCs w:val="22"/>
          </w:rPr>
          <w:tab/>
        </w:r>
        <w:r w:rsidR="005E2F4B" w:rsidRPr="005D5E7F">
          <w:rPr>
            <w:rStyle w:val="Hyperlink"/>
            <w:noProof/>
          </w:rPr>
          <w:t>View All Comments</w:t>
        </w:r>
        <w:r w:rsidR="005E2F4B">
          <w:rPr>
            <w:noProof/>
            <w:webHidden/>
          </w:rPr>
          <w:tab/>
        </w:r>
        <w:r>
          <w:rPr>
            <w:noProof/>
            <w:webHidden/>
          </w:rPr>
          <w:fldChar w:fldCharType="begin"/>
        </w:r>
        <w:r w:rsidR="005E2F4B">
          <w:rPr>
            <w:noProof/>
            <w:webHidden/>
          </w:rPr>
          <w:instrText xml:space="preserve"> PAGEREF _Toc359923099 \h </w:instrText>
        </w:r>
        <w:r>
          <w:rPr>
            <w:noProof/>
            <w:webHidden/>
          </w:rPr>
        </w:r>
        <w:r>
          <w:rPr>
            <w:noProof/>
            <w:webHidden/>
          </w:rPr>
          <w:fldChar w:fldCharType="separate"/>
        </w:r>
        <w:r w:rsidR="005E2F4B">
          <w:rPr>
            <w:noProof/>
            <w:webHidden/>
          </w:rPr>
          <w:t>143</w:t>
        </w:r>
        <w:r>
          <w:rPr>
            <w:noProof/>
            <w:webHidden/>
          </w:rPr>
          <w:fldChar w:fldCharType="end"/>
        </w:r>
      </w:hyperlink>
    </w:p>
    <w:p w:rsidR="005E2F4B" w:rsidRDefault="00CB7FAD">
      <w:pPr>
        <w:pStyle w:val="TOC3"/>
        <w:tabs>
          <w:tab w:val="left" w:pos="1320"/>
          <w:tab w:val="right" w:leader="dot" w:pos="8630"/>
        </w:tabs>
        <w:rPr>
          <w:rFonts w:asciiTheme="minorHAnsi" w:eastAsiaTheme="minorEastAsia" w:hAnsiTheme="minorHAnsi" w:cstheme="minorBidi"/>
          <w:noProof/>
          <w:sz w:val="22"/>
          <w:szCs w:val="22"/>
        </w:rPr>
      </w:pPr>
      <w:hyperlink w:anchor="_Toc359923100" w:history="1">
        <w:r w:rsidR="005E2F4B" w:rsidRPr="005D5E7F">
          <w:rPr>
            <w:rStyle w:val="Hyperlink"/>
            <w:noProof/>
          </w:rPr>
          <w:t>7.8.3</w:t>
        </w:r>
        <w:r w:rsidR="005E2F4B">
          <w:rPr>
            <w:rFonts w:asciiTheme="minorHAnsi" w:eastAsiaTheme="minorEastAsia" w:hAnsiTheme="minorHAnsi" w:cstheme="minorBidi"/>
            <w:noProof/>
            <w:sz w:val="22"/>
            <w:szCs w:val="22"/>
          </w:rPr>
          <w:tab/>
        </w:r>
        <w:r w:rsidR="005E2F4B" w:rsidRPr="005D5E7F">
          <w:rPr>
            <w:rStyle w:val="Hyperlink"/>
            <w:noProof/>
          </w:rPr>
          <w:t>Approve Comments</w:t>
        </w:r>
        <w:r w:rsidR="005E2F4B">
          <w:rPr>
            <w:noProof/>
            <w:webHidden/>
          </w:rPr>
          <w:tab/>
        </w:r>
        <w:r>
          <w:rPr>
            <w:noProof/>
            <w:webHidden/>
          </w:rPr>
          <w:fldChar w:fldCharType="begin"/>
        </w:r>
        <w:r w:rsidR="005E2F4B">
          <w:rPr>
            <w:noProof/>
            <w:webHidden/>
          </w:rPr>
          <w:instrText xml:space="preserve"> PAGEREF _Toc359923100 \h </w:instrText>
        </w:r>
        <w:r>
          <w:rPr>
            <w:noProof/>
            <w:webHidden/>
          </w:rPr>
        </w:r>
        <w:r>
          <w:rPr>
            <w:noProof/>
            <w:webHidden/>
          </w:rPr>
          <w:fldChar w:fldCharType="separate"/>
        </w:r>
        <w:r w:rsidR="005E2F4B">
          <w:rPr>
            <w:noProof/>
            <w:webHidden/>
          </w:rPr>
          <w:t>144</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101" w:history="1">
        <w:r w:rsidR="005E2F4B" w:rsidRPr="005D5E7F">
          <w:rPr>
            <w:rStyle w:val="Hyperlink"/>
            <w:noProof/>
          </w:rPr>
          <w:t>7.9</w:t>
        </w:r>
        <w:r w:rsidR="005E2F4B">
          <w:rPr>
            <w:rFonts w:asciiTheme="minorHAnsi" w:eastAsiaTheme="minorEastAsia" w:hAnsiTheme="minorHAnsi" w:cstheme="minorBidi"/>
            <w:noProof/>
            <w:sz w:val="22"/>
            <w:szCs w:val="22"/>
          </w:rPr>
          <w:tab/>
        </w:r>
        <w:r w:rsidR="005E2F4B" w:rsidRPr="005D5E7F">
          <w:rPr>
            <w:rStyle w:val="Hyperlink"/>
            <w:noProof/>
          </w:rPr>
          <w:t>View RevCom Submission and Respond to Comments</w:t>
        </w:r>
        <w:r w:rsidR="005E2F4B">
          <w:rPr>
            <w:noProof/>
            <w:webHidden/>
          </w:rPr>
          <w:tab/>
        </w:r>
        <w:r>
          <w:rPr>
            <w:noProof/>
            <w:webHidden/>
          </w:rPr>
          <w:fldChar w:fldCharType="begin"/>
        </w:r>
        <w:r w:rsidR="005E2F4B">
          <w:rPr>
            <w:noProof/>
            <w:webHidden/>
          </w:rPr>
          <w:instrText xml:space="preserve"> PAGEREF _Toc359923101 \h </w:instrText>
        </w:r>
        <w:r>
          <w:rPr>
            <w:noProof/>
            <w:webHidden/>
          </w:rPr>
        </w:r>
        <w:r>
          <w:rPr>
            <w:noProof/>
            <w:webHidden/>
          </w:rPr>
          <w:fldChar w:fldCharType="separate"/>
        </w:r>
        <w:r w:rsidR="005E2F4B">
          <w:rPr>
            <w:noProof/>
            <w:webHidden/>
          </w:rPr>
          <w:t>146</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102" w:history="1">
        <w:r w:rsidR="005E2F4B" w:rsidRPr="005D5E7F">
          <w:rPr>
            <w:rStyle w:val="Hyperlink"/>
            <w:noProof/>
          </w:rPr>
          <w:t>7.10</w:t>
        </w:r>
        <w:r w:rsidR="005E2F4B">
          <w:rPr>
            <w:rFonts w:asciiTheme="minorHAnsi" w:eastAsiaTheme="minorEastAsia" w:hAnsiTheme="minorHAnsi" w:cstheme="minorBidi"/>
            <w:noProof/>
            <w:sz w:val="22"/>
            <w:szCs w:val="22"/>
          </w:rPr>
          <w:tab/>
        </w:r>
        <w:r w:rsidR="005E2F4B" w:rsidRPr="005D5E7F">
          <w:rPr>
            <w:rStyle w:val="Hyperlink"/>
            <w:noProof/>
          </w:rPr>
          <w:t>Return a Submission</w:t>
        </w:r>
        <w:r w:rsidR="005E2F4B">
          <w:rPr>
            <w:noProof/>
            <w:webHidden/>
          </w:rPr>
          <w:tab/>
        </w:r>
        <w:r>
          <w:rPr>
            <w:noProof/>
            <w:webHidden/>
          </w:rPr>
          <w:fldChar w:fldCharType="begin"/>
        </w:r>
        <w:r w:rsidR="005E2F4B">
          <w:rPr>
            <w:noProof/>
            <w:webHidden/>
          </w:rPr>
          <w:instrText xml:space="preserve"> PAGEREF _Toc359923102 \h </w:instrText>
        </w:r>
        <w:r>
          <w:rPr>
            <w:noProof/>
            <w:webHidden/>
          </w:rPr>
        </w:r>
        <w:r>
          <w:rPr>
            <w:noProof/>
            <w:webHidden/>
          </w:rPr>
          <w:fldChar w:fldCharType="separate"/>
        </w:r>
        <w:r w:rsidR="005E2F4B">
          <w:rPr>
            <w:noProof/>
            <w:webHidden/>
          </w:rPr>
          <w:t>148</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103" w:history="1">
        <w:r w:rsidR="005E2F4B" w:rsidRPr="005D5E7F">
          <w:rPr>
            <w:rStyle w:val="Hyperlink"/>
            <w:noProof/>
          </w:rPr>
          <w:t>7.11</w:t>
        </w:r>
        <w:r w:rsidR="005E2F4B">
          <w:rPr>
            <w:rFonts w:asciiTheme="minorHAnsi" w:eastAsiaTheme="minorEastAsia" w:hAnsiTheme="minorHAnsi" w:cstheme="minorBidi"/>
            <w:noProof/>
            <w:sz w:val="22"/>
            <w:szCs w:val="22"/>
          </w:rPr>
          <w:tab/>
        </w:r>
        <w:r w:rsidR="005E2F4B" w:rsidRPr="005D5E7F">
          <w:rPr>
            <w:rStyle w:val="Hyperlink"/>
            <w:noProof/>
          </w:rPr>
          <w:t>Edit Recommendations</w:t>
        </w:r>
        <w:r w:rsidR="005E2F4B">
          <w:rPr>
            <w:noProof/>
            <w:webHidden/>
          </w:rPr>
          <w:tab/>
        </w:r>
        <w:r>
          <w:rPr>
            <w:noProof/>
            <w:webHidden/>
          </w:rPr>
          <w:fldChar w:fldCharType="begin"/>
        </w:r>
        <w:r w:rsidR="005E2F4B">
          <w:rPr>
            <w:noProof/>
            <w:webHidden/>
          </w:rPr>
          <w:instrText xml:space="preserve"> PAGEREF _Toc359923103 \h </w:instrText>
        </w:r>
        <w:r>
          <w:rPr>
            <w:noProof/>
            <w:webHidden/>
          </w:rPr>
        </w:r>
        <w:r>
          <w:rPr>
            <w:noProof/>
            <w:webHidden/>
          </w:rPr>
          <w:fldChar w:fldCharType="separate"/>
        </w:r>
        <w:r w:rsidR="005E2F4B">
          <w:rPr>
            <w:noProof/>
            <w:webHidden/>
          </w:rPr>
          <w:t>149</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104" w:history="1">
        <w:r w:rsidR="005E2F4B" w:rsidRPr="005D5E7F">
          <w:rPr>
            <w:rStyle w:val="Hyperlink"/>
            <w:noProof/>
          </w:rPr>
          <w:t>7.12</w:t>
        </w:r>
        <w:r w:rsidR="005E2F4B">
          <w:rPr>
            <w:rFonts w:asciiTheme="minorHAnsi" w:eastAsiaTheme="minorEastAsia" w:hAnsiTheme="minorHAnsi" w:cstheme="minorBidi"/>
            <w:noProof/>
            <w:sz w:val="22"/>
            <w:szCs w:val="22"/>
          </w:rPr>
          <w:tab/>
        </w:r>
        <w:r w:rsidR="005E2F4B" w:rsidRPr="005D5E7F">
          <w:rPr>
            <w:rStyle w:val="Hyperlink"/>
            <w:noProof/>
          </w:rPr>
          <w:t>Edit Meeting Minutes</w:t>
        </w:r>
        <w:r w:rsidR="005E2F4B">
          <w:rPr>
            <w:noProof/>
            <w:webHidden/>
          </w:rPr>
          <w:tab/>
        </w:r>
        <w:r>
          <w:rPr>
            <w:noProof/>
            <w:webHidden/>
          </w:rPr>
          <w:fldChar w:fldCharType="begin"/>
        </w:r>
        <w:r w:rsidR="005E2F4B">
          <w:rPr>
            <w:noProof/>
            <w:webHidden/>
          </w:rPr>
          <w:instrText xml:space="preserve"> PAGEREF _Toc359923104 \h </w:instrText>
        </w:r>
        <w:r>
          <w:rPr>
            <w:noProof/>
            <w:webHidden/>
          </w:rPr>
        </w:r>
        <w:r>
          <w:rPr>
            <w:noProof/>
            <w:webHidden/>
          </w:rPr>
          <w:fldChar w:fldCharType="separate"/>
        </w:r>
        <w:r w:rsidR="005E2F4B">
          <w:rPr>
            <w:noProof/>
            <w:webHidden/>
          </w:rPr>
          <w:t>150</w:t>
        </w:r>
        <w:r>
          <w:rPr>
            <w:noProof/>
            <w:webHidden/>
          </w:rPr>
          <w:fldChar w:fldCharType="end"/>
        </w:r>
      </w:hyperlink>
    </w:p>
    <w:p w:rsidR="005E2F4B" w:rsidRDefault="00CB7FAD">
      <w:pPr>
        <w:pStyle w:val="TOC2"/>
        <w:tabs>
          <w:tab w:val="left" w:pos="1100"/>
          <w:tab w:val="right" w:leader="dot" w:pos="8630"/>
        </w:tabs>
        <w:rPr>
          <w:rFonts w:asciiTheme="minorHAnsi" w:eastAsiaTheme="minorEastAsia" w:hAnsiTheme="minorHAnsi" w:cstheme="minorBidi"/>
          <w:noProof/>
          <w:sz w:val="22"/>
          <w:szCs w:val="22"/>
        </w:rPr>
      </w:pPr>
      <w:hyperlink w:anchor="_Toc359923105" w:history="1">
        <w:r w:rsidR="005E2F4B" w:rsidRPr="005D5E7F">
          <w:rPr>
            <w:rStyle w:val="Hyperlink"/>
            <w:noProof/>
          </w:rPr>
          <w:t>7.13</w:t>
        </w:r>
        <w:r w:rsidR="005E2F4B">
          <w:rPr>
            <w:rFonts w:asciiTheme="minorHAnsi" w:eastAsiaTheme="minorEastAsia" w:hAnsiTheme="minorHAnsi" w:cstheme="minorBidi"/>
            <w:noProof/>
            <w:sz w:val="22"/>
            <w:szCs w:val="22"/>
          </w:rPr>
          <w:tab/>
        </w:r>
        <w:r w:rsidR="005E2F4B" w:rsidRPr="005D5E7F">
          <w:rPr>
            <w:rStyle w:val="Hyperlink"/>
            <w:noProof/>
          </w:rPr>
          <w:t>View Meeting Minutes</w:t>
        </w:r>
        <w:r w:rsidR="005E2F4B">
          <w:rPr>
            <w:noProof/>
            <w:webHidden/>
          </w:rPr>
          <w:tab/>
        </w:r>
        <w:r>
          <w:rPr>
            <w:noProof/>
            <w:webHidden/>
          </w:rPr>
          <w:fldChar w:fldCharType="begin"/>
        </w:r>
        <w:r w:rsidR="005E2F4B">
          <w:rPr>
            <w:noProof/>
            <w:webHidden/>
          </w:rPr>
          <w:instrText xml:space="preserve"> PAGEREF _Toc359923105 \h </w:instrText>
        </w:r>
        <w:r>
          <w:rPr>
            <w:noProof/>
            <w:webHidden/>
          </w:rPr>
        </w:r>
        <w:r>
          <w:rPr>
            <w:noProof/>
            <w:webHidden/>
          </w:rPr>
          <w:fldChar w:fldCharType="separate"/>
        </w:r>
        <w:r w:rsidR="005E2F4B">
          <w:rPr>
            <w:noProof/>
            <w:webHidden/>
          </w:rPr>
          <w:t>151</w:t>
        </w:r>
        <w:r>
          <w:rPr>
            <w:noProof/>
            <w:webHidden/>
          </w:rPr>
          <w:fldChar w:fldCharType="end"/>
        </w:r>
      </w:hyperlink>
    </w:p>
    <w:p w:rsidR="005E2F4B" w:rsidRDefault="00CB7FAD">
      <w:pPr>
        <w:pStyle w:val="TOC1"/>
        <w:tabs>
          <w:tab w:val="left" w:pos="480"/>
          <w:tab w:val="right" w:leader="dot" w:pos="8630"/>
        </w:tabs>
        <w:rPr>
          <w:rFonts w:asciiTheme="minorHAnsi" w:eastAsiaTheme="minorEastAsia" w:hAnsiTheme="minorHAnsi" w:cstheme="minorBidi"/>
          <w:noProof/>
          <w:sz w:val="22"/>
          <w:szCs w:val="22"/>
        </w:rPr>
      </w:pPr>
      <w:hyperlink w:anchor="_Toc359923106" w:history="1">
        <w:r w:rsidR="005E2F4B" w:rsidRPr="005D5E7F">
          <w:rPr>
            <w:rStyle w:val="Hyperlink"/>
            <w:rFonts w:eastAsia="Batang"/>
            <w:noProof/>
            <w:lang w:eastAsia="ko-KR"/>
          </w:rPr>
          <w:t>8</w:t>
        </w:r>
        <w:r w:rsidR="005E2F4B">
          <w:rPr>
            <w:rFonts w:asciiTheme="minorHAnsi" w:eastAsiaTheme="minorEastAsia" w:hAnsiTheme="minorHAnsi" w:cstheme="minorBidi"/>
            <w:noProof/>
            <w:sz w:val="22"/>
            <w:szCs w:val="22"/>
          </w:rPr>
          <w:tab/>
        </w:r>
        <w:r w:rsidR="005E2F4B" w:rsidRPr="005D5E7F">
          <w:rPr>
            <w:rStyle w:val="Hyperlink"/>
            <w:rFonts w:eastAsia="Batang"/>
            <w:noProof/>
            <w:lang w:eastAsia="ko-KR"/>
          </w:rPr>
          <w:t>Additional Staff Features</w:t>
        </w:r>
        <w:r w:rsidR="005E2F4B">
          <w:rPr>
            <w:noProof/>
            <w:webHidden/>
          </w:rPr>
          <w:tab/>
        </w:r>
        <w:r>
          <w:rPr>
            <w:noProof/>
            <w:webHidden/>
          </w:rPr>
          <w:fldChar w:fldCharType="begin"/>
        </w:r>
        <w:r w:rsidR="005E2F4B">
          <w:rPr>
            <w:noProof/>
            <w:webHidden/>
          </w:rPr>
          <w:instrText xml:space="preserve"> PAGEREF _Toc359923106 \h </w:instrText>
        </w:r>
        <w:r>
          <w:rPr>
            <w:noProof/>
            <w:webHidden/>
          </w:rPr>
        </w:r>
        <w:r>
          <w:rPr>
            <w:noProof/>
            <w:webHidden/>
          </w:rPr>
          <w:fldChar w:fldCharType="separate"/>
        </w:r>
        <w:r w:rsidR="005E2F4B">
          <w:rPr>
            <w:noProof/>
            <w:webHidden/>
          </w:rPr>
          <w:t>152</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107" w:history="1">
        <w:r w:rsidR="005E2F4B" w:rsidRPr="005D5E7F">
          <w:rPr>
            <w:rStyle w:val="Hyperlink"/>
            <w:noProof/>
          </w:rPr>
          <w:t>8.1</w:t>
        </w:r>
        <w:r w:rsidR="005E2F4B">
          <w:rPr>
            <w:rFonts w:asciiTheme="minorHAnsi" w:eastAsiaTheme="minorEastAsia" w:hAnsiTheme="minorHAnsi" w:cstheme="minorBidi"/>
            <w:noProof/>
            <w:sz w:val="22"/>
            <w:szCs w:val="22"/>
          </w:rPr>
          <w:tab/>
        </w:r>
        <w:r w:rsidR="005E2F4B" w:rsidRPr="005D5E7F">
          <w:rPr>
            <w:rStyle w:val="Hyperlink"/>
            <w:noProof/>
          </w:rPr>
          <w:t>View Funded Projects</w:t>
        </w:r>
        <w:r w:rsidR="005E2F4B">
          <w:rPr>
            <w:noProof/>
            <w:webHidden/>
          </w:rPr>
          <w:tab/>
        </w:r>
        <w:r>
          <w:rPr>
            <w:noProof/>
            <w:webHidden/>
          </w:rPr>
          <w:fldChar w:fldCharType="begin"/>
        </w:r>
        <w:r w:rsidR="005E2F4B">
          <w:rPr>
            <w:noProof/>
            <w:webHidden/>
          </w:rPr>
          <w:instrText xml:space="preserve"> PAGEREF _Toc359923107 \h </w:instrText>
        </w:r>
        <w:r>
          <w:rPr>
            <w:noProof/>
            <w:webHidden/>
          </w:rPr>
        </w:r>
        <w:r>
          <w:rPr>
            <w:noProof/>
            <w:webHidden/>
          </w:rPr>
          <w:fldChar w:fldCharType="separate"/>
        </w:r>
        <w:r w:rsidR="005E2F4B">
          <w:rPr>
            <w:noProof/>
            <w:webHidden/>
          </w:rPr>
          <w:t>152</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108" w:history="1">
        <w:r w:rsidR="005E2F4B" w:rsidRPr="005D5E7F">
          <w:rPr>
            <w:rStyle w:val="Hyperlink"/>
            <w:noProof/>
          </w:rPr>
          <w:t>8.2</w:t>
        </w:r>
        <w:r w:rsidR="005E2F4B">
          <w:rPr>
            <w:rFonts w:asciiTheme="minorHAnsi" w:eastAsiaTheme="minorEastAsia" w:hAnsiTheme="minorHAnsi" w:cstheme="minorBidi"/>
            <w:noProof/>
            <w:sz w:val="22"/>
            <w:szCs w:val="22"/>
          </w:rPr>
          <w:tab/>
        </w:r>
        <w:r w:rsidR="005E2F4B" w:rsidRPr="005D5E7F">
          <w:rPr>
            <w:rStyle w:val="Hyperlink"/>
            <w:noProof/>
          </w:rPr>
          <w:t>Send Broadcast Notification</w:t>
        </w:r>
        <w:r w:rsidR="005E2F4B">
          <w:rPr>
            <w:noProof/>
            <w:webHidden/>
          </w:rPr>
          <w:tab/>
        </w:r>
        <w:r>
          <w:rPr>
            <w:noProof/>
            <w:webHidden/>
          </w:rPr>
          <w:fldChar w:fldCharType="begin"/>
        </w:r>
        <w:r w:rsidR="005E2F4B">
          <w:rPr>
            <w:noProof/>
            <w:webHidden/>
          </w:rPr>
          <w:instrText xml:space="preserve"> PAGEREF _Toc359923108 \h </w:instrText>
        </w:r>
        <w:r>
          <w:rPr>
            <w:noProof/>
            <w:webHidden/>
          </w:rPr>
        </w:r>
        <w:r>
          <w:rPr>
            <w:noProof/>
            <w:webHidden/>
          </w:rPr>
          <w:fldChar w:fldCharType="separate"/>
        </w:r>
        <w:r w:rsidR="005E2F4B">
          <w:rPr>
            <w:noProof/>
            <w:webHidden/>
          </w:rPr>
          <w:t>153</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109" w:history="1">
        <w:r w:rsidR="005E2F4B" w:rsidRPr="005D5E7F">
          <w:rPr>
            <w:rStyle w:val="Hyperlink"/>
            <w:noProof/>
          </w:rPr>
          <w:t>8.3</w:t>
        </w:r>
        <w:r w:rsidR="005E2F4B">
          <w:rPr>
            <w:rFonts w:asciiTheme="minorHAnsi" w:eastAsiaTheme="minorEastAsia" w:hAnsiTheme="minorHAnsi" w:cstheme="minorBidi"/>
            <w:noProof/>
            <w:sz w:val="22"/>
            <w:szCs w:val="22"/>
          </w:rPr>
          <w:tab/>
        </w:r>
        <w:r w:rsidR="005E2F4B" w:rsidRPr="005D5E7F">
          <w:rPr>
            <w:rStyle w:val="Hyperlink"/>
            <w:noProof/>
          </w:rPr>
          <w:t>Act As User</w:t>
        </w:r>
        <w:r w:rsidR="005E2F4B">
          <w:rPr>
            <w:noProof/>
            <w:webHidden/>
          </w:rPr>
          <w:tab/>
        </w:r>
        <w:r>
          <w:rPr>
            <w:noProof/>
            <w:webHidden/>
          </w:rPr>
          <w:fldChar w:fldCharType="begin"/>
        </w:r>
        <w:r w:rsidR="005E2F4B">
          <w:rPr>
            <w:noProof/>
            <w:webHidden/>
          </w:rPr>
          <w:instrText xml:space="preserve"> PAGEREF _Toc359923109 \h </w:instrText>
        </w:r>
        <w:r>
          <w:rPr>
            <w:noProof/>
            <w:webHidden/>
          </w:rPr>
        </w:r>
        <w:r>
          <w:rPr>
            <w:noProof/>
            <w:webHidden/>
          </w:rPr>
          <w:fldChar w:fldCharType="separate"/>
        </w:r>
        <w:r w:rsidR="005E2F4B">
          <w:rPr>
            <w:noProof/>
            <w:webHidden/>
          </w:rPr>
          <w:t>155</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110" w:history="1">
        <w:r w:rsidR="005E2F4B" w:rsidRPr="005D5E7F">
          <w:rPr>
            <w:rStyle w:val="Hyperlink"/>
            <w:noProof/>
          </w:rPr>
          <w:t>8.4</w:t>
        </w:r>
        <w:r w:rsidR="005E2F4B">
          <w:rPr>
            <w:rFonts w:asciiTheme="minorHAnsi" w:eastAsiaTheme="minorEastAsia" w:hAnsiTheme="minorHAnsi" w:cstheme="minorBidi"/>
            <w:noProof/>
            <w:sz w:val="22"/>
            <w:szCs w:val="22"/>
          </w:rPr>
          <w:tab/>
        </w:r>
        <w:r w:rsidR="005E2F4B" w:rsidRPr="005D5E7F">
          <w:rPr>
            <w:rStyle w:val="Hyperlink"/>
            <w:noProof/>
          </w:rPr>
          <w:t>Review eProjects Files</w:t>
        </w:r>
        <w:r w:rsidR="005E2F4B">
          <w:rPr>
            <w:noProof/>
            <w:webHidden/>
          </w:rPr>
          <w:tab/>
        </w:r>
        <w:r>
          <w:rPr>
            <w:noProof/>
            <w:webHidden/>
          </w:rPr>
          <w:fldChar w:fldCharType="begin"/>
        </w:r>
        <w:r w:rsidR="005E2F4B">
          <w:rPr>
            <w:noProof/>
            <w:webHidden/>
          </w:rPr>
          <w:instrText xml:space="preserve"> PAGEREF _Toc359923110 \h </w:instrText>
        </w:r>
        <w:r>
          <w:rPr>
            <w:noProof/>
            <w:webHidden/>
          </w:rPr>
        </w:r>
        <w:r>
          <w:rPr>
            <w:noProof/>
            <w:webHidden/>
          </w:rPr>
          <w:fldChar w:fldCharType="separate"/>
        </w:r>
        <w:r w:rsidR="005E2F4B">
          <w:rPr>
            <w:noProof/>
            <w:webHidden/>
          </w:rPr>
          <w:t>157</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111" w:history="1">
        <w:r w:rsidR="005E2F4B" w:rsidRPr="005D5E7F">
          <w:rPr>
            <w:rStyle w:val="Hyperlink"/>
            <w:noProof/>
          </w:rPr>
          <w:t>8.5</w:t>
        </w:r>
        <w:r w:rsidR="005E2F4B">
          <w:rPr>
            <w:rFonts w:asciiTheme="minorHAnsi" w:eastAsiaTheme="minorEastAsia" w:hAnsiTheme="minorHAnsi" w:cstheme="minorBidi"/>
            <w:noProof/>
            <w:sz w:val="22"/>
            <w:szCs w:val="22"/>
          </w:rPr>
          <w:tab/>
        </w:r>
        <w:r w:rsidR="005E2F4B" w:rsidRPr="005D5E7F">
          <w:rPr>
            <w:rStyle w:val="Hyperlink"/>
            <w:noProof/>
          </w:rPr>
          <w:t>View/Edit International Activity Information</w:t>
        </w:r>
        <w:r w:rsidR="005E2F4B">
          <w:rPr>
            <w:noProof/>
            <w:webHidden/>
          </w:rPr>
          <w:tab/>
        </w:r>
        <w:r>
          <w:rPr>
            <w:noProof/>
            <w:webHidden/>
          </w:rPr>
          <w:fldChar w:fldCharType="begin"/>
        </w:r>
        <w:r w:rsidR="005E2F4B">
          <w:rPr>
            <w:noProof/>
            <w:webHidden/>
          </w:rPr>
          <w:instrText xml:space="preserve"> PAGEREF _Toc359923111 \h </w:instrText>
        </w:r>
        <w:r>
          <w:rPr>
            <w:noProof/>
            <w:webHidden/>
          </w:rPr>
        </w:r>
        <w:r>
          <w:rPr>
            <w:noProof/>
            <w:webHidden/>
          </w:rPr>
          <w:fldChar w:fldCharType="separate"/>
        </w:r>
        <w:r w:rsidR="005E2F4B">
          <w:rPr>
            <w:noProof/>
            <w:webHidden/>
          </w:rPr>
          <w:t>159</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112" w:history="1">
        <w:r w:rsidR="005E2F4B" w:rsidRPr="005D5E7F">
          <w:rPr>
            <w:rStyle w:val="Hyperlink"/>
            <w:noProof/>
          </w:rPr>
          <w:t>8.6</w:t>
        </w:r>
        <w:r w:rsidR="005E2F4B">
          <w:rPr>
            <w:rFonts w:asciiTheme="minorHAnsi" w:eastAsiaTheme="minorEastAsia" w:hAnsiTheme="minorHAnsi" w:cstheme="minorBidi"/>
            <w:noProof/>
            <w:sz w:val="22"/>
            <w:szCs w:val="22"/>
          </w:rPr>
          <w:tab/>
        </w:r>
        <w:r w:rsidR="005E2F4B" w:rsidRPr="005D5E7F">
          <w:rPr>
            <w:rStyle w:val="Hyperlink"/>
            <w:noProof/>
          </w:rPr>
          <w:t>Generate Process Metrics</w:t>
        </w:r>
        <w:r w:rsidR="005E2F4B">
          <w:rPr>
            <w:noProof/>
            <w:webHidden/>
          </w:rPr>
          <w:tab/>
        </w:r>
        <w:r>
          <w:rPr>
            <w:noProof/>
            <w:webHidden/>
          </w:rPr>
          <w:fldChar w:fldCharType="begin"/>
        </w:r>
        <w:r w:rsidR="005E2F4B">
          <w:rPr>
            <w:noProof/>
            <w:webHidden/>
          </w:rPr>
          <w:instrText xml:space="preserve"> PAGEREF _Toc359923112 \h </w:instrText>
        </w:r>
        <w:r>
          <w:rPr>
            <w:noProof/>
            <w:webHidden/>
          </w:rPr>
        </w:r>
        <w:r>
          <w:rPr>
            <w:noProof/>
            <w:webHidden/>
          </w:rPr>
          <w:fldChar w:fldCharType="separate"/>
        </w:r>
        <w:r w:rsidR="005E2F4B">
          <w:rPr>
            <w:noProof/>
            <w:webHidden/>
          </w:rPr>
          <w:t>160</w:t>
        </w:r>
        <w:r>
          <w:rPr>
            <w:noProof/>
            <w:webHidden/>
          </w:rPr>
          <w:fldChar w:fldCharType="end"/>
        </w:r>
      </w:hyperlink>
    </w:p>
    <w:p w:rsidR="005E2F4B" w:rsidRDefault="00CB7FAD">
      <w:pPr>
        <w:pStyle w:val="TOC1"/>
        <w:tabs>
          <w:tab w:val="left" w:pos="480"/>
          <w:tab w:val="right" w:leader="dot" w:pos="8630"/>
        </w:tabs>
        <w:rPr>
          <w:rFonts w:asciiTheme="minorHAnsi" w:eastAsiaTheme="minorEastAsia" w:hAnsiTheme="minorHAnsi" w:cstheme="minorBidi"/>
          <w:noProof/>
          <w:sz w:val="22"/>
          <w:szCs w:val="22"/>
        </w:rPr>
      </w:pPr>
      <w:hyperlink w:anchor="_Toc359923113" w:history="1">
        <w:r w:rsidR="005E2F4B" w:rsidRPr="005D5E7F">
          <w:rPr>
            <w:rStyle w:val="Hyperlink"/>
            <w:rFonts w:eastAsia="Batang"/>
            <w:noProof/>
            <w:lang w:eastAsia="ko-KR"/>
          </w:rPr>
          <w:t>9</w:t>
        </w:r>
        <w:r w:rsidR="005E2F4B">
          <w:rPr>
            <w:rFonts w:asciiTheme="minorHAnsi" w:eastAsiaTheme="minorEastAsia" w:hAnsiTheme="minorHAnsi" w:cstheme="minorBidi"/>
            <w:noProof/>
            <w:sz w:val="22"/>
            <w:szCs w:val="22"/>
          </w:rPr>
          <w:tab/>
        </w:r>
        <w:r w:rsidR="005E2F4B" w:rsidRPr="005D5E7F">
          <w:rPr>
            <w:rStyle w:val="Hyperlink"/>
            <w:rFonts w:eastAsia="Batang"/>
            <w:noProof/>
            <w:lang w:eastAsia="ko-KR"/>
          </w:rPr>
          <w:t>User Roles</w:t>
        </w:r>
        <w:r w:rsidR="005E2F4B">
          <w:rPr>
            <w:noProof/>
            <w:webHidden/>
          </w:rPr>
          <w:tab/>
        </w:r>
        <w:r>
          <w:rPr>
            <w:noProof/>
            <w:webHidden/>
          </w:rPr>
          <w:fldChar w:fldCharType="begin"/>
        </w:r>
        <w:r w:rsidR="005E2F4B">
          <w:rPr>
            <w:noProof/>
            <w:webHidden/>
          </w:rPr>
          <w:instrText xml:space="preserve"> PAGEREF _Toc359923113 \h </w:instrText>
        </w:r>
        <w:r>
          <w:rPr>
            <w:noProof/>
            <w:webHidden/>
          </w:rPr>
        </w:r>
        <w:r>
          <w:rPr>
            <w:noProof/>
            <w:webHidden/>
          </w:rPr>
          <w:fldChar w:fldCharType="separate"/>
        </w:r>
        <w:r w:rsidR="005E2F4B">
          <w:rPr>
            <w:noProof/>
            <w:webHidden/>
          </w:rPr>
          <w:t>161</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114" w:history="1">
        <w:r w:rsidR="005E2F4B" w:rsidRPr="005D5E7F">
          <w:rPr>
            <w:rStyle w:val="Hyperlink"/>
            <w:noProof/>
          </w:rPr>
          <w:t>9.1</w:t>
        </w:r>
        <w:r w:rsidR="005E2F4B">
          <w:rPr>
            <w:rFonts w:asciiTheme="minorHAnsi" w:eastAsiaTheme="minorEastAsia" w:hAnsiTheme="minorHAnsi" w:cstheme="minorBidi"/>
            <w:noProof/>
            <w:sz w:val="22"/>
            <w:szCs w:val="22"/>
          </w:rPr>
          <w:tab/>
        </w:r>
        <w:r w:rsidR="005E2F4B" w:rsidRPr="005D5E7F">
          <w:rPr>
            <w:rStyle w:val="Hyperlink"/>
            <w:noProof/>
          </w:rPr>
          <w:t>Volunteer User Roles</w:t>
        </w:r>
        <w:r w:rsidR="005E2F4B">
          <w:rPr>
            <w:noProof/>
            <w:webHidden/>
          </w:rPr>
          <w:tab/>
        </w:r>
        <w:r>
          <w:rPr>
            <w:noProof/>
            <w:webHidden/>
          </w:rPr>
          <w:fldChar w:fldCharType="begin"/>
        </w:r>
        <w:r w:rsidR="005E2F4B">
          <w:rPr>
            <w:noProof/>
            <w:webHidden/>
          </w:rPr>
          <w:instrText xml:space="preserve"> PAGEREF _Toc359923114 \h </w:instrText>
        </w:r>
        <w:r>
          <w:rPr>
            <w:noProof/>
            <w:webHidden/>
          </w:rPr>
        </w:r>
        <w:r>
          <w:rPr>
            <w:noProof/>
            <w:webHidden/>
          </w:rPr>
          <w:fldChar w:fldCharType="separate"/>
        </w:r>
        <w:r w:rsidR="005E2F4B">
          <w:rPr>
            <w:noProof/>
            <w:webHidden/>
          </w:rPr>
          <w:t>161</w:t>
        </w:r>
        <w:r>
          <w:rPr>
            <w:noProof/>
            <w:webHidden/>
          </w:rPr>
          <w:fldChar w:fldCharType="end"/>
        </w:r>
      </w:hyperlink>
    </w:p>
    <w:p w:rsidR="005E2F4B" w:rsidRDefault="00CB7FAD">
      <w:pPr>
        <w:pStyle w:val="TOC2"/>
        <w:tabs>
          <w:tab w:val="left" w:pos="880"/>
          <w:tab w:val="right" w:leader="dot" w:pos="8630"/>
        </w:tabs>
        <w:rPr>
          <w:rFonts w:asciiTheme="minorHAnsi" w:eastAsiaTheme="minorEastAsia" w:hAnsiTheme="minorHAnsi" w:cstheme="minorBidi"/>
          <w:noProof/>
          <w:sz w:val="22"/>
          <w:szCs w:val="22"/>
        </w:rPr>
      </w:pPr>
      <w:hyperlink w:anchor="_Toc359923115" w:history="1">
        <w:r w:rsidR="005E2F4B" w:rsidRPr="005D5E7F">
          <w:rPr>
            <w:rStyle w:val="Hyperlink"/>
            <w:noProof/>
          </w:rPr>
          <w:t>9.2</w:t>
        </w:r>
        <w:r w:rsidR="005E2F4B">
          <w:rPr>
            <w:rFonts w:asciiTheme="minorHAnsi" w:eastAsiaTheme="minorEastAsia" w:hAnsiTheme="minorHAnsi" w:cstheme="minorBidi"/>
            <w:noProof/>
            <w:sz w:val="22"/>
            <w:szCs w:val="22"/>
          </w:rPr>
          <w:tab/>
        </w:r>
        <w:r w:rsidR="005E2F4B" w:rsidRPr="005D5E7F">
          <w:rPr>
            <w:rStyle w:val="Hyperlink"/>
            <w:noProof/>
          </w:rPr>
          <w:t>Staff User Roles</w:t>
        </w:r>
        <w:r w:rsidR="005E2F4B">
          <w:rPr>
            <w:noProof/>
            <w:webHidden/>
          </w:rPr>
          <w:tab/>
        </w:r>
        <w:r>
          <w:rPr>
            <w:noProof/>
            <w:webHidden/>
          </w:rPr>
          <w:fldChar w:fldCharType="begin"/>
        </w:r>
        <w:r w:rsidR="005E2F4B">
          <w:rPr>
            <w:noProof/>
            <w:webHidden/>
          </w:rPr>
          <w:instrText xml:space="preserve"> PAGEREF _Toc359923115 \h </w:instrText>
        </w:r>
        <w:r>
          <w:rPr>
            <w:noProof/>
            <w:webHidden/>
          </w:rPr>
        </w:r>
        <w:r>
          <w:rPr>
            <w:noProof/>
            <w:webHidden/>
          </w:rPr>
          <w:fldChar w:fldCharType="separate"/>
        </w:r>
        <w:r w:rsidR="005E2F4B">
          <w:rPr>
            <w:noProof/>
            <w:webHidden/>
          </w:rPr>
          <w:t>163</w:t>
        </w:r>
        <w:r>
          <w:rPr>
            <w:noProof/>
            <w:webHidden/>
          </w:rPr>
          <w:fldChar w:fldCharType="end"/>
        </w:r>
      </w:hyperlink>
    </w:p>
    <w:p w:rsidR="005E2F4B" w:rsidRDefault="00CB7FAD">
      <w:pPr>
        <w:pStyle w:val="TOC1"/>
        <w:tabs>
          <w:tab w:val="left" w:pos="480"/>
          <w:tab w:val="right" w:leader="dot" w:pos="8630"/>
        </w:tabs>
        <w:rPr>
          <w:rFonts w:asciiTheme="minorHAnsi" w:eastAsiaTheme="minorEastAsia" w:hAnsiTheme="minorHAnsi" w:cstheme="minorBidi"/>
          <w:noProof/>
          <w:sz w:val="22"/>
          <w:szCs w:val="22"/>
        </w:rPr>
      </w:pPr>
      <w:hyperlink w:anchor="_Toc359923116" w:history="1">
        <w:r w:rsidR="005E2F4B" w:rsidRPr="005D5E7F">
          <w:rPr>
            <w:rStyle w:val="Hyperlink"/>
            <w:rFonts w:eastAsia="Batang"/>
            <w:noProof/>
            <w:lang w:eastAsia="ko-KR"/>
          </w:rPr>
          <w:t>10</w:t>
        </w:r>
        <w:r w:rsidR="005E2F4B">
          <w:rPr>
            <w:rFonts w:asciiTheme="minorHAnsi" w:eastAsiaTheme="minorEastAsia" w:hAnsiTheme="minorHAnsi" w:cstheme="minorBidi"/>
            <w:noProof/>
            <w:sz w:val="22"/>
            <w:szCs w:val="22"/>
          </w:rPr>
          <w:tab/>
        </w:r>
        <w:r w:rsidR="005E2F4B" w:rsidRPr="005D5E7F">
          <w:rPr>
            <w:rStyle w:val="Hyperlink"/>
            <w:rFonts w:eastAsia="Batang"/>
            <w:noProof/>
            <w:lang w:eastAsia="ko-KR"/>
          </w:rPr>
          <w:t>Glossary</w:t>
        </w:r>
        <w:r w:rsidR="005E2F4B">
          <w:rPr>
            <w:noProof/>
            <w:webHidden/>
          </w:rPr>
          <w:tab/>
        </w:r>
        <w:r>
          <w:rPr>
            <w:noProof/>
            <w:webHidden/>
          </w:rPr>
          <w:fldChar w:fldCharType="begin"/>
        </w:r>
        <w:r w:rsidR="005E2F4B">
          <w:rPr>
            <w:noProof/>
            <w:webHidden/>
          </w:rPr>
          <w:instrText xml:space="preserve"> PAGEREF _Toc359923116 \h </w:instrText>
        </w:r>
        <w:r>
          <w:rPr>
            <w:noProof/>
            <w:webHidden/>
          </w:rPr>
        </w:r>
        <w:r>
          <w:rPr>
            <w:noProof/>
            <w:webHidden/>
          </w:rPr>
          <w:fldChar w:fldCharType="separate"/>
        </w:r>
        <w:r w:rsidR="005E2F4B">
          <w:rPr>
            <w:noProof/>
            <w:webHidden/>
          </w:rPr>
          <w:t>165</w:t>
        </w:r>
        <w:r>
          <w:rPr>
            <w:noProof/>
            <w:webHidden/>
          </w:rPr>
          <w:fldChar w:fldCharType="end"/>
        </w:r>
      </w:hyperlink>
    </w:p>
    <w:p w:rsidR="00373D05" w:rsidRPr="006A47A3" w:rsidRDefault="00CB7FAD" w:rsidP="0049436D">
      <w:pPr>
        <w:rPr>
          <w:rFonts w:cs="Arial"/>
          <w:b/>
          <w:szCs w:val="20"/>
        </w:rPr>
      </w:pPr>
      <w:r w:rsidRPr="006A47A3">
        <w:rPr>
          <w:rFonts w:cs="Arial"/>
          <w:szCs w:val="20"/>
        </w:rPr>
        <w:fldChar w:fldCharType="end"/>
      </w:r>
      <w:r w:rsidR="00373D05" w:rsidRPr="006A47A3">
        <w:rPr>
          <w:rFonts w:cs="Arial"/>
          <w:b/>
          <w:szCs w:val="20"/>
        </w:rPr>
        <w:br w:type="page"/>
      </w:r>
    </w:p>
    <w:p w:rsidR="00D11EA6" w:rsidRDefault="00D11EA6" w:rsidP="008140E2">
      <w:pPr>
        <w:pStyle w:val="Heading1"/>
      </w:pPr>
      <w:bookmarkStart w:id="0" w:name="_Toc359923000"/>
      <w:r w:rsidRPr="008140E2">
        <w:lastRenderedPageBreak/>
        <w:t>Introduction</w:t>
      </w:r>
      <w:bookmarkEnd w:id="0"/>
    </w:p>
    <w:p w:rsidR="00F47C73" w:rsidRPr="00F47C73" w:rsidRDefault="00F47C73" w:rsidP="00F47C73"/>
    <w:p w:rsidR="004B3A30" w:rsidRPr="00C65C9D" w:rsidRDefault="00327BCA" w:rsidP="004B3A30">
      <w:pPr>
        <w:rPr>
          <w:rFonts w:cs="Arial"/>
          <w:b/>
          <w:u w:val="single"/>
        </w:rPr>
      </w:pPr>
      <w:proofErr w:type="gramStart"/>
      <w:r w:rsidRPr="00C65C9D">
        <w:rPr>
          <w:rFonts w:cs="Arial"/>
          <w:b/>
          <w:u w:val="single"/>
        </w:rPr>
        <w:t>myProject</w:t>
      </w:r>
      <w:proofErr w:type="gramEnd"/>
      <w:r w:rsidRPr="00C65C9D">
        <w:rPr>
          <w:rFonts w:cs="Arial"/>
          <w:b/>
          <w:u w:val="single"/>
        </w:rPr>
        <w:t>™</w:t>
      </w:r>
      <w:r w:rsidR="00CB7FAD" w:rsidRPr="00C65C9D">
        <w:rPr>
          <w:rFonts w:cs="Arial"/>
          <w:b/>
          <w:u w:val="single"/>
        </w:rPr>
        <w:fldChar w:fldCharType="begin"/>
      </w:r>
      <w:r w:rsidR="003914F3" w:rsidRPr="00C65C9D">
        <w:rPr>
          <w:b/>
          <w:u w:val="single"/>
        </w:rPr>
        <w:instrText xml:space="preserve"> TA \l "</w:instrText>
      </w:r>
      <w:r w:rsidR="003914F3" w:rsidRPr="00C65C9D">
        <w:rPr>
          <w:rFonts w:cs="Arial"/>
          <w:b/>
          <w:u w:val="single"/>
        </w:rPr>
        <w:instrText>myProject™ -  A set of web-based tools that facilitate the IEEE standards process</w:instrText>
      </w:r>
      <w:r w:rsidR="003914F3" w:rsidRPr="00C65C9D">
        <w:rPr>
          <w:b/>
          <w:u w:val="single"/>
        </w:rPr>
        <w:instrText xml:space="preserve">" \s "myProject™" \c 1 </w:instrText>
      </w:r>
      <w:r w:rsidR="00CB7FAD" w:rsidRPr="00C65C9D">
        <w:rPr>
          <w:rFonts w:cs="Arial"/>
          <w:b/>
          <w:u w:val="single"/>
        </w:rPr>
        <w:fldChar w:fldCharType="end"/>
      </w:r>
      <w:r w:rsidR="00CB7FAD" w:rsidRPr="00C65C9D">
        <w:rPr>
          <w:rFonts w:cs="Arial"/>
          <w:b/>
          <w:u w:val="single"/>
        </w:rPr>
        <w:fldChar w:fldCharType="begin"/>
      </w:r>
      <w:r w:rsidR="003914F3" w:rsidRPr="00C65C9D">
        <w:rPr>
          <w:b/>
          <w:u w:val="single"/>
        </w:rPr>
        <w:instrText xml:space="preserve"> TA \s "myProject™" </w:instrText>
      </w:r>
      <w:r w:rsidR="00CB7FAD" w:rsidRPr="00C65C9D">
        <w:rPr>
          <w:rFonts w:cs="Arial"/>
          <w:b/>
          <w:u w:val="single"/>
        </w:rPr>
        <w:fldChar w:fldCharType="end"/>
      </w:r>
      <w:r w:rsidRPr="00C65C9D">
        <w:rPr>
          <w:rFonts w:cs="Arial"/>
          <w:b/>
          <w:u w:val="single"/>
        </w:rPr>
        <w:t xml:space="preserve"> </w:t>
      </w:r>
      <w:r w:rsidR="004B3A30" w:rsidRPr="00C65C9D">
        <w:rPr>
          <w:rFonts w:cs="Arial"/>
          <w:b/>
          <w:u w:val="single"/>
        </w:rPr>
        <w:t>is:</w:t>
      </w:r>
    </w:p>
    <w:p w:rsidR="004B3A30" w:rsidRPr="004B3A30" w:rsidRDefault="005E2ACB" w:rsidP="003B0618">
      <w:pPr>
        <w:numPr>
          <w:ilvl w:val="0"/>
          <w:numId w:val="48"/>
        </w:numPr>
        <w:rPr>
          <w:rFonts w:cs="Arial"/>
        </w:rPr>
      </w:pPr>
      <w:r>
        <w:rPr>
          <w:rFonts w:cs="Arial"/>
        </w:rPr>
        <w:t>A web-based tool</w:t>
      </w:r>
      <w:r w:rsidR="004B3A30" w:rsidRPr="004B3A30">
        <w:rPr>
          <w:rFonts w:cs="Arial"/>
        </w:rPr>
        <w:t xml:space="preserve"> that facilitate</w:t>
      </w:r>
      <w:r>
        <w:rPr>
          <w:rFonts w:cs="Arial"/>
        </w:rPr>
        <w:t>s</w:t>
      </w:r>
      <w:r w:rsidR="004B3A30" w:rsidRPr="004B3A30">
        <w:rPr>
          <w:rFonts w:cs="Arial"/>
        </w:rPr>
        <w:t xml:space="preserve"> the IEEE standards process</w:t>
      </w:r>
    </w:p>
    <w:p w:rsidR="004B3A30" w:rsidRPr="004B3A30" w:rsidRDefault="004B3A30" w:rsidP="003B0618">
      <w:pPr>
        <w:numPr>
          <w:ilvl w:val="0"/>
          <w:numId w:val="48"/>
        </w:numPr>
        <w:rPr>
          <w:rFonts w:cs="Arial"/>
        </w:rPr>
      </w:pPr>
      <w:r w:rsidRPr="004B3A30">
        <w:rPr>
          <w:rFonts w:cs="Arial"/>
        </w:rPr>
        <w:t>A database that holds information related to the standards process</w:t>
      </w:r>
    </w:p>
    <w:p w:rsidR="004B3A30" w:rsidRPr="004B3A30" w:rsidRDefault="004B3A30" w:rsidP="003B0618">
      <w:pPr>
        <w:numPr>
          <w:ilvl w:val="0"/>
          <w:numId w:val="48"/>
        </w:numPr>
        <w:rPr>
          <w:rFonts w:cs="Arial"/>
        </w:rPr>
      </w:pPr>
      <w:r w:rsidRPr="004B3A30">
        <w:rPr>
          <w:rFonts w:cs="Arial"/>
        </w:rPr>
        <w:t>A tool used by IE</w:t>
      </w:r>
      <w:r w:rsidR="005E2ACB">
        <w:rPr>
          <w:rFonts w:cs="Arial"/>
        </w:rPr>
        <w:t>E</w:t>
      </w:r>
      <w:r w:rsidRPr="004B3A30">
        <w:rPr>
          <w:rFonts w:cs="Arial"/>
        </w:rPr>
        <w:t>E members, staff, and other individuals who want to participate in the standards process</w:t>
      </w:r>
    </w:p>
    <w:p w:rsidR="004B3A30" w:rsidRDefault="004B3A30" w:rsidP="004B3C8F">
      <w:pPr>
        <w:rPr>
          <w:rFonts w:cs="Arial"/>
        </w:rPr>
      </w:pPr>
    </w:p>
    <w:p w:rsidR="004B3C8F" w:rsidRPr="00C65C9D" w:rsidRDefault="004B3A30" w:rsidP="004B3C8F">
      <w:pPr>
        <w:rPr>
          <w:rFonts w:cs="Arial"/>
          <w:b/>
          <w:u w:val="single"/>
        </w:rPr>
      </w:pPr>
      <w:r w:rsidRPr="00C65C9D">
        <w:rPr>
          <w:rFonts w:cs="Arial"/>
          <w:b/>
          <w:u w:val="single"/>
        </w:rPr>
        <w:t>In order to use my project, you must have:</w:t>
      </w:r>
    </w:p>
    <w:p w:rsidR="004B3A30" w:rsidRDefault="004B3A30" w:rsidP="003B0618">
      <w:pPr>
        <w:pStyle w:val="ListParagraph"/>
        <w:numPr>
          <w:ilvl w:val="0"/>
          <w:numId w:val="49"/>
        </w:numPr>
        <w:rPr>
          <w:rFonts w:cs="Arial"/>
        </w:rPr>
      </w:pPr>
      <w:r>
        <w:rPr>
          <w:rFonts w:cs="Arial"/>
        </w:rPr>
        <w:t>Access to the internet</w:t>
      </w:r>
    </w:p>
    <w:p w:rsidR="004B3A30" w:rsidRDefault="004B3A30" w:rsidP="003B0618">
      <w:pPr>
        <w:pStyle w:val="ListParagraph"/>
        <w:numPr>
          <w:ilvl w:val="0"/>
          <w:numId w:val="49"/>
        </w:numPr>
        <w:rPr>
          <w:rFonts w:cs="Arial"/>
        </w:rPr>
      </w:pPr>
      <w:r>
        <w:rPr>
          <w:rFonts w:cs="Arial"/>
        </w:rPr>
        <w:t>A web browser (</w:t>
      </w:r>
      <w:r w:rsidR="005371AE">
        <w:rPr>
          <w:rFonts w:cs="Arial"/>
        </w:rPr>
        <w:t xml:space="preserve">e.g. </w:t>
      </w:r>
      <w:hyperlink r:id="rId8" w:history="1">
        <w:r w:rsidRPr="004B3A30">
          <w:rPr>
            <w:rStyle w:val="Hyperlink"/>
            <w:rFonts w:cs="Arial"/>
          </w:rPr>
          <w:t>Internet Explorer</w:t>
        </w:r>
      </w:hyperlink>
      <w:r>
        <w:rPr>
          <w:rFonts w:cs="Arial"/>
        </w:rPr>
        <w:t xml:space="preserve">, </w:t>
      </w:r>
      <w:hyperlink r:id="rId9" w:history="1">
        <w:r w:rsidRPr="004B3A30">
          <w:rPr>
            <w:rStyle w:val="Hyperlink"/>
            <w:rFonts w:cs="Arial"/>
          </w:rPr>
          <w:t>Firefox</w:t>
        </w:r>
      </w:hyperlink>
      <w:r>
        <w:rPr>
          <w:rFonts w:cs="Arial"/>
        </w:rPr>
        <w:t>, etc.)</w:t>
      </w:r>
    </w:p>
    <w:p w:rsidR="004B3A30" w:rsidRDefault="004B3A30" w:rsidP="003B0618">
      <w:pPr>
        <w:pStyle w:val="ListParagraph"/>
        <w:numPr>
          <w:ilvl w:val="0"/>
          <w:numId w:val="49"/>
        </w:numPr>
        <w:rPr>
          <w:rFonts w:cs="Arial"/>
        </w:rPr>
      </w:pPr>
      <w:r>
        <w:rPr>
          <w:rFonts w:cs="Arial"/>
        </w:rPr>
        <w:t>A PDF viewer (</w:t>
      </w:r>
      <w:r w:rsidR="005371AE">
        <w:rPr>
          <w:rFonts w:cs="Arial"/>
        </w:rPr>
        <w:t xml:space="preserve">e.g. </w:t>
      </w:r>
      <w:hyperlink r:id="rId10" w:history="1">
        <w:r w:rsidRPr="004B3A30">
          <w:rPr>
            <w:rStyle w:val="Hyperlink"/>
            <w:rFonts w:cs="Arial"/>
          </w:rPr>
          <w:t>Adobe Reader</w:t>
        </w:r>
      </w:hyperlink>
      <w:r>
        <w:rPr>
          <w:rFonts w:cs="Arial"/>
        </w:rPr>
        <w:t>)</w:t>
      </w:r>
    </w:p>
    <w:p w:rsidR="005371AE" w:rsidRDefault="005371AE" w:rsidP="003B0618">
      <w:pPr>
        <w:pStyle w:val="ListParagraph"/>
        <w:numPr>
          <w:ilvl w:val="0"/>
          <w:numId w:val="49"/>
        </w:numPr>
        <w:rPr>
          <w:rFonts w:cs="Arial"/>
        </w:rPr>
      </w:pPr>
      <w:r>
        <w:rPr>
          <w:rFonts w:cs="Arial"/>
        </w:rPr>
        <w:t xml:space="preserve">A spreadsheet editor </w:t>
      </w:r>
      <w:r w:rsidRPr="005371AE">
        <w:rPr>
          <w:rFonts w:cs="Arial"/>
          <w:b/>
          <w:i/>
        </w:rPr>
        <w:t>only for download/upload comment functions</w:t>
      </w:r>
      <w:r>
        <w:rPr>
          <w:rFonts w:cs="Arial"/>
          <w:i/>
        </w:rPr>
        <w:t xml:space="preserve"> </w:t>
      </w:r>
      <w:r>
        <w:rPr>
          <w:rFonts w:cs="Arial"/>
        </w:rPr>
        <w:t>(e.g. Excel)</w:t>
      </w:r>
    </w:p>
    <w:p w:rsidR="005371AE" w:rsidRDefault="005371AE" w:rsidP="003B0618">
      <w:pPr>
        <w:pStyle w:val="ListParagraph"/>
        <w:numPr>
          <w:ilvl w:val="0"/>
          <w:numId w:val="49"/>
        </w:numPr>
        <w:rPr>
          <w:rFonts w:cs="Arial"/>
        </w:rPr>
      </w:pPr>
      <w:r>
        <w:rPr>
          <w:rFonts w:cs="Arial"/>
        </w:rPr>
        <w:t>An IEEE web account</w:t>
      </w:r>
    </w:p>
    <w:p w:rsidR="005371AE" w:rsidRDefault="005371AE" w:rsidP="003B0618">
      <w:pPr>
        <w:pStyle w:val="ListParagraph"/>
        <w:numPr>
          <w:ilvl w:val="1"/>
          <w:numId w:val="49"/>
        </w:numPr>
        <w:rPr>
          <w:rFonts w:cs="Arial"/>
        </w:rPr>
      </w:pPr>
      <w:r>
        <w:rPr>
          <w:rFonts w:cs="Arial"/>
        </w:rPr>
        <w:t>IEEE Web Accounts are free and do not require IEEE membership.</w:t>
      </w:r>
    </w:p>
    <w:p w:rsidR="005371AE" w:rsidRPr="000D3E03" w:rsidRDefault="005371AE" w:rsidP="003B0618">
      <w:pPr>
        <w:pStyle w:val="ListParagraph"/>
        <w:numPr>
          <w:ilvl w:val="1"/>
          <w:numId w:val="49"/>
        </w:numPr>
        <w:rPr>
          <w:rFonts w:cs="Arial"/>
        </w:rPr>
      </w:pPr>
      <w:r>
        <w:rPr>
          <w:rFonts w:cs="Arial"/>
        </w:rPr>
        <w:t xml:space="preserve">If you do not have an IEEE web account, create one by going to: </w:t>
      </w:r>
      <w:hyperlink r:id="rId11" w:history="1">
        <w:r w:rsidR="000D3E03" w:rsidRPr="00E5681C">
          <w:rPr>
            <w:rStyle w:val="Hyperlink"/>
            <w:sz w:val="18"/>
          </w:rPr>
          <w:t>https://www.ieee.org/profile/public/createwebaccount/showRegister.html</w:t>
        </w:r>
      </w:hyperlink>
    </w:p>
    <w:p w:rsidR="00A8255F" w:rsidRDefault="00A8255F" w:rsidP="00A8255F">
      <w:pPr>
        <w:rPr>
          <w:rFonts w:cs="Arial"/>
        </w:rPr>
      </w:pPr>
    </w:p>
    <w:p w:rsidR="00050C45" w:rsidRPr="00C65C9D" w:rsidRDefault="00A8255F" w:rsidP="00A8255F">
      <w:pPr>
        <w:rPr>
          <w:rFonts w:cs="Arial"/>
          <w:b/>
          <w:u w:val="single"/>
        </w:rPr>
      </w:pPr>
      <w:r w:rsidRPr="00C65C9D">
        <w:rPr>
          <w:rFonts w:cs="Arial"/>
          <w:b/>
          <w:u w:val="single"/>
        </w:rPr>
        <w:t>How myProject™ is used in the standards development process:</w:t>
      </w:r>
    </w:p>
    <w:p w:rsidR="00A8255F" w:rsidRDefault="00A8255F" w:rsidP="00A8255F">
      <w:pPr>
        <w:rPr>
          <w:rFonts w:cs="Arial"/>
          <w:b/>
        </w:rPr>
      </w:pPr>
    </w:p>
    <w:p w:rsidR="00A8255F" w:rsidRDefault="001E79DA" w:rsidP="00AE69FB">
      <w:pPr>
        <w:ind w:hanging="720"/>
        <w:rPr>
          <w:rFonts w:cs="Arial"/>
          <w:b/>
        </w:rPr>
      </w:pPr>
      <w:r>
        <w:object w:dxaOrig="13736" w:dyaOrig="599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86.35pt;height:211.9pt" o:ole="">
            <v:imagedata r:id="rId12" o:title=""/>
          </v:shape>
          <o:OLEObject Type="Embed" ProgID="Visio.Drawing.11" ShapeID="_x0000_i1025" DrawAspect="Content" ObjectID="_1438158030" r:id="rId13"/>
        </w:object>
      </w:r>
    </w:p>
    <w:p w:rsidR="00A8255F" w:rsidRDefault="00A8255F" w:rsidP="00A8255F">
      <w:pPr>
        <w:rPr>
          <w:rFonts w:cs="Arial"/>
        </w:rPr>
      </w:pPr>
    </w:p>
    <w:p w:rsidR="00A8255F" w:rsidRPr="00C65C9D" w:rsidRDefault="00A8255F" w:rsidP="00A8255F">
      <w:pPr>
        <w:rPr>
          <w:rFonts w:cs="Arial"/>
          <w:b/>
          <w:u w:val="single"/>
        </w:rPr>
      </w:pPr>
      <w:r w:rsidRPr="00C65C9D">
        <w:rPr>
          <w:rFonts w:cs="Arial"/>
          <w:b/>
          <w:u w:val="single"/>
        </w:rPr>
        <w:t>Relevant sections of the myProject™ User Guide:</w:t>
      </w:r>
    </w:p>
    <w:p w:rsidR="00A8255F" w:rsidRPr="00EE39FA" w:rsidRDefault="00A8255F" w:rsidP="003B0618">
      <w:pPr>
        <w:pStyle w:val="ListParagraph"/>
        <w:numPr>
          <w:ilvl w:val="0"/>
          <w:numId w:val="103"/>
        </w:numPr>
        <w:rPr>
          <w:rFonts w:cs="Arial"/>
        </w:rPr>
      </w:pPr>
      <w:r w:rsidRPr="00EE39FA">
        <w:rPr>
          <w:rFonts w:cs="Arial"/>
        </w:rPr>
        <w:t>Committee Formation</w:t>
      </w:r>
      <w:r w:rsidR="00C65C9D" w:rsidRPr="00EE39FA">
        <w:rPr>
          <w:rFonts w:cs="Arial"/>
        </w:rPr>
        <w:t xml:space="preserve"> – </w:t>
      </w:r>
      <w:r w:rsidR="00E91B9D" w:rsidRPr="00EE39FA">
        <w:rPr>
          <w:b/>
        </w:rPr>
        <w:t xml:space="preserve">Sec </w:t>
      </w:r>
      <w:fldSimple w:instr=" REF _Ref300573836 \r \h  \* MERGEFORMAT ">
        <w:r w:rsidR="009F24FB" w:rsidRPr="009F24FB">
          <w:rPr>
            <w:b/>
          </w:rPr>
          <w:t>3</w:t>
        </w:r>
      </w:fldSimple>
      <w:r w:rsidR="00E91B9D" w:rsidRPr="00EE39FA">
        <w:rPr>
          <w:b/>
        </w:rPr>
        <w:t xml:space="preserve">. </w:t>
      </w:r>
      <w:fldSimple w:instr=" REF _Ref300573836 \h  \* MERGEFORMAT ">
        <w:r w:rsidR="009F24FB" w:rsidRPr="009F24FB">
          <w:rPr>
            <w:b/>
          </w:rPr>
          <w:t>Managing Activities, Roles and Affiliations</w:t>
        </w:r>
      </w:fldSimple>
      <w:r w:rsidR="00E91B9D">
        <w:t xml:space="preserve">, </w:t>
      </w:r>
      <w:r w:rsidR="00C65C9D" w:rsidRPr="00EE39FA">
        <w:rPr>
          <w:rFonts w:cs="Arial"/>
          <w:b/>
        </w:rPr>
        <w:t>Sec</w:t>
      </w:r>
      <w:r w:rsidR="00EE39FA">
        <w:rPr>
          <w:rFonts w:cs="Arial"/>
          <w:b/>
        </w:rPr>
        <w:t xml:space="preserve"> </w:t>
      </w:r>
      <w:r w:rsidR="00CB7FAD">
        <w:rPr>
          <w:rFonts w:cs="Arial"/>
          <w:b/>
        </w:rPr>
        <w:fldChar w:fldCharType="begin"/>
      </w:r>
      <w:r w:rsidR="00EE39FA">
        <w:rPr>
          <w:rFonts w:cs="Arial"/>
          <w:b/>
        </w:rPr>
        <w:instrText xml:space="preserve"> REF _Ref326675256 \r \h </w:instrText>
      </w:r>
      <w:r w:rsidR="00CB7FAD">
        <w:rPr>
          <w:rFonts w:cs="Arial"/>
          <w:b/>
        </w:rPr>
      </w:r>
      <w:r w:rsidR="00CB7FAD">
        <w:rPr>
          <w:rFonts w:cs="Arial"/>
          <w:b/>
        </w:rPr>
        <w:fldChar w:fldCharType="separate"/>
      </w:r>
      <w:r w:rsidR="009F24FB">
        <w:rPr>
          <w:rFonts w:cs="Arial"/>
          <w:b/>
        </w:rPr>
        <w:t>4</w:t>
      </w:r>
      <w:r w:rsidR="00CB7FAD">
        <w:rPr>
          <w:rFonts w:cs="Arial"/>
          <w:b/>
        </w:rPr>
        <w:fldChar w:fldCharType="end"/>
      </w:r>
      <w:r w:rsidR="00EE39FA">
        <w:rPr>
          <w:rFonts w:cs="Arial"/>
          <w:b/>
        </w:rPr>
        <w:t xml:space="preserve">. </w:t>
      </w:r>
      <w:fldSimple w:instr=" REF _Ref326675278 \h  \* MERGEFORMAT ">
        <w:r w:rsidR="009F24FB" w:rsidRPr="009F24FB">
          <w:rPr>
            <w:b/>
          </w:rPr>
          <w:t>Manage Sponsors and Working Groups</w:t>
        </w:r>
      </w:fldSimple>
    </w:p>
    <w:p w:rsidR="00A8255F" w:rsidRPr="00A8255F" w:rsidRDefault="00A8255F" w:rsidP="003B0618">
      <w:pPr>
        <w:pStyle w:val="ListParagraph"/>
        <w:numPr>
          <w:ilvl w:val="0"/>
          <w:numId w:val="69"/>
        </w:numPr>
        <w:rPr>
          <w:rFonts w:cs="Arial"/>
        </w:rPr>
      </w:pPr>
      <w:r w:rsidRPr="00A8255F">
        <w:rPr>
          <w:rFonts w:cs="Arial"/>
        </w:rPr>
        <w:t xml:space="preserve">Project Authorization </w:t>
      </w:r>
      <w:r>
        <w:rPr>
          <w:rFonts w:cs="Arial"/>
        </w:rPr>
        <w:t>–</w:t>
      </w:r>
      <w:r w:rsidR="00C65C9D">
        <w:rPr>
          <w:rFonts w:cs="Arial"/>
        </w:rPr>
        <w:t xml:space="preserve"> </w:t>
      </w:r>
      <w:r w:rsidR="00C65C9D" w:rsidRPr="00C65C9D">
        <w:rPr>
          <w:rFonts w:cs="Arial"/>
          <w:b/>
        </w:rPr>
        <w:t xml:space="preserve">Sec </w:t>
      </w:r>
      <w:fldSimple w:instr=" REF _Ref300569979 \r \h  \* MERGEFORMAT ">
        <w:r w:rsidR="009F24FB" w:rsidRPr="009F24FB">
          <w:rPr>
            <w:rFonts w:cs="Arial"/>
            <w:b/>
          </w:rPr>
          <w:t>5</w:t>
        </w:r>
      </w:fldSimple>
      <w:r w:rsidR="00C65C9D" w:rsidRPr="00C65C9D">
        <w:rPr>
          <w:rFonts w:cs="Arial"/>
          <w:b/>
        </w:rPr>
        <w:t xml:space="preserve">. </w:t>
      </w:r>
      <w:fldSimple w:instr=" REF _Ref300569982 \h  \* MERGEFORMAT ">
        <w:r w:rsidR="009F24FB" w:rsidRPr="009F24FB">
          <w:rPr>
            <w:b/>
          </w:rPr>
          <w:t>The PAR Submission and Approval Process</w:t>
        </w:r>
      </w:fldSimple>
    </w:p>
    <w:p w:rsidR="00A8255F" w:rsidRPr="001E79DA" w:rsidRDefault="00A8255F" w:rsidP="003B0618">
      <w:pPr>
        <w:pStyle w:val="ListParagraph"/>
        <w:numPr>
          <w:ilvl w:val="0"/>
          <w:numId w:val="69"/>
        </w:numPr>
        <w:rPr>
          <w:rFonts w:cs="Arial"/>
          <w:b/>
        </w:rPr>
      </w:pPr>
      <w:r w:rsidRPr="00A8255F">
        <w:rPr>
          <w:rFonts w:cs="Arial"/>
        </w:rPr>
        <w:t>Sponsor Balloting</w:t>
      </w:r>
      <w:r>
        <w:rPr>
          <w:rFonts w:cs="Arial"/>
        </w:rPr>
        <w:t xml:space="preserve"> – </w:t>
      </w:r>
      <w:r w:rsidRPr="00C65C9D">
        <w:rPr>
          <w:rFonts w:cs="Arial"/>
          <w:b/>
        </w:rPr>
        <w:t xml:space="preserve">Sec </w:t>
      </w:r>
      <w:fldSimple w:instr=" REF _Ref300310279 \r \h  \* MERGEFORMAT ">
        <w:r w:rsidR="009F24FB" w:rsidRPr="009F24FB">
          <w:rPr>
            <w:rFonts w:cs="Arial"/>
            <w:b/>
          </w:rPr>
          <w:t>6</w:t>
        </w:r>
      </w:fldSimple>
      <w:r w:rsidRPr="00C65C9D">
        <w:rPr>
          <w:rFonts w:cs="Arial"/>
          <w:b/>
        </w:rPr>
        <w:t xml:space="preserve">. </w:t>
      </w:r>
      <w:fldSimple w:instr=" REF _Ref300310279 \h  \* MERGEFORMAT ">
        <w:r w:rsidR="009F24FB" w:rsidRPr="009F24FB">
          <w:rPr>
            <w:rFonts w:cs="Arial"/>
            <w:b/>
          </w:rPr>
          <w:t>Sponsor Balloting</w:t>
        </w:r>
      </w:fldSimple>
    </w:p>
    <w:p w:rsidR="001E79DA" w:rsidRPr="00C65C9D" w:rsidRDefault="001E79DA" w:rsidP="003B0618">
      <w:pPr>
        <w:pStyle w:val="ListParagraph"/>
        <w:numPr>
          <w:ilvl w:val="0"/>
          <w:numId w:val="69"/>
        </w:numPr>
        <w:rPr>
          <w:rFonts w:cs="Arial"/>
          <w:b/>
        </w:rPr>
      </w:pPr>
      <w:r>
        <w:t xml:space="preserve">Approval – </w:t>
      </w:r>
      <w:r w:rsidRPr="001E79DA">
        <w:rPr>
          <w:b/>
        </w:rPr>
        <w:t xml:space="preserve">Sec </w:t>
      </w:r>
      <w:fldSimple w:instr=" REF _Ref311028033 \r \h  \* MERGEFORMAT ">
        <w:r w:rsidR="009F24FB" w:rsidRPr="009F24FB">
          <w:rPr>
            <w:b/>
          </w:rPr>
          <w:t>7</w:t>
        </w:r>
      </w:fldSimple>
      <w:r w:rsidRPr="001E79DA">
        <w:rPr>
          <w:b/>
        </w:rPr>
        <w:t xml:space="preserve">. </w:t>
      </w:r>
      <w:fldSimple w:instr=" REF _Ref311028033 \h  \* MERGEFORMAT ">
        <w:r w:rsidR="009F24FB" w:rsidRPr="009F24FB">
          <w:rPr>
            <w:b/>
          </w:rPr>
          <w:t>RevCom Submission and Review</w:t>
        </w:r>
      </w:fldSimple>
    </w:p>
    <w:p w:rsidR="00C65C9D" w:rsidRDefault="00C65C9D">
      <w:pPr>
        <w:rPr>
          <w:b/>
          <w:bCs/>
          <w:i/>
          <w:color w:val="1F497D" w:themeColor="text2"/>
          <w:kern w:val="32"/>
          <w:sz w:val="32"/>
          <w:szCs w:val="32"/>
        </w:rPr>
      </w:pPr>
      <w:r>
        <w:br w:type="page"/>
      </w:r>
    </w:p>
    <w:p w:rsidR="00D11EA6" w:rsidRPr="008140E2" w:rsidRDefault="00D11EA6" w:rsidP="008140E2">
      <w:pPr>
        <w:pStyle w:val="Heading1"/>
      </w:pPr>
      <w:bookmarkStart w:id="1" w:name="_Toc359923001"/>
      <w:r w:rsidRPr="008140E2">
        <w:lastRenderedPageBreak/>
        <w:t>Getting Started</w:t>
      </w:r>
      <w:bookmarkEnd w:id="1"/>
    </w:p>
    <w:p w:rsidR="00D80B77" w:rsidRPr="00BF377B" w:rsidRDefault="00ED62D2" w:rsidP="00DA731B">
      <w:pPr>
        <w:pStyle w:val="Heading2"/>
        <w:rPr>
          <w:szCs w:val="24"/>
        </w:rPr>
      </w:pPr>
      <w:bookmarkStart w:id="2" w:name="_Toc359923002"/>
      <w:r>
        <w:rPr>
          <w:szCs w:val="24"/>
        </w:rPr>
        <w:t>Accessing myProject™</w:t>
      </w:r>
      <w:r w:rsidR="00CB7FAD">
        <w:rPr>
          <w:szCs w:val="24"/>
        </w:rPr>
        <w:fldChar w:fldCharType="begin"/>
      </w:r>
      <w:r w:rsidR="003914F3">
        <w:rPr>
          <w:szCs w:val="24"/>
        </w:rPr>
        <w:instrText xml:space="preserve"> TA \s "myProject™" </w:instrText>
      </w:r>
      <w:r w:rsidR="00CB7FAD">
        <w:rPr>
          <w:szCs w:val="24"/>
        </w:rPr>
        <w:fldChar w:fldCharType="end"/>
      </w:r>
      <w:r>
        <w:rPr>
          <w:szCs w:val="24"/>
        </w:rPr>
        <w:t xml:space="preserve"> for the First T</w:t>
      </w:r>
      <w:r w:rsidR="003D10DA" w:rsidRPr="00BF377B">
        <w:rPr>
          <w:szCs w:val="24"/>
        </w:rPr>
        <w:t>ime.</w:t>
      </w:r>
      <w:bookmarkEnd w:id="2"/>
    </w:p>
    <w:p w:rsidR="0003188F" w:rsidRDefault="0003188F" w:rsidP="0003188F">
      <w:pPr>
        <w:autoSpaceDE w:val="0"/>
        <w:autoSpaceDN w:val="0"/>
        <w:adjustRightInd w:val="0"/>
        <w:spacing w:line="240" w:lineRule="atLeast"/>
        <w:rPr>
          <w:rFonts w:cs="Arial"/>
          <w:b/>
          <w:color w:val="000000"/>
          <w:szCs w:val="20"/>
        </w:rPr>
      </w:pPr>
      <w:r w:rsidRPr="006A47A3">
        <w:rPr>
          <w:rFonts w:cs="Arial"/>
          <w:b/>
          <w:color w:val="000000"/>
          <w:szCs w:val="20"/>
          <w:u w:val="single"/>
        </w:rPr>
        <w:t>Applicable Users</w:t>
      </w:r>
      <w:r w:rsidRPr="006A47A3">
        <w:rPr>
          <w:rFonts w:cs="Arial"/>
          <w:b/>
          <w:color w:val="000000"/>
          <w:szCs w:val="20"/>
        </w:rPr>
        <w:t>:</w:t>
      </w:r>
      <w:r>
        <w:rPr>
          <w:rFonts w:cs="Arial"/>
          <w:b/>
          <w:color w:val="000000"/>
          <w:szCs w:val="20"/>
        </w:rPr>
        <w:t xml:space="preserve"> </w:t>
      </w:r>
    </w:p>
    <w:p w:rsidR="00D66933" w:rsidRPr="0003188F" w:rsidRDefault="0003188F" w:rsidP="003B0618">
      <w:pPr>
        <w:pStyle w:val="ListParagraph"/>
        <w:numPr>
          <w:ilvl w:val="0"/>
          <w:numId w:val="85"/>
        </w:numPr>
        <w:autoSpaceDE w:val="0"/>
        <w:autoSpaceDN w:val="0"/>
        <w:adjustRightInd w:val="0"/>
        <w:spacing w:line="240" w:lineRule="atLeast"/>
        <w:rPr>
          <w:rFonts w:cs="Arial"/>
          <w:b/>
          <w:color w:val="000000"/>
          <w:szCs w:val="20"/>
        </w:rPr>
      </w:pPr>
      <w:r w:rsidRPr="0003188F">
        <w:rPr>
          <w:rFonts w:cs="Arial"/>
          <w:color w:val="000000"/>
          <w:szCs w:val="20"/>
        </w:rPr>
        <w:t>All myProject™</w:t>
      </w:r>
      <w:r w:rsidR="00CB7FAD" w:rsidRPr="0003188F">
        <w:rPr>
          <w:rFonts w:cs="Arial"/>
          <w:color w:val="000000"/>
          <w:szCs w:val="20"/>
        </w:rPr>
        <w:fldChar w:fldCharType="begin"/>
      </w:r>
      <w:r w:rsidRPr="0003188F">
        <w:rPr>
          <w:rFonts w:cs="Arial"/>
          <w:color w:val="000000"/>
          <w:szCs w:val="20"/>
        </w:rPr>
        <w:instrText xml:space="preserve"> TA \s "myProject™" </w:instrText>
      </w:r>
      <w:r w:rsidR="00CB7FAD" w:rsidRPr="0003188F">
        <w:rPr>
          <w:rFonts w:cs="Arial"/>
          <w:color w:val="000000"/>
          <w:szCs w:val="20"/>
        </w:rPr>
        <w:fldChar w:fldCharType="end"/>
      </w:r>
      <w:r w:rsidRPr="0003188F">
        <w:rPr>
          <w:rFonts w:cs="Arial"/>
          <w:color w:val="000000"/>
          <w:szCs w:val="20"/>
        </w:rPr>
        <w:t xml:space="preserve"> users</w:t>
      </w:r>
    </w:p>
    <w:p w:rsidR="0003188F" w:rsidRDefault="0003188F" w:rsidP="00E873DC">
      <w:pPr>
        <w:autoSpaceDE w:val="0"/>
        <w:autoSpaceDN w:val="0"/>
        <w:adjustRightInd w:val="0"/>
        <w:spacing w:line="240" w:lineRule="atLeast"/>
        <w:rPr>
          <w:rFonts w:cs="Arial"/>
          <w:b/>
          <w:color w:val="000000"/>
          <w:szCs w:val="20"/>
          <w:u w:val="single"/>
        </w:rPr>
      </w:pPr>
    </w:p>
    <w:p w:rsidR="00E873DC" w:rsidRPr="006A47A3" w:rsidRDefault="00E873DC" w:rsidP="00E873DC">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3D10DA" w:rsidRPr="006A47A3" w:rsidRDefault="003D10DA" w:rsidP="00D57BBD">
      <w:pPr>
        <w:numPr>
          <w:ilvl w:val="0"/>
          <w:numId w:val="25"/>
        </w:numPr>
        <w:autoSpaceDE w:val="0"/>
        <w:autoSpaceDN w:val="0"/>
        <w:adjustRightInd w:val="0"/>
        <w:spacing w:line="240" w:lineRule="atLeast"/>
        <w:rPr>
          <w:rFonts w:cs="Arial"/>
          <w:color w:val="000000"/>
          <w:szCs w:val="20"/>
        </w:rPr>
      </w:pPr>
      <w:r w:rsidRPr="006A47A3">
        <w:rPr>
          <w:rFonts w:cs="Arial"/>
          <w:color w:val="000000"/>
          <w:szCs w:val="20"/>
        </w:rPr>
        <w:t>Go</w:t>
      </w:r>
      <w:r w:rsidR="000167F7" w:rsidRPr="006A47A3">
        <w:rPr>
          <w:rFonts w:cs="Arial"/>
          <w:color w:val="000000"/>
          <w:szCs w:val="20"/>
        </w:rPr>
        <w:t xml:space="preserve"> </w:t>
      </w:r>
      <w:r w:rsidRPr="006A47A3">
        <w:rPr>
          <w:rFonts w:cs="Arial"/>
          <w:color w:val="000000"/>
          <w:szCs w:val="20"/>
        </w:rPr>
        <w:t xml:space="preserve">to </w:t>
      </w:r>
      <w:hyperlink r:id="rId14" w:history="1">
        <w:r w:rsidRPr="006A47A3">
          <w:rPr>
            <w:rStyle w:val="Hyperlink"/>
            <w:rFonts w:cs="Arial"/>
            <w:szCs w:val="20"/>
          </w:rPr>
          <w:t>https://development.standards.ieee.org/my-site</w:t>
        </w:r>
      </w:hyperlink>
      <w:r w:rsidRPr="006A47A3">
        <w:rPr>
          <w:rFonts w:cs="Arial"/>
          <w:color w:val="000000"/>
          <w:szCs w:val="20"/>
        </w:rPr>
        <w:t xml:space="preserve"> </w:t>
      </w:r>
      <w:r w:rsidR="00D66933" w:rsidRPr="006A47A3">
        <w:rPr>
          <w:rFonts w:cs="Arial"/>
          <w:color w:val="000000"/>
          <w:szCs w:val="20"/>
        </w:rPr>
        <w:t xml:space="preserve"> </w:t>
      </w:r>
    </w:p>
    <w:p w:rsidR="003D10DA" w:rsidRPr="006A47A3" w:rsidRDefault="001812CC" w:rsidP="00D57BBD">
      <w:pPr>
        <w:numPr>
          <w:ilvl w:val="0"/>
          <w:numId w:val="25"/>
        </w:numPr>
        <w:autoSpaceDE w:val="0"/>
        <w:autoSpaceDN w:val="0"/>
        <w:adjustRightInd w:val="0"/>
        <w:spacing w:line="240" w:lineRule="atLeast"/>
        <w:rPr>
          <w:rFonts w:cs="Arial"/>
          <w:color w:val="000000"/>
          <w:szCs w:val="20"/>
        </w:rPr>
      </w:pPr>
      <w:r w:rsidRPr="006A47A3">
        <w:rPr>
          <w:rFonts w:cs="Arial"/>
          <w:color w:val="000000"/>
          <w:szCs w:val="20"/>
        </w:rPr>
        <w:t xml:space="preserve">Enter your IEEE </w:t>
      </w:r>
      <w:r w:rsidR="00C65C9D">
        <w:rPr>
          <w:rFonts w:cs="Arial"/>
          <w:color w:val="000000"/>
          <w:szCs w:val="20"/>
        </w:rPr>
        <w:t>A</w:t>
      </w:r>
      <w:r w:rsidR="00424D77" w:rsidRPr="006A47A3">
        <w:rPr>
          <w:rFonts w:cs="Arial"/>
          <w:color w:val="000000"/>
          <w:szCs w:val="20"/>
        </w:rPr>
        <w:t>ccount</w:t>
      </w:r>
      <w:r w:rsidR="00CB7FAD">
        <w:rPr>
          <w:rFonts w:cs="Arial"/>
          <w:color w:val="000000"/>
          <w:szCs w:val="20"/>
        </w:rPr>
        <w:fldChar w:fldCharType="begin"/>
      </w:r>
      <w:r w:rsidR="00CD31B2">
        <w:instrText xml:space="preserve"> TA \l "</w:instrText>
      </w:r>
      <w:r w:rsidR="00CD31B2" w:rsidRPr="004202D5">
        <w:rPr>
          <w:rFonts w:cs="Arial"/>
          <w:color w:val="000000"/>
          <w:szCs w:val="20"/>
        </w:rPr>
        <w:instrText>IEEE Web account</w:instrText>
      </w:r>
      <w:r w:rsidR="00CD31B2" w:rsidRPr="004202D5">
        <w:rPr>
          <w:rFonts w:cs="Arial"/>
          <w:color w:val="000000"/>
        </w:rPr>
        <w:instrText xml:space="preserve"> - A single web account used for all IEEE web services</w:instrText>
      </w:r>
      <w:r w:rsidR="00CD31B2">
        <w:instrText xml:space="preserve">" \s "IEEE Web account" \c 1 </w:instrText>
      </w:r>
      <w:r w:rsidR="00CB7FAD">
        <w:rPr>
          <w:rFonts w:cs="Arial"/>
          <w:color w:val="000000"/>
          <w:szCs w:val="20"/>
        </w:rPr>
        <w:fldChar w:fldCharType="end"/>
      </w:r>
      <w:r w:rsidR="00424D77" w:rsidRPr="006A47A3">
        <w:rPr>
          <w:rFonts w:cs="Arial"/>
          <w:color w:val="000000"/>
          <w:szCs w:val="20"/>
        </w:rPr>
        <w:t xml:space="preserve"> username</w:t>
      </w:r>
      <w:r w:rsidR="00343969">
        <w:rPr>
          <w:rFonts w:cs="Arial"/>
          <w:color w:val="000000"/>
          <w:szCs w:val="20"/>
        </w:rPr>
        <w:t>/email</w:t>
      </w:r>
      <w:r w:rsidR="00424D77" w:rsidRPr="006A47A3">
        <w:rPr>
          <w:rFonts w:cs="Arial"/>
          <w:color w:val="000000"/>
          <w:szCs w:val="20"/>
        </w:rPr>
        <w:t xml:space="preserve"> and password and click “</w:t>
      </w:r>
      <w:r w:rsidR="00424D77" w:rsidRPr="008140E2">
        <w:rPr>
          <w:rFonts w:cs="Arial"/>
          <w:b/>
          <w:color w:val="000000"/>
          <w:szCs w:val="20"/>
        </w:rPr>
        <w:t>LOGIN</w:t>
      </w:r>
      <w:r w:rsidR="00424D77" w:rsidRPr="006A47A3">
        <w:rPr>
          <w:rFonts w:cs="Arial"/>
          <w:color w:val="000000"/>
          <w:szCs w:val="20"/>
        </w:rPr>
        <w:t>”</w:t>
      </w:r>
      <w:r w:rsidR="00EA4C22" w:rsidRPr="006A47A3">
        <w:rPr>
          <w:rFonts w:cs="Arial"/>
          <w:color w:val="000000"/>
          <w:szCs w:val="20"/>
        </w:rPr>
        <w:t xml:space="preserve">. </w:t>
      </w:r>
    </w:p>
    <w:p w:rsidR="00797415" w:rsidRPr="006A47A3" w:rsidRDefault="00424D77" w:rsidP="00D57BBD">
      <w:pPr>
        <w:numPr>
          <w:ilvl w:val="1"/>
          <w:numId w:val="25"/>
        </w:numPr>
        <w:autoSpaceDE w:val="0"/>
        <w:autoSpaceDN w:val="0"/>
        <w:adjustRightInd w:val="0"/>
        <w:spacing w:line="240" w:lineRule="atLeast"/>
        <w:rPr>
          <w:rFonts w:cs="Arial"/>
          <w:color w:val="000000"/>
          <w:szCs w:val="20"/>
        </w:rPr>
      </w:pPr>
      <w:r w:rsidRPr="006A47A3">
        <w:rPr>
          <w:rFonts w:cs="Arial"/>
          <w:color w:val="000000"/>
          <w:szCs w:val="20"/>
        </w:rPr>
        <w:t>If you do not</w:t>
      </w:r>
      <w:r w:rsidR="00797415" w:rsidRPr="006A47A3">
        <w:rPr>
          <w:rFonts w:cs="Arial"/>
          <w:color w:val="000000"/>
          <w:szCs w:val="20"/>
        </w:rPr>
        <w:t xml:space="preserve"> have an IEEE web account, you can create one by c</w:t>
      </w:r>
      <w:r w:rsidR="00A63015" w:rsidRPr="006A47A3">
        <w:rPr>
          <w:rFonts w:cs="Arial"/>
          <w:color w:val="000000"/>
          <w:szCs w:val="20"/>
        </w:rPr>
        <w:t>licking on the “</w:t>
      </w:r>
      <w:r w:rsidR="00343969">
        <w:rPr>
          <w:rFonts w:cs="Arial"/>
          <w:b/>
          <w:color w:val="000000"/>
          <w:szCs w:val="20"/>
        </w:rPr>
        <w:t>Need an IEE</w:t>
      </w:r>
      <w:r w:rsidR="00A63015" w:rsidRPr="006A47A3">
        <w:rPr>
          <w:rFonts w:cs="Arial"/>
          <w:b/>
          <w:color w:val="000000"/>
          <w:szCs w:val="20"/>
        </w:rPr>
        <w:t xml:space="preserve"> A</w:t>
      </w:r>
      <w:r w:rsidR="00797415" w:rsidRPr="006A47A3">
        <w:rPr>
          <w:rFonts w:cs="Arial"/>
          <w:b/>
          <w:color w:val="000000"/>
          <w:szCs w:val="20"/>
        </w:rPr>
        <w:t>ccount?</w:t>
      </w:r>
      <w:r w:rsidR="00797415" w:rsidRPr="006A47A3">
        <w:rPr>
          <w:rFonts w:cs="Arial"/>
          <w:color w:val="000000"/>
          <w:szCs w:val="20"/>
        </w:rPr>
        <w:t>” link</w:t>
      </w:r>
      <w:r w:rsidR="00B92F65" w:rsidRPr="006A47A3">
        <w:rPr>
          <w:rFonts w:cs="Arial"/>
          <w:color w:val="000000"/>
          <w:szCs w:val="20"/>
        </w:rPr>
        <w:t>.</w:t>
      </w:r>
    </w:p>
    <w:p w:rsidR="00424D77" w:rsidRPr="006A47A3" w:rsidRDefault="00CB7FAD" w:rsidP="00424D77">
      <w:pPr>
        <w:autoSpaceDE w:val="0"/>
        <w:autoSpaceDN w:val="0"/>
        <w:adjustRightInd w:val="0"/>
        <w:spacing w:line="240" w:lineRule="atLeast"/>
        <w:ind w:left="2160"/>
        <w:rPr>
          <w:rFonts w:cs="Arial"/>
          <w:color w:val="000000"/>
          <w:szCs w:val="20"/>
        </w:rPr>
      </w:pPr>
      <w:r>
        <w:rPr>
          <w:rFonts w:cs="Arial"/>
          <w:noProof/>
          <w:color w:val="000000"/>
          <w:szCs w:val="20"/>
        </w:rPr>
        <w:pict>
          <v:oval id="_x0000_s1026" style="position:absolute;left:0;text-align:left;margin-left:155.05pt;margin-top:155.15pt;width:92.9pt;height:37.25pt;z-index:251604480" filled="f" strokecolor="red" strokeweight="1pt"/>
        </w:pict>
      </w:r>
      <w:r w:rsidR="00EE39FA" w:rsidRPr="00EE39FA">
        <w:rPr>
          <w:rFonts w:cs="Arial"/>
          <w:noProof/>
          <w:color w:val="000000"/>
          <w:szCs w:val="20"/>
        </w:rPr>
        <w:drawing>
          <wp:inline distT="0" distB="0" distL="0" distR="0">
            <wp:extent cx="2706896" cy="2424022"/>
            <wp:effectExtent l="19050" t="0" r="0" b="0"/>
            <wp:docPr id="301" name="Picture 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15" cstate="print"/>
                    <a:srcRect l="2412" t="20674" r="36482" b="4252"/>
                    <a:stretch>
                      <a:fillRect/>
                    </a:stretch>
                  </pic:blipFill>
                  <pic:spPr bwMode="auto">
                    <a:xfrm>
                      <a:off x="0" y="0"/>
                      <a:ext cx="2712653" cy="2429177"/>
                    </a:xfrm>
                    <a:prstGeom prst="rect">
                      <a:avLst/>
                    </a:prstGeom>
                    <a:noFill/>
                    <a:ln w="9525">
                      <a:noFill/>
                      <a:miter lim="800000"/>
                      <a:headEnd/>
                      <a:tailEnd/>
                    </a:ln>
                  </pic:spPr>
                </pic:pic>
              </a:graphicData>
            </a:graphic>
          </wp:inline>
        </w:drawing>
      </w:r>
    </w:p>
    <w:p w:rsidR="00AC7B9D" w:rsidRDefault="005E2ACB" w:rsidP="00AC7B9D">
      <w:pPr>
        <w:pStyle w:val="Heading2"/>
      </w:pPr>
      <w:bookmarkStart w:id="3" w:name="_Toc359923003"/>
      <w:r>
        <w:t>Accessing/Updating</w:t>
      </w:r>
      <w:r w:rsidR="00AC7B9D">
        <w:t xml:space="preserve"> myProject™ Account Information</w:t>
      </w:r>
      <w:bookmarkEnd w:id="3"/>
    </w:p>
    <w:p w:rsidR="003D10DA" w:rsidRPr="000158C5" w:rsidRDefault="00424D77" w:rsidP="000158C5">
      <w:pPr>
        <w:autoSpaceDE w:val="0"/>
        <w:autoSpaceDN w:val="0"/>
        <w:adjustRightInd w:val="0"/>
        <w:spacing w:line="240" w:lineRule="atLeast"/>
        <w:rPr>
          <w:rFonts w:cs="Arial"/>
          <w:color w:val="000000"/>
          <w:szCs w:val="20"/>
        </w:rPr>
      </w:pPr>
      <w:r w:rsidRPr="006A47A3">
        <w:rPr>
          <w:rFonts w:cs="Arial"/>
          <w:color w:val="000000"/>
          <w:szCs w:val="20"/>
        </w:rPr>
        <w:t xml:space="preserve">When you access </w:t>
      </w:r>
      <w:r w:rsidR="00B92F65" w:rsidRPr="006A47A3">
        <w:rPr>
          <w:rFonts w:cs="Arial"/>
          <w:color w:val="000000"/>
          <w:szCs w:val="20"/>
        </w:rPr>
        <w:t>myProject™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00B92F65" w:rsidRPr="006A47A3">
        <w:rPr>
          <w:rFonts w:cs="Arial"/>
          <w:color w:val="000000"/>
          <w:szCs w:val="20"/>
        </w:rPr>
        <w:t xml:space="preserve"> </w:t>
      </w:r>
      <w:r w:rsidRPr="006A47A3">
        <w:rPr>
          <w:rFonts w:cs="Arial"/>
          <w:color w:val="000000"/>
          <w:szCs w:val="20"/>
        </w:rPr>
        <w:t>for the first time, t</w:t>
      </w:r>
      <w:r w:rsidR="003D10DA" w:rsidRPr="006A47A3">
        <w:rPr>
          <w:rFonts w:cs="Arial"/>
          <w:color w:val="000000"/>
          <w:szCs w:val="20"/>
        </w:rPr>
        <w:t xml:space="preserve">he </w:t>
      </w:r>
      <w:r w:rsidR="009B2A35" w:rsidRPr="006A47A3">
        <w:rPr>
          <w:rFonts w:cs="Arial"/>
          <w:color w:val="000000"/>
          <w:szCs w:val="20"/>
        </w:rPr>
        <w:t>Account</w:t>
      </w:r>
      <w:r w:rsidR="00B92F65" w:rsidRPr="006A47A3">
        <w:rPr>
          <w:rFonts w:cs="Arial"/>
          <w:color w:val="000000"/>
          <w:szCs w:val="20"/>
        </w:rPr>
        <w:t xml:space="preserve"> page will open</w:t>
      </w:r>
      <w:r w:rsidR="00F52EC7" w:rsidRPr="006A47A3">
        <w:rPr>
          <w:rFonts w:cs="Arial"/>
          <w:color w:val="000000"/>
          <w:szCs w:val="20"/>
        </w:rPr>
        <w:t>,</w:t>
      </w:r>
      <w:r w:rsidR="003D10DA" w:rsidRPr="006A47A3">
        <w:rPr>
          <w:rFonts w:cs="Arial"/>
          <w:color w:val="000000"/>
          <w:szCs w:val="20"/>
        </w:rPr>
        <w:t xml:space="preserve"> requesting information.</w:t>
      </w:r>
      <w:r w:rsidR="000158C5">
        <w:rPr>
          <w:rFonts w:cs="Arial"/>
          <w:color w:val="000000"/>
          <w:szCs w:val="20"/>
        </w:rPr>
        <w:t xml:space="preserve"> </w:t>
      </w:r>
      <w:r w:rsidR="00E63947" w:rsidRPr="000158C5">
        <w:rPr>
          <w:rFonts w:cs="Arial"/>
          <w:color w:val="000000"/>
          <w:szCs w:val="20"/>
        </w:rPr>
        <w:t>This information is used by the system to notify you of events and tasks, as well as to automatically add your information to some fields</w:t>
      </w:r>
      <w:r w:rsidR="000158C5" w:rsidRPr="000158C5">
        <w:rPr>
          <w:rFonts w:cs="Arial"/>
          <w:color w:val="000000"/>
          <w:szCs w:val="20"/>
        </w:rPr>
        <w:t>, and is maintained separately from your IEEE Web Account information</w:t>
      </w:r>
      <w:r w:rsidR="000158C5">
        <w:rPr>
          <w:rFonts w:cs="Arial"/>
          <w:color w:val="000000"/>
          <w:szCs w:val="20"/>
        </w:rPr>
        <w:t>.</w:t>
      </w:r>
      <w:r w:rsidR="00E63947" w:rsidRPr="006A47A3">
        <w:rPr>
          <w:rFonts w:cs="Arial"/>
          <w:color w:val="000000"/>
          <w:szCs w:val="20"/>
        </w:rPr>
        <w:t xml:space="preserve"> </w:t>
      </w:r>
      <w:r w:rsidR="003D10DA" w:rsidRPr="006A47A3">
        <w:rPr>
          <w:rFonts w:cs="Arial"/>
          <w:color w:val="000000"/>
          <w:szCs w:val="20"/>
        </w:rPr>
        <w:t>This</w:t>
      </w:r>
      <w:r w:rsidR="000158C5">
        <w:rPr>
          <w:rFonts w:cs="Arial"/>
          <w:color w:val="000000"/>
          <w:szCs w:val="20"/>
        </w:rPr>
        <w:t xml:space="preserve"> information</w:t>
      </w:r>
      <w:r w:rsidR="003D10DA" w:rsidRPr="006A47A3">
        <w:rPr>
          <w:rFonts w:cs="Arial"/>
          <w:color w:val="000000"/>
          <w:szCs w:val="20"/>
        </w:rPr>
        <w:t xml:space="preserve"> is required, and only asked</w:t>
      </w:r>
      <w:r w:rsidR="000158C5">
        <w:rPr>
          <w:rFonts w:cs="Arial"/>
          <w:color w:val="000000"/>
          <w:szCs w:val="20"/>
        </w:rPr>
        <w:t xml:space="preserve"> for once.</w:t>
      </w:r>
      <w:r w:rsidR="003D10DA" w:rsidRPr="006A47A3">
        <w:rPr>
          <w:rFonts w:cs="Arial"/>
          <w:color w:val="000000"/>
          <w:szCs w:val="20"/>
        </w:rPr>
        <w:t xml:space="preserve"> </w:t>
      </w:r>
      <w:r w:rsidR="00A63015" w:rsidRPr="000158C5">
        <w:rPr>
          <w:rFonts w:cs="Arial"/>
          <w:color w:val="000000"/>
          <w:szCs w:val="20"/>
        </w:rPr>
        <w:t>You can change this information</w:t>
      </w:r>
      <w:r w:rsidR="00E63947" w:rsidRPr="000158C5">
        <w:rPr>
          <w:rFonts w:cs="Arial"/>
          <w:color w:val="000000"/>
          <w:szCs w:val="20"/>
        </w:rPr>
        <w:t>, however,</w:t>
      </w:r>
      <w:r w:rsidR="00A63015" w:rsidRPr="000158C5">
        <w:rPr>
          <w:rFonts w:cs="Arial"/>
          <w:color w:val="000000"/>
          <w:szCs w:val="20"/>
        </w:rPr>
        <w:t xml:space="preserve"> at any time by clicking on the “</w:t>
      </w:r>
      <w:r w:rsidR="00A63015" w:rsidRPr="000158C5">
        <w:rPr>
          <w:rFonts w:cs="Arial"/>
          <w:b/>
          <w:color w:val="000000"/>
          <w:szCs w:val="20"/>
        </w:rPr>
        <w:t>Account</w:t>
      </w:r>
      <w:r w:rsidR="00A63015" w:rsidRPr="000158C5">
        <w:rPr>
          <w:rFonts w:cs="Arial"/>
          <w:color w:val="000000"/>
          <w:szCs w:val="20"/>
        </w:rPr>
        <w:t>” link on the Home Screen</w:t>
      </w:r>
      <w:r w:rsidR="000158C5" w:rsidRPr="000158C5">
        <w:rPr>
          <w:rFonts w:cs="Arial"/>
          <w:color w:val="000000"/>
          <w:szCs w:val="20"/>
        </w:rPr>
        <w:t>.</w:t>
      </w:r>
    </w:p>
    <w:p w:rsidR="000158C5" w:rsidRDefault="000158C5" w:rsidP="000158C5">
      <w:pPr>
        <w:autoSpaceDE w:val="0"/>
        <w:autoSpaceDN w:val="0"/>
        <w:adjustRightInd w:val="0"/>
        <w:spacing w:line="240" w:lineRule="atLeast"/>
        <w:rPr>
          <w:rFonts w:cs="Arial"/>
          <w:color w:val="000000"/>
          <w:szCs w:val="20"/>
        </w:rPr>
      </w:pPr>
    </w:p>
    <w:p w:rsidR="0003188F" w:rsidRDefault="0003188F" w:rsidP="0003188F">
      <w:pPr>
        <w:autoSpaceDE w:val="0"/>
        <w:autoSpaceDN w:val="0"/>
        <w:adjustRightInd w:val="0"/>
        <w:spacing w:line="240" w:lineRule="atLeast"/>
        <w:rPr>
          <w:rFonts w:cs="Arial"/>
          <w:b/>
          <w:color w:val="000000"/>
          <w:szCs w:val="20"/>
        </w:rPr>
      </w:pPr>
      <w:r w:rsidRPr="006A47A3">
        <w:rPr>
          <w:rFonts w:cs="Arial"/>
          <w:b/>
          <w:color w:val="000000"/>
          <w:szCs w:val="20"/>
          <w:u w:val="single"/>
        </w:rPr>
        <w:t>Applicable Users</w:t>
      </w:r>
      <w:r w:rsidRPr="006A47A3">
        <w:rPr>
          <w:rFonts w:cs="Arial"/>
          <w:b/>
          <w:color w:val="000000"/>
          <w:szCs w:val="20"/>
        </w:rPr>
        <w:t>:</w:t>
      </w:r>
      <w:r>
        <w:rPr>
          <w:rFonts w:cs="Arial"/>
          <w:b/>
          <w:color w:val="000000"/>
          <w:szCs w:val="20"/>
        </w:rPr>
        <w:t xml:space="preserve"> </w:t>
      </w:r>
    </w:p>
    <w:p w:rsidR="0003188F" w:rsidRPr="0003188F" w:rsidRDefault="0003188F" w:rsidP="003B0618">
      <w:pPr>
        <w:pStyle w:val="ListParagraph"/>
        <w:numPr>
          <w:ilvl w:val="0"/>
          <w:numId w:val="85"/>
        </w:numPr>
        <w:autoSpaceDE w:val="0"/>
        <w:autoSpaceDN w:val="0"/>
        <w:adjustRightInd w:val="0"/>
        <w:spacing w:line="240" w:lineRule="atLeast"/>
        <w:rPr>
          <w:rFonts w:cs="Arial"/>
          <w:b/>
          <w:color w:val="000000"/>
          <w:szCs w:val="20"/>
        </w:rPr>
      </w:pPr>
      <w:r w:rsidRPr="0003188F">
        <w:rPr>
          <w:rFonts w:cs="Arial"/>
          <w:color w:val="000000"/>
          <w:szCs w:val="20"/>
        </w:rPr>
        <w:t>All myProject™</w:t>
      </w:r>
      <w:r w:rsidR="00CB7FAD" w:rsidRPr="0003188F">
        <w:rPr>
          <w:rFonts w:cs="Arial"/>
          <w:color w:val="000000"/>
          <w:szCs w:val="20"/>
        </w:rPr>
        <w:fldChar w:fldCharType="begin"/>
      </w:r>
      <w:r w:rsidRPr="0003188F">
        <w:rPr>
          <w:rFonts w:cs="Arial"/>
          <w:color w:val="000000"/>
          <w:szCs w:val="20"/>
        </w:rPr>
        <w:instrText xml:space="preserve"> TA \s "myProject™" </w:instrText>
      </w:r>
      <w:r w:rsidR="00CB7FAD" w:rsidRPr="0003188F">
        <w:rPr>
          <w:rFonts w:cs="Arial"/>
          <w:color w:val="000000"/>
          <w:szCs w:val="20"/>
        </w:rPr>
        <w:fldChar w:fldCharType="end"/>
      </w:r>
      <w:r w:rsidRPr="0003188F">
        <w:rPr>
          <w:rFonts w:cs="Arial"/>
          <w:color w:val="000000"/>
          <w:szCs w:val="20"/>
        </w:rPr>
        <w:t xml:space="preserve"> users</w:t>
      </w:r>
    </w:p>
    <w:p w:rsidR="0003188F" w:rsidRDefault="0003188F" w:rsidP="000158C5">
      <w:pPr>
        <w:autoSpaceDE w:val="0"/>
        <w:autoSpaceDN w:val="0"/>
        <w:adjustRightInd w:val="0"/>
        <w:spacing w:line="240" w:lineRule="atLeast"/>
        <w:rPr>
          <w:rFonts w:cs="Arial"/>
          <w:b/>
          <w:color w:val="000000"/>
          <w:szCs w:val="20"/>
          <w:u w:val="single"/>
        </w:rPr>
      </w:pPr>
    </w:p>
    <w:p w:rsidR="000158C5" w:rsidRPr="000158C5" w:rsidRDefault="000158C5" w:rsidP="000158C5">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EA4C22" w:rsidRPr="006A47A3" w:rsidRDefault="003D10DA" w:rsidP="000158C5">
      <w:pPr>
        <w:numPr>
          <w:ilvl w:val="1"/>
          <w:numId w:val="32"/>
        </w:numPr>
        <w:autoSpaceDE w:val="0"/>
        <w:autoSpaceDN w:val="0"/>
        <w:adjustRightInd w:val="0"/>
        <w:spacing w:line="240" w:lineRule="atLeast"/>
        <w:ind w:left="720"/>
        <w:rPr>
          <w:rFonts w:cs="Arial"/>
          <w:color w:val="000000"/>
          <w:szCs w:val="20"/>
        </w:rPr>
      </w:pPr>
      <w:r w:rsidRPr="006A47A3">
        <w:rPr>
          <w:rFonts w:cs="Arial"/>
          <w:color w:val="000000"/>
          <w:szCs w:val="20"/>
        </w:rPr>
        <w:t xml:space="preserve">Select/enter </w:t>
      </w:r>
      <w:r w:rsidR="00880403" w:rsidRPr="006A47A3">
        <w:rPr>
          <w:rFonts w:cs="Arial"/>
          <w:color w:val="000000"/>
          <w:szCs w:val="20"/>
        </w:rPr>
        <w:t xml:space="preserve">your </w:t>
      </w:r>
      <w:r w:rsidR="00AC4D89">
        <w:rPr>
          <w:rFonts w:cs="Arial"/>
          <w:color w:val="000000"/>
          <w:szCs w:val="20"/>
        </w:rPr>
        <w:t>e</w:t>
      </w:r>
      <w:r w:rsidRPr="006A47A3">
        <w:rPr>
          <w:rFonts w:cs="Arial"/>
          <w:color w:val="000000"/>
          <w:szCs w:val="20"/>
        </w:rPr>
        <w:t>mployer/</w:t>
      </w:r>
      <w:r w:rsidR="009B2A35" w:rsidRPr="006A47A3">
        <w:rPr>
          <w:rFonts w:cs="Arial"/>
          <w:color w:val="000000"/>
          <w:szCs w:val="20"/>
        </w:rPr>
        <w:t>position</w:t>
      </w:r>
      <w:r w:rsidRPr="006A47A3">
        <w:rPr>
          <w:rFonts w:cs="Arial"/>
          <w:color w:val="000000"/>
          <w:szCs w:val="20"/>
        </w:rPr>
        <w:t xml:space="preserve"> information</w:t>
      </w:r>
      <w:r w:rsidR="009B2A35" w:rsidRPr="006A47A3">
        <w:rPr>
          <w:rFonts w:cs="Arial"/>
          <w:color w:val="000000"/>
          <w:szCs w:val="20"/>
        </w:rPr>
        <w:t xml:space="preserve"> (</w:t>
      </w:r>
      <w:r w:rsidR="009B2A35" w:rsidRPr="006A47A3">
        <w:rPr>
          <w:rFonts w:cs="Arial"/>
          <w:i/>
          <w:color w:val="000000"/>
          <w:szCs w:val="20"/>
        </w:rPr>
        <w:t>you can select your employer from the list, or type it in if it isn’t visible</w:t>
      </w:r>
      <w:r w:rsidR="009B2A35" w:rsidRPr="006A47A3">
        <w:rPr>
          <w:rFonts w:cs="Arial"/>
          <w:color w:val="000000"/>
          <w:szCs w:val="20"/>
        </w:rPr>
        <w:t>)</w:t>
      </w:r>
      <w:r w:rsidR="00B92F65" w:rsidRPr="006A47A3">
        <w:rPr>
          <w:rFonts w:cs="Arial"/>
          <w:color w:val="000000"/>
          <w:szCs w:val="20"/>
        </w:rPr>
        <w:t>.</w:t>
      </w:r>
    </w:p>
    <w:p w:rsidR="003D10DA" w:rsidRPr="006A47A3" w:rsidRDefault="003D10DA" w:rsidP="000158C5">
      <w:pPr>
        <w:numPr>
          <w:ilvl w:val="1"/>
          <w:numId w:val="32"/>
        </w:numPr>
        <w:autoSpaceDE w:val="0"/>
        <w:autoSpaceDN w:val="0"/>
        <w:adjustRightInd w:val="0"/>
        <w:spacing w:line="240" w:lineRule="atLeast"/>
        <w:ind w:left="720"/>
        <w:rPr>
          <w:rFonts w:cs="Arial"/>
          <w:color w:val="000000"/>
          <w:szCs w:val="20"/>
        </w:rPr>
      </w:pPr>
      <w:r w:rsidRPr="006A47A3">
        <w:rPr>
          <w:rFonts w:cs="Arial"/>
          <w:color w:val="000000"/>
          <w:szCs w:val="20"/>
        </w:rPr>
        <w:t xml:space="preserve">Enter </w:t>
      </w:r>
      <w:r w:rsidR="009B2A35" w:rsidRPr="006A47A3">
        <w:rPr>
          <w:rFonts w:cs="Arial"/>
          <w:color w:val="000000"/>
          <w:szCs w:val="20"/>
        </w:rPr>
        <w:t>your a</w:t>
      </w:r>
      <w:r w:rsidRPr="006A47A3">
        <w:rPr>
          <w:rFonts w:cs="Arial"/>
          <w:color w:val="000000"/>
          <w:szCs w:val="20"/>
        </w:rPr>
        <w:t>ddress</w:t>
      </w:r>
      <w:r w:rsidR="009B2A35" w:rsidRPr="006A47A3">
        <w:rPr>
          <w:rFonts w:cs="Arial"/>
          <w:color w:val="000000"/>
          <w:szCs w:val="20"/>
        </w:rPr>
        <w:t xml:space="preserve"> information</w:t>
      </w:r>
      <w:r w:rsidR="00B92F65" w:rsidRPr="006A47A3">
        <w:rPr>
          <w:rFonts w:cs="Arial"/>
          <w:color w:val="000000"/>
          <w:szCs w:val="20"/>
        </w:rPr>
        <w:t>.</w:t>
      </w:r>
    </w:p>
    <w:p w:rsidR="003D10DA" w:rsidRPr="006A47A3" w:rsidRDefault="003D10DA" w:rsidP="000158C5">
      <w:pPr>
        <w:numPr>
          <w:ilvl w:val="1"/>
          <w:numId w:val="32"/>
        </w:numPr>
        <w:autoSpaceDE w:val="0"/>
        <w:autoSpaceDN w:val="0"/>
        <w:adjustRightInd w:val="0"/>
        <w:spacing w:line="240" w:lineRule="atLeast"/>
        <w:ind w:left="720"/>
        <w:rPr>
          <w:rFonts w:cs="Arial"/>
          <w:color w:val="000000"/>
          <w:szCs w:val="20"/>
        </w:rPr>
      </w:pPr>
      <w:r w:rsidRPr="006A47A3">
        <w:rPr>
          <w:rFonts w:cs="Arial"/>
          <w:color w:val="000000"/>
          <w:szCs w:val="20"/>
        </w:rPr>
        <w:t xml:space="preserve">Enter </w:t>
      </w:r>
      <w:r w:rsidR="009B2A35" w:rsidRPr="006A47A3">
        <w:rPr>
          <w:rFonts w:cs="Arial"/>
          <w:color w:val="000000"/>
          <w:szCs w:val="20"/>
        </w:rPr>
        <w:t>your t</w:t>
      </w:r>
      <w:r w:rsidRPr="006A47A3">
        <w:rPr>
          <w:rFonts w:cs="Arial"/>
          <w:color w:val="000000"/>
          <w:szCs w:val="20"/>
        </w:rPr>
        <w:t>elephone</w:t>
      </w:r>
      <w:r w:rsidR="000158C5">
        <w:rPr>
          <w:rFonts w:cs="Arial"/>
          <w:color w:val="000000"/>
          <w:szCs w:val="20"/>
        </w:rPr>
        <w:t xml:space="preserve"> numbers</w:t>
      </w:r>
      <w:r w:rsidR="00B92F65" w:rsidRPr="006A47A3">
        <w:rPr>
          <w:rFonts w:cs="Arial"/>
          <w:color w:val="000000"/>
          <w:szCs w:val="20"/>
        </w:rPr>
        <w:t>.</w:t>
      </w:r>
    </w:p>
    <w:p w:rsidR="00643526" w:rsidRDefault="003D10DA" w:rsidP="00643526">
      <w:pPr>
        <w:numPr>
          <w:ilvl w:val="1"/>
          <w:numId w:val="32"/>
        </w:numPr>
        <w:autoSpaceDE w:val="0"/>
        <w:autoSpaceDN w:val="0"/>
        <w:adjustRightInd w:val="0"/>
        <w:spacing w:line="240" w:lineRule="atLeast"/>
        <w:ind w:left="720"/>
        <w:rPr>
          <w:rFonts w:cs="Arial"/>
          <w:color w:val="000000"/>
          <w:szCs w:val="20"/>
        </w:rPr>
      </w:pPr>
      <w:r w:rsidRPr="006A47A3">
        <w:rPr>
          <w:rFonts w:cs="Arial"/>
          <w:color w:val="000000"/>
          <w:szCs w:val="20"/>
        </w:rPr>
        <w:t xml:space="preserve">Enter </w:t>
      </w:r>
      <w:r w:rsidR="009B2A35" w:rsidRPr="006A47A3">
        <w:rPr>
          <w:rFonts w:cs="Arial"/>
          <w:color w:val="000000"/>
          <w:szCs w:val="20"/>
        </w:rPr>
        <w:t>a secondary e</w:t>
      </w:r>
      <w:r w:rsidRPr="006A47A3">
        <w:rPr>
          <w:rFonts w:cs="Arial"/>
          <w:color w:val="000000"/>
          <w:szCs w:val="20"/>
        </w:rPr>
        <w:t>mail</w:t>
      </w:r>
      <w:r w:rsidR="009B2A35" w:rsidRPr="006A47A3">
        <w:rPr>
          <w:rFonts w:cs="Arial"/>
          <w:color w:val="000000"/>
          <w:szCs w:val="20"/>
        </w:rPr>
        <w:t>, if any</w:t>
      </w:r>
      <w:r w:rsidRPr="006A47A3">
        <w:rPr>
          <w:rFonts w:cs="Arial"/>
          <w:color w:val="000000"/>
          <w:szCs w:val="20"/>
        </w:rPr>
        <w:t xml:space="preserve"> (</w:t>
      </w:r>
      <w:r w:rsidR="002F022E" w:rsidRPr="006A47A3">
        <w:rPr>
          <w:rFonts w:cs="Arial"/>
          <w:i/>
          <w:color w:val="000000"/>
          <w:szCs w:val="20"/>
        </w:rPr>
        <w:t xml:space="preserve">If provided, a copy of </w:t>
      </w:r>
      <w:r w:rsidR="000158C5">
        <w:rPr>
          <w:rFonts w:cs="Arial"/>
          <w:i/>
          <w:color w:val="000000"/>
          <w:szCs w:val="20"/>
        </w:rPr>
        <w:t xml:space="preserve">all </w:t>
      </w:r>
      <w:r w:rsidR="002F022E" w:rsidRPr="006A47A3">
        <w:rPr>
          <w:rFonts w:cs="Arial"/>
          <w:i/>
          <w:color w:val="000000"/>
          <w:szCs w:val="20"/>
        </w:rPr>
        <w:t>message</w:t>
      </w:r>
      <w:r w:rsidR="00EA4C22" w:rsidRPr="006A47A3">
        <w:rPr>
          <w:rFonts w:cs="Arial"/>
          <w:i/>
          <w:color w:val="000000"/>
          <w:szCs w:val="20"/>
        </w:rPr>
        <w:t>s</w:t>
      </w:r>
      <w:r w:rsidR="002F022E" w:rsidRPr="006A47A3">
        <w:rPr>
          <w:rFonts w:cs="Arial"/>
          <w:i/>
          <w:color w:val="000000"/>
          <w:szCs w:val="20"/>
        </w:rPr>
        <w:t xml:space="preserve"> will be sent here</w:t>
      </w:r>
      <w:r w:rsidRPr="006A47A3">
        <w:rPr>
          <w:rFonts w:cs="Arial"/>
          <w:color w:val="000000"/>
          <w:szCs w:val="20"/>
        </w:rPr>
        <w:t>)</w:t>
      </w:r>
      <w:r w:rsidR="00B92F65" w:rsidRPr="006A47A3">
        <w:rPr>
          <w:rFonts w:cs="Arial"/>
          <w:color w:val="000000"/>
          <w:szCs w:val="20"/>
        </w:rPr>
        <w:t>.</w:t>
      </w:r>
      <w:r w:rsidR="00643526">
        <w:rPr>
          <w:rFonts w:cs="Arial"/>
          <w:color w:val="000000"/>
          <w:szCs w:val="20"/>
        </w:rPr>
        <w:t xml:space="preserve"> Your primary email is maintained through your IEEE Web Account and can be changed by clicking the “Click to change” link.</w:t>
      </w:r>
    </w:p>
    <w:p w:rsidR="00780109" w:rsidRPr="00780109" w:rsidRDefault="00780109" w:rsidP="00780109">
      <w:pPr>
        <w:numPr>
          <w:ilvl w:val="1"/>
          <w:numId w:val="32"/>
        </w:numPr>
        <w:autoSpaceDE w:val="0"/>
        <w:autoSpaceDN w:val="0"/>
        <w:adjustRightInd w:val="0"/>
        <w:spacing w:line="240" w:lineRule="atLeast"/>
        <w:ind w:left="720"/>
        <w:rPr>
          <w:rFonts w:cs="Arial"/>
          <w:color w:val="000000"/>
          <w:szCs w:val="20"/>
        </w:rPr>
      </w:pPr>
      <w:r>
        <w:rPr>
          <w:rFonts w:cs="Arial"/>
          <w:color w:val="000000"/>
          <w:szCs w:val="20"/>
        </w:rPr>
        <w:t xml:space="preserve">Select your preferred list size from the dropdown box. </w:t>
      </w:r>
      <w:r w:rsidRPr="00625B69">
        <w:rPr>
          <w:rFonts w:cs="Arial"/>
          <w:color w:val="000000"/>
          <w:szCs w:val="20"/>
        </w:rPr>
        <w:t>This</w:t>
      </w:r>
      <w:r>
        <w:rPr>
          <w:rFonts w:cs="Arial"/>
          <w:color w:val="000000"/>
          <w:szCs w:val="20"/>
        </w:rPr>
        <w:t xml:space="preserve"> </w:t>
      </w:r>
      <w:r w:rsidRPr="00625B69">
        <w:rPr>
          <w:rFonts w:cs="Arial"/>
          <w:color w:val="000000"/>
          <w:szCs w:val="20"/>
        </w:rPr>
        <w:t>value will be used across myProject/IMAT/Mentor when showing a list</w:t>
      </w:r>
      <w:r>
        <w:rPr>
          <w:rFonts w:cs="Arial"/>
          <w:color w:val="000000"/>
          <w:szCs w:val="20"/>
        </w:rPr>
        <w:t>.</w:t>
      </w:r>
    </w:p>
    <w:p w:rsidR="00917FDC" w:rsidRDefault="00FB3342" w:rsidP="000158C5">
      <w:pPr>
        <w:numPr>
          <w:ilvl w:val="1"/>
          <w:numId w:val="32"/>
        </w:numPr>
        <w:autoSpaceDE w:val="0"/>
        <w:autoSpaceDN w:val="0"/>
        <w:adjustRightInd w:val="0"/>
        <w:spacing w:line="240" w:lineRule="atLeast"/>
        <w:ind w:left="720"/>
        <w:rPr>
          <w:rFonts w:cs="Arial"/>
          <w:color w:val="000000"/>
          <w:szCs w:val="20"/>
        </w:rPr>
      </w:pPr>
      <w:r w:rsidRPr="006A47A3">
        <w:rPr>
          <w:rFonts w:cs="Arial"/>
          <w:color w:val="000000"/>
          <w:szCs w:val="20"/>
        </w:rPr>
        <w:t>Click “</w:t>
      </w:r>
      <w:r w:rsidRPr="006A47A3">
        <w:rPr>
          <w:rFonts w:cs="Arial"/>
          <w:b/>
          <w:color w:val="000000"/>
          <w:szCs w:val="20"/>
        </w:rPr>
        <w:t>OK</w:t>
      </w:r>
      <w:r w:rsidRPr="006A47A3">
        <w:rPr>
          <w:rFonts w:cs="Arial"/>
          <w:color w:val="000000"/>
          <w:szCs w:val="20"/>
        </w:rPr>
        <w:t>” to save your information.</w:t>
      </w:r>
    </w:p>
    <w:p w:rsidR="000158C5" w:rsidRPr="00A75EFD" w:rsidRDefault="00917FDC" w:rsidP="00917FDC">
      <w:pPr>
        <w:rPr>
          <w:rFonts w:cs="Arial"/>
          <w:color w:val="000000"/>
          <w:szCs w:val="20"/>
        </w:rPr>
      </w:pPr>
      <w:r>
        <w:rPr>
          <w:rFonts w:cs="Arial"/>
          <w:color w:val="000000"/>
          <w:szCs w:val="20"/>
        </w:rPr>
        <w:br w:type="page"/>
      </w:r>
    </w:p>
    <w:p w:rsidR="007C775B" w:rsidRDefault="000158C5" w:rsidP="007C775B">
      <w:pPr>
        <w:pStyle w:val="Heading2"/>
      </w:pPr>
      <w:bookmarkStart w:id="4" w:name="_Toc359923004"/>
      <w:r>
        <w:lastRenderedPageBreak/>
        <w:t>Accessing Messa</w:t>
      </w:r>
      <w:r w:rsidR="007C775B">
        <w:t>ges and Notification Preference</w:t>
      </w:r>
      <w:bookmarkEnd w:id="4"/>
    </w:p>
    <w:p w:rsidR="007C775B" w:rsidRDefault="007C775B" w:rsidP="007C775B">
      <w:pPr>
        <w:rPr>
          <w:lang w:eastAsia="ko-KR"/>
        </w:rPr>
      </w:pPr>
      <w:r>
        <w:rPr>
          <w:lang w:eastAsia="ko-KR"/>
        </w:rPr>
        <w:t>MyProject™ users are notified of important events through the myProject™ “Messages” section as well as through email.</w:t>
      </w:r>
    </w:p>
    <w:p w:rsidR="003428C8" w:rsidRDefault="003428C8" w:rsidP="0003188F">
      <w:pPr>
        <w:autoSpaceDE w:val="0"/>
        <w:autoSpaceDN w:val="0"/>
        <w:adjustRightInd w:val="0"/>
        <w:spacing w:line="240" w:lineRule="atLeast"/>
        <w:rPr>
          <w:rFonts w:cs="Arial"/>
          <w:b/>
          <w:color w:val="000000"/>
          <w:szCs w:val="20"/>
          <w:u w:val="single"/>
        </w:rPr>
      </w:pPr>
    </w:p>
    <w:p w:rsidR="0003188F" w:rsidRDefault="0003188F" w:rsidP="0003188F">
      <w:pPr>
        <w:autoSpaceDE w:val="0"/>
        <w:autoSpaceDN w:val="0"/>
        <w:adjustRightInd w:val="0"/>
        <w:spacing w:line="240" w:lineRule="atLeast"/>
        <w:rPr>
          <w:rFonts w:cs="Arial"/>
          <w:b/>
          <w:color w:val="000000"/>
          <w:szCs w:val="20"/>
        </w:rPr>
      </w:pPr>
      <w:r w:rsidRPr="006A47A3">
        <w:rPr>
          <w:rFonts w:cs="Arial"/>
          <w:b/>
          <w:color w:val="000000"/>
          <w:szCs w:val="20"/>
          <w:u w:val="single"/>
        </w:rPr>
        <w:t>Applicable Users</w:t>
      </w:r>
      <w:r w:rsidRPr="006A47A3">
        <w:rPr>
          <w:rFonts w:cs="Arial"/>
          <w:b/>
          <w:color w:val="000000"/>
          <w:szCs w:val="20"/>
        </w:rPr>
        <w:t>:</w:t>
      </w:r>
      <w:r>
        <w:rPr>
          <w:rFonts w:cs="Arial"/>
          <w:b/>
          <w:color w:val="000000"/>
          <w:szCs w:val="20"/>
        </w:rPr>
        <w:t xml:space="preserve"> </w:t>
      </w:r>
    </w:p>
    <w:p w:rsidR="0003188F" w:rsidRPr="0003188F" w:rsidRDefault="0003188F" w:rsidP="003B0618">
      <w:pPr>
        <w:pStyle w:val="ListParagraph"/>
        <w:numPr>
          <w:ilvl w:val="0"/>
          <w:numId w:val="85"/>
        </w:numPr>
        <w:autoSpaceDE w:val="0"/>
        <w:autoSpaceDN w:val="0"/>
        <w:adjustRightInd w:val="0"/>
        <w:spacing w:line="240" w:lineRule="atLeast"/>
        <w:rPr>
          <w:rFonts w:cs="Arial"/>
          <w:b/>
          <w:color w:val="000000"/>
          <w:szCs w:val="20"/>
        </w:rPr>
      </w:pPr>
      <w:r w:rsidRPr="0003188F">
        <w:rPr>
          <w:rFonts w:cs="Arial"/>
          <w:color w:val="000000"/>
          <w:szCs w:val="20"/>
        </w:rPr>
        <w:t>All myProject™</w:t>
      </w:r>
      <w:r w:rsidR="00CB7FAD" w:rsidRPr="0003188F">
        <w:rPr>
          <w:rFonts w:cs="Arial"/>
          <w:color w:val="000000"/>
          <w:szCs w:val="20"/>
        </w:rPr>
        <w:fldChar w:fldCharType="begin"/>
      </w:r>
      <w:r w:rsidRPr="0003188F">
        <w:rPr>
          <w:rFonts w:cs="Arial"/>
          <w:color w:val="000000"/>
          <w:szCs w:val="20"/>
        </w:rPr>
        <w:instrText xml:space="preserve"> TA \s "myProject™" </w:instrText>
      </w:r>
      <w:r w:rsidR="00CB7FAD" w:rsidRPr="0003188F">
        <w:rPr>
          <w:rFonts w:cs="Arial"/>
          <w:color w:val="000000"/>
          <w:szCs w:val="20"/>
        </w:rPr>
        <w:fldChar w:fldCharType="end"/>
      </w:r>
      <w:r w:rsidRPr="0003188F">
        <w:rPr>
          <w:rFonts w:cs="Arial"/>
          <w:color w:val="000000"/>
          <w:szCs w:val="20"/>
        </w:rPr>
        <w:t xml:space="preserve"> users</w:t>
      </w:r>
    </w:p>
    <w:p w:rsidR="007C775B" w:rsidRDefault="007C775B" w:rsidP="007C775B">
      <w:pPr>
        <w:rPr>
          <w:lang w:eastAsia="ko-KR"/>
        </w:rPr>
      </w:pPr>
    </w:p>
    <w:p w:rsidR="007C775B" w:rsidRPr="007C775B" w:rsidRDefault="007C775B" w:rsidP="007C775B">
      <w:pPr>
        <w:rPr>
          <w:b/>
          <w:u w:val="single"/>
          <w:lang w:eastAsia="ko-KR"/>
        </w:rPr>
      </w:pPr>
      <w:r w:rsidRPr="007C775B">
        <w:rPr>
          <w:b/>
          <w:u w:val="single"/>
          <w:lang w:eastAsia="ko-KR"/>
        </w:rPr>
        <w:t>Instructions:</w:t>
      </w:r>
    </w:p>
    <w:p w:rsidR="007C775B" w:rsidRDefault="007C775B" w:rsidP="003B0618">
      <w:pPr>
        <w:pStyle w:val="ListParagraph"/>
        <w:numPr>
          <w:ilvl w:val="0"/>
          <w:numId w:val="82"/>
        </w:numPr>
        <w:rPr>
          <w:lang w:eastAsia="ko-KR"/>
        </w:rPr>
      </w:pPr>
      <w:r>
        <w:rPr>
          <w:lang w:eastAsia="ko-KR"/>
        </w:rPr>
        <w:t>From the myProject™ home screen, click “</w:t>
      </w:r>
      <w:r w:rsidRPr="00881C67">
        <w:rPr>
          <w:b/>
          <w:lang w:eastAsia="ko-KR"/>
        </w:rPr>
        <w:t>Messages</w:t>
      </w:r>
      <w:r>
        <w:rPr>
          <w:lang w:eastAsia="ko-KR"/>
        </w:rPr>
        <w:t>”.</w:t>
      </w:r>
    </w:p>
    <w:p w:rsidR="007C775B" w:rsidRDefault="007C775B" w:rsidP="007C775B">
      <w:pPr>
        <w:pStyle w:val="ListParagraph"/>
        <w:rPr>
          <w:lang w:eastAsia="ko-KR"/>
        </w:rPr>
      </w:pPr>
    </w:p>
    <w:p w:rsidR="007C775B" w:rsidRDefault="00CB7FAD" w:rsidP="007C775B">
      <w:pPr>
        <w:pStyle w:val="ListParagraph"/>
        <w:rPr>
          <w:lang w:eastAsia="ko-KR"/>
        </w:rPr>
      </w:pPr>
      <w:r>
        <w:rPr>
          <w:noProof/>
        </w:rPr>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_x0000_s1377" type="#_x0000_t13" style="position:absolute;left:0;text-align:left;margin-left:182.5pt;margin-top:50.8pt;width:26.05pt;height:9.2pt;rotation:15104708fd;z-index:251785728" fillcolor="red" stroked="f"/>
        </w:pict>
      </w:r>
      <w:r w:rsidR="007C775B" w:rsidRPr="0064799C">
        <w:rPr>
          <w:noProof/>
        </w:rPr>
        <w:drawing>
          <wp:inline distT="0" distB="0" distL="0" distR="0">
            <wp:extent cx="3604431" cy="1856095"/>
            <wp:effectExtent l="19050" t="0" r="0" b="0"/>
            <wp:docPr id="10" name="Picture 5"/>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6" cstate="print"/>
                    <a:srcRect l="11874" t="16537" r="12500" b="12144"/>
                    <a:stretch>
                      <a:fillRect/>
                    </a:stretch>
                  </pic:blipFill>
                  <pic:spPr bwMode="auto">
                    <a:xfrm>
                      <a:off x="0" y="0"/>
                      <a:ext cx="3603497" cy="1855614"/>
                    </a:xfrm>
                    <a:prstGeom prst="rect">
                      <a:avLst/>
                    </a:prstGeom>
                    <a:noFill/>
                    <a:ln w="9525">
                      <a:noFill/>
                      <a:miter lim="800000"/>
                      <a:headEnd/>
                      <a:tailEnd/>
                    </a:ln>
                  </pic:spPr>
                </pic:pic>
              </a:graphicData>
            </a:graphic>
          </wp:inline>
        </w:drawing>
      </w:r>
    </w:p>
    <w:p w:rsidR="007C775B" w:rsidRDefault="007C775B" w:rsidP="007C775B">
      <w:pPr>
        <w:pStyle w:val="ListParagraph"/>
        <w:rPr>
          <w:lang w:eastAsia="ko-KR"/>
        </w:rPr>
      </w:pPr>
    </w:p>
    <w:p w:rsidR="007C775B" w:rsidRDefault="007C775B" w:rsidP="003B0618">
      <w:pPr>
        <w:pStyle w:val="ListParagraph"/>
        <w:numPr>
          <w:ilvl w:val="0"/>
          <w:numId w:val="82"/>
        </w:numPr>
        <w:rPr>
          <w:lang w:eastAsia="ko-KR"/>
        </w:rPr>
      </w:pPr>
      <w:r>
        <w:rPr>
          <w:lang w:eastAsia="ko-KR"/>
        </w:rPr>
        <w:t>From this screen, you will be able to see all myProject™ notifications.</w:t>
      </w:r>
    </w:p>
    <w:p w:rsidR="007C775B" w:rsidRDefault="007C775B" w:rsidP="003B0618">
      <w:pPr>
        <w:pStyle w:val="ListParagraph"/>
        <w:numPr>
          <w:ilvl w:val="0"/>
          <w:numId w:val="82"/>
        </w:numPr>
        <w:rPr>
          <w:lang w:eastAsia="ko-KR"/>
        </w:rPr>
      </w:pPr>
      <w:r>
        <w:rPr>
          <w:lang w:eastAsia="ko-KR"/>
        </w:rPr>
        <w:t>Click on the message subject text to display the message.</w:t>
      </w:r>
    </w:p>
    <w:p w:rsidR="007C775B" w:rsidRDefault="007C775B" w:rsidP="003B0618">
      <w:pPr>
        <w:pStyle w:val="ListParagraph"/>
        <w:numPr>
          <w:ilvl w:val="0"/>
          <w:numId w:val="82"/>
        </w:numPr>
        <w:rPr>
          <w:lang w:eastAsia="ko-KR"/>
        </w:rPr>
      </w:pPr>
      <w:r>
        <w:rPr>
          <w:lang w:eastAsia="ko-KR"/>
        </w:rPr>
        <w:t>Place a check in the boxes next to the message to mark messages as read or flagged, or to delete messages.</w:t>
      </w:r>
    </w:p>
    <w:p w:rsidR="005E2ACB" w:rsidRDefault="005E2ACB" w:rsidP="003B0618">
      <w:pPr>
        <w:pStyle w:val="ListParagraph"/>
        <w:numPr>
          <w:ilvl w:val="1"/>
          <w:numId w:val="82"/>
        </w:numPr>
        <w:rPr>
          <w:lang w:eastAsia="ko-KR"/>
        </w:rPr>
      </w:pPr>
      <w:r>
        <w:rPr>
          <w:lang w:eastAsia="ko-KR"/>
        </w:rPr>
        <w:t xml:space="preserve">You can </w:t>
      </w:r>
      <w:r w:rsidR="004D6769">
        <w:rPr>
          <w:lang w:eastAsia="ko-KR"/>
        </w:rPr>
        <w:t>check</w:t>
      </w:r>
      <w:r>
        <w:rPr>
          <w:lang w:eastAsia="ko-KR"/>
        </w:rPr>
        <w:t xml:space="preserve"> </w:t>
      </w:r>
      <w:r w:rsidR="004D6769">
        <w:rPr>
          <w:lang w:eastAsia="ko-KR"/>
        </w:rPr>
        <w:t>a range of</w:t>
      </w:r>
      <w:r>
        <w:rPr>
          <w:lang w:eastAsia="ko-KR"/>
        </w:rPr>
        <w:t xml:space="preserve"> boxes at once by clicking </w:t>
      </w:r>
      <w:r w:rsidR="004D6769">
        <w:rPr>
          <w:lang w:eastAsia="ko-KR"/>
        </w:rPr>
        <w:t>the first</w:t>
      </w:r>
      <w:r>
        <w:rPr>
          <w:lang w:eastAsia="ko-KR"/>
        </w:rPr>
        <w:t xml:space="preserve"> box, holding the “Shift” key and clicking </w:t>
      </w:r>
      <w:r w:rsidR="004D6769">
        <w:rPr>
          <w:lang w:eastAsia="ko-KR"/>
        </w:rPr>
        <w:t>the last box.</w:t>
      </w:r>
    </w:p>
    <w:p w:rsidR="007C775B" w:rsidRDefault="007C775B" w:rsidP="007C775B">
      <w:pPr>
        <w:pStyle w:val="ListParagraph"/>
        <w:rPr>
          <w:lang w:eastAsia="ko-KR"/>
        </w:rPr>
      </w:pPr>
    </w:p>
    <w:p w:rsidR="007C775B" w:rsidRDefault="00CB7FAD" w:rsidP="007C775B">
      <w:pPr>
        <w:pStyle w:val="ListParagraph"/>
        <w:rPr>
          <w:lang w:eastAsia="ko-KR"/>
        </w:rPr>
      </w:pPr>
      <w:r>
        <w:rPr>
          <w:noProof/>
        </w:rPr>
        <w:pict>
          <v:shape id="_x0000_s1376" type="#_x0000_t13" style="position:absolute;left:0;text-align:left;margin-left:142.6pt;margin-top:31pt;width:26.05pt;height:9.2pt;rotation:10365126fd;z-index:251784704" fillcolor="red" stroked="f"/>
        </w:pict>
      </w:r>
      <w:r>
        <w:rPr>
          <w:noProof/>
        </w:rPr>
        <w:pict>
          <v:shape id="_x0000_s1375" type="#_x0000_t13" style="position:absolute;left:0;text-align:left;margin-left:356.95pt;margin-top:28.25pt;width:26.05pt;height:9.2pt;rotation:180;z-index:251783680" fillcolor="red" stroked="f"/>
        </w:pict>
      </w:r>
      <w:r w:rsidR="007C775B" w:rsidRPr="00881C67">
        <w:rPr>
          <w:noProof/>
        </w:rPr>
        <w:drawing>
          <wp:inline distT="0" distB="0" distL="0" distR="0">
            <wp:extent cx="4204932" cy="2422478"/>
            <wp:effectExtent l="19050" t="0" r="5118" b="0"/>
            <wp:docPr id="23" name="Picture 4"/>
            <wp:cNvGraphicFramePr/>
            <a:graphic xmlns:a="http://schemas.openxmlformats.org/drawingml/2006/main">
              <a:graphicData uri="http://schemas.openxmlformats.org/drawingml/2006/picture">
                <pic:pic xmlns:pic="http://schemas.openxmlformats.org/drawingml/2006/picture">
                  <pic:nvPicPr>
                    <pic:cNvPr id="119810" name="Picture 2"/>
                    <pic:cNvPicPr>
                      <a:picLocks noChangeAspect="1" noChangeArrowheads="1"/>
                    </pic:cNvPicPr>
                  </pic:nvPicPr>
                  <pic:blipFill>
                    <a:blip r:embed="rId17" cstate="print"/>
                    <a:srcRect l="14330" t="21891" r="15265" b="2488"/>
                    <a:stretch>
                      <a:fillRect/>
                    </a:stretch>
                  </pic:blipFill>
                  <pic:spPr bwMode="auto">
                    <a:xfrm>
                      <a:off x="0" y="0"/>
                      <a:ext cx="4203843" cy="2421850"/>
                    </a:xfrm>
                    <a:prstGeom prst="rect">
                      <a:avLst/>
                    </a:prstGeom>
                    <a:noFill/>
                    <a:ln w="9525">
                      <a:noFill/>
                      <a:miter lim="800000"/>
                      <a:headEnd/>
                      <a:tailEnd/>
                    </a:ln>
                  </pic:spPr>
                </pic:pic>
              </a:graphicData>
            </a:graphic>
          </wp:inline>
        </w:drawing>
      </w:r>
    </w:p>
    <w:p w:rsidR="007C775B" w:rsidRDefault="007C775B" w:rsidP="007C775B">
      <w:pPr>
        <w:pStyle w:val="ListParagraph"/>
        <w:rPr>
          <w:lang w:eastAsia="ko-KR"/>
        </w:rPr>
      </w:pPr>
    </w:p>
    <w:p w:rsidR="007C775B" w:rsidRDefault="007C775B" w:rsidP="003B0618">
      <w:pPr>
        <w:pStyle w:val="ListParagraph"/>
        <w:numPr>
          <w:ilvl w:val="0"/>
          <w:numId w:val="82"/>
        </w:numPr>
        <w:rPr>
          <w:lang w:eastAsia="ko-KR"/>
        </w:rPr>
      </w:pPr>
      <w:r>
        <w:rPr>
          <w:lang w:eastAsia="ko-KR"/>
        </w:rPr>
        <w:t>Click “</w:t>
      </w:r>
      <w:r>
        <w:rPr>
          <w:b/>
          <w:lang w:eastAsia="ko-KR"/>
        </w:rPr>
        <w:t>UPDATE</w:t>
      </w:r>
      <w:r>
        <w:rPr>
          <w:lang w:eastAsia="ko-KR"/>
        </w:rPr>
        <w:t>” to apply any changes.</w:t>
      </w:r>
    </w:p>
    <w:p w:rsidR="007C775B" w:rsidRDefault="007C775B" w:rsidP="003B0618">
      <w:pPr>
        <w:pStyle w:val="ListParagraph"/>
        <w:numPr>
          <w:ilvl w:val="0"/>
          <w:numId w:val="82"/>
        </w:numPr>
        <w:rPr>
          <w:lang w:eastAsia="ko-KR"/>
        </w:rPr>
      </w:pPr>
      <w:r>
        <w:rPr>
          <w:lang w:eastAsia="ko-KR"/>
        </w:rPr>
        <w:t>To manage notification preferences, click “</w:t>
      </w:r>
      <w:r w:rsidRPr="0064799C">
        <w:rPr>
          <w:b/>
          <w:lang w:eastAsia="ko-KR"/>
        </w:rPr>
        <w:t>preferences</w:t>
      </w:r>
      <w:r>
        <w:rPr>
          <w:lang w:eastAsia="ko-KR"/>
        </w:rPr>
        <w:t>”.</w:t>
      </w:r>
    </w:p>
    <w:p w:rsidR="007C775B" w:rsidRDefault="007C775B" w:rsidP="007C775B">
      <w:pPr>
        <w:pStyle w:val="ListParagraph"/>
        <w:rPr>
          <w:lang w:eastAsia="ko-KR"/>
        </w:rPr>
      </w:pPr>
    </w:p>
    <w:p w:rsidR="007C775B" w:rsidRDefault="00CB7FAD" w:rsidP="007C775B">
      <w:pPr>
        <w:pStyle w:val="ListParagraph"/>
        <w:rPr>
          <w:lang w:eastAsia="ko-KR"/>
        </w:rPr>
      </w:pPr>
      <w:r>
        <w:rPr>
          <w:noProof/>
        </w:rPr>
        <w:lastRenderedPageBreak/>
        <w:pict>
          <v:shape id="_x0000_s1378" type="#_x0000_t13" style="position:absolute;left:0;text-align:left;margin-left:216.75pt;margin-top:10.55pt;width:26.05pt;height:9.2pt;rotation:-1926984fd;z-index:251786752" fillcolor="red" stroked="f"/>
        </w:pict>
      </w:r>
      <w:r w:rsidR="007C775B" w:rsidRPr="007861C6">
        <w:rPr>
          <w:noProof/>
        </w:rPr>
        <w:drawing>
          <wp:inline distT="0" distB="0" distL="0" distR="0">
            <wp:extent cx="4206676" cy="648269"/>
            <wp:effectExtent l="19050" t="0" r="3374" b="0"/>
            <wp:docPr id="28" name="Picture 4"/>
            <wp:cNvGraphicFramePr/>
            <a:graphic xmlns:a="http://schemas.openxmlformats.org/drawingml/2006/main">
              <a:graphicData uri="http://schemas.openxmlformats.org/drawingml/2006/picture">
                <pic:pic xmlns:pic="http://schemas.openxmlformats.org/drawingml/2006/picture">
                  <pic:nvPicPr>
                    <pic:cNvPr id="119810" name="Picture 2"/>
                    <pic:cNvPicPr>
                      <a:picLocks noChangeAspect="1" noChangeArrowheads="1"/>
                    </pic:cNvPicPr>
                  </pic:nvPicPr>
                  <pic:blipFill>
                    <a:blip r:embed="rId17" cstate="print"/>
                    <a:srcRect l="14330" t="21891" r="15265" b="57872"/>
                    <a:stretch>
                      <a:fillRect/>
                    </a:stretch>
                  </pic:blipFill>
                  <pic:spPr bwMode="auto">
                    <a:xfrm>
                      <a:off x="0" y="0"/>
                      <a:ext cx="4206676" cy="648269"/>
                    </a:xfrm>
                    <a:prstGeom prst="rect">
                      <a:avLst/>
                    </a:prstGeom>
                    <a:noFill/>
                    <a:ln w="9525">
                      <a:noFill/>
                      <a:miter lim="800000"/>
                      <a:headEnd/>
                      <a:tailEnd/>
                    </a:ln>
                  </pic:spPr>
                </pic:pic>
              </a:graphicData>
            </a:graphic>
          </wp:inline>
        </w:drawing>
      </w:r>
    </w:p>
    <w:p w:rsidR="007C775B" w:rsidRDefault="007C775B" w:rsidP="007C775B">
      <w:pPr>
        <w:pStyle w:val="ListParagraph"/>
        <w:rPr>
          <w:lang w:eastAsia="ko-KR"/>
        </w:rPr>
      </w:pPr>
    </w:p>
    <w:p w:rsidR="007C775B" w:rsidRDefault="007C775B" w:rsidP="003B0618">
      <w:pPr>
        <w:pStyle w:val="ListParagraph"/>
        <w:numPr>
          <w:ilvl w:val="0"/>
          <w:numId w:val="82"/>
        </w:numPr>
        <w:rPr>
          <w:lang w:eastAsia="ko-KR"/>
        </w:rPr>
      </w:pPr>
      <w:r>
        <w:rPr>
          <w:lang w:eastAsia="ko-KR"/>
        </w:rPr>
        <w:t>Check the box to activate or deactivate features.</w:t>
      </w:r>
    </w:p>
    <w:p w:rsidR="007C775B" w:rsidRDefault="007C775B" w:rsidP="007C775B">
      <w:pPr>
        <w:pStyle w:val="ListParagraph"/>
        <w:rPr>
          <w:lang w:eastAsia="ko-KR"/>
        </w:rPr>
      </w:pPr>
    </w:p>
    <w:p w:rsidR="007C775B" w:rsidRDefault="00780109" w:rsidP="007C775B">
      <w:pPr>
        <w:pStyle w:val="ListParagraph"/>
        <w:rPr>
          <w:lang w:eastAsia="ko-KR"/>
        </w:rPr>
      </w:pPr>
      <w:r>
        <w:rPr>
          <w:noProof/>
        </w:rPr>
        <w:drawing>
          <wp:inline distT="0" distB="0" distL="0" distR="0">
            <wp:extent cx="2836294" cy="1113458"/>
            <wp:effectExtent l="19050" t="0" r="2156" b="0"/>
            <wp:docPr id="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srcRect/>
                    <a:stretch>
                      <a:fillRect/>
                    </a:stretch>
                  </pic:blipFill>
                  <pic:spPr bwMode="auto">
                    <a:xfrm>
                      <a:off x="0" y="0"/>
                      <a:ext cx="2838368" cy="1114272"/>
                    </a:xfrm>
                    <a:prstGeom prst="rect">
                      <a:avLst/>
                    </a:prstGeom>
                    <a:noFill/>
                    <a:ln w="9525">
                      <a:noFill/>
                      <a:miter lim="800000"/>
                      <a:headEnd/>
                      <a:tailEnd/>
                    </a:ln>
                  </pic:spPr>
                </pic:pic>
              </a:graphicData>
            </a:graphic>
          </wp:inline>
        </w:drawing>
      </w:r>
    </w:p>
    <w:p w:rsidR="007C775B" w:rsidRDefault="007C775B" w:rsidP="007C775B">
      <w:pPr>
        <w:pStyle w:val="ListParagraph"/>
        <w:rPr>
          <w:lang w:eastAsia="ko-KR"/>
        </w:rPr>
      </w:pPr>
    </w:p>
    <w:p w:rsidR="007C775B" w:rsidRDefault="007C775B" w:rsidP="003B0618">
      <w:pPr>
        <w:pStyle w:val="ListParagraph"/>
        <w:numPr>
          <w:ilvl w:val="1"/>
          <w:numId w:val="82"/>
        </w:numPr>
        <w:rPr>
          <w:lang w:eastAsia="ko-KR"/>
        </w:rPr>
      </w:pPr>
      <w:r>
        <w:rPr>
          <w:lang w:eastAsia="ko-KR"/>
        </w:rPr>
        <w:t>“Show only Subject…” when checked will only show subjects in your daily email summary, not the message text.</w:t>
      </w:r>
    </w:p>
    <w:p w:rsidR="007C775B" w:rsidRDefault="007C775B" w:rsidP="003B0618">
      <w:pPr>
        <w:pStyle w:val="ListParagraph"/>
        <w:numPr>
          <w:ilvl w:val="1"/>
          <w:numId w:val="82"/>
        </w:numPr>
        <w:rPr>
          <w:lang w:eastAsia="ko-KR"/>
        </w:rPr>
      </w:pPr>
      <w:r>
        <w:rPr>
          <w:lang w:eastAsia="ko-KR"/>
        </w:rPr>
        <w:t>“Use Web Account Email…” when checked will send emails to your primary email address.</w:t>
      </w:r>
    </w:p>
    <w:p w:rsidR="007C775B" w:rsidRDefault="007C775B" w:rsidP="003B0618">
      <w:pPr>
        <w:pStyle w:val="ListParagraph"/>
        <w:numPr>
          <w:ilvl w:val="1"/>
          <w:numId w:val="82"/>
        </w:numPr>
        <w:rPr>
          <w:lang w:eastAsia="ko-KR"/>
        </w:rPr>
      </w:pPr>
      <w:r>
        <w:rPr>
          <w:lang w:eastAsia="ko-KR"/>
        </w:rPr>
        <w:t>“Receive emails immediately” when checked will send notification emails as they are generated instead of a daily email digest.</w:t>
      </w:r>
    </w:p>
    <w:p w:rsidR="007C775B" w:rsidRPr="00B16202" w:rsidRDefault="007C775B" w:rsidP="003B0618">
      <w:pPr>
        <w:pStyle w:val="ListParagraph"/>
        <w:numPr>
          <w:ilvl w:val="0"/>
          <w:numId w:val="82"/>
        </w:numPr>
        <w:rPr>
          <w:lang w:eastAsia="ko-KR"/>
        </w:rPr>
      </w:pPr>
      <w:r>
        <w:rPr>
          <w:lang w:eastAsia="ko-KR"/>
        </w:rPr>
        <w:t>Click “</w:t>
      </w:r>
      <w:r w:rsidRPr="007861C6">
        <w:rPr>
          <w:b/>
          <w:lang w:eastAsia="ko-KR"/>
        </w:rPr>
        <w:t>OK</w:t>
      </w:r>
      <w:r>
        <w:rPr>
          <w:lang w:eastAsia="ko-KR"/>
        </w:rPr>
        <w:t>” to save your changes.</w:t>
      </w:r>
    </w:p>
    <w:p w:rsidR="000158C5" w:rsidRPr="000158C5" w:rsidRDefault="000158C5" w:rsidP="000158C5">
      <w:pPr>
        <w:rPr>
          <w:lang w:eastAsia="ko-KR"/>
        </w:rPr>
      </w:pPr>
    </w:p>
    <w:p w:rsidR="00050C45" w:rsidRPr="006A47A3" w:rsidRDefault="00050C45" w:rsidP="000158C5">
      <w:pPr>
        <w:autoSpaceDE w:val="0"/>
        <w:autoSpaceDN w:val="0"/>
        <w:adjustRightInd w:val="0"/>
        <w:spacing w:line="240" w:lineRule="atLeast"/>
        <w:ind w:left="720"/>
        <w:rPr>
          <w:rFonts w:cs="Arial"/>
          <w:color w:val="000000"/>
          <w:szCs w:val="20"/>
        </w:rPr>
      </w:pPr>
    </w:p>
    <w:p w:rsidR="00C65C9D" w:rsidRDefault="00C65C9D">
      <w:pPr>
        <w:rPr>
          <w:rFonts w:eastAsia="Batang" w:cs="Arial"/>
          <w:b/>
          <w:bCs/>
          <w:i/>
          <w:iCs/>
          <w:color w:val="0070C0"/>
          <w:sz w:val="24"/>
          <w:lang w:eastAsia="ko-KR"/>
        </w:rPr>
      </w:pPr>
      <w:bookmarkStart w:id="5" w:name="_Ref288209552"/>
      <w:r>
        <w:br w:type="page"/>
      </w:r>
    </w:p>
    <w:p w:rsidR="00B92F65" w:rsidRPr="00BF377B" w:rsidRDefault="00B92F65" w:rsidP="00DA731B">
      <w:pPr>
        <w:pStyle w:val="Heading2"/>
        <w:rPr>
          <w:szCs w:val="24"/>
        </w:rPr>
      </w:pPr>
      <w:bookmarkStart w:id="6" w:name="_Toc359923005"/>
      <w:r w:rsidRPr="00BF377B">
        <w:rPr>
          <w:szCs w:val="24"/>
        </w:rPr>
        <w:lastRenderedPageBreak/>
        <w:t>The myProject™</w:t>
      </w:r>
      <w:r w:rsidR="00CB7FAD">
        <w:rPr>
          <w:szCs w:val="24"/>
        </w:rPr>
        <w:fldChar w:fldCharType="begin"/>
      </w:r>
      <w:r w:rsidR="003914F3">
        <w:rPr>
          <w:szCs w:val="24"/>
        </w:rPr>
        <w:instrText xml:space="preserve"> TA \s "myProject™" </w:instrText>
      </w:r>
      <w:r w:rsidR="00CB7FAD">
        <w:rPr>
          <w:szCs w:val="24"/>
        </w:rPr>
        <w:fldChar w:fldCharType="end"/>
      </w:r>
      <w:r w:rsidRPr="00BF377B">
        <w:rPr>
          <w:szCs w:val="24"/>
        </w:rPr>
        <w:t xml:space="preserve"> Home Screen</w:t>
      </w:r>
      <w:bookmarkEnd w:id="6"/>
    </w:p>
    <w:p w:rsidR="00D80B77" w:rsidRPr="006A47A3" w:rsidRDefault="00D80B77" w:rsidP="00D44729">
      <w:pPr>
        <w:rPr>
          <w:rFonts w:cs="Arial"/>
          <w:b/>
          <w:bCs/>
          <w:color w:val="000000"/>
          <w:szCs w:val="20"/>
        </w:rPr>
      </w:pPr>
    </w:p>
    <w:p w:rsidR="00D80B77" w:rsidRDefault="00D80B77" w:rsidP="00D80B77">
      <w:pPr>
        <w:rPr>
          <w:rStyle w:val="Strong"/>
          <w:rFonts w:cs="Arial"/>
          <w:b w:val="0"/>
          <w:i/>
          <w:color w:val="000000"/>
          <w:szCs w:val="20"/>
        </w:rPr>
      </w:pPr>
      <w:r w:rsidRPr="006A47A3">
        <w:rPr>
          <w:rStyle w:val="Strong"/>
          <w:rFonts w:cs="Arial"/>
          <w:b w:val="0"/>
          <w:i/>
          <w:color w:val="000000"/>
          <w:szCs w:val="20"/>
        </w:rPr>
        <w:t>The following features are available to all users. Additional features may be available to you based on your specific role</w:t>
      </w:r>
      <w:r w:rsidR="008140E2">
        <w:rPr>
          <w:rStyle w:val="Strong"/>
          <w:rFonts w:cs="Arial"/>
          <w:b w:val="0"/>
          <w:i/>
          <w:color w:val="000000"/>
          <w:szCs w:val="20"/>
        </w:rPr>
        <w:t xml:space="preserve"> and will appear in the lower section</w:t>
      </w:r>
      <w:r w:rsidRPr="006A47A3">
        <w:rPr>
          <w:rStyle w:val="Strong"/>
          <w:rFonts w:cs="Arial"/>
          <w:b w:val="0"/>
          <w:i/>
          <w:color w:val="000000"/>
          <w:szCs w:val="20"/>
        </w:rPr>
        <w:t>.</w:t>
      </w:r>
    </w:p>
    <w:p w:rsidR="00756A7D" w:rsidRDefault="00756A7D" w:rsidP="00D80B77">
      <w:pPr>
        <w:rPr>
          <w:rStyle w:val="Strong"/>
          <w:rFonts w:cs="Arial"/>
          <w:b w:val="0"/>
          <w:i/>
          <w:color w:val="000000"/>
          <w:szCs w:val="20"/>
        </w:rPr>
      </w:pPr>
    </w:p>
    <w:p w:rsidR="00756A7D" w:rsidRPr="006A47A3" w:rsidRDefault="00756A7D" w:rsidP="00D80B77">
      <w:pPr>
        <w:rPr>
          <w:rStyle w:val="Strong"/>
          <w:rFonts w:cs="Arial"/>
          <w:b w:val="0"/>
          <w:i/>
          <w:color w:val="000000"/>
          <w:szCs w:val="20"/>
        </w:rPr>
      </w:pPr>
    </w:p>
    <w:p w:rsidR="00D80B77" w:rsidRPr="006A47A3" w:rsidRDefault="00CB7FAD" w:rsidP="00D44729">
      <w:pPr>
        <w:rPr>
          <w:rStyle w:val="Strong"/>
          <w:rFonts w:cs="Arial"/>
          <w:color w:val="000000"/>
          <w:szCs w:val="20"/>
        </w:rPr>
      </w:pPr>
      <w:r>
        <w:rPr>
          <w:rFonts w:cs="Arial"/>
          <w:b/>
          <w:bCs/>
          <w:noProof/>
          <w:color w:val="000000"/>
          <w:szCs w:val="20"/>
        </w:rPr>
        <w:pict>
          <v:shapetype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_x0000_s1397" type="#_x0000_t47" style="position:absolute;margin-left:301.9pt;margin-top:.25pt;width:118.9pt;height:40.75pt;z-index:251795968" adj="-15660,8322,-1090,4771,-17122,-133,-15914,2226" strokecolor="#c00000" strokeweight="1pt">
            <v:textbox>
              <w:txbxContent>
                <w:p w:rsidR="00D46859" w:rsidRPr="00EB2147" w:rsidRDefault="00D46859">
                  <w:pPr>
                    <w:rPr>
                      <w:sz w:val="18"/>
                      <w:szCs w:val="18"/>
                    </w:rPr>
                  </w:pPr>
                  <w:r>
                    <w:rPr>
                      <w:sz w:val="18"/>
                      <w:szCs w:val="18"/>
                    </w:rPr>
                    <w:t>Click on “</w:t>
                  </w:r>
                  <w:proofErr w:type="spellStart"/>
                  <w:r w:rsidRPr="00EB2147">
                    <w:rPr>
                      <w:b/>
                      <w:sz w:val="18"/>
                      <w:szCs w:val="18"/>
                    </w:rPr>
                    <w:t>eTools</w:t>
                  </w:r>
                  <w:proofErr w:type="spellEnd"/>
                  <w:r>
                    <w:rPr>
                      <w:sz w:val="18"/>
                      <w:szCs w:val="18"/>
                    </w:rPr>
                    <w:t>” to access other tools (M</w:t>
                  </w:r>
                  <w:r w:rsidRPr="00EB2147">
                    <w:rPr>
                      <w:sz w:val="18"/>
                      <w:szCs w:val="18"/>
                    </w:rPr>
                    <w:t>entor and IMAT</w:t>
                  </w:r>
                  <w:r>
                    <w:rPr>
                      <w:sz w:val="18"/>
                      <w:szCs w:val="18"/>
                    </w:rPr>
                    <w:t>)</w:t>
                  </w:r>
                </w:p>
              </w:txbxContent>
            </v:textbox>
            <o:callout v:ext="edit" minusy="t"/>
          </v:shape>
        </w:pict>
      </w:r>
      <w:r>
        <w:rPr>
          <w:rFonts w:cs="Arial"/>
          <w:b/>
          <w:bCs/>
          <w:noProof/>
          <w:color w:val="000000"/>
          <w:szCs w:val="20"/>
        </w:rPr>
        <w:pict>
          <v:shape id="_x0000_s1216" type="#_x0000_t47" style="position:absolute;margin-left:68.75pt;margin-top:164.95pt;width:78pt;height:43.4pt;z-index:251663872" adj="-7228,-14284,-1662,4479,-12268,-16175,-10426,-13960" strokecolor="#c00000" strokeweight="1pt">
            <v:textbox style="mso-next-textbox:#_x0000_s1216">
              <w:txbxContent>
                <w:p w:rsidR="00D46859" w:rsidRPr="008140E2" w:rsidRDefault="00D46859">
                  <w:pPr>
                    <w:rPr>
                      <w:sz w:val="18"/>
                      <w:szCs w:val="18"/>
                    </w:rPr>
                  </w:pPr>
                  <w:r w:rsidRPr="008140E2">
                    <w:rPr>
                      <w:sz w:val="18"/>
                      <w:szCs w:val="18"/>
                    </w:rPr>
                    <w:t>Additional options may appear here.</w:t>
                  </w:r>
                </w:p>
              </w:txbxContent>
            </v:textbox>
          </v:shape>
        </w:pict>
      </w:r>
      <w:r>
        <w:rPr>
          <w:rFonts w:cs="Arial"/>
          <w:b/>
          <w:bCs/>
          <w:noProof/>
          <w:color w:val="000000"/>
          <w:szCs w:val="20"/>
        </w:rPr>
        <w:pict>
          <v:shapetype id="_x0000_t49" coordsize="21600,21600" o:spt="49" adj="23400,24400,25200,21600,25200,4050,23400,4050" path="m@0@1l@2@3@4@5@6@7nfem,l21600,r,21600l,21600xe">
            <v:stroke joinstyle="miter"/>
            <v:formulas>
              <v:f eqn="val #0"/>
              <v:f eqn="val #1"/>
              <v:f eqn="val #2"/>
              <v:f eqn="val #3"/>
              <v:f eqn="val #4"/>
              <v:f eqn="val #5"/>
              <v:f eqn="val #6"/>
              <v:f eqn="val #7"/>
            </v:formulas>
            <v:path arrowok="t" o:extrusionok="f" gradientshapeok="t" o:connecttype="custom" o:connectlocs="@0,@1;10800,0;10800,21600;0,10800;21600,10800"/>
            <v:handles>
              <v:h position="#0,#1"/>
              <v:h position="#2,#3"/>
              <v:h position="#4,#5"/>
              <v:h position="#6,#7"/>
            </v:handles>
            <o:callout v:ext="edit" type="threeSegment" on="t"/>
          </v:shapetype>
          <v:shape id="_x0000_s1399" type="#_x0000_t49" style="position:absolute;margin-left:160.6pt;margin-top:175.05pt;width:85.65pt;height:39.85pt;z-index:251796992" adj="18296,-21437,23832,-17833,23832,4878,23113,4878" strokecolor="#c00000" strokeweight="1pt">
            <v:textbox>
              <w:txbxContent>
                <w:p w:rsidR="00D46859" w:rsidRPr="00EB2147" w:rsidRDefault="00D46859">
                  <w:pPr>
                    <w:rPr>
                      <w:sz w:val="18"/>
                      <w:szCs w:val="18"/>
                    </w:rPr>
                  </w:pPr>
                  <w:r w:rsidRPr="00EB2147">
                    <w:rPr>
                      <w:sz w:val="18"/>
                      <w:szCs w:val="18"/>
                    </w:rPr>
                    <w:t>Additional resources can be found here</w:t>
                  </w:r>
                </w:p>
              </w:txbxContent>
            </v:textbox>
          </v:shape>
        </w:pict>
      </w:r>
      <w:r w:rsidR="00D80B77" w:rsidRPr="006A47A3">
        <w:rPr>
          <w:rFonts w:cs="Arial"/>
          <w:b/>
          <w:bCs/>
          <w:noProof/>
          <w:color w:val="000000"/>
          <w:szCs w:val="20"/>
        </w:rPr>
        <w:drawing>
          <wp:inline distT="0" distB="0" distL="0" distR="0">
            <wp:extent cx="5486400" cy="2886075"/>
            <wp:effectExtent l="19050" t="0" r="0" b="0"/>
            <wp:docPr id="24" name="Picture 24" descr="Home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ome Screen"/>
                    <pic:cNvPicPr>
                      <a:picLocks noChangeAspect="1" noChangeArrowheads="1"/>
                    </pic:cNvPicPr>
                  </pic:nvPicPr>
                  <pic:blipFill>
                    <a:blip r:embed="rId19" cstate="print"/>
                    <a:srcRect b="29930"/>
                    <a:stretch>
                      <a:fillRect/>
                    </a:stretch>
                  </pic:blipFill>
                  <pic:spPr bwMode="auto">
                    <a:xfrm>
                      <a:off x="0" y="0"/>
                      <a:ext cx="5486400" cy="2886075"/>
                    </a:xfrm>
                    <a:prstGeom prst="rect">
                      <a:avLst/>
                    </a:prstGeom>
                    <a:noFill/>
                    <a:ln w="9525">
                      <a:noFill/>
                      <a:miter lim="800000"/>
                      <a:headEnd/>
                      <a:tailEnd/>
                    </a:ln>
                  </pic:spPr>
                </pic:pic>
              </a:graphicData>
            </a:graphic>
          </wp:inline>
        </w:drawing>
      </w:r>
    </w:p>
    <w:p w:rsidR="005B60A9" w:rsidRPr="006A47A3" w:rsidRDefault="005B60A9" w:rsidP="00D44729">
      <w:pPr>
        <w:rPr>
          <w:rStyle w:val="Strong"/>
          <w:rFonts w:cs="Arial"/>
          <w:color w:val="000000"/>
          <w:szCs w:val="20"/>
        </w:rPr>
      </w:pPr>
      <w:proofErr w:type="spellStart"/>
      <w:proofErr w:type="gramStart"/>
      <w:r w:rsidRPr="006A47A3">
        <w:rPr>
          <w:rStyle w:val="Strong"/>
          <w:rFonts w:cs="Arial"/>
          <w:color w:val="000000"/>
          <w:szCs w:val="20"/>
        </w:rPr>
        <w:t>myTools</w:t>
      </w:r>
      <w:proofErr w:type="spellEnd"/>
      <w:proofErr w:type="gramEnd"/>
    </w:p>
    <w:p w:rsidR="005B60A9" w:rsidRPr="006A47A3" w:rsidRDefault="005B60A9" w:rsidP="00D44729">
      <w:pPr>
        <w:rPr>
          <w:rStyle w:val="Strong"/>
          <w:rFonts w:cs="Arial"/>
          <w:b w:val="0"/>
          <w:color w:val="000000"/>
          <w:szCs w:val="20"/>
        </w:rPr>
      </w:pPr>
      <w:r w:rsidRPr="006A47A3">
        <w:rPr>
          <w:rStyle w:val="Strong"/>
          <w:rFonts w:cs="Arial"/>
          <w:b w:val="0"/>
          <w:color w:val="000000"/>
          <w:szCs w:val="20"/>
        </w:rPr>
        <w:t>This section will give you access to resources related to the standards process.</w:t>
      </w:r>
    </w:p>
    <w:p w:rsidR="005B60A9" w:rsidRPr="006A47A3" w:rsidRDefault="005B60A9" w:rsidP="00D44729">
      <w:pPr>
        <w:rPr>
          <w:rStyle w:val="Strong"/>
          <w:rFonts w:cs="Arial"/>
          <w:b w:val="0"/>
          <w:color w:val="000000"/>
          <w:szCs w:val="20"/>
        </w:rPr>
      </w:pPr>
    </w:p>
    <w:p w:rsidR="005B60A9" w:rsidRPr="006A47A3" w:rsidRDefault="005B60A9" w:rsidP="00D44729">
      <w:pPr>
        <w:rPr>
          <w:rStyle w:val="Strong"/>
          <w:rFonts w:cs="Arial"/>
          <w:color w:val="000000"/>
          <w:szCs w:val="20"/>
        </w:rPr>
      </w:pPr>
      <w:r w:rsidRPr="006A47A3">
        <w:rPr>
          <w:rStyle w:val="Strong"/>
          <w:rFonts w:cs="Arial"/>
          <w:color w:val="000000"/>
          <w:szCs w:val="20"/>
        </w:rPr>
        <w:t>Help</w:t>
      </w:r>
      <w:r w:rsidRPr="006A47A3">
        <w:rPr>
          <w:rFonts w:cs="Arial"/>
          <w:szCs w:val="20"/>
        </w:rPr>
        <w:br/>
        <w:t>Use this link to get the latest information and help related to the screen you are on.</w:t>
      </w:r>
      <w:r w:rsidRPr="006A47A3">
        <w:rPr>
          <w:rFonts w:cs="Arial"/>
          <w:szCs w:val="20"/>
        </w:rPr>
        <w:br/>
      </w:r>
    </w:p>
    <w:p w:rsidR="008E768B" w:rsidRPr="006A47A3" w:rsidRDefault="008E768B" w:rsidP="00BC4790">
      <w:pPr>
        <w:rPr>
          <w:rFonts w:cs="Arial"/>
          <w:szCs w:val="20"/>
        </w:rPr>
      </w:pPr>
      <w:r w:rsidRPr="006A47A3">
        <w:rPr>
          <w:rStyle w:val="Strong"/>
          <w:rFonts w:cs="Arial"/>
          <w:color w:val="000000"/>
          <w:szCs w:val="20"/>
        </w:rPr>
        <w:t>Messages</w:t>
      </w:r>
      <w:r w:rsidRPr="006A47A3">
        <w:rPr>
          <w:rFonts w:cs="Arial"/>
          <w:szCs w:val="20"/>
        </w:rPr>
        <w:br/>
      </w:r>
      <w:proofErr w:type="gramStart"/>
      <w:r w:rsidR="00BC4790" w:rsidRPr="006A47A3">
        <w:rPr>
          <w:rFonts w:cs="Arial"/>
          <w:szCs w:val="20"/>
        </w:rPr>
        <w:t>This</w:t>
      </w:r>
      <w:proofErr w:type="gramEnd"/>
      <w:r w:rsidRPr="006A47A3">
        <w:rPr>
          <w:rFonts w:cs="Arial"/>
          <w:szCs w:val="20"/>
        </w:rPr>
        <w:t xml:space="preserve"> screen allows you to view all sys</w:t>
      </w:r>
      <w:r w:rsidR="00BC4790" w:rsidRPr="006A47A3">
        <w:rPr>
          <w:rFonts w:cs="Arial"/>
          <w:szCs w:val="20"/>
        </w:rPr>
        <w:t>tem</w:t>
      </w:r>
      <w:r w:rsidRPr="006A47A3">
        <w:rPr>
          <w:rFonts w:cs="Arial"/>
          <w:szCs w:val="20"/>
        </w:rPr>
        <w:t xml:space="preserve"> notifications</w:t>
      </w:r>
      <w:r w:rsidR="005B60A9" w:rsidRPr="006A47A3">
        <w:rPr>
          <w:rFonts w:cs="Arial"/>
          <w:szCs w:val="20"/>
        </w:rPr>
        <w:t>. You can also manage your email notifications here.</w:t>
      </w:r>
    </w:p>
    <w:p w:rsidR="005B60A9" w:rsidRPr="006A47A3" w:rsidRDefault="005B60A9" w:rsidP="00BC4790">
      <w:pPr>
        <w:rPr>
          <w:rFonts w:cs="Arial"/>
          <w:szCs w:val="20"/>
        </w:rPr>
      </w:pPr>
    </w:p>
    <w:p w:rsidR="005B60A9" w:rsidRPr="006A47A3" w:rsidRDefault="005B60A9" w:rsidP="00BC4790">
      <w:pPr>
        <w:rPr>
          <w:rFonts w:cs="Arial"/>
          <w:b/>
          <w:szCs w:val="20"/>
        </w:rPr>
      </w:pPr>
      <w:r w:rsidRPr="006A47A3">
        <w:rPr>
          <w:rFonts w:cs="Arial"/>
          <w:b/>
          <w:szCs w:val="20"/>
        </w:rPr>
        <w:t>Report a Bug</w:t>
      </w:r>
    </w:p>
    <w:p w:rsidR="005B60A9" w:rsidRPr="006A47A3" w:rsidRDefault="005B60A9" w:rsidP="00BC4790">
      <w:pPr>
        <w:rPr>
          <w:rFonts w:cs="Arial"/>
          <w:szCs w:val="20"/>
        </w:rPr>
      </w:pPr>
      <w:r w:rsidRPr="006A47A3">
        <w:rPr>
          <w:rFonts w:cs="Arial"/>
          <w:color w:val="000000"/>
          <w:szCs w:val="20"/>
        </w:rPr>
        <w:t xml:space="preserve">This page lets you report a </w:t>
      </w:r>
      <w:r w:rsidR="00BC4790" w:rsidRPr="006A47A3">
        <w:rPr>
          <w:rFonts w:cs="Arial"/>
          <w:color w:val="000000"/>
          <w:szCs w:val="20"/>
        </w:rPr>
        <w:t>myProject™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00BC4790" w:rsidRPr="006A47A3">
        <w:rPr>
          <w:rFonts w:cs="Arial"/>
          <w:color w:val="000000"/>
          <w:szCs w:val="20"/>
        </w:rPr>
        <w:t xml:space="preserve"> </w:t>
      </w:r>
      <w:r w:rsidRPr="006A47A3">
        <w:rPr>
          <w:rFonts w:cs="Arial"/>
          <w:color w:val="000000"/>
          <w:szCs w:val="20"/>
        </w:rPr>
        <w:t>bug to the system administrator.</w:t>
      </w:r>
    </w:p>
    <w:p w:rsidR="005B60A9" w:rsidRPr="006A47A3" w:rsidRDefault="005B60A9" w:rsidP="00BC4790">
      <w:pPr>
        <w:rPr>
          <w:rStyle w:val="Strong"/>
          <w:rFonts w:cs="Arial"/>
          <w:color w:val="000000"/>
          <w:szCs w:val="20"/>
        </w:rPr>
      </w:pPr>
    </w:p>
    <w:p w:rsidR="00BC4790" w:rsidRPr="006A47A3" w:rsidRDefault="00B92F65" w:rsidP="00BC4790">
      <w:pPr>
        <w:rPr>
          <w:rFonts w:cs="Arial"/>
          <w:szCs w:val="20"/>
        </w:rPr>
      </w:pPr>
      <w:r w:rsidRPr="006A47A3">
        <w:rPr>
          <w:rStyle w:val="Strong"/>
          <w:rFonts w:cs="Arial"/>
          <w:color w:val="000000"/>
          <w:szCs w:val="20"/>
        </w:rPr>
        <w:t>Announcements</w:t>
      </w:r>
      <w:r w:rsidRPr="006A47A3">
        <w:rPr>
          <w:rFonts w:cs="Arial"/>
          <w:szCs w:val="20"/>
        </w:rPr>
        <w:br/>
        <w:t xml:space="preserve">Breaking news about </w:t>
      </w:r>
      <w:r w:rsidR="00FB3342" w:rsidRPr="006A47A3">
        <w:rPr>
          <w:rFonts w:cs="Arial"/>
          <w:szCs w:val="20"/>
        </w:rPr>
        <w:t>myProject™</w:t>
      </w:r>
      <w:r w:rsidR="00CB7FAD">
        <w:rPr>
          <w:rFonts w:cs="Arial"/>
          <w:szCs w:val="20"/>
        </w:rPr>
        <w:fldChar w:fldCharType="begin"/>
      </w:r>
      <w:r w:rsidR="003914F3">
        <w:rPr>
          <w:rFonts w:cs="Arial"/>
          <w:szCs w:val="20"/>
        </w:rPr>
        <w:instrText xml:space="preserve"> TA \s "myProject™" </w:instrText>
      </w:r>
      <w:r w:rsidR="00CB7FAD">
        <w:rPr>
          <w:rFonts w:cs="Arial"/>
          <w:szCs w:val="20"/>
        </w:rPr>
        <w:fldChar w:fldCharType="end"/>
      </w:r>
      <w:r w:rsidR="00FB3342" w:rsidRPr="006A47A3">
        <w:rPr>
          <w:rFonts w:cs="Arial"/>
          <w:szCs w:val="20"/>
        </w:rPr>
        <w:t xml:space="preserve"> </w:t>
      </w:r>
      <w:r w:rsidRPr="006A47A3">
        <w:rPr>
          <w:rFonts w:cs="Arial"/>
          <w:szCs w:val="20"/>
        </w:rPr>
        <w:t>may be found here.</w:t>
      </w:r>
    </w:p>
    <w:p w:rsidR="00BC4790" w:rsidRPr="006A47A3" w:rsidRDefault="00BC4790" w:rsidP="00BC4790">
      <w:pPr>
        <w:rPr>
          <w:rFonts w:cs="Arial"/>
          <w:szCs w:val="20"/>
        </w:rPr>
      </w:pPr>
    </w:p>
    <w:p w:rsidR="00BC4790" w:rsidRPr="006A47A3" w:rsidRDefault="00BC4790" w:rsidP="00BC4790">
      <w:pPr>
        <w:rPr>
          <w:rFonts w:cs="Arial"/>
          <w:b/>
          <w:szCs w:val="20"/>
        </w:rPr>
      </w:pPr>
      <w:r w:rsidRPr="006A47A3">
        <w:rPr>
          <w:rFonts w:cs="Arial"/>
          <w:b/>
          <w:szCs w:val="20"/>
        </w:rPr>
        <w:t>Account</w:t>
      </w:r>
    </w:p>
    <w:p w:rsidR="00FB3342" w:rsidRPr="006A47A3" w:rsidRDefault="0001035C" w:rsidP="00FB3342">
      <w:pPr>
        <w:rPr>
          <w:rFonts w:cs="Arial"/>
          <w:szCs w:val="20"/>
        </w:rPr>
      </w:pPr>
      <w:r w:rsidRPr="006A47A3">
        <w:rPr>
          <w:rFonts w:cs="Arial"/>
          <w:szCs w:val="20"/>
        </w:rPr>
        <w:t>This area allows you to edit your IEE-SA</w:t>
      </w:r>
      <w:r w:rsidR="00CB7FAD">
        <w:rPr>
          <w:rFonts w:cs="Arial"/>
          <w:szCs w:val="20"/>
        </w:rPr>
        <w:fldChar w:fldCharType="begin"/>
      </w:r>
      <w:r w:rsidR="00CD31B2">
        <w:instrText xml:space="preserve"> TA \l "</w:instrText>
      </w:r>
      <w:r w:rsidR="00CD31B2" w:rsidRPr="000D1789">
        <w:rPr>
          <w:rFonts w:cs="Arial"/>
          <w:szCs w:val="20"/>
        </w:rPr>
        <w:instrText>IEE-SA</w:instrText>
      </w:r>
      <w:r w:rsidR="00CD31B2" w:rsidRPr="000D1789">
        <w:rPr>
          <w:rFonts w:cs="Arial"/>
        </w:rPr>
        <w:instrText xml:space="preserve"> - The IEEE Standards Association, the division of the IEEE responsible for creating and maintaining standards</w:instrText>
      </w:r>
      <w:r w:rsidR="00CD31B2">
        <w:instrText xml:space="preserve">" \s "IEE-SA" \c 1 </w:instrText>
      </w:r>
      <w:r w:rsidR="00CB7FAD">
        <w:rPr>
          <w:rFonts w:cs="Arial"/>
          <w:szCs w:val="20"/>
        </w:rPr>
        <w:fldChar w:fldCharType="end"/>
      </w:r>
      <w:r w:rsidR="00CB7FAD">
        <w:rPr>
          <w:rFonts w:cs="Arial"/>
          <w:szCs w:val="20"/>
        </w:rPr>
        <w:fldChar w:fldCharType="begin"/>
      </w:r>
      <w:r w:rsidR="00CD31B2">
        <w:instrText xml:space="preserve"> TA \s "IEEE Web account" </w:instrText>
      </w:r>
      <w:r w:rsidR="00CB7FAD">
        <w:rPr>
          <w:rFonts w:cs="Arial"/>
          <w:szCs w:val="20"/>
        </w:rPr>
        <w:fldChar w:fldCharType="end"/>
      </w:r>
      <w:r w:rsidR="00CB7FAD">
        <w:rPr>
          <w:rFonts w:cs="Arial"/>
          <w:szCs w:val="20"/>
        </w:rPr>
        <w:fldChar w:fldCharType="begin"/>
      </w:r>
      <w:r w:rsidR="00CD31B2">
        <w:instrText xml:space="preserve"> TA \s "IEE-SA" </w:instrText>
      </w:r>
      <w:r w:rsidR="00CB7FAD">
        <w:rPr>
          <w:rFonts w:cs="Arial"/>
          <w:szCs w:val="20"/>
        </w:rPr>
        <w:fldChar w:fldCharType="end"/>
      </w:r>
      <w:r w:rsidR="00CB7FAD">
        <w:rPr>
          <w:rFonts w:cs="Arial"/>
          <w:szCs w:val="20"/>
        </w:rPr>
        <w:fldChar w:fldCharType="begin"/>
      </w:r>
      <w:r w:rsidR="00CD31B2">
        <w:instrText xml:space="preserve"> TA \s "myProject™" </w:instrText>
      </w:r>
      <w:r w:rsidR="00CB7FAD">
        <w:rPr>
          <w:rFonts w:cs="Arial"/>
          <w:szCs w:val="20"/>
        </w:rPr>
        <w:fldChar w:fldCharType="end"/>
      </w:r>
      <w:r w:rsidR="00CB7FAD">
        <w:rPr>
          <w:rFonts w:cs="Arial"/>
          <w:szCs w:val="20"/>
        </w:rPr>
        <w:fldChar w:fldCharType="begin"/>
      </w:r>
      <w:r w:rsidR="00CD31B2">
        <w:instrText xml:space="preserve"> TA \s "IEEE Web account" </w:instrText>
      </w:r>
      <w:r w:rsidR="00CB7FAD">
        <w:rPr>
          <w:rFonts w:cs="Arial"/>
          <w:szCs w:val="20"/>
        </w:rPr>
        <w:fldChar w:fldCharType="end"/>
      </w:r>
      <w:r w:rsidR="00CB7FAD">
        <w:rPr>
          <w:rFonts w:cs="Arial"/>
          <w:szCs w:val="20"/>
        </w:rPr>
        <w:fldChar w:fldCharType="begin"/>
      </w:r>
      <w:r w:rsidR="00CD31B2">
        <w:instrText xml:space="preserve"> TA \s "IEE-SA" </w:instrText>
      </w:r>
      <w:r w:rsidR="00CB7FAD">
        <w:rPr>
          <w:rFonts w:cs="Arial"/>
          <w:szCs w:val="20"/>
        </w:rPr>
        <w:fldChar w:fldCharType="end"/>
      </w:r>
      <w:r w:rsidR="00CB7FAD">
        <w:rPr>
          <w:rFonts w:cs="Arial"/>
          <w:szCs w:val="20"/>
        </w:rPr>
        <w:fldChar w:fldCharType="begin"/>
      </w:r>
      <w:r w:rsidR="00CD31B2">
        <w:instrText xml:space="preserve"> TA \s "myProject™" </w:instrText>
      </w:r>
      <w:r w:rsidR="00CB7FAD">
        <w:rPr>
          <w:rFonts w:cs="Arial"/>
          <w:szCs w:val="20"/>
        </w:rPr>
        <w:fldChar w:fldCharType="end"/>
      </w:r>
      <w:r w:rsidR="00CB7FAD">
        <w:rPr>
          <w:rFonts w:cs="Arial"/>
          <w:szCs w:val="20"/>
        </w:rPr>
        <w:fldChar w:fldCharType="begin"/>
      </w:r>
      <w:r w:rsidR="00CD31B2">
        <w:instrText xml:space="preserve"> TA \s "IEE-SA" </w:instrText>
      </w:r>
      <w:r w:rsidR="00CB7FAD">
        <w:rPr>
          <w:rFonts w:cs="Arial"/>
          <w:szCs w:val="20"/>
        </w:rPr>
        <w:fldChar w:fldCharType="end"/>
      </w:r>
      <w:r w:rsidRPr="006A47A3">
        <w:rPr>
          <w:rFonts w:cs="Arial"/>
          <w:szCs w:val="20"/>
        </w:rPr>
        <w:t xml:space="preserve"> contact information as well as manage your affiliations.</w:t>
      </w:r>
      <w:r w:rsidR="00B92F65" w:rsidRPr="006A47A3">
        <w:rPr>
          <w:rFonts w:cs="Arial"/>
          <w:szCs w:val="20"/>
        </w:rPr>
        <w:br/>
      </w:r>
      <w:r w:rsidR="00B92F65" w:rsidRPr="006A47A3">
        <w:rPr>
          <w:rFonts w:cs="Arial"/>
          <w:szCs w:val="20"/>
        </w:rPr>
        <w:br/>
      </w:r>
      <w:r w:rsidR="00FB3342" w:rsidRPr="006A47A3">
        <w:rPr>
          <w:rStyle w:val="Strong"/>
          <w:rFonts w:cs="Arial"/>
          <w:color w:val="000000"/>
          <w:szCs w:val="20"/>
        </w:rPr>
        <w:t>Submit a PAR</w:t>
      </w:r>
      <w:r w:rsidR="00FB3342" w:rsidRPr="006A47A3">
        <w:rPr>
          <w:rFonts w:cs="Arial"/>
          <w:szCs w:val="20"/>
        </w:rPr>
        <w:br/>
      </w:r>
      <w:proofErr w:type="gramStart"/>
      <w:r w:rsidR="00FB3342" w:rsidRPr="006A47A3">
        <w:rPr>
          <w:rFonts w:cs="Arial"/>
          <w:szCs w:val="20"/>
        </w:rPr>
        <w:t>This</w:t>
      </w:r>
      <w:proofErr w:type="gramEnd"/>
      <w:r w:rsidR="00FB3342" w:rsidRPr="006A47A3">
        <w:rPr>
          <w:rFonts w:cs="Arial"/>
          <w:szCs w:val="20"/>
        </w:rPr>
        <w:t xml:space="preserve"> is for use by any SA Member who wishes to submit a PAR</w:t>
      </w:r>
      <w:r w:rsidR="008E122E" w:rsidRPr="006A47A3">
        <w:rPr>
          <w:rFonts w:cs="Arial"/>
          <w:szCs w:val="20"/>
        </w:rPr>
        <w:t xml:space="preserve"> (Project Authorization Request)</w:t>
      </w:r>
      <w:r w:rsidR="00FB3342" w:rsidRPr="006A47A3">
        <w:rPr>
          <w:rFonts w:cs="Arial"/>
          <w:szCs w:val="20"/>
        </w:rPr>
        <w:t xml:space="preserve"> for consideration by NesCom. This screen is used for all PAR requests and all PAR actions (modify, extend, </w:t>
      </w:r>
      <w:proofErr w:type="gramStart"/>
      <w:r w:rsidR="00FB3342" w:rsidRPr="006A47A3">
        <w:rPr>
          <w:rFonts w:cs="Arial"/>
          <w:szCs w:val="20"/>
        </w:rPr>
        <w:t>withdraw</w:t>
      </w:r>
      <w:proofErr w:type="gramEnd"/>
      <w:r w:rsidR="00FB3342" w:rsidRPr="006A47A3">
        <w:rPr>
          <w:rFonts w:cs="Arial"/>
          <w:szCs w:val="20"/>
        </w:rPr>
        <w:t>).</w:t>
      </w:r>
    </w:p>
    <w:p w:rsidR="00FB3342" w:rsidRPr="006A47A3" w:rsidRDefault="00FB3342" w:rsidP="00FB3342">
      <w:pPr>
        <w:rPr>
          <w:rFonts w:cs="Arial"/>
          <w:szCs w:val="20"/>
        </w:rPr>
      </w:pPr>
    </w:p>
    <w:p w:rsidR="006C0C16" w:rsidRDefault="006C0C16" w:rsidP="003C16B2">
      <w:pPr>
        <w:rPr>
          <w:rStyle w:val="Strong"/>
          <w:rFonts w:cs="Arial"/>
          <w:color w:val="000000"/>
          <w:szCs w:val="20"/>
        </w:rPr>
      </w:pPr>
    </w:p>
    <w:p w:rsidR="006C0C16" w:rsidRDefault="006C0C16" w:rsidP="003C16B2">
      <w:pPr>
        <w:rPr>
          <w:rStyle w:val="Strong"/>
          <w:rFonts w:cs="Arial"/>
          <w:color w:val="000000"/>
          <w:szCs w:val="20"/>
        </w:rPr>
      </w:pPr>
    </w:p>
    <w:p w:rsidR="003C16B2" w:rsidRPr="006A47A3" w:rsidRDefault="00B92F65" w:rsidP="003C16B2">
      <w:pPr>
        <w:rPr>
          <w:rStyle w:val="Strong"/>
          <w:rFonts w:cs="Arial"/>
          <w:color w:val="000000"/>
          <w:szCs w:val="20"/>
        </w:rPr>
      </w:pPr>
      <w:r w:rsidRPr="006A47A3">
        <w:rPr>
          <w:rStyle w:val="Strong"/>
          <w:rFonts w:cs="Arial"/>
          <w:color w:val="000000"/>
          <w:szCs w:val="20"/>
        </w:rPr>
        <w:lastRenderedPageBreak/>
        <w:t>Manage Activity Profile</w:t>
      </w:r>
      <w:r w:rsidRPr="006A47A3">
        <w:rPr>
          <w:rFonts w:cs="Arial"/>
          <w:szCs w:val="20"/>
        </w:rPr>
        <w:br/>
        <w:t>Use this screen to join sponsor committees, working groups and projects of interest to you.</w:t>
      </w:r>
      <w:r w:rsidR="0001035C" w:rsidRPr="006A47A3">
        <w:rPr>
          <w:rFonts w:cs="Arial"/>
          <w:szCs w:val="20"/>
        </w:rPr>
        <w:br/>
      </w:r>
    </w:p>
    <w:p w:rsidR="000205C7" w:rsidRPr="006A47A3" w:rsidRDefault="003C16B2" w:rsidP="005371AE">
      <w:pPr>
        <w:rPr>
          <w:rStyle w:val="Strong"/>
          <w:rFonts w:cs="Arial"/>
          <w:color w:val="000000"/>
          <w:szCs w:val="20"/>
        </w:rPr>
      </w:pPr>
      <w:r w:rsidRPr="006A47A3">
        <w:rPr>
          <w:rStyle w:val="Strong"/>
          <w:rFonts w:cs="Arial"/>
          <w:color w:val="000000"/>
          <w:szCs w:val="20"/>
        </w:rPr>
        <w:t>Sponsor P&amp;Ps</w:t>
      </w:r>
      <w:r w:rsidRPr="006A47A3">
        <w:br/>
      </w:r>
      <w:proofErr w:type="gramStart"/>
      <w:r w:rsidRPr="006A47A3">
        <w:t>This</w:t>
      </w:r>
      <w:proofErr w:type="gramEnd"/>
      <w:r w:rsidRPr="006A47A3">
        <w:t xml:space="preserve"> is a comprehensive list of IEEE Sponsor P&amp;Ps (Policies and Procedures) including their acceptance status.</w:t>
      </w:r>
      <w:r w:rsidR="00B92F65" w:rsidRPr="006A47A3">
        <w:br/>
      </w:r>
      <w:r w:rsidR="00B92F65" w:rsidRPr="006A47A3">
        <w:br/>
      </w:r>
      <w:r w:rsidR="00B92F65" w:rsidRPr="006A47A3">
        <w:rPr>
          <w:rStyle w:val="Strong"/>
          <w:rFonts w:cs="Arial"/>
          <w:color w:val="000000"/>
          <w:szCs w:val="20"/>
        </w:rPr>
        <w:t xml:space="preserve">Send Sponsor </w:t>
      </w:r>
      <w:r w:rsidRPr="006A47A3">
        <w:rPr>
          <w:rStyle w:val="Strong"/>
          <w:rFonts w:cs="Arial"/>
          <w:color w:val="000000"/>
          <w:szCs w:val="20"/>
        </w:rPr>
        <w:t>Message</w:t>
      </w:r>
      <w:r w:rsidR="00B92F65" w:rsidRPr="006A47A3">
        <w:br/>
      </w:r>
      <w:proofErr w:type="gramStart"/>
      <w:r w:rsidR="00B92F65" w:rsidRPr="006A47A3">
        <w:t>This</w:t>
      </w:r>
      <w:proofErr w:type="gramEnd"/>
      <w:r w:rsidR="00B92F65" w:rsidRPr="006A47A3">
        <w:t xml:space="preserve"> is for </w:t>
      </w:r>
      <w:r w:rsidRPr="006A47A3">
        <w:t>committee</w:t>
      </w:r>
      <w:r w:rsidR="00B92F65" w:rsidRPr="006A47A3">
        <w:t xml:space="preserve"> chairs and IEEE Standards Staff use in sending an email notification to a</w:t>
      </w:r>
      <w:r w:rsidRPr="006A47A3">
        <w:t xml:space="preserve"> sponsor.</w:t>
      </w:r>
      <w:r w:rsidR="00B92F65" w:rsidRPr="006A47A3">
        <w:br/>
      </w:r>
      <w:r w:rsidR="00B92F65" w:rsidRPr="006A47A3">
        <w:br/>
      </w:r>
      <w:r w:rsidRPr="006A47A3">
        <w:rPr>
          <w:rStyle w:val="Strong"/>
          <w:rFonts w:cs="Arial"/>
          <w:color w:val="000000"/>
          <w:szCs w:val="20"/>
        </w:rPr>
        <w:t>View IEEE Society-Staff Liaisons</w:t>
      </w:r>
      <w:r w:rsidRPr="006A47A3">
        <w:br/>
      </w:r>
      <w:proofErr w:type="gramStart"/>
      <w:r w:rsidRPr="006A47A3">
        <w:t>This</w:t>
      </w:r>
      <w:proofErr w:type="gramEnd"/>
      <w:r w:rsidRPr="006A47A3">
        <w:t xml:space="preserve"> link brings you to a list of all IEEE Society-staff liaisons.</w:t>
      </w:r>
    </w:p>
    <w:p w:rsidR="000205C7" w:rsidRPr="006A47A3" w:rsidRDefault="000205C7" w:rsidP="000205C7">
      <w:pPr>
        <w:rPr>
          <w:rStyle w:val="Strong"/>
          <w:rFonts w:cs="Arial"/>
          <w:color w:val="000000"/>
          <w:szCs w:val="20"/>
        </w:rPr>
      </w:pPr>
    </w:p>
    <w:p w:rsidR="00B74491" w:rsidRPr="006A47A3" w:rsidRDefault="00B92F65" w:rsidP="00B74491">
      <w:pPr>
        <w:rPr>
          <w:rFonts w:cs="Arial"/>
          <w:szCs w:val="20"/>
        </w:rPr>
      </w:pPr>
      <w:r w:rsidRPr="006A47A3">
        <w:rPr>
          <w:rStyle w:val="Strong"/>
          <w:rFonts w:cs="Arial"/>
          <w:color w:val="000000"/>
          <w:szCs w:val="20"/>
        </w:rPr>
        <w:t>View Active PARs</w:t>
      </w:r>
      <w:r w:rsidRPr="006A47A3">
        <w:rPr>
          <w:rFonts w:cs="Arial"/>
          <w:szCs w:val="20"/>
        </w:rPr>
        <w:br/>
      </w:r>
      <w:proofErr w:type="gramStart"/>
      <w:r w:rsidRPr="006A47A3">
        <w:rPr>
          <w:rFonts w:cs="Arial"/>
          <w:szCs w:val="20"/>
        </w:rPr>
        <w:t>This</w:t>
      </w:r>
      <w:proofErr w:type="gramEnd"/>
      <w:r w:rsidRPr="006A47A3">
        <w:rPr>
          <w:rFonts w:cs="Arial"/>
          <w:szCs w:val="20"/>
        </w:rPr>
        <w:t xml:space="preserve"> screen provides a view and search function on all active PARs. A link to </w:t>
      </w:r>
      <w:r w:rsidR="002A0532">
        <w:rPr>
          <w:rFonts w:cs="Arial"/>
          <w:szCs w:val="20"/>
        </w:rPr>
        <w:t xml:space="preserve">view </w:t>
      </w:r>
      <w:r w:rsidRPr="006A47A3">
        <w:rPr>
          <w:rFonts w:cs="Arial"/>
          <w:szCs w:val="20"/>
        </w:rPr>
        <w:t>the approved PAR is provided.</w:t>
      </w:r>
    </w:p>
    <w:p w:rsidR="00B74491" w:rsidRPr="006A47A3" w:rsidRDefault="00B74491" w:rsidP="00B74491">
      <w:pPr>
        <w:rPr>
          <w:rStyle w:val="SubtitleChar"/>
          <w:rFonts w:ascii="Arial" w:eastAsia="Times New Roman" w:hAnsi="Arial" w:cs="Arial"/>
          <w:i w:val="0"/>
          <w:iCs w:val="0"/>
          <w:color w:val="auto"/>
          <w:spacing w:val="0"/>
          <w:szCs w:val="20"/>
        </w:rPr>
      </w:pPr>
    </w:p>
    <w:p w:rsidR="00050C45" w:rsidRDefault="00050C45">
      <w:pPr>
        <w:rPr>
          <w:rStyle w:val="SubtitleChar"/>
          <w:rFonts w:ascii="Arial" w:eastAsia="Times New Roman" w:hAnsi="Arial" w:cs="Times New Roman"/>
          <w:b/>
          <w:bCs/>
          <w:i w:val="0"/>
          <w:iCs w:val="0"/>
          <w:color w:val="1F497D" w:themeColor="text2"/>
          <w:spacing w:val="0"/>
          <w:kern w:val="32"/>
          <w:sz w:val="32"/>
          <w:szCs w:val="32"/>
        </w:rPr>
      </w:pPr>
      <w:bookmarkStart w:id="7" w:name="_Ref300235909"/>
      <w:bookmarkStart w:id="8" w:name="_Ref300235915"/>
      <w:r>
        <w:rPr>
          <w:rStyle w:val="SubtitleChar"/>
          <w:rFonts w:ascii="Arial" w:eastAsia="Times New Roman" w:hAnsi="Arial" w:cs="Times New Roman"/>
          <w:iCs w:val="0"/>
          <w:color w:val="1F497D" w:themeColor="text2"/>
          <w:spacing w:val="0"/>
          <w:szCs w:val="32"/>
        </w:rPr>
        <w:br w:type="page"/>
      </w:r>
    </w:p>
    <w:p w:rsidR="00D11EA6" w:rsidRPr="008140E2" w:rsidRDefault="00F4248E" w:rsidP="00C35A18">
      <w:pPr>
        <w:pStyle w:val="Heading1"/>
        <w:rPr>
          <w:rStyle w:val="SubtitleChar"/>
          <w:rFonts w:ascii="Arial" w:eastAsia="Times New Roman" w:hAnsi="Arial" w:cs="Times New Roman"/>
          <w:iCs w:val="0"/>
          <w:color w:val="1F497D" w:themeColor="text2"/>
          <w:spacing w:val="0"/>
          <w:szCs w:val="32"/>
        </w:rPr>
      </w:pPr>
      <w:bookmarkStart w:id="9" w:name="_Ref300573836"/>
      <w:bookmarkStart w:id="10" w:name="_Toc359923006"/>
      <w:r w:rsidRPr="008140E2">
        <w:rPr>
          <w:rStyle w:val="SubtitleChar"/>
          <w:rFonts w:ascii="Arial" w:eastAsia="Times New Roman" w:hAnsi="Arial" w:cs="Times New Roman"/>
          <w:iCs w:val="0"/>
          <w:color w:val="1F497D" w:themeColor="text2"/>
          <w:spacing w:val="0"/>
          <w:szCs w:val="32"/>
        </w:rPr>
        <w:lastRenderedPageBreak/>
        <w:t>Man</w:t>
      </w:r>
      <w:r w:rsidR="00547A6C" w:rsidRPr="008140E2">
        <w:rPr>
          <w:rStyle w:val="SubtitleChar"/>
          <w:rFonts w:ascii="Arial" w:eastAsia="Times New Roman" w:hAnsi="Arial" w:cs="Times New Roman"/>
          <w:iCs w:val="0"/>
          <w:color w:val="1F497D" w:themeColor="text2"/>
          <w:spacing w:val="0"/>
          <w:szCs w:val="32"/>
        </w:rPr>
        <w:t>aging</w:t>
      </w:r>
      <w:r w:rsidR="00DE0B19" w:rsidRPr="008140E2">
        <w:rPr>
          <w:rStyle w:val="SubtitleChar"/>
          <w:rFonts w:ascii="Arial" w:eastAsia="Times New Roman" w:hAnsi="Arial" w:cs="Times New Roman"/>
          <w:iCs w:val="0"/>
          <w:color w:val="1F497D" w:themeColor="text2"/>
          <w:spacing w:val="0"/>
          <w:szCs w:val="32"/>
        </w:rPr>
        <w:t xml:space="preserve"> A</w:t>
      </w:r>
      <w:r w:rsidRPr="008140E2">
        <w:rPr>
          <w:rStyle w:val="SubtitleChar"/>
          <w:rFonts w:ascii="Arial" w:eastAsia="Times New Roman" w:hAnsi="Arial" w:cs="Times New Roman"/>
          <w:iCs w:val="0"/>
          <w:color w:val="1F497D" w:themeColor="text2"/>
          <w:spacing w:val="0"/>
          <w:szCs w:val="32"/>
        </w:rPr>
        <w:t>ctivities</w:t>
      </w:r>
      <w:r w:rsidR="00547A6C" w:rsidRPr="008140E2">
        <w:rPr>
          <w:rStyle w:val="SubtitleChar"/>
          <w:rFonts w:ascii="Arial" w:eastAsia="Times New Roman" w:hAnsi="Arial" w:cs="Times New Roman"/>
          <w:iCs w:val="0"/>
          <w:color w:val="1F497D" w:themeColor="text2"/>
          <w:spacing w:val="0"/>
          <w:szCs w:val="32"/>
        </w:rPr>
        <w:t>, Roles and Affiliations</w:t>
      </w:r>
      <w:bookmarkEnd w:id="7"/>
      <w:bookmarkEnd w:id="8"/>
      <w:bookmarkEnd w:id="9"/>
      <w:bookmarkEnd w:id="10"/>
    </w:p>
    <w:p w:rsidR="00F4248E" w:rsidRPr="008140E2" w:rsidRDefault="00F4248E" w:rsidP="008140E2">
      <w:pPr>
        <w:pStyle w:val="Heading2"/>
        <w:rPr>
          <w:rStyle w:val="SubtitleChar"/>
          <w:rFonts w:ascii="Arial" w:eastAsia="Batang" w:hAnsi="Arial" w:cs="Arial"/>
          <w:color w:val="0070C0"/>
          <w:spacing w:val="0"/>
        </w:rPr>
      </w:pPr>
      <w:bookmarkStart w:id="11" w:name="_Ref300570351"/>
      <w:bookmarkStart w:id="12" w:name="_Toc359923007"/>
      <w:r w:rsidRPr="008140E2">
        <w:rPr>
          <w:rStyle w:val="SubtitleChar"/>
          <w:rFonts w:ascii="Arial" w:eastAsia="Batang" w:hAnsi="Arial" w:cs="Arial"/>
          <w:color w:val="0070C0"/>
          <w:spacing w:val="0"/>
        </w:rPr>
        <w:t>Join an Activity</w:t>
      </w:r>
      <w:r w:rsidR="001C6298">
        <w:rPr>
          <w:rStyle w:val="SubtitleChar"/>
          <w:rFonts w:ascii="Arial" w:eastAsia="Batang" w:hAnsi="Arial" w:cs="Arial"/>
          <w:color w:val="0070C0"/>
          <w:spacing w:val="0"/>
        </w:rPr>
        <w:t xml:space="preserve">/Register as an Interested Party </w:t>
      </w:r>
      <w:r w:rsidRPr="008140E2">
        <w:rPr>
          <w:rStyle w:val="SubtitleChar"/>
          <w:rFonts w:ascii="Arial" w:eastAsia="Batang" w:hAnsi="Arial" w:cs="Arial"/>
          <w:color w:val="0070C0"/>
          <w:spacing w:val="0"/>
        </w:rPr>
        <w:t>(Sponsor, Working Group, Project)</w:t>
      </w:r>
      <w:bookmarkEnd w:id="11"/>
      <w:bookmarkEnd w:id="12"/>
    </w:p>
    <w:p w:rsidR="00C465DE" w:rsidRPr="006A47A3" w:rsidRDefault="00C465DE" w:rsidP="00E042B4">
      <w:pPr>
        <w:keepLines/>
        <w:tabs>
          <w:tab w:val="left" w:pos="720"/>
        </w:tabs>
        <w:autoSpaceDE w:val="0"/>
        <w:autoSpaceDN w:val="0"/>
        <w:adjustRightInd w:val="0"/>
        <w:spacing w:line="240" w:lineRule="atLeast"/>
        <w:rPr>
          <w:rFonts w:cs="Arial"/>
          <w:color w:val="000000"/>
          <w:szCs w:val="20"/>
        </w:rPr>
      </w:pPr>
      <w:r w:rsidRPr="006A47A3">
        <w:rPr>
          <w:rFonts w:cs="Arial"/>
          <w:color w:val="000000"/>
          <w:szCs w:val="20"/>
        </w:rPr>
        <w:t>Joining an activity allows you to receive ballot invitations</w:t>
      </w:r>
      <w:r w:rsidR="00EB2147">
        <w:rPr>
          <w:rFonts w:cs="Arial"/>
          <w:color w:val="000000"/>
          <w:szCs w:val="20"/>
        </w:rPr>
        <w:t xml:space="preserve"> and other notifications</w:t>
      </w:r>
      <w:r w:rsidRPr="006A47A3">
        <w:rPr>
          <w:rFonts w:cs="Arial"/>
          <w:color w:val="000000"/>
          <w:szCs w:val="20"/>
        </w:rPr>
        <w:t>, be selected as Working Group chair</w:t>
      </w:r>
      <w:r w:rsidR="00DE0B19">
        <w:rPr>
          <w:rFonts w:cs="Arial"/>
          <w:color w:val="000000"/>
          <w:szCs w:val="20"/>
        </w:rPr>
        <w:t xml:space="preserve"> or other </w:t>
      </w:r>
      <w:r w:rsidR="00CF2837">
        <w:rPr>
          <w:rFonts w:cs="Arial"/>
          <w:color w:val="000000"/>
          <w:szCs w:val="20"/>
        </w:rPr>
        <w:t>office</w:t>
      </w:r>
      <w:r w:rsidR="00EB2147">
        <w:rPr>
          <w:rFonts w:cs="Arial"/>
          <w:color w:val="000000"/>
          <w:szCs w:val="20"/>
        </w:rPr>
        <w:t>r</w:t>
      </w:r>
      <w:r w:rsidRPr="006A47A3">
        <w:rPr>
          <w:rFonts w:cs="Arial"/>
          <w:color w:val="000000"/>
          <w:szCs w:val="20"/>
        </w:rPr>
        <w:t xml:space="preserve"> and get access to the group’s Mentor area</w:t>
      </w:r>
      <w:r w:rsidR="004D6769">
        <w:rPr>
          <w:rFonts w:cs="Arial"/>
          <w:color w:val="000000"/>
          <w:szCs w:val="20"/>
        </w:rPr>
        <w:t xml:space="preserve"> (Mentor is the IEEE-SA tool for group collaboration)</w:t>
      </w:r>
      <w:r w:rsidRPr="006A47A3">
        <w:rPr>
          <w:rFonts w:cs="Arial"/>
          <w:color w:val="000000"/>
          <w:szCs w:val="20"/>
        </w:rPr>
        <w:t>.</w:t>
      </w:r>
      <w:r w:rsidR="006F2555">
        <w:rPr>
          <w:rFonts w:cs="Arial"/>
          <w:color w:val="000000"/>
          <w:szCs w:val="20"/>
        </w:rPr>
        <w:t xml:space="preserve"> Joining an activity also adds you to the roster and allows the chair to assign involvement levels. </w:t>
      </w:r>
      <w:r w:rsidR="00F57B44">
        <w:rPr>
          <w:rFonts w:cs="Arial"/>
          <w:color w:val="000000"/>
          <w:szCs w:val="20"/>
        </w:rPr>
        <w:t xml:space="preserve">Working Group officers will also be notified when you register interest in the group. </w:t>
      </w:r>
      <w:r w:rsidR="006F2555">
        <w:rPr>
          <w:rFonts w:cs="Arial"/>
          <w:color w:val="000000"/>
          <w:szCs w:val="20"/>
        </w:rPr>
        <w:t xml:space="preserve">For more information on rosters, see </w:t>
      </w:r>
      <w:r w:rsidR="006F2555" w:rsidRPr="006F2555">
        <w:rPr>
          <w:rFonts w:cs="Arial"/>
          <w:b/>
          <w:color w:val="000000"/>
          <w:szCs w:val="20"/>
        </w:rPr>
        <w:t>Sec</w:t>
      </w:r>
      <w:r w:rsidR="00CC0FF2">
        <w:rPr>
          <w:rFonts w:cs="Arial"/>
          <w:b/>
          <w:color w:val="000000"/>
          <w:szCs w:val="20"/>
        </w:rPr>
        <w:t xml:space="preserve"> </w:t>
      </w:r>
      <w:r w:rsidR="00CB7FAD">
        <w:rPr>
          <w:rFonts w:cs="Arial"/>
          <w:b/>
          <w:color w:val="000000"/>
          <w:szCs w:val="20"/>
        </w:rPr>
        <w:fldChar w:fldCharType="begin"/>
      </w:r>
      <w:r w:rsidR="00CC0FF2">
        <w:rPr>
          <w:rFonts w:cs="Arial"/>
          <w:b/>
          <w:color w:val="000000"/>
          <w:szCs w:val="20"/>
        </w:rPr>
        <w:instrText xml:space="preserve"> REF _Ref301445411 \r \h </w:instrText>
      </w:r>
      <w:r w:rsidR="00CB7FAD">
        <w:rPr>
          <w:rFonts w:cs="Arial"/>
          <w:b/>
          <w:color w:val="000000"/>
          <w:szCs w:val="20"/>
        </w:rPr>
      </w:r>
      <w:r w:rsidR="00CB7FAD">
        <w:rPr>
          <w:rFonts w:cs="Arial"/>
          <w:b/>
          <w:color w:val="000000"/>
          <w:szCs w:val="20"/>
        </w:rPr>
        <w:fldChar w:fldCharType="separate"/>
      </w:r>
      <w:r w:rsidR="009F24FB">
        <w:rPr>
          <w:rFonts w:cs="Arial"/>
          <w:b/>
          <w:color w:val="000000"/>
          <w:szCs w:val="20"/>
        </w:rPr>
        <w:t>4.19</w:t>
      </w:r>
      <w:r w:rsidR="00CB7FAD">
        <w:rPr>
          <w:rFonts w:cs="Arial"/>
          <w:b/>
          <w:color w:val="000000"/>
          <w:szCs w:val="20"/>
        </w:rPr>
        <w:fldChar w:fldCharType="end"/>
      </w:r>
      <w:r w:rsidR="00CC0FF2">
        <w:rPr>
          <w:rFonts w:cs="Arial"/>
          <w:b/>
          <w:color w:val="000000"/>
          <w:szCs w:val="20"/>
        </w:rPr>
        <w:t xml:space="preserve"> </w:t>
      </w:r>
      <w:fldSimple w:instr=" REF _Ref301445400 \h  \* MERGEFORMAT ">
        <w:r w:rsidR="009F24FB" w:rsidRPr="009F24FB">
          <w:rPr>
            <w:b/>
          </w:rPr>
          <w:t>Assign Involvement Level in a Working Group</w:t>
        </w:r>
      </w:fldSimple>
      <w:r w:rsidR="00CC0FF2">
        <w:rPr>
          <w:rFonts w:cs="Arial"/>
          <w:b/>
          <w:color w:val="000000"/>
          <w:szCs w:val="20"/>
        </w:rPr>
        <w:t>.</w:t>
      </w:r>
    </w:p>
    <w:p w:rsidR="00C465DE" w:rsidRPr="006A47A3" w:rsidRDefault="00C465DE" w:rsidP="00C465DE">
      <w:pPr>
        <w:rPr>
          <w:rFonts w:cs="Arial"/>
        </w:rPr>
      </w:pPr>
    </w:p>
    <w:p w:rsidR="0003188F" w:rsidRDefault="00965683" w:rsidP="00F4248E">
      <w:pPr>
        <w:autoSpaceDE w:val="0"/>
        <w:autoSpaceDN w:val="0"/>
        <w:adjustRightInd w:val="0"/>
        <w:spacing w:line="240" w:lineRule="atLeast"/>
        <w:rPr>
          <w:rFonts w:cs="Arial"/>
          <w:b/>
          <w:color w:val="000000"/>
          <w:szCs w:val="20"/>
        </w:rPr>
      </w:pPr>
      <w:r w:rsidRPr="006A47A3">
        <w:rPr>
          <w:rFonts w:cs="Arial"/>
          <w:b/>
          <w:color w:val="000000"/>
          <w:szCs w:val="20"/>
          <w:u w:val="single"/>
        </w:rPr>
        <w:t>Applicable Users</w:t>
      </w:r>
      <w:r w:rsidRPr="006A47A3">
        <w:rPr>
          <w:rFonts w:cs="Arial"/>
          <w:b/>
          <w:color w:val="000000"/>
          <w:szCs w:val="20"/>
        </w:rPr>
        <w:t>:</w:t>
      </w:r>
      <w:r>
        <w:rPr>
          <w:rFonts w:cs="Arial"/>
          <w:b/>
          <w:color w:val="000000"/>
          <w:szCs w:val="20"/>
        </w:rPr>
        <w:t xml:space="preserve"> </w:t>
      </w:r>
    </w:p>
    <w:p w:rsidR="00965683" w:rsidRPr="0003188F" w:rsidRDefault="00965683" w:rsidP="003B0618">
      <w:pPr>
        <w:pStyle w:val="ListParagraph"/>
        <w:numPr>
          <w:ilvl w:val="0"/>
          <w:numId w:val="86"/>
        </w:numPr>
        <w:autoSpaceDE w:val="0"/>
        <w:autoSpaceDN w:val="0"/>
        <w:adjustRightInd w:val="0"/>
        <w:spacing w:line="240" w:lineRule="atLeast"/>
        <w:rPr>
          <w:rFonts w:cs="Arial"/>
          <w:b/>
          <w:color w:val="000000"/>
          <w:szCs w:val="20"/>
        </w:rPr>
      </w:pPr>
      <w:r w:rsidRPr="0003188F">
        <w:rPr>
          <w:rFonts w:cs="Arial"/>
          <w:color w:val="000000"/>
          <w:szCs w:val="20"/>
        </w:rPr>
        <w:t>All myProject™</w:t>
      </w:r>
      <w:r w:rsidR="00CB7FAD" w:rsidRPr="0003188F">
        <w:rPr>
          <w:rFonts w:cs="Arial"/>
          <w:color w:val="000000"/>
          <w:szCs w:val="20"/>
        </w:rPr>
        <w:fldChar w:fldCharType="begin"/>
      </w:r>
      <w:r w:rsidR="003914F3" w:rsidRPr="0003188F">
        <w:rPr>
          <w:rFonts w:cs="Arial"/>
          <w:color w:val="000000"/>
          <w:szCs w:val="20"/>
        </w:rPr>
        <w:instrText xml:space="preserve"> TA \s "myProject™" </w:instrText>
      </w:r>
      <w:r w:rsidR="00CB7FAD" w:rsidRPr="0003188F">
        <w:rPr>
          <w:rFonts w:cs="Arial"/>
          <w:color w:val="000000"/>
          <w:szCs w:val="20"/>
        </w:rPr>
        <w:fldChar w:fldCharType="end"/>
      </w:r>
      <w:r w:rsidRPr="0003188F">
        <w:rPr>
          <w:rFonts w:cs="Arial"/>
          <w:color w:val="000000"/>
          <w:szCs w:val="20"/>
        </w:rPr>
        <w:t xml:space="preserve"> users</w:t>
      </w:r>
    </w:p>
    <w:p w:rsidR="00965683" w:rsidRDefault="00965683" w:rsidP="00F4248E">
      <w:pPr>
        <w:autoSpaceDE w:val="0"/>
        <w:autoSpaceDN w:val="0"/>
        <w:adjustRightInd w:val="0"/>
        <w:spacing w:line="240" w:lineRule="atLeast"/>
        <w:rPr>
          <w:rFonts w:cs="Arial"/>
          <w:b/>
          <w:color w:val="000000"/>
          <w:szCs w:val="20"/>
          <w:u w:val="single"/>
        </w:rPr>
      </w:pPr>
    </w:p>
    <w:p w:rsidR="00F4248E" w:rsidRPr="006A47A3" w:rsidRDefault="00F4248E" w:rsidP="00F4248E">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r w:rsidR="00965683">
        <w:rPr>
          <w:rFonts w:cs="Arial"/>
          <w:b/>
          <w:color w:val="000000"/>
          <w:szCs w:val="20"/>
          <w:u w:val="single"/>
        </w:rPr>
        <w:t>:</w:t>
      </w:r>
    </w:p>
    <w:p w:rsidR="004D6769" w:rsidRPr="004D6769" w:rsidRDefault="004D6769" w:rsidP="003B0618">
      <w:pPr>
        <w:keepNext/>
        <w:keepLines/>
        <w:numPr>
          <w:ilvl w:val="0"/>
          <w:numId w:val="61"/>
        </w:numPr>
        <w:tabs>
          <w:tab w:val="left" w:pos="720"/>
        </w:tabs>
        <w:autoSpaceDE w:val="0"/>
        <w:autoSpaceDN w:val="0"/>
        <w:adjustRightInd w:val="0"/>
        <w:spacing w:line="240" w:lineRule="atLeast"/>
        <w:rPr>
          <w:rFonts w:cs="Arial"/>
          <w:szCs w:val="20"/>
        </w:rPr>
      </w:pPr>
      <w:r w:rsidRPr="004D6769">
        <w:rPr>
          <w:rFonts w:cs="Arial"/>
          <w:szCs w:val="20"/>
        </w:rPr>
        <w:t>To be appointed as an officer or other designation you must register at the appropriate level, e.g. Standards Representative – Sponsor Level, Working Group Chair – Working Group Level, Ballot Designee – Project Level</w:t>
      </w:r>
    </w:p>
    <w:p w:rsidR="00F4248E" w:rsidRPr="006A47A3" w:rsidRDefault="00F4248E" w:rsidP="003B0618">
      <w:pPr>
        <w:keepNext/>
        <w:keepLines/>
        <w:numPr>
          <w:ilvl w:val="0"/>
          <w:numId w:val="61"/>
        </w:numPr>
        <w:tabs>
          <w:tab w:val="left" w:pos="720"/>
        </w:tabs>
        <w:autoSpaceDE w:val="0"/>
        <w:autoSpaceDN w:val="0"/>
        <w:adjustRightInd w:val="0"/>
        <w:spacing w:line="240" w:lineRule="atLeast"/>
        <w:rPr>
          <w:rFonts w:cs="Arial"/>
          <w:color w:val="FF0000"/>
          <w:szCs w:val="20"/>
        </w:rPr>
      </w:pPr>
      <w:r w:rsidRPr="006A47A3">
        <w:rPr>
          <w:rFonts w:cs="Arial"/>
          <w:color w:val="FF0000"/>
          <w:szCs w:val="20"/>
        </w:rPr>
        <w:t>IEEE-SA Basic Corporate membership or above is required to observe an entity project.</w:t>
      </w:r>
    </w:p>
    <w:p w:rsidR="00F4248E" w:rsidRPr="006A47A3" w:rsidRDefault="00F4248E" w:rsidP="003B0618">
      <w:pPr>
        <w:keepNext/>
        <w:keepLines/>
        <w:numPr>
          <w:ilvl w:val="0"/>
          <w:numId w:val="61"/>
        </w:numPr>
        <w:tabs>
          <w:tab w:val="left" w:pos="720"/>
        </w:tabs>
        <w:autoSpaceDE w:val="0"/>
        <w:autoSpaceDN w:val="0"/>
        <w:adjustRightInd w:val="0"/>
        <w:spacing w:line="240" w:lineRule="atLeast"/>
        <w:rPr>
          <w:rFonts w:cs="Arial"/>
          <w:color w:val="FF0000"/>
          <w:szCs w:val="20"/>
        </w:rPr>
      </w:pPr>
      <w:r w:rsidRPr="006A47A3">
        <w:rPr>
          <w:rFonts w:cs="Arial"/>
          <w:color w:val="FF0000"/>
          <w:szCs w:val="20"/>
        </w:rPr>
        <w:t>Only IEEE-SA Advanced Corporate Members can contribute and hold voting privileges in entity working groups.</w:t>
      </w:r>
    </w:p>
    <w:p w:rsidR="00F4248E" w:rsidRPr="006A47A3" w:rsidRDefault="00F4248E" w:rsidP="00F4248E">
      <w:pPr>
        <w:autoSpaceDE w:val="0"/>
        <w:autoSpaceDN w:val="0"/>
        <w:adjustRightInd w:val="0"/>
        <w:spacing w:line="240" w:lineRule="atLeast"/>
        <w:rPr>
          <w:rFonts w:cs="Arial"/>
          <w:b/>
          <w:color w:val="000000"/>
          <w:szCs w:val="20"/>
          <w:u w:val="single"/>
        </w:rPr>
      </w:pPr>
    </w:p>
    <w:p w:rsidR="00F4248E" w:rsidRPr="006A47A3" w:rsidRDefault="00F4248E" w:rsidP="00F4248E">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DE0B19" w:rsidRDefault="00DE0B19" w:rsidP="00D57BBD">
      <w:pPr>
        <w:numPr>
          <w:ilvl w:val="0"/>
          <w:numId w:val="23"/>
        </w:numPr>
        <w:tabs>
          <w:tab w:val="left" w:pos="0"/>
          <w:tab w:val="left" w:pos="900"/>
          <w:tab w:val="left" w:pos="1440"/>
          <w:tab w:val="left" w:pos="2160"/>
          <w:tab w:val="left" w:pos="2880"/>
          <w:tab w:val="left" w:pos="3600"/>
          <w:tab w:val="left" w:pos="4320"/>
        </w:tabs>
        <w:autoSpaceDE w:val="0"/>
        <w:autoSpaceDN w:val="0"/>
        <w:adjustRightInd w:val="0"/>
        <w:spacing w:line="240" w:lineRule="atLeast"/>
        <w:ind w:left="900"/>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Pr="00DE0B19">
        <w:rPr>
          <w:rFonts w:cs="Arial"/>
          <w:b/>
          <w:color w:val="000000"/>
          <w:szCs w:val="20"/>
        </w:rPr>
        <w:t>Manage Activity Profile</w:t>
      </w:r>
      <w:r w:rsidRPr="006A47A3">
        <w:rPr>
          <w:rFonts w:cs="Arial"/>
          <w:color w:val="000000"/>
          <w:szCs w:val="20"/>
        </w:rPr>
        <w:t>”.</w:t>
      </w:r>
    </w:p>
    <w:p w:rsidR="00F4248E" w:rsidRDefault="00F4248E" w:rsidP="00D57BBD">
      <w:pPr>
        <w:numPr>
          <w:ilvl w:val="0"/>
          <w:numId w:val="23"/>
        </w:numPr>
        <w:tabs>
          <w:tab w:val="left" w:pos="0"/>
          <w:tab w:val="left" w:pos="900"/>
          <w:tab w:val="left" w:pos="1440"/>
          <w:tab w:val="left" w:pos="2160"/>
          <w:tab w:val="left" w:pos="2880"/>
          <w:tab w:val="left" w:pos="3600"/>
          <w:tab w:val="left" w:pos="4320"/>
        </w:tabs>
        <w:autoSpaceDE w:val="0"/>
        <w:autoSpaceDN w:val="0"/>
        <w:adjustRightInd w:val="0"/>
        <w:spacing w:line="240" w:lineRule="atLeast"/>
        <w:ind w:left="900"/>
        <w:rPr>
          <w:rFonts w:cs="Arial"/>
          <w:color w:val="000000"/>
          <w:szCs w:val="20"/>
        </w:rPr>
      </w:pPr>
      <w:r w:rsidRPr="006A47A3">
        <w:rPr>
          <w:rFonts w:cs="Arial"/>
          <w:color w:val="000000"/>
          <w:szCs w:val="20"/>
        </w:rPr>
        <w:t xml:space="preserve">On the </w:t>
      </w:r>
      <w:r w:rsidR="00EB2147">
        <w:rPr>
          <w:rFonts w:cs="Arial"/>
          <w:color w:val="000000"/>
          <w:szCs w:val="20"/>
        </w:rPr>
        <w:t>“</w:t>
      </w:r>
      <w:r w:rsidRPr="00EB2147">
        <w:rPr>
          <w:rFonts w:cs="Arial"/>
          <w:bCs/>
          <w:color w:val="000000"/>
          <w:szCs w:val="20"/>
        </w:rPr>
        <w:t>Manage Activity Profile</w:t>
      </w:r>
      <w:r w:rsidR="00EB2147">
        <w:rPr>
          <w:rFonts w:cs="Arial"/>
          <w:bCs/>
          <w:color w:val="000000"/>
          <w:szCs w:val="20"/>
        </w:rPr>
        <w:t>”</w:t>
      </w:r>
      <w:r w:rsidRPr="00EB2147">
        <w:rPr>
          <w:rFonts w:cs="Arial"/>
          <w:bCs/>
          <w:color w:val="000000"/>
          <w:szCs w:val="20"/>
        </w:rPr>
        <w:t xml:space="preserve"> Page,</w:t>
      </w:r>
      <w:r w:rsidRPr="006A47A3">
        <w:rPr>
          <w:rFonts w:cs="Arial"/>
          <w:b/>
          <w:bCs/>
          <w:color w:val="000000"/>
          <w:szCs w:val="20"/>
        </w:rPr>
        <w:t xml:space="preserve"> </w:t>
      </w:r>
      <w:r w:rsidRPr="006A47A3">
        <w:rPr>
          <w:rFonts w:cs="Arial"/>
          <w:color w:val="000000"/>
          <w:szCs w:val="20"/>
        </w:rPr>
        <w:t>scroll down to the Society or SCC you are interested in and expand the tree by clicking the</w:t>
      </w:r>
      <w:r w:rsidRPr="006A47A3">
        <w:rPr>
          <w:rFonts w:cs="Arial"/>
          <w:b/>
          <w:bCs/>
          <w:color w:val="000000"/>
          <w:szCs w:val="20"/>
        </w:rPr>
        <w:t xml:space="preserve"> "+"</w:t>
      </w:r>
      <w:r w:rsidRPr="006A47A3">
        <w:rPr>
          <w:rFonts w:cs="Arial"/>
          <w:color w:val="000000"/>
          <w:szCs w:val="20"/>
        </w:rPr>
        <w:t xml:space="preserve"> sign to view Sponsors, Working Groups, and Projects. </w:t>
      </w:r>
    </w:p>
    <w:p w:rsidR="00E042B4" w:rsidRDefault="00E042B4" w:rsidP="00E042B4">
      <w:pPr>
        <w:tabs>
          <w:tab w:val="left" w:pos="0"/>
          <w:tab w:val="left" w:pos="900"/>
          <w:tab w:val="left" w:pos="1440"/>
          <w:tab w:val="left" w:pos="2160"/>
          <w:tab w:val="left" w:pos="2880"/>
          <w:tab w:val="left" w:pos="3600"/>
          <w:tab w:val="left" w:pos="4320"/>
        </w:tabs>
        <w:autoSpaceDE w:val="0"/>
        <w:autoSpaceDN w:val="0"/>
        <w:adjustRightInd w:val="0"/>
        <w:spacing w:line="240" w:lineRule="atLeast"/>
        <w:ind w:left="900"/>
        <w:rPr>
          <w:rFonts w:cs="Arial"/>
          <w:color w:val="000000"/>
          <w:szCs w:val="20"/>
        </w:rPr>
      </w:pPr>
    </w:p>
    <w:p w:rsidR="00DE0B19" w:rsidRDefault="00CB7FAD" w:rsidP="003E7388">
      <w:pPr>
        <w:tabs>
          <w:tab w:val="left" w:pos="0"/>
          <w:tab w:val="left" w:pos="900"/>
          <w:tab w:val="left" w:pos="1440"/>
          <w:tab w:val="left" w:pos="2160"/>
          <w:tab w:val="left" w:pos="2880"/>
          <w:tab w:val="left" w:pos="3600"/>
          <w:tab w:val="left" w:pos="4320"/>
        </w:tabs>
        <w:autoSpaceDE w:val="0"/>
        <w:autoSpaceDN w:val="0"/>
        <w:adjustRightInd w:val="0"/>
        <w:spacing w:line="240" w:lineRule="atLeast"/>
        <w:ind w:left="900"/>
        <w:jc w:val="center"/>
        <w:rPr>
          <w:rFonts w:cs="Arial"/>
          <w:color w:val="000000"/>
          <w:szCs w:val="20"/>
        </w:rPr>
      </w:pPr>
      <w:r>
        <w:rPr>
          <w:rFonts w:cs="Arial"/>
          <w:noProof/>
          <w:color w:val="000000"/>
          <w:szCs w:val="20"/>
        </w:rPr>
        <w:pict>
          <v:group id="_x0000_s1213" style="position:absolute;left:0;text-align:left;margin-left:1.6pt;margin-top:34.1pt;width:51.8pt;height:102.5pt;z-index:251661824" coordorigin="1374,8815" coordsize="971,2050">
            <v:shape id="_x0000_s1209" type="#_x0000_t47" style="position:absolute;left:1374;top:9322;width:971;height:398" adj="34257,17530,24269,9769,31277,31586,34235,36416" strokecolor="red" strokeweight="1pt">
              <v:textbox style="mso-next-textbox:#_x0000_s1209">
                <w:txbxContent>
                  <w:p w:rsidR="00D46859" w:rsidRPr="004C755C" w:rsidRDefault="00D46859" w:rsidP="004C755C">
                    <w:pPr>
                      <w:jc w:val="center"/>
                      <w:rPr>
                        <w:rFonts w:cs="Arial"/>
                        <w:sz w:val="16"/>
                        <w:szCs w:val="16"/>
                      </w:rPr>
                    </w:pPr>
                    <w:r>
                      <w:rPr>
                        <w:rFonts w:cs="Arial"/>
                        <w:sz w:val="16"/>
                        <w:szCs w:val="16"/>
                      </w:rPr>
                      <w:t>Sponsor</w:t>
                    </w:r>
                  </w:p>
                </w:txbxContent>
              </v:textbox>
              <o:callout v:ext="edit" minusx="t" minusy="t"/>
            </v:shape>
            <v:shape id="_x0000_s1210" type="#_x0000_t47" style="position:absolute;left:1374;top:9835;width:971;height:540" adj="37861,5000,24269,7200,31277,23280,34235,26840" strokecolor="red" strokeweight="1pt">
              <v:textbox style="mso-next-textbox:#_x0000_s1210">
                <w:txbxContent>
                  <w:p w:rsidR="00D46859" w:rsidRPr="004C755C" w:rsidRDefault="00D46859" w:rsidP="004C755C">
                    <w:pPr>
                      <w:jc w:val="center"/>
                      <w:rPr>
                        <w:rFonts w:cs="Arial"/>
                        <w:sz w:val="16"/>
                        <w:szCs w:val="16"/>
                      </w:rPr>
                    </w:pPr>
                    <w:r>
                      <w:rPr>
                        <w:rFonts w:cs="Arial"/>
                        <w:sz w:val="16"/>
                        <w:szCs w:val="16"/>
                      </w:rPr>
                      <w:t>Working Group</w:t>
                    </w:r>
                  </w:p>
                </w:txbxContent>
              </v:textbox>
              <o:callout v:ext="edit" minusx="t"/>
            </v:shape>
            <v:shape id="_x0000_s1211" type="#_x0000_t47" style="position:absolute;left:1374;top:10467;width:971;height:398" adj="42510,-12103,24269,9769,31277,31586,34235,36416" strokecolor="red" strokeweight="1pt">
              <v:textbox style="mso-next-textbox:#_x0000_s1211">
                <w:txbxContent>
                  <w:p w:rsidR="00D46859" w:rsidRPr="004C755C" w:rsidRDefault="00D46859" w:rsidP="004C755C">
                    <w:pPr>
                      <w:jc w:val="center"/>
                      <w:rPr>
                        <w:rFonts w:cs="Arial"/>
                        <w:sz w:val="16"/>
                        <w:szCs w:val="16"/>
                      </w:rPr>
                    </w:pPr>
                    <w:r>
                      <w:rPr>
                        <w:rFonts w:cs="Arial"/>
                        <w:sz w:val="16"/>
                        <w:szCs w:val="16"/>
                      </w:rPr>
                      <w:t>Project</w:t>
                    </w:r>
                  </w:p>
                </w:txbxContent>
              </v:textbox>
              <o:callout v:ext="edit" minusx="t"/>
            </v:shape>
            <v:shape id="_x0000_s1212" type="#_x0000_t47" style="position:absolute;left:1374;top:8815;width:971;height:398" adj="31566,15739,24269,9769,31277,31586,34235,36416" strokecolor="red" strokeweight="1pt">
              <v:textbox style="mso-next-textbox:#_x0000_s1212">
                <w:txbxContent>
                  <w:p w:rsidR="00D46859" w:rsidRPr="004C755C" w:rsidRDefault="00D46859" w:rsidP="003E7388">
                    <w:pPr>
                      <w:jc w:val="center"/>
                      <w:rPr>
                        <w:rFonts w:cs="Arial"/>
                        <w:sz w:val="16"/>
                        <w:szCs w:val="16"/>
                      </w:rPr>
                    </w:pPr>
                    <w:r w:rsidRPr="004C755C">
                      <w:rPr>
                        <w:rFonts w:cs="Arial"/>
                        <w:sz w:val="16"/>
                        <w:szCs w:val="16"/>
                      </w:rPr>
                      <w:t>Society</w:t>
                    </w:r>
                  </w:p>
                </w:txbxContent>
              </v:textbox>
              <o:callout v:ext="edit" minusx="t" minusy="t"/>
            </v:shape>
          </v:group>
        </w:pict>
      </w:r>
      <w:r w:rsidR="004C755C" w:rsidRPr="004C755C">
        <w:rPr>
          <w:rFonts w:cs="Arial"/>
          <w:noProof/>
          <w:color w:val="000000"/>
          <w:szCs w:val="20"/>
        </w:rPr>
        <w:drawing>
          <wp:inline distT="0" distB="0" distL="0" distR="0">
            <wp:extent cx="4151168" cy="1911927"/>
            <wp:effectExtent l="19050" t="0" r="1732" b="0"/>
            <wp:docPr id="46" name="Picture 7"/>
            <wp:cNvGraphicFramePr/>
            <a:graphic xmlns:a="http://schemas.openxmlformats.org/drawingml/2006/main">
              <a:graphicData uri="http://schemas.openxmlformats.org/drawingml/2006/picture">
                <pic:pic xmlns:pic="http://schemas.openxmlformats.org/drawingml/2006/picture">
                  <pic:nvPicPr>
                    <pic:cNvPr id="44034" name="Picture 2"/>
                    <pic:cNvPicPr>
                      <a:picLocks noChangeAspect="1" noChangeArrowheads="1"/>
                    </pic:cNvPicPr>
                  </pic:nvPicPr>
                  <pic:blipFill>
                    <a:blip r:embed="rId20" cstate="print"/>
                    <a:srcRect l="4829" t="51579" r="26761" b="7368"/>
                    <a:stretch>
                      <a:fillRect/>
                    </a:stretch>
                  </pic:blipFill>
                  <pic:spPr bwMode="auto">
                    <a:xfrm>
                      <a:off x="0" y="0"/>
                      <a:ext cx="4151168" cy="1911927"/>
                    </a:xfrm>
                    <a:prstGeom prst="rect">
                      <a:avLst/>
                    </a:prstGeom>
                    <a:noFill/>
                    <a:ln w="9525">
                      <a:noFill/>
                      <a:miter lim="800000"/>
                      <a:headEnd/>
                      <a:tailEnd/>
                    </a:ln>
                  </pic:spPr>
                </pic:pic>
              </a:graphicData>
            </a:graphic>
          </wp:inline>
        </w:drawing>
      </w:r>
    </w:p>
    <w:p w:rsidR="00E042B4" w:rsidRPr="006A47A3" w:rsidRDefault="00E042B4" w:rsidP="003E7388">
      <w:pPr>
        <w:tabs>
          <w:tab w:val="left" w:pos="0"/>
          <w:tab w:val="left" w:pos="900"/>
          <w:tab w:val="left" w:pos="1440"/>
          <w:tab w:val="left" w:pos="2160"/>
          <w:tab w:val="left" w:pos="2880"/>
          <w:tab w:val="left" w:pos="3600"/>
          <w:tab w:val="left" w:pos="4320"/>
        </w:tabs>
        <w:autoSpaceDE w:val="0"/>
        <w:autoSpaceDN w:val="0"/>
        <w:adjustRightInd w:val="0"/>
        <w:spacing w:line="240" w:lineRule="atLeast"/>
        <w:ind w:left="900"/>
        <w:jc w:val="center"/>
        <w:rPr>
          <w:rFonts w:cs="Arial"/>
          <w:color w:val="000000"/>
          <w:szCs w:val="20"/>
        </w:rPr>
      </w:pPr>
    </w:p>
    <w:p w:rsidR="004C755C" w:rsidRDefault="00F4248E" w:rsidP="00D57BBD">
      <w:pPr>
        <w:numPr>
          <w:ilvl w:val="0"/>
          <w:numId w:val="23"/>
        </w:numPr>
        <w:tabs>
          <w:tab w:val="left" w:pos="900"/>
        </w:tabs>
        <w:autoSpaceDE w:val="0"/>
        <w:autoSpaceDN w:val="0"/>
        <w:adjustRightInd w:val="0"/>
        <w:spacing w:line="240" w:lineRule="atLeast"/>
        <w:ind w:left="900"/>
        <w:rPr>
          <w:rFonts w:cs="Arial"/>
          <w:color w:val="000000"/>
          <w:szCs w:val="20"/>
        </w:rPr>
      </w:pPr>
      <w:r w:rsidRPr="006A47A3">
        <w:rPr>
          <w:rFonts w:cs="Arial"/>
          <w:color w:val="000000"/>
          <w:szCs w:val="20"/>
        </w:rPr>
        <w:t xml:space="preserve">Check the box next to the activity you are interested in (Sponsor, Working Group, </w:t>
      </w:r>
      <w:r w:rsidR="004C755C">
        <w:rPr>
          <w:rFonts w:cs="Arial"/>
          <w:color w:val="000000"/>
          <w:szCs w:val="20"/>
        </w:rPr>
        <w:t>P</w:t>
      </w:r>
      <w:r w:rsidRPr="006A47A3">
        <w:rPr>
          <w:rFonts w:cs="Arial"/>
          <w:color w:val="000000"/>
          <w:szCs w:val="20"/>
        </w:rPr>
        <w:t xml:space="preserve">roject). </w:t>
      </w:r>
    </w:p>
    <w:p w:rsidR="00965683" w:rsidRDefault="00965683" w:rsidP="00D57BBD">
      <w:pPr>
        <w:numPr>
          <w:ilvl w:val="0"/>
          <w:numId w:val="23"/>
        </w:numPr>
        <w:tabs>
          <w:tab w:val="left" w:pos="900"/>
        </w:tabs>
        <w:autoSpaceDE w:val="0"/>
        <w:autoSpaceDN w:val="0"/>
        <w:adjustRightInd w:val="0"/>
        <w:spacing w:line="240" w:lineRule="atLeast"/>
        <w:ind w:left="900"/>
        <w:rPr>
          <w:rFonts w:cs="Arial"/>
          <w:color w:val="000000"/>
          <w:szCs w:val="20"/>
        </w:rPr>
      </w:pPr>
      <w:r>
        <w:rPr>
          <w:rFonts w:cs="Arial"/>
          <w:color w:val="000000"/>
          <w:szCs w:val="20"/>
        </w:rPr>
        <w:t>Click “</w:t>
      </w:r>
      <w:r w:rsidRPr="00965683">
        <w:rPr>
          <w:rFonts w:cs="Arial"/>
          <w:b/>
          <w:color w:val="000000"/>
          <w:szCs w:val="20"/>
        </w:rPr>
        <w:t>CONTINUE</w:t>
      </w:r>
      <w:r>
        <w:rPr>
          <w:rFonts w:cs="Arial"/>
          <w:color w:val="000000"/>
          <w:szCs w:val="20"/>
        </w:rPr>
        <w:t>”</w:t>
      </w:r>
    </w:p>
    <w:p w:rsidR="003E7388" w:rsidRDefault="003E7388" w:rsidP="00D57BBD">
      <w:pPr>
        <w:numPr>
          <w:ilvl w:val="0"/>
          <w:numId w:val="23"/>
        </w:numPr>
        <w:tabs>
          <w:tab w:val="left" w:pos="900"/>
        </w:tabs>
        <w:autoSpaceDE w:val="0"/>
        <w:autoSpaceDN w:val="0"/>
        <w:adjustRightInd w:val="0"/>
        <w:spacing w:line="240" w:lineRule="atLeast"/>
        <w:ind w:left="900"/>
        <w:rPr>
          <w:rFonts w:cs="Arial"/>
          <w:color w:val="000000"/>
          <w:szCs w:val="20"/>
        </w:rPr>
      </w:pPr>
      <w:r>
        <w:rPr>
          <w:rFonts w:cs="Arial"/>
          <w:color w:val="000000"/>
          <w:szCs w:val="20"/>
        </w:rPr>
        <w:t>Confirm your interest area and enter your affiliation information.</w:t>
      </w:r>
    </w:p>
    <w:p w:rsidR="00436836" w:rsidRPr="00436836" w:rsidRDefault="00436836" w:rsidP="00D57BBD">
      <w:pPr>
        <w:numPr>
          <w:ilvl w:val="1"/>
          <w:numId w:val="23"/>
        </w:numPr>
        <w:tabs>
          <w:tab w:val="left" w:pos="900"/>
        </w:tabs>
        <w:autoSpaceDE w:val="0"/>
        <w:autoSpaceDN w:val="0"/>
        <w:adjustRightInd w:val="0"/>
        <w:spacing w:line="240" w:lineRule="atLeast"/>
        <w:rPr>
          <w:rFonts w:cs="Arial"/>
          <w:color w:val="000000"/>
          <w:szCs w:val="20"/>
        </w:rPr>
      </w:pPr>
      <w:r>
        <w:rPr>
          <w:rFonts w:cs="Arial"/>
          <w:color w:val="000000"/>
          <w:szCs w:val="20"/>
        </w:rPr>
        <w:t>Select from the list or type in your company/organization.</w:t>
      </w:r>
    </w:p>
    <w:p w:rsidR="003E7388" w:rsidRPr="00436836" w:rsidRDefault="003E7388" w:rsidP="00D57BBD">
      <w:pPr>
        <w:numPr>
          <w:ilvl w:val="0"/>
          <w:numId w:val="23"/>
        </w:numPr>
        <w:tabs>
          <w:tab w:val="left" w:pos="900"/>
        </w:tabs>
        <w:autoSpaceDE w:val="0"/>
        <w:autoSpaceDN w:val="0"/>
        <w:adjustRightInd w:val="0"/>
        <w:spacing w:line="240" w:lineRule="atLeast"/>
        <w:ind w:left="900"/>
        <w:rPr>
          <w:rFonts w:cs="Arial"/>
          <w:color w:val="000000"/>
          <w:szCs w:val="20"/>
        </w:rPr>
      </w:pPr>
      <w:r>
        <w:rPr>
          <w:rFonts w:cs="Arial"/>
          <w:color w:val="000000"/>
          <w:szCs w:val="20"/>
        </w:rPr>
        <w:t>Click “</w:t>
      </w:r>
      <w:r w:rsidRPr="00965683">
        <w:rPr>
          <w:rFonts w:cs="Arial"/>
          <w:b/>
          <w:color w:val="000000"/>
          <w:szCs w:val="20"/>
        </w:rPr>
        <w:t>CONTINUE</w:t>
      </w:r>
      <w:r>
        <w:rPr>
          <w:rFonts w:cs="Arial"/>
          <w:color w:val="000000"/>
          <w:szCs w:val="20"/>
        </w:rPr>
        <w:t>”</w:t>
      </w:r>
    </w:p>
    <w:p w:rsidR="00CC0FF2" w:rsidRDefault="00CC0FF2">
      <w:pPr>
        <w:rPr>
          <w:rFonts w:eastAsia="Batang" w:cs="Arial"/>
          <w:b/>
          <w:bCs/>
          <w:i/>
          <w:iCs/>
          <w:color w:val="0070C0"/>
          <w:sz w:val="24"/>
          <w:lang w:eastAsia="ko-KR"/>
        </w:rPr>
      </w:pPr>
      <w:r>
        <w:br w:type="page"/>
      </w:r>
    </w:p>
    <w:p w:rsidR="00B74491" w:rsidRPr="00BF377B" w:rsidRDefault="00B74491" w:rsidP="00DA731B">
      <w:pPr>
        <w:pStyle w:val="Heading2"/>
        <w:rPr>
          <w:szCs w:val="24"/>
        </w:rPr>
      </w:pPr>
      <w:bookmarkStart w:id="13" w:name="_Toc359923008"/>
      <w:r w:rsidRPr="00BF377B">
        <w:rPr>
          <w:szCs w:val="24"/>
        </w:rPr>
        <w:lastRenderedPageBreak/>
        <w:t>Update Affiliation Information</w:t>
      </w:r>
      <w:bookmarkEnd w:id="13"/>
    </w:p>
    <w:p w:rsidR="00965683" w:rsidRPr="006A47A3" w:rsidRDefault="00965683" w:rsidP="00965683">
      <w:pPr>
        <w:keepNext/>
        <w:keepLines/>
        <w:tabs>
          <w:tab w:val="left" w:pos="720"/>
        </w:tabs>
        <w:autoSpaceDE w:val="0"/>
        <w:autoSpaceDN w:val="0"/>
        <w:adjustRightInd w:val="0"/>
        <w:spacing w:line="240" w:lineRule="atLeast"/>
        <w:rPr>
          <w:rFonts w:cs="Arial"/>
          <w:color w:val="000000"/>
          <w:szCs w:val="20"/>
        </w:rPr>
      </w:pPr>
      <w:r w:rsidRPr="006A47A3">
        <w:rPr>
          <w:rFonts w:cs="Arial"/>
          <w:color w:val="000000"/>
          <w:szCs w:val="20"/>
        </w:rPr>
        <w:t xml:space="preserve">Use this function to manage your affiliation for each project/PAR.  A person could be affiliated with different entities on different PARs.  See affiliation guidelines at </w:t>
      </w:r>
      <w:hyperlink r:id="rId21" w:history="1">
        <w:r w:rsidRPr="006A47A3">
          <w:rPr>
            <w:rStyle w:val="Hyperlink"/>
            <w:rFonts w:cs="Arial"/>
            <w:szCs w:val="20"/>
          </w:rPr>
          <w:t>http://standards.ieee.org/faqs/affiliation.html</w:t>
        </w:r>
      </w:hyperlink>
    </w:p>
    <w:p w:rsidR="00CC0FF2" w:rsidRDefault="00CC0FF2" w:rsidP="00CC0FF2">
      <w:pPr>
        <w:rPr>
          <w:rFonts w:cs="Arial"/>
          <w:b/>
          <w:color w:val="000000"/>
          <w:szCs w:val="20"/>
          <w:u w:val="single"/>
        </w:rPr>
      </w:pPr>
    </w:p>
    <w:p w:rsidR="0003188F" w:rsidRDefault="00965683" w:rsidP="00CC0FF2">
      <w:pPr>
        <w:rPr>
          <w:rFonts w:cs="Arial"/>
          <w:b/>
          <w:color w:val="000000"/>
          <w:szCs w:val="20"/>
        </w:rPr>
      </w:pPr>
      <w:r w:rsidRPr="006A47A3">
        <w:rPr>
          <w:rFonts w:cs="Arial"/>
          <w:b/>
          <w:color w:val="000000"/>
          <w:szCs w:val="20"/>
          <w:u w:val="single"/>
        </w:rPr>
        <w:t>Applicable Users</w:t>
      </w:r>
      <w:r w:rsidRPr="006A47A3">
        <w:rPr>
          <w:rFonts w:cs="Arial"/>
          <w:b/>
          <w:color w:val="000000"/>
          <w:szCs w:val="20"/>
        </w:rPr>
        <w:t>:</w:t>
      </w:r>
      <w:r>
        <w:rPr>
          <w:rFonts w:cs="Arial"/>
          <w:b/>
          <w:color w:val="000000"/>
          <w:szCs w:val="20"/>
        </w:rPr>
        <w:t xml:space="preserve"> </w:t>
      </w:r>
    </w:p>
    <w:p w:rsidR="00965683" w:rsidRPr="0003188F" w:rsidRDefault="00965683" w:rsidP="003B0618">
      <w:pPr>
        <w:pStyle w:val="ListParagraph"/>
        <w:numPr>
          <w:ilvl w:val="0"/>
          <w:numId w:val="85"/>
        </w:numPr>
        <w:autoSpaceDE w:val="0"/>
        <w:autoSpaceDN w:val="0"/>
        <w:adjustRightInd w:val="0"/>
        <w:spacing w:line="240" w:lineRule="atLeast"/>
        <w:rPr>
          <w:rFonts w:cs="Arial"/>
          <w:b/>
          <w:color w:val="000000"/>
          <w:szCs w:val="20"/>
        </w:rPr>
      </w:pPr>
      <w:r w:rsidRPr="0003188F">
        <w:rPr>
          <w:rFonts w:cs="Arial"/>
          <w:color w:val="000000"/>
          <w:szCs w:val="20"/>
        </w:rPr>
        <w:t>All myProject™</w:t>
      </w:r>
      <w:r w:rsidR="00CB7FAD" w:rsidRPr="0003188F">
        <w:rPr>
          <w:rFonts w:cs="Arial"/>
          <w:color w:val="000000"/>
          <w:szCs w:val="20"/>
        </w:rPr>
        <w:fldChar w:fldCharType="begin"/>
      </w:r>
      <w:r w:rsidR="003914F3" w:rsidRPr="0003188F">
        <w:rPr>
          <w:rFonts w:cs="Arial"/>
          <w:color w:val="000000"/>
          <w:szCs w:val="20"/>
        </w:rPr>
        <w:instrText xml:space="preserve"> TA \s "myProject™" </w:instrText>
      </w:r>
      <w:r w:rsidR="00CB7FAD" w:rsidRPr="0003188F">
        <w:rPr>
          <w:rFonts w:cs="Arial"/>
          <w:color w:val="000000"/>
          <w:szCs w:val="20"/>
        </w:rPr>
        <w:fldChar w:fldCharType="end"/>
      </w:r>
      <w:r w:rsidRPr="0003188F">
        <w:rPr>
          <w:rFonts w:cs="Arial"/>
          <w:color w:val="000000"/>
          <w:szCs w:val="20"/>
        </w:rPr>
        <w:t xml:space="preserve"> users</w:t>
      </w:r>
    </w:p>
    <w:p w:rsidR="00B74491" w:rsidRPr="006A47A3" w:rsidRDefault="00B74491" w:rsidP="00B74491">
      <w:pPr>
        <w:autoSpaceDE w:val="0"/>
        <w:autoSpaceDN w:val="0"/>
        <w:adjustRightInd w:val="0"/>
        <w:spacing w:line="240" w:lineRule="atLeast"/>
        <w:rPr>
          <w:rFonts w:cs="Arial"/>
          <w:color w:val="000000"/>
          <w:szCs w:val="20"/>
        </w:rPr>
      </w:pPr>
    </w:p>
    <w:p w:rsidR="00B74491" w:rsidRPr="006A47A3" w:rsidRDefault="00B74491" w:rsidP="00B74491">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B74491" w:rsidRPr="006A47A3" w:rsidRDefault="00965683" w:rsidP="0040022E">
      <w:pPr>
        <w:numPr>
          <w:ilvl w:val="0"/>
          <w:numId w:val="12"/>
        </w:numPr>
        <w:tabs>
          <w:tab w:val="left" w:pos="720"/>
        </w:tabs>
        <w:autoSpaceDE w:val="0"/>
        <w:autoSpaceDN w:val="0"/>
        <w:adjustRightInd w:val="0"/>
        <w:spacing w:line="240" w:lineRule="atLeast"/>
        <w:ind w:left="720"/>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sidR="00B74491" w:rsidRPr="006A47A3">
        <w:rPr>
          <w:rFonts w:cs="Arial"/>
          <w:color w:val="000000"/>
          <w:szCs w:val="20"/>
        </w:rPr>
        <w:t xml:space="preserve">click the </w:t>
      </w:r>
      <w:r>
        <w:rPr>
          <w:rFonts w:cs="Arial"/>
          <w:color w:val="000000"/>
          <w:szCs w:val="20"/>
        </w:rPr>
        <w:t>“</w:t>
      </w:r>
      <w:r w:rsidR="00B74491" w:rsidRPr="00965683">
        <w:rPr>
          <w:rFonts w:cs="Arial"/>
          <w:b/>
          <w:color w:val="000000"/>
          <w:szCs w:val="20"/>
        </w:rPr>
        <w:t>Account</w:t>
      </w:r>
      <w:r w:rsidRPr="00965683">
        <w:rPr>
          <w:rFonts w:cs="Arial"/>
          <w:color w:val="000000"/>
          <w:szCs w:val="20"/>
        </w:rPr>
        <w:t>”</w:t>
      </w:r>
      <w:r w:rsidR="00B74491" w:rsidRPr="006A47A3">
        <w:rPr>
          <w:rFonts w:cs="Arial"/>
          <w:color w:val="000000"/>
          <w:szCs w:val="20"/>
        </w:rPr>
        <w:t xml:space="preserve"> link in the upper right.</w:t>
      </w:r>
    </w:p>
    <w:p w:rsidR="00965683" w:rsidRDefault="00B74491" w:rsidP="0040022E">
      <w:pPr>
        <w:numPr>
          <w:ilvl w:val="0"/>
          <w:numId w:val="12"/>
        </w:numPr>
        <w:tabs>
          <w:tab w:val="left" w:pos="720"/>
        </w:tabs>
        <w:autoSpaceDE w:val="0"/>
        <w:autoSpaceDN w:val="0"/>
        <w:adjustRightInd w:val="0"/>
        <w:spacing w:line="240" w:lineRule="atLeast"/>
        <w:ind w:left="720"/>
        <w:rPr>
          <w:rFonts w:cs="Arial"/>
          <w:color w:val="000000"/>
          <w:szCs w:val="20"/>
        </w:rPr>
      </w:pPr>
      <w:r w:rsidRPr="006A47A3">
        <w:rPr>
          <w:rFonts w:cs="Arial"/>
          <w:color w:val="000000"/>
          <w:szCs w:val="20"/>
        </w:rPr>
        <w:t xml:space="preserve">Click the </w:t>
      </w:r>
      <w:r w:rsidR="00965683">
        <w:rPr>
          <w:rFonts w:cs="Arial"/>
          <w:color w:val="000000"/>
          <w:szCs w:val="20"/>
        </w:rPr>
        <w:t>“</w:t>
      </w:r>
      <w:r w:rsidRPr="00965683">
        <w:rPr>
          <w:rFonts w:cs="Arial"/>
          <w:b/>
          <w:color w:val="000000"/>
          <w:szCs w:val="20"/>
        </w:rPr>
        <w:t>Affiliation Information</w:t>
      </w:r>
      <w:r w:rsidR="00965683" w:rsidRPr="00965683">
        <w:rPr>
          <w:rFonts w:cs="Arial"/>
          <w:color w:val="000000"/>
          <w:szCs w:val="20"/>
        </w:rPr>
        <w:t>”</w:t>
      </w:r>
      <w:r w:rsidRPr="006A47A3">
        <w:rPr>
          <w:rFonts w:cs="Arial"/>
          <w:color w:val="000000"/>
          <w:szCs w:val="20"/>
        </w:rPr>
        <w:t xml:space="preserve"> link</w:t>
      </w:r>
      <w:r w:rsidR="00965683">
        <w:rPr>
          <w:rFonts w:cs="Arial"/>
          <w:color w:val="000000"/>
          <w:szCs w:val="20"/>
        </w:rPr>
        <w:t>.</w:t>
      </w:r>
    </w:p>
    <w:p w:rsidR="00C83C79" w:rsidRDefault="00C83C79" w:rsidP="00C83C79">
      <w:pPr>
        <w:tabs>
          <w:tab w:val="left" w:pos="720"/>
        </w:tabs>
        <w:autoSpaceDE w:val="0"/>
        <w:autoSpaceDN w:val="0"/>
        <w:adjustRightInd w:val="0"/>
        <w:spacing w:line="240" w:lineRule="atLeast"/>
        <w:ind w:left="720"/>
        <w:rPr>
          <w:rFonts w:cs="Arial"/>
          <w:color w:val="000000"/>
          <w:szCs w:val="20"/>
        </w:rPr>
      </w:pPr>
    </w:p>
    <w:p w:rsidR="00965683" w:rsidRDefault="00CB7FAD" w:rsidP="00965683">
      <w:pPr>
        <w:tabs>
          <w:tab w:val="left" w:pos="720"/>
        </w:tabs>
        <w:autoSpaceDE w:val="0"/>
        <w:autoSpaceDN w:val="0"/>
        <w:adjustRightInd w:val="0"/>
        <w:spacing w:line="240" w:lineRule="atLeast"/>
        <w:ind w:left="720"/>
        <w:rPr>
          <w:rFonts w:cs="Arial"/>
          <w:color w:val="000000"/>
          <w:szCs w:val="20"/>
        </w:rPr>
      </w:pPr>
      <w:r>
        <w:rPr>
          <w:rFonts w:cs="Arial"/>
          <w:noProof/>
          <w:color w:val="000000"/>
          <w:szCs w:val="20"/>
        </w:rPr>
        <w:pict>
          <v:shape id="_x0000_s1214" type="#_x0000_t13" style="position:absolute;left:0;text-align:left;margin-left:94.2pt;margin-top:23.4pt;width:26.05pt;height:9.2pt;rotation:690341fd;z-index:251662848" fillcolor="red" stroked="f"/>
        </w:pict>
      </w:r>
      <w:r w:rsidR="00547A6C" w:rsidRPr="00547A6C">
        <w:rPr>
          <w:rFonts w:cs="Arial"/>
          <w:noProof/>
          <w:color w:val="000000"/>
          <w:szCs w:val="20"/>
        </w:rPr>
        <w:drawing>
          <wp:inline distT="0" distB="0" distL="0" distR="0">
            <wp:extent cx="3666259" cy="595746"/>
            <wp:effectExtent l="19050" t="0" r="0" b="0"/>
            <wp:docPr id="47" name="Picture 9"/>
            <wp:cNvGraphicFramePr/>
            <a:graphic xmlns:a="http://schemas.openxmlformats.org/drawingml/2006/main">
              <a:graphicData uri="http://schemas.openxmlformats.org/drawingml/2006/picture">
                <pic:pic xmlns:pic="http://schemas.openxmlformats.org/drawingml/2006/picture">
                  <pic:nvPicPr>
                    <pic:cNvPr id="45058" name="Picture 2"/>
                    <pic:cNvPicPr>
                      <a:picLocks noChangeAspect="1" noChangeArrowheads="1"/>
                    </pic:cNvPicPr>
                  </pic:nvPicPr>
                  <pic:blipFill>
                    <a:blip r:embed="rId22" cstate="print"/>
                    <a:srcRect l="4024" t="32632" r="38028" b="52631"/>
                    <a:stretch>
                      <a:fillRect/>
                    </a:stretch>
                  </pic:blipFill>
                  <pic:spPr bwMode="auto">
                    <a:xfrm>
                      <a:off x="0" y="0"/>
                      <a:ext cx="3667391" cy="595930"/>
                    </a:xfrm>
                    <a:prstGeom prst="rect">
                      <a:avLst/>
                    </a:prstGeom>
                    <a:noFill/>
                    <a:ln w="9525">
                      <a:noFill/>
                      <a:miter lim="800000"/>
                      <a:headEnd/>
                      <a:tailEnd/>
                    </a:ln>
                  </pic:spPr>
                </pic:pic>
              </a:graphicData>
            </a:graphic>
          </wp:inline>
        </w:drawing>
      </w:r>
    </w:p>
    <w:p w:rsidR="00C83C79" w:rsidRDefault="00C83C79" w:rsidP="00965683">
      <w:pPr>
        <w:tabs>
          <w:tab w:val="left" w:pos="720"/>
        </w:tabs>
        <w:autoSpaceDE w:val="0"/>
        <w:autoSpaceDN w:val="0"/>
        <w:adjustRightInd w:val="0"/>
        <w:spacing w:line="240" w:lineRule="atLeast"/>
        <w:ind w:left="720"/>
        <w:rPr>
          <w:rFonts w:cs="Arial"/>
          <w:color w:val="000000"/>
          <w:szCs w:val="20"/>
        </w:rPr>
      </w:pPr>
    </w:p>
    <w:p w:rsidR="00547A6C" w:rsidRDefault="00547A6C" w:rsidP="0040022E">
      <w:pPr>
        <w:numPr>
          <w:ilvl w:val="0"/>
          <w:numId w:val="12"/>
        </w:numPr>
        <w:tabs>
          <w:tab w:val="left" w:pos="720"/>
        </w:tabs>
        <w:autoSpaceDE w:val="0"/>
        <w:autoSpaceDN w:val="0"/>
        <w:adjustRightInd w:val="0"/>
        <w:spacing w:line="240" w:lineRule="atLeast"/>
        <w:ind w:left="720"/>
        <w:rPr>
          <w:rFonts w:cs="Arial"/>
          <w:color w:val="000000"/>
          <w:szCs w:val="20"/>
        </w:rPr>
      </w:pPr>
      <w:r>
        <w:rPr>
          <w:rFonts w:cs="Arial"/>
          <w:color w:val="000000"/>
          <w:szCs w:val="20"/>
        </w:rPr>
        <w:t>U</w:t>
      </w:r>
      <w:r w:rsidR="00B74491" w:rsidRPr="006A47A3">
        <w:rPr>
          <w:rFonts w:cs="Arial"/>
          <w:color w:val="000000"/>
          <w:szCs w:val="20"/>
        </w:rPr>
        <w:t>pdate your affiliation for each project listed.</w:t>
      </w:r>
    </w:p>
    <w:p w:rsidR="00547A6C" w:rsidRPr="00547A6C" w:rsidRDefault="00547A6C" w:rsidP="0040022E">
      <w:pPr>
        <w:numPr>
          <w:ilvl w:val="1"/>
          <w:numId w:val="12"/>
        </w:numPr>
        <w:tabs>
          <w:tab w:val="left" w:pos="900"/>
          <w:tab w:val="left" w:pos="1350"/>
        </w:tabs>
        <w:autoSpaceDE w:val="0"/>
        <w:autoSpaceDN w:val="0"/>
        <w:adjustRightInd w:val="0"/>
        <w:spacing w:line="240" w:lineRule="atLeast"/>
        <w:ind w:left="990" w:firstLine="0"/>
        <w:rPr>
          <w:rFonts w:cs="Arial"/>
          <w:color w:val="000000"/>
          <w:szCs w:val="20"/>
        </w:rPr>
      </w:pPr>
      <w:r>
        <w:rPr>
          <w:rFonts w:cs="Arial"/>
          <w:color w:val="000000"/>
          <w:szCs w:val="20"/>
        </w:rPr>
        <w:t>Select from the list or type in your company/organization.</w:t>
      </w:r>
    </w:p>
    <w:p w:rsidR="00C547EE" w:rsidRPr="00BF377B" w:rsidRDefault="00BF377B" w:rsidP="0040022E">
      <w:pPr>
        <w:numPr>
          <w:ilvl w:val="0"/>
          <w:numId w:val="12"/>
        </w:numPr>
        <w:tabs>
          <w:tab w:val="left" w:pos="720"/>
        </w:tabs>
        <w:autoSpaceDE w:val="0"/>
        <w:autoSpaceDN w:val="0"/>
        <w:adjustRightInd w:val="0"/>
        <w:spacing w:line="240" w:lineRule="atLeast"/>
        <w:ind w:hanging="720"/>
        <w:rPr>
          <w:rFonts w:cs="Arial"/>
          <w:color w:val="000000"/>
          <w:szCs w:val="20"/>
        </w:rPr>
      </w:pPr>
      <w:r>
        <w:rPr>
          <w:rFonts w:cs="Arial"/>
          <w:color w:val="000000"/>
          <w:szCs w:val="20"/>
        </w:rPr>
        <w:t>Click “</w:t>
      </w:r>
      <w:r w:rsidRPr="00BF377B">
        <w:rPr>
          <w:rFonts w:cs="Arial"/>
          <w:b/>
          <w:color w:val="000000"/>
          <w:szCs w:val="20"/>
        </w:rPr>
        <w:t>OK</w:t>
      </w:r>
      <w:r>
        <w:rPr>
          <w:rFonts w:cs="Arial"/>
          <w:color w:val="000000"/>
          <w:szCs w:val="20"/>
        </w:rPr>
        <w:t>”</w:t>
      </w:r>
      <w:r w:rsidR="00E042B4">
        <w:rPr>
          <w:rFonts w:cs="Arial"/>
          <w:color w:val="000000"/>
          <w:szCs w:val="20"/>
        </w:rPr>
        <w:t>.</w:t>
      </w:r>
    </w:p>
    <w:p w:rsidR="00CC0FF2" w:rsidRDefault="00CC0FF2">
      <w:pPr>
        <w:rPr>
          <w:rFonts w:eastAsia="Batang" w:cs="Arial"/>
          <w:b/>
          <w:bCs/>
          <w:i/>
          <w:iCs/>
          <w:color w:val="0070C0"/>
          <w:sz w:val="24"/>
          <w:szCs w:val="20"/>
          <w:lang w:eastAsia="ko-KR"/>
        </w:rPr>
      </w:pPr>
      <w:r>
        <w:br w:type="page"/>
      </w:r>
    </w:p>
    <w:p w:rsidR="00280BE6" w:rsidRDefault="00280BE6" w:rsidP="007038E7">
      <w:pPr>
        <w:pStyle w:val="Heading2"/>
      </w:pPr>
      <w:bookmarkStart w:id="14" w:name="_Toc359923009"/>
      <w:r>
        <w:lastRenderedPageBreak/>
        <w:t>Entity Members and myProject™</w:t>
      </w:r>
      <w:bookmarkEnd w:id="14"/>
    </w:p>
    <w:p w:rsidR="00280BE6" w:rsidRPr="00280BE6" w:rsidRDefault="00280BE6" w:rsidP="00280BE6">
      <w:pPr>
        <w:rPr>
          <w:lang w:eastAsia="ko-KR"/>
        </w:rPr>
      </w:pPr>
      <w:r>
        <w:rPr>
          <w:lang w:eastAsia="ko-KR"/>
        </w:rPr>
        <w:t>Management of entity roles (DR/DRA &amp; EBR/EBRA)</w:t>
      </w:r>
      <w:r w:rsidR="004628B1">
        <w:rPr>
          <w:lang w:eastAsia="ko-KR"/>
        </w:rPr>
        <w:t xml:space="preserve"> is done by the EMR </w:t>
      </w:r>
      <w:r w:rsidR="00F47291">
        <w:rPr>
          <w:lang w:eastAsia="ko-KR"/>
        </w:rPr>
        <w:t>(Entity M</w:t>
      </w:r>
      <w:r w:rsidR="001E6E2E">
        <w:rPr>
          <w:lang w:eastAsia="ko-KR"/>
        </w:rPr>
        <w:t>ember Representative). Other information for Entity Members</w:t>
      </w:r>
      <w:r w:rsidR="00917FDC">
        <w:rPr>
          <w:lang w:eastAsia="ko-KR"/>
        </w:rPr>
        <w:t>hip</w:t>
      </w:r>
      <w:r w:rsidR="001E6E2E">
        <w:rPr>
          <w:lang w:eastAsia="ko-KR"/>
        </w:rPr>
        <w:t xml:space="preserve"> is not managed through myPro</w:t>
      </w:r>
      <w:r w:rsidR="00917FDC">
        <w:rPr>
          <w:lang w:eastAsia="ko-KR"/>
        </w:rPr>
        <w:t xml:space="preserve">ject™ and is obtained from the </w:t>
      </w:r>
      <w:proofErr w:type="spellStart"/>
      <w:r w:rsidR="00917FDC">
        <w:rPr>
          <w:lang w:eastAsia="ko-KR"/>
        </w:rPr>
        <w:t>MemberC</w:t>
      </w:r>
      <w:r w:rsidR="001E6E2E">
        <w:rPr>
          <w:lang w:eastAsia="ko-KR"/>
        </w:rPr>
        <w:t>licks</w:t>
      </w:r>
      <w:proofErr w:type="spellEnd"/>
      <w:r w:rsidR="001E6E2E">
        <w:rPr>
          <w:lang w:eastAsia="ko-KR"/>
        </w:rPr>
        <w:t xml:space="preserve"> database. This information includes: The name of the organization, the username of the EMR and the type of entity membership (basic or advanced).</w:t>
      </w:r>
    </w:p>
    <w:p w:rsidR="00BF377B" w:rsidRDefault="00E37887" w:rsidP="007038E7">
      <w:pPr>
        <w:pStyle w:val="Heading2"/>
      </w:pPr>
      <w:bookmarkStart w:id="15" w:name="_Toc359923010"/>
      <w:r>
        <w:t xml:space="preserve">Enroll as DR or </w:t>
      </w:r>
      <w:r w:rsidR="007038E7">
        <w:t>DR</w:t>
      </w:r>
      <w:r>
        <w:t>A</w:t>
      </w:r>
      <w:r w:rsidR="007038E7">
        <w:t xml:space="preserve"> (Entity Working Groups)</w:t>
      </w:r>
      <w:bookmarkEnd w:id="15"/>
    </w:p>
    <w:p w:rsidR="007038E7" w:rsidRDefault="007038E7" w:rsidP="007038E7">
      <w:pPr>
        <w:rPr>
          <w:lang w:eastAsia="ko-KR"/>
        </w:rPr>
      </w:pPr>
      <w:r>
        <w:rPr>
          <w:lang w:eastAsia="ko-KR"/>
        </w:rPr>
        <w:t>Participation in Entity Working Groups is limited to</w:t>
      </w:r>
      <w:r w:rsidR="00821AD6">
        <w:rPr>
          <w:lang w:eastAsia="ko-KR"/>
        </w:rPr>
        <w:t xml:space="preserve"> IEEE-SA Entity M</w:t>
      </w:r>
      <w:r>
        <w:rPr>
          <w:lang w:eastAsia="ko-KR"/>
        </w:rPr>
        <w:t>embers. These entities are represented by a DR (</w:t>
      </w:r>
      <w:r w:rsidR="00821AD6">
        <w:rPr>
          <w:lang w:eastAsia="ko-KR"/>
        </w:rPr>
        <w:t xml:space="preserve">Designated Representative) and </w:t>
      </w:r>
      <w:r>
        <w:rPr>
          <w:lang w:eastAsia="ko-KR"/>
        </w:rPr>
        <w:t>DR</w:t>
      </w:r>
      <w:r w:rsidR="00821AD6">
        <w:rPr>
          <w:lang w:eastAsia="ko-KR"/>
        </w:rPr>
        <w:t>A</w:t>
      </w:r>
      <w:r>
        <w:rPr>
          <w:lang w:eastAsia="ko-KR"/>
        </w:rPr>
        <w:t xml:space="preserve"> (</w:t>
      </w:r>
      <w:r w:rsidR="00821AD6">
        <w:rPr>
          <w:lang w:eastAsia="ko-KR"/>
        </w:rPr>
        <w:t>D</w:t>
      </w:r>
      <w:r>
        <w:rPr>
          <w:lang w:eastAsia="ko-KR"/>
        </w:rPr>
        <w:t>esignated Representative</w:t>
      </w:r>
      <w:r w:rsidR="00821AD6">
        <w:rPr>
          <w:lang w:eastAsia="ko-KR"/>
        </w:rPr>
        <w:t xml:space="preserve"> Alternate). Any employee of the Entity M</w:t>
      </w:r>
      <w:r>
        <w:rPr>
          <w:lang w:eastAsia="ko-KR"/>
        </w:rPr>
        <w:t xml:space="preserve">ember </w:t>
      </w:r>
      <w:r w:rsidR="00821AD6">
        <w:rPr>
          <w:lang w:eastAsia="ko-KR"/>
        </w:rPr>
        <w:t xml:space="preserve">organization may enroll as the DR or </w:t>
      </w:r>
      <w:r>
        <w:rPr>
          <w:lang w:eastAsia="ko-KR"/>
        </w:rPr>
        <w:t>DR</w:t>
      </w:r>
      <w:r w:rsidR="00821AD6">
        <w:rPr>
          <w:lang w:eastAsia="ko-KR"/>
        </w:rPr>
        <w:t>A</w:t>
      </w:r>
      <w:r>
        <w:rPr>
          <w:lang w:eastAsia="ko-KR"/>
        </w:rPr>
        <w:t xml:space="preserve"> if the s</w:t>
      </w:r>
      <w:r w:rsidR="00A52434">
        <w:rPr>
          <w:lang w:eastAsia="ko-KR"/>
        </w:rPr>
        <w:t>lo</w:t>
      </w:r>
      <w:r>
        <w:rPr>
          <w:lang w:eastAsia="ko-KR"/>
        </w:rPr>
        <w:t xml:space="preserve">t has not already been filled. Only the EMR (Entity Member Representative) has the ability to replace the </w:t>
      </w:r>
      <w:r w:rsidR="00821AD6">
        <w:rPr>
          <w:lang w:eastAsia="ko-KR"/>
        </w:rPr>
        <w:t xml:space="preserve">DR or </w:t>
      </w:r>
      <w:r w:rsidR="00FD048F">
        <w:rPr>
          <w:lang w:eastAsia="ko-KR"/>
        </w:rPr>
        <w:t>DR</w:t>
      </w:r>
      <w:r w:rsidR="00821AD6">
        <w:rPr>
          <w:lang w:eastAsia="ko-KR"/>
        </w:rPr>
        <w:t>A</w:t>
      </w:r>
      <w:r w:rsidR="00FD048F">
        <w:rPr>
          <w:lang w:eastAsia="ko-KR"/>
        </w:rPr>
        <w:t>.</w:t>
      </w:r>
    </w:p>
    <w:p w:rsidR="00FD048F" w:rsidRDefault="00FD048F" w:rsidP="007038E7">
      <w:pPr>
        <w:rPr>
          <w:lang w:eastAsia="ko-KR"/>
        </w:rPr>
      </w:pPr>
    </w:p>
    <w:p w:rsidR="0003188F" w:rsidRDefault="00FD048F" w:rsidP="00FD048F">
      <w:pPr>
        <w:autoSpaceDE w:val="0"/>
        <w:autoSpaceDN w:val="0"/>
        <w:adjustRightInd w:val="0"/>
        <w:spacing w:line="240" w:lineRule="atLeast"/>
        <w:rPr>
          <w:rFonts w:cs="Arial"/>
          <w:b/>
          <w:color w:val="000000"/>
          <w:szCs w:val="20"/>
        </w:rPr>
      </w:pPr>
      <w:r w:rsidRPr="006A47A3">
        <w:rPr>
          <w:rFonts w:cs="Arial"/>
          <w:b/>
          <w:color w:val="000000"/>
          <w:szCs w:val="20"/>
          <w:u w:val="single"/>
        </w:rPr>
        <w:t>Applicable Users</w:t>
      </w:r>
      <w:r w:rsidRPr="006A47A3">
        <w:rPr>
          <w:rFonts w:cs="Arial"/>
          <w:b/>
          <w:color w:val="000000"/>
          <w:szCs w:val="20"/>
        </w:rPr>
        <w:t>:</w:t>
      </w:r>
      <w:r>
        <w:rPr>
          <w:rFonts w:cs="Arial"/>
          <w:b/>
          <w:color w:val="000000"/>
          <w:szCs w:val="20"/>
        </w:rPr>
        <w:t xml:space="preserve"> </w:t>
      </w:r>
    </w:p>
    <w:p w:rsidR="00FD048F" w:rsidRPr="0003188F" w:rsidRDefault="00D742C0" w:rsidP="003B0618">
      <w:pPr>
        <w:pStyle w:val="ListParagraph"/>
        <w:numPr>
          <w:ilvl w:val="0"/>
          <w:numId w:val="84"/>
        </w:numPr>
        <w:autoSpaceDE w:val="0"/>
        <w:autoSpaceDN w:val="0"/>
        <w:adjustRightInd w:val="0"/>
        <w:spacing w:line="240" w:lineRule="atLeast"/>
        <w:rPr>
          <w:rFonts w:cs="Arial"/>
          <w:b/>
          <w:color w:val="000000"/>
          <w:szCs w:val="20"/>
        </w:rPr>
      </w:pPr>
      <w:r>
        <w:rPr>
          <w:rFonts w:cs="Arial"/>
          <w:color w:val="000000"/>
          <w:szCs w:val="20"/>
        </w:rPr>
        <w:t>Employees of Entity Member organizations</w:t>
      </w:r>
    </w:p>
    <w:p w:rsidR="00FD048F" w:rsidRDefault="00FD048F" w:rsidP="00FD048F">
      <w:pPr>
        <w:rPr>
          <w:rFonts w:cs="Arial"/>
          <w:b/>
          <w:szCs w:val="20"/>
          <w:u w:val="single"/>
        </w:rPr>
      </w:pPr>
    </w:p>
    <w:p w:rsidR="00FD048F" w:rsidRPr="006A47A3" w:rsidRDefault="00FD048F" w:rsidP="00FD048F">
      <w:pPr>
        <w:rPr>
          <w:rFonts w:cs="Arial"/>
          <w:b/>
          <w:szCs w:val="20"/>
          <w:u w:val="single"/>
        </w:rPr>
      </w:pPr>
      <w:r w:rsidRPr="006A47A3">
        <w:rPr>
          <w:rFonts w:cs="Arial"/>
          <w:b/>
          <w:szCs w:val="20"/>
          <w:u w:val="single"/>
        </w:rPr>
        <w:t>Notes:</w:t>
      </w:r>
    </w:p>
    <w:p w:rsidR="00FD048F" w:rsidRDefault="00FD048F" w:rsidP="0040022E">
      <w:pPr>
        <w:numPr>
          <w:ilvl w:val="0"/>
          <w:numId w:val="2"/>
        </w:numPr>
        <w:ind w:left="720"/>
        <w:rPr>
          <w:rFonts w:cs="Arial"/>
          <w:szCs w:val="20"/>
        </w:rPr>
      </w:pPr>
      <w:r>
        <w:rPr>
          <w:rFonts w:cs="Arial"/>
          <w:szCs w:val="20"/>
        </w:rPr>
        <w:t xml:space="preserve">Users must have an </w:t>
      </w:r>
      <w:r w:rsidR="00821AD6">
        <w:rPr>
          <w:rFonts w:cs="Arial"/>
          <w:szCs w:val="20"/>
        </w:rPr>
        <w:t>IE</w:t>
      </w:r>
      <w:r w:rsidR="004D6769">
        <w:rPr>
          <w:rFonts w:cs="Arial"/>
          <w:szCs w:val="20"/>
        </w:rPr>
        <w:t>E</w:t>
      </w:r>
      <w:r w:rsidR="00821AD6">
        <w:rPr>
          <w:rFonts w:cs="Arial"/>
          <w:szCs w:val="20"/>
        </w:rPr>
        <w:t xml:space="preserve">E-SA Entity Member organization </w:t>
      </w:r>
      <w:r>
        <w:rPr>
          <w:rFonts w:cs="Arial"/>
          <w:szCs w:val="20"/>
        </w:rPr>
        <w:t xml:space="preserve">listed as their employer in order to </w:t>
      </w:r>
      <w:r w:rsidR="00821AD6">
        <w:rPr>
          <w:rFonts w:cs="Arial"/>
          <w:szCs w:val="20"/>
        </w:rPr>
        <w:t xml:space="preserve">represent his/her company </w:t>
      </w:r>
      <w:r>
        <w:rPr>
          <w:rFonts w:cs="Arial"/>
          <w:szCs w:val="20"/>
        </w:rPr>
        <w:t>in entity projects.</w:t>
      </w:r>
    </w:p>
    <w:p w:rsidR="00FD048F" w:rsidRDefault="00FD048F" w:rsidP="00FD048F">
      <w:pPr>
        <w:rPr>
          <w:rFonts w:cs="Arial"/>
          <w:szCs w:val="20"/>
        </w:rPr>
      </w:pPr>
    </w:p>
    <w:p w:rsidR="00FD048F" w:rsidRPr="00FD048F" w:rsidRDefault="00FD048F" w:rsidP="00FD048F">
      <w:pPr>
        <w:rPr>
          <w:rFonts w:cs="Arial"/>
          <w:b/>
          <w:szCs w:val="20"/>
          <w:u w:val="single"/>
        </w:rPr>
      </w:pPr>
      <w:r w:rsidRPr="00FD048F">
        <w:rPr>
          <w:rFonts w:cs="Arial"/>
          <w:b/>
          <w:szCs w:val="20"/>
          <w:u w:val="single"/>
        </w:rPr>
        <w:t>Instructions:</w:t>
      </w:r>
    </w:p>
    <w:p w:rsidR="00FD048F" w:rsidRDefault="00FD048F" w:rsidP="003B0618">
      <w:pPr>
        <w:pStyle w:val="ListParagraph"/>
        <w:numPr>
          <w:ilvl w:val="0"/>
          <w:numId w:val="50"/>
        </w:numPr>
        <w:rPr>
          <w:rFonts w:cs="Arial"/>
          <w:szCs w:val="20"/>
        </w:rPr>
      </w:pPr>
      <w:r>
        <w:rPr>
          <w:rFonts w:cs="Arial"/>
          <w:szCs w:val="20"/>
        </w:rPr>
        <w:t>On the myProject™</w:t>
      </w:r>
      <w:r w:rsidR="00CB7FAD">
        <w:rPr>
          <w:rFonts w:cs="Arial"/>
          <w:szCs w:val="20"/>
        </w:rPr>
        <w:fldChar w:fldCharType="begin"/>
      </w:r>
      <w:r w:rsidR="003914F3">
        <w:rPr>
          <w:rFonts w:cs="Arial"/>
          <w:szCs w:val="20"/>
        </w:rPr>
        <w:instrText xml:space="preserve"> TA \s "myProject™" </w:instrText>
      </w:r>
      <w:r w:rsidR="00CB7FAD">
        <w:rPr>
          <w:rFonts w:cs="Arial"/>
          <w:szCs w:val="20"/>
        </w:rPr>
        <w:fldChar w:fldCharType="end"/>
      </w:r>
      <w:r>
        <w:rPr>
          <w:rFonts w:cs="Arial"/>
          <w:szCs w:val="20"/>
        </w:rPr>
        <w:t xml:space="preserve"> Home Screen, click the “</w:t>
      </w:r>
      <w:r w:rsidRPr="00255F1B">
        <w:rPr>
          <w:rFonts w:cs="Arial"/>
          <w:b/>
          <w:szCs w:val="20"/>
        </w:rPr>
        <w:t>Entity</w:t>
      </w:r>
      <w:r>
        <w:rPr>
          <w:rFonts w:cs="Arial"/>
          <w:szCs w:val="20"/>
        </w:rPr>
        <w:t>” tab.</w:t>
      </w:r>
    </w:p>
    <w:p w:rsidR="00FD048F" w:rsidRDefault="00FD048F" w:rsidP="003B0618">
      <w:pPr>
        <w:pStyle w:val="ListParagraph"/>
        <w:numPr>
          <w:ilvl w:val="0"/>
          <w:numId w:val="50"/>
        </w:numPr>
        <w:rPr>
          <w:rFonts w:cs="Arial"/>
          <w:szCs w:val="20"/>
        </w:rPr>
      </w:pPr>
      <w:r>
        <w:rPr>
          <w:rFonts w:cs="Arial"/>
          <w:szCs w:val="20"/>
        </w:rPr>
        <w:t>Click “</w:t>
      </w:r>
      <w:r w:rsidRPr="00255F1B">
        <w:rPr>
          <w:rFonts w:cs="Arial"/>
          <w:b/>
          <w:szCs w:val="20"/>
        </w:rPr>
        <w:t>Entity Project Enrollment</w:t>
      </w:r>
      <w:r>
        <w:rPr>
          <w:rFonts w:cs="Arial"/>
          <w:szCs w:val="20"/>
        </w:rPr>
        <w:t>”</w:t>
      </w:r>
      <w:r w:rsidR="00C83C79">
        <w:rPr>
          <w:rFonts w:cs="Arial"/>
          <w:szCs w:val="20"/>
        </w:rPr>
        <w:t>.</w:t>
      </w:r>
    </w:p>
    <w:p w:rsidR="00C83C79" w:rsidRDefault="00C83C79" w:rsidP="00C83C79">
      <w:pPr>
        <w:pStyle w:val="ListParagraph"/>
        <w:rPr>
          <w:rFonts w:cs="Arial"/>
          <w:szCs w:val="20"/>
        </w:rPr>
      </w:pPr>
    </w:p>
    <w:p w:rsidR="004B5DDB" w:rsidRDefault="00CB7FAD" w:rsidP="004B5DDB">
      <w:pPr>
        <w:pStyle w:val="ListParagraph"/>
        <w:rPr>
          <w:rFonts w:cs="Arial"/>
          <w:szCs w:val="20"/>
        </w:rPr>
      </w:pPr>
      <w:r>
        <w:rPr>
          <w:rFonts w:cs="Arial"/>
          <w:noProof/>
          <w:szCs w:val="20"/>
        </w:rPr>
        <w:pict>
          <v:shape id="_x0000_s1297" type="#_x0000_t13" style="position:absolute;left:0;text-align:left;margin-left:156.5pt;margin-top:13.7pt;width:26.05pt;height:9.2pt;rotation:180;z-index:251709952" fillcolor="red" stroked="f"/>
        </w:pict>
      </w:r>
      <w:r>
        <w:rPr>
          <w:rFonts w:cs="Arial"/>
          <w:noProof/>
          <w:szCs w:val="20"/>
        </w:rPr>
        <w:pict>
          <v:shape id="_x0000_s1296" type="#_x0000_t13" style="position:absolute;left:0;text-align:left;margin-left:117.75pt;margin-top:43.65pt;width:26.05pt;height:9.2pt;rotation:180;z-index:251708928" fillcolor="red" stroked="f"/>
        </w:pict>
      </w:r>
      <w:r w:rsidR="004B5DDB" w:rsidRPr="004B5DDB">
        <w:rPr>
          <w:rFonts w:cs="Arial"/>
          <w:noProof/>
          <w:szCs w:val="20"/>
        </w:rPr>
        <w:drawing>
          <wp:inline distT="0" distB="0" distL="0" distR="0">
            <wp:extent cx="3382518" cy="1141171"/>
            <wp:effectExtent l="19050" t="0" r="8382" b="0"/>
            <wp:docPr id="147" name="Picture 2"/>
            <wp:cNvGraphicFramePr/>
            <a:graphic xmlns:a="http://schemas.openxmlformats.org/drawingml/2006/main">
              <a:graphicData uri="http://schemas.openxmlformats.org/drawingml/2006/picture">
                <pic:pic xmlns:pic="http://schemas.openxmlformats.org/drawingml/2006/picture">
                  <pic:nvPicPr>
                    <pic:cNvPr id="67586" name="Picture 2"/>
                    <pic:cNvPicPr>
                      <a:picLocks noChangeAspect="1" noChangeArrowheads="1"/>
                    </pic:cNvPicPr>
                  </pic:nvPicPr>
                  <pic:blipFill>
                    <a:blip r:embed="rId23" cstate="print"/>
                    <a:srcRect l="6021" t="42068" r="36783" b="28470"/>
                    <a:stretch>
                      <a:fillRect/>
                    </a:stretch>
                  </pic:blipFill>
                  <pic:spPr bwMode="auto">
                    <a:xfrm>
                      <a:off x="0" y="0"/>
                      <a:ext cx="3380735" cy="1140569"/>
                    </a:xfrm>
                    <a:prstGeom prst="rect">
                      <a:avLst/>
                    </a:prstGeom>
                    <a:noFill/>
                    <a:ln w="9525">
                      <a:noFill/>
                      <a:miter lim="800000"/>
                      <a:headEnd/>
                      <a:tailEnd/>
                    </a:ln>
                  </pic:spPr>
                </pic:pic>
              </a:graphicData>
            </a:graphic>
          </wp:inline>
        </w:drawing>
      </w:r>
    </w:p>
    <w:p w:rsidR="00CC0FF2" w:rsidRDefault="00CC0FF2" w:rsidP="004B5DDB">
      <w:pPr>
        <w:pStyle w:val="ListParagraph"/>
        <w:rPr>
          <w:rFonts w:cs="Arial"/>
          <w:szCs w:val="20"/>
        </w:rPr>
      </w:pPr>
    </w:p>
    <w:p w:rsidR="00FD048F" w:rsidRPr="00CC0FF2" w:rsidRDefault="00FD048F" w:rsidP="003B0618">
      <w:pPr>
        <w:pStyle w:val="ListParagraph"/>
        <w:numPr>
          <w:ilvl w:val="0"/>
          <w:numId w:val="50"/>
        </w:numPr>
        <w:rPr>
          <w:rFonts w:cs="Arial"/>
          <w:szCs w:val="20"/>
        </w:rPr>
      </w:pPr>
      <w:r w:rsidRPr="00CC0FF2">
        <w:rPr>
          <w:rFonts w:cs="Arial"/>
          <w:szCs w:val="20"/>
        </w:rPr>
        <w:t xml:space="preserve">Place a check next </w:t>
      </w:r>
      <w:r w:rsidR="00B324A8" w:rsidRPr="00CC0FF2">
        <w:rPr>
          <w:rFonts w:cs="Arial"/>
          <w:szCs w:val="20"/>
        </w:rPr>
        <w:t>to the projects you would like to enroll in and enter your company in the “</w:t>
      </w:r>
      <w:r w:rsidR="00B324A8" w:rsidRPr="00CC0FF2">
        <w:rPr>
          <w:rFonts w:cs="Arial"/>
          <w:b/>
          <w:szCs w:val="20"/>
        </w:rPr>
        <w:t>Affiliation</w:t>
      </w:r>
      <w:r w:rsidR="00B324A8" w:rsidRPr="00CC0FF2">
        <w:rPr>
          <w:rFonts w:cs="Arial"/>
          <w:szCs w:val="20"/>
        </w:rPr>
        <w:t xml:space="preserve">” box. Make sure you enter the same </w:t>
      </w:r>
      <w:r w:rsidR="003F686F" w:rsidRPr="00CC0FF2">
        <w:rPr>
          <w:rFonts w:cs="Arial"/>
          <w:szCs w:val="20"/>
        </w:rPr>
        <w:t>Entity M</w:t>
      </w:r>
      <w:r w:rsidR="004B5DDB" w:rsidRPr="00CC0FF2">
        <w:rPr>
          <w:rFonts w:cs="Arial"/>
          <w:szCs w:val="20"/>
        </w:rPr>
        <w:t xml:space="preserve">ember </w:t>
      </w:r>
      <w:r w:rsidR="003F686F" w:rsidRPr="00CC0FF2">
        <w:rPr>
          <w:rFonts w:cs="Arial"/>
          <w:szCs w:val="20"/>
        </w:rPr>
        <w:t>organization</w:t>
      </w:r>
      <w:r w:rsidR="00B324A8" w:rsidRPr="00CC0FF2">
        <w:rPr>
          <w:rFonts w:cs="Arial"/>
          <w:szCs w:val="20"/>
        </w:rPr>
        <w:t xml:space="preserve"> </w:t>
      </w:r>
      <w:r w:rsidR="004B5DDB" w:rsidRPr="00CC0FF2">
        <w:rPr>
          <w:rFonts w:cs="Arial"/>
          <w:szCs w:val="20"/>
        </w:rPr>
        <w:t>that you have listed as your employer.</w:t>
      </w:r>
    </w:p>
    <w:p w:rsidR="00C83C79" w:rsidRDefault="00C83C79" w:rsidP="00C83C79">
      <w:pPr>
        <w:pStyle w:val="ListParagraph"/>
        <w:rPr>
          <w:rFonts w:cs="Arial"/>
          <w:szCs w:val="20"/>
        </w:rPr>
      </w:pPr>
    </w:p>
    <w:p w:rsidR="004B5DDB" w:rsidRDefault="00CB7FAD" w:rsidP="004B5DDB">
      <w:pPr>
        <w:pStyle w:val="ListParagraph"/>
        <w:rPr>
          <w:rFonts w:cs="Arial"/>
          <w:szCs w:val="20"/>
        </w:rPr>
      </w:pPr>
      <w:r>
        <w:rPr>
          <w:rFonts w:cs="Arial"/>
          <w:noProof/>
          <w:szCs w:val="20"/>
        </w:rPr>
        <w:pict>
          <v:rect id="_x0000_s1299" style="position:absolute;left:0;text-align:left;margin-left:238.05pt;margin-top:76.4pt;width:116.65pt;height:11.35pt;z-index:251712000" filled="f" strokecolor="red" strokeweight="1pt"/>
        </w:pict>
      </w:r>
      <w:r>
        <w:rPr>
          <w:rFonts w:cs="Arial"/>
          <w:noProof/>
          <w:szCs w:val="20"/>
        </w:rPr>
        <w:pict>
          <v:shape id="_x0000_s1298" type="#_x0000_t13" style="position:absolute;left:0;text-align:left;margin-left:63.2pt;margin-top:71pt;width:26.05pt;height:9.2pt;rotation:10690083fd;z-index:251710976" fillcolor="red" stroked="f"/>
        </w:pict>
      </w:r>
      <w:r w:rsidR="004B5DDB" w:rsidRPr="004B5DDB">
        <w:rPr>
          <w:rFonts w:cs="Arial"/>
          <w:noProof/>
          <w:szCs w:val="20"/>
        </w:rPr>
        <w:drawing>
          <wp:inline distT="0" distB="0" distL="0" distR="0">
            <wp:extent cx="4040886" cy="1448410"/>
            <wp:effectExtent l="19050" t="0" r="0" b="0"/>
            <wp:docPr id="150" name="Picture 3"/>
            <wp:cNvGraphicFramePr/>
            <a:graphic xmlns:a="http://schemas.openxmlformats.org/drawingml/2006/main">
              <a:graphicData uri="http://schemas.openxmlformats.org/drawingml/2006/picture">
                <pic:pic xmlns:pic="http://schemas.openxmlformats.org/drawingml/2006/picture">
                  <pic:nvPicPr>
                    <pic:cNvPr id="68610" name="Picture 2"/>
                    <pic:cNvPicPr>
                      <a:picLocks noChangeAspect="1" noChangeArrowheads="1"/>
                    </pic:cNvPicPr>
                  </pic:nvPicPr>
                  <pic:blipFill>
                    <a:blip r:embed="rId24" cstate="print"/>
                    <a:srcRect l="7526" t="35269" r="6679" b="22804"/>
                    <a:stretch>
                      <a:fillRect/>
                    </a:stretch>
                  </pic:blipFill>
                  <pic:spPr bwMode="auto">
                    <a:xfrm>
                      <a:off x="0" y="0"/>
                      <a:ext cx="4048027" cy="1450970"/>
                    </a:xfrm>
                    <a:prstGeom prst="rect">
                      <a:avLst/>
                    </a:prstGeom>
                    <a:noFill/>
                    <a:ln w="9525">
                      <a:noFill/>
                      <a:miter lim="800000"/>
                      <a:headEnd/>
                      <a:tailEnd/>
                    </a:ln>
                  </pic:spPr>
                </pic:pic>
              </a:graphicData>
            </a:graphic>
          </wp:inline>
        </w:drawing>
      </w:r>
    </w:p>
    <w:p w:rsidR="00C83C79" w:rsidRDefault="00C83C79" w:rsidP="004B5DDB">
      <w:pPr>
        <w:pStyle w:val="ListParagraph"/>
        <w:rPr>
          <w:rFonts w:cs="Arial"/>
          <w:szCs w:val="20"/>
        </w:rPr>
      </w:pPr>
    </w:p>
    <w:p w:rsidR="004B5DDB" w:rsidRDefault="004B5DDB" w:rsidP="003B0618">
      <w:pPr>
        <w:pStyle w:val="ListParagraph"/>
        <w:numPr>
          <w:ilvl w:val="0"/>
          <w:numId w:val="50"/>
        </w:numPr>
        <w:rPr>
          <w:rFonts w:cs="Arial"/>
          <w:szCs w:val="20"/>
        </w:rPr>
      </w:pPr>
      <w:r>
        <w:rPr>
          <w:rFonts w:cs="Arial"/>
          <w:szCs w:val="20"/>
        </w:rPr>
        <w:t>Click “</w:t>
      </w:r>
      <w:r w:rsidRPr="00A52434">
        <w:rPr>
          <w:rFonts w:cs="Arial"/>
          <w:b/>
          <w:szCs w:val="20"/>
        </w:rPr>
        <w:t>OK</w:t>
      </w:r>
      <w:r>
        <w:rPr>
          <w:rFonts w:cs="Arial"/>
          <w:szCs w:val="20"/>
        </w:rPr>
        <w:t>” to confirm enrollment in the project.</w:t>
      </w:r>
    </w:p>
    <w:p w:rsidR="004B5DDB" w:rsidRDefault="00255F1B" w:rsidP="003B0618">
      <w:pPr>
        <w:pStyle w:val="ListParagraph"/>
        <w:numPr>
          <w:ilvl w:val="0"/>
          <w:numId w:val="50"/>
        </w:numPr>
        <w:rPr>
          <w:rFonts w:cs="Arial"/>
          <w:szCs w:val="20"/>
        </w:rPr>
      </w:pPr>
      <w:r>
        <w:rPr>
          <w:rFonts w:cs="Arial"/>
          <w:szCs w:val="20"/>
        </w:rPr>
        <w:t>Click “</w:t>
      </w:r>
      <w:r w:rsidRPr="00A52434">
        <w:rPr>
          <w:rFonts w:cs="Arial"/>
          <w:b/>
          <w:szCs w:val="20"/>
        </w:rPr>
        <w:t>Entity Designated Representative</w:t>
      </w:r>
      <w:r>
        <w:rPr>
          <w:rFonts w:cs="Arial"/>
          <w:szCs w:val="20"/>
        </w:rPr>
        <w:t>”</w:t>
      </w:r>
    </w:p>
    <w:p w:rsidR="00C83C79" w:rsidRDefault="00C83C79" w:rsidP="00C83C79">
      <w:pPr>
        <w:pStyle w:val="ListParagraph"/>
        <w:rPr>
          <w:rFonts w:cs="Arial"/>
          <w:szCs w:val="20"/>
        </w:rPr>
      </w:pPr>
    </w:p>
    <w:p w:rsidR="00A52434" w:rsidRDefault="00CB7FAD" w:rsidP="00A52434">
      <w:pPr>
        <w:pStyle w:val="ListParagraph"/>
        <w:rPr>
          <w:rFonts w:cs="Arial"/>
          <w:szCs w:val="20"/>
        </w:rPr>
      </w:pPr>
      <w:r>
        <w:rPr>
          <w:rFonts w:cs="Arial"/>
          <w:noProof/>
          <w:szCs w:val="20"/>
        </w:rPr>
        <w:lastRenderedPageBreak/>
        <w:pict>
          <v:shape id="_x0000_s1300" type="#_x0000_t13" style="position:absolute;left:0;text-align:left;margin-left:115.05pt;margin-top:13.45pt;width:26.05pt;height:9.2pt;rotation:180;z-index:251713024" fillcolor="red" stroked="f"/>
        </w:pict>
      </w:r>
      <w:r w:rsidR="00A52434" w:rsidRPr="00A52434">
        <w:rPr>
          <w:rFonts w:cs="Arial"/>
          <w:noProof/>
          <w:szCs w:val="20"/>
        </w:rPr>
        <w:drawing>
          <wp:inline distT="0" distB="0" distL="0" distR="0">
            <wp:extent cx="4040886" cy="1448410"/>
            <wp:effectExtent l="19050" t="0" r="0" b="0"/>
            <wp:docPr id="156" name="Picture 3"/>
            <wp:cNvGraphicFramePr/>
            <a:graphic xmlns:a="http://schemas.openxmlformats.org/drawingml/2006/main">
              <a:graphicData uri="http://schemas.openxmlformats.org/drawingml/2006/picture">
                <pic:pic xmlns:pic="http://schemas.openxmlformats.org/drawingml/2006/picture">
                  <pic:nvPicPr>
                    <pic:cNvPr id="68610" name="Picture 2"/>
                    <pic:cNvPicPr>
                      <a:picLocks noChangeAspect="1" noChangeArrowheads="1"/>
                    </pic:cNvPicPr>
                  </pic:nvPicPr>
                  <pic:blipFill>
                    <a:blip r:embed="rId24" cstate="print"/>
                    <a:srcRect l="7526" t="35269" r="6679" b="22804"/>
                    <a:stretch>
                      <a:fillRect/>
                    </a:stretch>
                  </pic:blipFill>
                  <pic:spPr bwMode="auto">
                    <a:xfrm>
                      <a:off x="0" y="0"/>
                      <a:ext cx="4048027" cy="1450970"/>
                    </a:xfrm>
                    <a:prstGeom prst="rect">
                      <a:avLst/>
                    </a:prstGeom>
                    <a:noFill/>
                    <a:ln w="9525">
                      <a:noFill/>
                      <a:miter lim="800000"/>
                      <a:headEnd/>
                      <a:tailEnd/>
                    </a:ln>
                  </pic:spPr>
                </pic:pic>
              </a:graphicData>
            </a:graphic>
          </wp:inline>
        </w:drawing>
      </w:r>
    </w:p>
    <w:p w:rsidR="00C83C79" w:rsidRDefault="00C83C79" w:rsidP="00A52434">
      <w:pPr>
        <w:pStyle w:val="ListParagraph"/>
        <w:rPr>
          <w:rFonts w:cs="Arial"/>
          <w:szCs w:val="20"/>
        </w:rPr>
      </w:pPr>
    </w:p>
    <w:p w:rsidR="00255F1B" w:rsidRDefault="00255F1B" w:rsidP="003B0618">
      <w:pPr>
        <w:pStyle w:val="ListParagraph"/>
        <w:numPr>
          <w:ilvl w:val="0"/>
          <w:numId w:val="50"/>
        </w:numPr>
        <w:rPr>
          <w:rFonts w:cs="Arial"/>
          <w:szCs w:val="20"/>
        </w:rPr>
      </w:pPr>
      <w:r>
        <w:rPr>
          <w:rFonts w:cs="Arial"/>
          <w:szCs w:val="20"/>
        </w:rPr>
        <w:t>Click “</w:t>
      </w:r>
      <w:r w:rsidRPr="00A52434">
        <w:rPr>
          <w:rFonts w:cs="Arial"/>
          <w:b/>
          <w:szCs w:val="20"/>
        </w:rPr>
        <w:t>enroll as designated representative</w:t>
      </w:r>
      <w:r>
        <w:rPr>
          <w:rFonts w:cs="Arial"/>
          <w:szCs w:val="20"/>
        </w:rPr>
        <w:t>”</w:t>
      </w:r>
      <w:r w:rsidR="00A52434">
        <w:rPr>
          <w:rFonts w:cs="Arial"/>
          <w:szCs w:val="20"/>
        </w:rPr>
        <w:t xml:space="preserve"> next to the project you would like to enroll as DR for</w:t>
      </w:r>
      <w:r>
        <w:rPr>
          <w:rFonts w:cs="Arial"/>
          <w:szCs w:val="20"/>
        </w:rPr>
        <w:t xml:space="preserve">. (If the DR slot has already been filled, you will be able to select “enroll as alternate representative”. If both have been filled, you will be able </w:t>
      </w:r>
      <w:r w:rsidR="006E5A5F">
        <w:rPr>
          <w:rFonts w:cs="Arial"/>
          <w:szCs w:val="20"/>
        </w:rPr>
        <w:t>to select “a</w:t>
      </w:r>
      <w:r w:rsidR="00A52434">
        <w:rPr>
          <w:rFonts w:cs="Arial"/>
          <w:szCs w:val="20"/>
        </w:rPr>
        <w:t xml:space="preserve">dd to representative waitlist” </w:t>
      </w:r>
      <w:r>
        <w:rPr>
          <w:rFonts w:cs="Arial"/>
          <w:szCs w:val="20"/>
        </w:rPr>
        <w:t>to add your name to a waiting list visible to the EMR.)</w:t>
      </w:r>
    </w:p>
    <w:p w:rsidR="00C83C79" w:rsidRDefault="00C83C79" w:rsidP="00C83C79">
      <w:pPr>
        <w:pStyle w:val="ListParagraph"/>
        <w:rPr>
          <w:rFonts w:cs="Arial"/>
          <w:szCs w:val="20"/>
        </w:rPr>
      </w:pPr>
    </w:p>
    <w:p w:rsidR="00A52434" w:rsidRDefault="00CB7FAD" w:rsidP="00A52434">
      <w:pPr>
        <w:pStyle w:val="ListParagraph"/>
        <w:rPr>
          <w:rFonts w:cs="Arial"/>
          <w:szCs w:val="20"/>
        </w:rPr>
      </w:pPr>
      <w:r>
        <w:rPr>
          <w:rFonts w:cs="Arial"/>
          <w:noProof/>
          <w:szCs w:val="20"/>
        </w:rPr>
        <w:pict>
          <v:shape id="_x0000_s1301" type="#_x0000_t13" style="position:absolute;left:0;text-align:left;margin-left:320.05pt;margin-top:50.85pt;width:26.05pt;height:9.2pt;rotation:284884fd;z-index:251714048" fillcolor="red" stroked="f"/>
        </w:pict>
      </w:r>
      <w:r w:rsidR="00A52434" w:rsidRPr="00A52434">
        <w:rPr>
          <w:rFonts w:cs="Arial"/>
          <w:noProof/>
          <w:szCs w:val="20"/>
        </w:rPr>
        <w:drawing>
          <wp:inline distT="0" distB="0" distL="0" distR="0">
            <wp:extent cx="4604156" cy="855878"/>
            <wp:effectExtent l="19050" t="0" r="5944" b="0"/>
            <wp:docPr id="157" name="Picture 5"/>
            <wp:cNvGraphicFramePr/>
            <a:graphic xmlns:a="http://schemas.openxmlformats.org/drawingml/2006/main">
              <a:graphicData uri="http://schemas.openxmlformats.org/drawingml/2006/picture">
                <pic:pic xmlns:pic="http://schemas.openxmlformats.org/drawingml/2006/picture">
                  <pic:nvPicPr>
                    <pic:cNvPr id="71682" name="Picture 2"/>
                    <pic:cNvPicPr>
                      <a:picLocks noChangeAspect="1" noChangeArrowheads="1"/>
                    </pic:cNvPicPr>
                  </pic:nvPicPr>
                  <pic:blipFill>
                    <a:blip r:embed="rId25" cstate="print"/>
                    <a:srcRect l="6773" t="66997" r="7432" b="9207"/>
                    <a:stretch>
                      <a:fillRect/>
                    </a:stretch>
                  </pic:blipFill>
                  <pic:spPr bwMode="auto">
                    <a:xfrm>
                      <a:off x="0" y="0"/>
                      <a:ext cx="4610630" cy="857082"/>
                    </a:xfrm>
                    <a:prstGeom prst="rect">
                      <a:avLst/>
                    </a:prstGeom>
                    <a:noFill/>
                    <a:ln w="9525">
                      <a:noFill/>
                      <a:miter lim="800000"/>
                      <a:headEnd/>
                      <a:tailEnd/>
                    </a:ln>
                  </pic:spPr>
                </pic:pic>
              </a:graphicData>
            </a:graphic>
          </wp:inline>
        </w:drawing>
      </w:r>
    </w:p>
    <w:p w:rsidR="00C83C79" w:rsidRDefault="00C83C79" w:rsidP="00A52434">
      <w:pPr>
        <w:pStyle w:val="ListParagraph"/>
        <w:rPr>
          <w:rFonts w:cs="Arial"/>
          <w:szCs w:val="20"/>
        </w:rPr>
      </w:pPr>
    </w:p>
    <w:p w:rsidR="00255F1B" w:rsidRDefault="00A52434" w:rsidP="003B0618">
      <w:pPr>
        <w:pStyle w:val="ListParagraph"/>
        <w:numPr>
          <w:ilvl w:val="0"/>
          <w:numId w:val="50"/>
        </w:numPr>
        <w:rPr>
          <w:rFonts w:cs="Arial"/>
          <w:szCs w:val="20"/>
        </w:rPr>
      </w:pPr>
      <w:r>
        <w:rPr>
          <w:rFonts w:cs="Arial"/>
          <w:szCs w:val="20"/>
        </w:rPr>
        <w:t>Click “</w:t>
      </w:r>
      <w:r w:rsidRPr="00A52434">
        <w:rPr>
          <w:rFonts w:cs="Arial"/>
          <w:b/>
          <w:szCs w:val="20"/>
        </w:rPr>
        <w:t>OK</w:t>
      </w:r>
      <w:r>
        <w:rPr>
          <w:rFonts w:cs="Arial"/>
          <w:szCs w:val="20"/>
        </w:rPr>
        <w:t>” to confirm your enrollment.</w:t>
      </w:r>
    </w:p>
    <w:p w:rsidR="00917FDC" w:rsidRDefault="00A52434" w:rsidP="003B0618">
      <w:pPr>
        <w:pStyle w:val="ListParagraph"/>
        <w:numPr>
          <w:ilvl w:val="0"/>
          <w:numId w:val="50"/>
        </w:numPr>
        <w:rPr>
          <w:rFonts w:cs="Arial"/>
          <w:szCs w:val="20"/>
        </w:rPr>
      </w:pPr>
      <w:r>
        <w:rPr>
          <w:rFonts w:cs="Arial"/>
          <w:szCs w:val="20"/>
        </w:rPr>
        <w:t>Your name will now show up under “Designated Representative” or “Alternate Representative”.</w:t>
      </w:r>
    </w:p>
    <w:p w:rsidR="00A52434" w:rsidRPr="00917FDC" w:rsidRDefault="00917FDC" w:rsidP="00917FDC">
      <w:pPr>
        <w:rPr>
          <w:rFonts w:cs="Arial"/>
          <w:szCs w:val="20"/>
        </w:rPr>
      </w:pPr>
      <w:r>
        <w:rPr>
          <w:rFonts w:cs="Arial"/>
          <w:szCs w:val="20"/>
        </w:rPr>
        <w:br w:type="page"/>
      </w:r>
    </w:p>
    <w:p w:rsidR="00A52434" w:rsidRPr="00A52434" w:rsidRDefault="003F686F" w:rsidP="00A52434">
      <w:pPr>
        <w:pStyle w:val="Heading2"/>
      </w:pPr>
      <w:bookmarkStart w:id="16" w:name="_Toc359923011"/>
      <w:r>
        <w:lastRenderedPageBreak/>
        <w:t xml:space="preserve">Manage DR and </w:t>
      </w:r>
      <w:r w:rsidR="00A52434">
        <w:t>DR</w:t>
      </w:r>
      <w:r>
        <w:t>A</w:t>
      </w:r>
      <w:r w:rsidR="00B266AD">
        <w:t xml:space="preserve"> (Entity Working Groups)</w:t>
      </w:r>
      <w:bookmarkEnd w:id="16"/>
    </w:p>
    <w:p w:rsidR="00821022" w:rsidRDefault="00821022" w:rsidP="007038E7">
      <w:pPr>
        <w:rPr>
          <w:lang w:eastAsia="ko-KR"/>
        </w:rPr>
      </w:pPr>
      <w:r>
        <w:rPr>
          <w:lang w:eastAsia="ko-KR"/>
        </w:rPr>
        <w:t>Participation in Entity Working Grou</w:t>
      </w:r>
      <w:r w:rsidR="003F686F">
        <w:rPr>
          <w:lang w:eastAsia="ko-KR"/>
        </w:rPr>
        <w:t>ps is limited to IEEE-SA Entity M</w:t>
      </w:r>
      <w:r>
        <w:rPr>
          <w:lang w:eastAsia="ko-KR"/>
        </w:rPr>
        <w:t>embers. These entities are represented by a DR (</w:t>
      </w:r>
      <w:r w:rsidR="002A0532">
        <w:rPr>
          <w:lang w:eastAsia="ko-KR"/>
        </w:rPr>
        <w:t xml:space="preserve">Designated Representative) and </w:t>
      </w:r>
      <w:r>
        <w:rPr>
          <w:lang w:eastAsia="ko-KR"/>
        </w:rPr>
        <w:t>DR</w:t>
      </w:r>
      <w:r w:rsidR="002A0532">
        <w:rPr>
          <w:lang w:eastAsia="ko-KR"/>
        </w:rPr>
        <w:t>A</w:t>
      </w:r>
      <w:r>
        <w:rPr>
          <w:lang w:eastAsia="ko-KR"/>
        </w:rPr>
        <w:t xml:space="preserve"> (</w:t>
      </w:r>
      <w:r w:rsidR="002A0532">
        <w:rPr>
          <w:lang w:eastAsia="ko-KR"/>
        </w:rPr>
        <w:t>D</w:t>
      </w:r>
      <w:r>
        <w:rPr>
          <w:lang w:eastAsia="ko-KR"/>
        </w:rPr>
        <w:t>esignated Representative</w:t>
      </w:r>
      <w:r w:rsidR="002A0532">
        <w:rPr>
          <w:lang w:eastAsia="ko-KR"/>
        </w:rPr>
        <w:t xml:space="preserve"> Alternate</w:t>
      </w:r>
      <w:r>
        <w:rPr>
          <w:lang w:eastAsia="ko-KR"/>
        </w:rPr>
        <w:t>). Any employee of the entity member insti</w:t>
      </w:r>
      <w:r w:rsidR="002A0532">
        <w:rPr>
          <w:lang w:eastAsia="ko-KR"/>
        </w:rPr>
        <w:t xml:space="preserve">tution may enroll as the DR or </w:t>
      </w:r>
      <w:r>
        <w:rPr>
          <w:lang w:eastAsia="ko-KR"/>
        </w:rPr>
        <w:t>DR</w:t>
      </w:r>
      <w:r w:rsidR="002A0532">
        <w:rPr>
          <w:lang w:eastAsia="ko-KR"/>
        </w:rPr>
        <w:t>A</w:t>
      </w:r>
      <w:r>
        <w:rPr>
          <w:lang w:eastAsia="ko-KR"/>
        </w:rPr>
        <w:t xml:space="preserve"> if the slot has not already been filled. Only the EMR (Entity Member Representative) has th</w:t>
      </w:r>
      <w:r w:rsidR="002A0532">
        <w:rPr>
          <w:lang w:eastAsia="ko-KR"/>
        </w:rPr>
        <w:t xml:space="preserve">e ability to replace the DR or </w:t>
      </w:r>
      <w:r>
        <w:rPr>
          <w:lang w:eastAsia="ko-KR"/>
        </w:rPr>
        <w:t>DR</w:t>
      </w:r>
      <w:r w:rsidR="002A0532">
        <w:rPr>
          <w:lang w:eastAsia="ko-KR"/>
        </w:rPr>
        <w:t>A</w:t>
      </w:r>
      <w:r>
        <w:rPr>
          <w:lang w:eastAsia="ko-KR"/>
        </w:rPr>
        <w:t>.</w:t>
      </w:r>
    </w:p>
    <w:p w:rsidR="00821022" w:rsidRDefault="00821022" w:rsidP="007038E7">
      <w:pPr>
        <w:rPr>
          <w:lang w:eastAsia="ko-KR"/>
        </w:rPr>
      </w:pPr>
    </w:p>
    <w:p w:rsidR="0003188F" w:rsidRDefault="00A52434" w:rsidP="00A52434">
      <w:pPr>
        <w:autoSpaceDE w:val="0"/>
        <w:autoSpaceDN w:val="0"/>
        <w:adjustRightInd w:val="0"/>
        <w:spacing w:line="240" w:lineRule="atLeast"/>
        <w:rPr>
          <w:rFonts w:cs="Arial"/>
          <w:b/>
          <w:color w:val="000000"/>
          <w:szCs w:val="20"/>
        </w:rPr>
      </w:pPr>
      <w:r w:rsidRPr="006A47A3">
        <w:rPr>
          <w:rFonts w:cs="Arial"/>
          <w:b/>
          <w:color w:val="000000"/>
          <w:szCs w:val="20"/>
          <w:u w:val="single"/>
        </w:rPr>
        <w:t>Applicable Users</w:t>
      </w:r>
      <w:r w:rsidRPr="006A47A3">
        <w:rPr>
          <w:rFonts w:cs="Arial"/>
          <w:b/>
          <w:color w:val="000000"/>
          <w:szCs w:val="20"/>
        </w:rPr>
        <w:t>:</w:t>
      </w:r>
      <w:r>
        <w:rPr>
          <w:rFonts w:cs="Arial"/>
          <w:b/>
          <w:color w:val="000000"/>
          <w:szCs w:val="20"/>
        </w:rPr>
        <w:t xml:space="preserve"> </w:t>
      </w:r>
    </w:p>
    <w:p w:rsidR="00A52434" w:rsidRPr="0003188F" w:rsidRDefault="00A52434" w:rsidP="0003188F">
      <w:pPr>
        <w:pStyle w:val="ListParagraph"/>
        <w:numPr>
          <w:ilvl w:val="0"/>
          <w:numId w:val="2"/>
        </w:numPr>
        <w:autoSpaceDE w:val="0"/>
        <w:autoSpaceDN w:val="0"/>
        <w:adjustRightInd w:val="0"/>
        <w:spacing w:line="240" w:lineRule="atLeast"/>
        <w:rPr>
          <w:rFonts w:cs="Arial"/>
          <w:b/>
          <w:color w:val="000000"/>
          <w:szCs w:val="20"/>
        </w:rPr>
      </w:pPr>
      <w:r w:rsidRPr="0003188F">
        <w:rPr>
          <w:rFonts w:cs="Arial"/>
          <w:color w:val="000000"/>
          <w:szCs w:val="20"/>
        </w:rPr>
        <w:t>EMR</w:t>
      </w:r>
    </w:p>
    <w:p w:rsidR="00A52434" w:rsidRDefault="00A52434" w:rsidP="00A52434">
      <w:pPr>
        <w:rPr>
          <w:rFonts w:cs="Arial"/>
          <w:b/>
          <w:szCs w:val="20"/>
          <w:u w:val="single"/>
        </w:rPr>
      </w:pPr>
    </w:p>
    <w:p w:rsidR="00A52434" w:rsidRPr="006A47A3" w:rsidRDefault="00A52434" w:rsidP="00A52434">
      <w:pPr>
        <w:rPr>
          <w:rFonts w:cs="Arial"/>
          <w:b/>
          <w:szCs w:val="20"/>
          <w:u w:val="single"/>
        </w:rPr>
      </w:pPr>
      <w:r w:rsidRPr="006A47A3">
        <w:rPr>
          <w:rFonts w:cs="Arial"/>
          <w:b/>
          <w:szCs w:val="20"/>
          <w:u w:val="single"/>
        </w:rPr>
        <w:t>Notes:</w:t>
      </w:r>
    </w:p>
    <w:p w:rsidR="00A52434" w:rsidRDefault="00A52434" w:rsidP="0040022E">
      <w:pPr>
        <w:numPr>
          <w:ilvl w:val="0"/>
          <w:numId w:val="2"/>
        </w:numPr>
        <w:ind w:left="720"/>
        <w:rPr>
          <w:rFonts w:cs="Arial"/>
          <w:szCs w:val="20"/>
        </w:rPr>
      </w:pPr>
      <w:r>
        <w:rPr>
          <w:rFonts w:cs="Arial"/>
          <w:szCs w:val="20"/>
        </w:rPr>
        <w:t xml:space="preserve">Users must </w:t>
      </w:r>
      <w:r w:rsidR="00821022">
        <w:rPr>
          <w:rFonts w:cs="Arial"/>
          <w:szCs w:val="20"/>
        </w:rPr>
        <w:t>already be enrolled in the entit</w:t>
      </w:r>
      <w:r w:rsidR="002A0532">
        <w:rPr>
          <w:rFonts w:cs="Arial"/>
          <w:szCs w:val="20"/>
        </w:rPr>
        <w:t xml:space="preserve">y project to be added as DR or </w:t>
      </w:r>
      <w:r w:rsidR="00821022">
        <w:rPr>
          <w:rFonts w:cs="Arial"/>
          <w:szCs w:val="20"/>
        </w:rPr>
        <w:t>DR</w:t>
      </w:r>
      <w:r w:rsidR="002A0532">
        <w:rPr>
          <w:rFonts w:cs="Arial"/>
          <w:szCs w:val="20"/>
        </w:rPr>
        <w:t>A</w:t>
      </w:r>
      <w:r w:rsidR="00821022">
        <w:rPr>
          <w:rFonts w:cs="Arial"/>
          <w:szCs w:val="20"/>
        </w:rPr>
        <w:t>.</w:t>
      </w:r>
    </w:p>
    <w:p w:rsidR="00A52434" w:rsidRDefault="00A52434" w:rsidP="00A52434">
      <w:pPr>
        <w:rPr>
          <w:rFonts w:cs="Arial"/>
          <w:szCs w:val="20"/>
        </w:rPr>
      </w:pPr>
    </w:p>
    <w:p w:rsidR="00A52434" w:rsidRPr="00FD048F" w:rsidRDefault="00A52434" w:rsidP="00A52434">
      <w:pPr>
        <w:rPr>
          <w:rFonts w:cs="Arial"/>
          <w:b/>
          <w:szCs w:val="20"/>
          <w:u w:val="single"/>
        </w:rPr>
      </w:pPr>
      <w:r w:rsidRPr="00FD048F">
        <w:rPr>
          <w:rFonts w:cs="Arial"/>
          <w:b/>
          <w:szCs w:val="20"/>
          <w:u w:val="single"/>
        </w:rPr>
        <w:t>Instructions:</w:t>
      </w:r>
    </w:p>
    <w:p w:rsidR="00A52434" w:rsidRPr="00AF3896" w:rsidRDefault="00A52434" w:rsidP="003B0618">
      <w:pPr>
        <w:pStyle w:val="ListParagraph"/>
        <w:numPr>
          <w:ilvl w:val="0"/>
          <w:numId w:val="51"/>
        </w:numPr>
        <w:rPr>
          <w:lang w:eastAsia="ko-KR"/>
        </w:rPr>
      </w:pPr>
      <w:r w:rsidRPr="00AF3896">
        <w:rPr>
          <w:rFonts w:cs="Arial"/>
          <w:szCs w:val="20"/>
        </w:rPr>
        <w:t xml:space="preserve">On the </w:t>
      </w:r>
      <w:r w:rsidRPr="002A0532">
        <w:rPr>
          <w:rFonts w:cs="Arial"/>
          <w:b/>
          <w:szCs w:val="20"/>
        </w:rPr>
        <w:t>myProject</w:t>
      </w:r>
      <w:r w:rsidRPr="00AF3896">
        <w:rPr>
          <w:rFonts w:cs="Arial"/>
          <w:szCs w:val="20"/>
        </w:rPr>
        <w:t>™</w:t>
      </w:r>
      <w:r w:rsidR="00CB7FAD">
        <w:rPr>
          <w:rFonts w:cs="Arial"/>
          <w:szCs w:val="20"/>
        </w:rPr>
        <w:fldChar w:fldCharType="begin"/>
      </w:r>
      <w:r w:rsidR="003914F3">
        <w:rPr>
          <w:rFonts w:cs="Arial"/>
          <w:szCs w:val="20"/>
        </w:rPr>
        <w:instrText xml:space="preserve"> TA \s "myProject™" </w:instrText>
      </w:r>
      <w:r w:rsidR="00CB7FAD">
        <w:rPr>
          <w:rFonts w:cs="Arial"/>
          <w:szCs w:val="20"/>
        </w:rPr>
        <w:fldChar w:fldCharType="end"/>
      </w:r>
      <w:r w:rsidRPr="00AF3896">
        <w:rPr>
          <w:rFonts w:cs="Arial"/>
          <w:szCs w:val="20"/>
        </w:rPr>
        <w:t xml:space="preserve"> Home Screen, click the “</w:t>
      </w:r>
      <w:r w:rsidRPr="00AF3896">
        <w:rPr>
          <w:rFonts w:cs="Arial"/>
          <w:b/>
          <w:szCs w:val="20"/>
        </w:rPr>
        <w:t>Entity</w:t>
      </w:r>
      <w:r w:rsidRPr="00AF3896">
        <w:rPr>
          <w:rFonts w:cs="Arial"/>
          <w:szCs w:val="20"/>
        </w:rPr>
        <w:t>” tab.</w:t>
      </w:r>
    </w:p>
    <w:p w:rsidR="00AF3896" w:rsidRPr="00DA21EA" w:rsidRDefault="00AF3896" w:rsidP="003B0618">
      <w:pPr>
        <w:pStyle w:val="ListParagraph"/>
        <w:numPr>
          <w:ilvl w:val="0"/>
          <w:numId w:val="51"/>
        </w:numPr>
        <w:rPr>
          <w:lang w:eastAsia="ko-KR"/>
        </w:rPr>
      </w:pPr>
      <w:r>
        <w:rPr>
          <w:rFonts w:cs="Arial"/>
          <w:szCs w:val="20"/>
        </w:rPr>
        <w:t>Click “</w:t>
      </w:r>
      <w:r w:rsidRPr="00AF3896">
        <w:rPr>
          <w:rFonts w:cs="Arial"/>
          <w:b/>
          <w:szCs w:val="20"/>
        </w:rPr>
        <w:t xml:space="preserve">Manage </w:t>
      </w:r>
      <w:r w:rsidR="002A0532">
        <w:rPr>
          <w:rFonts w:cs="Arial"/>
          <w:b/>
          <w:szCs w:val="20"/>
        </w:rPr>
        <w:t>(</w:t>
      </w:r>
      <w:r w:rsidRPr="00AF3896">
        <w:rPr>
          <w:rFonts w:cs="Arial"/>
          <w:b/>
          <w:i/>
          <w:szCs w:val="20"/>
        </w:rPr>
        <w:t>your company</w:t>
      </w:r>
      <w:r w:rsidR="002A0532">
        <w:rPr>
          <w:rFonts w:cs="Arial"/>
          <w:b/>
          <w:i/>
          <w:szCs w:val="20"/>
        </w:rPr>
        <w:t>)</w:t>
      </w:r>
      <w:r>
        <w:rPr>
          <w:rFonts w:cs="Arial"/>
          <w:szCs w:val="20"/>
        </w:rPr>
        <w:t>”</w:t>
      </w:r>
      <w:r w:rsidR="00DA21EA">
        <w:rPr>
          <w:rFonts w:cs="Arial"/>
          <w:szCs w:val="20"/>
        </w:rPr>
        <w:t>.</w:t>
      </w:r>
    </w:p>
    <w:p w:rsidR="00DA21EA" w:rsidRPr="00821022" w:rsidRDefault="00DA21EA" w:rsidP="00DA21EA">
      <w:pPr>
        <w:pStyle w:val="ListParagraph"/>
        <w:rPr>
          <w:lang w:eastAsia="ko-KR"/>
        </w:rPr>
      </w:pPr>
    </w:p>
    <w:p w:rsidR="00821022" w:rsidRDefault="00CB7FAD" w:rsidP="00821022">
      <w:pPr>
        <w:pStyle w:val="ListParagraph"/>
        <w:rPr>
          <w:lang w:eastAsia="ko-KR"/>
        </w:rPr>
      </w:pPr>
      <w:r>
        <w:rPr>
          <w:noProof/>
        </w:rPr>
        <w:pict>
          <v:shape id="_x0000_s1303" type="#_x0000_t13" style="position:absolute;left:0;text-align:left;margin-left:156.9pt;margin-top:11.35pt;width:26.05pt;height:9.2pt;rotation:180;z-index:251716096" fillcolor="red" stroked="f"/>
        </w:pict>
      </w:r>
      <w:r>
        <w:rPr>
          <w:noProof/>
        </w:rPr>
        <w:pict>
          <v:shape id="_x0000_s1302" type="#_x0000_t13" style="position:absolute;left:0;text-align:left;margin-left:89pt;margin-top:42pt;width:26.05pt;height:9.2pt;rotation:180;z-index:251715072" fillcolor="red" stroked="f"/>
        </w:pict>
      </w:r>
      <w:r w:rsidR="00821022" w:rsidRPr="00821022">
        <w:rPr>
          <w:noProof/>
        </w:rPr>
        <w:drawing>
          <wp:inline distT="0" distB="0" distL="0" distR="0">
            <wp:extent cx="3448355" cy="1258215"/>
            <wp:effectExtent l="19050" t="0" r="0" b="0"/>
            <wp:docPr id="159" name="Picture 6"/>
            <wp:cNvGraphicFramePr/>
            <a:graphic xmlns:a="http://schemas.openxmlformats.org/drawingml/2006/main">
              <a:graphicData uri="http://schemas.openxmlformats.org/drawingml/2006/picture">
                <pic:pic xmlns:pic="http://schemas.openxmlformats.org/drawingml/2006/picture">
                  <pic:nvPicPr>
                    <pic:cNvPr id="88066" name="Picture 2"/>
                    <pic:cNvPicPr>
                      <a:picLocks noChangeAspect="1" noChangeArrowheads="1"/>
                    </pic:cNvPicPr>
                  </pic:nvPicPr>
                  <pic:blipFill>
                    <a:blip r:embed="rId26" cstate="print"/>
                    <a:srcRect l="6021" t="43201" r="37535" b="26204"/>
                    <a:stretch>
                      <a:fillRect/>
                    </a:stretch>
                  </pic:blipFill>
                  <pic:spPr bwMode="auto">
                    <a:xfrm>
                      <a:off x="0" y="0"/>
                      <a:ext cx="3448355" cy="1258215"/>
                    </a:xfrm>
                    <a:prstGeom prst="rect">
                      <a:avLst/>
                    </a:prstGeom>
                    <a:noFill/>
                    <a:ln w="9525">
                      <a:noFill/>
                      <a:miter lim="800000"/>
                      <a:headEnd/>
                      <a:tailEnd/>
                    </a:ln>
                  </pic:spPr>
                </pic:pic>
              </a:graphicData>
            </a:graphic>
          </wp:inline>
        </w:drawing>
      </w:r>
    </w:p>
    <w:p w:rsidR="00DA21EA" w:rsidRPr="00AF3896" w:rsidRDefault="00DA21EA" w:rsidP="00821022">
      <w:pPr>
        <w:pStyle w:val="ListParagraph"/>
        <w:rPr>
          <w:lang w:eastAsia="ko-KR"/>
        </w:rPr>
      </w:pPr>
    </w:p>
    <w:p w:rsidR="00AF3896" w:rsidRPr="00DA21EA" w:rsidRDefault="00AF3896" w:rsidP="003B0618">
      <w:pPr>
        <w:pStyle w:val="ListParagraph"/>
        <w:numPr>
          <w:ilvl w:val="0"/>
          <w:numId w:val="51"/>
        </w:numPr>
        <w:rPr>
          <w:lang w:eastAsia="ko-KR"/>
        </w:rPr>
      </w:pPr>
      <w:r>
        <w:rPr>
          <w:rFonts w:cs="Arial"/>
          <w:szCs w:val="20"/>
        </w:rPr>
        <w:t>Click “</w:t>
      </w:r>
      <w:r w:rsidR="00917FDC">
        <w:rPr>
          <w:rFonts w:cs="Arial"/>
          <w:b/>
          <w:szCs w:val="20"/>
        </w:rPr>
        <w:t>Manage WG R</w:t>
      </w:r>
      <w:r w:rsidRPr="00AF3896">
        <w:rPr>
          <w:rFonts w:cs="Arial"/>
          <w:b/>
          <w:szCs w:val="20"/>
        </w:rPr>
        <w:t>oles</w:t>
      </w:r>
      <w:r>
        <w:rPr>
          <w:rFonts w:cs="Arial"/>
          <w:szCs w:val="20"/>
        </w:rPr>
        <w:t>”</w:t>
      </w:r>
      <w:r w:rsidR="00821022">
        <w:rPr>
          <w:rFonts w:cs="Arial"/>
          <w:szCs w:val="20"/>
        </w:rPr>
        <w:t xml:space="preserve"> next to the Working Group you want to manage.</w:t>
      </w:r>
    </w:p>
    <w:p w:rsidR="00DA21EA" w:rsidRPr="00821022" w:rsidRDefault="00DA21EA" w:rsidP="00DA21EA">
      <w:pPr>
        <w:pStyle w:val="ListParagraph"/>
        <w:rPr>
          <w:lang w:eastAsia="ko-KR"/>
        </w:rPr>
      </w:pPr>
    </w:p>
    <w:p w:rsidR="00821022" w:rsidRPr="00AF3896" w:rsidRDefault="00CB7FAD" w:rsidP="00821022">
      <w:pPr>
        <w:pStyle w:val="ListParagraph"/>
        <w:rPr>
          <w:lang w:eastAsia="ko-KR"/>
        </w:rPr>
      </w:pPr>
      <w:r>
        <w:rPr>
          <w:noProof/>
        </w:rPr>
        <w:pict>
          <v:shape id="_x0000_s1304" type="#_x0000_t13" style="position:absolute;left:0;text-align:left;margin-left:349.25pt;margin-top:95.35pt;width:26.05pt;height:9.2pt;rotation:180;z-index:251717120" fillcolor="red" stroked="f"/>
        </w:pict>
      </w:r>
      <w:r w:rsidR="00821022" w:rsidRPr="00821022">
        <w:rPr>
          <w:noProof/>
        </w:rPr>
        <w:drawing>
          <wp:inline distT="0" distB="0" distL="0" distR="0">
            <wp:extent cx="4004310" cy="1762963"/>
            <wp:effectExtent l="19050" t="0" r="0" b="0"/>
            <wp:docPr id="160" name="Picture 7"/>
            <wp:cNvGraphicFramePr/>
            <a:graphic xmlns:a="http://schemas.openxmlformats.org/drawingml/2006/main">
              <a:graphicData uri="http://schemas.openxmlformats.org/drawingml/2006/picture">
                <pic:pic xmlns:pic="http://schemas.openxmlformats.org/drawingml/2006/picture">
                  <pic:nvPicPr>
                    <pic:cNvPr id="89090" name="Picture 2"/>
                    <pic:cNvPicPr>
                      <a:picLocks noChangeAspect="1" noChangeArrowheads="1"/>
                    </pic:cNvPicPr>
                  </pic:nvPicPr>
                  <pic:blipFill>
                    <a:blip r:embed="rId27" cstate="print"/>
                    <a:srcRect l="6773" t="18272" r="8184" b="28470"/>
                    <a:stretch>
                      <a:fillRect/>
                    </a:stretch>
                  </pic:blipFill>
                  <pic:spPr bwMode="auto">
                    <a:xfrm>
                      <a:off x="0" y="0"/>
                      <a:ext cx="4003529" cy="1762619"/>
                    </a:xfrm>
                    <a:prstGeom prst="rect">
                      <a:avLst/>
                    </a:prstGeom>
                    <a:noFill/>
                    <a:ln w="9525">
                      <a:noFill/>
                      <a:miter lim="800000"/>
                      <a:headEnd/>
                      <a:tailEnd/>
                    </a:ln>
                  </pic:spPr>
                </pic:pic>
              </a:graphicData>
            </a:graphic>
          </wp:inline>
        </w:drawing>
      </w:r>
    </w:p>
    <w:p w:rsidR="00050C45" w:rsidRDefault="00050C45" w:rsidP="00050C45">
      <w:pPr>
        <w:pStyle w:val="ListParagraph"/>
        <w:rPr>
          <w:lang w:eastAsia="ko-KR"/>
        </w:rPr>
      </w:pPr>
    </w:p>
    <w:p w:rsidR="00AF3896" w:rsidRDefault="00AF3896" w:rsidP="003B0618">
      <w:pPr>
        <w:pStyle w:val="ListParagraph"/>
        <w:numPr>
          <w:ilvl w:val="0"/>
          <w:numId w:val="51"/>
        </w:numPr>
        <w:rPr>
          <w:lang w:eastAsia="ko-KR"/>
        </w:rPr>
      </w:pPr>
      <w:r>
        <w:rPr>
          <w:lang w:eastAsia="ko-KR"/>
        </w:rPr>
        <w:t>You will see individuals currently enrolled as the DR and DRA as well as a waiting list of other individuals who have expressed interested in becoming the DR/DRA.</w:t>
      </w:r>
    </w:p>
    <w:p w:rsidR="00AF3896" w:rsidRDefault="00AF3896" w:rsidP="003B0618">
      <w:pPr>
        <w:pStyle w:val="ListParagraph"/>
        <w:numPr>
          <w:ilvl w:val="1"/>
          <w:numId w:val="51"/>
        </w:numPr>
        <w:rPr>
          <w:lang w:eastAsia="ko-KR"/>
        </w:rPr>
      </w:pPr>
      <w:r>
        <w:rPr>
          <w:lang w:eastAsia="ko-KR"/>
        </w:rPr>
        <w:t>To remove an individual from a DR/DRA position, delete their username from the box and click “</w:t>
      </w:r>
      <w:r w:rsidRPr="00821022">
        <w:rPr>
          <w:b/>
          <w:lang w:eastAsia="ko-KR"/>
        </w:rPr>
        <w:t>OK</w:t>
      </w:r>
      <w:r>
        <w:rPr>
          <w:lang w:eastAsia="ko-KR"/>
        </w:rPr>
        <w:t>”</w:t>
      </w:r>
    </w:p>
    <w:p w:rsidR="00AF3896" w:rsidRDefault="00AF3896" w:rsidP="003B0618">
      <w:pPr>
        <w:pStyle w:val="ListParagraph"/>
        <w:numPr>
          <w:ilvl w:val="1"/>
          <w:numId w:val="51"/>
        </w:numPr>
        <w:rPr>
          <w:lang w:eastAsia="ko-KR"/>
        </w:rPr>
      </w:pPr>
      <w:r>
        <w:rPr>
          <w:lang w:eastAsia="ko-KR"/>
        </w:rPr>
        <w:t>To replace an individual in a DR/DRA position, replace their username with the username of the new individual</w:t>
      </w:r>
      <w:r w:rsidR="00821022">
        <w:rPr>
          <w:lang w:eastAsia="ko-KR"/>
        </w:rPr>
        <w:t xml:space="preserve"> and click “</w:t>
      </w:r>
      <w:r w:rsidR="00821022" w:rsidRPr="00821022">
        <w:rPr>
          <w:b/>
          <w:lang w:eastAsia="ko-KR"/>
        </w:rPr>
        <w:t>OK</w:t>
      </w:r>
      <w:r w:rsidR="00821022">
        <w:rPr>
          <w:lang w:eastAsia="ko-KR"/>
        </w:rPr>
        <w:t>”</w:t>
      </w:r>
    </w:p>
    <w:p w:rsidR="00821022" w:rsidRDefault="00821022" w:rsidP="003B0618">
      <w:pPr>
        <w:pStyle w:val="ListParagraph"/>
        <w:numPr>
          <w:ilvl w:val="1"/>
          <w:numId w:val="51"/>
        </w:numPr>
        <w:rPr>
          <w:lang w:eastAsia="ko-KR"/>
        </w:rPr>
      </w:pPr>
      <w:r>
        <w:rPr>
          <w:lang w:eastAsia="ko-KR"/>
        </w:rPr>
        <w:t>You may replace both usernames at the same time or switch the two.</w:t>
      </w:r>
    </w:p>
    <w:p w:rsidR="00821022" w:rsidRDefault="00821022" w:rsidP="003B0618">
      <w:pPr>
        <w:pStyle w:val="ListParagraph"/>
        <w:numPr>
          <w:ilvl w:val="1"/>
          <w:numId w:val="51"/>
        </w:numPr>
        <w:rPr>
          <w:lang w:eastAsia="ko-KR"/>
        </w:rPr>
      </w:pPr>
      <w:r>
        <w:rPr>
          <w:lang w:eastAsia="ko-KR"/>
        </w:rPr>
        <w:t>You may assign a new DR/</w:t>
      </w:r>
      <w:r w:rsidR="00F47291">
        <w:rPr>
          <w:lang w:eastAsia="ko-KR"/>
        </w:rPr>
        <w:t>DRA</w:t>
      </w:r>
      <w:r>
        <w:rPr>
          <w:lang w:eastAsia="ko-KR"/>
        </w:rPr>
        <w:t>, but it is recommended that you let the individual enroll him/herself or use a name from the waiting list to ensure they have already enrolled in the project.</w:t>
      </w:r>
    </w:p>
    <w:p w:rsidR="00DA21EA" w:rsidRDefault="00DA21EA" w:rsidP="00DA21EA">
      <w:pPr>
        <w:pStyle w:val="ListParagraph"/>
        <w:ind w:left="1440"/>
        <w:rPr>
          <w:lang w:eastAsia="ko-KR"/>
        </w:rPr>
      </w:pPr>
    </w:p>
    <w:p w:rsidR="00821022" w:rsidRPr="007038E7" w:rsidRDefault="00B266AD" w:rsidP="00B266AD">
      <w:pPr>
        <w:pStyle w:val="ListParagraph"/>
        <w:rPr>
          <w:lang w:eastAsia="ko-KR"/>
        </w:rPr>
      </w:pPr>
      <w:r w:rsidRPr="00B266AD">
        <w:rPr>
          <w:noProof/>
        </w:rPr>
        <w:drawing>
          <wp:inline distT="0" distB="0" distL="0" distR="0">
            <wp:extent cx="3638550" cy="1894636"/>
            <wp:effectExtent l="19050" t="0" r="0" b="0"/>
            <wp:docPr id="161" name="Picture 8"/>
            <wp:cNvGraphicFramePr/>
            <a:graphic xmlns:a="http://schemas.openxmlformats.org/drawingml/2006/main">
              <a:graphicData uri="http://schemas.openxmlformats.org/drawingml/2006/picture">
                <pic:pic xmlns:pic="http://schemas.openxmlformats.org/drawingml/2006/picture">
                  <pic:nvPicPr>
                    <pic:cNvPr id="90114" name="Picture 2"/>
                    <pic:cNvPicPr>
                      <a:picLocks noChangeAspect="1" noChangeArrowheads="1"/>
                    </pic:cNvPicPr>
                  </pic:nvPicPr>
                  <pic:blipFill>
                    <a:blip r:embed="rId28" cstate="print"/>
                    <a:srcRect l="6773" t="35269" r="39041" b="13739"/>
                    <a:stretch>
                      <a:fillRect/>
                    </a:stretch>
                  </pic:blipFill>
                  <pic:spPr bwMode="auto">
                    <a:xfrm>
                      <a:off x="0" y="0"/>
                      <a:ext cx="3636631" cy="1893637"/>
                    </a:xfrm>
                    <a:prstGeom prst="rect">
                      <a:avLst/>
                    </a:prstGeom>
                    <a:noFill/>
                    <a:ln w="9525">
                      <a:noFill/>
                      <a:miter lim="800000"/>
                      <a:headEnd/>
                      <a:tailEnd/>
                    </a:ln>
                  </pic:spPr>
                </pic:pic>
              </a:graphicData>
            </a:graphic>
          </wp:inline>
        </w:drawing>
      </w:r>
    </w:p>
    <w:p w:rsidR="00F06968" w:rsidRDefault="00F06968">
      <w:r>
        <w:br w:type="page"/>
      </w:r>
    </w:p>
    <w:p w:rsidR="00AA579F" w:rsidRDefault="00AA579F" w:rsidP="00AA579F">
      <w:pPr>
        <w:pStyle w:val="Heading2"/>
        <w:ind w:left="576" w:hanging="576"/>
      </w:pPr>
      <w:bookmarkStart w:id="17" w:name="_Toc359923012"/>
      <w:r>
        <w:lastRenderedPageBreak/>
        <w:t>View Individuals/Merge Users</w:t>
      </w:r>
      <w:bookmarkEnd w:id="17"/>
    </w:p>
    <w:p w:rsidR="00AA579F" w:rsidRDefault="00AA579F" w:rsidP="00AA579F">
      <w:pPr>
        <w:rPr>
          <w:lang w:eastAsia="ko-KR"/>
        </w:rPr>
      </w:pPr>
      <w:r>
        <w:rPr>
          <w:lang w:eastAsia="ko-KR"/>
        </w:rPr>
        <w:t>This feature shows a list of all myProject™ users along with Usernames and contact information. Use the “Merge Users” feature to combine user data into one username; this feature is helpful if users have created an additional account in error.</w:t>
      </w:r>
    </w:p>
    <w:p w:rsidR="00AA579F" w:rsidRPr="009E4F8C" w:rsidRDefault="00AA579F" w:rsidP="00AA579F">
      <w:pPr>
        <w:rPr>
          <w:lang w:eastAsia="ko-KR"/>
        </w:rPr>
      </w:pPr>
    </w:p>
    <w:p w:rsidR="00AA579F" w:rsidRDefault="00AA579F" w:rsidP="00AA579F">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AA579F" w:rsidRPr="00EB57A3" w:rsidRDefault="0091354A" w:rsidP="00AA579F">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General Staff</w:t>
      </w:r>
      <w:r w:rsidR="00AA579F">
        <w:rPr>
          <w:rFonts w:eastAsia="Batang" w:cs="Arial"/>
          <w:color w:val="000000"/>
          <w:szCs w:val="20"/>
          <w:lang w:eastAsia="ko-KR"/>
        </w:rPr>
        <w:t xml:space="preserve"> (View Individuals), ODB Staff (Merge Users)</w:t>
      </w:r>
    </w:p>
    <w:p w:rsidR="00AA579F" w:rsidRPr="006A47A3" w:rsidRDefault="00AA579F" w:rsidP="00AA579F">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AA579F" w:rsidRPr="006A47A3" w:rsidRDefault="00AA579F" w:rsidP="00AA579F">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AA579F" w:rsidRPr="00413773" w:rsidRDefault="00AA579F" w:rsidP="00AA579F">
      <w:pPr>
        <w:pStyle w:val="ListParagraph"/>
        <w:numPr>
          <w:ilvl w:val="0"/>
          <w:numId w:val="152"/>
        </w:numPr>
        <w:rPr>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w:t>
      </w:r>
      <w:r>
        <w:rPr>
          <w:rFonts w:cs="Arial"/>
          <w:color w:val="000000"/>
          <w:szCs w:val="20"/>
        </w:rPr>
        <w:t>“</w:t>
      </w:r>
      <w:r>
        <w:rPr>
          <w:rFonts w:cs="Arial"/>
          <w:b/>
          <w:color w:val="000000"/>
          <w:szCs w:val="20"/>
        </w:rPr>
        <w:t>View Individuals</w:t>
      </w:r>
      <w:r w:rsidRPr="00227CA4">
        <w:rPr>
          <w:rFonts w:cs="Arial"/>
          <w:color w:val="000000"/>
          <w:szCs w:val="20"/>
        </w:rPr>
        <w:t>”.</w:t>
      </w:r>
    </w:p>
    <w:p w:rsidR="00AA579F" w:rsidRDefault="00AA579F" w:rsidP="00AA579F">
      <w:pPr>
        <w:pStyle w:val="ListParagraph"/>
        <w:numPr>
          <w:ilvl w:val="0"/>
          <w:numId w:val="152"/>
        </w:numPr>
        <w:rPr>
          <w:lang w:eastAsia="ko-KR"/>
        </w:rPr>
      </w:pPr>
      <w:r>
        <w:rPr>
          <w:lang w:eastAsia="ko-KR"/>
        </w:rPr>
        <w:t>To search for a particular individual, type all or a portion of their name into the box and click “</w:t>
      </w:r>
      <w:r w:rsidRPr="00E665D9">
        <w:rPr>
          <w:b/>
          <w:lang w:eastAsia="ko-KR"/>
        </w:rPr>
        <w:t>SEARCH</w:t>
      </w:r>
      <w:r>
        <w:rPr>
          <w:lang w:eastAsia="ko-KR"/>
        </w:rPr>
        <w:t>”.</w:t>
      </w:r>
    </w:p>
    <w:p w:rsidR="00AA579F" w:rsidRDefault="00AA579F" w:rsidP="00AA579F">
      <w:pPr>
        <w:pStyle w:val="ListParagraph"/>
        <w:rPr>
          <w:lang w:eastAsia="ko-KR"/>
        </w:rPr>
      </w:pPr>
    </w:p>
    <w:p w:rsidR="00AA579F" w:rsidRDefault="00CB7FAD" w:rsidP="00AA579F">
      <w:pPr>
        <w:pStyle w:val="ListParagraph"/>
        <w:rPr>
          <w:lang w:eastAsia="ko-KR"/>
        </w:rPr>
      </w:pPr>
      <w:r>
        <w:rPr>
          <w:noProof/>
        </w:rPr>
        <w:pict>
          <v:shape id="_x0000_s1531" type="#_x0000_t13" style="position:absolute;left:0;text-align:left;margin-left:171.75pt;margin-top:15.8pt;width:26.05pt;height:9.2pt;rotation:180;z-index:251920896" fillcolor="red" stroked="f"/>
        </w:pict>
      </w:r>
      <w:r w:rsidR="00AA579F" w:rsidRPr="00E34D2C">
        <w:rPr>
          <w:noProof/>
        </w:rPr>
        <w:drawing>
          <wp:inline distT="0" distB="0" distL="0" distR="0">
            <wp:extent cx="3923222" cy="1466490"/>
            <wp:effectExtent l="19050" t="0" r="1078" b="0"/>
            <wp:docPr id="306" name="Picture 2"/>
            <wp:cNvGraphicFramePr/>
            <a:graphic xmlns:a="http://schemas.openxmlformats.org/drawingml/2006/main">
              <a:graphicData uri="http://schemas.openxmlformats.org/drawingml/2006/picture">
                <pic:pic xmlns:pic="http://schemas.openxmlformats.org/drawingml/2006/picture">
                  <pic:nvPicPr>
                    <pic:cNvPr id="222210" name="Picture 2"/>
                    <pic:cNvPicPr>
                      <a:picLocks noChangeAspect="1" noChangeArrowheads="1"/>
                    </pic:cNvPicPr>
                  </pic:nvPicPr>
                  <pic:blipFill>
                    <a:blip r:embed="rId29" cstate="print"/>
                    <a:srcRect l="5469" t="50928" r="34375" b="18303"/>
                    <a:stretch>
                      <a:fillRect/>
                    </a:stretch>
                  </pic:blipFill>
                  <pic:spPr bwMode="auto">
                    <a:xfrm>
                      <a:off x="0" y="0"/>
                      <a:ext cx="3924507" cy="1466970"/>
                    </a:xfrm>
                    <a:prstGeom prst="rect">
                      <a:avLst/>
                    </a:prstGeom>
                    <a:noFill/>
                    <a:ln w="9525">
                      <a:noFill/>
                      <a:miter lim="800000"/>
                      <a:headEnd/>
                      <a:tailEnd/>
                    </a:ln>
                  </pic:spPr>
                </pic:pic>
              </a:graphicData>
            </a:graphic>
          </wp:inline>
        </w:drawing>
      </w:r>
    </w:p>
    <w:p w:rsidR="00AA579F" w:rsidRPr="00227CA4" w:rsidRDefault="00AA579F" w:rsidP="00AA579F">
      <w:pPr>
        <w:pStyle w:val="ListParagraph"/>
        <w:rPr>
          <w:lang w:eastAsia="ko-KR"/>
        </w:rPr>
      </w:pPr>
    </w:p>
    <w:p w:rsidR="00AA579F" w:rsidRPr="00591206" w:rsidRDefault="00AA579F" w:rsidP="00AA579F">
      <w:pPr>
        <w:pStyle w:val="ListParagraph"/>
        <w:numPr>
          <w:ilvl w:val="0"/>
          <w:numId w:val="152"/>
        </w:numPr>
        <w:rPr>
          <w:lang w:eastAsia="ko-KR"/>
        </w:rPr>
      </w:pPr>
      <w:r>
        <w:rPr>
          <w:rFonts w:cs="Arial"/>
          <w:color w:val="000000"/>
          <w:szCs w:val="20"/>
        </w:rPr>
        <w:t>Click on a name to see details and all roles for that individual.</w:t>
      </w:r>
    </w:p>
    <w:p w:rsidR="00AA579F" w:rsidRPr="00591206" w:rsidRDefault="00AA579F" w:rsidP="00AA579F">
      <w:pPr>
        <w:pStyle w:val="ListParagraph"/>
        <w:numPr>
          <w:ilvl w:val="0"/>
          <w:numId w:val="152"/>
        </w:numPr>
        <w:rPr>
          <w:lang w:eastAsia="ko-KR"/>
        </w:rPr>
      </w:pPr>
      <w:r>
        <w:rPr>
          <w:rFonts w:cs="Arial"/>
          <w:color w:val="000000"/>
          <w:szCs w:val="20"/>
        </w:rPr>
        <w:t>To Merge users:</w:t>
      </w:r>
    </w:p>
    <w:p w:rsidR="00AA579F" w:rsidRPr="00591206" w:rsidRDefault="00AA579F" w:rsidP="00AA579F">
      <w:pPr>
        <w:pStyle w:val="ListParagraph"/>
        <w:numPr>
          <w:ilvl w:val="1"/>
          <w:numId w:val="152"/>
        </w:numPr>
        <w:rPr>
          <w:lang w:eastAsia="ko-KR"/>
        </w:rPr>
      </w:pPr>
      <w:r>
        <w:rPr>
          <w:rFonts w:cs="Arial"/>
          <w:color w:val="000000"/>
          <w:szCs w:val="20"/>
        </w:rPr>
        <w:t>Click on the name next to the user you want to merge into another user.</w:t>
      </w:r>
    </w:p>
    <w:p w:rsidR="00AA579F" w:rsidRDefault="00AA579F" w:rsidP="00AA579F">
      <w:pPr>
        <w:pStyle w:val="ListParagraph"/>
        <w:numPr>
          <w:ilvl w:val="1"/>
          <w:numId w:val="152"/>
        </w:numPr>
        <w:rPr>
          <w:lang w:eastAsia="ko-KR"/>
        </w:rPr>
      </w:pPr>
      <w:r>
        <w:rPr>
          <w:lang w:eastAsia="ko-KR"/>
        </w:rPr>
        <w:t>Click “</w:t>
      </w:r>
      <w:r w:rsidRPr="004103A1">
        <w:rPr>
          <w:b/>
          <w:lang w:eastAsia="ko-KR"/>
        </w:rPr>
        <w:t>Merge</w:t>
      </w:r>
      <w:r>
        <w:rPr>
          <w:lang w:eastAsia="ko-KR"/>
        </w:rPr>
        <w:t xml:space="preserve"> </w:t>
      </w:r>
      <w:r w:rsidRPr="004103A1">
        <w:rPr>
          <w:b/>
          <w:lang w:eastAsia="ko-KR"/>
        </w:rPr>
        <w:t>Users</w:t>
      </w:r>
      <w:r>
        <w:rPr>
          <w:lang w:eastAsia="ko-KR"/>
        </w:rPr>
        <w:t>”.</w:t>
      </w:r>
    </w:p>
    <w:p w:rsidR="00AA579F" w:rsidRDefault="00AA579F" w:rsidP="00AA579F">
      <w:pPr>
        <w:pStyle w:val="ListParagraph"/>
        <w:ind w:left="1440"/>
        <w:rPr>
          <w:lang w:eastAsia="ko-KR"/>
        </w:rPr>
      </w:pPr>
    </w:p>
    <w:p w:rsidR="00AA579F" w:rsidRDefault="00CB7FAD" w:rsidP="00AA579F">
      <w:pPr>
        <w:pStyle w:val="ListParagraph"/>
        <w:ind w:left="1440"/>
        <w:rPr>
          <w:lang w:eastAsia="ko-KR"/>
        </w:rPr>
      </w:pPr>
      <w:r>
        <w:rPr>
          <w:noProof/>
        </w:rPr>
        <w:pict>
          <v:shape id="_x0000_s1532" type="#_x0000_t13" style="position:absolute;left:0;text-align:left;margin-left:111.95pt;margin-top:24.2pt;width:26.05pt;height:9.2pt;rotation:180;z-index:251921920" fillcolor="red" stroked="f"/>
        </w:pict>
      </w:r>
      <w:r w:rsidR="00AA579F" w:rsidRPr="00E34D2C">
        <w:rPr>
          <w:noProof/>
        </w:rPr>
        <w:drawing>
          <wp:inline distT="0" distB="0" distL="0" distR="0">
            <wp:extent cx="3302120" cy="1362974"/>
            <wp:effectExtent l="19050" t="0" r="0" b="0"/>
            <wp:docPr id="307" name="Picture 3"/>
            <wp:cNvGraphicFramePr/>
            <a:graphic xmlns:a="http://schemas.openxmlformats.org/drawingml/2006/main">
              <a:graphicData uri="http://schemas.openxmlformats.org/drawingml/2006/picture">
                <pic:pic xmlns:pic="http://schemas.openxmlformats.org/drawingml/2006/picture">
                  <pic:nvPicPr>
                    <pic:cNvPr id="223234" name="Picture 2"/>
                    <pic:cNvPicPr>
                      <a:picLocks noChangeAspect="1" noChangeArrowheads="1"/>
                    </pic:cNvPicPr>
                  </pic:nvPicPr>
                  <pic:blipFill>
                    <a:blip r:embed="rId30" cstate="print"/>
                    <a:srcRect l="4687" t="49867" r="32813" b="17242"/>
                    <a:stretch>
                      <a:fillRect/>
                    </a:stretch>
                  </pic:blipFill>
                  <pic:spPr bwMode="auto">
                    <a:xfrm>
                      <a:off x="0" y="0"/>
                      <a:ext cx="3308161" cy="1365467"/>
                    </a:xfrm>
                    <a:prstGeom prst="rect">
                      <a:avLst/>
                    </a:prstGeom>
                    <a:noFill/>
                    <a:ln w="9525">
                      <a:noFill/>
                      <a:miter lim="800000"/>
                      <a:headEnd/>
                      <a:tailEnd/>
                    </a:ln>
                  </pic:spPr>
                </pic:pic>
              </a:graphicData>
            </a:graphic>
          </wp:inline>
        </w:drawing>
      </w:r>
    </w:p>
    <w:p w:rsidR="00AA579F" w:rsidRDefault="00AA579F" w:rsidP="00AA579F">
      <w:pPr>
        <w:pStyle w:val="ListParagraph"/>
        <w:ind w:left="1440"/>
        <w:rPr>
          <w:lang w:eastAsia="ko-KR"/>
        </w:rPr>
      </w:pPr>
    </w:p>
    <w:p w:rsidR="00AA579F" w:rsidRDefault="00AA579F" w:rsidP="00AA579F">
      <w:pPr>
        <w:pStyle w:val="ListParagraph"/>
        <w:numPr>
          <w:ilvl w:val="1"/>
          <w:numId w:val="152"/>
        </w:numPr>
        <w:rPr>
          <w:lang w:eastAsia="ko-KR"/>
        </w:rPr>
      </w:pPr>
      <w:r>
        <w:rPr>
          <w:lang w:eastAsia="ko-KR"/>
        </w:rPr>
        <w:t>Enter the username of the user that the data will be merged into.</w:t>
      </w:r>
    </w:p>
    <w:p w:rsidR="00AA579F" w:rsidRDefault="00AA579F" w:rsidP="00AA579F">
      <w:pPr>
        <w:pStyle w:val="ListParagraph"/>
        <w:ind w:left="1440"/>
        <w:rPr>
          <w:lang w:eastAsia="ko-KR"/>
        </w:rPr>
      </w:pPr>
    </w:p>
    <w:p w:rsidR="00AA579F" w:rsidRDefault="00CB7FAD" w:rsidP="00AA579F">
      <w:pPr>
        <w:pStyle w:val="ListParagraph"/>
        <w:ind w:left="1440"/>
        <w:rPr>
          <w:lang w:eastAsia="ko-KR"/>
        </w:rPr>
      </w:pPr>
      <w:r>
        <w:rPr>
          <w:noProof/>
        </w:rPr>
        <w:pict>
          <v:shape id="_x0000_s1533" type="#_x0000_t13" style="position:absolute;left:0;text-align:left;margin-left:96.15pt;margin-top:33.35pt;width:26.05pt;height:9.2pt;rotation:-1799833fd;z-index:251922944" fillcolor="red" stroked="f"/>
        </w:pict>
      </w:r>
      <w:r w:rsidR="00AA579F" w:rsidRPr="00E34D2C">
        <w:rPr>
          <w:noProof/>
        </w:rPr>
        <w:drawing>
          <wp:inline distT="0" distB="0" distL="0" distR="0">
            <wp:extent cx="2327335" cy="733246"/>
            <wp:effectExtent l="19050" t="0" r="0" b="0"/>
            <wp:docPr id="308" name="Picture 4"/>
            <wp:cNvGraphicFramePr/>
            <a:graphic xmlns:a="http://schemas.openxmlformats.org/drawingml/2006/main">
              <a:graphicData uri="http://schemas.openxmlformats.org/drawingml/2006/picture">
                <pic:pic xmlns:pic="http://schemas.openxmlformats.org/drawingml/2006/picture">
                  <pic:nvPicPr>
                    <pic:cNvPr id="224258" name="Picture 2"/>
                    <pic:cNvPicPr>
                      <a:picLocks noChangeAspect="1" noChangeArrowheads="1"/>
                    </pic:cNvPicPr>
                  </pic:nvPicPr>
                  <pic:blipFill>
                    <a:blip r:embed="rId31" cstate="print"/>
                    <a:srcRect l="5469" t="62599" r="49219" b="17242"/>
                    <a:stretch>
                      <a:fillRect/>
                    </a:stretch>
                  </pic:blipFill>
                  <pic:spPr bwMode="auto">
                    <a:xfrm>
                      <a:off x="0" y="0"/>
                      <a:ext cx="2325256" cy="732591"/>
                    </a:xfrm>
                    <a:prstGeom prst="rect">
                      <a:avLst/>
                    </a:prstGeom>
                    <a:noFill/>
                    <a:ln w="9525">
                      <a:noFill/>
                      <a:miter lim="800000"/>
                      <a:headEnd/>
                      <a:tailEnd/>
                    </a:ln>
                  </pic:spPr>
                </pic:pic>
              </a:graphicData>
            </a:graphic>
          </wp:inline>
        </w:drawing>
      </w:r>
    </w:p>
    <w:p w:rsidR="00AA579F" w:rsidRDefault="00AA579F" w:rsidP="00AA579F">
      <w:pPr>
        <w:pStyle w:val="ListParagraph"/>
        <w:ind w:left="1440"/>
        <w:rPr>
          <w:lang w:eastAsia="ko-KR"/>
        </w:rPr>
      </w:pPr>
    </w:p>
    <w:p w:rsidR="00AA579F" w:rsidRDefault="00AA579F" w:rsidP="00AA579F">
      <w:pPr>
        <w:pStyle w:val="ListParagraph"/>
        <w:numPr>
          <w:ilvl w:val="1"/>
          <w:numId w:val="152"/>
        </w:numPr>
        <w:rPr>
          <w:lang w:eastAsia="ko-KR"/>
        </w:rPr>
      </w:pPr>
      <w:r>
        <w:rPr>
          <w:lang w:eastAsia="ko-KR"/>
        </w:rPr>
        <w:t>If you don’t know the username:</w:t>
      </w:r>
    </w:p>
    <w:p w:rsidR="00AA579F" w:rsidRDefault="00AA579F" w:rsidP="00AA579F">
      <w:pPr>
        <w:pStyle w:val="ListParagraph"/>
        <w:numPr>
          <w:ilvl w:val="2"/>
          <w:numId w:val="152"/>
        </w:numPr>
        <w:rPr>
          <w:lang w:eastAsia="ko-KR"/>
        </w:rPr>
      </w:pPr>
      <w:r>
        <w:rPr>
          <w:lang w:eastAsia="ko-KR"/>
        </w:rPr>
        <w:t>Click “</w:t>
      </w:r>
      <w:r w:rsidRPr="004103A1">
        <w:rPr>
          <w:b/>
          <w:lang w:eastAsia="ko-KR"/>
        </w:rPr>
        <w:t>LOOKUP</w:t>
      </w:r>
      <w:r>
        <w:rPr>
          <w:lang w:eastAsia="ko-KR"/>
        </w:rPr>
        <w:t>”</w:t>
      </w:r>
    </w:p>
    <w:p w:rsidR="00AA579F" w:rsidRDefault="00AA579F" w:rsidP="00AA579F">
      <w:pPr>
        <w:pStyle w:val="ListParagraph"/>
        <w:numPr>
          <w:ilvl w:val="2"/>
          <w:numId w:val="152"/>
        </w:numPr>
        <w:rPr>
          <w:lang w:eastAsia="ko-KR"/>
        </w:rPr>
      </w:pPr>
      <w:r>
        <w:rPr>
          <w:lang w:eastAsia="ko-KR"/>
        </w:rPr>
        <w:t>type all or a portion of their name into the box and click “</w:t>
      </w:r>
      <w:r w:rsidRPr="00E665D9">
        <w:rPr>
          <w:b/>
          <w:lang w:eastAsia="ko-KR"/>
        </w:rPr>
        <w:t>SEARCH</w:t>
      </w:r>
      <w:r>
        <w:rPr>
          <w:lang w:eastAsia="ko-KR"/>
        </w:rPr>
        <w:t>”</w:t>
      </w:r>
    </w:p>
    <w:p w:rsidR="00AA579F" w:rsidRDefault="00AA579F" w:rsidP="00AA579F">
      <w:pPr>
        <w:pStyle w:val="ListParagraph"/>
        <w:numPr>
          <w:ilvl w:val="2"/>
          <w:numId w:val="152"/>
        </w:numPr>
        <w:rPr>
          <w:lang w:eastAsia="ko-KR"/>
        </w:rPr>
      </w:pPr>
      <w:r>
        <w:rPr>
          <w:lang w:eastAsia="ko-KR"/>
        </w:rPr>
        <w:lastRenderedPageBreak/>
        <w:t>Click “</w:t>
      </w:r>
      <w:r w:rsidRPr="004103A1">
        <w:rPr>
          <w:b/>
          <w:lang w:eastAsia="ko-KR"/>
        </w:rPr>
        <w:t>CHOOSE</w:t>
      </w:r>
      <w:r>
        <w:rPr>
          <w:lang w:eastAsia="ko-KR"/>
        </w:rPr>
        <w:t xml:space="preserve"> </w:t>
      </w:r>
      <w:r w:rsidRPr="004103A1">
        <w:rPr>
          <w:b/>
          <w:lang w:eastAsia="ko-KR"/>
        </w:rPr>
        <w:t>USER</w:t>
      </w:r>
      <w:r>
        <w:rPr>
          <w:lang w:eastAsia="ko-KR"/>
        </w:rPr>
        <w:t>” next to the user you are looking for to automatically fill their username into the box.</w:t>
      </w:r>
    </w:p>
    <w:p w:rsidR="00AA579F" w:rsidRDefault="00AA579F" w:rsidP="00AA579F">
      <w:pPr>
        <w:pStyle w:val="ListParagraph"/>
        <w:ind w:left="2160"/>
        <w:rPr>
          <w:lang w:eastAsia="ko-KR"/>
        </w:rPr>
      </w:pPr>
    </w:p>
    <w:p w:rsidR="00AA579F" w:rsidRDefault="00CB7FAD" w:rsidP="00AA579F">
      <w:pPr>
        <w:pStyle w:val="ListParagraph"/>
        <w:ind w:left="2160"/>
        <w:rPr>
          <w:lang w:eastAsia="ko-KR"/>
        </w:rPr>
      </w:pPr>
      <w:r>
        <w:rPr>
          <w:noProof/>
        </w:rPr>
        <w:pict>
          <v:shape id="_x0000_s1534" type="#_x0000_t13" style="position:absolute;left:0;text-align:left;margin-left:84.6pt;margin-top:50.8pt;width:26.05pt;height:9.2pt;rotation:-406979fd;z-index:251923968" fillcolor="red" stroked="f"/>
        </w:pict>
      </w:r>
      <w:r w:rsidR="00AA579F" w:rsidRPr="00E34D2C">
        <w:rPr>
          <w:noProof/>
        </w:rPr>
        <w:drawing>
          <wp:inline distT="0" distB="0" distL="0" distR="0">
            <wp:extent cx="3129592" cy="1526875"/>
            <wp:effectExtent l="19050" t="0" r="0" b="0"/>
            <wp:docPr id="309" name="Picture 5"/>
            <wp:cNvGraphicFramePr/>
            <a:graphic xmlns:a="http://schemas.openxmlformats.org/drawingml/2006/main">
              <a:graphicData uri="http://schemas.openxmlformats.org/drawingml/2006/picture">
                <pic:pic xmlns:pic="http://schemas.openxmlformats.org/drawingml/2006/picture">
                  <pic:nvPicPr>
                    <pic:cNvPr id="225282" name="Picture 2"/>
                    <pic:cNvPicPr>
                      <a:picLocks noChangeAspect="1" noChangeArrowheads="1"/>
                    </pic:cNvPicPr>
                  </pic:nvPicPr>
                  <pic:blipFill>
                    <a:blip r:embed="rId32" cstate="print"/>
                    <a:srcRect l="5469" t="43501" r="42969" b="18302"/>
                    <a:stretch>
                      <a:fillRect/>
                    </a:stretch>
                  </pic:blipFill>
                  <pic:spPr bwMode="auto">
                    <a:xfrm>
                      <a:off x="0" y="0"/>
                      <a:ext cx="3130711" cy="1527421"/>
                    </a:xfrm>
                    <a:prstGeom prst="rect">
                      <a:avLst/>
                    </a:prstGeom>
                    <a:noFill/>
                    <a:ln w="9525">
                      <a:noFill/>
                      <a:miter lim="800000"/>
                      <a:headEnd/>
                      <a:tailEnd/>
                    </a:ln>
                  </pic:spPr>
                </pic:pic>
              </a:graphicData>
            </a:graphic>
          </wp:inline>
        </w:drawing>
      </w:r>
    </w:p>
    <w:p w:rsidR="00AA579F" w:rsidRDefault="00AA579F" w:rsidP="00AA579F">
      <w:pPr>
        <w:pStyle w:val="ListParagraph"/>
        <w:ind w:left="2160"/>
        <w:rPr>
          <w:lang w:eastAsia="ko-KR"/>
        </w:rPr>
      </w:pPr>
    </w:p>
    <w:p w:rsidR="00AA579F" w:rsidRDefault="00AA579F" w:rsidP="00AA579F">
      <w:pPr>
        <w:pStyle w:val="ListParagraph"/>
        <w:numPr>
          <w:ilvl w:val="1"/>
          <w:numId w:val="152"/>
        </w:numPr>
        <w:rPr>
          <w:lang w:eastAsia="ko-KR"/>
        </w:rPr>
      </w:pPr>
      <w:r>
        <w:rPr>
          <w:lang w:eastAsia="ko-KR"/>
        </w:rPr>
        <w:t>Click “</w:t>
      </w:r>
      <w:r w:rsidRPr="004103A1">
        <w:rPr>
          <w:b/>
          <w:lang w:eastAsia="ko-KR"/>
        </w:rPr>
        <w:t>OK</w:t>
      </w:r>
      <w:r>
        <w:rPr>
          <w:lang w:eastAsia="ko-KR"/>
        </w:rPr>
        <w:t>” to merge the users.</w:t>
      </w:r>
    </w:p>
    <w:p w:rsidR="00AA579F" w:rsidRDefault="00AA579F" w:rsidP="00AA579F">
      <w:pPr>
        <w:pStyle w:val="ListParagraph"/>
        <w:ind w:left="1440"/>
        <w:rPr>
          <w:lang w:eastAsia="ko-KR"/>
        </w:rPr>
      </w:pPr>
    </w:p>
    <w:p w:rsidR="00AA579F" w:rsidRDefault="00CB7FAD" w:rsidP="00AA579F">
      <w:pPr>
        <w:pStyle w:val="ListParagraph"/>
        <w:ind w:left="1440"/>
        <w:rPr>
          <w:lang w:eastAsia="ko-KR"/>
        </w:rPr>
      </w:pPr>
      <w:r>
        <w:rPr>
          <w:noProof/>
        </w:rPr>
        <w:pict>
          <v:shape id="_x0000_s1535" type="#_x0000_t13" style="position:absolute;left:0;text-align:left;margin-left:110.65pt;margin-top:46.6pt;width:26.05pt;height:9.2pt;rotation:1431923fd;z-index:251924992" fillcolor="red" stroked="f"/>
        </w:pict>
      </w:r>
      <w:r w:rsidR="00AA579F" w:rsidRPr="00543BBE">
        <w:rPr>
          <w:noProof/>
        </w:rPr>
        <w:drawing>
          <wp:inline distT="0" distB="0" distL="0" distR="0">
            <wp:extent cx="2629260" cy="914400"/>
            <wp:effectExtent l="19050" t="0" r="0" b="0"/>
            <wp:docPr id="310" name="Picture 6"/>
            <wp:cNvGraphicFramePr/>
            <a:graphic xmlns:a="http://schemas.openxmlformats.org/drawingml/2006/main">
              <a:graphicData uri="http://schemas.openxmlformats.org/drawingml/2006/picture">
                <pic:pic xmlns:pic="http://schemas.openxmlformats.org/drawingml/2006/picture">
                  <pic:nvPicPr>
                    <pic:cNvPr id="228354" name="Picture 2"/>
                    <pic:cNvPicPr>
                      <a:picLocks noChangeAspect="1" noChangeArrowheads="1"/>
                    </pic:cNvPicPr>
                  </pic:nvPicPr>
                  <pic:blipFill>
                    <a:blip r:embed="rId33" cstate="print"/>
                    <a:srcRect l="5480" t="63660" r="52250" b="18303"/>
                    <a:stretch>
                      <a:fillRect/>
                    </a:stretch>
                  </pic:blipFill>
                  <pic:spPr bwMode="auto">
                    <a:xfrm>
                      <a:off x="0" y="0"/>
                      <a:ext cx="2632180" cy="915415"/>
                    </a:xfrm>
                    <a:prstGeom prst="rect">
                      <a:avLst/>
                    </a:prstGeom>
                    <a:noFill/>
                    <a:ln w="9525">
                      <a:noFill/>
                      <a:miter lim="800000"/>
                      <a:headEnd/>
                      <a:tailEnd/>
                    </a:ln>
                  </pic:spPr>
                </pic:pic>
              </a:graphicData>
            </a:graphic>
          </wp:inline>
        </w:drawing>
      </w:r>
    </w:p>
    <w:p w:rsidR="00AA579F" w:rsidRDefault="00AA579F" w:rsidP="00AA579F">
      <w:pPr>
        <w:pStyle w:val="ListParagraph"/>
        <w:ind w:left="1440"/>
        <w:rPr>
          <w:lang w:eastAsia="ko-KR"/>
        </w:rPr>
      </w:pPr>
    </w:p>
    <w:p w:rsidR="00AA579F" w:rsidRPr="00E665D9" w:rsidRDefault="00AA579F" w:rsidP="00AA579F">
      <w:pPr>
        <w:pStyle w:val="ListParagraph"/>
        <w:numPr>
          <w:ilvl w:val="1"/>
          <w:numId w:val="152"/>
        </w:numPr>
        <w:rPr>
          <w:lang w:eastAsia="ko-KR"/>
        </w:rPr>
      </w:pPr>
      <w:r>
        <w:rPr>
          <w:lang w:eastAsia="ko-KR"/>
        </w:rPr>
        <w:t>Click “</w:t>
      </w:r>
      <w:r w:rsidRPr="004103A1">
        <w:rPr>
          <w:b/>
          <w:lang w:eastAsia="ko-KR"/>
        </w:rPr>
        <w:t>OK</w:t>
      </w:r>
      <w:r>
        <w:rPr>
          <w:lang w:eastAsia="ko-KR"/>
        </w:rPr>
        <w:t>” to confirm the merge.</w:t>
      </w:r>
    </w:p>
    <w:p w:rsidR="00AA579F" w:rsidRDefault="00AA579F" w:rsidP="00AA579F">
      <w:pPr>
        <w:pStyle w:val="ListParagraph"/>
        <w:rPr>
          <w:rFonts w:cs="Arial"/>
          <w:color w:val="000000"/>
          <w:szCs w:val="20"/>
        </w:rPr>
      </w:pPr>
    </w:p>
    <w:p w:rsidR="00AA579F" w:rsidRDefault="00AA579F">
      <w:pPr>
        <w:rPr>
          <w:rFonts w:eastAsia="Batang" w:cs="Arial"/>
          <w:b/>
          <w:bCs/>
          <w:i/>
          <w:iCs/>
          <w:color w:val="0070C0"/>
          <w:sz w:val="24"/>
          <w:szCs w:val="20"/>
          <w:lang w:eastAsia="ko-KR"/>
        </w:rPr>
      </w:pPr>
      <w:r>
        <w:br w:type="page"/>
      </w:r>
    </w:p>
    <w:p w:rsidR="00F06968" w:rsidRDefault="00F06968" w:rsidP="00F06968">
      <w:pPr>
        <w:pStyle w:val="Heading2"/>
      </w:pPr>
      <w:bookmarkStart w:id="18" w:name="_Toc359923013"/>
      <w:r>
        <w:lastRenderedPageBreak/>
        <w:t>Manage Board</w:t>
      </w:r>
      <w:r w:rsidR="00C35A18">
        <w:t xml:space="preserve"> Members</w:t>
      </w:r>
      <w:r>
        <w:t>/Add a Board Administrator</w:t>
      </w:r>
      <w:bookmarkEnd w:id="18"/>
    </w:p>
    <w:p w:rsidR="00F06968" w:rsidRDefault="00F06968" w:rsidP="00F06968">
      <w:r>
        <w:t xml:space="preserve">Although it is possible to add the administrators for all boards to the roster, only the NesCom and </w:t>
      </w:r>
      <w:proofErr w:type="spellStart"/>
      <w:r>
        <w:t>AudCom</w:t>
      </w:r>
      <w:proofErr w:type="spellEnd"/>
      <w:r>
        <w:t xml:space="preserve"> administrators are currently given special access to myProject™.</w:t>
      </w:r>
    </w:p>
    <w:p w:rsidR="00F06968" w:rsidRDefault="00F06968" w:rsidP="00F06968"/>
    <w:p w:rsidR="00F06968" w:rsidRDefault="00F06968" w:rsidP="00F06968">
      <w:pPr>
        <w:autoSpaceDE w:val="0"/>
        <w:autoSpaceDN w:val="0"/>
        <w:adjustRightInd w:val="0"/>
        <w:spacing w:line="240" w:lineRule="atLeast"/>
        <w:rPr>
          <w:rFonts w:eastAsia="Batang" w:cs="Arial"/>
          <w:b/>
          <w:color w:val="000000"/>
          <w:szCs w:val="20"/>
          <w:u w:val="single"/>
          <w:lang w:eastAsia="ko-KR"/>
        </w:rPr>
      </w:pPr>
      <w:r>
        <w:rPr>
          <w:rFonts w:eastAsia="Batang" w:cs="Arial"/>
          <w:b/>
          <w:color w:val="000000"/>
          <w:szCs w:val="20"/>
          <w:u w:val="single"/>
          <w:lang w:eastAsia="ko-KR"/>
        </w:rPr>
        <w:t>Applicable Users:</w:t>
      </w:r>
    </w:p>
    <w:p w:rsidR="00F06968" w:rsidRPr="00FD2E45" w:rsidRDefault="00F06968" w:rsidP="00F06968">
      <w:pPr>
        <w:pStyle w:val="ListParagraph"/>
        <w:numPr>
          <w:ilvl w:val="0"/>
          <w:numId w:val="38"/>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Governance Staff</w:t>
      </w:r>
    </w:p>
    <w:p w:rsidR="00F06968" w:rsidRDefault="00F06968" w:rsidP="00F06968">
      <w:pPr>
        <w:autoSpaceDE w:val="0"/>
        <w:autoSpaceDN w:val="0"/>
        <w:adjustRightInd w:val="0"/>
        <w:spacing w:line="240" w:lineRule="atLeast"/>
        <w:rPr>
          <w:rFonts w:eastAsia="Batang" w:cs="Arial"/>
          <w:b/>
          <w:color w:val="000000"/>
          <w:szCs w:val="20"/>
          <w:u w:val="single"/>
          <w:lang w:eastAsia="ko-KR"/>
        </w:rPr>
      </w:pPr>
    </w:p>
    <w:p w:rsidR="00F06968" w:rsidRPr="006A47A3" w:rsidRDefault="00F06968" w:rsidP="00F06968">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F06968" w:rsidRDefault="00F06968" w:rsidP="003B0618">
      <w:pPr>
        <w:numPr>
          <w:ilvl w:val="0"/>
          <w:numId w:val="110"/>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Pr>
          <w:rFonts w:cs="Arial"/>
          <w:b/>
          <w:color w:val="000000"/>
          <w:szCs w:val="20"/>
        </w:rPr>
        <w:t>Manage Board Members”</w:t>
      </w:r>
      <w:r>
        <w:rPr>
          <w:rFonts w:cs="Arial"/>
          <w:color w:val="000000"/>
          <w:szCs w:val="20"/>
        </w:rPr>
        <w:t>.</w:t>
      </w:r>
    </w:p>
    <w:p w:rsidR="00F06968" w:rsidRDefault="00F06968" w:rsidP="003B0618">
      <w:pPr>
        <w:numPr>
          <w:ilvl w:val="0"/>
          <w:numId w:val="110"/>
        </w:numPr>
        <w:autoSpaceDE w:val="0"/>
        <w:autoSpaceDN w:val="0"/>
        <w:adjustRightInd w:val="0"/>
        <w:spacing w:line="240" w:lineRule="atLeast"/>
        <w:rPr>
          <w:rFonts w:cs="Arial"/>
          <w:color w:val="000000"/>
          <w:szCs w:val="20"/>
        </w:rPr>
      </w:pPr>
      <w:r>
        <w:rPr>
          <w:rFonts w:cs="Arial"/>
          <w:color w:val="000000"/>
          <w:szCs w:val="20"/>
        </w:rPr>
        <w:t>Select the board you would like to edit from the “</w:t>
      </w:r>
      <w:r w:rsidRPr="00FD2E45">
        <w:rPr>
          <w:rFonts w:cs="Arial"/>
          <w:b/>
          <w:color w:val="000000"/>
          <w:szCs w:val="20"/>
        </w:rPr>
        <w:t>SELECT BOARD</w:t>
      </w:r>
      <w:r>
        <w:rPr>
          <w:rFonts w:cs="Arial"/>
          <w:color w:val="000000"/>
          <w:szCs w:val="20"/>
        </w:rPr>
        <w:t>” dropdown menu.</w:t>
      </w:r>
    </w:p>
    <w:p w:rsidR="00F06968" w:rsidRDefault="00F06968" w:rsidP="003B0618">
      <w:pPr>
        <w:numPr>
          <w:ilvl w:val="0"/>
          <w:numId w:val="110"/>
        </w:numPr>
        <w:autoSpaceDE w:val="0"/>
        <w:autoSpaceDN w:val="0"/>
        <w:adjustRightInd w:val="0"/>
        <w:spacing w:line="240" w:lineRule="atLeast"/>
        <w:rPr>
          <w:rFonts w:cs="Arial"/>
          <w:color w:val="000000"/>
          <w:szCs w:val="20"/>
        </w:rPr>
      </w:pPr>
      <w:r>
        <w:rPr>
          <w:rFonts w:cs="Arial"/>
          <w:color w:val="000000"/>
          <w:szCs w:val="20"/>
        </w:rPr>
        <w:t>To add a new member, click “</w:t>
      </w:r>
      <w:r w:rsidRPr="00FD2E45">
        <w:rPr>
          <w:rFonts w:cs="Arial"/>
          <w:b/>
          <w:color w:val="000000"/>
          <w:szCs w:val="20"/>
        </w:rPr>
        <w:t>Add New Member</w:t>
      </w:r>
      <w:r>
        <w:rPr>
          <w:rFonts w:cs="Arial"/>
          <w:color w:val="000000"/>
          <w:szCs w:val="20"/>
        </w:rPr>
        <w:t>”.</w:t>
      </w:r>
    </w:p>
    <w:p w:rsidR="00F06968" w:rsidRDefault="00F06968" w:rsidP="00F06968">
      <w:pPr>
        <w:autoSpaceDE w:val="0"/>
        <w:autoSpaceDN w:val="0"/>
        <w:adjustRightInd w:val="0"/>
        <w:spacing w:line="240" w:lineRule="atLeast"/>
        <w:ind w:left="720"/>
        <w:rPr>
          <w:rFonts w:cs="Arial"/>
          <w:color w:val="000000"/>
          <w:szCs w:val="20"/>
        </w:rPr>
      </w:pPr>
    </w:p>
    <w:p w:rsidR="00F06968" w:rsidRDefault="00CB7FAD" w:rsidP="00F06968">
      <w:pPr>
        <w:autoSpaceDE w:val="0"/>
        <w:autoSpaceDN w:val="0"/>
        <w:adjustRightInd w:val="0"/>
        <w:spacing w:line="240" w:lineRule="atLeast"/>
        <w:ind w:left="720"/>
        <w:rPr>
          <w:rFonts w:cs="Arial"/>
          <w:color w:val="000000"/>
          <w:szCs w:val="20"/>
        </w:rPr>
      </w:pPr>
      <w:r>
        <w:rPr>
          <w:rFonts w:cs="Arial"/>
          <w:noProof/>
          <w:color w:val="000000"/>
          <w:szCs w:val="20"/>
        </w:rPr>
        <w:pict>
          <v:shape id="_x0000_s1422" type="#_x0000_t13" style="position:absolute;left:0;text-align:left;margin-left:378.65pt;margin-top:11.45pt;width:26.05pt;height:9.2pt;rotation:22147842fd;z-index:251813376" fillcolor="red" stroked="f"/>
        </w:pict>
      </w:r>
      <w:r>
        <w:rPr>
          <w:rFonts w:cs="Arial"/>
          <w:noProof/>
          <w:color w:val="000000"/>
          <w:szCs w:val="20"/>
        </w:rPr>
        <w:pict>
          <v:shape id="_x0000_s1421" type="#_x0000_t13" style="position:absolute;left:0;text-align:left;margin-left:130.15pt;margin-top:15.5pt;width:26.05pt;height:9.2pt;rotation:35798652fd;z-index:251812352" fillcolor="red" stroked="f"/>
        </w:pict>
      </w:r>
      <w:r w:rsidR="00F06968" w:rsidRPr="00FD2E45">
        <w:rPr>
          <w:rFonts w:cs="Arial"/>
          <w:noProof/>
          <w:color w:val="000000"/>
          <w:szCs w:val="20"/>
        </w:rPr>
        <w:drawing>
          <wp:inline distT="0" distB="0" distL="0" distR="0">
            <wp:extent cx="5300373" cy="1160890"/>
            <wp:effectExtent l="19050" t="0" r="0" b="0"/>
            <wp:docPr id="198" name="Picture 1"/>
            <wp:cNvGraphicFramePr/>
            <a:graphic xmlns:a="http://schemas.openxmlformats.org/drawingml/2006/main">
              <a:graphicData uri="http://schemas.openxmlformats.org/drawingml/2006/picture">
                <pic:pic xmlns:pic="http://schemas.openxmlformats.org/drawingml/2006/picture">
                  <pic:nvPicPr>
                    <pic:cNvPr id="141314" name="Picture 2"/>
                    <pic:cNvPicPr>
                      <a:picLocks noChangeAspect="1" noChangeArrowheads="1"/>
                    </pic:cNvPicPr>
                  </pic:nvPicPr>
                  <pic:blipFill>
                    <a:blip r:embed="rId34" cstate="print"/>
                    <a:srcRect l="11215" t="34826" r="12773" b="38308"/>
                    <a:stretch>
                      <a:fillRect/>
                    </a:stretch>
                  </pic:blipFill>
                  <pic:spPr bwMode="auto">
                    <a:xfrm>
                      <a:off x="0" y="0"/>
                      <a:ext cx="5303415" cy="1161556"/>
                    </a:xfrm>
                    <a:prstGeom prst="rect">
                      <a:avLst/>
                    </a:prstGeom>
                    <a:noFill/>
                    <a:ln w="9525">
                      <a:noFill/>
                      <a:miter lim="800000"/>
                      <a:headEnd/>
                      <a:tailEnd/>
                    </a:ln>
                  </pic:spPr>
                </pic:pic>
              </a:graphicData>
            </a:graphic>
          </wp:inline>
        </w:drawing>
      </w:r>
    </w:p>
    <w:p w:rsidR="00F06968" w:rsidRDefault="00F06968" w:rsidP="00F06968">
      <w:pPr>
        <w:autoSpaceDE w:val="0"/>
        <w:autoSpaceDN w:val="0"/>
        <w:adjustRightInd w:val="0"/>
        <w:spacing w:line="240" w:lineRule="atLeast"/>
        <w:ind w:left="720"/>
        <w:rPr>
          <w:rFonts w:cs="Arial"/>
          <w:color w:val="000000"/>
          <w:szCs w:val="20"/>
        </w:rPr>
      </w:pPr>
    </w:p>
    <w:p w:rsidR="00F06968" w:rsidRDefault="00F06968" w:rsidP="003B0618">
      <w:pPr>
        <w:numPr>
          <w:ilvl w:val="0"/>
          <w:numId w:val="110"/>
        </w:numPr>
        <w:autoSpaceDE w:val="0"/>
        <w:autoSpaceDN w:val="0"/>
        <w:adjustRightInd w:val="0"/>
        <w:spacing w:line="240" w:lineRule="atLeast"/>
        <w:rPr>
          <w:rFonts w:cs="Arial"/>
          <w:color w:val="000000"/>
          <w:szCs w:val="20"/>
        </w:rPr>
      </w:pPr>
      <w:r>
        <w:rPr>
          <w:rFonts w:cs="Arial"/>
          <w:color w:val="000000"/>
          <w:szCs w:val="20"/>
        </w:rPr>
        <w:t>Enter the username of the new member and select their role.</w:t>
      </w:r>
    </w:p>
    <w:p w:rsidR="00F06968" w:rsidRDefault="00F06968" w:rsidP="003B0618">
      <w:pPr>
        <w:numPr>
          <w:ilvl w:val="1"/>
          <w:numId w:val="110"/>
        </w:numPr>
        <w:autoSpaceDE w:val="0"/>
        <w:autoSpaceDN w:val="0"/>
        <w:adjustRightInd w:val="0"/>
        <w:spacing w:line="240" w:lineRule="atLeast"/>
        <w:rPr>
          <w:rFonts w:cs="Arial"/>
          <w:color w:val="000000"/>
          <w:szCs w:val="20"/>
        </w:rPr>
      </w:pPr>
      <w:r>
        <w:rPr>
          <w:rFonts w:cs="Arial"/>
          <w:color w:val="000000"/>
          <w:szCs w:val="20"/>
        </w:rPr>
        <w:t>Guest – Roster only, no access</w:t>
      </w:r>
    </w:p>
    <w:p w:rsidR="00F06968" w:rsidRDefault="00F06968" w:rsidP="003B0618">
      <w:pPr>
        <w:numPr>
          <w:ilvl w:val="1"/>
          <w:numId w:val="110"/>
        </w:numPr>
        <w:autoSpaceDE w:val="0"/>
        <w:autoSpaceDN w:val="0"/>
        <w:adjustRightInd w:val="0"/>
        <w:spacing w:line="240" w:lineRule="atLeast"/>
        <w:rPr>
          <w:rFonts w:cs="Arial"/>
          <w:color w:val="000000"/>
          <w:szCs w:val="20"/>
        </w:rPr>
      </w:pPr>
      <w:r>
        <w:rPr>
          <w:rFonts w:cs="Arial"/>
          <w:color w:val="000000"/>
          <w:szCs w:val="20"/>
        </w:rPr>
        <w:t>Member – Access to relevant member area</w:t>
      </w:r>
    </w:p>
    <w:p w:rsidR="00F06968" w:rsidRDefault="00F06968" w:rsidP="003B0618">
      <w:pPr>
        <w:numPr>
          <w:ilvl w:val="1"/>
          <w:numId w:val="110"/>
        </w:numPr>
        <w:autoSpaceDE w:val="0"/>
        <w:autoSpaceDN w:val="0"/>
        <w:adjustRightInd w:val="0"/>
        <w:spacing w:line="240" w:lineRule="atLeast"/>
        <w:rPr>
          <w:rFonts w:cs="Arial"/>
          <w:color w:val="000000"/>
          <w:szCs w:val="20"/>
        </w:rPr>
      </w:pPr>
      <w:r>
        <w:rPr>
          <w:rFonts w:cs="Arial"/>
          <w:color w:val="000000"/>
          <w:szCs w:val="20"/>
        </w:rPr>
        <w:t>Administrator – Administrative access to board member area</w:t>
      </w:r>
    </w:p>
    <w:p w:rsidR="00F06968" w:rsidRDefault="00F06968" w:rsidP="003B0618">
      <w:pPr>
        <w:numPr>
          <w:ilvl w:val="1"/>
          <w:numId w:val="110"/>
        </w:numPr>
        <w:autoSpaceDE w:val="0"/>
        <w:autoSpaceDN w:val="0"/>
        <w:adjustRightInd w:val="0"/>
        <w:spacing w:line="240" w:lineRule="atLeast"/>
        <w:rPr>
          <w:rFonts w:cs="Arial"/>
          <w:color w:val="000000"/>
          <w:szCs w:val="20"/>
        </w:rPr>
      </w:pPr>
      <w:r>
        <w:rPr>
          <w:rFonts w:cs="Arial"/>
          <w:color w:val="000000"/>
          <w:szCs w:val="20"/>
        </w:rPr>
        <w:t>Staff – Read only access to board member area</w:t>
      </w:r>
    </w:p>
    <w:p w:rsidR="00F06968" w:rsidRPr="00FD2E45" w:rsidRDefault="00F06968" w:rsidP="00F06968">
      <w:pPr>
        <w:autoSpaceDE w:val="0"/>
        <w:autoSpaceDN w:val="0"/>
        <w:adjustRightInd w:val="0"/>
        <w:spacing w:line="240" w:lineRule="atLeast"/>
        <w:ind w:left="1440"/>
        <w:rPr>
          <w:rFonts w:cs="Arial"/>
          <w:color w:val="000000"/>
          <w:szCs w:val="20"/>
        </w:rPr>
      </w:pPr>
    </w:p>
    <w:p w:rsidR="00F06968" w:rsidRDefault="00F06968" w:rsidP="00F06968">
      <w:pPr>
        <w:autoSpaceDE w:val="0"/>
        <w:autoSpaceDN w:val="0"/>
        <w:adjustRightInd w:val="0"/>
        <w:spacing w:line="240" w:lineRule="atLeast"/>
        <w:ind w:left="720"/>
        <w:rPr>
          <w:rFonts w:cs="Arial"/>
          <w:color w:val="000000"/>
          <w:szCs w:val="20"/>
        </w:rPr>
      </w:pPr>
      <w:r w:rsidRPr="00F06968">
        <w:rPr>
          <w:rFonts w:cs="Arial"/>
          <w:noProof/>
          <w:color w:val="000000"/>
          <w:szCs w:val="20"/>
        </w:rPr>
        <w:drawing>
          <wp:inline distT="0" distB="0" distL="0" distR="0">
            <wp:extent cx="2827517" cy="1057523"/>
            <wp:effectExtent l="19050" t="0" r="0" b="0"/>
            <wp:docPr id="199" name="Picture 2"/>
            <wp:cNvGraphicFramePr/>
            <a:graphic xmlns:a="http://schemas.openxmlformats.org/drawingml/2006/main">
              <a:graphicData uri="http://schemas.openxmlformats.org/drawingml/2006/picture">
                <pic:pic xmlns:pic="http://schemas.openxmlformats.org/drawingml/2006/picture">
                  <pic:nvPicPr>
                    <pic:cNvPr id="142338" name="Picture 2"/>
                    <pic:cNvPicPr>
                      <a:picLocks noChangeAspect="1" noChangeArrowheads="1"/>
                    </pic:cNvPicPr>
                  </pic:nvPicPr>
                  <pic:blipFill>
                    <a:blip r:embed="rId35" cstate="print"/>
                    <a:srcRect l="11215" t="62687" r="52648" b="14428"/>
                    <a:stretch>
                      <a:fillRect/>
                    </a:stretch>
                  </pic:blipFill>
                  <pic:spPr bwMode="auto">
                    <a:xfrm>
                      <a:off x="0" y="0"/>
                      <a:ext cx="2832872" cy="1059526"/>
                    </a:xfrm>
                    <a:prstGeom prst="rect">
                      <a:avLst/>
                    </a:prstGeom>
                    <a:noFill/>
                    <a:ln w="9525">
                      <a:noFill/>
                      <a:miter lim="800000"/>
                      <a:headEnd/>
                      <a:tailEnd/>
                    </a:ln>
                  </pic:spPr>
                </pic:pic>
              </a:graphicData>
            </a:graphic>
          </wp:inline>
        </w:drawing>
      </w:r>
    </w:p>
    <w:p w:rsidR="00F06968" w:rsidRDefault="00F06968" w:rsidP="00F06968">
      <w:pPr>
        <w:autoSpaceDE w:val="0"/>
        <w:autoSpaceDN w:val="0"/>
        <w:adjustRightInd w:val="0"/>
        <w:spacing w:line="240" w:lineRule="atLeast"/>
        <w:ind w:left="720"/>
        <w:rPr>
          <w:rFonts w:cs="Arial"/>
          <w:color w:val="000000"/>
          <w:szCs w:val="20"/>
        </w:rPr>
      </w:pPr>
    </w:p>
    <w:p w:rsidR="00F06968" w:rsidRDefault="00F06968" w:rsidP="003B0618">
      <w:pPr>
        <w:numPr>
          <w:ilvl w:val="0"/>
          <w:numId w:val="110"/>
        </w:numPr>
        <w:autoSpaceDE w:val="0"/>
        <w:autoSpaceDN w:val="0"/>
        <w:adjustRightInd w:val="0"/>
        <w:spacing w:line="240" w:lineRule="atLeast"/>
        <w:rPr>
          <w:rFonts w:cs="Arial"/>
          <w:color w:val="000000"/>
          <w:szCs w:val="20"/>
        </w:rPr>
      </w:pPr>
      <w:r>
        <w:rPr>
          <w:rFonts w:cs="Arial"/>
          <w:color w:val="000000"/>
          <w:szCs w:val="20"/>
        </w:rPr>
        <w:t>Click “</w:t>
      </w:r>
      <w:r w:rsidRPr="00FD2E45">
        <w:rPr>
          <w:rFonts w:cs="Arial"/>
          <w:b/>
          <w:color w:val="000000"/>
          <w:szCs w:val="20"/>
        </w:rPr>
        <w:t>OK</w:t>
      </w:r>
      <w:r>
        <w:rPr>
          <w:rFonts w:cs="Arial"/>
          <w:color w:val="000000"/>
          <w:szCs w:val="20"/>
        </w:rPr>
        <w:t>” to add the member.</w:t>
      </w:r>
    </w:p>
    <w:p w:rsidR="00F06968" w:rsidRDefault="00F06968" w:rsidP="003B0618">
      <w:pPr>
        <w:numPr>
          <w:ilvl w:val="0"/>
          <w:numId w:val="110"/>
        </w:numPr>
        <w:autoSpaceDE w:val="0"/>
        <w:autoSpaceDN w:val="0"/>
        <w:adjustRightInd w:val="0"/>
        <w:spacing w:line="240" w:lineRule="atLeast"/>
        <w:rPr>
          <w:rFonts w:cs="Arial"/>
          <w:color w:val="000000"/>
          <w:szCs w:val="20"/>
        </w:rPr>
      </w:pPr>
      <w:r>
        <w:rPr>
          <w:rFonts w:cs="Arial"/>
          <w:color w:val="000000"/>
          <w:szCs w:val="20"/>
        </w:rPr>
        <w:t>To change a role, click “</w:t>
      </w:r>
      <w:r w:rsidRPr="00FD2E45">
        <w:rPr>
          <w:rFonts w:cs="Arial"/>
          <w:b/>
          <w:color w:val="000000"/>
          <w:szCs w:val="20"/>
        </w:rPr>
        <w:t>edit role</w:t>
      </w:r>
      <w:r>
        <w:rPr>
          <w:rFonts w:cs="Arial"/>
          <w:color w:val="000000"/>
          <w:szCs w:val="20"/>
        </w:rPr>
        <w:t>” next to the individual you want to modify.</w:t>
      </w:r>
    </w:p>
    <w:p w:rsidR="00F06968" w:rsidRDefault="00F06968" w:rsidP="003B0618">
      <w:pPr>
        <w:numPr>
          <w:ilvl w:val="0"/>
          <w:numId w:val="110"/>
        </w:numPr>
        <w:autoSpaceDE w:val="0"/>
        <w:autoSpaceDN w:val="0"/>
        <w:adjustRightInd w:val="0"/>
        <w:spacing w:line="240" w:lineRule="atLeast"/>
        <w:rPr>
          <w:rFonts w:cs="Arial"/>
          <w:color w:val="000000"/>
          <w:szCs w:val="20"/>
        </w:rPr>
      </w:pPr>
      <w:r>
        <w:rPr>
          <w:rFonts w:cs="Arial"/>
          <w:color w:val="000000"/>
          <w:szCs w:val="20"/>
        </w:rPr>
        <w:t>Choose the new role and click “</w:t>
      </w:r>
      <w:r w:rsidRPr="00FD2E45">
        <w:rPr>
          <w:rFonts w:cs="Arial"/>
          <w:b/>
          <w:color w:val="000000"/>
          <w:szCs w:val="20"/>
        </w:rPr>
        <w:t>OK</w:t>
      </w:r>
      <w:r>
        <w:rPr>
          <w:rFonts w:cs="Arial"/>
          <w:color w:val="000000"/>
          <w:szCs w:val="20"/>
        </w:rPr>
        <w:t>” to save changes.</w:t>
      </w:r>
    </w:p>
    <w:p w:rsidR="00F06968" w:rsidRPr="00FD2E45" w:rsidRDefault="00F06968" w:rsidP="003B0618">
      <w:pPr>
        <w:numPr>
          <w:ilvl w:val="0"/>
          <w:numId w:val="110"/>
        </w:numPr>
        <w:autoSpaceDE w:val="0"/>
        <w:autoSpaceDN w:val="0"/>
        <w:adjustRightInd w:val="0"/>
        <w:spacing w:line="240" w:lineRule="atLeast"/>
        <w:rPr>
          <w:rFonts w:cs="Arial"/>
          <w:color w:val="000000"/>
          <w:szCs w:val="20"/>
        </w:rPr>
      </w:pPr>
      <w:r>
        <w:rPr>
          <w:rFonts w:cs="Arial"/>
          <w:color w:val="000000"/>
          <w:szCs w:val="20"/>
        </w:rPr>
        <w:t>To remove an individual, click “</w:t>
      </w:r>
      <w:r w:rsidRPr="00FD2E45">
        <w:rPr>
          <w:rFonts w:cs="Arial"/>
          <w:b/>
          <w:color w:val="000000"/>
          <w:szCs w:val="20"/>
        </w:rPr>
        <w:t>remove</w:t>
      </w:r>
      <w:r>
        <w:rPr>
          <w:rFonts w:cs="Arial"/>
          <w:color w:val="000000"/>
          <w:szCs w:val="20"/>
        </w:rPr>
        <w:t>” and click “</w:t>
      </w:r>
      <w:r w:rsidRPr="00FD2E45">
        <w:rPr>
          <w:rFonts w:cs="Arial"/>
          <w:b/>
          <w:color w:val="000000"/>
          <w:szCs w:val="20"/>
        </w:rPr>
        <w:t>OK</w:t>
      </w:r>
      <w:r>
        <w:rPr>
          <w:rFonts w:cs="Arial"/>
          <w:color w:val="000000"/>
          <w:szCs w:val="20"/>
        </w:rPr>
        <w:t>” to confirm.</w:t>
      </w:r>
    </w:p>
    <w:p w:rsidR="00697DFA" w:rsidRPr="00697DFA" w:rsidRDefault="00050C45" w:rsidP="006E1AF5">
      <w:pPr>
        <w:pStyle w:val="Heading2"/>
        <w:rPr>
          <w:color w:val="1F497D" w:themeColor="text2"/>
          <w:kern w:val="32"/>
          <w:sz w:val="32"/>
          <w:szCs w:val="32"/>
        </w:rPr>
      </w:pPr>
      <w:r>
        <w:br w:type="page"/>
      </w:r>
      <w:bookmarkStart w:id="19" w:name="_Toc359923014"/>
      <w:bookmarkStart w:id="20" w:name="_Ref300569900"/>
      <w:bookmarkStart w:id="21" w:name="_Ref300569905"/>
      <w:bookmarkStart w:id="22" w:name="_Ref300310238"/>
      <w:r w:rsidR="00697DFA">
        <w:lastRenderedPageBreak/>
        <w:t>Manage Staff Users</w:t>
      </w:r>
      <w:bookmarkEnd w:id="19"/>
    </w:p>
    <w:p w:rsidR="00697DFA" w:rsidRDefault="00697DFA" w:rsidP="00697DFA"/>
    <w:p w:rsidR="00697DFA" w:rsidRPr="00A8663C" w:rsidRDefault="00697DFA" w:rsidP="00697DFA">
      <w:pPr>
        <w:rPr>
          <w:b/>
          <w:u w:val="single"/>
        </w:rPr>
      </w:pPr>
      <w:r w:rsidRPr="00A8663C">
        <w:rPr>
          <w:b/>
          <w:u w:val="single"/>
        </w:rPr>
        <w:t>Applicable Users:</w:t>
      </w:r>
    </w:p>
    <w:p w:rsidR="00697DFA" w:rsidRDefault="00697DFA" w:rsidP="003B0618">
      <w:pPr>
        <w:pStyle w:val="ListParagraph"/>
        <w:numPr>
          <w:ilvl w:val="0"/>
          <w:numId w:val="117"/>
        </w:numPr>
      </w:pPr>
      <w:r>
        <w:t>ODB Staff</w:t>
      </w:r>
    </w:p>
    <w:p w:rsidR="00697DFA" w:rsidRDefault="00697DFA" w:rsidP="00697DFA"/>
    <w:p w:rsidR="00ED4EDD" w:rsidRPr="00A8663C" w:rsidRDefault="00ED4EDD" w:rsidP="00697DFA">
      <w:pPr>
        <w:rPr>
          <w:b/>
          <w:u w:val="single"/>
        </w:rPr>
      </w:pPr>
      <w:r w:rsidRPr="00A8663C">
        <w:rPr>
          <w:b/>
          <w:u w:val="single"/>
        </w:rPr>
        <w:t>Notes:</w:t>
      </w:r>
    </w:p>
    <w:p w:rsidR="00ED4EDD" w:rsidRDefault="00ED4EDD" w:rsidP="003B0618">
      <w:pPr>
        <w:pStyle w:val="ListParagraph"/>
        <w:numPr>
          <w:ilvl w:val="0"/>
          <w:numId w:val="114"/>
        </w:numPr>
      </w:pPr>
      <w:r>
        <w:t>New staff accounts should automatically be added to myProject™ as general staff users.</w:t>
      </w:r>
    </w:p>
    <w:p w:rsidR="00ED4EDD" w:rsidRDefault="00ED4EDD" w:rsidP="003B0618">
      <w:pPr>
        <w:pStyle w:val="ListParagraph"/>
        <w:numPr>
          <w:ilvl w:val="0"/>
          <w:numId w:val="114"/>
        </w:numPr>
      </w:pPr>
      <w:r>
        <w:t xml:space="preserve">Use this feature to give other web accounts staff </w:t>
      </w:r>
      <w:r w:rsidR="0039097A">
        <w:t>privileges</w:t>
      </w:r>
      <w:r>
        <w:t>.</w:t>
      </w:r>
    </w:p>
    <w:p w:rsidR="00ED4EDD" w:rsidRDefault="00ED4EDD" w:rsidP="00697DFA"/>
    <w:p w:rsidR="00697DFA" w:rsidRPr="00A8663C" w:rsidRDefault="00697DFA" w:rsidP="00697DFA">
      <w:pPr>
        <w:rPr>
          <w:b/>
          <w:u w:val="single"/>
        </w:rPr>
      </w:pPr>
      <w:r w:rsidRPr="00A8663C">
        <w:rPr>
          <w:b/>
          <w:u w:val="single"/>
        </w:rPr>
        <w:t>Instructions:</w:t>
      </w:r>
    </w:p>
    <w:p w:rsidR="00697DFA" w:rsidRPr="00AF3896" w:rsidRDefault="00697DFA" w:rsidP="003B0618">
      <w:pPr>
        <w:pStyle w:val="ListParagraph"/>
        <w:numPr>
          <w:ilvl w:val="0"/>
          <w:numId w:val="113"/>
        </w:numPr>
        <w:rPr>
          <w:lang w:eastAsia="ko-KR"/>
        </w:rPr>
      </w:pPr>
      <w:r w:rsidRPr="00AF3896">
        <w:rPr>
          <w:rFonts w:cs="Arial"/>
          <w:szCs w:val="20"/>
        </w:rPr>
        <w:t xml:space="preserve">On the </w:t>
      </w:r>
      <w:r w:rsidRPr="002A0532">
        <w:rPr>
          <w:rFonts w:cs="Arial"/>
          <w:b/>
          <w:szCs w:val="20"/>
        </w:rPr>
        <w:t>myProject</w:t>
      </w:r>
      <w:r w:rsidRPr="00AF3896">
        <w:rPr>
          <w:rFonts w:cs="Arial"/>
          <w:szCs w:val="20"/>
        </w:rPr>
        <w:t>™</w:t>
      </w:r>
      <w:r w:rsidR="00CB7FAD">
        <w:rPr>
          <w:rFonts w:cs="Arial"/>
          <w:szCs w:val="20"/>
        </w:rPr>
        <w:fldChar w:fldCharType="begin"/>
      </w:r>
      <w:r>
        <w:rPr>
          <w:rFonts w:cs="Arial"/>
          <w:szCs w:val="20"/>
        </w:rPr>
        <w:instrText xml:space="preserve"> TA \s "myProject™" </w:instrText>
      </w:r>
      <w:r w:rsidR="00CB7FAD">
        <w:rPr>
          <w:rFonts w:cs="Arial"/>
          <w:szCs w:val="20"/>
        </w:rPr>
        <w:fldChar w:fldCharType="end"/>
      </w:r>
      <w:r w:rsidRPr="00AF3896">
        <w:rPr>
          <w:rFonts w:cs="Arial"/>
          <w:szCs w:val="20"/>
        </w:rPr>
        <w:t xml:space="preserve"> Home Screen, click the “</w:t>
      </w:r>
      <w:r w:rsidR="00ED4EDD">
        <w:rPr>
          <w:rFonts w:cs="Arial"/>
          <w:b/>
          <w:szCs w:val="20"/>
        </w:rPr>
        <w:t>Balloting</w:t>
      </w:r>
      <w:r w:rsidRPr="00AF3896">
        <w:rPr>
          <w:rFonts w:cs="Arial"/>
          <w:szCs w:val="20"/>
        </w:rPr>
        <w:t>” tab.</w:t>
      </w:r>
    </w:p>
    <w:p w:rsidR="00697DFA" w:rsidRPr="00ED4EDD" w:rsidRDefault="00697DFA" w:rsidP="003B0618">
      <w:pPr>
        <w:pStyle w:val="ListParagraph"/>
        <w:numPr>
          <w:ilvl w:val="0"/>
          <w:numId w:val="113"/>
        </w:numPr>
        <w:rPr>
          <w:lang w:eastAsia="ko-KR"/>
        </w:rPr>
      </w:pPr>
      <w:r>
        <w:rPr>
          <w:rFonts w:cs="Arial"/>
          <w:szCs w:val="20"/>
        </w:rPr>
        <w:t>Click “</w:t>
      </w:r>
      <w:r w:rsidRPr="00AF3896">
        <w:rPr>
          <w:rFonts w:cs="Arial"/>
          <w:b/>
          <w:szCs w:val="20"/>
        </w:rPr>
        <w:t xml:space="preserve">Manage </w:t>
      </w:r>
      <w:r w:rsidR="00ED4EDD">
        <w:rPr>
          <w:rFonts w:cs="Arial"/>
          <w:b/>
          <w:szCs w:val="20"/>
        </w:rPr>
        <w:t>Staff Users</w:t>
      </w:r>
      <w:r>
        <w:rPr>
          <w:rFonts w:cs="Arial"/>
          <w:szCs w:val="20"/>
        </w:rPr>
        <w:t>”.</w:t>
      </w:r>
    </w:p>
    <w:p w:rsidR="00ED4EDD" w:rsidRPr="006F2384" w:rsidRDefault="00ED4EDD" w:rsidP="003B0618">
      <w:pPr>
        <w:pStyle w:val="ListParagraph"/>
        <w:numPr>
          <w:ilvl w:val="0"/>
          <w:numId w:val="113"/>
        </w:numPr>
        <w:rPr>
          <w:lang w:eastAsia="ko-KR"/>
        </w:rPr>
      </w:pPr>
      <w:r>
        <w:rPr>
          <w:rFonts w:cs="Arial"/>
          <w:szCs w:val="20"/>
        </w:rPr>
        <w:t>To add a new staff user, click “</w:t>
      </w:r>
      <w:r w:rsidRPr="00ED4EDD">
        <w:rPr>
          <w:rFonts w:cs="Arial"/>
          <w:b/>
          <w:szCs w:val="20"/>
        </w:rPr>
        <w:t>Add Staff User</w:t>
      </w:r>
      <w:r>
        <w:rPr>
          <w:rFonts w:cs="Arial"/>
          <w:szCs w:val="20"/>
        </w:rPr>
        <w:t>”.</w:t>
      </w:r>
    </w:p>
    <w:p w:rsidR="006F2384" w:rsidRPr="00A8663C" w:rsidRDefault="006F2384" w:rsidP="006F2384">
      <w:pPr>
        <w:pStyle w:val="ListParagraph"/>
        <w:rPr>
          <w:lang w:eastAsia="ko-KR"/>
        </w:rPr>
      </w:pPr>
    </w:p>
    <w:p w:rsidR="00A8663C" w:rsidRDefault="00CB7FAD" w:rsidP="00A8663C">
      <w:pPr>
        <w:pStyle w:val="ListParagraph"/>
        <w:rPr>
          <w:lang w:eastAsia="ko-KR"/>
        </w:rPr>
      </w:pPr>
      <w:r>
        <w:rPr>
          <w:noProof/>
        </w:rPr>
        <w:pict>
          <v:shape id="_x0000_s1424" type="#_x0000_t13" style="position:absolute;left:0;text-align:left;margin-left:341.7pt;margin-top:83.9pt;width:26.05pt;height:9.2pt;rotation:180;z-index:251815424" fillcolor="red" stroked="f"/>
        </w:pict>
      </w:r>
      <w:r>
        <w:rPr>
          <w:noProof/>
        </w:rPr>
        <w:pict>
          <v:shape id="_x0000_s1423" type="#_x0000_t13" style="position:absolute;left:0;text-align:left;margin-left:90.8pt;margin-top:15.55pt;width:26.05pt;height:9.2pt;rotation:180;z-index:251814400" fillcolor="red" stroked="f"/>
        </w:pict>
      </w:r>
      <w:r w:rsidR="00A8663C" w:rsidRPr="00A8663C">
        <w:rPr>
          <w:noProof/>
        </w:rPr>
        <w:drawing>
          <wp:inline distT="0" distB="0" distL="0" distR="0">
            <wp:extent cx="4036115" cy="2107096"/>
            <wp:effectExtent l="19050" t="0" r="2485" b="0"/>
            <wp:docPr id="200" name="Picture 5"/>
            <wp:cNvGraphicFramePr/>
            <a:graphic xmlns:a="http://schemas.openxmlformats.org/drawingml/2006/main">
              <a:graphicData uri="http://schemas.openxmlformats.org/drawingml/2006/picture">
                <pic:pic xmlns:pic="http://schemas.openxmlformats.org/drawingml/2006/picture">
                  <pic:nvPicPr>
                    <pic:cNvPr id="143362" name="Picture 2"/>
                    <pic:cNvPicPr>
                      <a:picLocks noChangeAspect="1" noChangeArrowheads="1"/>
                    </pic:cNvPicPr>
                  </pic:nvPicPr>
                  <pic:blipFill>
                    <a:blip r:embed="rId36" cstate="print"/>
                    <a:srcRect l="11215" t="19900" r="33333" b="24378"/>
                    <a:stretch>
                      <a:fillRect/>
                    </a:stretch>
                  </pic:blipFill>
                  <pic:spPr bwMode="auto">
                    <a:xfrm>
                      <a:off x="0" y="0"/>
                      <a:ext cx="4038431" cy="2108305"/>
                    </a:xfrm>
                    <a:prstGeom prst="rect">
                      <a:avLst/>
                    </a:prstGeom>
                    <a:noFill/>
                    <a:ln w="9525">
                      <a:noFill/>
                      <a:miter lim="800000"/>
                      <a:headEnd/>
                      <a:tailEnd/>
                    </a:ln>
                  </pic:spPr>
                </pic:pic>
              </a:graphicData>
            </a:graphic>
          </wp:inline>
        </w:drawing>
      </w:r>
    </w:p>
    <w:p w:rsidR="006F2384" w:rsidRPr="00ED4EDD" w:rsidRDefault="006F2384" w:rsidP="00A8663C">
      <w:pPr>
        <w:pStyle w:val="ListParagraph"/>
        <w:rPr>
          <w:lang w:eastAsia="ko-KR"/>
        </w:rPr>
      </w:pPr>
    </w:p>
    <w:p w:rsidR="00ED4EDD" w:rsidRPr="00ED4EDD" w:rsidRDefault="00ED4EDD" w:rsidP="003B0618">
      <w:pPr>
        <w:pStyle w:val="ListParagraph"/>
        <w:numPr>
          <w:ilvl w:val="0"/>
          <w:numId w:val="113"/>
        </w:numPr>
        <w:rPr>
          <w:lang w:eastAsia="ko-KR"/>
        </w:rPr>
      </w:pPr>
      <w:r>
        <w:rPr>
          <w:rFonts w:cs="Arial"/>
          <w:szCs w:val="20"/>
        </w:rPr>
        <w:t>Enter the username and place a check in the box next to all roles the staff member should have.</w:t>
      </w:r>
    </w:p>
    <w:p w:rsidR="00A8663C" w:rsidRPr="00A8663C" w:rsidRDefault="00ED4EDD" w:rsidP="003B0618">
      <w:pPr>
        <w:pStyle w:val="ListParagraph"/>
        <w:numPr>
          <w:ilvl w:val="1"/>
          <w:numId w:val="113"/>
        </w:numPr>
        <w:rPr>
          <w:lang w:eastAsia="ko-KR"/>
        </w:rPr>
      </w:pPr>
      <w:r w:rsidRPr="00A8663C">
        <w:rPr>
          <w:rFonts w:cs="Arial"/>
          <w:szCs w:val="20"/>
        </w:rPr>
        <w:t>If no boxes are checked, the user will have only general staff capabilities.</w:t>
      </w:r>
    </w:p>
    <w:p w:rsidR="00A8663C" w:rsidRPr="00ED4EDD" w:rsidRDefault="00A8663C" w:rsidP="00A8663C">
      <w:pPr>
        <w:pStyle w:val="ListParagraph"/>
        <w:ind w:left="1440"/>
        <w:rPr>
          <w:lang w:eastAsia="ko-KR"/>
        </w:rPr>
      </w:pPr>
    </w:p>
    <w:p w:rsidR="00A8663C" w:rsidRDefault="00A8663C" w:rsidP="00A8663C">
      <w:pPr>
        <w:pStyle w:val="ListParagraph"/>
        <w:rPr>
          <w:lang w:eastAsia="ko-KR"/>
        </w:rPr>
      </w:pPr>
      <w:r w:rsidRPr="00A8663C">
        <w:rPr>
          <w:noProof/>
        </w:rPr>
        <w:drawing>
          <wp:inline distT="0" distB="0" distL="0" distR="0">
            <wp:extent cx="2835468" cy="1407381"/>
            <wp:effectExtent l="19050" t="0" r="2982" b="0"/>
            <wp:docPr id="201" name="Picture 6"/>
            <wp:cNvGraphicFramePr/>
            <a:graphic xmlns:a="http://schemas.openxmlformats.org/drawingml/2006/main">
              <a:graphicData uri="http://schemas.openxmlformats.org/drawingml/2006/picture">
                <pic:pic xmlns:pic="http://schemas.openxmlformats.org/drawingml/2006/picture">
                  <pic:nvPicPr>
                    <pic:cNvPr id="144386" name="Picture 2"/>
                    <pic:cNvPicPr>
                      <a:picLocks noChangeAspect="1" noChangeArrowheads="1"/>
                    </pic:cNvPicPr>
                  </pic:nvPicPr>
                  <pic:blipFill>
                    <a:blip r:embed="rId37" cstate="print"/>
                    <a:srcRect l="11215" t="34826" r="40810" b="23383"/>
                    <a:stretch>
                      <a:fillRect/>
                    </a:stretch>
                  </pic:blipFill>
                  <pic:spPr bwMode="auto">
                    <a:xfrm>
                      <a:off x="0" y="0"/>
                      <a:ext cx="2838211" cy="1408742"/>
                    </a:xfrm>
                    <a:prstGeom prst="rect">
                      <a:avLst/>
                    </a:prstGeom>
                    <a:noFill/>
                    <a:ln w="9525">
                      <a:noFill/>
                      <a:miter lim="800000"/>
                      <a:headEnd/>
                      <a:tailEnd/>
                    </a:ln>
                  </pic:spPr>
                </pic:pic>
              </a:graphicData>
            </a:graphic>
          </wp:inline>
        </w:drawing>
      </w:r>
    </w:p>
    <w:p w:rsidR="00A8663C" w:rsidRPr="00A8663C" w:rsidRDefault="00A8663C" w:rsidP="00A8663C">
      <w:pPr>
        <w:pStyle w:val="ListParagraph"/>
        <w:rPr>
          <w:lang w:eastAsia="ko-KR"/>
        </w:rPr>
      </w:pPr>
    </w:p>
    <w:p w:rsidR="00ED4EDD" w:rsidRPr="00ED4EDD" w:rsidRDefault="00ED4EDD" w:rsidP="003B0618">
      <w:pPr>
        <w:pStyle w:val="ListParagraph"/>
        <w:numPr>
          <w:ilvl w:val="0"/>
          <w:numId w:val="113"/>
        </w:numPr>
        <w:rPr>
          <w:lang w:eastAsia="ko-KR"/>
        </w:rPr>
      </w:pPr>
      <w:r>
        <w:rPr>
          <w:rFonts w:cs="Arial"/>
          <w:szCs w:val="20"/>
        </w:rPr>
        <w:t>Click “</w:t>
      </w:r>
      <w:r w:rsidRPr="00ED4EDD">
        <w:rPr>
          <w:rFonts w:cs="Arial"/>
          <w:b/>
          <w:szCs w:val="20"/>
        </w:rPr>
        <w:t>OK</w:t>
      </w:r>
      <w:r>
        <w:rPr>
          <w:rFonts w:cs="Arial"/>
          <w:szCs w:val="20"/>
        </w:rPr>
        <w:t>” to add the user.</w:t>
      </w:r>
    </w:p>
    <w:p w:rsidR="00ED4EDD" w:rsidRPr="00A8663C" w:rsidRDefault="00A8663C" w:rsidP="003B0618">
      <w:pPr>
        <w:pStyle w:val="ListParagraph"/>
        <w:numPr>
          <w:ilvl w:val="0"/>
          <w:numId w:val="113"/>
        </w:numPr>
        <w:rPr>
          <w:lang w:eastAsia="ko-KR"/>
        </w:rPr>
      </w:pPr>
      <w:r>
        <w:rPr>
          <w:rFonts w:cs="Arial"/>
          <w:szCs w:val="20"/>
        </w:rPr>
        <w:t>To change staff roles, click “</w:t>
      </w:r>
      <w:r w:rsidRPr="00A8663C">
        <w:rPr>
          <w:rFonts w:cs="Arial"/>
          <w:b/>
          <w:szCs w:val="20"/>
        </w:rPr>
        <w:t>edit</w:t>
      </w:r>
      <w:r>
        <w:rPr>
          <w:rFonts w:cs="Arial"/>
          <w:szCs w:val="20"/>
        </w:rPr>
        <w:t>” next to the user’s name.</w:t>
      </w:r>
    </w:p>
    <w:p w:rsidR="00A8663C" w:rsidRPr="00A8663C" w:rsidRDefault="00A8663C" w:rsidP="003B0618">
      <w:pPr>
        <w:pStyle w:val="ListParagraph"/>
        <w:numPr>
          <w:ilvl w:val="0"/>
          <w:numId w:val="113"/>
        </w:numPr>
        <w:rPr>
          <w:lang w:eastAsia="ko-KR"/>
        </w:rPr>
      </w:pPr>
      <w:r>
        <w:rPr>
          <w:rFonts w:cs="Arial"/>
          <w:szCs w:val="20"/>
        </w:rPr>
        <w:t>Check/Uncheck the appropriate staff role boxes and click “</w:t>
      </w:r>
      <w:r w:rsidRPr="00A8663C">
        <w:rPr>
          <w:rFonts w:cs="Arial"/>
          <w:b/>
          <w:szCs w:val="20"/>
        </w:rPr>
        <w:t>OK</w:t>
      </w:r>
      <w:r>
        <w:rPr>
          <w:rFonts w:cs="Arial"/>
          <w:szCs w:val="20"/>
        </w:rPr>
        <w:t>” to save the changes.</w:t>
      </w:r>
    </w:p>
    <w:p w:rsidR="00A8663C" w:rsidRPr="00AA579F" w:rsidRDefault="00A8663C" w:rsidP="003B0618">
      <w:pPr>
        <w:pStyle w:val="ListParagraph"/>
        <w:numPr>
          <w:ilvl w:val="0"/>
          <w:numId w:val="113"/>
        </w:numPr>
        <w:rPr>
          <w:lang w:eastAsia="ko-KR"/>
        </w:rPr>
      </w:pPr>
      <w:r>
        <w:rPr>
          <w:rFonts w:cs="Arial"/>
          <w:szCs w:val="20"/>
        </w:rPr>
        <w:t>To remove staff user privileges from an individual, click “</w:t>
      </w:r>
      <w:r w:rsidRPr="00A8663C">
        <w:rPr>
          <w:rFonts w:cs="Arial"/>
          <w:b/>
          <w:szCs w:val="20"/>
        </w:rPr>
        <w:t>remove</w:t>
      </w:r>
      <w:r>
        <w:rPr>
          <w:rFonts w:cs="Arial"/>
          <w:szCs w:val="20"/>
        </w:rPr>
        <w:t>” next to their name and click “OK” to confirm.</w:t>
      </w:r>
    </w:p>
    <w:p w:rsidR="00AA579F" w:rsidRDefault="00AA579F" w:rsidP="00AA579F">
      <w:pPr>
        <w:pStyle w:val="Heading2"/>
        <w:ind w:left="576" w:hanging="576"/>
      </w:pPr>
      <w:bookmarkStart w:id="23" w:name="_Toc359923015"/>
      <w:r>
        <w:lastRenderedPageBreak/>
        <w:t>Manage Staff Liaisons</w:t>
      </w:r>
      <w:bookmarkEnd w:id="23"/>
    </w:p>
    <w:p w:rsidR="00AA579F" w:rsidRPr="00CB6849" w:rsidRDefault="00AA579F" w:rsidP="00AA579F">
      <w:pPr>
        <w:rPr>
          <w:lang w:eastAsia="ko-KR"/>
        </w:rPr>
      </w:pPr>
    </w:p>
    <w:p w:rsidR="00AA579F" w:rsidRDefault="00AA579F" w:rsidP="00AA579F">
      <w:pPr>
        <w:pStyle w:val="ListParagraph"/>
        <w:rPr>
          <w:lang w:eastAsia="ko-KR"/>
        </w:rPr>
      </w:pPr>
    </w:p>
    <w:p w:rsidR="00AA579F" w:rsidRPr="006A47A3" w:rsidRDefault="00AA579F" w:rsidP="00AA579F">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AA579F" w:rsidRPr="00EB57A3" w:rsidRDefault="0091354A" w:rsidP="00AA579F">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General Staff</w:t>
      </w:r>
      <w:r w:rsidR="00AA579F">
        <w:rPr>
          <w:rFonts w:eastAsia="Batang" w:cs="Arial"/>
          <w:color w:val="000000"/>
          <w:szCs w:val="20"/>
          <w:lang w:eastAsia="ko-KR"/>
        </w:rPr>
        <w:t xml:space="preserve"> (read-only access), ODB Staff (Full Access)</w:t>
      </w:r>
    </w:p>
    <w:p w:rsidR="00AA579F" w:rsidRDefault="00AA579F" w:rsidP="00AA579F">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rsidR="00AA579F" w:rsidRDefault="00AA579F" w:rsidP="00AA579F">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Pr>
          <w:rFonts w:cs="Arial"/>
          <w:b/>
          <w:color w:val="000000"/>
          <w:szCs w:val="20"/>
          <w:u w:val="single"/>
        </w:rPr>
        <w:t>Notes:</w:t>
      </w:r>
    </w:p>
    <w:p w:rsidR="00AA579F" w:rsidRPr="003D3B17" w:rsidRDefault="00AA579F" w:rsidP="00AA579F">
      <w:pPr>
        <w:pStyle w:val="ListParagraph"/>
        <w:numPr>
          <w:ilvl w:val="0"/>
          <w:numId w:val="59"/>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Pr>
          <w:rFonts w:cs="Arial"/>
          <w:color w:val="000000"/>
          <w:szCs w:val="20"/>
        </w:rPr>
        <w:t>Staff Liaisons can be assigned at the Society, Sponsor, Working Group and Project levels. New committees and projects will be assigned the liaison of the parent committee unless a new one is assigned.</w:t>
      </w:r>
    </w:p>
    <w:p w:rsidR="00AA579F" w:rsidRPr="003D3B17" w:rsidRDefault="00AA579F" w:rsidP="00AA579F">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rsidR="00AA579F" w:rsidRPr="00C35A18" w:rsidRDefault="00AA579F" w:rsidP="00AA579F">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C35A18">
        <w:rPr>
          <w:rFonts w:cs="Arial"/>
          <w:b/>
          <w:color w:val="000000"/>
          <w:szCs w:val="20"/>
          <w:u w:val="single"/>
        </w:rPr>
        <w:t>Instructions:</w:t>
      </w:r>
    </w:p>
    <w:p w:rsidR="00AA579F" w:rsidRPr="00313444" w:rsidRDefault="00AA579F" w:rsidP="00AA579F">
      <w:pPr>
        <w:pStyle w:val="ListParagraph"/>
        <w:numPr>
          <w:ilvl w:val="0"/>
          <w:numId w:val="45"/>
        </w:numPr>
        <w:rPr>
          <w:lang w:eastAsia="ko-KR"/>
        </w:rPr>
      </w:pPr>
      <w:r w:rsidRPr="006465A8">
        <w:rPr>
          <w:rFonts w:cs="Arial"/>
          <w:color w:val="000000"/>
          <w:szCs w:val="20"/>
        </w:rPr>
        <w:t xml:space="preserve">On the </w:t>
      </w:r>
      <w:r w:rsidRPr="006465A8">
        <w:rPr>
          <w:rFonts w:cs="Arial"/>
          <w:b/>
          <w:color w:val="000000"/>
          <w:szCs w:val="20"/>
        </w:rPr>
        <w:t>myProject</w:t>
      </w:r>
      <w:r w:rsidRPr="006465A8">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465A8">
        <w:rPr>
          <w:rFonts w:cs="Arial"/>
          <w:b/>
          <w:color w:val="000000"/>
          <w:szCs w:val="20"/>
        </w:rPr>
        <w:t xml:space="preserve"> </w:t>
      </w:r>
      <w:r w:rsidRPr="006465A8">
        <w:rPr>
          <w:rFonts w:cs="Arial"/>
          <w:color w:val="000000"/>
          <w:szCs w:val="20"/>
        </w:rPr>
        <w:t>Home Screen, select “</w:t>
      </w:r>
      <w:r>
        <w:rPr>
          <w:rFonts w:cs="Arial"/>
          <w:b/>
          <w:color w:val="000000"/>
          <w:szCs w:val="20"/>
        </w:rPr>
        <w:t>Manage C</w:t>
      </w:r>
      <w:r w:rsidRPr="006465A8">
        <w:rPr>
          <w:rFonts w:cs="Arial"/>
          <w:b/>
          <w:color w:val="000000"/>
          <w:szCs w:val="20"/>
        </w:rPr>
        <w:t>ommittees</w:t>
      </w:r>
      <w:r w:rsidRPr="006465A8">
        <w:rPr>
          <w:rFonts w:cs="Arial"/>
          <w:color w:val="000000"/>
          <w:szCs w:val="20"/>
        </w:rPr>
        <w:t>”.</w:t>
      </w:r>
    </w:p>
    <w:p w:rsidR="00AA579F" w:rsidRPr="009B09AD" w:rsidRDefault="00AA579F" w:rsidP="00AA579F">
      <w:pPr>
        <w:pStyle w:val="ListParagraph"/>
        <w:numPr>
          <w:ilvl w:val="0"/>
          <w:numId w:val="45"/>
        </w:numPr>
        <w:rPr>
          <w:lang w:eastAsia="ko-KR"/>
        </w:rPr>
      </w:pPr>
      <w:r>
        <w:rPr>
          <w:rFonts w:cs="Arial"/>
          <w:color w:val="000000"/>
          <w:szCs w:val="20"/>
        </w:rPr>
        <w:t>Click “</w:t>
      </w:r>
      <w:r>
        <w:rPr>
          <w:rFonts w:cs="Arial"/>
          <w:b/>
          <w:color w:val="000000"/>
          <w:szCs w:val="20"/>
        </w:rPr>
        <w:t>manage liaison</w:t>
      </w:r>
      <w:r>
        <w:rPr>
          <w:rFonts w:cs="Arial"/>
          <w:color w:val="000000"/>
          <w:szCs w:val="20"/>
        </w:rPr>
        <w:t>” next to the Society, Sponsor, Working Group or Sponsor you would like to reassign a liaison for.</w:t>
      </w:r>
    </w:p>
    <w:p w:rsidR="00AA579F" w:rsidRPr="00DF14FB" w:rsidRDefault="00AA579F" w:rsidP="00AA579F">
      <w:pPr>
        <w:ind w:left="360"/>
        <w:rPr>
          <w:lang w:eastAsia="ko-KR"/>
        </w:rPr>
      </w:pPr>
    </w:p>
    <w:p w:rsidR="00AA579F" w:rsidRPr="009B09AD" w:rsidRDefault="00CB7FAD" w:rsidP="00AA579F">
      <w:pPr>
        <w:pStyle w:val="ListParagraph"/>
        <w:rPr>
          <w:lang w:eastAsia="ko-KR"/>
        </w:rPr>
      </w:pPr>
      <w:r>
        <w:rPr>
          <w:noProof/>
        </w:rPr>
        <w:pict>
          <v:shape id="_x0000_s1529" type="#_x0000_t13" style="position:absolute;left:0;text-align:left;margin-left:353.55pt;margin-top:114.45pt;width:26.05pt;height:9.2pt;rotation:8305616fd;z-index:251917824" fillcolor="red" stroked="f"/>
        </w:pict>
      </w:r>
      <w:r w:rsidR="00AA579F" w:rsidRPr="00892CDC">
        <w:rPr>
          <w:noProof/>
        </w:rPr>
        <w:drawing>
          <wp:inline distT="0" distB="0" distL="0" distR="0">
            <wp:extent cx="4143375" cy="2152650"/>
            <wp:effectExtent l="19050" t="0" r="9525" b="0"/>
            <wp:docPr id="299" name="Picture 1"/>
            <wp:cNvGraphicFramePr/>
            <a:graphic xmlns:a="http://schemas.openxmlformats.org/drawingml/2006/main">
              <a:graphicData uri="http://schemas.openxmlformats.org/drawingml/2006/picture">
                <pic:pic xmlns:pic="http://schemas.openxmlformats.org/drawingml/2006/picture">
                  <pic:nvPicPr>
                    <pic:cNvPr id="72706" name="Picture 2"/>
                    <pic:cNvPicPr>
                      <a:picLocks noChangeAspect="1" noChangeArrowheads="1"/>
                    </pic:cNvPicPr>
                  </pic:nvPicPr>
                  <pic:blipFill>
                    <a:blip r:embed="rId38" cstate="print"/>
                    <a:srcRect l="7526" t="18451" r="23236" b="22958"/>
                    <a:stretch>
                      <a:fillRect/>
                    </a:stretch>
                  </pic:blipFill>
                  <pic:spPr bwMode="auto">
                    <a:xfrm>
                      <a:off x="0" y="0"/>
                      <a:ext cx="4143375" cy="2152650"/>
                    </a:xfrm>
                    <a:prstGeom prst="rect">
                      <a:avLst/>
                    </a:prstGeom>
                    <a:noFill/>
                    <a:ln w="9525">
                      <a:noFill/>
                      <a:miter lim="800000"/>
                      <a:headEnd/>
                      <a:tailEnd/>
                    </a:ln>
                  </pic:spPr>
                </pic:pic>
              </a:graphicData>
            </a:graphic>
          </wp:inline>
        </w:drawing>
      </w:r>
    </w:p>
    <w:p w:rsidR="00AA579F" w:rsidRPr="00C47D3A" w:rsidRDefault="00AA579F" w:rsidP="00AA579F">
      <w:pPr>
        <w:pStyle w:val="ListParagraph"/>
        <w:rPr>
          <w:lang w:eastAsia="ko-KR"/>
        </w:rPr>
      </w:pPr>
    </w:p>
    <w:p w:rsidR="00AA579F" w:rsidRDefault="00AA579F" w:rsidP="00AA579F">
      <w:pPr>
        <w:pStyle w:val="ListParagraph"/>
        <w:numPr>
          <w:ilvl w:val="0"/>
          <w:numId w:val="45"/>
        </w:numPr>
        <w:rPr>
          <w:rFonts w:cs="Arial"/>
          <w:color w:val="000000"/>
          <w:szCs w:val="20"/>
        </w:rPr>
      </w:pPr>
      <w:r w:rsidRPr="003D3B17">
        <w:rPr>
          <w:rFonts w:cs="Arial"/>
          <w:color w:val="000000"/>
          <w:szCs w:val="20"/>
        </w:rPr>
        <w:t xml:space="preserve">Select </w:t>
      </w:r>
      <w:r>
        <w:rPr>
          <w:rFonts w:cs="Arial"/>
          <w:noProof/>
          <w:color w:val="000000"/>
          <w:szCs w:val="20"/>
        </w:rPr>
        <w:t>a liaison from the dropdawn list. This list will include all staff users who have been given the “Project Liaison Staff” role.</w:t>
      </w:r>
    </w:p>
    <w:p w:rsidR="00AA579F" w:rsidRDefault="00AA579F" w:rsidP="00AA579F">
      <w:pPr>
        <w:pStyle w:val="ListParagraph"/>
        <w:rPr>
          <w:rFonts w:cs="Arial"/>
          <w:noProof/>
          <w:color w:val="000000"/>
          <w:szCs w:val="20"/>
        </w:rPr>
      </w:pPr>
    </w:p>
    <w:p w:rsidR="00AA579F" w:rsidRDefault="00AA579F" w:rsidP="00AA579F">
      <w:pPr>
        <w:pStyle w:val="ListParagraph"/>
        <w:rPr>
          <w:rFonts w:cs="Arial"/>
          <w:noProof/>
          <w:color w:val="000000"/>
          <w:szCs w:val="20"/>
        </w:rPr>
      </w:pPr>
      <w:r w:rsidRPr="00F65D67">
        <w:rPr>
          <w:rFonts w:cs="Arial"/>
          <w:noProof/>
          <w:color w:val="000000"/>
          <w:szCs w:val="20"/>
        </w:rPr>
        <w:drawing>
          <wp:inline distT="0" distB="0" distL="0" distR="0">
            <wp:extent cx="3105150" cy="914400"/>
            <wp:effectExtent l="19050" t="0" r="0" b="0"/>
            <wp:docPr id="300" name="Picture 7"/>
            <wp:cNvGraphicFramePr/>
            <a:graphic xmlns:a="http://schemas.openxmlformats.org/drawingml/2006/main">
              <a:graphicData uri="http://schemas.openxmlformats.org/drawingml/2006/picture">
                <pic:pic xmlns:pic="http://schemas.openxmlformats.org/drawingml/2006/picture">
                  <pic:nvPicPr>
                    <pic:cNvPr id="221185" name="Picture 1"/>
                    <pic:cNvPicPr>
                      <a:picLocks noChangeAspect="1" noChangeArrowheads="1"/>
                    </pic:cNvPicPr>
                  </pic:nvPicPr>
                  <pic:blipFill>
                    <a:blip r:embed="rId39" cstate="print"/>
                    <a:srcRect l="5469" t="62551" r="47656" b="18793"/>
                    <a:stretch>
                      <a:fillRect/>
                    </a:stretch>
                  </pic:blipFill>
                  <pic:spPr bwMode="auto">
                    <a:xfrm>
                      <a:off x="0" y="0"/>
                      <a:ext cx="3105150" cy="914400"/>
                    </a:xfrm>
                    <a:prstGeom prst="rect">
                      <a:avLst/>
                    </a:prstGeom>
                    <a:noFill/>
                    <a:ln w="9525">
                      <a:noFill/>
                      <a:miter lim="800000"/>
                      <a:headEnd/>
                      <a:tailEnd/>
                    </a:ln>
                  </pic:spPr>
                </pic:pic>
              </a:graphicData>
            </a:graphic>
          </wp:inline>
        </w:drawing>
      </w:r>
    </w:p>
    <w:p w:rsidR="00AA579F" w:rsidRDefault="00AA579F" w:rsidP="00AA579F">
      <w:pPr>
        <w:pStyle w:val="ListParagraph"/>
        <w:rPr>
          <w:rFonts w:cs="Arial"/>
          <w:color w:val="000000"/>
          <w:szCs w:val="20"/>
        </w:rPr>
      </w:pPr>
    </w:p>
    <w:p w:rsidR="00AA579F" w:rsidRDefault="00AA579F" w:rsidP="00AA579F">
      <w:pPr>
        <w:pStyle w:val="ListParagraph"/>
        <w:numPr>
          <w:ilvl w:val="0"/>
          <w:numId w:val="45"/>
        </w:numPr>
        <w:rPr>
          <w:rFonts w:cs="Arial"/>
          <w:color w:val="000000"/>
          <w:szCs w:val="20"/>
        </w:rPr>
      </w:pPr>
      <w:r>
        <w:rPr>
          <w:rFonts w:cs="Arial"/>
          <w:noProof/>
          <w:color w:val="000000"/>
          <w:szCs w:val="20"/>
        </w:rPr>
        <w:t>Click “</w:t>
      </w:r>
      <w:r w:rsidRPr="00892CDC">
        <w:rPr>
          <w:rFonts w:cs="Arial"/>
          <w:b/>
          <w:noProof/>
          <w:color w:val="000000"/>
          <w:szCs w:val="20"/>
        </w:rPr>
        <w:t>OK</w:t>
      </w:r>
      <w:r>
        <w:rPr>
          <w:rFonts w:cs="Arial"/>
          <w:noProof/>
          <w:color w:val="000000"/>
          <w:szCs w:val="20"/>
        </w:rPr>
        <w:t>” to assign the liaison.</w:t>
      </w:r>
    </w:p>
    <w:p w:rsidR="00AA579F" w:rsidRDefault="00AA579F" w:rsidP="00AA579F">
      <w:pPr>
        <w:pStyle w:val="ListParagraph"/>
        <w:numPr>
          <w:ilvl w:val="0"/>
          <w:numId w:val="45"/>
        </w:numPr>
        <w:rPr>
          <w:rFonts w:cs="Arial"/>
          <w:color w:val="000000"/>
          <w:szCs w:val="20"/>
        </w:rPr>
      </w:pPr>
      <w:r>
        <w:rPr>
          <w:rFonts w:cs="Arial"/>
          <w:noProof/>
          <w:color w:val="000000"/>
          <w:szCs w:val="20"/>
        </w:rPr>
        <w:t>If it becomes necessary to reassign all of the committees/projects assigned to a liaison, this can be done by clicking “</w:t>
      </w:r>
      <w:r w:rsidRPr="00892CDC">
        <w:rPr>
          <w:rFonts w:cs="Arial"/>
          <w:b/>
          <w:noProof/>
          <w:color w:val="000000"/>
          <w:szCs w:val="20"/>
        </w:rPr>
        <w:t>Replace Staff Liaison</w:t>
      </w:r>
      <w:r>
        <w:rPr>
          <w:rFonts w:cs="Arial"/>
          <w:noProof/>
          <w:color w:val="000000"/>
          <w:szCs w:val="20"/>
        </w:rPr>
        <w:t>” from the “Manage Committees” screen.</w:t>
      </w:r>
    </w:p>
    <w:p w:rsidR="00AA579F" w:rsidRDefault="00AA579F" w:rsidP="00AA579F">
      <w:pPr>
        <w:pStyle w:val="ListParagraph"/>
        <w:rPr>
          <w:rFonts w:cs="Arial"/>
          <w:noProof/>
          <w:color w:val="000000"/>
          <w:szCs w:val="20"/>
        </w:rPr>
      </w:pPr>
    </w:p>
    <w:p w:rsidR="00AA579F" w:rsidRDefault="00CB7FAD" w:rsidP="00AA579F">
      <w:pPr>
        <w:pStyle w:val="ListParagraph"/>
        <w:rPr>
          <w:rFonts w:cs="Arial"/>
          <w:noProof/>
          <w:color w:val="000000"/>
          <w:szCs w:val="20"/>
        </w:rPr>
      </w:pPr>
      <w:r w:rsidRPr="00CB7FAD">
        <w:rPr>
          <w:noProof/>
        </w:rPr>
        <w:pict>
          <v:shape id="_x0000_s1530" type="#_x0000_t13" style="position:absolute;left:0;text-align:left;margin-left:73.1pt;margin-top:20.8pt;width:26.05pt;height:9.2pt;rotation:38181957fd;z-index:251918848" fillcolor="red" stroked="f"/>
        </w:pict>
      </w:r>
      <w:r w:rsidR="00AA579F" w:rsidRPr="00892CDC">
        <w:rPr>
          <w:rFonts w:cs="Arial"/>
          <w:noProof/>
          <w:color w:val="000000"/>
          <w:szCs w:val="20"/>
        </w:rPr>
        <w:drawing>
          <wp:inline distT="0" distB="0" distL="0" distR="0">
            <wp:extent cx="4143375" cy="723900"/>
            <wp:effectExtent l="19050" t="0" r="9525" b="0"/>
            <wp:docPr id="152" name="Picture 1"/>
            <wp:cNvGraphicFramePr/>
            <a:graphic xmlns:a="http://schemas.openxmlformats.org/drawingml/2006/main">
              <a:graphicData uri="http://schemas.openxmlformats.org/drawingml/2006/picture">
                <pic:pic xmlns:pic="http://schemas.openxmlformats.org/drawingml/2006/picture">
                  <pic:nvPicPr>
                    <pic:cNvPr id="72706" name="Picture 2"/>
                    <pic:cNvPicPr>
                      <a:picLocks noChangeAspect="1" noChangeArrowheads="1"/>
                    </pic:cNvPicPr>
                  </pic:nvPicPr>
                  <pic:blipFill>
                    <a:blip r:embed="rId38" cstate="print"/>
                    <a:srcRect l="7526" t="50598" r="23236" b="29699"/>
                    <a:stretch>
                      <a:fillRect/>
                    </a:stretch>
                  </pic:blipFill>
                  <pic:spPr bwMode="auto">
                    <a:xfrm>
                      <a:off x="0" y="0"/>
                      <a:ext cx="4143375" cy="723900"/>
                    </a:xfrm>
                    <a:prstGeom prst="rect">
                      <a:avLst/>
                    </a:prstGeom>
                    <a:noFill/>
                    <a:ln w="9525">
                      <a:noFill/>
                      <a:miter lim="800000"/>
                      <a:headEnd/>
                      <a:tailEnd/>
                    </a:ln>
                  </pic:spPr>
                </pic:pic>
              </a:graphicData>
            </a:graphic>
          </wp:inline>
        </w:drawing>
      </w:r>
    </w:p>
    <w:p w:rsidR="00AA579F" w:rsidRDefault="00AA579F" w:rsidP="00AA579F">
      <w:pPr>
        <w:pStyle w:val="ListParagraph"/>
        <w:rPr>
          <w:rFonts w:cs="Arial"/>
          <w:color w:val="000000"/>
          <w:szCs w:val="20"/>
        </w:rPr>
      </w:pPr>
    </w:p>
    <w:p w:rsidR="00AA579F" w:rsidRDefault="00AA579F" w:rsidP="00AA579F">
      <w:pPr>
        <w:pStyle w:val="ListParagraph"/>
        <w:numPr>
          <w:ilvl w:val="0"/>
          <w:numId w:val="45"/>
        </w:numPr>
        <w:rPr>
          <w:rFonts w:cs="Arial"/>
          <w:color w:val="000000"/>
          <w:szCs w:val="20"/>
        </w:rPr>
      </w:pPr>
      <w:r>
        <w:rPr>
          <w:rFonts w:cs="Arial"/>
          <w:noProof/>
          <w:color w:val="000000"/>
          <w:szCs w:val="20"/>
        </w:rPr>
        <w:lastRenderedPageBreak/>
        <w:t>Choose the liaison that is to be replaced from the “OLD STAFF LIAISON” menu and the replacement from the “CHOOSE A REPLACEMENT” menu.</w:t>
      </w:r>
    </w:p>
    <w:p w:rsidR="00AA579F" w:rsidRDefault="00AA579F" w:rsidP="00AA579F">
      <w:pPr>
        <w:pStyle w:val="ListParagraph"/>
        <w:rPr>
          <w:rFonts w:cs="Arial"/>
          <w:noProof/>
          <w:color w:val="000000"/>
          <w:szCs w:val="20"/>
        </w:rPr>
      </w:pPr>
    </w:p>
    <w:p w:rsidR="00AA579F" w:rsidRDefault="00AA579F" w:rsidP="00AA579F">
      <w:pPr>
        <w:pStyle w:val="ListParagraph"/>
        <w:rPr>
          <w:rFonts w:cs="Arial"/>
          <w:noProof/>
          <w:color w:val="000000"/>
          <w:szCs w:val="20"/>
        </w:rPr>
      </w:pPr>
      <w:r w:rsidRPr="00F65D67">
        <w:rPr>
          <w:rFonts w:cs="Arial"/>
          <w:noProof/>
          <w:color w:val="000000"/>
          <w:szCs w:val="20"/>
        </w:rPr>
        <w:drawing>
          <wp:inline distT="0" distB="0" distL="0" distR="0">
            <wp:extent cx="3295650" cy="923925"/>
            <wp:effectExtent l="19050" t="0" r="0" b="0"/>
            <wp:docPr id="305" name="Picture 6"/>
            <wp:cNvGraphicFramePr/>
            <a:graphic xmlns:a="http://schemas.openxmlformats.org/drawingml/2006/main">
              <a:graphicData uri="http://schemas.openxmlformats.org/drawingml/2006/picture">
                <pic:pic xmlns:pic="http://schemas.openxmlformats.org/drawingml/2006/picture">
                  <pic:nvPicPr>
                    <pic:cNvPr id="245762" name="Picture 2"/>
                    <pic:cNvPicPr>
                      <a:picLocks noChangeAspect="1" noChangeArrowheads="1"/>
                    </pic:cNvPicPr>
                  </pic:nvPicPr>
                  <pic:blipFill>
                    <a:blip r:embed="rId40" cstate="print"/>
                    <a:srcRect l="5469" t="62551" r="50781" b="18793"/>
                    <a:stretch>
                      <a:fillRect/>
                    </a:stretch>
                  </pic:blipFill>
                  <pic:spPr bwMode="auto">
                    <a:xfrm>
                      <a:off x="0" y="0"/>
                      <a:ext cx="3295650" cy="923925"/>
                    </a:xfrm>
                    <a:prstGeom prst="rect">
                      <a:avLst/>
                    </a:prstGeom>
                    <a:noFill/>
                    <a:ln w="9525">
                      <a:noFill/>
                      <a:miter lim="800000"/>
                      <a:headEnd/>
                      <a:tailEnd/>
                    </a:ln>
                  </pic:spPr>
                </pic:pic>
              </a:graphicData>
            </a:graphic>
          </wp:inline>
        </w:drawing>
      </w:r>
    </w:p>
    <w:p w:rsidR="00AA579F" w:rsidRDefault="00AA579F" w:rsidP="00AA579F">
      <w:pPr>
        <w:pStyle w:val="ListParagraph"/>
        <w:rPr>
          <w:rFonts w:cs="Arial"/>
          <w:color w:val="000000"/>
          <w:szCs w:val="20"/>
        </w:rPr>
      </w:pPr>
    </w:p>
    <w:p w:rsidR="00AA579F" w:rsidRDefault="00AA579F" w:rsidP="00AA579F">
      <w:pPr>
        <w:pStyle w:val="ListParagraph"/>
        <w:numPr>
          <w:ilvl w:val="0"/>
          <w:numId w:val="45"/>
        </w:numPr>
        <w:rPr>
          <w:rFonts w:cs="Arial"/>
          <w:color w:val="000000"/>
          <w:szCs w:val="20"/>
        </w:rPr>
      </w:pPr>
      <w:r>
        <w:rPr>
          <w:rFonts w:cs="Arial"/>
          <w:noProof/>
          <w:color w:val="000000"/>
          <w:szCs w:val="20"/>
        </w:rPr>
        <w:t>Click “</w:t>
      </w:r>
      <w:r w:rsidRPr="00892CDC">
        <w:rPr>
          <w:rFonts w:cs="Arial"/>
          <w:b/>
          <w:noProof/>
          <w:color w:val="000000"/>
          <w:szCs w:val="20"/>
        </w:rPr>
        <w:t>OK</w:t>
      </w:r>
      <w:r>
        <w:rPr>
          <w:rFonts w:cs="Arial"/>
          <w:noProof/>
          <w:color w:val="000000"/>
          <w:szCs w:val="20"/>
        </w:rPr>
        <w:t>” to reassign all of the liaison’s committees/projects.</w:t>
      </w:r>
    </w:p>
    <w:p w:rsidR="00AA579F" w:rsidRDefault="00AA579F">
      <w:pPr>
        <w:rPr>
          <w:rFonts w:eastAsia="Batang" w:cs="Arial"/>
          <w:b/>
          <w:bCs/>
          <w:i/>
          <w:iCs/>
          <w:color w:val="0070C0"/>
          <w:sz w:val="24"/>
          <w:szCs w:val="20"/>
          <w:lang w:eastAsia="ko-KR"/>
        </w:rPr>
      </w:pPr>
      <w:r>
        <w:br w:type="page"/>
      </w:r>
    </w:p>
    <w:p w:rsidR="00AA579F" w:rsidRDefault="00AA579F" w:rsidP="00AA579F">
      <w:pPr>
        <w:pStyle w:val="Heading2"/>
        <w:ind w:left="576" w:hanging="576"/>
      </w:pPr>
      <w:bookmarkStart w:id="24" w:name="_Toc359923016"/>
      <w:r>
        <w:lastRenderedPageBreak/>
        <w:t>Manage Organizations</w:t>
      </w:r>
      <w:bookmarkEnd w:id="24"/>
    </w:p>
    <w:p w:rsidR="00AA579F" w:rsidRDefault="00AA579F" w:rsidP="00AA579F">
      <w:pPr>
        <w:rPr>
          <w:lang w:eastAsia="ko-KR"/>
        </w:rPr>
      </w:pPr>
      <w:r>
        <w:rPr>
          <w:lang w:eastAsia="ko-KR"/>
        </w:rPr>
        <w:t xml:space="preserve">The Manage Organizations tool can be used to view all organizations that have been entered into myProject™ as an employer, affiliation, or entity member. </w:t>
      </w:r>
    </w:p>
    <w:p w:rsidR="00AA579F" w:rsidRDefault="00AA579F" w:rsidP="00AA579F">
      <w:pPr>
        <w:rPr>
          <w:lang w:eastAsia="ko-KR"/>
        </w:rPr>
      </w:pPr>
    </w:p>
    <w:p w:rsidR="00AA579F" w:rsidRPr="006A47A3" w:rsidRDefault="00AA579F" w:rsidP="00AA579F">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AA579F" w:rsidRPr="009B09AD" w:rsidRDefault="00AA579F" w:rsidP="00AA579F">
      <w:pPr>
        <w:numPr>
          <w:ilvl w:val="0"/>
          <w:numId w:val="59"/>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ODB Staff</w:t>
      </w:r>
    </w:p>
    <w:p w:rsidR="00AA579F" w:rsidRPr="003D3B17" w:rsidRDefault="00AA579F" w:rsidP="00AA579F">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rsidR="00AA579F" w:rsidRPr="00C35A18" w:rsidRDefault="00AA579F" w:rsidP="00AA579F">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C35A18">
        <w:rPr>
          <w:rFonts w:cs="Arial"/>
          <w:b/>
          <w:color w:val="000000"/>
          <w:szCs w:val="20"/>
          <w:u w:val="single"/>
        </w:rPr>
        <w:t>Instructions:</w:t>
      </w:r>
    </w:p>
    <w:p w:rsidR="00AA579F" w:rsidRPr="00313444" w:rsidRDefault="00AA579F" w:rsidP="00AA579F">
      <w:pPr>
        <w:pStyle w:val="ListParagraph"/>
        <w:numPr>
          <w:ilvl w:val="0"/>
          <w:numId w:val="151"/>
        </w:numPr>
        <w:rPr>
          <w:lang w:eastAsia="ko-KR"/>
        </w:rPr>
      </w:pPr>
      <w:r w:rsidRPr="006465A8">
        <w:rPr>
          <w:rFonts w:cs="Arial"/>
          <w:color w:val="000000"/>
          <w:szCs w:val="20"/>
        </w:rPr>
        <w:t xml:space="preserve">On the </w:t>
      </w:r>
      <w:r w:rsidRPr="006465A8">
        <w:rPr>
          <w:rFonts w:cs="Arial"/>
          <w:b/>
          <w:color w:val="000000"/>
          <w:szCs w:val="20"/>
        </w:rPr>
        <w:t>myProject</w:t>
      </w:r>
      <w:r w:rsidRPr="006465A8">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465A8">
        <w:rPr>
          <w:rFonts w:cs="Arial"/>
          <w:b/>
          <w:color w:val="000000"/>
          <w:szCs w:val="20"/>
        </w:rPr>
        <w:t xml:space="preserve"> </w:t>
      </w:r>
      <w:r w:rsidRPr="006465A8">
        <w:rPr>
          <w:rFonts w:cs="Arial"/>
          <w:color w:val="000000"/>
          <w:szCs w:val="20"/>
        </w:rPr>
        <w:t>Home Screen, select “</w:t>
      </w:r>
      <w:r>
        <w:rPr>
          <w:rFonts w:cs="Arial"/>
          <w:b/>
          <w:color w:val="000000"/>
          <w:szCs w:val="20"/>
        </w:rPr>
        <w:t>Manage Organizations</w:t>
      </w:r>
      <w:r w:rsidRPr="006465A8">
        <w:rPr>
          <w:rFonts w:cs="Arial"/>
          <w:color w:val="000000"/>
          <w:szCs w:val="20"/>
        </w:rPr>
        <w:t>”.</w:t>
      </w:r>
    </w:p>
    <w:p w:rsidR="00AA579F" w:rsidRPr="00E73AF6" w:rsidRDefault="00AA579F" w:rsidP="00AA579F">
      <w:pPr>
        <w:pStyle w:val="ListParagraph"/>
        <w:numPr>
          <w:ilvl w:val="0"/>
          <w:numId w:val="151"/>
        </w:numPr>
        <w:rPr>
          <w:lang w:eastAsia="ko-KR"/>
        </w:rPr>
      </w:pPr>
      <w:r>
        <w:rPr>
          <w:rFonts w:cs="Arial"/>
          <w:color w:val="000000"/>
          <w:szCs w:val="20"/>
        </w:rPr>
        <w:t>Type a name into the box and click “</w:t>
      </w:r>
      <w:r w:rsidRPr="003219C4">
        <w:rPr>
          <w:rFonts w:cs="Arial"/>
          <w:b/>
          <w:color w:val="000000"/>
          <w:szCs w:val="20"/>
        </w:rPr>
        <w:t>SEARCH</w:t>
      </w:r>
      <w:r>
        <w:rPr>
          <w:rFonts w:cs="Arial"/>
          <w:color w:val="000000"/>
          <w:szCs w:val="20"/>
        </w:rPr>
        <w:t>” to search for an organization or click on a column to sort by that field.</w:t>
      </w:r>
    </w:p>
    <w:p w:rsidR="00AA579F" w:rsidRDefault="00CB7FAD" w:rsidP="00AA579F">
      <w:pPr>
        <w:pStyle w:val="ListParagraph"/>
        <w:rPr>
          <w:lang w:eastAsia="ko-KR"/>
        </w:rPr>
      </w:pPr>
      <w:r w:rsidRPr="00CB7FAD">
        <w:rPr>
          <w:rFonts w:cs="Arial"/>
          <w:noProof/>
          <w:color w:val="000000"/>
          <w:szCs w:val="20"/>
        </w:rPr>
        <w:pict>
          <v:shape id="_x0000_s1526" type="#_x0000_t13" style="position:absolute;left:0;text-align:left;margin-left:278.6pt;margin-top:47.85pt;width:26.05pt;height:9.2pt;rotation:15249961fd;z-index:251913728" fillcolor="red" stroked="f"/>
        </w:pict>
      </w:r>
      <w:r w:rsidRPr="00CB7FAD">
        <w:rPr>
          <w:rFonts w:cs="Arial"/>
          <w:noProof/>
          <w:color w:val="000000"/>
          <w:szCs w:val="20"/>
        </w:rPr>
        <w:pict>
          <v:shape id="_x0000_s1525" type="#_x0000_t13" style="position:absolute;left:0;text-align:left;margin-left:152.55pt;margin-top:12.75pt;width:26.05pt;height:9.2pt;rotation:180;z-index:251912704" fillcolor="red" stroked="f"/>
        </w:pict>
      </w:r>
      <w:r w:rsidR="00AA579F" w:rsidRPr="00E73AF6">
        <w:rPr>
          <w:noProof/>
        </w:rPr>
        <w:drawing>
          <wp:inline distT="0" distB="0" distL="0" distR="0">
            <wp:extent cx="4863501" cy="1397480"/>
            <wp:effectExtent l="19050" t="0" r="0" b="0"/>
            <wp:docPr id="294" name="Picture 1"/>
            <wp:cNvGraphicFramePr/>
            <a:graphic xmlns:a="http://schemas.openxmlformats.org/drawingml/2006/main">
              <a:graphicData uri="http://schemas.openxmlformats.org/drawingml/2006/picture">
                <pic:pic xmlns:pic="http://schemas.openxmlformats.org/drawingml/2006/picture">
                  <pic:nvPicPr>
                    <pic:cNvPr id="247810" name="Picture 2"/>
                    <pic:cNvPicPr>
                      <a:picLocks noChangeAspect="1" noChangeArrowheads="1"/>
                    </pic:cNvPicPr>
                  </pic:nvPicPr>
                  <pic:blipFill>
                    <a:blip r:embed="rId41" cstate="print"/>
                    <a:srcRect l="5469" t="16461" r="6250" b="45130"/>
                    <a:stretch>
                      <a:fillRect/>
                    </a:stretch>
                  </pic:blipFill>
                  <pic:spPr bwMode="auto">
                    <a:xfrm>
                      <a:off x="0" y="0"/>
                      <a:ext cx="4866347" cy="1398298"/>
                    </a:xfrm>
                    <a:prstGeom prst="rect">
                      <a:avLst/>
                    </a:prstGeom>
                    <a:noFill/>
                    <a:ln w="9525">
                      <a:noFill/>
                      <a:miter lim="800000"/>
                      <a:headEnd/>
                      <a:tailEnd/>
                    </a:ln>
                  </pic:spPr>
                </pic:pic>
              </a:graphicData>
            </a:graphic>
          </wp:inline>
        </w:drawing>
      </w:r>
    </w:p>
    <w:p w:rsidR="00AA579F" w:rsidRPr="00053431" w:rsidRDefault="00AA579F" w:rsidP="00AA579F">
      <w:pPr>
        <w:pStyle w:val="ListParagraph"/>
        <w:rPr>
          <w:lang w:eastAsia="ko-KR"/>
        </w:rPr>
      </w:pPr>
    </w:p>
    <w:p w:rsidR="00AA579F" w:rsidRPr="00E73AF6" w:rsidRDefault="00AA579F" w:rsidP="00AA579F">
      <w:pPr>
        <w:pStyle w:val="ListParagraph"/>
        <w:numPr>
          <w:ilvl w:val="0"/>
          <w:numId w:val="151"/>
        </w:numPr>
        <w:rPr>
          <w:lang w:eastAsia="ko-KR"/>
        </w:rPr>
      </w:pPr>
      <w:r>
        <w:rPr>
          <w:rFonts w:cs="Arial"/>
          <w:color w:val="000000"/>
          <w:szCs w:val="20"/>
        </w:rPr>
        <w:t>Click “edit” to edit the attributes for an organization.</w:t>
      </w:r>
    </w:p>
    <w:p w:rsidR="00AA579F" w:rsidRDefault="00AA579F" w:rsidP="00AA579F">
      <w:pPr>
        <w:pStyle w:val="ListParagraph"/>
        <w:rPr>
          <w:rFonts w:cs="Arial"/>
          <w:color w:val="000000"/>
          <w:szCs w:val="20"/>
        </w:rPr>
      </w:pPr>
    </w:p>
    <w:p w:rsidR="00AA579F" w:rsidRDefault="00CB7FAD" w:rsidP="00AA579F">
      <w:pPr>
        <w:pStyle w:val="ListParagraph"/>
        <w:rPr>
          <w:rFonts w:cs="Arial"/>
          <w:color w:val="000000"/>
          <w:szCs w:val="20"/>
        </w:rPr>
      </w:pPr>
      <w:r>
        <w:rPr>
          <w:rFonts w:cs="Arial"/>
          <w:noProof/>
          <w:color w:val="000000"/>
          <w:szCs w:val="20"/>
        </w:rPr>
        <w:pict>
          <v:shape id="_x0000_s1527" type="#_x0000_t13" style="position:absolute;left:0;text-align:left;margin-left:393.2pt;margin-top:70.4pt;width:26.05pt;height:9.2pt;rotation:10272094fd;z-index:251914752" fillcolor="red" stroked="f"/>
        </w:pict>
      </w:r>
      <w:r w:rsidR="00AA579F" w:rsidRPr="00E73AF6">
        <w:rPr>
          <w:rFonts w:cs="Arial"/>
          <w:noProof/>
          <w:color w:val="000000"/>
          <w:szCs w:val="20"/>
        </w:rPr>
        <w:drawing>
          <wp:inline distT="0" distB="0" distL="0" distR="0">
            <wp:extent cx="4863501" cy="1397479"/>
            <wp:effectExtent l="19050" t="0" r="0" b="0"/>
            <wp:docPr id="295" name="Picture 2"/>
            <wp:cNvGraphicFramePr/>
            <a:graphic xmlns:a="http://schemas.openxmlformats.org/drawingml/2006/main">
              <a:graphicData uri="http://schemas.openxmlformats.org/drawingml/2006/picture">
                <pic:pic xmlns:pic="http://schemas.openxmlformats.org/drawingml/2006/picture">
                  <pic:nvPicPr>
                    <pic:cNvPr id="247810" name="Picture 2"/>
                    <pic:cNvPicPr>
                      <a:picLocks noChangeAspect="1" noChangeArrowheads="1"/>
                    </pic:cNvPicPr>
                  </pic:nvPicPr>
                  <pic:blipFill>
                    <a:blip r:embed="rId41" cstate="print"/>
                    <a:srcRect l="5469" t="16461" r="6250" b="45130"/>
                    <a:stretch>
                      <a:fillRect/>
                    </a:stretch>
                  </pic:blipFill>
                  <pic:spPr bwMode="auto">
                    <a:xfrm>
                      <a:off x="0" y="0"/>
                      <a:ext cx="4865094" cy="1397937"/>
                    </a:xfrm>
                    <a:prstGeom prst="rect">
                      <a:avLst/>
                    </a:prstGeom>
                    <a:noFill/>
                    <a:ln w="9525">
                      <a:noFill/>
                      <a:miter lim="800000"/>
                      <a:headEnd/>
                      <a:tailEnd/>
                    </a:ln>
                  </pic:spPr>
                </pic:pic>
              </a:graphicData>
            </a:graphic>
          </wp:inline>
        </w:drawing>
      </w:r>
    </w:p>
    <w:p w:rsidR="00AA579F" w:rsidRPr="00053431" w:rsidRDefault="00AA579F" w:rsidP="00AA579F">
      <w:pPr>
        <w:pStyle w:val="ListParagraph"/>
        <w:rPr>
          <w:lang w:eastAsia="ko-KR"/>
        </w:rPr>
      </w:pPr>
    </w:p>
    <w:p w:rsidR="00AA579F" w:rsidRPr="00053431" w:rsidRDefault="00AA579F" w:rsidP="00AA579F">
      <w:pPr>
        <w:pStyle w:val="ListParagraph"/>
        <w:numPr>
          <w:ilvl w:val="0"/>
          <w:numId w:val="151"/>
        </w:numPr>
        <w:rPr>
          <w:lang w:eastAsia="ko-KR"/>
        </w:rPr>
      </w:pPr>
      <w:r w:rsidRPr="00E73AF6">
        <w:rPr>
          <w:rFonts w:cs="Arial"/>
          <w:color w:val="000000"/>
          <w:szCs w:val="20"/>
        </w:rPr>
        <w:t xml:space="preserve">From this screen, you can edit the organization name, the URL of the organization’s website, the organization type and subsidiary name. Entity membership and EMR information are managed through </w:t>
      </w:r>
      <w:proofErr w:type="spellStart"/>
      <w:r w:rsidRPr="00E73AF6">
        <w:rPr>
          <w:rFonts w:cs="Arial"/>
          <w:color w:val="000000"/>
          <w:szCs w:val="20"/>
        </w:rPr>
        <w:t>Memberclicks</w:t>
      </w:r>
      <w:proofErr w:type="spellEnd"/>
      <w:r w:rsidRPr="00E73AF6">
        <w:rPr>
          <w:rFonts w:cs="Arial"/>
          <w:color w:val="000000"/>
          <w:szCs w:val="20"/>
        </w:rPr>
        <w:t xml:space="preserve"> and cannot be changed in myProject™.</w:t>
      </w:r>
    </w:p>
    <w:p w:rsidR="00AA579F" w:rsidRPr="00E73AF6" w:rsidRDefault="00AA579F" w:rsidP="00AA579F">
      <w:pPr>
        <w:pStyle w:val="ListParagraph"/>
        <w:numPr>
          <w:ilvl w:val="0"/>
          <w:numId w:val="151"/>
        </w:numPr>
        <w:rPr>
          <w:lang w:eastAsia="ko-KR"/>
        </w:rPr>
      </w:pPr>
      <w:r>
        <w:rPr>
          <w:rFonts w:cs="Arial"/>
          <w:color w:val="000000"/>
          <w:szCs w:val="20"/>
        </w:rPr>
        <w:t>Place a check next to “</w:t>
      </w:r>
      <w:r w:rsidRPr="00E73AF6">
        <w:rPr>
          <w:rFonts w:cs="Arial"/>
          <w:b/>
          <w:color w:val="000000"/>
          <w:szCs w:val="20"/>
        </w:rPr>
        <w:t>Approved</w:t>
      </w:r>
      <w:r>
        <w:rPr>
          <w:rFonts w:cs="Arial"/>
          <w:color w:val="000000"/>
          <w:szCs w:val="20"/>
        </w:rPr>
        <w:t>” to mark the organization as approved, allowing it to show up as a choice when users enter affiliation and employer information.</w:t>
      </w:r>
    </w:p>
    <w:p w:rsidR="00AA579F" w:rsidRDefault="00AA579F" w:rsidP="00AA579F">
      <w:pPr>
        <w:pStyle w:val="ListParagraph"/>
        <w:rPr>
          <w:rFonts w:cs="Arial"/>
          <w:color w:val="000000"/>
          <w:szCs w:val="20"/>
        </w:rPr>
      </w:pPr>
    </w:p>
    <w:p w:rsidR="00AA579F" w:rsidRDefault="00AA579F" w:rsidP="00AA579F">
      <w:pPr>
        <w:pStyle w:val="ListParagraph"/>
        <w:rPr>
          <w:rFonts w:cs="Arial"/>
          <w:color w:val="000000"/>
          <w:szCs w:val="20"/>
        </w:rPr>
      </w:pPr>
      <w:r w:rsidRPr="00E73AF6">
        <w:rPr>
          <w:rFonts w:cs="Arial"/>
          <w:noProof/>
          <w:color w:val="000000"/>
          <w:szCs w:val="20"/>
        </w:rPr>
        <w:drawing>
          <wp:inline distT="0" distB="0" distL="0" distR="0">
            <wp:extent cx="3431516" cy="1647645"/>
            <wp:effectExtent l="19050" t="0" r="0" b="0"/>
            <wp:docPr id="296" name="Picture 4"/>
            <wp:cNvGraphicFramePr/>
            <a:graphic xmlns:a="http://schemas.openxmlformats.org/drawingml/2006/main">
              <a:graphicData uri="http://schemas.openxmlformats.org/drawingml/2006/picture">
                <pic:pic xmlns:pic="http://schemas.openxmlformats.org/drawingml/2006/picture">
                  <pic:nvPicPr>
                    <pic:cNvPr id="250882" name="Picture 2"/>
                    <pic:cNvPicPr>
                      <a:picLocks noChangeAspect="1" noChangeArrowheads="1"/>
                    </pic:cNvPicPr>
                  </pic:nvPicPr>
                  <pic:blipFill>
                    <a:blip r:embed="rId42" cstate="print"/>
                    <a:srcRect l="5469" t="49383" r="50781" b="16598"/>
                    <a:stretch>
                      <a:fillRect/>
                    </a:stretch>
                  </pic:blipFill>
                  <pic:spPr bwMode="auto">
                    <a:xfrm>
                      <a:off x="0" y="0"/>
                      <a:ext cx="3430648" cy="1647228"/>
                    </a:xfrm>
                    <a:prstGeom prst="rect">
                      <a:avLst/>
                    </a:prstGeom>
                    <a:noFill/>
                    <a:ln w="9525">
                      <a:noFill/>
                      <a:miter lim="800000"/>
                      <a:headEnd/>
                      <a:tailEnd/>
                    </a:ln>
                  </pic:spPr>
                </pic:pic>
              </a:graphicData>
            </a:graphic>
          </wp:inline>
        </w:drawing>
      </w:r>
    </w:p>
    <w:p w:rsidR="00AA579F" w:rsidRPr="00053431" w:rsidRDefault="00AA579F" w:rsidP="00AA579F">
      <w:pPr>
        <w:pStyle w:val="ListParagraph"/>
        <w:rPr>
          <w:lang w:eastAsia="ko-KR"/>
        </w:rPr>
      </w:pPr>
    </w:p>
    <w:p w:rsidR="00AA579F" w:rsidRPr="0032141A" w:rsidRDefault="00AA579F" w:rsidP="00AA579F">
      <w:pPr>
        <w:pStyle w:val="ListParagraph"/>
        <w:numPr>
          <w:ilvl w:val="0"/>
          <w:numId w:val="151"/>
        </w:numPr>
        <w:rPr>
          <w:lang w:eastAsia="ko-KR"/>
        </w:rPr>
      </w:pPr>
      <w:r>
        <w:rPr>
          <w:rFonts w:cs="Arial"/>
          <w:color w:val="000000"/>
          <w:szCs w:val="20"/>
        </w:rPr>
        <w:lastRenderedPageBreak/>
        <w:t>Click “</w:t>
      </w:r>
      <w:r w:rsidRPr="005173DD">
        <w:rPr>
          <w:rFonts w:cs="Arial"/>
          <w:b/>
          <w:color w:val="000000"/>
          <w:szCs w:val="20"/>
        </w:rPr>
        <w:t>OK</w:t>
      </w:r>
      <w:r>
        <w:rPr>
          <w:rFonts w:cs="Arial"/>
          <w:color w:val="000000"/>
          <w:szCs w:val="20"/>
        </w:rPr>
        <w:t>” to save the changes.</w:t>
      </w:r>
    </w:p>
    <w:p w:rsidR="00AA579F" w:rsidRPr="0032141A" w:rsidRDefault="00AA579F" w:rsidP="00AA579F">
      <w:pPr>
        <w:pStyle w:val="ListParagraph"/>
        <w:numPr>
          <w:ilvl w:val="0"/>
          <w:numId w:val="151"/>
        </w:numPr>
        <w:rPr>
          <w:lang w:eastAsia="ko-KR"/>
        </w:rPr>
      </w:pPr>
      <w:r>
        <w:rPr>
          <w:rFonts w:cs="Arial"/>
          <w:color w:val="000000"/>
          <w:szCs w:val="20"/>
        </w:rPr>
        <w:t>Click “</w:t>
      </w:r>
      <w:r w:rsidRPr="005173DD">
        <w:rPr>
          <w:rFonts w:cs="Arial"/>
          <w:b/>
          <w:color w:val="000000"/>
          <w:szCs w:val="20"/>
        </w:rPr>
        <w:t>delete</w:t>
      </w:r>
      <w:r>
        <w:rPr>
          <w:rFonts w:cs="Arial"/>
          <w:color w:val="000000"/>
          <w:szCs w:val="20"/>
        </w:rPr>
        <w:t>” to remove an organization. This option will only be available if there are no affiliations or employees listed for the organization. Entity member organizations cannot be deleted either.</w:t>
      </w:r>
    </w:p>
    <w:p w:rsidR="00AA579F" w:rsidRPr="005173DD" w:rsidRDefault="00AA579F" w:rsidP="00AA579F">
      <w:pPr>
        <w:pStyle w:val="ListParagraph"/>
        <w:numPr>
          <w:ilvl w:val="0"/>
          <w:numId w:val="151"/>
        </w:numPr>
        <w:rPr>
          <w:lang w:eastAsia="ko-KR"/>
        </w:rPr>
      </w:pPr>
      <w:r>
        <w:rPr>
          <w:rFonts w:cs="Arial"/>
          <w:color w:val="000000"/>
          <w:szCs w:val="20"/>
        </w:rPr>
        <w:t>Click “</w:t>
      </w:r>
      <w:r w:rsidRPr="005173DD">
        <w:rPr>
          <w:rFonts w:cs="Arial"/>
          <w:b/>
          <w:color w:val="000000"/>
          <w:szCs w:val="20"/>
        </w:rPr>
        <w:t>merge</w:t>
      </w:r>
      <w:r>
        <w:rPr>
          <w:rFonts w:cs="Arial"/>
          <w:color w:val="000000"/>
          <w:szCs w:val="20"/>
        </w:rPr>
        <w:t>” to remove an organization and move all affiliations and employees to another organization. Approved organizations and entity members cannot be merged.</w:t>
      </w:r>
    </w:p>
    <w:p w:rsidR="00AA579F" w:rsidRDefault="00AA579F" w:rsidP="00AA579F">
      <w:pPr>
        <w:pStyle w:val="ListParagraph"/>
        <w:rPr>
          <w:rFonts w:cs="Arial"/>
          <w:color w:val="000000"/>
          <w:szCs w:val="20"/>
        </w:rPr>
      </w:pPr>
    </w:p>
    <w:p w:rsidR="00AA579F" w:rsidRDefault="00CB7FAD" w:rsidP="00AA579F">
      <w:pPr>
        <w:pStyle w:val="ListParagraph"/>
        <w:rPr>
          <w:rFonts w:cs="Arial"/>
          <w:color w:val="000000"/>
          <w:szCs w:val="20"/>
        </w:rPr>
      </w:pPr>
      <w:r w:rsidRPr="00CB7FAD">
        <w:rPr>
          <w:noProof/>
        </w:rPr>
        <w:pict>
          <v:shape id="_x0000_s1528" type="#_x0000_t13" style="position:absolute;left:0;text-align:left;margin-left:393.65pt;margin-top:66.15pt;width:26.05pt;height:9.2pt;rotation:15140480fd;z-index:251915776" fillcolor="red" stroked="f"/>
        </w:pict>
      </w:r>
      <w:r w:rsidR="00AA579F" w:rsidRPr="005173DD">
        <w:rPr>
          <w:rFonts w:cs="Arial"/>
          <w:noProof/>
          <w:color w:val="000000"/>
          <w:szCs w:val="20"/>
        </w:rPr>
        <w:drawing>
          <wp:inline distT="0" distB="0" distL="0" distR="0">
            <wp:extent cx="4863501" cy="1397479"/>
            <wp:effectExtent l="19050" t="0" r="0" b="0"/>
            <wp:docPr id="297" name="Picture 2"/>
            <wp:cNvGraphicFramePr/>
            <a:graphic xmlns:a="http://schemas.openxmlformats.org/drawingml/2006/main">
              <a:graphicData uri="http://schemas.openxmlformats.org/drawingml/2006/picture">
                <pic:pic xmlns:pic="http://schemas.openxmlformats.org/drawingml/2006/picture">
                  <pic:nvPicPr>
                    <pic:cNvPr id="247810" name="Picture 2"/>
                    <pic:cNvPicPr>
                      <a:picLocks noChangeAspect="1" noChangeArrowheads="1"/>
                    </pic:cNvPicPr>
                  </pic:nvPicPr>
                  <pic:blipFill>
                    <a:blip r:embed="rId41" cstate="print"/>
                    <a:srcRect l="5469" t="16461" r="6250" b="45130"/>
                    <a:stretch>
                      <a:fillRect/>
                    </a:stretch>
                  </pic:blipFill>
                  <pic:spPr bwMode="auto">
                    <a:xfrm>
                      <a:off x="0" y="0"/>
                      <a:ext cx="4865094" cy="1397937"/>
                    </a:xfrm>
                    <a:prstGeom prst="rect">
                      <a:avLst/>
                    </a:prstGeom>
                    <a:noFill/>
                    <a:ln w="9525">
                      <a:noFill/>
                      <a:miter lim="800000"/>
                      <a:headEnd/>
                      <a:tailEnd/>
                    </a:ln>
                  </pic:spPr>
                </pic:pic>
              </a:graphicData>
            </a:graphic>
          </wp:inline>
        </w:drawing>
      </w:r>
    </w:p>
    <w:p w:rsidR="00AA579F" w:rsidRPr="0032141A" w:rsidRDefault="00AA579F" w:rsidP="00AA579F">
      <w:pPr>
        <w:pStyle w:val="ListParagraph"/>
        <w:rPr>
          <w:lang w:eastAsia="ko-KR"/>
        </w:rPr>
      </w:pPr>
    </w:p>
    <w:p w:rsidR="00AA579F" w:rsidRDefault="00AA579F" w:rsidP="00AA579F">
      <w:pPr>
        <w:pStyle w:val="ListParagraph"/>
        <w:numPr>
          <w:ilvl w:val="0"/>
          <w:numId w:val="151"/>
        </w:numPr>
        <w:rPr>
          <w:lang w:eastAsia="ko-KR"/>
        </w:rPr>
      </w:pPr>
      <w:r>
        <w:rPr>
          <w:lang w:eastAsia="ko-KR"/>
        </w:rPr>
        <w:t>Choose an approved organization from the list to merge the organization into.</w:t>
      </w:r>
    </w:p>
    <w:p w:rsidR="00AA579F" w:rsidRDefault="00AA579F" w:rsidP="00AA579F">
      <w:pPr>
        <w:pStyle w:val="ListParagraph"/>
        <w:rPr>
          <w:lang w:eastAsia="ko-KR"/>
        </w:rPr>
      </w:pPr>
    </w:p>
    <w:p w:rsidR="00AA579F" w:rsidRDefault="00AA579F" w:rsidP="00AA579F">
      <w:pPr>
        <w:pStyle w:val="ListParagraph"/>
        <w:rPr>
          <w:lang w:eastAsia="ko-KR"/>
        </w:rPr>
      </w:pPr>
      <w:r w:rsidRPr="005173DD">
        <w:rPr>
          <w:noProof/>
        </w:rPr>
        <w:drawing>
          <wp:inline distT="0" distB="0" distL="0" distR="0">
            <wp:extent cx="3034251" cy="779228"/>
            <wp:effectExtent l="19050" t="0" r="0" b="0"/>
            <wp:docPr id="298" name="Picture 5"/>
            <wp:cNvGraphicFramePr/>
            <a:graphic xmlns:a="http://schemas.openxmlformats.org/drawingml/2006/main">
              <a:graphicData uri="http://schemas.openxmlformats.org/drawingml/2006/picture">
                <pic:pic xmlns:pic="http://schemas.openxmlformats.org/drawingml/2006/picture">
                  <pic:nvPicPr>
                    <pic:cNvPr id="248834" name="Picture 2"/>
                    <pic:cNvPicPr>
                      <a:picLocks noChangeAspect="1" noChangeArrowheads="1"/>
                    </pic:cNvPicPr>
                  </pic:nvPicPr>
                  <pic:blipFill>
                    <a:blip r:embed="rId43" cstate="print"/>
                    <a:srcRect l="5469" t="65844" r="47656" b="18793"/>
                    <a:stretch>
                      <a:fillRect/>
                    </a:stretch>
                  </pic:blipFill>
                  <pic:spPr bwMode="auto">
                    <a:xfrm>
                      <a:off x="0" y="0"/>
                      <a:ext cx="3040368" cy="780799"/>
                    </a:xfrm>
                    <a:prstGeom prst="rect">
                      <a:avLst/>
                    </a:prstGeom>
                    <a:noFill/>
                    <a:ln w="9525">
                      <a:noFill/>
                      <a:miter lim="800000"/>
                      <a:headEnd/>
                      <a:tailEnd/>
                    </a:ln>
                  </pic:spPr>
                </pic:pic>
              </a:graphicData>
            </a:graphic>
          </wp:inline>
        </w:drawing>
      </w:r>
    </w:p>
    <w:p w:rsidR="00AA579F" w:rsidRDefault="00AA579F" w:rsidP="00AA579F">
      <w:pPr>
        <w:pStyle w:val="ListParagraph"/>
        <w:rPr>
          <w:lang w:eastAsia="ko-KR"/>
        </w:rPr>
      </w:pPr>
    </w:p>
    <w:p w:rsidR="00AA579F" w:rsidRDefault="00AA579F" w:rsidP="00AA579F">
      <w:pPr>
        <w:pStyle w:val="ListParagraph"/>
        <w:numPr>
          <w:ilvl w:val="0"/>
          <w:numId w:val="151"/>
        </w:numPr>
        <w:rPr>
          <w:lang w:eastAsia="ko-KR"/>
        </w:rPr>
      </w:pPr>
      <w:r>
        <w:rPr>
          <w:lang w:eastAsia="ko-KR"/>
        </w:rPr>
        <w:t>Click “</w:t>
      </w:r>
      <w:r w:rsidRPr="005173DD">
        <w:rPr>
          <w:b/>
          <w:lang w:eastAsia="ko-KR"/>
        </w:rPr>
        <w:t>OK</w:t>
      </w:r>
      <w:r>
        <w:rPr>
          <w:lang w:eastAsia="ko-KR"/>
        </w:rPr>
        <w:t>” to continue.</w:t>
      </w:r>
    </w:p>
    <w:p w:rsidR="00AA579F" w:rsidRDefault="00AA579F" w:rsidP="00AA579F">
      <w:pPr>
        <w:pStyle w:val="ListParagraph"/>
        <w:numPr>
          <w:ilvl w:val="0"/>
          <w:numId w:val="151"/>
        </w:numPr>
        <w:rPr>
          <w:lang w:eastAsia="ko-KR"/>
        </w:rPr>
      </w:pPr>
      <w:r>
        <w:rPr>
          <w:lang w:eastAsia="ko-KR"/>
        </w:rPr>
        <w:t>Click “</w:t>
      </w:r>
      <w:r w:rsidRPr="005173DD">
        <w:rPr>
          <w:b/>
          <w:lang w:eastAsia="ko-KR"/>
        </w:rPr>
        <w:t>OK</w:t>
      </w:r>
      <w:r>
        <w:rPr>
          <w:lang w:eastAsia="ko-KR"/>
        </w:rPr>
        <w:t>” to confirm and complete the merge.</w:t>
      </w:r>
    </w:p>
    <w:p w:rsidR="00AA579F" w:rsidRPr="00DA21EA" w:rsidRDefault="00AA579F" w:rsidP="00AA579F">
      <w:pPr>
        <w:rPr>
          <w:lang w:eastAsia="ko-KR"/>
        </w:rPr>
      </w:pPr>
    </w:p>
    <w:p w:rsidR="00AA579F" w:rsidRDefault="00AA579F">
      <w:pPr>
        <w:rPr>
          <w:b/>
          <w:bCs/>
          <w:i/>
          <w:color w:val="1F497D" w:themeColor="text2"/>
          <w:kern w:val="32"/>
          <w:sz w:val="32"/>
          <w:szCs w:val="32"/>
        </w:rPr>
      </w:pPr>
      <w:bookmarkStart w:id="25" w:name="_Ref301943048"/>
      <w:bookmarkStart w:id="26" w:name="_Ref301943052"/>
      <w:r>
        <w:br w:type="page"/>
      </w:r>
    </w:p>
    <w:p w:rsidR="00C65C9D" w:rsidRPr="00BF377B" w:rsidRDefault="00C65C9D" w:rsidP="00C65C9D">
      <w:pPr>
        <w:pStyle w:val="Heading1"/>
      </w:pPr>
      <w:bookmarkStart w:id="27" w:name="_Ref326675256"/>
      <w:bookmarkStart w:id="28" w:name="_Ref326675261"/>
      <w:bookmarkStart w:id="29" w:name="_Ref326675278"/>
      <w:bookmarkStart w:id="30" w:name="_Toc359923017"/>
      <w:r w:rsidRPr="00BF377B">
        <w:lastRenderedPageBreak/>
        <w:t>Manage Sponsors and Working Groups</w:t>
      </w:r>
      <w:bookmarkEnd w:id="20"/>
      <w:bookmarkEnd w:id="21"/>
      <w:bookmarkEnd w:id="25"/>
      <w:bookmarkEnd w:id="26"/>
      <w:bookmarkEnd w:id="27"/>
      <w:bookmarkEnd w:id="28"/>
      <w:bookmarkEnd w:id="29"/>
      <w:bookmarkEnd w:id="30"/>
    </w:p>
    <w:p w:rsidR="00C65C9D" w:rsidRDefault="00C65C9D" w:rsidP="00C65C9D">
      <w:pPr>
        <w:pStyle w:val="Heading2"/>
      </w:pPr>
      <w:bookmarkStart w:id="31" w:name="_Toc359923018"/>
      <w:bookmarkStart w:id="32" w:name="_Ref298406914"/>
      <w:bookmarkStart w:id="33" w:name="_Ref298407312"/>
      <w:r>
        <w:t>Create</w:t>
      </w:r>
      <w:r w:rsidR="00280A9D">
        <w:t>/</w:t>
      </w:r>
      <w:proofErr w:type="gramStart"/>
      <w:r w:rsidR="00280A9D">
        <w:t xml:space="preserve">Edit </w:t>
      </w:r>
      <w:r>
        <w:t xml:space="preserve"> a</w:t>
      </w:r>
      <w:proofErr w:type="gramEnd"/>
      <w:r>
        <w:t xml:space="preserve"> </w:t>
      </w:r>
      <w:r w:rsidR="00691413">
        <w:t>Committee</w:t>
      </w:r>
      <w:r>
        <w:t xml:space="preserve"> and Appoint a Chair</w:t>
      </w:r>
      <w:r w:rsidR="00691413">
        <w:t xml:space="preserve"> (Sponsor Only)</w:t>
      </w:r>
      <w:bookmarkEnd w:id="31"/>
    </w:p>
    <w:p w:rsidR="00C65C9D" w:rsidRDefault="00C65C9D" w:rsidP="00C65C9D">
      <w:pPr>
        <w:rPr>
          <w:lang w:eastAsia="ko-KR"/>
        </w:rPr>
      </w:pPr>
      <w:r>
        <w:rPr>
          <w:lang w:eastAsia="ko-KR"/>
        </w:rPr>
        <w:t>Before a Sponsor committee can upload proposed P&amp;Ps, the Sponsor must first be created.</w:t>
      </w:r>
      <w:r w:rsidR="00AC1192">
        <w:rPr>
          <w:lang w:eastAsia="ko-KR"/>
        </w:rPr>
        <w:t xml:space="preserve"> If new Societies or Working Groups need to be created, the same procedure is used.</w:t>
      </w:r>
    </w:p>
    <w:p w:rsidR="00C65C9D" w:rsidRDefault="00C65C9D" w:rsidP="00C65C9D">
      <w:pPr>
        <w:rPr>
          <w:lang w:eastAsia="ko-KR"/>
        </w:rPr>
      </w:pPr>
    </w:p>
    <w:p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C65C9D" w:rsidRPr="009B09AD" w:rsidRDefault="00917FDC" w:rsidP="003B0618">
      <w:pPr>
        <w:numPr>
          <w:ilvl w:val="0"/>
          <w:numId w:val="59"/>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Governance S</w:t>
      </w:r>
      <w:r w:rsidR="00C65C9D">
        <w:rPr>
          <w:rFonts w:cs="Arial"/>
          <w:color w:val="000000"/>
          <w:szCs w:val="20"/>
        </w:rPr>
        <w:t>taff</w:t>
      </w:r>
      <w:r w:rsidR="00DE5378">
        <w:rPr>
          <w:rFonts w:cs="Arial"/>
          <w:color w:val="000000"/>
          <w:szCs w:val="20"/>
        </w:rPr>
        <w:t>, Project Liaison Staff</w:t>
      </w:r>
    </w:p>
    <w:p w:rsidR="00C65C9D"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rsidR="00F34335" w:rsidRDefault="00F34335"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Pr>
          <w:rFonts w:cs="Arial"/>
          <w:b/>
          <w:color w:val="000000"/>
          <w:szCs w:val="20"/>
          <w:u w:val="single"/>
        </w:rPr>
        <w:t>Notes:</w:t>
      </w:r>
    </w:p>
    <w:p w:rsidR="00F34335" w:rsidRDefault="00F34335" w:rsidP="003B0618">
      <w:pPr>
        <w:pStyle w:val="ListParagraph"/>
        <w:numPr>
          <w:ilvl w:val="0"/>
          <w:numId w:val="59"/>
        </w:numPr>
        <w:tabs>
          <w:tab w:val="left" w:pos="0"/>
          <w:tab w:val="left" w:pos="720"/>
          <w:tab w:val="left" w:pos="1440"/>
          <w:tab w:val="left" w:pos="2160"/>
          <w:tab w:val="left" w:pos="2880"/>
          <w:tab w:val="left" w:pos="3600"/>
          <w:tab w:val="left" w:pos="4320"/>
        </w:tabs>
        <w:autoSpaceDE w:val="0"/>
        <w:autoSpaceDN w:val="0"/>
        <w:adjustRightInd w:val="0"/>
        <w:spacing w:line="240" w:lineRule="atLeast"/>
      </w:pPr>
      <w:r w:rsidRPr="00F34335">
        <w:rPr>
          <w:rFonts w:cs="Arial"/>
          <w:color w:val="000000"/>
          <w:szCs w:val="20"/>
        </w:rPr>
        <w:t>In order to be appointed chair, an individual must first register as interested in the Sponsor Committee</w:t>
      </w:r>
      <w:r>
        <w:rPr>
          <w:rFonts w:cs="Arial"/>
          <w:color w:val="000000"/>
          <w:szCs w:val="20"/>
        </w:rPr>
        <w:t xml:space="preserve">. </w:t>
      </w:r>
      <w:fldSimple w:instr=" REF _Ref300570351 \r \h  \* MERGEFORMAT ">
        <w:r w:rsidR="009F24FB" w:rsidRPr="009F24FB">
          <w:rPr>
            <w:b/>
          </w:rPr>
          <w:t>3.1</w:t>
        </w:r>
      </w:fldSimple>
      <w:r>
        <w:rPr>
          <w:b/>
        </w:rPr>
        <w:t xml:space="preserve"> </w:t>
      </w:r>
      <w:fldSimple w:instr=" REF _Ref300570351 \h  \* MERGEFORMAT ">
        <w:r w:rsidR="009F24FB" w:rsidRPr="009F24FB">
          <w:rPr>
            <w:rFonts w:eastAsia="Batang"/>
            <w:b/>
          </w:rPr>
          <w:t>Join an Activity/Register as an Interested Party (Sponsor, Working Group, Project)</w:t>
        </w:r>
      </w:fldSimple>
    </w:p>
    <w:p w:rsidR="00691413" w:rsidRPr="00F34335" w:rsidRDefault="00691413" w:rsidP="003B0618">
      <w:pPr>
        <w:pStyle w:val="ListParagraph"/>
        <w:numPr>
          <w:ilvl w:val="0"/>
          <w:numId w:val="59"/>
        </w:numPr>
        <w:tabs>
          <w:tab w:val="left" w:pos="0"/>
          <w:tab w:val="left" w:pos="720"/>
          <w:tab w:val="left" w:pos="1440"/>
          <w:tab w:val="left" w:pos="2160"/>
          <w:tab w:val="left" w:pos="2880"/>
          <w:tab w:val="left" w:pos="3600"/>
          <w:tab w:val="left" w:pos="4320"/>
        </w:tabs>
        <w:autoSpaceDE w:val="0"/>
        <w:autoSpaceDN w:val="0"/>
        <w:adjustRightInd w:val="0"/>
        <w:spacing w:line="240" w:lineRule="atLeast"/>
      </w:pPr>
      <w:r>
        <w:t>Working Group Chairs cannot be added through the staff “Manage Committees” control panel</w:t>
      </w:r>
      <w:r w:rsidR="00AC1192">
        <w:t>, they must be added by the Sponsor Chair or CSM, if applicable.</w:t>
      </w:r>
    </w:p>
    <w:p w:rsidR="00F34335" w:rsidRDefault="00F34335"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rsidR="00C65C9D" w:rsidRPr="00C35A18"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C35A18">
        <w:rPr>
          <w:rFonts w:cs="Arial"/>
          <w:b/>
          <w:color w:val="000000"/>
          <w:szCs w:val="20"/>
          <w:u w:val="single"/>
        </w:rPr>
        <w:t>Instructions:</w:t>
      </w:r>
    </w:p>
    <w:p w:rsidR="00C65C9D" w:rsidRPr="00313444" w:rsidRDefault="00C65C9D" w:rsidP="003B0618">
      <w:pPr>
        <w:pStyle w:val="ListParagraph"/>
        <w:numPr>
          <w:ilvl w:val="0"/>
          <w:numId w:val="45"/>
        </w:numPr>
        <w:rPr>
          <w:lang w:eastAsia="ko-KR"/>
        </w:rPr>
      </w:pPr>
      <w:r w:rsidRPr="006465A8">
        <w:rPr>
          <w:rFonts w:cs="Arial"/>
          <w:color w:val="000000"/>
          <w:szCs w:val="20"/>
        </w:rPr>
        <w:t xml:space="preserve">On the </w:t>
      </w:r>
      <w:r w:rsidRPr="006465A8">
        <w:rPr>
          <w:rFonts w:cs="Arial"/>
          <w:b/>
          <w:color w:val="000000"/>
          <w:szCs w:val="20"/>
        </w:rPr>
        <w:t>myProject</w:t>
      </w:r>
      <w:r w:rsidRPr="006465A8">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465A8">
        <w:rPr>
          <w:rFonts w:cs="Arial"/>
          <w:b/>
          <w:color w:val="000000"/>
          <w:szCs w:val="20"/>
        </w:rPr>
        <w:t xml:space="preserve"> </w:t>
      </w:r>
      <w:r w:rsidRPr="006465A8">
        <w:rPr>
          <w:rFonts w:cs="Arial"/>
          <w:color w:val="000000"/>
          <w:szCs w:val="20"/>
        </w:rPr>
        <w:t>Home Screen, select “</w:t>
      </w:r>
      <w:r w:rsidR="00917FDC">
        <w:rPr>
          <w:rFonts w:cs="Arial"/>
          <w:b/>
          <w:color w:val="000000"/>
          <w:szCs w:val="20"/>
        </w:rPr>
        <w:t>Manage C</w:t>
      </w:r>
      <w:r w:rsidRPr="006465A8">
        <w:rPr>
          <w:rFonts w:cs="Arial"/>
          <w:b/>
          <w:color w:val="000000"/>
          <w:szCs w:val="20"/>
        </w:rPr>
        <w:t>ommittees</w:t>
      </w:r>
      <w:r w:rsidRPr="006465A8">
        <w:rPr>
          <w:rFonts w:cs="Arial"/>
          <w:color w:val="000000"/>
          <w:szCs w:val="20"/>
        </w:rPr>
        <w:t>”.</w:t>
      </w:r>
    </w:p>
    <w:p w:rsidR="00313444" w:rsidRPr="009B09AD" w:rsidRDefault="00313444" w:rsidP="003B0618">
      <w:pPr>
        <w:pStyle w:val="ListParagraph"/>
        <w:numPr>
          <w:ilvl w:val="0"/>
          <w:numId w:val="45"/>
        </w:numPr>
        <w:rPr>
          <w:lang w:eastAsia="ko-KR"/>
        </w:rPr>
      </w:pPr>
      <w:r>
        <w:rPr>
          <w:rFonts w:cs="Arial"/>
          <w:color w:val="000000"/>
          <w:szCs w:val="20"/>
        </w:rPr>
        <w:t>Click “</w:t>
      </w:r>
      <w:r w:rsidRPr="009B09AD">
        <w:rPr>
          <w:rFonts w:cs="Arial"/>
          <w:b/>
          <w:color w:val="000000"/>
          <w:szCs w:val="20"/>
        </w:rPr>
        <w:t>Add Sponsor</w:t>
      </w:r>
      <w:r>
        <w:rPr>
          <w:rFonts w:cs="Arial"/>
          <w:color w:val="000000"/>
          <w:szCs w:val="20"/>
        </w:rPr>
        <w:t>”</w:t>
      </w:r>
      <w:r w:rsidR="00AC1192">
        <w:rPr>
          <w:rFonts w:cs="Arial"/>
          <w:color w:val="000000"/>
          <w:szCs w:val="20"/>
        </w:rPr>
        <w:t>, “</w:t>
      </w:r>
      <w:r w:rsidR="00AC1192" w:rsidRPr="00AC1192">
        <w:rPr>
          <w:rFonts w:cs="Arial"/>
          <w:b/>
          <w:color w:val="000000"/>
          <w:szCs w:val="20"/>
        </w:rPr>
        <w:t>Add Society</w:t>
      </w:r>
      <w:r w:rsidR="00AC1192">
        <w:rPr>
          <w:rFonts w:cs="Arial"/>
          <w:color w:val="000000"/>
          <w:szCs w:val="20"/>
        </w:rPr>
        <w:t>” or “</w:t>
      </w:r>
      <w:r w:rsidR="00AC1192" w:rsidRPr="00AC1192">
        <w:rPr>
          <w:rFonts w:cs="Arial"/>
          <w:b/>
          <w:color w:val="000000"/>
          <w:szCs w:val="20"/>
        </w:rPr>
        <w:t>Add Working Group</w:t>
      </w:r>
      <w:r w:rsidR="00AC1192">
        <w:rPr>
          <w:rFonts w:cs="Arial"/>
          <w:color w:val="000000"/>
          <w:szCs w:val="20"/>
        </w:rPr>
        <w:t>”.</w:t>
      </w:r>
    </w:p>
    <w:p w:rsidR="00313444" w:rsidRPr="00DF14FB" w:rsidRDefault="00313444" w:rsidP="00313444">
      <w:pPr>
        <w:ind w:left="360"/>
        <w:rPr>
          <w:lang w:eastAsia="ko-KR"/>
        </w:rPr>
      </w:pPr>
    </w:p>
    <w:p w:rsidR="00C65C9D" w:rsidRPr="009B09AD" w:rsidRDefault="00CB7FAD" w:rsidP="00C65C9D">
      <w:pPr>
        <w:pStyle w:val="ListParagraph"/>
        <w:rPr>
          <w:lang w:eastAsia="ko-KR"/>
        </w:rPr>
      </w:pPr>
      <w:r>
        <w:rPr>
          <w:noProof/>
        </w:rPr>
        <w:pict>
          <v:shape id="_x0000_s1357" type="#_x0000_t13" style="position:absolute;left:0;text-align:left;margin-left:124.05pt;margin-top:64.2pt;width:26.05pt;height:9.2pt;rotation:8305616fd;z-index:251763200" fillcolor="red" stroked="f"/>
        </w:pict>
      </w:r>
      <w:r w:rsidR="00C65C9D" w:rsidRPr="00DF14FB">
        <w:rPr>
          <w:noProof/>
        </w:rPr>
        <w:drawing>
          <wp:inline distT="0" distB="0" distL="0" distR="0">
            <wp:extent cx="3515333" cy="1796374"/>
            <wp:effectExtent l="19050" t="0" r="8917" b="0"/>
            <wp:docPr id="136" name="Picture 1"/>
            <wp:cNvGraphicFramePr/>
            <a:graphic xmlns:a="http://schemas.openxmlformats.org/drawingml/2006/main">
              <a:graphicData uri="http://schemas.openxmlformats.org/drawingml/2006/picture">
                <pic:pic xmlns:pic="http://schemas.openxmlformats.org/drawingml/2006/picture">
                  <pic:nvPicPr>
                    <pic:cNvPr id="72706" name="Picture 2"/>
                    <pic:cNvPicPr>
                      <a:picLocks noChangeAspect="1" noChangeArrowheads="1"/>
                    </pic:cNvPicPr>
                  </pic:nvPicPr>
                  <pic:blipFill>
                    <a:blip r:embed="rId38" cstate="print"/>
                    <a:srcRect l="7526" t="18451" r="23236" b="22958"/>
                    <a:stretch>
                      <a:fillRect/>
                    </a:stretch>
                  </pic:blipFill>
                  <pic:spPr bwMode="auto">
                    <a:xfrm>
                      <a:off x="0" y="0"/>
                      <a:ext cx="3516323" cy="1796880"/>
                    </a:xfrm>
                    <a:prstGeom prst="rect">
                      <a:avLst/>
                    </a:prstGeom>
                    <a:noFill/>
                    <a:ln w="9525">
                      <a:noFill/>
                      <a:miter lim="800000"/>
                      <a:headEnd/>
                      <a:tailEnd/>
                    </a:ln>
                  </pic:spPr>
                </pic:pic>
              </a:graphicData>
            </a:graphic>
          </wp:inline>
        </w:drawing>
      </w:r>
    </w:p>
    <w:p w:rsidR="00C47D3A" w:rsidRPr="00C47D3A" w:rsidRDefault="00C47D3A" w:rsidP="00C47D3A">
      <w:pPr>
        <w:pStyle w:val="ListParagraph"/>
        <w:rPr>
          <w:lang w:eastAsia="ko-KR"/>
        </w:rPr>
      </w:pPr>
    </w:p>
    <w:p w:rsidR="00917FDC" w:rsidRDefault="00C65C9D" w:rsidP="003B0618">
      <w:pPr>
        <w:pStyle w:val="ListParagraph"/>
        <w:numPr>
          <w:ilvl w:val="0"/>
          <w:numId w:val="45"/>
        </w:numPr>
        <w:rPr>
          <w:rFonts w:cs="Arial"/>
          <w:color w:val="000000"/>
          <w:szCs w:val="20"/>
        </w:rPr>
      </w:pPr>
      <w:r>
        <w:rPr>
          <w:rFonts w:cs="Arial"/>
          <w:color w:val="000000"/>
          <w:szCs w:val="20"/>
        </w:rPr>
        <w:t>Select the pa</w:t>
      </w:r>
      <w:r w:rsidR="00AC1192">
        <w:rPr>
          <w:rFonts w:cs="Arial"/>
          <w:color w:val="000000"/>
          <w:szCs w:val="20"/>
        </w:rPr>
        <w:t>rent society for the new committee</w:t>
      </w:r>
      <w:r>
        <w:rPr>
          <w:rFonts w:cs="Arial"/>
          <w:color w:val="000000"/>
          <w:szCs w:val="20"/>
        </w:rPr>
        <w:t>, fill out th</w:t>
      </w:r>
      <w:r w:rsidR="00313444">
        <w:rPr>
          <w:rFonts w:cs="Arial"/>
          <w:color w:val="000000"/>
          <w:szCs w:val="20"/>
        </w:rPr>
        <w:t>e “name” and “short name” fields</w:t>
      </w:r>
      <w:r>
        <w:rPr>
          <w:rFonts w:cs="Arial"/>
          <w:color w:val="000000"/>
          <w:szCs w:val="20"/>
        </w:rPr>
        <w:t>, add a website URL if the group has one and click “</w:t>
      </w:r>
      <w:r w:rsidRPr="009B09AD">
        <w:rPr>
          <w:rFonts w:cs="Arial"/>
          <w:b/>
          <w:color w:val="000000"/>
          <w:szCs w:val="20"/>
        </w:rPr>
        <w:t>OK</w:t>
      </w:r>
      <w:r>
        <w:rPr>
          <w:rFonts w:cs="Arial"/>
          <w:color w:val="000000"/>
          <w:szCs w:val="20"/>
        </w:rPr>
        <w:t>”.</w:t>
      </w:r>
    </w:p>
    <w:p w:rsidR="00313444" w:rsidRDefault="00313444" w:rsidP="00313444">
      <w:pPr>
        <w:pStyle w:val="ListParagraph"/>
        <w:rPr>
          <w:rFonts w:cs="Arial"/>
          <w:color w:val="000000"/>
          <w:szCs w:val="20"/>
        </w:rPr>
      </w:pPr>
    </w:p>
    <w:p w:rsidR="00313444" w:rsidRDefault="00313444" w:rsidP="00313444">
      <w:pPr>
        <w:pStyle w:val="ListParagraph"/>
        <w:rPr>
          <w:rFonts w:cs="Arial"/>
          <w:color w:val="000000"/>
          <w:szCs w:val="20"/>
        </w:rPr>
      </w:pPr>
      <w:r w:rsidRPr="00313444">
        <w:rPr>
          <w:rFonts w:cs="Arial"/>
          <w:noProof/>
          <w:color w:val="000000"/>
          <w:szCs w:val="20"/>
        </w:rPr>
        <w:drawing>
          <wp:inline distT="0" distB="0" distL="0" distR="0">
            <wp:extent cx="3198603" cy="1130060"/>
            <wp:effectExtent l="19050" t="0" r="1797" b="0"/>
            <wp:docPr id="226" name="Picture 1"/>
            <wp:cNvGraphicFramePr/>
            <a:graphic xmlns:a="http://schemas.openxmlformats.org/drawingml/2006/main">
              <a:graphicData uri="http://schemas.openxmlformats.org/drawingml/2006/picture">
                <pic:pic xmlns:pic="http://schemas.openxmlformats.org/drawingml/2006/picture">
                  <pic:nvPicPr>
                    <pic:cNvPr id="217090" name="Picture 2"/>
                    <pic:cNvPicPr>
                      <a:picLocks noChangeAspect="1" noChangeArrowheads="1"/>
                    </pic:cNvPicPr>
                  </pic:nvPicPr>
                  <pic:blipFill>
                    <a:blip r:embed="rId44" cstate="print"/>
                    <a:srcRect l="4688" t="48806" r="32812" b="17241"/>
                    <a:stretch>
                      <a:fillRect/>
                    </a:stretch>
                  </pic:blipFill>
                  <pic:spPr bwMode="auto">
                    <a:xfrm>
                      <a:off x="0" y="0"/>
                      <a:ext cx="3203642" cy="1131840"/>
                    </a:xfrm>
                    <a:prstGeom prst="rect">
                      <a:avLst/>
                    </a:prstGeom>
                    <a:noFill/>
                    <a:ln w="9525">
                      <a:noFill/>
                      <a:miter lim="800000"/>
                      <a:headEnd/>
                      <a:tailEnd/>
                    </a:ln>
                  </pic:spPr>
                </pic:pic>
              </a:graphicData>
            </a:graphic>
          </wp:inline>
        </w:drawing>
      </w:r>
    </w:p>
    <w:p w:rsidR="00313444" w:rsidRDefault="00313444" w:rsidP="00313444">
      <w:pPr>
        <w:pStyle w:val="ListParagraph"/>
        <w:rPr>
          <w:rFonts w:cs="Arial"/>
          <w:color w:val="000000"/>
          <w:szCs w:val="20"/>
        </w:rPr>
      </w:pPr>
    </w:p>
    <w:p w:rsidR="002F6F80" w:rsidRDefault="00591111" w:rsidP="003B0618">
      <w:pPr>
        <w:pStyle w:val="ListParagraph"/>
        <w:numPr>
          <w:ilvl w:val="0"/>
          <w:numId w:val="45"/>
        </w:numPr>
        <w:rPr>
          <w:rFonts w:cs="Arial"/>
          <w:color w:val="000000"/>
          <w:szCs w:val="20"/>
        </w:rPr>
      </w:pPr>
      <w:r>
        <w:rPr>
          <w:rFonts w:cs="Arial"/>
          <w:color w:val="000000"/>
          <w:szCs w:val="20"/>
        </w:rPr>
        <w:t>Click the “</w:t>
      </w:r>
      <w:r w:rsidRPr="00313444">
        <w:rPr>
          <w:rFonts w:cs="Arial"/>
          <w:b/>
          <w:color w:val="000000"/>
          <w:szCs w:val="20"/>
        </w:rPr>
        <w:t>+</w:t>
      </w:r>
      <w:r>
        <w:rPr>
          <w:rFonts w:cs="Arial"/>
          <w:color w:val="000000"/>
          <w:szCs w:val="20"/>
        </w:rPr>
        <w:t>” to expand the tree and navigate to the sponsor you just created.</w:t>
      </w:r>
    </w:p>
    <w:p w:rsidR="00591111" w:rsidRDefault="00591111" w:rsidP="003B0618">
      <w:pPr>
        <w:pStyle w:val="ListParagraph"/>
        <w:numPr>
          <w:ilvl w:val="0"/>
          <w:numId w:val="45"/>
        </w:numPr>
        <w:rPr>
          <w:rFonts w:cs="Arial"/>
          <w:color w:val="000000"/>
          <w:szCs w:val="20"/>
        </w:rPr>
      </w:pPr>
      <w:r>
        <w:rPr>
          <w:rFonts w:cs="Arial"/>
          <w:color w:val="000000"/>
          <w:szCs w:val="20"/>
        </w:rPr>
        <w:t>Click “</w:t>
      </w:r>
      <w:r w:rsidRPr="00313444">
        <w:rPr>
          <w:rFonts w:cs="Arial"/>
          <w:b/>
          <w:color w:val="000000"/>
          <w:szCs w:val="20"/>
        </w:rPr>
        <w:t>Manage Committees</w:t>
      </w:r>
      <w:r>
        <w:rPr>
          <w:rFonts w:cs="Arial"/>
          <w:color w:val="000000"/>
          <w:szCs w:val="20"/>
        </w:rPr>
        <w:t>” next to the sponsor.</w:t>
      </w:r>
    </w:p>
    <w:p w:rsidR="00313444" w:rsidRDefault="00313444" w:rsidP="00313444">
      <w:pPr>
        <w:pStyle w:val="ListParagraph"/>
        <w:rPr>
          <w:rFonts w:cs="Arial"/>
          <w:color w:val="000000"/>
          <w:szCs w:val="20"/>
        </w:rPr>
      </w:pPr>
    </w:p>
    <w:p w:rsidR="00313444" w:rsidRDefault="00CB7FAD" w:rsidP="00313444">
      <w:pPr>
        <w:pStyle w:val="ListParagraph"/>
        <w:rPr>
          <w:rFonts w:cs="Arial"/>
          <w:color w:val="000000"/>
          <w:szCs w:val="20"/>
        </w:rPr>
      </w:pPr>
      <w:r w:rsidRPr="00CB7FAD">
        <w:rPr>
          <w:noProof/>
        </w:rPr>
        <w:lastRenderedPageBreak/>
        <w:pict>
          <v:shape id="_x0000_s1447" type="#_x0000_t13" style="position:absolute;left:0;text-align:left;margin-left:369pt;margin-top:90.6pt;width:26.05pt;height:9.2pt;rotation:8305616fd;z-index:251834880" fillcolor="red" stroked="f"/>
        </w:pict>
      </w:r>
      <w:r w:rsidR="00313444" w:rsidRPr="00313444">
        <w:rPr>
          <w:rFonts w:cs="Arial"/>
          <w:noProof/>
          <w:color w:val="000000"/>
          <w:szCs w:val="20"/>
        </w:rPr>
        <w:drawing>
          <wp:inline distT="0" distB="0" distL="0" distR="0">
            <wp:extent cx="4608255" cy="1500996"/>
            <wp:effectExtent l="19050" t="0" r="1845" b="0"/>
            <wp:docPr id="228" name="Picture 3"/>
            <wp:cNvGraphicFramePr/>
            <a:graphic xmlns:a="http://schemas.openxmlformats.org/drawingml/2006/main">
              <a:graphicData uri="http://schemas.openxmlformats.org/drawingml/2006/picture">
                <pic:pic xmlns:pic="http://schemas.openxmlformats.org/drawingml/2006/picture">
                  <pic:nvPicPr>
                    <pic:cNvPr id="218114" name="Picture 2"/>
                    <pic:cNvPicPr>
                      <a:picLocks noChangeAspect="1" noChangeArrowheads="1"/>
                    </pic:cNvPicPr>
                  </pic:nvPicPr>
                  <pic:blipFill>
                    <a:blip r:embed="rId45" cstate="print"/>
                    <a:srcRect l="6250" t="25464" r="8594" b="39523"/>
                    <a:stretch>
                      <a:fillRect/>
                    </a:stretch>
                  </pic:blipFill>
                  <pic:spPr bwMode="auto">
                    <a:xfrm>
                      <a:off x="0" y="0"/>
                      <a:ext cx="4609764" cy="1501488"/>
                    </a:xfrm>
                    <a:prstGeom prst="rect">
                      <a:avLst/>
                    </a:prstGeom>
                    <a:noFill/>
                    <a:ln w="9525">
                      <a:noFill/>
                      <a:miter lim="800000"/>
                      <a:headEnd/>
                      <a:tailEnd/>
                    </a:ln>
                  </pic:spPr>
                </pic:pic>
              </a:graphicData>
            </a:graphic>
          </wp:inline>
        </w:drawing>
      </w:r>
    </w:p>
    <w:p w:rsidR="00313444" w:rsidRDefault="00313444" w:rsidP="00313444">
      <w:pPr>
        <w:pStyle w:val="ListParagraph"/>
        <w:rPr>
          <w:rFonts w:cs="Arial"/>
          <w:color w:val="000000"/>
          <w:szCs w:val="20"/>
        </w:rPr>
      </w:pPr>
    </w:p>
    <w:p w:rsidR="00591111" w:rsidRDefault="00591111" w:rsidP="003B0618">
      <w:pPr>
        <w:pStyle w:val="ListParagraph"/>
        <w:numPr>
          <w:ilvl w:val="0"/>
          <w:numId w:val="45"/>
        </w:numPr>
        <w:rPr>
          <w:rFonts w:cs="Arial"/>
          <w:color w:val="000000"/>
          <w:szCs w:val="20"/>
        </w:rPr>
      </w:pPr>
      <w:r>
        <w:rPr>
          <w:rFonts w:cs="Arial"/>
          <w:color w:val="000000"/>
          <w:szCs w:val="20"/>
        </w:rPr>
        <w:t>Click “</w:t>
      </w:r>
      <w:r w:rsidRPr="00313444">
        <w:rPr>
          <w:rFonts w:cs="Arial"/>
          <w:b/>
          <w:color w:val="000000"/>
          <w:szCs w:val="20"/>
        </w:rPr>
        <w:t>Manage Officer Roster</w:t>
      </w:r>
      <w:r>
        <w:rPr>
          <w:rFonts w:cs="Arial"/>
          <w:color w:val="000000"/>
          <w:szCs w:val="20"/>
        </w:rPr>
        <w:t>”.</w:t>
      </w:r>
    </w:p>
    <w:p w:rsidR="00313444" w:rsidRDefault="00313444" w:rsidP="00313444">
      <w:pPr>
        <w:pStyle w:val="ListParagraph"/>
        <w:rPr>
          <w:rFonts w:cs="Arial"/>
          <w:color w:val="000000"/>
          <w:szCs w:val="20"/>
        </w:rPr>
      </w:pPr>
    </w:p>
    <w:p w:rsidR="00313444" w:rsidRDefault="00CB7FAD" w:rsidP="00313444">
      <w:pPr>
        <w:pStyle w:val="ListParagraph"/>
        <w:rPr>
          <w:rFonts w:cs="Arial"/>
          <w:color w:val="000000"/>
          <w:szCs w:val="20"/>
        </w:rPr>
      </w:pPr>
      <w:r w:rsidRPr="00CB7FAD">
        <w:rPr>
          <w:noProof/>
        </w:rPr>
        <w:pict>
          <v:shape id="_x0000_s1448" type="#_x0000_t13" style="position:absolute;left:0;text-align:left;margin-left:112pt;margin-top:33.8pt;width:26.05pt;height:9.2pt;rotation:8305616fd;z-index:251835904" fillcolor="red" stroked="f"/>
        </w:pict>
      </w:r>
      <w:r w:rsidR="00313444" w:rsidRPr="00313444">
        <w:rPr>
          <w:rFonts w:cs="Arial"/>
          <w:noProof/>
          <w:color w:val="000000"/>
          <w:szCs w:val="20"/>
        </w:rPr>
        <w:drawing>
          <wp:inline distT="0" distB="0" distL="0" distR="0">
            <wp:extent cx="4225146" cy="1388853"/>
            <wp:effectExtent l="19050" t="0" r="3954" b="0"/>
            <wp:docPr id="229" name="Picture 4"/>
            <wp:cNvGraphicFramePr/>
            <a:graphic xmlns:a="http://schemas.openxmlformats.org/drawingml/2006/main">
              <a:graphicData uri="http://schemas.openxmlformats.org/drawingml/2006/picture">
                <pic:pic xmlns:pic="http://schemas.openxmlformats.org/drawingml/2006/picture">
                  <pic:nvPicPr>
                    <pic:cNvPr id="219138" name="Picture 2"/>
                    <pic:cNvPicPr>
                      <a:picLocks noChangeAspect="1" noChangeArrowheads="1"/>
                    </pic:cNvPicPr>
                  </pic:nvPicPr>
                  <pic:blipFill>
                    <a:blip r:embed="rId46" cstate="print"/>
                    <a:srcRect l="4688" t="63660" r="37500" b="10875"/>
                    <a:stretch>
                      <a:fillRect/>
                    </a:stretch>
                  </pic:blipFill>
                  <pic:spPr bwMode="auto">
                    <a:xfrm>
                      <a:off x="0" y="0"/>
                      <a:ext cx="4230688" cy="1390675"/>
                    </a:xfrm>
                    <a:prstGeom prst="rect">
                      <a:avLst/>
                    </a:prstGeom>
                    <a:noFill/>
                    <a:ln w="9525">
                      <a:noFill/>
                      <a:miter lim="800000"/>
                      <a:headEnd/>
                      <a:tailEnd/>
                    </a:ln>
                  </pic:spPr>
                </pic:pic>
              </a:graphicData>
            </a:graphic>
          </wp:inline>
        </w:drawing>
      </w:r>
    </w:p>
    <w:p w:rsidR="00313444" w:rsidRDefault="00313444" w:rsidP="00313444">
      <w:pPr>
        <w:pStyle w:val="ListParagraph"/>
        <w:rPr>
          <w:rFonts w:cs="Arial"/>
          <w:color w:val="000000"/>
          <w:szCs w:val="20"/>
        </w:rPr>
      </w:pPr>
    </w:p>
    <w:p w:rsidR="00591111" w:rsidRDefault="00E00D3B" w:rsidP="003B0618">
      <w:pPr>
        <w:pStyle w:val="ListParagraph"/>
        <w:numPr>
          <w:ilvl w:val="0"/>
          <w:numId w:val="45"/>
        </w:numPr>
        <w:rPr>
          <w:rFonts w:cs="Arial"/>
          <w:color w:val="000000"/>
          <w:szCs w:val="20"/>
        </w:rPr>
      </w:pPr>
      <w:r>
        <w:rPr>
          <w:rFonts w:cs="Arial"/>
          <w:color w:val="000000"/>
          <w:szCs w:val="20"/>
        </w:rPr>
        <w:t>Type the username of the chair into the “</w:t>
      </w:r>
      <w:r w:rsidRPr="00313444">
        <w:rPr>
          <w:rFonts w:cs="Arial"/>
          <w:b/>
          <w:color w:val="000000"/>
          <w:szCs w:val="20"/>
        </w:rPr>
        <w:t>SPONSOR CHAIR</w:t>
      </w:r>
      <w:r>
        <w:rPr>
          <w:rFonts w:cs="Arial"/>
          <w:color w:val="000000"/>
          <w:szCs w:val="20"/>
        </w:rPr>
        <w:t xml:space="preserve">” box. </w:t>
      </w:r>
    </w:p>
    <w:p w:rsidR="00313444" w:rsidRDefault="00313444" w:rsidP="00313444">
      <w:pPr>
        <w:pStyle w:val="ListParagraph"/>
        <w:rPr>
          <w:rFonts w:cs="Arial"/>
          <w:color w:val="000000"/>
          <w:szCs w:val="20"/>
        </w:rPr>
      </w:pPr>
    </w:p>
    <w:p w:rsidR="00313444" w:rsidRDefault="00CB7FAD" w:rsidP="00313444">
      <w:pPr>
        <w:pStyle w:val="ListParagraph"/>
        <w:rPr>
          <w:rFonts w:cs="Arial"/>
          <w:color w:val="000000"/>
          <w:szCs w:val="20"/>
        </w:rPr>
      </w:pPr>
      <w:r w:rsidRPr="00CB7FAD">
        <w:rPr>
          <w:noProof/>
        </w:rPr>
        <w:pict>
          <v:shape id="_x0000_s1449" type="#_x0000_t13" style="position:absolute;left:0;text-align:left;margin-left:209.25pt;margin-top:7.6pt;width:26.05pt;height:9.2pt;rotation:180;z-index:251836928" fillcolor="red" stroked="f"/>
        </w:pict>
      </w:r>
      <w:r w:rsidR="00313444" w:rsidRPr="00313444">
        <w:rPr>
          <w:rFonts w:cs="Arial"/>
          <w:noProof/>
          <w:color w:val="000000"/>
          <w:szCs w:val="20"/>
        </w:rPr>
        <w:drawing>
          <wp:inline distT="0" distB="0" distL="0" distR="0">
            <wp:extent cx="2534369" cy="914400"/>
            <wp:effectExtent l="19050" t="0" r="0" b="0"/>
            <wp:docPr id="230" name="Picture 5"/>
            <wp:cNvGraphicFramePr/>
            <a:graphic xmlns:a="http://schemas.openxmlformats.org/drawingml/2006/main">
              <a:graphicData uri="http://schemas.openxmlformats.org/drawingml/2006/picture">
                <pic:pic xmlns:pic="http://schemas.openxmlformats.org/drawingml/2006/picture">
                  <pic:nvPicPr>
                    <pic:cNvPr id="220162" name="Picture 2"/>
                    <pic:cNvPicPr>
                      <a:picLocks noChangeAspect="1" noChangeArrowheads="1"/>
                    </pic:cNvPicPr>
                  </pic:nvPicPr>
                  <pic:blipFill>
                    <a:blip r:embed="rId47" cstate="print"/>
                    <a:srcRect l="4688" t="62600" r="57031" b="18302"/>
                    <a:stretch>
                      <a:fillRect/>
                    </a:stretch>
                  </pic:blipFill>
                  <pic:spPr bwMode="auto">
                    <a:xfrm>
                      <a:off x="0" y="0"/>
                      <a:ext cx="2534613" cy="914488"/>
                    </a:xfrm>
                    <a:prstGeom prst="rect">
                      <a:avLst/>
                    </a:prstGeom>
                    <a:noFill/>
                    <a:ln w="9525">
                      <a:noFill/>
                      <a:miter lim="800000"/>
                      <a:headEnd/>
                      <a:tailEnd/>
                    </a:ln>
                  </pic:spPr>
                </pic:pic>
              </a:graphicData>
            </a:graphic>
          </wp:inline>
        </w:drawing>
      </w:r>
    </w:p>
    <w:p w:rsidR="00313444" w:rsidRDefault="00313444" w:rsidP="00313444">
      <w:pPr>
        <w:pStyle w:val="ListParagraph"/>
        <w:rPr>
          <w:rFonts w:cs="Arial"/>
          <w:color w:val="000000"/>
          <w:szCs w:val="20"/>
        </w:rPr>
      </w:pPr>
    </w:p>
    <w:p w:rsidR="00E00D3B" w:rsidRDefault="00E00D3B" w:rsidP="003B0618">
      <w:pPr>
        <w:pStyle w:val="ListParagraph"/>
        <w:numPr>
          <w:ilvl w:val="0"/>
          <w:numId w:val="45"/>
        </w:numPr>
        <w:rPr>
          <w:rFonts w:cs="Arial"/>
          <w:color w:val="000000"/>
          <w:szCs w:val="20"/>
        </w:rPr>
      </w:pPr>
      <w:r>
        <w:rPr>
          <w:rFonts w:cs="Arial"/>
          <w:color w:val="000000"/>
          <w:szCs w:val="20"/>
        </w:rPr>
        <w:t>Click “</w:t>
      </w:r>
      <w:r w:rsidRPr="00313444">
        <w:rPr>
          <w:rFonts w:cs="Arial"/>
          <w:b/>
          <w:color w:val="000000"/>
          <w:szCs w:val="20"/>
        </w:rPr>
        <w:t>OK</w:t>
      </w:r>
      <w:r>
        <w:rPr>
          <w:rFonts w:cs="Arial"/>
          <w:color w:val="000000"/>
          <w:szCs w:val="20"/>
        </w:rPr>
        <w:t>” to save the assignment.</w:t>
      </w:r>
    </w:p>
    <w:p w:rsidR="00280A9D" w:rsidRDefault="00280A9D" w:rsidP="003B0618">
      <w:pPr>
        <w:pStyle w:val="ListParagraph"/>
        <w:numPr>
          <w:ilvl w:val="0"/>
          <w:numId w:val="45"/>
        </w:numPr>
        <w:rPr>
          <w:rFonts w:cs="Arial"/>
          <w:color w:val="000000"/>
          <w:szCs w:val="20"/>
        </w:rPr>
      </w:pPr>
      <w:r>
        <w:rPr>
          <w:rFonts w:cs="Arial"/>
          <w:color w:val="000000"/>
          <w:szCs w:val="20"/>
        </w:rPr>
        <w:t xml:space="preserve">To change the parent organization, name, </w:t>
      </w:r>
      <w:proofErr w:type="spellStart"/>
      <w:r>
        <w:rPr>
          <w:rFonts w:cs="Arial"/>
          <w:color w:val="000000"/>
          <w:szCs w:val="20"/>
        </w:rPr>
        <w:t>shortname</w:t>
      </w:r>
      <w:proofErr w:type="spellEnd"/>
      <w:r>
        <w:rPr>
          <w:rFonts w:cs="Arial"/>
          <w:color w:val="000000"/>
          <w:szCs w:val="20"/>
        </w:rPr>
        <w:t xml:space="preserve"> or website, click “</w:t>
      </w:r>
      <w:r w:rsidRPr="00280A9D">
        <w:rPr>
          <w:rFonts w:cs="Arial"/>
          <w:b/>
          <w:color w:val="000000"/>
          <w:szCs w:val="20"/>
        </w:rPr>
        <w:t>edit</w:t>
      </w:r>
      <w:r>
        <w:rPr>
          <w:rFonts w:cs="Arial"/>
          <w:color w:val="000000"/>
          <w:szCs w:val="20"/>
        </w:rPr>
        <w:t>” next to the committee.</w:t>
      </w:r>
    </w:p>
    <w:p w:rsidR="00280A9D" w:rsidRDefault="00280A9D" w:rsidP="00280A9D">
      <w:pPr>
        <w:pStyle w:val="ListParagraph"/>
        <w:rPr>
          <w:rFonts w:cs="Arial"/>
          <w:color w:val="000000"/>
          <w:szCs w:val="20"/>
        </w:rPr>
      </w:pPr>
    </w:p>
    <w:p w:rsidR="00280A9D" w:rsidRDefault="00CB7FAD" w:rsidP="00280A9D">
      <w:pPr>
        <w:pStyle w:val="ListParagraph"/>
        <w:rPr>
          <w:rFonts w:cs="Arial"/>
          <w:color w:val="000000"/>
          <w:szCs w:val="20"/>
        </w:rPr>
      </w:pPr>
      <w:r w:rsidRPr="00CB7FAD">
        <w:rPr>
          <w:noProof/>
        </w:rPr>
        <w:pict>
          <v:shape id="_x0000_s1464" type="#_x0000_t13" style="position:absolute;left:0;text-align:left;margin-left:349.1pt;margin-top:52.75pt;width:26.05pt;height:9.2pt;rotation:8305616fd;z-index:251851264" fillcolor="red" stroked="f"/>
        </w:pict>
      </w:r>
      <w:r w:rsidR="00280A9D" w:rsidRPr="00280A9D">
        <w:rPr>
          <w:rFonts w:cs="Arial"/>
          <w:noProof/>
          <w:color w:val="000000"/>
          <w:szCs w:val="20"/>
        </w:rPr>
        <w:drawing>
          <wp:inline distT="0" distB="0" distL="0" distR="0">
            <wp:extent cx="4612065" cy="1000664"/>
            <wp:effectExtent l="19050" t="0" r="0" b="0"/>
            <wp:docPr id="242" name="Picture 3"/>
            <wp:cNvGraphicFramePr/>
            <a:graphic xmlns:a="http://schemas.openxmlformats.org/drawingml/2006/main">
              <a:graphicData uri="http://schemas.openxmlformats.org/drawingml/2006/picture">
                <pic:pic xmlns:pic="http://schemas.openxmlformats.org/drawingml/2006/picture">
                  <pic:nvPicPr>
                    <pic:cNvPr id="218114" name="Picture 2"/>
                    <pic:cNvPicPr>
                      <a:picLocks noChangeAspect="1" noChangeArrowheads="1"/>
                    </pic:cNvPicPr>
                  </pic:nvPicPr>
                  <pic:blipFill>
                    <a:blip r:embed="rId45" cstate="print"/>
                    <a:srcRect l="6250" t="25464" r="8594" b="51194"/>
                    <a:stretch>
                      <a:fillRect/>
                    </a:stretch>
                  </pic:blipFill>
                  <pic:spPr bwMode="auto">
                    <a:xfrm>
                      <a:off x="0" y="0"/>
                      <a:ext cx="4612065" cy="1000664"/>
                    </a:xfrm>
                    <a:prstGeom prst="rect">
                      <a:avLst/>
                    </a:prstGeom>
                    <a:noFill/>
                    <a:ln w="9525">
                      <a:noFill/>
                      <a:miter lim="800000"/>
                      <a:headEnd/>
                      <a:tailEnd/>
                    </a:ln>
                  </pic:spPr>
                </pic:pic>
              </a:graphicData>
            </a:graphic>
          </wp:inline>
        </w:drawing>
      </w:r>
    </w:p>
    <w:p w:rsidR="00280A9D" w:rsidRDefault="00280A9D" w:rsidP="00280A9D">
      <w:pPr>
        <w:pStyle w:val="ListParagraph"/>
        <w:rPr>
          <w:rFonts w:cs="Arial"/>
          <w:color w:val="000000"/>
          <w:szCs w:val="20"/>
        </w:rPr>
      </w:pPr>
    </w:p>
    <w:p w:rsidR="00280A9D" w:rsidRDefault="00280A9D" w:rsidP="003B0618">
      <w:pPr>
        <w:pStyle w:val="ListParagraph"/>
        <w:numPr>
          <w:ilvl w:val="0"/>
          <w:numId w:val="45"/>
        </w:numPr>
        <w:rPr>
          <w:rFonts w:cs="Arial"/>
          <w:color w:val="000000"/>
          <w:szCs w:val="20"/>
        </w:rPr>
      </w:pPr>
      <w:r>
        <w:rPr>
          <w:rFonts w:cs="Arial"/>
          <w:color w:val="000000"/>
          <w:szCs w:val="20"/>
        </w:rPr>
        <w:t xml:space="preserve"> Modify the fields as necessary and click “</w:t>
      </w:r>
      <w:r w:rsidRPr="00280A9D">
        <w:rPr>
          <w:rFonts w:cs="Arial"/>
          <w:b/>
          <w:color w:val="000000"/>
          <w:szCs w:val="20"/>
        </w:rPr>
        <w:t>OK</w:t>
      </w:r>
      <w:r>
        <w:rPr>
          <w:rFonts w:cs="Arial"/>
          <w:color w:val="000000"/>
          <w:szCs w:val="20"/>
        </w:rPr>
        <w:t>” to save the changes.</w:t>
      </w:r>
    </w:p>
    <w:p w:rsidR="00C65C9D" w:rsidRPr="00917FDC" w:rsidRDefault="00917FDC" w:rsidP="00917FDC">
      <w:pPr>
        <w:rPr>
          <w:rFonts w:cs="Arial"/>
          <w:color w:val="000000"/>
          <w:szCs w:val="20"/>
        </w:rPr>
      </w:pPr>
      <w:r>
        <w:rPr>
          <w:rFonts w:cs="Arial"/>
          <w:color w:val="000000"/>
          <w:szCs w:val="20"/>
        </w:rPr>
        <w:br w:type="page"/>
      </w:r>
    </w:p>
    <w:p w:rsidR="0048526A" w:rsidRDefault="0048526A" w:rsidP="0048526A">
      <w:pPr>
        <w:pStyle w:val="Heading2"/>
      </w:pPr>
      <w:bookmarkStart w:id="34" w:name="_Toc359923019"/>
      <w:r>
        <w:lastRenderedPageBreak/>
        <w:t>Add a Funded Project/Appoint a CSM</w:t>
      </w:r>
      <w:bookmarkEnd w:id="34"/>
    </w:p>
    <w:p w:rsidR="0048526A" w:rsidRDefault="0048526A" w:rsidP="0048526A">
      <w:pPr>
        <w:rPr>
          <w:lang w:eastAsia="ko-KR"/>
        </w:rPr>
      </w:pPr>
      <w:r>
        <w:rPr>
          <w:lang w:eastAsia="ko-KR"/>
        </w:rPr>
        <w:t>By appointing a CSM (Client Services Manager), a project will automatically be added to the funded projects list.</w:t>
      </w:r>
      <w:r w:rsidR="00DE7ACD">
        <w:rPr>
          <w:lang w:eastAsia="ko-KR"/>
        </w:rPr>
        <w:t xml:space="preserve"> All approved entity PARs/projects will automatically be added to the funded projects list and assigned to the CSM Manager. The CSM Manager may reassign the projects as needed.</w:t>
      </w:r>
    </w:p>
    <w:p w:rsidR="0048526A" w:rsidRDefault="0048526A" w:rsidP="0048526A">
      <w:pPr>
        <w:rPr>
          <w:lang w:eastAsia="ko-KR"/>
        </w:rPr>
      </w:pPr>
    </w:p>
    <w:p w:rsidR="0048526A" w:rsidRDefault="0048526A" w:rsidP="0048526A">
      <w:pPr>
        <w:rPr>
          <w:rFonts w:cs="Arial"/>
          <w:szCs w:val="20"/>
        </w:rPr>
      </w:pPr>
      <w:r>
        <w:rPr>
          <w:rFonts w:cs="Arial"/>
          <w:b/>
          <w:szCs w:val="20"/>
          <w:u w:val="single"/>
        </w:rPr>
        <w:t>Applicable Users:</w:t>
      </w:r>
    </w:p>
    <w:p w:rsidR="0048526A" w:rsidRPr="00917FDC" w:rsidRDefault="001F52CB" w:rsidP="003B0618">
      <w:pPr>
        <w:pStyle w:val="ListParagraph"/>
        <w:numPr>
          <w:ilvl w:val="0"/>
          <w:numId w:val="59"/>
        </w:numPr>
        <w:rPr>
          <w:rFonts w:cs="Arial"/>
          <w:b/>
          <w:szCs w:val="20"/>
          <w:u w:val="single"/>
        </w:rPr>
      </w:pPr>
      <w:r>
        <w:rPr>
          <w:rFonts w:cs="Arial"/>
          <w:szCs w:val="20"/>
        </w:rPr>
        <w:t>ODB Staff</w:t>
      </w:r>
    </w:p>
    <w:p w:rsidR="001F52CB" w:rsidRDefault="001F52CB" w:rsidP="0048526A">
      <w:pPr>
        <w:rPr>
          <w:rFonts w:cs="Arial"/>
          <w:b/>
          <w:szCs w:val="20"/>
          <w:u w:val="single"/>
        </w:rPr>
      </w:pPr>
    </w:p>
    <w:p w:rsidR="0048526A" w:rsidRPr="00BD233A" w:rsidRDefault="0048526A" w:rsidP="0048526A">
      <w:pPr>
        <w:rPr>
          <w:rFonts w:cs="Arial"/>
          <w:b/>
          <w:szCs w:val="20"/>
          <w:u w:val="single"/>
        </w:rPr>
      </w:pPr>
      <w:r w:rsidRPr="00BD233A">
        <w:rPr>
          <w:rFonts w:cs="Arial"/>
          <w:b/>
          <w:szCs w:val="20"/>
          <w:u w:val="single"/>
        </w:rPr>
        <w:t>Notes:</w:t>
      </w:r>
    </w:p>
    <w:p w:rsidR="0048526A" w:rsidRDefault="0048526A" w:rsidP="003B0618">
      <w:pPr>
        <w:numPr>
          <w:ilvl w:val="0"/>
          <w:numId w:val="59"/>
        </w:numPr>
        <w:tabs>
          <w:tab w:val="left" w:pos="720"/>
        </w:tabs>
        <w:rPr>
          <w:rFonts w:cs="Arial"/>
          <w:szCs w:val="20"/>
        </w:rPr>
      </w:pPr>
      <w:r>
        <w:rPr>
          <w:rFonts w:cs="Arial"/>
          <w:szCs w:val="20"/>
        </w:rPr>
        <w:t>The CSM will be able to access officer (Working Group Chair, Sponsor Chair) functions in myProject™.</w:t>
      </w:r>
      <w:r w:rsidR="00230A9B">
        <w:rPr>
          <w:rFonts w:cs="Arial"/>
          <w:szCs w:val="20"/>
        </w:rPr>
        <w:t xml:space="preserve"> CSMs can: initiate ballot invitations, extend invitations, initiate ballots and recirculations, accept PARs, manage involvement levels and officers.</w:t>
      </w:r>
    </w:p>
    <w:p w:rsidR="0048526A" w:rsidRDefault="0048526A" w:rsidP="003B0618">
      <w:pPr>
        <w:numPr>
          <w:ilvl w:val="0"/>
          <w:numId w:val="59"/>
        </w:numPr>
        <w:tabs>
          <w:tab w:val="left" w:pos="720"/>
        </w:tabs>
        <w:rPr>
          <w:rFonts w:cs="Arial"/>
          <w:szCs w:val="20"/>
        </w:rPr>
      </w:pPr>
      <w:r>
        <w:rPr>
          <w:rFonts w:cs="Arial"/>
          <w:szCs w:val="20"/>
        </w:rPr>
        <w:t>A CSM can be added at the Sponsor, Working Group, or Project level.</w:t>
      </w:r>
    </w:p>
    <w:p w:rsidR="00DE7ACD" w:rsidRPr="00DE7ACD" w:rsidRDefault="00476061" w:rsidP="003B0618">
      <w:pPr>
        <w:numPr>
          <w:ilvl w:val="0"/>
          <w:numId w:val="59"/>
        </w:numPr>
        <w:tabs>
          <w:tab w:val="left" w:pos="720"/>
        </w:tabs>
        <w:rPr>
          <w:rFonts w:cs="Arial"/>
          <w:szCs w:val="20"/>
        </w:rPr>
      </w:pPr>
      <w:r>
        <w:rPr>
          <w:rFonts w:cs="Arial"/>
          <w:szCs w:val="20"/>
        </w:rPr>
        <w:t>The CSM should</w:t>
      </w:r>
      <w:r w:rsidR="00213248">
        <w:rPr>
          <w:rFonts w:cs="Arial"/>
          <w:szCs w:val="20"/>
        </w:rPr>
        <w:t xml:space="preserve"> join the group as an interested party and specify an affiliation before</w:t>
      </w:r>
      <w:r>
        <w:rPr>
          <w:rFonts w:cs="Arial"/>
          <w:szCs w:val="20"/>
        </w:rPr>
        <w:t xml:space="preserve"> being added. If an affiliation is not specified before being added as CSM, one must be specified immediately following.</w:t>
      </w:r>
    </w:p>
    <w:p w:rsidR="0048526A" w:rsidRDefault="0048526A" w:rsidP="0048526A">
      <w:pPr>
        <w:tabs>
          <w:tab w:val="left" w:pos="720"/>
        </w:tabs>
        <w:rPr>
          <w:rFonts w:cs="Arial"/>
          <w:szCs w:val="20"/>
        </w:rPr>
      </w:pPr>
    </w:p>
    <w:p w:rsidR="0048526A" w:rsidRDefault="0048526A" w:rsidP="0048526A">
      <w:pPr>
        <w:tabs>
          <w:tab w:val="left" w:pos="720"/>
        </w:tabs>
        <w:rPr>
          <w:rFonts w:cs="Arial"/>
          <w:szCs w:val="20"/>
        </w:rPr>
      </w:pPr>
      <w:r w:rsidRPr="000405D4">
        <w:rPr>
          <w:rFonts w:cs="Arial"/>
          <w:b/>
          <w:szCs w:val="20"/>
          <w:u w:val="single"/>
        </w:rPr>
        <w:t>Instructions:</w:t>
      </w:r>
      <w:r w:rsidRPr="00086785">
        <w:rPr>
          <w:rFonts w:cs="Arial"/>
          <w:szCs w:val="20"/>
        </w:rPr>
        <w:t xml:space="preserve"> </w:t>
      </w:r>
    </w:p>
    <w:p w:rsidR="0048526A" w:rsidRDefault="0048526A" w:rsidP="003B0618">
      <w:pPr>
        <w:pStyle w:val="ListParagraph"/>
        <w:numPr>
          <w:ilvl w:val="0"/>
          <w:numId w:val="80"/>
        </w:numPr>
        <w:tabs>
          <w:tab w:val="left" w:pos="720"/>
        </w:tabs>
        <w:rPr>
          <w:rFonts w:cs="Arial"/>
          <w:szCs w:val="20"/>
        </w:rPr>
      </w:pPr>
      <w:r w:rsidRPr="00D000F6">
        <w:rPr>
          <w:rFonts w:cs="Arial"/>
          <w:szCs w:val="20"/>
        </w:rPr>
        <w:t>From the myProject™ home screen, select “</w:t>
      </w:r>
      <w:r>
        <w:rPr>
          <w:rFonts w:cs="Arial"/>
          <w:b/>
          <w:szCs w:val="20"/>
        </w:rPr>
        <w:t>Manage Committees</w:t>
      </w:r>
      <w:r w:rsidRPr="00D000F6">
        <w:rPr>
          <w:rFonts w:cs="Arial"/>
          <w:szCs w:val="20"/>
        </w:rPr>
        <w:t>”.</w:t>
      </w:r>
    </w:p>
    <w:p w:rsidR="0048526A" w:rsidRDefault="0048526A" w:rsidP="003B0618">
      <w:pPr>
        <w:pStyle w:val="ListParagraph"/>
        <w:numPr>
          <w:ilvl w:val="0"/>
          <w:numId w:val="80"/>
        </w:numPr>
        <w:tabs>
          <w:tab w:val="left" w:pos="720"/>
        </w:tabs>
        <w:rPr>
          <w:rFonts w:cs="Arial"/>
          <w:szCs w:val="20"/>
        </w:rPr>
      </w:pPr>
      <w:r>
        <w:rPr>
          <w:rFonts w:cs="Arial"/>
          <w:szCs w:val="20"/>
        </w:rPr>
        <w:t>Click the “</w:t>
      </w:r>
      <w:r w:rsidRPr="00C86BE7">
        <w:rPr>
          <w:rFonts w:cs="Arial"/>
          <w:b/>
          <w:szCs w:val="20"/>
        </w:rPr>
        <w:t>+</w:t>
      </w:r>
      <w:r>
        <w:rPr>
          <w:rFonts w:cs="Arial"/>
          <w:szCs w:val="20"/>
        </w:rPr>
        <w:t>” to expand the tree and find the project/committee that you would like to assign a CSM.</w:t>
      </w:r>
    </w:p>
    <w:p w:rsidR="0048526A" w:rsidRDefault="0048526A" w:rsidP="003B0618">
      <w:pPr>
        <w:pStyle w:val="ListParagraph"/>
        <w:numPr>
          <w:ilvl w:val="0"/>
          <w:numId w:val="80"/>
        </w:numPr>
        <w:tabs>
          <w:tab w:val="left" w:pos="720"/>
        </w:tabs>
        <w:rPr>
          <w:rFonts w:cs="Arial"/>
          <w:szCs w:val="20"/>
        </w:rPr>
      </w:pPr>
      <w:r>
        <w:rPr>
          <w:rFonts w:cs="Arial"/>
          <w:szCs w:val="20"/>
        </w:rPr>
        <w:t>Click “</w:t>
      </w:r>
      <w:r w:rsidRPr="00AA25E1">
        <w:rPr>
          <w:rFonts w:cs="Arial"/>
          <w:b/>
          <w:szCs w:val="20"/>
        </w:rPr>
        <w:t>manage committees</w:t>
      </w:r>
      <w:r>
        <w:rPr>
          <w:rFonts w:cs="Arial"/>
          <w:szCs w:val="20"/>
        </w:rPr>
        <w:t>” next to the project/committee you would like to assign a CSM.</w:t>
      </w:r>
    </w:p>
    <w:p w:rsidR="0048526A" w:rsidRDefault="00CB7FAD" w:rsidP="0048526A">
      <w:pPr>
        <w:pStyle w:val="ListParagraph"/>
        <w:tabs>
          <w:tab w:val="left" w:pos="720"/>
        </w:tabs>
        <w:ind w:left="1080"/>
        <w:rPr>
          <w:rFonts w:cs="Arial"/>
          <w:szCs w:val="20"/>
        </w:rPr>
      </w:pPr>
      <w:r w:rsidRPr="00CB7FAD">
        <w:rPr>
          <w:noProof/>
        </w:rPr>
        <w:pict>
          <v:shape id="_x0000_s1368" type="#_x0000_t13" style="position:absolute;left:0;text-align:left;margin-left:385.3pt;margin-top:102.75pt;width:26.05pt;height:9.2pt;rotation:13785079fd;z-index:251775488" fillcolor="red" stroked="f"/>
        </w:pict>
      </w:r>
      <w:r w:rsidR="0048526A" w:rsidRPr="00AA25E1">
        <w:rPr>
          <w:rFonts w:cs="Arial"/>
          <w:noProof/>
          <w:szCs w:val="20"/>
        </w:rPr>
        <w:drawing>
          <wp:inline distT="0" distB="0" distL="0" distR="0">
            <wp:extent cx="4648048" cy="1660550"/>
            <wp:effectExtent l="19050" t="0" r="152" b="0"/>
            <wp:docPr id="3" name="Picture 1"/>
            <wp:cNvGraphicFramePr/>
            <a:graphic xmlns:a="http://schemas.openxmlformats.org/drawingml/2006/main">
              <a:graphicData uri="http://schemas.openxmlformats.org/drawingml/2006/picture">
                <pic:pic xmlns:pic="http://schemas.openxmlformats.org/drawingml/2006/picture">
                  <pic:nvPicPr>
                    <pic:cNvPr id="112642" name="Picture 2"/>
                    <pic:cNvPicPr>
                      <a:picLocks noChangeAspect="1" noChangeArrowheads="1"/>
                    </pic:cNvPicPr>
                  </pic:nvPicPr>
                  <pic:blipFill>
                    <a:blip r:embed="rId48" cstate="print"/>
                    <a:srcRect l="14953" t="44776" r="14642" b="12438"/>
                    <a:stretch>
                      <a:fillRect/>
                    </a:stretch>
                  </pic:blipFill>
                  <pic:spPr bwMode="auto">
                    <a:xfrm>
                      <a:off x="0" y="0"/>
                      <a:ext cx="4654843" cy="1662978"/>
                    </a:xfrm>
                    <a:prstGeom prst="rect">
                      <a:avLst/>
                    </a:prstGeom>
                    <a:noFill/>
                    <a:ln w="9525">
                      <a:noFill/>
                      <a:miter lim="800000"/>
                      <a:headEnd/>
                      <a:tailEnd/>
                    </a:ln>
                  </pic:spPr>
                </pic:pic>
              </a:graphicData>
            </a:graphic>
          </wp:inline>
        </w:drawing>
      </w:r>
    </w:p>
    <w:p w:rsidR="00213248" w:rsidRDefault="00213248" w:rsidP="0048526A">
      <w:pPr>
        <w:pStyle w:val="ListParagraph"/>
        <w:tabs>
          <w:tab w:val="left" w:pos="720"/>
        </w:tabs>
        <w:ind w:left="1080"/>
        <w:rPr>
          <w:rFonts w:cs="Arial"/>
          <w:szCs w:val="20"/>
        </w:rPr>
      </w:pPr>
    </w:p>
    <w:p w:rsidR="0048526A" w:rsidRDefault="0048526A" w:rsidP="003B0618">
      <w:pPr>
        <w:pStyle w:val="ListParagraph"/>
        <w:numPr>
          <w:ilvl w:val="0"/>
          <w:numId w:val="80"/>
        </w:numPr>
        <w:tabs>
          <w:tab w:val="left" w:pos="720"/>
        </w:tabs>
        <w:rPr>
          <w:rFonts w:cs="Arial"/>
          <w:szCs w:val="20"/>
        </w:rPr>
      </w:pPr>
      <w:r>
        <w:rPr>
          <w:rFonts w:cs="Arial"/>
          <w:szCs w:val="20"/>
        </w:rPr>
        <w:t>From this screen, you can see all of the users who have expressed interest in the project along with their username, phone, employer, affiliation and current role. Click “</w:t>
      </w:r>
      <w:r w:rsidRPr="00213248">
        <w:rPr>
          <w:rFonts w:cs="Arial"/>
          <w:b/>
          <w:szCs w:val="20"/>
        </w:rPr>
        <w:t>Manage Officer Roster</w:t>
      </w:r>
      <w:r>
        <w:rPr>
          <w:rFonts w:cs="Arial"/>
          <w:szCs w:val="20"/>
        </w:rPr>
        <w:t>” to assign a CSM.</w:t>
      </w:r>
    </w:p>
    <w:p w:rsidR="00213248" w:rsidRDefault="00213248" w:rsidP="00213248">
      <w:pPr>
        <w:pStyle w:val="ListParagraph"/>
        <w:tabs>
          <w:tab w:val="left" w:pos="720"/>
        </w:tabs>
        <w:ind w:left="1080"/>
        <w:rPr>
          <w:rFonts w:cs="Arial"/>
          <w:szCs w:val="20"/>
        </w:rPr>
      </w:pPr>
    </w:p>
    <w:p w:rsidR="00213248" w:rsidRDefault="00CB7FAD" w:rsidP="00213248">
      <w:pPr>
        <w:pStyle w:val="ListParagraph"/>
        <w:tabs>
          <w:tab w:val="left" w:pos="720"/>
        </w:tabs>
        <w:ind w:left="1080"/>
        <w:rPr>
          <w:rFonts w:cs="Arial"/>
          <w:szCs w:val="20"/>
        </w:rPr>
      </w:pPr>
      <w:r w:rsidRPr="00CB7FAD">
        <w:rPr>
          <w:noProof/>
        </w:rPr>
        <w:pict>
          <v:shape id="_x0000_s1374" type="#_x0000_t13" style="position:absolute;left:0;text-align:left;margin-left:110.2pt;margin-top:31.8pt;width:26.05pt;height:9.2pt;rotation:180;z-index:251781632" fillcolor="red" stroked="f"/>
        </w:pict>
      </w:r>
      <w:r w:rsidR="00213248" w:rsidRPr="00213248">
        <w:rPr>
          <w:rFonts w:cs="Arial"/>
          <w:noProof/>
          <w:szCs w:val="20"/>
        </w:rPr>
        <w:drawing>
          <wp:inline distT="0" distB="0" distL="0" distR="0">
            <wp:extent cx="4216451" cy="1675180"/>
            <wp:effectExtent l="19050" t="0" r="0" b="0"/>
            <wp:docPr id="8" name="Picture 3"/>
            <wp:cNvGraphicFramePr/>
            <a:graphic xmlns:a="http://schemas.openxmlformats.org/drawingml/2006/main">
              <a:graphicData uri="http://schemas.openxmlformats.org/drawingml/2006/picture">
                <pic:pic xmlns:pic="http://schemas.openxmlformats.org/drawingml/2006/picture">
                  <pic:nvPicPr>
                    <pic:cNvPr id="118786" name="Picture 2"/>
                    <pic:cNvPicPr>
                      <a:picLocks noChangeAspect="1" noChangeArrowheads="1"/>
                    </pic:cNvPicPr>
                  </pic:nvPicPr>
                  <pic:blipFill>
                    <a:blip r:embed="rId49" cstate="print"/>
                    <a:srcRect l="14330" t="38806" r="14019" b="15423"/>
                    <a:stretch>
                      <a:fillRect/>
                    </a:stretch>
                  </pic:blipFill>
                  <pic:spPr bwMode="auto">
                    <a:xfrm>
                      <a:off x="0" y="0"/>
                      <a:ext cx="4216451" cy="1675180"/>
                    </a:xfrm>
                    <a:prstGeom prst="rect">
                      <a:avLst/>
                    </a:prstGeom>
                    <a:noFill/>
                    <a:ln w="9525">
                      <a:noFill/>
                      <a:miter lim="800000"/>
                      <a:headEnd/>
                      <a:tailEnd/>
                    </a:ln>
                  </pic:spPr>
                </pic:pic>
              </a:graphicData>
            </a:graphic>
          </wp:inline>
        </w:drawing>
      </w:r>
    </w:p>
    <w:p w:rsidR="00213248" w:rsidRDefault="00213248" w:rsidP="00213248">
      <w:pPr>
        <w:pStyle w:val="ListParagraph"/>
        <w:tabs>
          <w:tab w:val="left" w:pos="720"/>
        </w:tabs>
        <w:ind w:left="1080"/>
        <w:rPr>
          <w:rFonts w:cs="Arial"/>
          <w:szCs w:val="20"/>
        </w:rPr>
      </w:pPr>
    </w:p>
    <w:p w:rsidR="0048526A" w:rsidRDefault="0048526A" w:rsidP="003B0618">
      <w:pPr>
        <w:pStyle w:val="ListParagraph"/>
        <w:numPr>
          <w:ilvl w:val="0"/>
          <w:numId w:val="80"/>
        </w:numPr>
        <w:tabs>
          <w:tab w:val="left" w:pos="720"/>
        </w:tabs>
        <w:rPr>
          <w:rFonts w:cs="Arial"/>
          <w:szCs w:val="20"/>
        </w:rPr>
      </w:pPr>
      <w:r>
        <w:rPr>
          <w:rFonts w:cs="Arial"/>
          <w:szCs w:val="20"/>
        </w:rPr>
        <w:lastRenderedPageBreak/>
        <w:t>Type the username of the CSM into the “CLIENT SERVICES MANAGER” box. If one has been added already, the username will be in this box; type in a different username to change.</w:t>
      </w:r>
    </w:p>
    <w:p w:rsidR="0048526A" w:rsidRDefault="0048526A" w:rsidP="003B0618">
      <w:pPr>
        <w:pStyle w:val="ListParagraph"/>
        <w:numPr>
          <w:ilvl w:val="0"/>
          <w:numId w:val="80"/>
        </w:numPr>
        <w:tabs>
          <w:tab w:val="left" w:pos="720"/>
        </w:tabs>
        <w:rPr>
          <w:rFonts w:cs="Arial"/>
          <w:szCs w:val="20"/>
        </w:rPr>
      </w:pPr>
      <w:r>
        <w:rPr>
          <w:rFonts w:cs="Arial"/>
          <w:szCs w:val="20"/>
        </w:rPr>
        <w:t>Click “</w:t>
      </w:r>
      <w:r w:rsidRPr="00213248">
        <w:rPr>
          <w:rFonts w:cs="Arial"/>
          <w:b/>
          <w:szCs w:val="20"/>
        </w:rPr>
        <w:t>OK</w:t>
      </w:r>
      <w:r>
        <w:rPr>
          <w:rFonts w:cs="Arial"/>
          <w:szCs w:val="20"/>
        </w:rPr>
        <w:t>” to save your changes. “Client Services Manager” will now show as the individual’s role.</w:t>
      </w:r>
    </w:p>
    <w:p w:rsidR="0048526A" w:rsidRDefault="0048526A" w:rsidP="0048526A">
      <w:pPr>
        <w:pStyle w:val="Heading2"/>
      </w:pPr>
      <w:bookmarkStart w:id="35" w:name="_Ref301341374"/>
      <w:bookmarkStart w:id="36" w:name="_Ref301341379"/>
      <w:bookmarkStart w:id="37" w:name="_Toc359923020"/>
      <w:r>
        <w:t>Accessing CSM Functions</w:t>
      </w:r>
      <w:bookmarkEnd w:id="35"/>
      <w:bookmarkEnd w:id="36"/>
      <w:bookmarkEnd w:id="37"/>
    </w:p>
    <w:p w:rsidR="0048526A" w:rsidRDefault="0048526A" w:rsidP="0048526A">
      <w:pPr>
        <w:rPr>
          <w:lang w:eastAsia="ko-KR"/>
        </w:rPr>
      </w:pPr>
      <w:r>
        <w:rPr>
          <w:lang w:eastAsia="ko-KR"/>
        </w:rPr>
        <w:t>The CSM (Client Services Manager) has special access to myProject™</w:t>
      </w:r>
      <w:r w:rsidR="0003188F" w:rsidRPr="0003188F">
        <w:rPr>
          <w:lang w:eastAsia="ko-KR"/>
        </w:rPr>
        <w:t xml:space="preserve"> </w:t>
      </w:r>
      <w:r w:rsidR="0003188F">
        <w:rPr>
          <w:lang w:eastAsia="ko-KR"/>
        </w:rPr>
        <w:t>in addition to standard staff functions</w:t>
      </w:r>
      <w:r>
        <w:rPr>
          <w:lang w:eastAsia="ko-KR"/>
        </w:rPr>
        <w:t>. The CSM has privileges similar to the chair of the groups/committees that</w:t>
      </w:r>
      <w:r w:rsidR="00917FDC">
        <w:rPr>
          <w:lang w:eastAsia="ko-KR"/>
        </w:rPr>
        <w:t xml:space="preserve"> they have been assigned</w:t>
      </w:r>
      <w:r>
        <w:rPr>
          <w:lang w:eastAsia="ko-KR"/>
        </w:rPr>
        <w:t>.</w:t>
      </w:r>
    </w:p>
    <w:p w:rsidR="0048526A" w:rsidRDefault="0048526A" w:rsidP="0048526A">
      <w:pPr>
        <w:rPr>
          <w:lang w:eastAsia="ko-KR"/>
        </w:rPr>
      </w:pPr>
    </w:p>
    <w:p w:rsidR="0048526A" w:rsidRPr="00213248" w:rsidRDefault="0048526A" w:rsidP="0048526A">
      <w:pPr>
        <w:rPr>
          <w:b/>
          <w:u w:val="single"/>
          <w:lang w:eastAsia="ko-KR"/>
        </w:rPr>
      </w:pPr>
      <w:r w:rsidRPr="00213248">
        <w:rPr>
          <w:b/>
          <w:u w:val="single"/>
          <w:lang w:eastAsia="ko-KR"/>
        </w:rPr>
        <w:t>Applicable Users:</w:t>
      </w:r>
    </w:p>
    <w:p w:rsidR="0048526A" w:rsidRDefault="001F52CB" w:rsidP="003B0618">
      <w:pPr>
        <w:pStyle w:val="ListParagraph"/>
        <w:numPr>
          <w:ilvl w:val="0"/>
          <w:numId w:val="83"/>
        </w:numPr>
        <w:rPr>
          <w:lang w:eastAsia="ko-KR"/>
        </w:rPr>
      </w:pPr>
      <w:r>
        <w:rPr>
          <w:lang w:eastAsia="ko-KR"/>
        </w:rPr>
        <w:t>CSM</w:t>
      </w:r>
    </w:p>
    <w:p w:rsidR="0048526A" w:rsidRDefault="0048526A" w:rsidP="0048526A">
      <w:pPr>
        <w:rPr>
          <w:lang w:eastAsia="ko-KR"/>
        </w:rPr>
      </w:pPr>
    </w:p>
    <w:p w:rsidR="0048526A" w:rsidRPr="00213248" w:rsidRDefault="0048526A" w:rsidP="0048526A">
      <w:pPr>
        <w:rPr>
          <w:b/>
          <w:u w:val="single"/>
          <w:lang w:eastAsia="ko-KR"/>
        </w:rPr>
      </w:pPr>
      <w:r w:rsidRPr="00213248">
        <w:rPr>
          <w:b/>
          <w:u w:val="single"/>
          <w:lang w:eastAsia="ko-KR"/>
        </w:rPr>
        <w:t>Instructions:</w:t>
      </w:r>
    </w:p>
    <w:p w:rsidR="0048526A" w:rsidRDefault="0048526A" w:rsidP="003B0618">
      <w:pPr>
        <w:pStyle w:val="ListParagraph"/>
        <w:numPr>
          <w:ilvl w:val="0"/>
          <w:numId w:val="81"/>
        </w:numPr>
        <w:rPr>
          <w:lang w:eastAsia="ko-KR"/>
        </w:rPr>
      </w:pPr>
      <w:r>
        <w:rPr>
          <w:lang w:eastAsia="ko-KR"/>
        </w:rPr>
        <w:t xml:space="preserve">Access the additional areas of myProject™ and </w:t>
      </w:r>
      <w:proofErr w:type="spellStart"/>
      <w:r>
        <w:rPr>
          <w:lang w:eastAsia="ko-KR"/>
        </w:rPr>
        <w:t>myBallot</w:t>
      </w:r>
      <w:proofErr w:type="spellEnd"/>
      <w:r>
        <w:rPr>
          <w:lang w:eastAsia="ko-KR"/>
        </w:rPr>
        <w:t xml:space="preserve"> tab shown below. You will be able to accept/reject PARs for the assigned Sponsors/Working Groups, manage committees like a Sponsor/Working Group Chair, and manage Sponsor Ballot functions.</w:t>
      </w:r>
    </w:p>
    <w:p w:rsidR="0048526A" w:rsidRDefault="0048526A" w:rsidP="003B0618">
      <w:pPr>
        <w:pStyle w:val="ListParagraph"/>
        <w:numPr>
          <w:ilvl w:val="0"/>
          <w:numId w:val="81"/>
        </w:numPr>
        <w:rPr>
          <w:lang w:eastAsia="ko-KR"/>
        </w:rPr>
      </w:pPr>
      <w:r>
        <w:rPr>
          <w:lang w:eastAsia="ko-KR"/>
        </w:rPr>
        <w:t>Follow instructions for the appropriate chair functions.</w:t>
      </w:r>
    </w:p>
    <w:p w:rsidR="0048526A" w:rsidRPr="00D66A20" w:rsidRDefault="0048526A" w:rsidP="0048526A">
      <w:pPr>
        <w:pStyle w:val="ListParagraph"/>
        <w:rPr>
          <w:lang w:eastAsia="ko-KR"/>
        </w:rPr>
      </w:pPr>
    </w:p>
    <w:p w:rsidR="0048526A" w:rsidRDefault="00CB7FAD" w:rsidP="0048526A">
      <w:pPr>
        <w:rPr>
          <w:lang w:eastAsia="ko-KR"/>
        </w:rPr>
      </w:pPr>
      <w:r>
        <w:rPr>
          <w:noProof/>
        </w:rPr>
        <w:pict>
          <v:rect id="_x0000_s1370" style="position:absolute;margin-left:3.15pt;margin-top:103.5pt;width:91.3pt;height:8.6pt;z-index:251777536" filled="f" strokecolor="red"/>
        </w:pict>
      </w:r>
      <w:r>
        <w:rPr>
          <w:noProof/>
        </w:rPr>
        <w:pict>
          <v:rect id="_x0000_s1369" style="position:absolute;margin-left:6.2pt;margin-top:46.55pt;width:91.3pt;height:8.6pt;z-index:251776512" filled="f" strokecolor="red"/>
        </w:pict>
      </w:r>
      <w:r w:rsidR="0048526A" w:rsidRPr="00D45281">
        <w:rPr>
          <w:noProof/>
        </w:rPr>
        <w:drawing>
          <wp:inline distT="0" distB="0" distL="0" distR="0">
            <wp:extent cx="2444371" cy="2381534"/>
            <wp:effectExtent l="19050" t="0" r="0" b="0"/>
            <wp:docPr id="5" name="Picture 1"/>
            <wp:cNvGraphicFramePr/>
            <a:graphic xmlns:a="http://schemas.openxmlformats.org/drawingml/2006/main">
              <a:graphicData uri="http://schemas.openxmlformats.org/drawingml/2006/picture">
                <pic:pic xmlns:pic="http://schemas.openxmlformats.org/drawingml/2006/picture">
                  <pic:nvPicPr>
                    <pic:cNvPr id="100354" name="Picture 2"/>
                    <pic:cNvPicPr>
                      <a:picLocks noChangeAspect="1" noChangeArrowheads="1"/>
                    </pic:cNvPicPr>
                  </pic:nvPicPr>
                  <pic:blipFill>
                    <a:blip r:embed="rId50" cstate="print"/>
                    <a:srcRect l="14954" t="30846" r="48911" b="15424"/>
                    <a:stretch>
                      <a:fillRect/>
                    </a:stretch>
                  </pic:blipFill>
                  <pic:spPr bwMode="auto">
                    <a:xfrm>
                      <a:off x="0" y="0"/>
                      <a:ext cx="2446103" cy="2383221"/>
                    </a:xfrm>
                    <a:prstGeom prst="rect">
                      <a:avLst/>
                    </a:prstGeom>
                    <a:noFill/>
                    <a:ln w="9525">
                      <a:noFill/>
                      <a:miter lim="800000"/>
                      <a:headEnd/>
                      <a:tailEnd/>
                    </a:ln>
                  </pic:spPr>
                </pic:pic>
              </a:graphicData>
            </a:graphic>
          </wp:inline>
        </w:drawing>
      </w:r>
    </w:p>
    <w:p w:rsidR="0048526A" w:rsidRDefault="0048526A" w:rsidP="0048526A">
      <w:pPr>
        <w:rPr>
          <w:lang w:eastAsia="ko-KR"/>
        </w:rPr>
      </w:pPr>
    </w:p>
    <w:p w:rsidR="00917FDC" w:rsidRDefault="00CB7FAD" w:rsidP="0048526A">
      <w:pPr>
        <w:rPr>
          <w:lang w:eastAsia="ko-KR"/>
        </w:rPr>
      </w:pPr>
      <w:r>
        <w:rPr>
          <w:noProof/>
        </w:rPr>
        <w:pict>
          <v:rect id="_x0000_s1373" style="position:absolute;margin-left:181.6pt;margin-top:145.45pt;width:56.2pt;height:20.4pt;z-index:251780608" filled="f" strokecolor="red" strokeweight="1pt"/>
        </w:pict>
      </w:r>
      <w:r>
        <w:rPr>
          <w:noProof/>
        </w:rPr>
        <w:pict>
          <v:rect id="_x0000_s1372" style="position:absolute;margin-left:181.6pt;margin-top:120.75pt;width:56.2pt;height:20.4pt;z-index:251779584" filled="f" strokecolor="red" strokeweight="1pt"/>
        </w:pict>
      </w:r>
      <w:r>
        <w:rPr>
          <w:noProof/>
        </w:rPr>
        <w:pict>
          <v:rect id="_x0000_s1371" style="position:absolute;margin-left:-.1pt;margin-top:1.45pt;width:111.05pt;height:15.05pt;z-index:251778560" filled="f" strokecolor="red"/>
        </w:pict>
      </w:r>
      <w:r w:rsidR="0048526A" w:rsidRPr="00D45281">
        <w:rPr>
          <w:noProof/>
        </w:rPr>
        <w:drawing>
          <wp:inline distT="0" distB="0" distL="0" distR="0">
            <wp:extent cx="3290532" cy="2251881"/>
            <wp:effectExtent l="19050" t="0" r="5118" b="0"/>
            <wp:docPr id="6" name="Picture 2"/>
            <wp:cNvGraphicFramePr/>
            <a:graphic xmlns:a="http://schemas.openxmlformats.org/drawingml/2006/main">
              <a:graphicData uri="http://schemas.openxmlformats.org/drawingml/2006/picture">
                <pic:pic xmlns:pic="http://schemas.openxmlformats.org/drawingml/2006/picture">
                  <pic:nvPicPr>
                    <pic:cNvPr id="117762" name="Picture 2"/>
                    <pic:cNvPicPr>
                      <a:picLocks noChangeAspect="1" noChangeArrowheads="1"/>
                    </pic:cNvPicPr>
                  </pic:nvPicPr>
                  <pic:blipFill>
                    <a:blip r:embed="rId51" cstate="print"/>
                    <a:srcRect l="14953" t="30846" r="40187" b="24378"/>
                    <a:stretch>
                      <a:fillRect/>
                    </a:stretch>
                  </pic:blipFill>
                  <pic:spPr bwMode="auto">
                    <a:xfrm>
                      <a:off x="0" y="0"/>
                      <a:ext cx="3289679" cy="2251297"/>
                    </a:xfrm>
                    <a:prstGeom prst="rect">
                      <a:avLst/>
                    </a:prstGeom>
                    <a:noFill/>
                    <a:ln w="9525">
                      <a:noFill/>
                      <a:miter lim="800000"/>
                      <a:headEnd/>
                      <a:tailEnd/>
                    </a:ln>
                  </pic:spPr>
                </pic:pic>
              </a:graphicData>
            </a:graphic>
          </wp:inline>
        </w:drawing>
      </w:r>
    </w:p>
    <w:p w:rsidR="00C65C9D" w:rsidRDefault="00C65C9D" w:rsidP="00C65C9D">
      <w:pPr>
        <w:pStyle w:val="Heading2"/>
      </w:pPr>
      <w:bookmarkStart w:id="38" w:name="_Ref301446705"/>
      <w:bookmarkStart w:id="39" w:name="_Ref301446709"/>
      <w:bookmarkStart w:id="40" w:name="_Toc359923021"/>
      <w:r w:rsidRPr="006A47A3">
        <w:lastRenderedPageBreak/>
        <w:t xml:space="preserve">Upload </w:t>
      </w:r>
      <w:r w:rsidR="00917FDC">
        <w:t xml:space="preserve">&amp; Manage </w:t>
      </w:r>
      <w:r w:rsidR="00A260DA">
        <w:t>Sponsor or Working Group</w:t>
      </w:r>
      <w:r w:rsidRPr="006A47A3">
        <w:t xml:space="preserve"> P&amp;P</w:t>
      </w:r>
      <w:bookmarkEnd w:id="32"/>
      <w:bookmarkEnd w:id="33"/>
      <w:r w:rsidR="00917FDC">
        <w:t>s</w:t>
      </w:r>
      <w:bookmarkEnd w:id="38"/>
      <w:bookmarkEnd w:id="39"/>
      <w:bookmarkEnd w:id="40"/>
    </w:p>
    <w:p w:rsidR="00C65C9D" w:rsidRDefault="00C65C9D" w:rsidP="00C65C9D">
      <w:pPr>
        <w:rPr>
          <w:rFonts w:cs="Arial"/>
          <w:szCs w:val="20"/>
          <w:lang w:eastAsia="ko-KR"/>
        </w:rPr>
      </w:pPr>
      <w:r>
        <w:rPr>
          <w:rFonts w:cs="Arial"/>
          <w:szCs w:val="20"/>
          <w:lang w:eastAsia="ko-KR"/>
        </w:rPr>
        <w:t xml:space="preserve">In order to submit PARs, Sponsor Committees must have approved P&amp;Ps (Policies and Procedures) on file. P&amp;Ps can be submitted and status monitored through </w:t>
      </w:r>
      <w:r w:rsidRPr="00C65F05">
        <w:rPr>
          <w:rFonts w:cs="Arial"/>
          <w:b/>
          <w:szCs w:val="20"/>
          <w:lang w:eastAsia="ko-KR"/>
        </w:rPr>
        <w:t>myProject</w:t>
      </w:r>
      <w:r>
        <w:rPr>
          <w:rFonts w:cs="Arial"/>
          <w:szCs w:val="20"/>
          <w:lang w:eastAsia="ko-KR"/>
        </w:rPr>
        <w:t>™</w:t>
      </w:r>
      <w:r w:rsidR="00CB7FAD">
        <w:rPr>
          <w:rFonts w:cs="Arial"/>
          <w:szCs w:val="20"/>
          <w:lang w:eastAsia="ko-KR"/>
        </w:rPr>
        <w:fldChar w:fldCharType="begin"/>
      </w:r>
      <w:r>
        <w:rPr>
          <w:rFonts w:cs="Arial"/>
          <w:szCs w:val="20"/>
          <w:lang w:eastAsia="ko-KR"/>
        </w:rPr>
        <w:instrText xml:space="preserve"> TA \s "myProject™" </w:instrText>
      </w:r>
      <w:r w:rsidR="00CB7FAD">
        <w:rPr>
          <w:rFonts w:cs="Arial"/>
          <w:szCs w:val="20"/>
          <w:lang w:eastAsia="ko-KR"/>
        </w:rPr>
        <w:fldChar w:fldCharType="end"/>
      </w:r>
      <w:r>
        <w:rPr>
          <w:rFonts w:cs="Arial"/>
          <w:szCs w:val="20"/>
          <w:lang w:eastAsia="ko-KR"/>
        </w:rPr>
        <w:t>.</w:t>
      </w:r>
      <w:r w:rsidR="00A260DA">
        <w:rPr>
          <w:rFonts w:cs="Arial"/>
          <w:szCs w:val="20"/>
          <w:lang w:eastAsia="ko-KR"/>
        </w:rPr>
        <w:t xml:space="preserve"> Working Groups may be requested to submit P&amp;Ps, although regular approval is not necessary.</w:t>
      </w:r>
    </w:p>
    <w:p w:rsidR="00C65C9D" w:rsidRPr="00C65F05" w:rsidRDefault="00C65C9D" w:rsidP="00C65C9D">
      <w:pPr>
        <w:rPr>
          <w:rFonts w:cs="Arial"/>
          <w:szCs w:val="20"/>
          <w:lang w:eastAsia="ko-KR"/>
        </w:rPr>
      </w:pPr>
    </w:p>
    <w:p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C65C9D" w:rsidRPr="006A47A3" w:rsidRDefault="00C65C9D" w:rsidP="003B0618">
      <w:pPr>
        <w:numPr>
          <w:ilvl w:val="0"/>
          <w:numId w:val="59"/>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sidRPr="006A47A3">
        <w:rPr>
          <w:rFonts w:cs="Arial"/>
          <w:color w:val="000000"/>
          <w:szCs w:val="20"/>
        </w:rPr>
        <w:t>Sponsor Chair, Standard Representative</w:t>
      </w:r>
      <w:r w:rsidR="00A260DA">
        <w:rPr>
          <w:rFonts w:cs="Arial"/>
          <w:color w:val="000000"/>
          <w:szCs w:val="20"/>
        </w:rPr>
        <w:t>, Working Group Chair/Vice-Chair/CO-Chair</w:t>
      </w:r>
    </w:p>
    <w:p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r w:rsidRPr="006A47A3">
        <w:rPr>
          <w:rFonts w:cs="Arial"/>
          <w:b/>
          <w:szCs w:val="20"/>
          <w:u w:val="single"/>
        </w:rPr>
        <w:t>Instructions:</w:t>
      </w:r>
    </w:p>
    <w:p w:rsidR="00C65C9D" w:rsidRPr="006A47A3" w:rsidRDefault="00C65C9D" w:rsidP="00C65C9D">
      <w:pPr>
        <w:numPr>
          <w:ilvl w:val="0"/>
          <w:numId w:val="11"/>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Pr="006A47A3">
        <w:rPr>
          <w:rFonts w:cs="Arial"/>
          <w:b/>
          <w:color w:val="000000"/>
          <w:szCs w:val="20"/>
        </w:rPr>
        <w:t>manage committees</w:t>
      </w:r>
      <w:r w:rsidRPr="006A47A3">
        <w:rPr>
          <w:rFonts w:cs="Arial"/>
          <w:color w:val="000000"/>
          <w:szCs w:val="20"/>
        </w:rPr>
        <w:t>”.</w:t>
      </w:r>
    </w:p>
    <w:p w:rsidR="00C65C9D" w:rsidRPr="006A47A3" w:rsidRDefault="00C65C9D" w:rsidP="00C65C9D">
      <w:pPr>
        <w:numPr>
          <w:ilvl w:val="0"/>
          <w:numId w:val="11"/>
        </w:numPr>
        <w:autoSpaceDE w:val="0"/>
        <w:autoSpaceDN w:val="0"/>
        <w:adjustRightInd w:val="0"/>
        <w:spacing w:line="240" w:lineRule="atLeast"/>
        <w:rPr>
          <w:rFonts w:cs="Arial"/>
          <w:color w:val="000000"/>
          <w:szCs w:val="20"/>
        </w:rPr>
      </w:pPr>
      <w:r w:rsidRPr="006A47A3">
        <w:rPr>
          <w:rFonts w:cs="Arial"/>
          <w:color w:val="000000"/>
          <w:szCs w:val="20"/>
        </w:rPr>
        <w:t>Under the “</w:t>
      </w:r>
      <w:r w:rsidRPr="006A47A3">
        <w:rPr>
          <w:rFonts w:cs="Arial"/>
          <w:b/>
          <w:color w:val="000000"/>
          <w:szCs w:val="20"/>
        </w:rPr>
        <w:t>Sponsor Committees</w:t>
      </w:r>
      <w:r w:rsidRPr="006A47A3">
        <w:rPr>
          <w:rFonts w:cs="Arial"/>
          <w:color w:val="000000"/>
          <w:szCs w:val="20"/>
        </w:rPr>
        <w:t>”</w:t>
      </w:r>
      <w:r w:rsidR="00A260DA">
        <w:rPr>
          <w:rFonts w:cs="Arial"/>
          <w:color w:val="000000"/>
          <w:szCs w:val="20"/>
        </w:rPr>
        <w:t xml:space="preserve"> or </w:t>
      </w:r>
      <w:r w:rsidR="00A260DA" w:rsidRPr="00A260DA">
        <w:rPr>
          <w:rFonts w:cs="Arial"/>
          <w:b/>
          <w:color w:val="000000"/>
          <w:szCs w:val="20"/>
        </w:rPr>
        <w:t>“Working Group Committees”</w:t>
      </w:r>
      <w:r w:rsidRPr="006A47A3">
        <w:rPr>
          <w:rFonts w:cs="Arial"/>
          <w:color w:val="000000"/>
          <w:szCs w:val="20"/>
        </w:rPr>
        <w:t xml:space="preserve"> section click “</w:t>
      </w:r>
      <w:r w:rsidR="005B0156">
        <w:rPr>
          <w:rFonts w:cs="Arial"/>
          <w:b/>
          <w:color w:val="000000"/>
          <w:szCs w:val="20"/>
        </w:rPr>
        <w:t>M</w:t>
      </w:r>
      <w:r w:rsidRPr="006A47A3">
        <w:rPr>
          <w:rFonts w:cs="Arial"/>
          <w:b/>
          <w:color w:val="000000"/>
          <w:szCs w:val="20"/>
        </w:rPr>
        <w:t>anage</w:t>
      </w:r>
      <w:r w:rsidRPr="006A47A3">
        <w:rPr>
          <w:rFonts w:cs="Arial"/>
          <w:color w:val="000000"/>
          <w:szCs w:val="20"/>
        </w:rPr>
        <w:t>” under the “</w:t>
      </w:r>
      <w:r w:rsidRPr="006A47A3">
        <w:rPr>
          <w:rFonts w:cs="Arial"/>
          <w:b/>
          <w:color w:val="000000"/>
          <w:szCs w:val="20"/>
        </w:rPr>
        <w:t>Actions</w:t>
      </w:r>
      <w:r w:rsidRPr="006A47A3">
        <w:rPr>
          <w:rFonts w:cs="Arial"/>
          <w:color w:val="000000"/>
          <w:szCs w:val="20"/>
        </w:rPr>
        <w:t xml:space="preserve">” column.  </w:t>
      </w:r>
    </w:p>
    <w:p w:rsidR="00C65C9D" w:rsidRPr="006A47A3" w:rsidRDefault="00CB7FAD" w:rsidP="00C65C9D">
      <w:pPr>
        <w:autoSpaceDE w:val="0"/>
        <w:autoSpaceDN w:val="0"/>
        <w:adjustRightInd w:val="0"/>
        <w:spacing w:line="240" w:lineRule="atLeast"/>
        <w:ind w:left="720"/>
        <w:rPr>
          <w:rFonts w:cs="Arial"/>
          <w:color w:val="000000"/>
          <w:szCs w:val="20"/>
        </w:rPr>
      </w:pPr>
      <w:r>
        <w:rPr>
          <w:rFonts w:cs="Arial"/>
          <w:noProof/>
          <w:color w:val="000000"/>
          <w:szCs w:val="20"/>
        </w:rPr>
        <w:pict>
          <v:oval id="_x0000_s1341" style="position:absolute;left:0;text-align:left;margin-left:46.35pt;margin-top:21.85pt;width:81.3pt;height:15.8pt;z-index:251746816" filled="f" strokecolor="red" strokeweight="1pt"/>
        </w:pict>
      </w:r>
      <w:r>
        <w:rPr>
          <w:rFonts w:cs="Arial"/>
          <w:noProof/>
          <w:color w:val="000000"/>
          <w:szCs w:val="20"/>
        </w:rPr>
        <w:pict>
          <v:shape id="_x0000_s1339" type="#_x0000_t13" style="position:absolute;left:0;text-align:left;margin-left:393.95pt;margin-top:61.1pt;width:26.05pt;height:9.2pt;rotation:-2701659fd;z-index:251744768" fillcolor="red" stroked="f"/>
        </w:pict>
      </w:r>
      <w:r w:rsidR="00C65C9D" w:rsidRPr="006A47A3">
        <w:rPr>
          <w:rFonts w:cs="Arial"/>
          <w:noProof/>
          <w:color w:val="000000"/>
          <w:szCs w:val="20"/>
        </w:rPr>
        <w:drawing>
          <wp:inline distT="0" distB="0" distL="0" distR="0">
            <wp:extent cx="5024005" cy="1669473"/>
            <wp:effectExtent l="19050" t="0" r="5195" b="0"/>
            <wp:docPr id="140" name="Picture 10"/>
            <wp:cNvGraphicFramePr/>
            <a:graphic xmlns:a="http://schemas.openxmlformats.org/drawingml/2006/main">
              <a:graphicData uri="http://schemas.openxmlformats.org/drawingml/2006/picture">
                <pic:pic xmlns:pic="http://schemas.openxmlformats.org/drawingml/2006/picture">
                  <pic:nvPicPr>
                    <pic:cNvPr id="43010" name="Picture 2"/>
                    <pic:cNvPicPr>
                      <a:picLocks noChangeAspect="1" noChangeArrowheads="1"/>
                    </pic:cNvPicPr>
                  </pic:nvPicPr>
                  <pic:blipFill>
                    <a:blip r:embed="rId52" cstate="print"/>
                    <a:srcRect l="14375" t="25840" r="15000" b="34884"/>
                    <a:stretch>
                      <a:fillRect/>
                    </a:stretch>
                  </pic:blipFill>
                  <pic:spPr bwMode="auto">
                    <a:xfrm>
                      <a:off x="0" y="0"/>
                      <a:ext cx="5030977" cy="1671790"/>
                    </a:xfrm>
                    <a:prstGeom prst="rect">
                      <a:avLst/>
                    </a:prstGeom>
                    <a:noFill/>
                    <a:ln w="9525">
                      <a:noFill/>
                      <a:miter lim="800000"/>
                      <a:headEnd/>
                      <a:tailEnd/>
                    </a:ln>
                  </pic:spPr>
                </pic:pic>
              </a:graphicData>
            </a:graphic>
          </wp:inline>
        </w:drawing>
      </w:r>
    </w:p>
    <w:p w:rsidR="00C65C9D" w:rsidRPr="00E36248" w:rsidRDefault="00C65C9D" w:rsidP="00C65C9D">
      <w:pPr>
        <w:numPr>
          <w:ilvl w:val="0"/>
          <w:numId w:val="11"/>
        </w:numPr>
        <w:tabs>
          <w:tab w:val="left" w:pos="0"/>
          <w:tab w:val="left" w:pos="1440"/>
          <w:tab w:val="left" w:pos="2160"/>
          <w:tab w:val="left" w:pos="2880"/>
          <w:tab w:val="left" w:pos="3600"/>
          <w:tab w:val="left" w:pos="4320"/>
        </w:tabs>
        <w:autoSpaceDE w:val="0"/>
        <w:autoSpaceDN w:val="0"/>
        <w:adjustRightInd w:val="0"/>
        <w:spacing w:line="240" w:lineRule="atLeast"/>
        <w:rPr>
          <w:rFonts w:cs="Arial"/>
          <w:b/>
          <w:szCs w:val="20"/>
        </w:rPr>
      </w:pPr>
      <w:r w:rsidRPr="006A47A3">
        <w:rPr>
          <w:rFonts w:eastAsia="MS Mincho" w:cs="Arial"/>
          <w:color w:val="000000"/>
          <w:szCs w:val="20"/>
          <w:lang w:eastAsia="ja-JP"/>
        </w:rPr>
        <w:t>Select “</w:t>
      </w:r>
      <w:r w:rsidRPr="006A47A3">
        <w:rPr>
          <w:rFonts w:eastAsia="MS Mincho" w:cs="Arial"/>
          <w:b/>
          <w:color w:val="000000"/>
          <w:szCs w:val="20"/>
          <w:lang w:eastAsia="ja-JP"/>
        </w:rPr>
        <w:t>Manage Sponsor</w:t>
      </w:r>
      <w:r w:rsidR="00A260DA">
        <w:rPr>
          <w:rFonts w:eastAsia="MS Mincho" w:cs="Arial"/>
          <w:b/>
          <w:color w:val="000000"/>
          <w:szCs w:val="20"/>
          <w:lang w:eastAsia="ja-JP"/>
        </w:rPr>
        <w:t>/Working Group</w:t>
      </w:r>
      <w:r w:rsidRPr="006A47A3">
        <w:rPr>
          <w:rFonts w:eastAsia="MS Mincho" w:cs="Arial"/>
          <w:b/>
          <w:color w:val="000000"/>
          <w:szCs w:val="20"/>
          <w:lang w:eastAsia="ja-JP"/>
        </w:rPr>
        <w:t xml:space="preserve"> P&amp;P</w:t>
      </w:r>
      <w:r w:rsidRPr="006A47A3">
        <w:rPr>
          <w:rFonts w:eastAsia="MS Mincho" w:cs="Arial"/>
          <w:color w:val="000000"/>
          <w:szCs w:val="20"/>
          <w:lang w:eastAsia="ja-JP"/>
        </w:rPr>
        <w:t>”.</w:t>
      </w:r>
    </w:p>
    <w:p w:rsidR="00E36248" w:rsidRPr="006A47A3" w:rsidRDefault="00E36248" w:rsidP="00E36248">
      <w:pPr>
        <w:tabs>
          <w:tab w:val="left" w:pos="0"/>
          <w:tab w:val="left" w:pos="1440"/>
          <w:tab w:val="left" w:pos="2160"/>
          <w:tab w:val="left" w:pos="2880"/>
          <w:tab w:val="left" w:pos="3600"/>
          <w:tab w:val="left" w:pos="4320"/>
        </w:tabs>
        <w:autoSpaceDE w:val="0"/>
        <w:autoSpaceDN w:val="0"/>
        <w:adjustRightInd w:val="0"/>
        <w:spacing w:line="240" w:lineRule="atLeast"/>
        <w:ind w:left="720"/>
        <w:rPr>
          <w:rFonts w:cs="Arial"/>
          <w:b/>
          <w:szCs w:val="20"/>
        </w:rPr>
      </w:pPr>
    </w:p>
    <w:p w:rsidR="00C65C9D" w:rsidRPr="006A47A3" w:rsidRDefault="00CB7FAD" w:rsidP="00C65C9D">
      <w:pPr>
        <w:tabs>
          <w:tab w:val="left" w:pos="0"/>
          <w:tab w:val="left" w:pos="1440"/>
          <w:tab w:val="left" w:pos="2160"/>
          <w:tab w:val="left" w:pos="2880"/>
          <w:tab w:val="left" w:pos="3600"/>
          <w:tab w:val="left" w:pos="4320"/>
        </w:tabs>
        <w:autoSpaceDE w:val="0"/>
        <w:autoSpaceDN w:val="0"/>
        <w:adjustRightInd w:val="0"/>
        <w:spacing w:line="240" w:lineRule="atLeast"/>
        <w:ind w:left="720"/>
        <w:rPr>
          <w:rFonts w:cs="Arial"/>
          <w:b/>
          <w:szCs w:val="20"/>
        </w:rPr>
      </w:pPr>
      <w:r w:rsidRPr="00CB7FAD">
        <w:rPr>
          <w:rFonts w:cs="Arial"/>
          <w:noProof/>
          <w:color w:val="000000"/>
          <w:szCs w:val="20"/>
        </w:rPr>
        <w:pict>
          <v:shape id="_x0000_s1340" type="#_x0000_t13" style="position:absolute;left:0;text-align:left;margin-left:125.65pt;margin-top:73.55pt;width:26.05pt;height:9.2pt;rotation:14870719fd;z-index:251745792" fillcolor="red" stroked="f"/>
        </w:pict>
      </w:r>
      <w:r w:rsidR="00C65C9D" w:rsidRPr="006A47A3">
        <w:rPr>
          <w:rFonts w:cs="Arial"/>
          <w:b/>
          <w:noProof/>
          <w:szCs w:val="20"/>
        </w:rPr>
        <w:drawing>
          <wp:inline distT="0" distB="0" distL="0" distR="0">
            <wp:extent cx="4185805" cy="2348345"/>
            <wp:effectExtent l="19050" t="0" r="5195" b="0"/>
            <wp:docPr id="165" name="Picture 11"/>
            <wp:cNvGraphicFramePr/>
            <a:graphic xmlns:a="http://schemas.openxmlformats.org/drawingml/2006/main">
              <a:graphicData uri="http://schemas.openxmlformats.org/drawingml/2006/picture">
                <pic:pic xmlns:pic="http://schemas.openxmlformats.org/drawingml/2006/picture">
                  <pic:nvPicPr>
                    <pic:cNvPr id="44034" name="Picture 2"/>
                    <pic:cNvPicPr>
                      <a:picLocks noChangeAspect="1" noChangeArrowheads="1"/>
                    </pic:cNvPicPr>
                  </pic:nvPicPr>
                  <pic:blipFill>
                    <a:blip r:embed="rId53" cstate="print"/>
                    <a:srcRect l="14375" t="19638" r="15054" b="12145"/>
                    <a:stretch>
                      <a:fillRect/>
                    </a:stretch>
                  </pic:blipFill>
                  <pic:spPr bwMode="auto">
                    <a:xfrm>
                      <a:off x="0" y="0"/>
                      <a:ext cx="4185805" cy="2348345"/>
                    </a:xfrm>
                    <a:prstGeom prst="rect">
                      <a:avLst/>
                    </a:prstGeom>
                    <a:noFill/>
                    <a:ln w="9525">
                      <a:noFill/>
                      <a:miter lim="800000"/>
                      <a:headEnd/>
                      <a:tailEnd/>
                    </a:ln>
                  </pic:spPr>
                </pic:pic>
              </a:graphicData>
            </a:graphic>
          </wp:inline>
        </w:drawing>
      </w:r>
    </w:p>
    <w:p w:rsidR="00C47D3A" w:rsidRDefault="00C47D3A" w:rsidP="00C47D3A">
      <w:pPr>
        <w:tabs>
          <w:tab w:val="left" w:pos="0"/>
          <w:tab w:val="left" w:pos="1440"/>
          <w:tab w:val="left" w:pos="2160"/>
          <w:tab w:val="left" w:pos="2880"/>
          <w:tab w:val="left" w:pos="3600"/>
          <w:tab w:val="left" w:pos="4320"/>
        </w:tabs>
        <w:autoSpaceDE w:val="0"/>
        <w:autoSpaceDN w:val="0"/>
        <w:adjustRightInd w:val="0"/>
        <w:spacing w:line="240" w:lineRule="atLeast"/>
        <w:ind w:left="720"/>
        <w:rPr>
          <w:rFonts w:eastAsia="MS Mincho" w:cs="Arial"/>
          <w:color w:val="000000"/>
          <w:szCs w:val="20"/>
          <w:lang w:eastAsia="ja-JP"/>
        </w:rPr>
      </w:pPr>
    </w:p>
    <w:p w:rsidR="00C65C9D" w:rsidRPr="008C304E" w:rsidRDefault="00C65C9D" w:rsidP="00C65C9D">
      <w:pPr>
        <w:numPr>
          <w:ilvl w:val="0"/>
          <w:numId w:val="11"/>
        </w:numPr>
        <w:tabs>
          <w:tab w:val="left" w:pos="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r>
        <w:rPr>
          <w:rFonts w:eastAsia="MS Mincho" w:cs="Arial"/>
          <w:color w:val="000000"/>
          <w:szCs w:val="20"/>
          <w:lang w:eastAsia="ja-JP"/>
        </w:rPr>
        <w:t>The status of all submitted P&amp;Ps can be seen in this screen, including submission, acceptance and expiration dates.</w:t>
      </w:r>
    </w:p>
    <w:p w:rsidR="00C65C9D" w:rsidRPr="006603A9" w:rsidRDefault="00C65C9D" w:rsidP="00C65C9D">
      <w:pPr>
        <w:numPr>
          <w:ilvl w:val="0"/>
          <w:numId w:val="11"/>
        </w:numPr>
        <w:autoSpaceDE w:val="0"/>
        <w:autoSpaceDN w:val="0"/>
        <w:adjustRightInd w:val="0"/>
        <w:spacing w:line="240" w:lineRule="atLeast"/>
        <w:rPr>
          <w:rFonts w:eastAsia="MS Mincho" w:cs="Arial"/>
          <w:color w:val="000000"/>
          <w:szCs w:val="20"/>
          <w:lang w:eastAsia="ja-JP"/>
        </w:rPr>
      </w:pPr>
      <w:r w:rsidRPr="006A47A3">
        <w:rPr>
          <w:rFonts w:eastAsia="MS Mincho" w:cs="Arial"/>
          <w:color w:val="000000"/>
          <w:szCs w:val="20"/>
          <w:lang w:eastAsia="ja-JP"/>
        </w:rPr>
        <w:t xml:space="preserve">Click </w:t>
      </w:r>
      <w:r w:rsidRPr="00C65F05">
        <w:rPr>
          <w:rFonts w:eastAsia="MS Mincho" w:cs="Arial"/>
          <w:color w:val="000000"/>
          <w:szCs w:val="20"/>
          <w:lang w:eastAsia="ja-JP"/>
        </w:rPr>
        <w:t xml:space="preserve">the </w:t>
      </w:r>
      <w:r>
        <w:rPr>
          <w:rFonts w:eastAsia="MS Mincho" w:cs="Arial"/>
          <w:color w:val="000000"/>
          <w:szCs w:val="20"/>
          <w:lang w:eastAsia="ja-JP"/>
        </w:rPr>
        <w:t>“</w:t>
      </w:r>
      <w:r w:rsidRPr="00C65F05">
        <w:rPr>
          <w:rFonts w:eastAsia="MS Mincho" w:cs="Arial"/>
          <w:b/>
          <w:color w:val="000000"/>
          <w:szCs w:val="20"/>
          <w:lang w:eastAsia="ja-JP"/>
        </w:rPr>
        <w:t>Browse</w:t>
      </w:r>
      <w:r w:rsidRPr="00C65F05">
        <w:rPr>
          <w:rFonts w:eastAsia="MS Mincho" w:cs="Arial"/>
          <w:color w:val="000000"/>
          <w:szCs w:val="20"/>
          <w:lang w:eastAsia="ja-JP"/>
        </w:rPr>
        <w:t>” button to locate the file.</w:t>
      </w:r>
    </w:p>
    <w:p w:rsidR="00C65C9D" w:rsidRPr="00C65F05" w:rsidRDefault="00C65C9D" w:rsidP="00C65C9D">
      <w:pPr>
        <w:numPr>
          <w:ilvl w:val="1"/>
          <w:numId w:val="10"/>
        </w:numPr>
        <w:autoSpaceDE w:val="0"/>
        <w:autoSpaceDN w:val="0"/>
        <w:adjustRightInd w:val="0"/>
        <w:spacing w:line="240" w:lineRule="atLeast"/>
        <w:rPr>
          <w:rFonts w:eastAsia="MS Mincho" w:cs="Arial"/>
          <w:color w:val="000000"/>
          <w:szCs w:val="20"/>
          <w:lang w:eastAsia="ja-JP"/>
        </w:rPr>
      </w:pPr>
      <w:r>
        <w:rPr>
          <w:rFonts w:eastAsia="MS Mincho" w:cs="Arial"/>
          <w:color w:val="000000"/>
          <w:szCs w:val="20"/>
          <w:lang w:eastAsia="ja-JP"/>
        </w:rPr>
        <w:t>Select the P&amp;P file and click “</w:t>
      </w:r>
      <w:r w:rsidRPr="00C65F05">
        <w:rPr>
          <w:rFonts w:eastAsia="MS Mincho" w:cs="Arial"/>
          <w:b/>
          <w:color w:val="000000"/>
          <w:szCs w:val="20"/>
          <w:lang w:eastAsia="ja-JP"/>
        </w:rPr>
        <w:t>OK</w:t>
      </w:r>
      <w:r>
        <w:rPr>
          <w:rFonts w:eastAsia="MS Mincho" w:cs="Arial"/>
          <w:color w:val="000000"/>
          <w:szCs w:val="20"/>
          <w:lang w:eastAsia="ja-JP"/>
        </w:rPr>
        <w:t>”.</w:t>
      </w:r>
    </w:p>
    <w:p w:rsidR="00C65C9D" w:rsidRPr="00E36248" w:rsidRDefault="00C65C9D" w:rsidP="00C65C9D">
      <w:pPr>
        <w:numPr>
          <w:ilvl w:val="1"/>
          <w:numId w:val="10"/>
        </w:numPr>
        <w:tabs>
          <w:tab w:val="left" w:pos="0"/>
          <w:tab w:val="left" w:pos="2160"/>
          <w:tab w:val="left" w:pos="2880"/>
          <w:tab w:val="left" w:pos="3600"/>
          <w:tab w:val="left" w:pos="4320"/>
        </w:tabs>
        <w:autoSpaceDE w:val="0"/>
        <w:autoSpaceDN w:val="0"/>
        <w:adjustRightInd w:val="0"/>
        <w:spacing w:line="240" w:lineRule="atLeast"/>
        <w:rPr>
          <w:rFonts w:cs="Arial"/>
          <w:szCs w:val="20"/>
        </w:rPr>
      </w:pPr>
      <w:r w:rsidRPr="00C65F05">
        <w:rPr>
          <w:rFonts w:eastAsia="MS Mincho" w:cs="Arial"/>
          <w:color w:val="000000"/>
          <w:szCs w:val="20"/>
          <w:lang w:eastAsia="ja-JP"/>
        </w:rPr>
        <w:t>Click</w:t>
      </w:r>
      <w:r>
        <w:rPr>
          <w:rFonts w:eastAsia="MS Mincho" w:cs="Arial"/>
          <w:color w:val="000000"/>
          <w:szCs w:val="20"/>
          <w:lang w:eastAsia="ja-JP"/>
        </w:rPr>
        <w:t xml:space="preserve"> </w:t>
      </w:r>
      <w:r w:rsidRPr="006603A9">
        <w:rPr>
          <w:rFonts w:eastAsia="MS Mincho" w:cs="Arial"/>
          <w:color w:val="000000"/>
          <w:szCs w:val="20"/>
          <w:lang w:eastAsia="ja-JP"/>
        </w:rPr>
        <w:t>“</w:t>
      </w:r>
      <w:r w:rsidRPr="00C65F05">
        <w:rPr>
          <w:rFonts w:eastAsia="MS Mincho" w:cs="Arial"/>
          <w:b/>
          <w:color w:val="000000"/>
          <w:szCs w:val="20"/>
          <w:lang w:eastAsia="ja-JP"/>
        </w:rPr>
        <w:t>OK</w:t>
      </w:r>
      <w:r w:rsidRPr="006603A9">
        <w:rPr>
          <w:rFonts w:eastAsia="MS Mincho" w:cs="Arial"/>
          <w:color w:val="000000"/>
          <w:szCs w:val="20"/>
          <w:lang w:eastAsia="ja-JP"/>
        </w:rPr>
        <w:t>”</w:t>
      </w:r>
      <w:r w:rsidRPr="00C65F05">
        <w:rPr>
          <w:rFonts w:eastAsia="MS Mincho" w:cs="Arial"/>
          <w:b/>
          <w:color w:val="000000"/>
          <w:szCs w:val="20"/>
          <w:lang w:eastAsia="ja-JP"/>
        </w:rPr>
        <w:t xml:space="preserve"> </w:t>
      </w:r>
      <w:r w:rsidRPr="00C65F05">
        <w:rPr>
          <w:rFonts w:eastAsia="MS Mincho" w:cs="Arial"/>
          <w:color w:val="000000"/>
          <w:szCs w:val="20"/>
          <w:lang w:eastAsia="ja-JP"/>
        </w:rPr>
        <w:t>when you are prompted by</w:t>
      </w:r>
      <w:r w:rsidRPr="006A47A3">
        <w:rPr>
          <w:rFonts w:eastAsia="MS Mincho" w:cs="Arial"/>
          <w:color w:val="000000"/>
          <w:szCs w:val="20"/>
          <w:lang w:eastAsia="ja-JP"/>
        </w:rPr>
        <w:t xml:space="preserve"> “Are you sure?</w:t>
      </w:r>
      <w:r>
        <w:rPr>
          <w:rFonts w:eastAsia="MS Mincho" w:cs="Arial"/>
          <w:color w:val="000000"/>
          <w:szCs w:val="20"/>
          <w:lang w:eastAsia="ja-JP"/>
        </w:rPr>
        <w:t>”</w:t>
      </w:r>
      <w:r w:rsidRPr="006A47A3">
        <w:rPr>
          <w:rFonts w:eastAsia="MS Mincho" w:cs="Arial"/>
          <w:color w:val="000000"/>
          <w:szCs w:val="20"/>
          <w:lang w:eastAsia="ja-JP"/>
        </w:rPr>
        <w:t xml:space="preserve"> </w:t>
      </w:r>
    </w:p>
    <w:p w:rsidR="00E36248" w:rsidRPr="006A47A3" w:rsidRDefault="00E36248" w:rsidP="00E36248">
      <w:pPr>
        <w:tabs>
          <w:tab w:val="left" w:pos="0"/>
          <w:tab w:val="left" w:pos="2160"/>
          <w:tab w:val="left" w:pos="2880"/>
          <w:tab w:val="left" w:pos="3600"/>
          <w:tab w:val="left" w:pos="4320"/>
        </w:tabs>
        <w:autoSpaceDE w:val="0"/>
        <w:autoSpaceDN w:val="0"/>
        <w:adjustRightInd w:val="0"/>
        <w:spacing w:line="240" w:lineRule="atLeast"/>
        <w:ind w:left="1440"/>
        <w:rPr>
          <w:rFonts w:cs="Arial"/>
          <w:szCs w:val="20"/>
        </w:rPr>
      </w:pPr>
    </w:p>
    <w:p w:rsidR="00C65C9D" w:rsidRPr="006A47A3" w:rsidRDefault="00CB7FAD" w:rsidP="00C65C9D">
      <w:pPr>
        <w:tabs>
          <w:tab w:val="left" w:pos="0"/>
          <w:tab w:val="left" w:pos="2160"/>
          <w:tab w:val="left" w:pos="2880"/>
          <w:tab w:val="left" w:pos="3600"/>
          <w:tab w:val="left" w:pos="4320"/>
        </w:tabs>
        <w:autoSpaceDE w:val="0"/>
        <w:autoSpaceDN w:val="0"/>
        <w:adjustRightInd w:val="0"/>
        <w:spacing w:line="240" w:lineRule="atLeast"/>
        <w:rPr>
          <w:rFonts w:cs="Arial"/>
          <w:szCs w:val="20"/>
        </w:rPr>
      </w:pPr>
      <w:r w:rsidRPr="00CB7FAD">
        <w:rPr>
          <w:noProof/>
        </w:rPr>
        <w:lastRenderedPageBreak/>
        <w:pict>
          <v:shape id="_x0000_s1343" type="#_x0000_t13" style="position:absolute;margin-left:364.15pt;margin-top:112.4pt;width:26.05pt;height:9.2pt;z-index:251748864" fillcolor="red" stroked="f"/>
        </w:pict>
      </w:r>
      <w:r w:rsidRPr="00CB7FAD">
        <w:rPr>
          <w:rFonts w:eastAsia="MS Mincho" w:cs="Arial"/>
          <w:noProof/>
          <w:color w:val="000000"/>
          <w:szCs w:val="20"/>
        </w:rPr>
        <w:pict>
          <v:shape id="_x0000_s1342" type="#_x0000_t13" style="position:absolute;margin-left:274.7pt;margin-top:44.2pt;width:26.05pt;height:9.2pt;rotation:36736578fd;z-index:251747840" fillcolor="red" stroked="f"/>
        </w:pict>
      </w:r>
      <w:r w:rsidR="00C65C9D" w:rsidRPr="006A47A3">
        <w:rPr>
          <w:rFonts w:eastAsia="MS Mincho" w:cs="Arial"/>
          <w:noProof/>
          <w:color w:val="000000"/>
          <w:szCs w:val="20"/>
        </w:rPr>
        <w:drawing>
          <wp:inline distT="0" distB="0" distL="0" distR="0">
            <wp:extent cx="5446568" cy="1808018"/>
            <wp:effectExtent l="19050" t="0" r="1732" b="0"/>
            <wp:docPr id="177" name="Picture 12"/>
            <wp:cNvGraphicFramePr/>
            <a:graphic xmlns:a="http://schemas.openxmlformats.org/drawingml/2006/main">
              <a:graphicData uri="http://schemas.openxmlformats.org/drawingml/2006/picture">
                <pic:pic xmlns:pic="http://schemas.openxmlformats.org/drawingml/2006/picture">
                  <pic:nvPicPr>
                    <pic:cNvPr id="45058" name="Picture 2"/>
                    <pic:cNvPicPr>
                      <a:picLocks noChangeAspect="1" noChangeArrowheads="1"/>
                    </pic:cNvPicPr>
                  </pic:nvPicPr>
                  <pic:blipFill>
                    <a:blip r:embed="rId54" cstate="print"/>
                    <a:srcRect l="14375" t="37031" r="4335" b="18346"/>
                    <a:stretch>
                      <a:fillRect/>
                    </a:stretch>
                  </pic:blipFill>
                  <pic:spPr bwMode="auto">
                    <a:xfrm>
                      <a:off x="0" y="0"/>
                      <a:ext cx="5446568" cy="1808018"/>
                    </a:xfrm>
                    <a:prstGeom prst="rect">
                      <a:avLst/>
                    </a:prstGeom>
                    <a:noFill/>
                    <a:ln w="9525">
                      <a:noFill/>
                      <a:miter lim="800000"/>
                      <a:headEnd/>
                      <a:tailEnd/>
                    </a:ln>
                  </pic:spPr>
                </pic:pic>
              </a:graphicData>
            </a:graphic>
          </wp:inline>
        </w:drawing>
      </w:r>
    </w:p>
    <w:p w:rsidR="00C47D3A" w:rsidRDefault="00C47D3A" w:rsidP="00C47D3A">
      <w:pPr>
        <w:tabs>
          <w:tab w:val="left" w:pos="0"/>
          <w:tab w:val="left" w:pos="1440"/>
          <w:tab w:val="left" w:pos="2160"/>
          <w:tab w:val="left" w:pos="2880"/>
          <w:tab w:val="left" w:pos="3600"/>
          <w:tab w:val="left" w:pos="4320"/>
        </w:tabs>
        <w:autoSpaceDE w:val="0"/>
        <w:autoSpaceDN w:val="0"/>
        <w:adjustRightInd w:val="0"/>
        <w:spacing w:line="240" w:lineRule="atLeast"/>
        <w:ind w:left="720"/>
        <w:rPr>
          <w:rFonts w:eastAsia="MS Mincho" w:cs="Arial"/>
          <w:color w:val="000000"/>
          <w:szCs w:val="20"/>
          <w:lang w:eastAsia="ja-JP"/>
        </w:rPr>
      </w:pPr>
    </w:p>
    <w:p w:rsidR="00C65C9D" w:rsidRDefault="00C65C9D" w:rsidP="00C65C9D">
      <w:pPr>
        <w:numPr>
          <w:ilvl w:val="0"/>
          <w:numId w:val="11"/>
        </w:numPr>
        <w:tabs>
          <w:tab w:val="left" w:pos="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r w:rsidRPr="006A47A3">
        <w:rPr>
          <w:rFonts w:eastAsia="MS Mincho" w:cs="Arial"/>
          <w:color w:val="000000"/>
          <w:szCs w:val="20"/>
          <w:lang w:eastAsia="ja-JP"/>
        </w:rPr>
        <w:t xml:space="preserve">The uploaded P&amp;P </w:t>
      </w:r>
      <w:r>
        <w:rPr>
          <w:rFonts w:eastAsia="MS Mincho" w:cs="Arial"/>
          <w:color w:val="000000"/>
          <w:szCs w:val="20"/>
          <w:lang w:eastAsia="ja-JP"/>
        </w:rPr>
        <w:t xml:space="preserve">will now be placed on the next </w:t>
      </w:r>
      <w:proofErr w:type="spellStart"/>
      <w:r>
        <w:rPr>
          <w:rFonts w:eastAsia="MS Mincho" w:cs="Arial"/>
          <w:color w:val="000000"/>
          <w:szCs w:val="20"/>
          <w:lang w:eastAsia="ja-JP"/>
        </w:rPr>
        <w:t>AudCom</w:t>
      </w:r>
      <w:proofErr w:type="spellEnd"/>
      <w:r>
        <w:rPr>
          <w:rFonts w:eastAsia="MS Mincho" w:cs="Arial"/>
          <w:color w:val="000000"/>
          <w:szCs w:val="20"/>
          <w:lang w:eastAsia="ja-JP"/>
        </w:rPr>
        <w:t xml:space="preserve"> agenda.</w:t>
      </w:r>
    </w:p>
    <w:p w:rsidR="005B0156" w:rsidRDefault="00C65C9D" w:rsidP="00C65C9D">
      <w:pPr>
        <w:numPr>
          <w:ilvl w:val="0"/>
          <w:numId w:val="11"/>
        </w:numPr>
        <w:tabs>
          <w:tab w:val="left" w:pos="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r>
        <w:rPr>
          <w:rFonts w:eastAsia="MS Mincho" w:cs="Arial"/>
          <w:color w:val="000000"/>
          <w:szCs w:val="20"/>
          <w:lang w:eastAsia="ja-JP"/>
        </w:rPr>
        <w:t>If a P&amp;P is rejected, click “</w:t>
      </w:r>
      <w:r w:rsidRPr="0044380C">
        <w:rPr>
          <w:rFonts w:eastAsia="MS Mincho" w:cs="Arial"/>
          <w:b/>
          <w:color w:val="000000"/>
          <w:szCs w:val="20"/>
          <w:lang w:eastAsia="ja-JP"/>
        </w:rPr>
        <w:t>view checklist</w:t>
      </w:r>
      <w:r>
        <w:rPr>
          <w:rFonts w:eastAsia="MS Mincho" w:cs="Arial"/>
          <w:color w:val="000000"/>
          <w:szCs w:val="20"/>
          <w:lang w:eastAsia="ja-JP"/>
        </w:rPr>
        <w:t>” for more details.</w:t>
      </w:r>
    </w:p>
    <w:p w:rsidR="00C65C9D" w:rsidRDefault="005B0156" w:rsidP="005B0156">
      <w:pPr>
        <w:rPr>
          <w:rFonts w:eastAsia="MS Mincho" w:cs="Arial"/>
          <w:color w:val="000000"/>
          <w:szCs w:val="20"/>
          <w:lang w:eastAsia="ja-JP"/>
        </w:rPr>
      </w:pPr>
      <w:r>
        <w:rPr>
          <w:rFonts w:eastAsia="MS Mincho" w:cs="Arial"/>
          <w:color w:val="000000"/>
          <w:szCs w:val="20"/>
          <w:lang w:eastAsia="ja-JP"/>
        </w:rPr>
        <w:br w:type="page"/>
      </w:r>
    </w:p>
    <w:p w:rsidR="00982A2D" w:rsidRPr="008B1C06" w:rsidRDefault="00982A2D" w:rsidP="00982A2D">
      <w:pPr>
        <w:pStyle w:val="Heading2"/>
      </w:pPr>
      <w:bookmarkStart w:id="41" w:name="_Toc359923022"/>
      <w:r w:rsidRPr="006A47A3">
        <w:lastRenderedPageBreak/>
        <w:t>Build and Manage a</w:t>
      </w:r>
      <w:r>
        <w:t xml:space="preserve">n </w:t>
      </w:r>
      <w:proofErr w:type="spellStart"/>
      <w:r>
        <w:t>AudCom</w:t>
      </w:r>
      <w:proofErr w:type="spellEnd"/>
      <w:r>
        <w:t xml:space="preserve"> </w:t>
      </w:r>
      <w:r w:rsidRPr="006A47A3">
        <w:t>Agenda</w:t>
      </w:r>
      <w:bookmarkEnd w:id="41"/>
    </w:p>
    <w:p w:rsidR="00982A2D" w:rsidRDefault="00982A2D" w:rsidP="00982A2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rsidR="00982A2D" w:rsidRPr="006A47A3" w:rsidRDefault="00982A2D" w:rsidP="00982A2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982A2D" w:rsidRPr="006A47A3" w:rsidRDefault="00982A2D" w:rsidP="00982A2D">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roofErr w:type="spellStart"/>
      <w:r>
        <w:rPr>
          <w:rFonts w:cs="Arial"/>
          <w:szCs w:val="20"/>
        </w:rPr>
        <w:t>Aud</w:t>
      </w:r>
      <w:r w:rsidRPr="006A47A3">
        <w:rPr>
          <w:rFonts w:cs="Arial"/>
          <w:szCs w:val="20"/>
        </w:rPr>
        <w:t>Com</w:t>
      </w:r>
      <w:proofErr w:type="spellEnd"/>
      <w:r w:rsidRPr="006A47A3">
        <w:rPr>
          <w:rFonts w:cs="Arial"/>
          <w:szCs w:val="20"/>
        </w:rPr>
        <w:t xml:space="preserve"> Administrator</w:t>
      </w:r>
    </w:p>
    <w:p w:rsidR="00982A2D" w:rsidRDefault="00982A2D" w:rsidP="00982A2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p>
    <w:p w:rsidR="00982A2D" w:rsidRDefault="00982A2D" w:rsidP="00982A2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r>
        <w:rPr>
          <w:rFonts w:cs="Arial"/>
          <w:b/>
          <w:szCs w:val="20"/>
          <w:u w:val="single"/>
        </w:rPr>
        <w:t>Notes:</w:t>
      </w:r>
    </w:p>
    <w:p w:rsidR="00982A2D" w:rsidRPr="008B1C06" w:rsidRDefault="00982A2D" w:rsidP="00982A2D">
      <w:pPr>
        <w:pStyle w:val="ListParagraph"/>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r>
        <w:rPr>
          <w:rFonts w:cs="Arial"/>
          <w:szCs w:val="20"/>
        </w:rPr>
        <w:t>Meeting dates will be set based on NesCom dates entered by the NesCom Administrator.</w:t>
      </w:r>
    </w:p>
    <w:p w:rsidR="00982A2D" w:rsidRPr="008B1C06" w:rsidRDefault="00982A2D" w:rsidP="00982A2D">
      <w:pPr>
        <w:pStyle w:val="ListParagraph"/>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r>
        <w:rPr>
          <w:rFonts w:cs="Arial"/>
          <w:szCs w:val="20"/>
        </w:rPr>
        <w:t>An agenda must be created in order for Sponsor P&amp;Ps to be added to it.</w:t>
      </w:r>
    </w:p>
    <w:p w:rsidR="00982A2D" w:rsidRDefault="00982A2D" w:rsidP="00982A2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p>
    <w:p w:rsidR="00982A2D" w:rsidRPr="006A47A3" w:rsidRDefault="00982A2D" w:rsidP="00982A2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b/>
          <w:szCs w:val="20"/>
          <w:u w:val="single"/>
        </w:rPr>
        <w:t>Instructions:</w:t>
      </w:r>
    </w:p>
    <w:p w:rsidR="00982A2D" w:rsidRPr="006A47A3" w:rsidRDefault="00982A2D" w:rsidP="00982A2D">
      <w:pPr>
        <w:pStyle w:val="ListParagraph"/>
        <w:numPr>
          <w:ilvl w:val="0"/>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proofErr w:type="spellStart"/>
      <w:r>
        <w:rPr>
          <w:rFonts w:cs="Arial"/>
          <w:b/>
          <w:color w:val="000000"/>
          <w:szCs w:val="20"/>
        </w:rPr>
        <w:t>Aud</w:t>
      </w:r>
      <w:r w:rsidRPr="006700BB">
        <w:rPr>
          <w:rFonts w:cs="Arial"/>
          <w:b/>
          <w:color w:val="000000"/>
          <w:szCs w:val="20"/>
        </w:rPr>
        <w:t>Com</w:t>
      </w:r>
      <w:proofErr w:type="spellEnd"/>
      <w:r w:rsidRPr="006700BB">
        <w:rPr>
          <w:rFonts w:cs="Arial"/>
          <w:b/>
          <w:color w:val="000000"/>
          <w:szCs w:val="20"/>
        </w:rPr>
        <w:t xml:space="preserve"> Member Area</w:t>
      </w:r>
      <w:r w:rsidRPr="006A47A3">
        <w:rPr>
          <w:rFonts w:cs="Arial"/>
          <w:color w:val="000000"/>
          <w:szCs w:val="20"/>
        </w:rPr>
        <w:t>”.</w:t>
      </w:r>
    </w:p>
    <w:p w:rsidR="00982A2D" w:rsidRDefault="00982A2D" w:rsidP="00982A2D">
      <w:pPr>
        <w:pStyle w:val="ListParagraph"/>
        <w:numPr>
          <w:ilvl w:val="0"/>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To create a meeting agenda, click on “</w:t>
      </w:r>
      <w:r w:rsidRPr="006700BB">
        <w:rPr>
          <w:rFonts w:cs="Arial"/>
          <w:b/>
          <w:szCs w:val="20"/>
        </w:rPr>
        <w:t>Agenda Builder</w:t>
      </w:r>
      <w:r w:rsidRPr="006A47A3">
        <w:rPr>
          <w:rFonts w:cs="Arial"/>
          <w:szCs w:val="20"/>
        </w:rPr>
        <w:t>” next to the meeting you would like to edit</w:t>
      </w:r>
      <w:r>
        <w:rPr>
          <w:rFonts w:cs="Arial"/>
          <w:szCs w:val="20"/>
        </w:rPr>
        <w:t>.</w:t>
      </w:r>
    </w:p>
    <w:p w:rsidR="00982A2D" w:rsidRPr="006A47A3" w:rsidRDefault="00982A2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82A2D" w:rsidRDefault="00CB7FA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noProof/>
          <w:szCs w:val="20"/>
        </w:rPr>
        <w:pict>
          <v:shape id="_x0000_s1425" type="#_x0000_t13" style="position:absolute;left:0;text-align:left;margin-left:137.8pt;margin-top:33.9pt;width:26.05pt;height:9.2pt;rotation:25896643fd;z-index:251817472" fillcolor="red" stroked="f"/>
        </w:pict>
      </w:r>
      <w:r w:rsidR="00982A2D" w:rsidRPr="008B1C06">
        <w:rPr>
          <w:noProof/>
        </w:rPr>
        <w:t xml:space="preserve"> </w:t>
      </w:r>
      <w:r w:rsidR="00982A2D" w:rsidRPr="004A09F5">
        <w:rPr>
          <w:noProof/>
        </w:rPr>
        <w:drawing>
          <wp:inline distT="0" distB="0" distL="0" distR="0">
            <wp:extent cx="4677308" cy="790041"/>
            <wp:effectExtent l="19050" t="0" r="8992" b="0"/>
            <wp:docPr id="202" name="Picture 16"/>
            <wp:cNvGraphicFramePr/>
            <a:graphic xmlns:a="http://schemas.openxmlformats.org/drawingml/2006/main">
              <a:graphicData uri="http://schemas.openxmlformats.org/drawingml/2006/picture">
                <pic:pic xmlns:pic="http://schemas.openxmlformats.org/drawingml/2006/picture">
                  <pic:nvPicPr>
                    <pic:cNvPr id="145410" name="Picture 2"/>
                    <pic:cNvPicPr>
                      <a:picLocks noChangeAspect="1" noChangeArrowheads="1"/>
                    </pic:cNvPicPr>
                  </pic:nvPicPr>
                  <pic:blipFill>
                    <a:blip r:embed="rId55" cstate="print"/>
                    <a:srcRect l="4516" t="23077" r="4421" b="53846"/>
                    <a:stretch>
                      <a:fillRect/>
                    </a:stretch>
                  </pic:blipFill>
                  <pic:spPr bwMode="auto">
                    <a:xfrm>
                      <a:off x="0" y="0"/>
                      <a:ext cx="4681921" cy="790820"/>
                    </a:xfrm>
                    <a:prstGeom prst="rect">
                      <a:avLst/>
                    </a:prstGeom>
                    <a:noFill/>
                    <a:ln w="9525">
                      <a:noFill/>
                      <a:miter lim="800000"/>
                      <a:headEnd/>
                      <a:tailEnd/>
                    </a:ln>
                  </pic:spPr>
                </pic:pic>
              </a:graphicData>
            </a:graphic>
          </wp:inline>
        </w:drawing>
      </w:r>
    </w:p>
    <w:p w:rsidR="00982A2D" w:rsidRPr="006A47A3" w:rsidRDefault="00982A2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82A2D" w:rsidRDefault="00982A2D" w:rsidP="00982A2D">
      <w:pPr>
        <w:pStyle w:val="ListParagraph"/>
        <w:numPr>
          <w:ilvl w:val="0"/>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You can add items to the agenda individually, or start with a template and edit the agenda to your needs. To use a template, select one from the list and click “</w:t>
      </w:r>
      <w:r w:rsidRPr="008D7D21">
        <w:rPr>
          <w:rFonts w:cs="Arial"/>
          <w:b/>
          <w:szCs w:val="20"/>
        </w:rPr>
        <w:t>Load From Template</w:t>
      </w:r>
      <w:r w:rsidRPr="006A47A3">
        <w:rPr>
          <w:rFonts w:cs="Arial"/>
          <w:szCs w:val="20"/>
        </w:rPr>
        <w:t>”</w:t>
      </w:r>
    </w:p>
    <w:p w:rsidR="00982A2D" w:rsidRPr="006A47A3" w:rsidRDefault="00982A2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82A2D" w:rsidRDefault="00CB7FA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noProof/>
          <w:szCs w:val="20"/>
        </w:rPr>
        <w:pict>
          <v:shape id="_x0000_s1426" type="#_x0000_t13" style="position:absolute;left:0;text-align:left;margin-left:182.25pt;margin-top:31.6pt;width:26.05pt;height:9.2pt;rotation:180;z-index:251818496" fillcolor="red" stroked="f"/>
        </w:pict>
      </w:r>
      <w:r>
        <w:rPr>
          <w:rFonts w:cs="Arial"/>
          <w:noProof/>
          <w:szCs w:val="20"/>
        </w:rPr>
        <w:pict>
          <v:shape id="_x0000_s1427" type="#_x0000_t13" style="position:absolute;left:0;text-align:left;margin-left:200.25pt;margin-top:49.45pt;width:26.05pt;height:9.2pt;rotation:180;z-index:251819520" fillcolor="red" stroked="f"/>
        </w:pict>
      </w:r>
      <w:r w:rsidR="00982A2D" w:rsidRPr="008B1C06">
        <w:rPr>
          <w:noProof/>
        </w:rPr>
        <w:t xml:space="preserve"> </w:t>
      </w:r>
      <w:r w:rsidR="00982A2D" w:rsidRPr="008B1C06">
        <w:rPr>
          <w:rFonts w:cs="Arial"/>
          <w:noProof/>
          <w:szCs w:val="20"/>
        </w:rPr>
        <w:drawing>
          <wp:inline distT="0" distB="0" distL="0" distR="0">
            <wp:extent cx="2751446" cy="1112292"/>
            <wp:effectExtent l="19050" t="0" r="0" b="0"/>
            <wp:docPr id="203" name="Picture 8"/>
            <wp:cNvGraphicFramePr/>
            <a:graphic xmlns:a="http://schemas.openxmlformats.org/drawingml/2006/main">
              <a:graphicData uri="http://schemas.openxmlformats.org/drawingml/2006/picture">
                <pic:pic xmlns:pic="http://schemas.openxmlformats.org/drawingml/2006/picture">
                  <pic:nvPicPr>
                    <pic:cNvPr id="146434" name="Picture 2"/>
                    <pic:cNvPicPr>
                      <a:picLocks noChangeAspect="1" noChangeArrowheads="1"/>
                    </pic:cNvPicPr>
                  </pic:nvPicPr>
                  <pic:blipFill>
                    <a:blip r:embed="rId56" cstate="print"/>
                    <a:srcRect l="4516" t="38462" r="54092" b="37362"/>
                    <a:stretch>
                      <a:fillRect/>
                    </a:stretch>
                  </pic:blipFill>
                  <pic:spPr bwMode="auto">
                    <a:xfrm>
                      <a:off x="0" y="0"/>
                      <a:ext cx="2751259" cy="1112216"/>
                    </a:xfrm>
                    <a:prstGeom prst="rect">
                      <a:avLst/>
                    </a:prstGeom>
                    <a:noFill/>
                    <a:ln w="9525">
                      <a:noFill/>
                      <a:miter lim="800000"/>
                      <a:headEnd/>
                      <a:tailEnd/>
                    </a:ln>
                  </pic:spPr>
                </pic:pic>
              </a:graphicData>
            </a:graphic>
          </wp:inline>
        </w:drawing>
      </w:r>
    </w:p>
    <w:p w:rsidR="00982A2D" w:rsidRPr="006A47A3" w:rsidRDefault="00982A2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82A2D" w:rsidRPr="006A47A3" w:rsidRDefault="00982A2D" w:rsidP="00982A2D">
      <w:pPr>
        <w:pStyle w:val="ListParagraph"/>
        <w:numPr>
          <w:ilvl w:val="0"/>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An agenda will automatically be created from the template.</w:t>
      </w:r>
    </w:p>
    <w:p w:rsidR="00982A2D" w:rsidRDefault="00982A2D" w:rsidP="00982A2D">
      <w:pPr>
        <w:pStyle w:val="ListParagraph"/>
        <w:numPr>
          <w:ilvl w:val="0"/>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To add additional agenda items, click “</w:t>
      </w:r>
      <w:r w:rsidRPr="008D7D21">
        <w:rPr>
          <w:rFonts w:cs="Arial"/>
          <w:b/>
          <w:szCs w:val="20"/>
        </w:rPr>
        <w:t>add item</w:t>
      </w:r>
      <w:r w:rsidRPr="006A47A3">
        <w:rPr>
          <w:rFonts w:cs="Arial"/>
          <w:szCs w:val="20"/>
        </w:rPr>
        <w:t>” or “</w:t>
      </w:r>
      <w:r w:rsidRPr="008D7D21">
        <w:rPr>
          <w:rFonts w:cs="Arial"/>
          <w:b/>
          <w:szCs w:val="20"/>
        </w:rPr>
        <w:t>add sub-item</w:t>
      </w:r>
      <w:r w:rsidRPr="006A47A3">
        <w:rPr>
          <w:rFonts w:cs="Arial"/>
          <w:szCs w:val="20"/>
        </w:rPr>
        <w:t>”</w:t>
      </w:r>
      <w:r>
        <w:rPr>
          <w:rFonts w:cs="Arial"/>
          <w:szCs w:val="20"/>
        </w:rPr>
        <w:t>.</w:t>
      </w:r>
    </w:p>
    <w:p w:rsidR="00982A2D" w:rsidRPr="006A47A3" w:rsidRDefault="00982A2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82A2D" w:rsidRPr="006A47A3" w:rsidRDefault="00CB7FA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noProof/>
          <w:szCs w:val="20"/>
        </w:rPr>
        <w:pict>
          <v:shape id="_x0000_s1429" type="#_x0000_t13" style="position:absolute;left:0;text-align:left;margin-left:68.85pt;margin-top:117.7pt;width:26.05pt;height:9.2pt;rotation:12539423fd;z-index:251821568" fillcolor="red" stroked="f"/>
        </w:pict>
      </w:r>
      <w:r>
        <w:rPr>
          <w:rFonts w:cs="Arial"/>
          <w:noProof/>
          <w:szCs w:val="20"/>
        </w:rPr>
        <w:pict>
          <v:shape id="_x0000_s1428" type="#_x0000_t13" style="position:absolute;left:0;text-align:left;margin-left:368.15pt;margin-top:27.05pt;width:26.05pt;height:9.2pt;rotation:13735596fd;z-index:251820544" fillcolor="red" stroked="f"/>
        </w:pict>
      </w:r>
      <w:r w:rsidR="00982A2D" w:rsidRPr="008B1C06">
        <w:rPr>
          <w:noProof/>
        </w:rPr>
        <w:t xml:space="preserve"> </w:t>
      </w:r>
      <w:r w:rsidR="00982A2D" w:rsidRPr="008B1C06">
        <w:rPr>
          <w:rFonts w:cs="Arial"/>
          <w:noProof/>
          <w:szCs w:val="20"/>
        </w:rPr>
        <w:drawing>
          <wp:inline distT="0" distB="0" distL="0" distR="0">
            <wp:extent cx="4225878" cy="1753738"/>
            <wp:effectExtent l="19050" t="0" r="3222" b="0"/>
            <wp:docPr id="204" name="Picture 9"/>
            <wp:cNvGraphicFramePr/>
            <a:graphic xmlns:a="http://schemas.openxmlformats.org/drawingml/2006/main">
              <a:graphicData uri="http://schemas.openxmlformats.org/drawingml/2006/picture">
                <pic:pic xmlns:pic="http://schemas.openxmlformats.org/drawingml/2006/picture">
                  <pic:nvPicPr>
                    <pic:cNvPr id="147458" name="Picture 2"/>
                    <pic:cNvPicPr>
                      <a:picLocks noChangeAspect="1" noChangeArrowheads="1"/>
                    </pic:cNvPicPr>
                  </pic:nvPicPr>
                  <pic:blipFill>
                    <a:blip r:embed="rId57" cstate="print"/>
                    <a:srcRect l="4516" t="48352" r="16463" b="3297"/>
                    <a:stretch>
                      <a:fillRect/>
                    </a:stretch>
                  </pic:blipFill>
                  <pic:spPr bwMode="auto">
                    <a:xfrm>
                      <a:off x="0" y="0"/>
                      <a:ext cx="4224783" cy="1753284"/>
                    </a:xfrm>
                    <a:prstGeom prst="rect">
                      <a:avLst/>
                    </a:prstGeom>
                    <a:noFill/>
                    <a:ln w="9525">
                      <a:noFill/>
                      <a:miter lim="800000"/>
                      <a:headEnd/>
                      <a:tailEnd/>
                    </a:ln>
                  </pic:spPr>
                </pic:pic>
              </a:graphicData>
            </a:graphic>
          </wp:inline>
        </w:drawing>
      </w:r>
    </w:p>
    <w:p w:rsidR="00982A2D" w:rsidRDefault="00982A2D" w:rsidP="00982A2D">
      <w:pPr>
        <w:pStyle w:val="ListParagraph"/>
        <w:numPr>
          <w:ilvl w:val="0"/>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Now you can select the item type (</w:t>
      </w:r>
      <w:r>
        <w:rPr>
          <w:rFonts w:cs="Arial"/>
          <w:szCs w:val="20"/>
        </w:rPr>
        <w:t>use “text” unless you need sub-items to be added automatically</w:t>
      </w:r>
      <w:r w:rsidRPr="006A47A3">
        <w:rPr>
          <w:rFonts w:cs="Arial"/>
          <w:szCs w:val="20"/>
        </w:rPr>
        <w:t>), add additional text and relevant files.</w:t>
      </w:r>
    </w:p>
    <w:p w:rsidR="00982A2D" w:rsidRPr="006A47A3" w:rsidRDefault="00982A2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82A2D" w:rsidRDefault="00982A2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1E018C">
        <w:rPr>
          <w:rFonts w:cs="Arial"/>
          <w:noProof/>
          <w:szCs w:val="20"/>
        </w:rPr>
        <w:lastRenderedPageBreak/>
        <w:drawing>
          <wp:inline distT="0" distB="0" distL="0" distR="0">
            <wp:extent cx="2683207" cy="2081283"/>
            <wp:effectExtent l="19050" t="0" r="2843" b="0"/>
            <wp:docPr id="205" name="Picture 10"/>
            <wp:cNvGraphicFramePr/>
            <a:graphic xmlns:a="http://schemas.openxmlformats.org/drawingml/2006/main">
              <a:graphicData uri="http://schemas.openxmlformats.org/drawingml/2006/picture">
                <pic:pic xmlns:pic="http://schemas.openxmlformats.org/drawingml/2006/picture">
                  <pic:nvPicPr>
                    <pic:cNvPr id="148482" name="Picture 2"/>
                    <pic:cNvPicPr>
                      <a:picLocks noChangeAspect="1" noChangeArrowheads="1"/>
                    </pic:cNvPicPr>
                  </pic:nvPicPr>
                  <pic:blipFill>
                    <a:blip r:embed="rId58" cstate="print"/>
                    <a:srcRect l="4516" t="38462" r="47319" b="6593"/>
                    <a:stretch>
                      <a:fillRect/>
                    </a:stretch>
                  </pic:blipFill>
                  <pic:spPr bwMode="auto">
                    <a:xfrm>
                      <a:off x="0" y="0"/>
                      <a:ext cx="2684929" cy="2082619"/>
                    </a:xfrm>
                    <a:prstGeom prst="rect">
                      <a:avLst/>
                    </a:prstGeom>
                    <a:noFill/>
                    <a:ln w="9525">
                      <a:noFill/>
                      <a:miter lim="800000"/>
                      <a:headEnd/>
                      <a:tailEnd/>
                    </a:ln>
                  </pic:spPr>
                </pic:pic>
              </a:graphicData>
            </a:graphic>
          </wp:inline>
        </w:drawing>
      </w:r>
    </w:p>
    <w:p w:rsidR="00982A2D" w:rsidRPr="006A47A3" w:rsidRDefault="00982A2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82A2D" w:rsidRDefault="00982A2D" w:rsidP="00982A2D">
      <w:pPr>
        <w:pStyle w:val="ListParagraph"/>
        <w:numPr>
          <w:ilvl w:val="0"/>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Click “</w:t>
      </w:r>
      <w:r w:rsidRPr="008D7D21">
        <w:rPr>
          <w:rFonts w:cs="Arial"/>
          <w:b/>
          <w:szCs w:val="20"/>
        </w:rPr>
        <w:t>OK</w:t>
      </w:r>
      <w:r w:rsidRPr="006A47A3">
        <w:rPr>
          <w:rFonts w:cs="Arial"/>
          <w:szCs w:val="20"/>
        </w:rPr>
        <w:t>” to add the item to the agenda.</w:t>
      </w:r>
    </w:p>
    <w:p w:rsidR="00982A2D" w:rsidRDefault="00982A2D" w:rsidP="00982A2D">
      <w:pPr>
        <w:pStyle w:val="ListParagraph"/>
        <w:numPr>
          <w:ilvl w:val="0"/>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After a P&amp;P has been added to the agenda, you must specify reviewers. To do this, click “</w:t>
      </w:r>
      <w:r w:rsidRPr="005C7FEF">
        <w:rPr>
          <w:rFonts w:cs="Arial"/>
          <w:b/>
          <w:szCs w:val="20"/>
        </w:rPr>
        <w:t>modify</w:t>
      </w:r>
      <w:r>
        <w:rPr>
          <w:rFonts w:cs="Arial"/>
          <w:szCs w:val="20"/>
        </w:rPr>
        <w:t>” next to the P&amp;P you want to assign.</w:t>
      </w:r>
    </w:p>
    <w:p w:rsidR="00982A2D" w:rsidRDefault="00982A2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82A2D" w:rsidRDefault="00CB7FA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noProof/>
          <w:szCs w:val="20"/>
        </w:rPr>
        <w:pict>
          <v:shape id="_x0000_s1430" type="#_x0000_t13" style="position:absolute;left:0;text-align:left;margin-left:124.9pt;margin-top:54.45pt;width:26.05pt;height:9.2pt;rotation:11038423fd;z-index:251822592" fillcolor="red" stroked="f"/>
        </w:pict>
      </w:r>
      <w:r w:rsidR="00982A2D" w:rsidRPr="005C7FEF">
        <w:rPr>
          <w:rFonts w:cs="Arial"/>
          <w:noProof/>
          <w:szCs w:val="20"/>
        </w:rPr>
        <w:drawing>
          <wp:inline distT="0" distB="0" distL="0" distR="0">
            <wp:extent cx="4163989" cy="1828800"/>
            <wp:effectExtent l="19050" t="0" r="7961" b="0"/>
            <wp:docPr id="206" name="Picture 11"/>
            <wp:cNvGraphicFramePr/>
            <a:graphic xmlns:a="http://schemas.openxmlformats.org/drawingml/2006/main">
              <a:graphicData uri="http://schemas.openxmlformats.org/drawingml/2006/picture">
                <pic:pic xmlns:pic="http://schemas.openxmlformats.org/drawingml/2006/picture">
                  <pic:nvPicPr>
                    <pic:cNvPr id="149506" name="Picture 2"/>
                    <pic:cNvPicPr>
                      <a:picLocks noChangeAspect="1" noChangeArrowheads="1"/>
                    </pic:cNvPicPr>
                  </pic:nvPicPr>
                  <pic:blipFill>
                    <a:blip r:embed="rId59" cstate="print"/>
                    <a:srcRect l="4516" t="34066" r="16463" b="13187"/>
                    <a:stretch>
                      <a:fillRect/>
                    </a:stretch>
                  </pic:blipFill>
                  <pic:spPr bwMode="auto">
                    <a:xfrm>
                      <a:off x="0" y="0"/>
                      <a:ext cx="4162910" cy="1828326"/>
                    </a:xfrm>
                    <a:prstGeom prst="rect">
                      <a:avLst/>
                    </a:prstGeom>
                    <a:noFill/>
                    <a:ln w="9525">
                      <a:noFill/>
                      <a:miter lim="800000"/>
                      <a:headEnd/>
                      <a:tailEnd/>
                    </a:ln>
                  </pic:spPr>
                </pic:pic>
              </a:graphicData>
            </a:graphic>
          </wp:inline>
        </w:drawing>
      </w:r>
    </w:p>
    <w:p w:rsidR="00982A2D" w:rsidRDefault="00982A2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82A2D" w:rsidRDefault="00982A2D" w:rsidP="00982A2D">
      <w:pPr>
        <w:pStyle w:val="ListParagraph"/>
        <w:numPr>
          <w:ilvl w:val="0"/>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 xml:space="preserve">Select the primary and secondary reviewers from the </w:t>
      </w:r>
      <w:proofErr w:type="spellStart"/>
      <w:r w:rsidR="006844FC">
        <w:rPr>
          <w:rFonts w:cs="Arial"/>
          <w:szCs w:val="20"/>
        </w:rPr>
        <w:t>AudCom</w:t>
      </w:r>
      <w:proofErr w:type="spellEnd"/>
      <w:r w:rsidR="006844FC">
        <w:rPr>
          <w:rFonts w:cs="Arial"/>
          <w:szCs w:val="20"/>
        </w:rPr>
        <w:t xml:space="preserve"> members in the </w:t>
      </w:r>
      <w:r>
        <w:rPr>
          <w:rFonts w:cs="Arial"/>
          <w:szCs w:val="20"/>
        </w:rPr>
        <w:t>dropdown boxes.</w:t>
      </w:r>
    </w:p>
    <w:p w:rsidR="006844FC" w:rsidRDefault="006844FC" w:rsidP="006844FC">
      <w:pPr>
        <w:pStyle w:val="ListParagraph"/>
        <w:numPr>
          <w:ilvl w:val="1"/>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 xml:space="preserve">It is possible for both reviewers </w:t>
      </w:r>
      <w:r w:rsidR="00BB0815">
        <w:rPr>
          <w:rFonts w:cs="Arial"/>
          <w:szCs w:val="20"/>
        </w:rPr>
        <w:t>t</w:t>
      </w:r>
      <w:r>
        <w:rPr>
          <w:rFonts w:cs="Arial"/>
          <w:szCs w:val="20"/>
        </w:rPr>
        <w:t>o submit a checklist, but o</w:t>
      </w:r>
      <w:r w:rsidRPr="006844FC">
        <w:rPr>
          <w:rFonts w:cs="Arial"/>
          <w:szCs w:val="20"/>
        </w:rPr>
        <w:t xml:space="preserve">nly one checklist can appear attached to an agenda.  If a second checklist is submitted, it will overwrite the first. </w:t>
      </w:r>
      <w:r>
        <w:rPr>
          <w:rFonts w:cs="Arial"/>
          <w:szCs w:val="20"/>
        </w:rPr>
        <w:t xml:space="preserve">In practice, </w:t>
      </w:r>
      <w:r w:rsidRPr="006844FC">
        <w:rPr>
          <w:rFonts w:cs="Arial"/>
          <w:szCs w:val="20"/>
        </w:rPr>
        <w:t>the Primary Reviewer should be the only one to upload a checklist.  This should be done after he or she has collected comments from the Secondary Reviewer and added the comments to the checklist to be uploaded.</w:t>
      </w:r>
    </w:p>
    <w:p w:rsidR="00982A2D" w:rsidRDefault="00982A2D" w:rsidP="00982A2D">
      <w:pPr>
        <w:pStyle w:val="ListParagraph"/>
        <w:numPr>
          <w:ilvl w:val="0"/>
          <w:numId w:val="3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Click “</w:t>
      </w:r>
      <w:r w:rsidRPr="005C7FEF">
        <w:rPr>
          <w:rFonts w:cs="Arial"/>
          <w:b/>
          <w:szCs w:val="20"/>
        </w:rPr>
        <w:t>OK</w:t>
      </w:r>
      <w:r>
        <w:rPr>
          <w:rFonts w:cs="Arial"/>
          <w:szCs w:val="20"/>
        </w:rPr>
        <w:t>” to save the changes.</w:t>
      </w:r>
    </w:p>
    <w:p w:rsidR="00982A2D" w:rsidRDefault="00982A2D" w:rsidP="00982A2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82A2D" w:rsidRDefault="00982A2D">
      <w:pPr>
        <w:rPr>
          <w:rFonts w:eastAsia="Batang" w:cs="Arial"/>
          <w:b/>
          <w:bCs/>
          <w:i/>
          <w:iCs/>
          <w:color w:val="0070C0"/>
          <w:sz w:val="24"/>
          <w:szCs w:val="20"/>
          <w:lang w:eastAsia="ko-KR"/>
        </w:rPr>
      </w:pPr>
      <w:r>
        <w:br w:type="page"/>
      </w:r>
    </w:p>
    <w:p w:rsidR="00BA2AC0" w:rsidRDefault="00BA2AC0" w:rsidP="00BA2AC0">
      <w:pPr>
        <w:pStyle w:val="Heading2"/>
      </w:pPr>
      <w:bookmarkStart w:id="42" w:name="_Toc359923023"/>
      <w:proofErr w:type="gramStart"/>
      <w:r>
        <w:lastRenderedPageBreak/>
        <w:t xml:space="preserve">Submit </w:t>
      </w:r>
      <w:r w:rsidRPr="006A47A3">
        <w:t xml:space="preserve"> P</w:t>
      </w:r>
      <w:proofErr w:type="gramEnd"/>
      <w:r w:rsidRPr="006A47A3">
        <w:t>&amp;P</w:t>
      </w:r>
      <w:r>
        <w:t>s  (Admin)</w:t>
      </w:r>
      <w:bookmarkEnd w:id="42"/>
    </w:p>
    <w:p w:rsidR="00BA2AC0" w:rsidRDefault="00BA2AC0" w:rsidP="00BA2AC0">
      <w:pPr>
        <w:rPr>
          <w:rFonts w:cs="Arial"/>
          <w:szCs w:val="20"/>
          <w:lang w:eastAsia="ko-KR"/>
        </w:rPr>
      </w:pPr>
      <w:r>
        <w:rPr>
          <w:rFonts w:cs="Arial"/>
          <w:szCs w:val="20"/>
          <w:lang w:eastAsia="ko-KR"/>
        </w:rPr>
        <w:t xml:space="preserve">The </w:t>
      </w:r>
      <w:proofErr w:type="spellStart"/>
      <w:r>
        <w:rPr>
          <w:rFonts w:cs="Arial"/>
          <w:szCs w:val="20"/>
          <w:lang w:eastAsia="ko-KR"/>
        </w:rPr>
        <w:t>AudCom</w:t>
      </w:r>
      <w:proofErr w:type="spellEnd"/>
      <w:r>
        <w:rPr>
          <w:rFonts w:cs="Arial"/>
          <w:szCs w:val="20"/>
          <w:lang w:eastAsia="ko-KR"/>
        </w:rPr>
        <w:t xml:space="preserve"> Administrator may submit Working Group and Sponsor P&amp;Ps received outside of myProject™.</w:t>
      </w:r>
    </w:p>
    <w:p w:rsidR="00BA2AC0" w:rsidRPr="00C65F05" w:rsidRDefault="00BA2AC0" w:rsidP="00BA2AC0">
      <w:pPr>
        <w:rPr>
          <w:rFonts w:cs="Arial"/>
          <w:szCs w:val="20"/>
          <w:lang w:eastAsia="ko-KR"/>
        </w:rPr>
      </w:pPr>
    </w:p>
    <w:p w:rsidR="00BA2AC0" w:rsidRPr="006A47A3" w:rsidRDefault="00BA2AC0" w:rsidP="00BA2AC0">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BA2AC0" w:rsidRPr="006A47A3" w:rsidRDefault="00BA2AC0" w:rsidP="00BA2AC0">
      <w:pPr>
        <w:numPr>
          <w:ilvl w:val="0"/>
          <w:numId w:val="59"/>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roofErr w:type="spellStart"/>
      <w:r>
        <w:rPr>
          <w:rFonts w:cs="Arial"/>
          <w:color w:val="000000"/>
          <w:szCs w:val="20"/>
        </w:rPr>
        <w:t>AudCom</w:t>
      </w:r>
      <w:proofErr w:type="spellEnd"/>
      <w:r>
        <w:rPr>
          <w:rFonts w:cs="Arial"/>
          <w:color w:val="000000"/>
          <w:szCs w:val="20"/>
        </w:rPr>
        <w:t xml:space="preserve"> Administrator</w:t>
      </w:r>
    </w:p>
    <w:p w:rsidR="00BA2AC0" w:rsidRDefault="00BA2AC0" w:rsidP="00BA2AC0">
      <w:pPr>
        <w:rPr>
          <w:rFonts w:eastAsia="MS Mincho" w:cs="Arial"/>
          <w:color w:val="000000"/>
          <w:szCs w:val="20"/>
          <w:lang w:eastAsia="ja-JP"/>
        </w:rPr>
      </w:pPr>
    </w:p>
    <w:p w:rsidR="00BA2AC0" w:rsidRPr="006A47A3" w:rsidRDefault="00BA2AC0" w:rsidP="00BA2AC0">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r w:rsidRPr="006A47A3">
        <w:rPr>
          <w:rFonts w:cs="Arial"/>
          <w:b/>
          <w:szCs w:val="20"/>
          <w:u w:val="single"/>
        </w:rPr>
        <w:t>Instructions:</w:t>
      </w:r>
    </w:p>
    <w:p w:rsidR="00BA2AC0" w:rsidRPr="006A47A3" w:rsidRDefault="00BA2AC0" w:rsidP="00BA2AC0">
      <w:pPr>
        <w:numPr>
          <w:ilvl w:val="0"/>
          <w:numId w:val="168"/>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proofErr w:type="spellStart"/>
      <w:r>
        <w:rPr>
          <w:rFonts w:cs="Arial"/>
          <w:b/>
          <w:color w:val="000000"/>
          <w:szCs w:val="20"/>
        </w:rPr>
        <w:t>AudCom</w:t>
      </w:r>
      <w:proofErr w:type="spellEnd"/>
      <w:r>
        <w:rPr>
          <w:rFonts w:cs="Arial"/>
          <w:b/>
          <w:color w:val="000000"/>
          <w:szCs w:val="20"/>
        </w:rPr>
        <w:t xml:space="preserve"> Area</w:t>
      </w:r>
      <w:r w:rsidRPr="006A47A3">
        <w:rPr>
          <w:rFonts w:cs="Arial"/>
          <w:color w:val="000000"/>
          <w:szCs w:val="20"/>
        </w:rPr>
        <w:t>”.</w:t>
      </w:r>
    </w:p>
    <w:p w:rsidR="00BA2AC0" w:rsidRDefault="00BA2AC0" w:rsidP="00BA2AC0">
      <w:pPr>
        <w:numPr>
          <w:ilvl w:val="0"/>
          <w:numId w:val="168"/>
        </w:numPr>
        <w:autoSpaceDE w:val="0"/>
        <w:autoSpaceDN w:val="0"/>
        <w:adjustRightInd w:val="0"/>
        <w:spacing w:line="240" w:lineRule="atLeast"/>
        <w:rPr>
          <w:rFonts w:cs="Arial"/>
          <w:color w:val="000000"/>
          <w:szCs w:val="20"/>
        </w:rPr>
      </w:pPr>
      <w:r>
        <w:rPr>
          <w:rFonts w:cs="Arial"/>
          <w:color w:val="000000"/>
          <w:szCs w:val="20"/>
        </w:rPr>
        <w:t>Click “</w:t>
      </w:r>
      <w:r w:rsidRPr="00B152A7">
        <w:rPr>
          <w:rFonts w:cs="Arial"/>
          <w:b/>
          <w:color w:val="000000"/>
          <w:szCs w:val="20"/>
        </w:rPr>
        <w:t>Submission Summary</w:t>
      </w:r>
      <w:r>
        <w:rPr>
          <w:rFonts w:cs="Arial"/>
          <w:color w:val="000000"/>
          <w:szCs w:val="20"/>
        </w:rPr>
        <w:t>” next to the agenda you would like to add the P&amp;P submission to.</w:t>
      </w:r>
    </w:p>
    <w:p w:rsidR="00BA2AC0" w:rsidRDefault="00BA2AC0" w:rsidP="00BA2AC0">
      <w:pPr>
        <w:numPr>
          <w:ilvl w:val="0"/>
          <w:numId w:val="168"/>
        </w:numPr>
        <w:autoSpaceDE w:val="0"/>
        <w:autoSpaceDN w:val="0"/>
        <w:adjustRightInd w:val="0"/>
        <w:spacing w:line="240" w:lineRule="atLeast"/>
        <w:rPr>
          <w:rFonts w:cs="Arial"/>
          <w:color w:val="000000"/>
          <w:szCs w:val="20"/>
        </w:rPr>
      </w:pPr>
      <w:r>
        <w:rPr>
          <w:rFonts w:cs="Arial"/>
          <w:color w:val="000000"/>
          <w:szCs w:val="20"/>
        </w:rPr>
        <w:t>Click “</w:t>
      </w:r>
      <w:r w:rsidRPr="00B152A7">
        <w:rPr>
          <w:rFonts w:cs="Arial"/>
          <w:b/>
          <w:color w:val="000000"/>
          <w:szCs w:val="20"/>
        </w:rPr>
        <w:t>Admin Submit P&amp;P</w:t>
      </w:r>
      <w:r>
        <w:rPr>
          <w:rFonts w:cs="Arial"/>
          <w:color w:val="000000"/>
          <w:szCs w:val="20"/>
        </w:rPr>
        <w:t>”</w:t>
      </w:r>
    </w:p>
    <w:p w:rsidR="00BA2AC0" w:rsidRDefault="00BA2AC0" w:rsidP="00BA2AC0">
      <w:pPr>
        <w:autoSpaceDE w:val="0"/>
        <w:autoSpaceDN w:val="0"/>
        <w:adjustRightInd w:val="0"/>
        <w:spacing w:line="240" w:lineRule="atLeast"/>
        <w:ind w:left="720"/>
        <w:rPr>
          <w:rFonts w:cs="Arial"/>
          <w:color w:val="000000"/>
          <w:szCs w:val="20"/>
        </w:rPr>
      </w:pPr>
    </w:p>
    <w:p w:rsidR="00BA2AC0" w:rsidRDefault="00CB7FAD" w:rsidP="00BA2AC0">
      <w:pPr>
        <w:autoSpaceDE w:val="0"/>
        <w:autoSpaceDN w:val="0"/>
        <w:adjustRightInd w:val="0"/>
        <w:spacing w:line="240" w:lineRule="atLeast"/>
        <w:ind w:left="720"/>
        <w:rPr>
          <w:rFonts w:cs="Arial"/>
          <w:color w:val="000000"/>
          <w:szCs w:val="20"/>
        </w:rPr>
      </w:pPr>
      <w:r w:rsidRPr="00CB7FAD">
        <w:rPr>
          <w:noProof/>
        </w:rPr>
        <w:pict>
          <v:shape id="_x0000_s1605" type="#_x0000_t13" style="position:absolute;left:0;text-align:left;margin-left:353.7pt;margin-top:14.35pt;width:26.05pt;height:9.2pt;rotation:-1863310fd;z-index:251969024" fillcolor="red" stroked="f"/>
        </w:pict>
      </w:r>
      <w:r w:rsidR="00BA2AC0">
        <w:rPr>
          <w:rFonts w:cs="Arial"/>
          <w:noProof/>
          <w:color w:val="000000"/>
          <w:szCs w:val="20"/>
        </w:rPr>
        <w:drawing>
          <wp:inline distT="0" distB="0" distL="0" distR="0">
            <wp:extent cx="5337954" cy="1899934"/>
            <wp:effectExtent l="19050" t="0" r="0" b="0"/>
            <wp:docPr id="2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0" cstate="print"/>
                    <a:srcRect/>
                    <a:stretch>
                      <a:fillRect/>
                    </a:stretch>
                  </pic:blipFill>
                  <pic:spPr bwMode="auto">
                    <a:xfrm>
                      <a:off x="0" y="0"/>
                      <a:ext cx="5346716" cy="1903053"/>
                    </a:xfrm>
                    <a:prstGeom prst="rect">
                      <a:avLst/>
                    </a:prstGeom>
                    <a:noFill/>
                    <a:ln w="9525">
                      <a:noFill/>
                      <a:miter lim="800000"/>
                      <a:headEnd/>
                      <a:tailEnd/>
                    </a:ln>
                  </pic:spPr>
                </pic:pic>
              </a:graphicData>
            </a:graphic>
          </wp:inline>
        </w:drawing>
      </w:r>
    </w:p>
    <w:p w:rsidR="00BA2AC0" w:rsidRDefault="00BA2AC0" w:rsidP="00BA2AC0">
      <w:pPr>
        <w:autoSpaceDE w:val="0"/>
        <w:autoSpaceDN w:val="0"/>
        <w:adjustRightInd w:val="0"/>
        <w:spacing w:line="240" w:lineRule="atLeast"/>
        <w:ind w:left="720"/>
        <w:rPr>
          <w:rFonts w:cs="Arial"/>
          <w:color w:val="000000"/>
          <w:szCs w:val="20"/>
        </w:rPr>
      </w:pPr>
    </w:p>
    <w:p w:rsidR="00BA2AC0" w:rsidRDefault="00BA2AC0" w:rsidP="00BA2AC0">
      <w:pPr>
        <w:numPr>
          <w:ilvl w:val="0"/>
          <w:numId w:val="168"/>
        </w:numPr>
        <w:autoSpaceDE w:val="0"/>
        <w:autoSpaceDN w:val="0"/>
        <w:adjustRightInd w:val="0"/>
        <w:spacing w:line="240" w:lineRule="atLeast"/>
        <w:rPr>
          <w:rFonts w:cs="Arial"/>
          <w:color w:val="000000"/>
          <w:szCs w:val="20"/>
        </w:rPr>
      </w:pPr>
      <w:r>
        <w:rPr>
          <w:rFonts w:cs="Arial"/>
          <w:color w:val="000000"/>
          <w:szCs w:val="20"/>
        </w:rPr>
        <w:t>Select the Sponsor/Working Group from the dropdown menu and click “</w:t>
      </w:r>
      <w:r w:rsidRPr="00B152A7">
        <w:rPr>
          <w:rFonts w:cs="Arial"/>
          <w:b/>
          <w:color w:val="000000"/>
          <w:szCs w:val="20"/>
        </w:rPr>
        <w:t>Choose File</w:t>
      </w:r>
      <w:r>
        <w:rPr>
          <w:rFonts w:cs="Arial"/>
          <w:color w:val="000000"/>
          <w:szCs w:val="20"/>
        </w:rPr>
        <w:t>” to select the P&amp;P document.</w:t>
      </w:r>
    </w:p>
    <w:p w:rsidR="00BA2AC0" w:rsidRPr="006A47A3" w:rsidRDefault="00BA2AC0" w:rsidP="00BA2AC0">
      <w:pPr>
        <w:numPr>
          <w:ilvl w:val="0"/>
          <w:numId w:val="168"/>
        </w:numPr>
        <w:autoSpaceDE w:val="0"/>
        <w:autoSpaceDN w:val="0"/>
        <w:adjustRightInd w:val="0"/>
        <w:spacing w:line="240" w:lineRule="atLeast"/>
        <w:rPr>
          <w:rFonts w:cs="Arial"/>
          <w:color w:val="000000"/>
          <w:szCs w:val="20"/>
        </w:rPr>
      </w:pPr>
      <w:r>
        <w:rPr>
          <w:rFonts w:cs="Arial"/>
          <w:color w:val="000000"/>
          <w:szCs w:val="20"/>
        </w:rPr>
        <w:t>Click “</w:t>
      </w:r>
      <w:r w:rsidRPr="00B152A7">
        <w:rPr>
          <w:rFonts w:cs="Arial"/>
          <w:b/>
          <w:color w:val="000000"/>
          <w:szCs w:val="20"/>
        </w:rPr>
        <w:t>OK</w:t>
      </w:r>
      <w:r>
        <w:rPr>
          <w:rFonts w:cs="Arial"/>
          <w:color w:val="000000"/>
          <w:szCs w:val="20"/>
        </w:rPr>
        <w:t>” to upload the document and complete the submission.</w:t>
      </w:r>
    </w:p>
    <w:p w:rsidR="00BA2AC0" w:rsidRDefault="00BA2AC0">
      <w:pPr>
        <w:rPr>
          <w:rFonts w:eastAsia="Batang" w:cs="Arial"/>
          <w:b/>
          <w:bCs/>
          <w:i/>
          <w:iCs/>
          <w:color w:val="0070C0"/>
          <w:sz w:val="24"/>
          <w:szCs w:val="20"/>
          <w:lang w:eastAsia="ko-KR"/>
        </w:rPr>
      </w:pPr>
      <w:r>
        <w:br w:type="page"/>
      </w:r>
    </w:p>
    <w:p w:rsidR="00982A2D" w:rsidRDefault="00982A2D" w:rsidP="00982A2D">
      <w:pPr>
        <w:pStyle w:val="Heading2"/>
      </w:pPr>
      <w:bookmarkStart w:id="43" w:name="_Toc359923024"/>
      <w:r>
        <w:lastRenderedPageBreak/>
        <w:t>Review a Sponsor P&amp;P and Upload a Checklist</w:t>
      </w:r>
      <w:bookmarkEnd w:id="43"/>
    </w:p>
    <w:p w:rsidR="00982A2D" w:rsidRPr="005C7FEF" w:rsidRDefault="00982A2D" w:rsidP="00982A2D">
      <w:pPr>
        <w:rPr>
          <w:lang w:eastAsia="ko-KR"/>
        </w:rPr>
      </w:pPr>
    </w:p>
    <w:p w:rsidR="00982A2D" w:rsidRPr="006A47A3" w:rsidRDefault="00982A2D" w:rsidP="00982A2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982A2D" w:rsidRDefault="00982A2D" w:rsidP="00982A2D">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roofErr w:type="spellStart"/>
      <w:r>
        <w:rPr>
          <w:rFonts w:cs="Arial"/>
          <w:szCs w:val="20"/>
        </w:rPr>
        <w:t>Aud</w:t>
      </w:r>
      <w:r w:rsidRPr="006A47A3">
        <w:rPr>
          <w:rFonts w:cs="Arial"/>
          <w:szCs w:val="20"/>
        </w:rPr>
        <w:t>Com</w:t>
      </w:r>
      <w:proofErr w:type="spellEnd"/>
      <w:r w:rsidRPr="006A47A3">
        <w:rPr>
          <w:rFonts w:cs="Arial"/>
          <w:szCs w:val="20"/>
        </w:rPr>
        <w:t xml:space="preserve"> </w:t>
      </w:r>
      <w:r>
        <w:rPr>
          <w:rFonts w:cs="Arial"/>
          <w:szCs w:val="20"/>
        </w:rPr>
        <w:t>Member</w:t>
      </w:r>
    </w:p>
    <w:p w:rsidR="00982A2D" w:rsidRPr="006A47A3" w:rsidRDefault="00982A2D" w:rsidP="00982A2D">
      <w:pPr>
        <w:tabs>
          <w:tab w:val="left" w:pos="0"/>
          <w:tab w:val="left" w:pos="720"/>
          <w:tab w:val="left" w:pos="1440"/>
          <w:tab w:val="left" w:pos="2160"/>
          <w:tab w:val="left" w:pos="2880"/>
          <w:tab w:val="left" w:pos="3600"/>
          <w:tab w:val="left" w:pos="4320"/>
        </w:tabs>
        <w:autoSpaceDE w:val="0"/>
        <w:autoSpaceDN w:val="0"/>
        <w:adjustRightInd w:val="0"/>
        <w:spacing w:line="240" w:lineRule="atLeast"/>
        <w:ind w:left="420"/>
        <w:rPr>
          <w:rFonts w:cs="Arial"/>
          <w:szCs w:val="20"/>
        </w:rPr>
      </w:pPr>
    </w:p>
    <w:p w:rsidR="00982A2D" w:rsidRDefault="00982A2D" w:rsidP="00982A2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r>
        <w:rPr>
          <w:rFonts w:cs="Arial"/>
          <w:b/>
          <w:szCs w:val="20"/>
          <w:u w:val="single"/>
        </w:rPr>
        <w:t>Notes:</w:t>
      </w:r>
    </w:p>
    <w:p w:rsidR="00BB0815" w:rsidRPr="00BB0815" w:rsidRDefault="00982A2D" w:rsidP="00BB0815">
      <w:pPr>
        <w:pStyle w:val="ListParagraph"/>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r>
        <w:rPr>
          <w:rFonts w:cs="Arial"/>
          <w:szCs w:val="20"/>
        </w:rPr>
        <w:t xml:space="preserve">You will only be able to upload checklists for P&amp;Ps you have been assigned to as reviewer by the </w:t>
      </w:r>
      <w:proofErr w:type="spellStart"/>
      <w:r>
        <w:rPr>
          <w:rFonts w:cs="Arial"/>
          <w:szCs w:val="20"/>
        </w:rPr>
        <w:t>AudCom</w:t>
      </w:r>
      <w:proofErr w:type="spellEnd"/>
      <w:r>
        <w:rPr>
          <w:rFonts w:cs="Arial"/>
          <w:szCs w:val="20"/>
        </w:rPr>
        <w:t xml:space="preserve"> Administrator.</w:t>
      </w:r>
    </w:p>
    <w:p w:rsidR="00BB0815" w:rsidRPr="00BB0815" w:rsidRDefault="00BB0815" w:rsidP="00BB0815">
      <w:pPr>
        <w:pStyle w:val="ListParagraph"/>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r>
        <w:rPr>
          <w:rFonts w:cs="Arial"/>
          <w:szCs w:val="20"/>
        </w:rPr>
        <w:t xml:space="preserve">It is recommended that you only </w:t>
      </w:r>
      <w:r w:rsidR="00283477">
        <w:rPr>
          <w:rFonts w:cs="Arial"/>
          <w:szCs w:val="20"/>
        </w:rPr>
        <w:t>upload checklists if you have bee</w:t>
      </w:r>
      <w:r>
        <w:rPr>
          <w:rFonts w:cs="Arial"/>
          <w:szCs w:val="20"/>
        </w:rPr>
        <w:t xml:space="preserve">n assigned as the </w:t>
      </w:r>
      <w:r w:rsidRPr="00BB0815">
        <w:rPr>
          <w:rFonts w:cs="Arial"/>
          <w:b/>
          <w:szCs w:val="20"/>
        </w:rPr>
        <w:t>primary</w:t>
      </w:r>
      <w:r>
        <w:rPr>
          <w:rFonts w:cs="Arial"/>
          <w:szCs w:val="20"/>
        </w:rPr>
        <w:t xml:space="preserve"> reviewer.</w:t>
      </w:r>
    </w:p>
    <w:p w:rsidR="00982A2D" w:rsidRDefault="00982A2D" w:rsidP="00982A2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p>
    <w:p w:rsidR="00982A2D" w:rsidRPr="006A47A3" w:rsidRDefault="00982A2D" w:rsidP="00982A2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b/>
          <w:szCs w:val="20"/>
          <w:u w:val="single"/>
        </w:rPr>
        <w:t>Instructions:</w:t>
      </w:r>
    </w:p>
    <w:p w:rsidR="00982A2D" w:rsidRPr="00F10C91" w:rsidRDefault="00982A2D" w:rsidP="003B0618">
      <w:pPr>
        <w:pStyle w:val="ListParagraph"/>
        <w:numPr>
          <w:ilvl w:val="0"/>
          <w:numId w:val="115"/>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proofErr w:type="spellStart"/>
      <w:r>
        <w:rPr>
          <w:rFonts w:cs="Arial"/>
          <w:b/>
          <w:color w:val="000000"/>
          <w:szCs w:val="20"/>
        </w:rPr>
        <w:t>Aud</w:t>
      </w:r>
      <w:r w:rsidRPr="006700BB">
        <w:rPr>
          <w:rFonts w:cs="Arial"/>
          <w:b/>
          <w:color w:val="000000"/>
          <w:szCs w:val="20"/>
        </w:rPr>
        <w:t>Com</w:t>
      </w:r>
      <w:proofErr w:type="spellEnd"/>
      <w:r w:rsidRPr="006700BB">
        <w:rPr>
          <w:rFonts w:cs="Arial"/>
          <w:b/>
          <w:color w:val="000000"/>
          <w:szCs w:val="20"/>
        </w:rPr>
        <w:t xml:space="preserve"> Member Area</w:t>
      </w:r>
      <w:r w:rsidRPr="006A47A3">
        <w:rPr>
          <w:rFonts w:cs="Arial"/>
          <w:color w:val="000000"/>
          <w:szCs w:val="20"/>
        </w:rPr>
        <w:t>”.</w:t>
      </w:r>
    </w:p>
    <w:p w:rsidR="00982A2D" w:rsidRPr="00623F9E" w:rsidRDefault="00982A2D" w:rsidP="003B0618">
      <w:pPr>
        <w:pStyle w:val="ListParagraph"/>
        <w:numPr>
          <w:ilvl w:val="0"/>
          <w:numId w:val="115"/>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color w:val="000000"/>
          <w:szCs w:val="20"/>
        </w:rPr>
        <w:t>Click “</w:t>
      </w:r>
      <w:r w:rsidRPr="004246B9">
        <w:rPr>
          <w:rFonts w:cs="Arial"/>
          <w:b/>
          <w:color w:val="000000"/>
          <w:szCs w:val="20"/>
        </w:rPr>
        <w:t>agenda</w:t>
      </w:r>
      <w:r>
        <w:rPr>
          <w:rFonts w:cs="Arial"/>
          <w:color w:val="000000"/>
          <w:szCs w:val="20"/>
        </w:rPr>
        <w:t>” next to the upcoming meeting agenda.</w:t>
      </w:r>
    </w:p>
    <w:p w:rsidR="00982A2D" w:rsidRPr="00623F9E" w:rsidRDefault="00982A2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82A2D" w:rsidRDefault="00CB7FA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noProof/>
          <w:szCs w:val="20"/>
        </w:rPr>
        <w:pict>
          <v:shape id="_x0000_s1431" type="#_x0000_t13" style="position:absolute;left:0;text-align:left;margin-left:115.05pt;margin-top:55.75pt;width:26.05pt;height:9.2pt;rotation:1397766fd;z-index:251823616" fillcolor="red" stroked="f"/>
        </w:pict>
      </w:r>
      <w:r w:rsidR="00982A2D" w:rsidRPr="00623F9E">
        <w:rPr>
          <w:rFonts w:cs="Arial"/>
          <w:noProof/>
          <w:szCs w:val="20"/>
        </w:rPr>
        <w:drawing>
          <wp:inline distT="0" distB="0" distL="0" distR="0">
            <wp:extent cx="3163062" cy="1265530"/>
            <wp:effectExtent l="19050" t="0" r="0" b="0"/>
            <wp:docPr id="207" name="Picture 12"/>
            <wp:cNvGraphicFramePr/>
            <a:graphic xmlns:a="http://schemas.openxmlformats.org/drawingml/2006/main">
              <a:graphicData uri="http://schemas.openxmlformats.org/drawingml/2006/picture">
                <pic:pic xmlns:pic="http://schemas.openxmlformats.org/drawingml/2006/picture">
                  <pic:nvPicPr>
                    <pic:cNvPr id="150530" name="Picture 2"/>
                    <pic:cNvPicPr>
                      <a:picLocks noChangeAspect="1" noChangeArrowheads="1"/>
                    </pic:cNvPicPr>
                  </pic:nvPicPr>
                  <pic:blipFill>
                    <a:blip r:embed="rId61" cstate="print"/>
                    <a:srcRect l="3763" t="28571" r="53340" b="42857"/>
                    <a:stretch>
                      <a:fillRect/>
                    </a:stretch>
                  </pic:blipFill>
                  <pic:spPr bwMode="auto">
                    <a:xfrm>
                      <a:off x="0" y="0"/>
                      <a:ext cx="3164951" cy="1266286"/>
                    </a:xfrm>
                    <a:prstGeom prst="rect">
                      <a:avLst/>
                    </a:prstGeom>
                    <a:noFill/>
                    <a:ln w="9525">
                      <a:noFill/>
                      <a:miter lim="800000"/>
                      <a:headEnd/>
                      <a:tailEnd/>
                    </a:ln>
                  </pic:spPr>
                </pic:pic>
              </a:graphicData>
            </a:graphic>
          </wp:inline>
        </w:drawing>
      </w:r>
    </w:p>
    <w:p w:rsidR="00982A2D" w:rsidRPr="00F10C91" w:rsidRDefault="00982A2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82A2D" w:rsidRPr="00623F9E" w:rsidRDefault="00982A2D" w:rsidP="003B0618">
      <w:pPr>
        <w:pStyle w:val="ListParagraph"/>
        <w:numPr>
          <w:ilvl w:val="0"/>
          <w:numId w:val="115"/>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color w:val="000000"/>
          <w:szCs w:val="20"/>
        </w:rPr>
        <w:t>Click “</w:t>
      </w:r>
      <w:r w:rsidRPr="004246B9">
        <w:rPr>
          <w:rFonts w:cs="Arial"/>
          <w:b/>
          <w:color w:val="000000"/>
          <w:szCs w:val="20"/>
        </w:rPr>
        <w:t>upload checklist</w:t>
      </w:r>
      <w:r>
        <w:rPr>
          <w:rFonts w:cs="Arial"/>
          <w:color w:val="000000"/>
          <w:szCs w:val="20"/>
        </w:rPr>
        <w:t>” next to the P&amp;P you want to review.</w:t>
      </w:r>
    </w:p>
    <w:p w:rsidR="00982A2D" w:rsidRPr="00623F9E" w:rsidRDefault="00982A2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82A2D" w:rsidRDefault="00CB7FA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noProof/>
          <w:szCs w:val="20"/>
        </w:rPr>
        <w:pict>
          <v:shape id="_x0000_s1432" type="#_x0000_t13" style="position:absolute;left:0;text-align:left;margin-left:115.05pt;margin-top:112.65pt;width:26.05pt;height:9.2pt;rotation:12991425fd;z-index:251824640" fillcolor="red" stroked="f"/>
        </w:pict>
      </w:r>
      <w:r w:rsidR="00982A2D" w:rsidRPr="00623F9E">
        <w:rPr>
          <w:rFonts w:cs="Arial"/>
          <w:noProof/>
          <w:szCs w:val="20"/>
        </w:rPr>
        <w:drawing>
          <wp:inline distT="0" distB="0" distL="0" distR="0">
            <wp:extent cx="2414049" cy="2091193"/>
            <wp:effectExtent l="19050" t="0" r="5301" b="0"/>
            <wp:docPr id="208" name="Picture 13"/>
            <wp:cNvGraphicFramePr/>
            <a:graphic xmlns:a="http://schemas.openxmlformats.org/drawingml/2006/main">
              <a:graphicData uri="http://schemas.openxmlformats.org/drawingml/2006/picture">
                <pic:pic xmlns:pic="http://schemas.openxmlformats.org/drawingml/2006/picture">
                  <pic:nvPicPr>
                    <pic:cNvPr id="151554" name="Picture 2"/>
                    <pic:cNvPicPr>
                      <a:picLocks noChangeAspect="1" noChangeArrowheads="1"/>
                    </pic:cNvPicPr>
                  </pic:nvPicPr>
                  <pic:blipFill>
                    <a:blip r:embed="rId62" cstate="print"/>
                    <a:srcRect l="4516" t="23077" r="51082" b="20879"/>
                    <a:stretch>
                      <a:fillRect/>
                    </a:stretch>
                  </pic:blipFill>
                  <pic:spPr bwMode="auto">
                    <a:xfrm>
                      <a:off x="0" y="0"/>
                      <a:ext cx="2413347" cy="2090585"/>
                    </a:xfrm>
                    <a:prstGeom prst="rect">
                      <a:avLst/>
                    </a:prstGeom>
                    <a:noFill/>
                    <a:ln w="9525">
                      <a:noFill/>
                      <a:miter lim="800000"/>
                      <a:headEnd/>
                      <a:tailEnd/>
                    </a:ln>
                  </pic:spPr>
                </pic:pic>
              </a:graphicData>
            </a:graphic>
          </wp:inline>
        </w:drawing>
      </w:r>
    </w:p>
    <w:p w:rsidR="00982A2D" w:rsidRPr="00F10C91" w:rsidRDefault="00982A2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82A2D" w:rsidRPr="00F10C91" w:rsidRDefault="00982A2D" w:rsidP="003B0618">
      <w:pPr>
        <w:pStyle w:val="ListParagraph"/>
        <w:numPr>
          <w:ilvl w:val="0"/>
          <w:numId w:val="115"/>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color w:val="000000"/>
          <w:szCs w:val="20"/>
        </w:rPr>
        <w:t>Click “</w:t>
      </w:r>
      <w:r w:rsidRPr="004246B9">
        <w:rPr>
          <w:rFonts w:cs="Arial"/>
          <w:b/>
          <w:color w:val="000000"/>
          <w:szCs w:val="20"/>
        </w:rPr>
        <w:t>Download an empty checklist</w:t>
      </w:r>
      <w:r>
        <w:rPr>
          <w:rFonts w:cs="Arial"/>
          <w:color w:val="000000"/>
          <w:szCs w:val="20"/>
        </w:rPr>
        <w:t>” and save the file to your computer.</w:t>
      </w:r>
    </w:p>
    <w:p w:rsidR="0091354A" w:rsidRDefault="0091354A">
      <w:pPr>
        <w:rPr>
          <w:rFonts w:cs="Arial"/>
          <w:szCs w:val="20"/>
        </w:rPr>
      </w:pPr>
      <w:r>
        <w:rPr>
          <w:rFonts w:cs="Arial"/>
          <w:szCs w:val="20"/>
        </w:rPr>
        <w:br w:type="page"/>
      </w:r>
    </w:p>
    <w:p w:rsidR="00982A2D" w:rsidRDefault="00982A2D" w:rsidP="003B0618">
      <w:pPr>
        <w:pStyle w:val="ListParagraph"/>
        <w:numPr>
          <w:ilvl w:val="0"/>
          <w:numId w:val="115"/>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lastRenderedPageBreak/>
        <w:t>Modify the document and save it on your computer.</w:t>
      </w:r>
    </w:p>
    <w:p w:rsidR="00982A2D" w:rsidRDefault="00982A2D" w:rsidP="003B0618">
      <w:pPr>
        <w:pStyle w:val="ListParagraph"/>
        <w:numPr>
          <w:ilvl w:val="0"/>
          <w:numId w:val="115"/>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Click “</w:t>
      </w:r>
      <w:r w:rsidRPr="004246B9">
        <w:rPr>
          <w:rFonts w:cs="Arial"/>
          <w:b/>
          <w:szCs w:val="20"/>
        </w:rPr>
        <w:t>Browse…</w:t>
      </w:r>
      <w:r>
        <w:rPr>
          <w:rFonts w:cs="Arial"/>
          <w:szCs w:val="20"/>
        </w:rPr>
        <w:t>” to select the modified checklist file.</w:t>
      </w:r>
    </w:p>
    <w:p w:rsidR="00982A2D" w:rsidRDefault="00982A2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82A2D" w:rsidRDefault="00CB7FA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noProof/>
          <w:szCs w:val="20"/>
        </w:rPr>
        <w:pict>
          <v:shape id="_x0000_s1433" type="#_x0000_t13" style="position:absolute;left:0;text-align:left;margin-left:152.85pt;margin-top:21.45pt;width:26.05pt;height:9.2pt;rotation:1397766fd;z-index:251825664" fillcolor="red" stroked="f"/>
        </w:pict>
      </w:r>
      <w:r>
        <w:rPr>
          <w:rFonts w:cs="Arial"/>
          <w:noProof/>
          <w:szCs w:val="20"/>
        </w:rPr>
        <w:pict>
          <v:shape id="_x0000_s1434" type="#_x0000_t13" style="position:absolute;left:0;text-align:left;margin-left:294pt;margin-top:34pt;width:26.05pt;height:9.2pt;rotation:10082382fd;z-index:251826688" fillcolor="red" stroked="f"/>
        </w:pict>
      </w:r>
      <w:r w:rsidR="00982A2D" w:rsidRPr="00623F9E">
        <w:rPr>
          <w:rFonts w:cs="Arial"/>
          <w:noProof/>
          <w:szCs w:val="20"/>
        </w:rPr>
        <w:drawing>
          <wp:inline distT="0" distB="0" distL="0" distR="0">
            <wp:extent cx="3323996" cy="980237"/>
            <wp:effectExtent l="19050" t="0" r="0" b="0"/>
            <wp:docPr id="209" name="Picture 14"/>
            <wp:cNvGraphicFramePr/>
            <a:graphic xmlns:a="http://schemas.openxmlformats.org/drawingml/2006/main">
              <a:graphicData uri="http://schemas.openxmlformats.org/drawingml/2006/picture">
                <pic:pic xmlns:pic="http://schemas.openxmlformats.org/drawingml/2006/picture">
                  <pic:nvPicPr>
                    <pic:cNvPr id="152578" name="Picture 2"/>
                    <pic:cNvPicPr>
                      <a:picLocks noChangeAspect="1" noChangeArrowheads="1"/>
                    </pic:cNvPicPr>
                  </pic:nvPicPr>
                  <pic:blipFill>
                    <a:blip r:embed="rId63" cstate="print"/>
                    <a:srcRect l="4516" t="53846" r="43556" b="23077"/>
                    <a:stretch>
                      <a:fillRect/>
                    </a:stretch>
                  </pic:blipFill>
                  <pic:spPr bwMode="auto">
                    <a:xfrm>
                      <a:off x="0" y="0"/>
                      <a:ext cx="3325955" cy="980815"/>
                    </a:xfrm>
                    <a:prstGeom prst="rect">
                      <a:avLst/>
                    </a:prstGeom>
                    <a:noFill/>
                    <a:ln w="9525">
                      <a:noFill/>
                      <a:miter lim="800000"/>
                      <a:headEnd/>
                      <a:tailEnd/>
                    </a:ln>
                  </pic:spPr>
                </pic:pic>
              </a:graphicData>
            </a:graphic>
          </wp:inline>
        </w:drawing>
      </w:r>
    </w:p>
    <w:p w:rsidR="00982A2D" w:rsidRDefault="00982A2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82A2D" w:rsidRPr="00982A2D" w:rsidRDefault="00982A2D" w:rsidP="003B0618">
      <w:pPr>
        <w:pStyle w:val="ListParagraph"/>
        <w:numPr>
          <w:ilvl w:val="0"/>
          <w:numId w:val="115"/>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982A2D">
        <w:rPr>
          <w:rFonts w:cs="Arial"/>
          <w:szCs w:val="20"/>
        </w:rPr>
        <w:t>Click “</w:t>
      </w:r>
      <w:r w:rsidRPr="00982A2D">
        <w:rPr>
          <w:rFonts w:cs="Arial"/>
          <w:b/>
          <w:szCs w:val="20"/>
        </w:rPr>
        <w:t>OK</w:t>
      </w:r>
      <w:r w:rsidRPr="00982A2D">
        <w:rPr>
          <w:rFonts w:cs="Arial"/>
          <w:szCs w:val="20"/>
        </w:rPr>
        <w:t>” to upload the checklist.</w:t>
      </w:r>
    </w:p>
    <w:p w:rsidR="00982A2D" w:rsidRDefault="00982A2D">
      <w:pPr>
        <w:rPr>
          <w:rFonts w:eastAsia="Batang" w:cs="Arial"/>
          <w:b/>
          <w:bCs/>
          <w:i/>
          <w:iCs/>
          <w:color w:val="0070C0"/>
          <w:sz w:val="24"/>
          <w:szCs w:val="20"/>
          <w:lang w:eastAsia="ko-KR"/>
        </w:rPr>
      </w:pPr>
      <w:r>
        <w:br w:type="page"/>
      </w:r>
    </w:p>
    <w:p w:rsidR="00982A2D" w:rsidRDefault="00982A2D" w:rsidP="00982A2D">
      <w:pPr>
        <w:pStyle w:val="Heading2"/>
      </w:pPr>
      <w:bookmarkStart w:id="44" w:name="_Toc359923025"/>
      <w:r>
        <w:lastRenderedPageBreak/>
        <w:t>Manage Sponsor P&amp;Ps/Change Status</w:t>
      </w:r>
      <w:bookmarkEnd w:id="44"/>
    </w:p>
    <w:p w:rsidR="00982A2D" w:rsidRDefault="00982A2D" w:rsidP="00982A2D">
      <w:pPr>
        <w:rPr>
          <w:lang w:eastAsia="ko-KR"/>
        </w:rPr>
      </w:pPr>
    </w:p>
    <w:p w:rsidR="00982A2D" w:rsidRPr="006A47A3" w:rsidRDefault="00982A2D" w:rsidP="00982A2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982A2D" w:rsidRPr="006A47A3" w:rsidRDefault="00982A2D" w:rsidP="00982A2D">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roofErr w:type="spellStart"/>
      <w:r>
        <w:rPr>
          <w:rFonts w:cs="Arial"/>
          <w:szCs w:val="20"/>
        </w:rPr>
        <w:t>Aud</w:t>
      </w:r>
      <w:r w:rsidRPr="006A47A3">
        <w:rPr>
          <w:rFonts w:cs="Arial"/>
          <w:szCs w:val="20"/>
        </w:rPr>
        <w:t>Com</w:t>
      </w:r>
      <w:proofErr w:type="spellEnd"/>
      <w:r w:rsidRPr="006A47A3">
        <w:rPr>
          <w:rFonts w:cs="Arial"/>
          <w:szCs w:val="20"/>
        </w:rPr>
        <w:t xml:space="preserve"> Administrator</w:t>
      </w:r>
    </w:p>
    <w:p w:rsidR="00982A2D" w:rsidRDefault="00982A2D" w:rsidP="00982A2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p>
    <w:p w:rsidR="00982A2D" w:rsidRPr="006A47A3" w:rsidRDefault="00982A2D" w:rsidP="00982A2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b/>
          <w:szCs w:val="20"/>
          <w:u w:val="single"/>
        </w:rPr>
        <w:t>Instructions:</w:t>
      </w:r>
    </w:p>
    <w:p w:rsidR="00982A2D" w:rsidRPr="006A47A3" w:rsidRDefault="00982A2D" w:rsidP="003B0618">
      <w:pPr>
        <w:pStyle w:val="ListParagraph"/>
        <w:numPr>
          <w:ilvl w:val="0"/>
          <w:numId w:val="116"/>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proofErr w:type="spellStart"/>
      <w:r>
        <w:rPr>
          <w:rFonts w:cs="Arial"/>
          <w:b/>
          <w:color w:val="000000"/>
          <w:szCs w:val="20"/>
        </w:rPr>
        <w:t>Aud</w:t>
      </w:r>
      <w:r w:rsidRPr="006700BB">
        <w:rPr>
          <w:rFonts w:cs="Arial"/>
          <w:b/>
          <w:color w:val="000000"/>
          <w:szCs w:val="20"/>
        </w:rPr>
        <w:t>Com</w:t>
      </w:r>
      <w:proofErr w:type="spellEnd"/>
      <w:r w:rsidRPr="006700BB">
        <w:rPr>
          <w:rFonts w:cs="Arial"/>
          <w:b/>
          <w:color w:val="000000"/>
          <w:szCs w:val="20"/>
        </w:rPr>
        <w:t xml:space="preserve"> Member Area</w:t>
      </w:r>
      <w:r w:rsidRPr="006A47A3">
        <w:rPr>
          <w:rFonts w:cs="Arial"/>
          <w:color w:val="000000"/>
          <w:szCs w:val="20"/>
        </w:rPr>
        <w:t>”.</w:t>
      </w:r>
    </w:p>
    <w:p w:rsidR="00982A2D" w:rsidRDefault="00982A2D" w:rsidP="003B0618">
      <w:pPr>
        <w:pStyle w:val="ListParagraph"/>
        <w:numPr>
          <w:ilvl w:val="0"/>
          <w:numId w:val="116"/>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Click “</w:t>
      </w:r>
      <w:r w:rsidRPr="004E2E76">
        <w:rPr>
          <w:rFonts w:cs="Arial"/>
          <w:b/>
          <w:szCs w:val="20"/>
        </w:rPr>
        <w:t>Manage Sponsor P&amp;Ps</w:t>
      </w:r>
      <w:r>
        <w:rPr>
          <w:rFonts w:cs="Arial"/>
          <w:szCs w:val="20"/>
        </w:rPr>
        <w:t>”.</w:t>
      </w:r>
    </w:p>
    <w:p w:rsidR="00982A2D" w:rsidRDefault="00982A2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82A2D" w:rsidRDefault="00CB7FA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noProof/>
          <w:szCs w:val="20"/>
        </w:rPr>
        <w:pict>
          <v:shape id="_x0000_s1436" type="#_x0000_t13" style="position:absolute;left:0;text-align:left;margin-left:298pt;margin-top:15.85pt;width:26.05pt;height:9.2pt;rotation:-2903957fd;z-index:251828736" fillcolor="red" stroked="f"/>
        </w:pict>
      </w:r>
      <w:r w:rsidR="00982A2D" w:rsidRPr="004A09F5">
        <w:rPr>
          <w:rFonts w:cs="Arial"/>
          <w:noProof/>
          <w:szCs w:val="20"/>
        </w:rPr>
        <w:drawing>
          <wp:inline distT="0" distB="0" distL="0" distR="0">
            <wp:extent cx="4677308" cy="790041"/>
            <wp:effectExtent l="19050" t="0" r="8992" b="0"/>
            <wp:docPr id="210" name="Picture 16"/>
            <wp:cNvGraphicFramePr/>
            <a:graphic xmlns:a="http://schemas.openxmlformats.org/drawingml/2006/main">
              <a:graphicData uri="http://schemas.openxmlformats.org/drawingml/2006/picture">
                <pic:pic xmlns:pic="http://schemas.openxmlformats.org/drawingml/2006/picture">
                  <pic:nvPicPr>
                    <pic:cNvPr id="145410" name="Picture 2"/>
                    <pic:cNvPicPr>
                      <a:picLocks noChangeAspect="1" noChangeArrowheads="1"/>
                    </pic:cNvPicPr>
                  </pic:nvPicPr>
                  <pic:blipFill>
                    <a:blip r:embed="rId55" cstate="print"/>
                    <a:srcRect l="4516" t="23077" r="4421" b="53846"/>
                    <a:stretch>
                      <a:fillRect/>
                    </a:stretch>
                  </pic:blipFill>
                  <pic:spPr bwMode="auto">
                    <a:xfrm>
                      <a:off x="0" y="0"/>
                      <a:ext cx="4681921" cy="790820"/>
                    </a:xfrm>
                    <a:prstGeom prst="rect">
                      <a:avLst/>
                    </a:prstGeom>
                    <a:noFill/>
                    <a:ln w="9525">
                      <a:noFill/>
                      <a:miter lim="800000"/>
                      <a:headEnd/>
                      <a:tailEnd/>
                    </a:ln>
                  </pic:spPr>
                </pic:pic>
              </a:graphicData>
            </a:graphic>
          </wp:inline>
        </w:drawing>
      </w:r>
    </w:p>
    <w:p w:rsidR="00982A2D" w:rsidRDefault="00982A2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82A2D" w:rsidRDefault="00982A2D" w:rsidP="003B0618">
      <w:pPr>
        <w:pStyle w:val="ListParagraph"/>
        <w:numPr>
          <w:ilvl w:val="0"/>
          <w:numId w:val="116"/>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You will initially only see P&amp;Ps with a status other than accepted. To see all P&amp;Ps, check “</w:t>
      </w:r>
      <w:r w:rsidRPr="004E2E76">
        <w:rPr>
          <w:rFonts w:cs="Arial"/>
          <w:b/>
          <w:szCs w:val="20"/>
        </w:rPr>
        <w:t>Show All</w:t>
      </w:r>
      <w:r>
        <w:rPr>
          <w:rFonts w:cs="Arial"/>
          <w:szCs w:val="20"/>
        </w:rPr>
        <w:t>”</w:t>
      </w:r>
    </w:p>
    <w:p w:rsidR="00982A2D" w:rsidRDefault="00982A2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82A2D" w:rsidRDefault="00CB7FA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noProof/>
          <w:szCs w:val="20"/>
        </w:rPr>
        <w:pict>
          <v:shape id="_x0000_s1435" type="#_x0000_t13" style="position:absolute;left:0;text-align:left;margin-left:156.8pt;margin-top:9.45pt;width:26.05pt;height:9.2pt;rotation:180;z-index:251827712" fillcolor="red" stroked="f"/>
        </w:pict>
      </w:r>
      <w:r w:rsidR="00982A2D" w:rsidRPr="004A09F5">
        <w:rPr>
          <w:rFonts w:cs="Arial"/>
          <w:noProof/>
          <w:szCs w:val="20"/>
        </w:rPr>
        <w:drawing>
          <wp:inline distT="0" distB="0" distL="0" distR="0">
            <wp:extent cx="4838243" cy="1214323"/>
            <wp:effectExtent l="19050" t="0" r="457" b="0"/>
            <wp:docPr id="211" name="Picture 15"/>
            <wp:cNvGraphicFramePr/>
            <a:graphic xmlns:a="http://schemas.openxmlformats.org/drawingml/2006/main">
              <a:graphicData uri="http://schemas.openxmlformats.org/drawingml/2006/picture">
                <pic:pic xmlns:pic="http://schemas.openxmlformats.org/drawingml/2006/picture">
                  <pic:nvPicPr>
                    <pic:cNvPr id="153602" name="Picture 2"/>
                    <pic:cNvPicPr>
                      <a:picLocks noChangeAspect="1" noChangeArrowheads="1"/>
                    </pic:cNvPicPr>
                  </pic:nvPicPr>
                  <pic:blipFill>
                    <a:blip r:embed="rId64" cstate="print"/>
                    <a:srcRect l="7477" t="16915" r="1558" b="47264"/>
                    <a:stretch>
                      <a:fillRect/>
                    </a:stretch>
                  </pic:blipFill>
                  <pic:spPr bwMode="auto">
                    <a:xfrm>
                      <a:off x="0" y="0"/>
                      <a:ext cx="4836566" cy="1213902"/>
                    </a:xfrm>
                    <a:prstGeom prst="rect">
                      <a:avLst/>
                    </a:prstGeom>
                    <a:noFill/>
                    <a:ln w="9525">
                      <a:noFill/>
                      <a:miter lim="800000"/>
                      <a:headEnd/>
                      <a:tailEnd/>
                    </a:ln>
                  </pic:spPr>
                </pic:pic>
              </a:graphicData>
            </a:graphic>
          </wp:inline>
        </w:drawing>
      </w:r>
    </w:p>
    <w:p w:rsidR="00982A2D" w:rsidRDefault="00982A2D" w:rsidP="00982A2D">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82A2D" w:rsidRDefault="00982A2D" w:rsidP="003B0618">
      <w:pPr>
        <w:pStyle w:val="ListParagraph"/>
        <w:numPr>
          <w:ilvl w:val="0"/>
          <w:numId w:val="116"/>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Make changes.</w:t>
      </w:r>
    </w:p>
    <w:p w:rsidR="00982A2D" w:rsidRDefault="00982A2D" w:rsidP="003B0618">
      <w:pPr>
        <w:pStyle w:val="ListParagraph"/>
        <w:numPr>
          <w:ilvl w:val="1"/>
          <w:numId w:val="116"/>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Change the status of the P&amp;P (if you are</w:t>
      </w:r>
      <w:r w:rsidR="006F2384">
        <w:rPr>
          <w:rFonts w:cs="Arial"/>
          <w:szCs w:val="20"/>
        </w:rPr>
        <w:t xml:space="preserve"> chang</w:t>
      </w:r>
      <w:r>
        <w:rPr>
          <w:rFonts w:cs="Arial"/>
          <w:szCs w:val="20"/>
        </w:rPr>
        <w:t>ing the status to “Accepted”, you will need to upload the P&amp;P to an external website and add the URL as well as enter “Accepted On” and “Expires On” dates)</w:t>
      </w:r>
    </w:p>
    <w:p w:rsidR="00982A2D" w:rsidRDefault="00982A2D" w:rsidP="003B0618">
      <w:pPr>
        <w:pStyle w:val="ListParagraph"/>
        <w:numPr>
          <w:ilvl w:val="1"/>
          <w:numId w:val="116"/>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Modify the URL, Accepted Date or Expiration Date</w:t>
      </w:r>
    </w:p>
    <w:p w:rsidR="00982A2D" w:rsidRDefault="00982A2D" w:rsidP="003B0618">
      <w:pPr>
        <w:pStyle w:val="ListParagraph"/>
        <w:numPr>
          <w:ilvl w:val="1"/>
          <w:numId w:val="116"/>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 xml:space="preserve">Place a Process Block on the Sponsor (for more information on Process Blocks, see </w:t>
      </w:r>
      <w:r w:rsidRPr="00982A2D">
        <w:rPr>
          <w:rFonts w:cs="Arial"/>
          <w:b/>
          <w:szCs w:val="20"/>
        </w:rPr>
        <w:t xml:space="preserve">Sec </w:t>
      </w:r>
      <w:fldSimple w:instr=" REF _Ref301523038 \r \h  \* MERGEFORMAT ">
        <w:r w:rsidR="009F24FB" w:rsidRPr="009F24FB">
          <w:rPr>
            <w:rFonts w:cs="Arial"/>
            <w:b/>
            <w:szCs w:val="20"/>
          </w:rPr>
          <w:t>4.13</w:t>
        </w:r>
      </w:fldSimple>
      <w:r w:rsidRPr="00982A2D">
        <w:rPr>
          <w:rFonts w:cs="Arial"/>
          <w:b/>
          <w:szCs w:val="20"/>
        </w:rPr>
        <w:t xml:space="preserve"> </w:t>
      </w:r>
      <w:fldSimple w:instr=" REF _Ref301523042 \h  \* MERGEFORMAT ">
        <w:r w:rsidR="009F24FB" w:rsidRPr="009F24FB">
          <w:rPr>
            <w:b/>
          </w:rPr>
          <w:t>Blocking Activity</w:t>
        </w:r>
      </w:fldSimple>
      <w:r>
        <w:rPr>
          <w:rFonts w:cs="Arial"/>
          <w:szCs w:val="20"/>
        </w:rPr>
        <w:t>)</w:t>
      </w:r>
    </w:p>
    <w:p w:rsidR="00982A2D" w:rsidRDefault="00982A2D" w:rsidP="003B0618">
      <w:pPr>
        <w:pStyle w:val="ListParagraph"/>
        <w:numPr>
          <w:ilvl w:val="0"/>
          <w:numId w:val="116"/>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Click “</w:t>
      </w:r>
      <w:r w:rsidRPr="004E2E76">
        <w:rPr>
          <w:rFonts w:cs="Arial"/>
          <w:b/>
          <w:szCs w:val="20"/>
        </w:rPr>
        <w:t>OK</w:t>
      </w:r>
      <w:r>
        <w:rPr>
          <w:rFonts w:cs="Arial"/>
          <w:szCs w:val="20"/>
        </w:rPr>
        <w:t>” to save the changes.</w:t>
      </w:r>
    </w:p>
    <w:p w:rsidR="00982A2D" w:rsidRPr="009E750B" w:rsidRDefault="00982A2D" w:rsidP="00982A2D">
      <w:pPr>
        <w:rPr>
          <w:lang w:eastAsia="ko-KR"/>
        </w:rPr>
      </w:pPr>
    </w:p>
    <w:p w:rsidR="00982A2D" w:rsidRPr="008D7209" w:rsidRDefault="00982A2D" w:rsidP="00982A2D">
      <w:pPr>
        <w:pStyle w:val="Heading2"/>
        <w:numPr>
          <w:ilvl w:val="0"/>
          <w:numId w:val="0"/>
        </w:numPr>
        <w:ind w:left="900"/>
      </w:pPr>
    </w:p>
    <w:p w:rsidR="00982A2D" w:rsidRDefault="00982A2D">
      <w:pPr>
        <w:rPr>
          <w:rFonts w:eastAsia="Batang" w:cs="Arial"/>
          <w:b/>
          <w:bCs/>
          <w:i/>
          <w:iCs/>
          <w:color w:val="0070C0"/>
          <w:sz w:val="24"/>
          <w:szCs w:val="20"/>
          <w:lang w:eastAsia="ko-KR"/>
        </w:rPr>
      </w:pPr>
      <w:r>
        <w:br w:type="page"/>
      </w:r>
    </w:p>
    <w:p w:rsidR="00C47D3A" w:rsidRDefault="00C47D3A" w:rsidP="00C47D3A">
      <w:pPr>
        <w:pStyle w:val="Heading2"/>
      </w:pPr>
      <w:bookmarkStart w:id="45" w:name="_Toc359923026"/>
      <w:r>
        <w:lastRenderedPageBreak/>
        <w:t>Submitting an L50S</w:t>
      </w:r>
      <w:bookmarkEnd w:id="45"/>
    </w:p>
    <w:p w:rsidR="00C47D3A" w:rsidRDefault="005B0156" w:rsidP="00C47D3A">
      <w:pPr>
        <w:rPr>
          <w:rFonts w:eastAsia="Batang"/>
          <w:lang w:eastAsia="ko-KR"/>
        </w:rPr>
      </w:pPr>
      <w:r>
        <w:rPr>
          <w:rFonts w:eastAsia="Batang"/>
          <w:lang w:eastAsia="ko-KR"/>
        </w:rPr>
        <w:t>Sponsor</w:t>
      </w:r>
      <w:r w:rsidR="00C47D3A">
        <w:rPr>
          <w:rFonts w:eastAsia="Batang"/>
          <w:lang w:eastAsia="ko-KR"/>
        </w:rPr>
        <w:t>s are responsible for submitting an L50S form annually to report the financial activity of the committee.</w:t>
      </w:r>
    </w:p>
    <w:p w:rsidR="00C47D3A" w:rsidRDefault="00C47D3A" w:rsidP="00C47D3A">
      <w:pPr>
        <w:rPr>
          <w:rFonts w:eastAsia="Batang"/>
          <w:lang w:eastAsia="ko-KR"/>
        </w:rPr>
      </w:pPr>
    </w:p>
    <w:p w:rsidR="00C47D3A" w:rsidRDefault="00C47D3A" w:rsidP="00C47D3A">
      <w:pPr>
        <w:rPr>
          <w:rFonts w:cs="Arial"/>
          <w:szCs w:val="20"/>
        </w:rPr>
      </w:pPr>
      <w:r>
        <w:rPr>
          <w:rFonts w:cs="Arial"/>
          <w:b/>
          <w:szCs w:val="20"/>
          <w:u w:val="single"/>
        </w:rPr>
        <w:t>Applicable Users:</w:t>
      </w:r>
    </w:p>
    <w:p w:rsidR="00C47D3A" w:rsidRPr="002E195E" w:rsidRDefault="00C47D3A" w:rsidP="003B0618">
      <w:pPr>
        <w:pStyle w:val="ListParagraph"/>
        <w:numPr>
          <w:ilvl w:val="0"/>
          <w:numId w:val="59"/>
        </w:numPr>
        <w:rPr>
          <w:rFonts w:cs="Arial"/>
          <w:szCs w:val="20"/>
        </w:rPr>
      </w:pPr>
      <w:r>
        <w:rPr>
          <w:rFonts w:cs="Arial"/>
          <w:szCs w:val="20"/>
        </w:rPr>
        <w:t>Sponsor Chair, Standard Representative</w:t>
      </w:r>
      <w:r w:rsidR="002B75A4">
        <w:rPr>
          <w:rFonts w:cs="Arial"/>
          <w:szCs w:val="20"/>
        </w:rPr>
        <w:t>, Sponsor Treasurer</w:t>
      </w:r>
    </w:p>
    <w:p w:rsidR="00C47D3A" w:rsidRDefault="00C47D3A" w:rsidP="00C47D3A">
      <w:pPr>
        <w:rPr>
          <w:rFonts w:cs="Arial"/>
          <w:b/>
          <w:szCs w:val="20"/>
          <w:u w:val="single"/>
        </w:rPr>
      </w:pPr>
    </w:p>
    <w:p w:rsidR="00C47D3A" w:rsidRPr="00BD233A" w:rsidRDefault="00C47D3A" w:rsidP="00C47D3A">
      <w:pPr>
        <w:rPr>
          <w:rFonts w:cs="Arial"/>
          <w:b/>
          <w:szCs w:val="20"/>
          <w:u w:val="single"/>
        </w:rPr>
      </w:pPr>
      <w:r w:rsidRPr="00BD233A">
        <w:rPr>
          <w:rFonts w:cs="Arial"/>
          <w:b/>
          <w:szCs w:val="20"/>
          <w:u w:val="single"/>
        </w:rPr>
        <w:t>Notes:</w:t>
      </w:r>
    </w:p>
    <w:p w:rsidR="00C47D3A" w:rsidRDefault="00C47D3A" w:rsidP="003B0618">
      <w:pPr>
        <w:numPr>
          <w:ilvl w:val="0"/>
          <w:numId w:val="59"/>
        </w:numPr>
        <w:tabs>
          <w:tab w:val="left" w:pos="720"/>
        </w:tabs>
        <w:rPr>
          <w:rFonts w:cs="Arial"/>
          <w:szCs w:val="20"/>
        </w:rPr>
      </w:pPr>
      <w:r w:rsidRPr="00BD233A">
        <w:rPr>
          <w:rFonts w:cs="Arial"/>
          <w:szCs w:val="20"/>
        </w:rPr>
        <w:t xml:space="preserve">You will receive </w:t>
      </w:r>
      <w:r>
        <w:rPr>
          <w:rFonts w:cs="Arial"/>
          <w:szCs w:val="20"/>
        </w:rPr>
        <w:t>email notification through the myProject™ messaging system that L50S forms need to be submitted.</w:t>
      </w:r>
    </w:p>
    <w:p w:rsidR="00C47D3A" w:rsidRDefault="00C47D3A" w:rsidP="003B0618">
      <w:pPr>
        <w:numPr>
          <w:ilvl w:val="0"/>
          <w:numId w:val="59"/>
        </w:numPr>
        <w:tabs>
          <w:tab w:val="left" w:pos="720"/>
        </w:tabs>
        <w:rPr>
          <w:rFonts w:cs="Arial"/>
          <w:szCs w:val="20"/>
        </w:rPr>
      </w:pPr>
      <w:r>
        <w:rPr>
          <w:rFonts w:cs="Arial"/>
          <w:szCs w:val="20"/>
        </w:rPr>
        <w:t>Actual submission of the L50S is not done within myProject™.</w:t>
      </w:r>
    </w:p>
    <w:p w:rsidR="00C47D3A" w:rsidRDefault="00C47D3A" w:rsidP="00C47D3A">
      <w:pPr>
        <w:tabs>
          <w:tab w:val="left" w:pos="720"/>
        </w:tabs>
        <w:rPr>
          <w:rFonts w:cs="Arial"/>
          <w:szCs w:val="20"/>
        </w:rPr>
      </w:pPr>
    </w:p>
    <w:p w:rsidR="00C47D3A" w:rsidRPr="000405D4" w:rsidRDefault="00C47D3A" w:rsidP="00C47D3A">
      <w:pPr>
        <w:tabs>
          <w:tab w:val="left" w:pos="720"/>
        </w:tabs>
        <w:rPr>
          <w:rFonts w:cs="Arial"/>
          <w:b/>
          <w:szCs w:val="20"/>
          <w:u w:val="single"/>
        </w:rPr>
      </w:pPr>
      <w:r w:rsidRPr="000405D4">
        <w:rPr>
          <w:rFonts w:cs="Arial"/>
          <w:b/>
          <w:szCs w:val="20"/>
          <w:u w:val="single"/>
        </w:rPr>
        <w:t>Instructions:</w:t>
      </w:r>
    </w:p>
    <w:p w:rsidR="00C47D3A" w:rsidRDefault="00C47D3A" w:rsidP="003B0618">
      <w:pPr>
        <w:pStyle w:val="ListParagraph"/>
        <w:numPr>
          <w:ilvl w:val="0"/>
          <w:numId w:val="70"/>
        </w:numPr>
        <w:tabs>
          <w:tab w:val="left" w:pos="720"/>
        </w:tabs>
        <w:rPr>
          <w:rFonts w:cs="Arial"/>
          <w:szCs w:val="20"/>
        </w:rPr>
      </w:pPr>
      <w:r>
        <w:rPr>
          <w:rFonts w:cs="Arial"/>
          <w:szCs w:val="20"/>
        </w:rPr>
        <w:t>From the myProject™ home screen, click “</w:t>
      </w:r>
      <w:r w:rsidRPr="007F57FD">
        <w:rPr>
          <w:rFonts w:cs="Arial"/>
          <w:b/>
          <w:szCs w:val="20"/>
        </w:rPr>
        <w:t>Messages</w:t>
      </w:r>
      <w:r>
        <w:rPr>
          <w:rFonts w:cs="Arial"/>
          <w:szCs w:val="20"/>
        </w:rPr>
        <w:t>”.</w:t>
      </w:r>
    </w:p>
    <w:p w:rsidR="00C47D3A" w:rsidRDefault="00C47D3A" w:rsidP="003B0618">
      <w:pPr>
        <w:pStyle w:val="ListParagraph"/>
        <w:numPr>
          <w:ilvl w:val="0"/>
          <w:numId w:val="70"/>
        </w:numPr>
        <w:tabs>
          <w:tab w:val="left" w:pos="720"/>
        </w:tabs>
        <w:rPr>
          <w:rFonts w:cs="Arial"/>
          <w:szCs w:val="20"/>
        </w:rPr>
      </w:pPr>
      <w:r>
        <w:rPr>
          <w:rFonts w:cs="Arial"/>
          <w:szCs w:val="20"/>
        </w:rPr>
        <w:t>Click on the message relating to the L50S.</w:t>
      </w:r>
    </w:p>
    <w:p w:rsidR="00E36248" w:rsidRDefault="00E36248" w:rsidP="00E36248">
      <w:pPr>
        <w:pStyle w:val="ListParagraph"/>
        <w:tabs>
          <w:tab w:val="left" w:pos="720"/>
        </w:tabs>
        <w:rPr>
          <w:rFonts w:cs="Arial"/>
          <w:szCs w:val="20"/>
        </w:rPr>
      </w:pPr>
    </w:p>
    <w:p w:rsidR="00C47D3A" w:rsidRDefault="00CB7FAD" w:rsidP="00C47D3A">
      <w:pPr>
        <w:pStyle w:val="ListParagraph"/>
        <w:tabs>
          <w:tab w:val="left" w:pos="720"/>
        </w:tabs>
        <w:rPr>
          <w:rFonts w:cs="Arial"/>
          <w:szCs w:val="20"/>
        </w:rPr>
      </w:pPr>
      <w:r>
        <w:rPr>
          <w:rFonts w:cs="Arial"/>
          <w:noProof/>
          <w:szCs w:val="20"/>
        </w:rPr>
        <w:pict>
          <v:rect id="_x0000_s1363" style="position:absolute;left:0;text-align:left;margin-left:222.2pt;margin-top:37.85pt;width:33.95pt;height:8.1pt;z-index:251771392" fillcolor="white [3212]" stroked="f"/>
        </w:pict>
      </w:r>
      <w:r>
        <w:rPr>
          <w:rFonts w:cs="Arial"/>
          <w:noProof/>
          <w:szCs w:val="20"/>
        </w:rPr>
        <w:pict>
          <v:rect id="_x0000_s1364" style="position:absolute;left:0;text-align:left;margin-left:168.6pt;margin-top:37.85pt;width:91.6pt;height:10.35pt;z-index:251772416" filled="f" strokecolor="red"/>
        </w:pict>
      </w:r>
      <w:r w:rsidR="00C47D3A" w:rsidRPr="00887DD4">
        <w:rPr>
          <w:rFonts w:cs="Arial"/>
          <w:noProof/>
          <w:szCs w:val="20"/>
        </w:rPr>
        <w:drawing>
          <wp:inline distT="0" distB="0" distL="0" distR="0">
            <wp:extent cx="4318863" cy="1097280"/>
            <wp:effectExtent l="19050" t="0" r="5487" b="0"/>
            <wp:docPr id="217" name="Picture 1"/>
            <wp:cNvGraphicFramePr/>
            <a:graphic xmlns:a="http://schemas.openxmlformats.org/drawingml/2006/main">
              <a:graphicData uri="http://schemas.openxmlformats.org/drawingml/2006/picture">
                <pic:pic xmlns:pic="http://schemas.openxmlformats.org/drawingml/2006/picture">
                  <pic:nvPicPr>
                    <pic:cNvPr id="106498" name="Picture 2"/>
                    <pic:cNvPicPr>
                      <a:picLocks noChangeAspect="1" noChangeArrowheads="1"/>
                    </pic:cNvPicPr>
                  </pic:nvPicPr>
                  <pic:blipFill>
                    <a:blip r:embed="rId65" cstate="print"/>
                    <a:srcRect l="14330" t="16915" r="23365" b="56219"/>
                    <a:stretch>
                      <a:fillRect/>
                    </a:stretch>
                  </pic:blipFill>
                  <pic:spPr bwMode="auto">
                    <a:xfrm>
                      <a:off x="0" y="0"/>
                      <a:ext cx="4329210" cy="1099909"/>
                    </a:xfrm>
                    <a:prstGeom prst="rect">
                      <a:avLst/>
                    </a:prstGeom>
                    <a:noFill/>
                    <a:ln w="9525">
                      <a:noFill/>
                      <a:miter lim="800000"/>
                      <a:headEnd/>
                      <a:tailEnd/>
                    </a:ln>
                  </pic:spPr>
                </pic:pic>
              </a:graphicData>
            </a:graphic>
          </wp:inline>
        </w:drawing>
      </w:r>
    </w:p>
    <w:p w:rsidR="00C47D3A" w:rsidRDefault="00C47D3A" w:rsidP="00C47D3A">
      <w:pPr>
        <w:pStyle w:val="ListParagraph"/>
        <w:tabs>
          <w:tab w:val="left" w:pos="720"/>
        </w:tabs>
        <w:rPr>
          <w:rFonts w:cs="Arial"/>
          <w:szCs w:val="20"/>
        </w:rPr>
      </w:pPr>
    </w:p>
    <w:p w:rsidR="00C47D3A" w:rsidRDefault="00C47D3A" w:rsidP="003B0618">
      <w:pPr>
        <w:pStyle w:val="ListParagraph"/>
        <w:numPr>
          <w:ilvl w:val="0"/>
          <w:numId w:val="70"/>
        </w:numPr>
        <w:tabs>
          <w:tab w:val="left" w:pos="720"/>
        </w:tabs>
        <w:rPr>
          <w:rFonts w:cs="Arial"/>
          <w:szCs w:val="20"/>
        </w:rPr>
      </w:pPr>
      <w:r>
        <w:rPr>
          <w:rFonts w:cs="Arial"/>
          <w:szCs w:val="20"/>
        </w:rPr>
        <w:t>Follow the instructions and links in the message for additional information on completing the L50S and due dates.</w:t>
      </w:r>
    </w:p>
    <w:p w:rsidR="00C47D3A" w:rsidRPr="0015563B" w:rsidRDefault="00C47D3A" w:rsidP="003B0618">
      <w:pPr>
        <w:pStyle w:val="ListParagraph"/>
        <w:numPr>
          <w:ilvl w:val="0"/>
          <w:numId w:val="70"/>
        </w:numPr>
        <w:tabs>
          <w:tab w:val="left" w:pos="720"/>
        </w:tabs>
        <w:rPr>
          <w:rFonts w:cs="Arial"/>
          <w:szCs w:val="20"/>
        </w:rPr>
      </w:pPr>
      <w:r>
        <w:rPr>
          <w:rFonts w:cs="Arial"/>
          <w:szCs w:val="20"/>
        </w:rPr>
        <w:t xml:space="preserve">Complete the online form and upload your completed L50S by going to: </w:t>
      </w:r>
      <w:hyperlink r:id="rId66" w:history="1">
        <w:r w:rsidRPr="00F27AEE">
          <w:rPr>
            <w:rStyle w:val="Hyperlink"/>
            <w:rFonts w:cs="Arial"/>
            <w:szCs w:val="20"/>
          </w:rPr>
          <w:t>http://grouper.ieee.org/cgi-bin/upload_l50</w:t>
        </w:r>
      </w:hyperlink>
      <w:r>
        <w:rPr>
          <w:rFonts w:cs="Arial"/>
          <w:szCs w:val="20"/>
        </w:rPr>
        <w:t xml:space="preserve"> </w:t>
      </w:r>
    </w:p>
    <w:p w:rsidR="005B0156" w:rsidRDefault="005B0156">
      <w:pPr>
        <w:rPr>
          <w:rFonts w:eastAsia="Batang"/>
          <w:lang w:eastAsia="ko-KR"/>
        </w:rPr>
      </w:pPr>
      <w:r>
        <w:rPr>
          <w:rFonts w:eastAsia="Batang"/>
          <w:lang w:eastAsia="ko-KR"/>
        </w:rPr>
        <w:br w:type="page"/>
      </w:r>
    </w:p>
    <w:p w:rsidR="00C47D3A" w:rsidRPr="008E3F29" w:rsidRDefault="00C47D3A" w:rsidP="00C47D3A">
      <w:pPr>
        <w:pStyle w:val="Heading2"/>
      </w:pPr>
      <w:bookmarkStart w:id="46" w:name="_Toc359923027"/>
      <w:r>
        <w:lastRenderedPageBreak/>
        <w:t>Sending L50S Notifications</w:t>
      </w:r>
      <w:bookmarkEnd w:id="46"/>
    </w:p>
    <w:p w:rsidR="008E3F29" w:rsidRDefault="008E3F29" w:rsidP="00C47D3A">
      <w:pPr>
        <w:rPr>
          <w:rFonts w:eastAsia="Batang"/>
          <w:lang w:eastAsia="ko-KR"/>
        </w:rPr>
      </w:pPr>
    </w:p>
    <w:p w:rsidR="00C47D3A" w:rsidRDefault="00C47D3A" w:rsidP="00C47D3A">
      <w:pPr>
        <w:rPr>
          <w:rFonts w:cs="Arial"/>
          <w:szCs w:val="20"/>
        </w:rPr>
      </w:pPr>
      <w:r>
        <w:rPr>
          <w:rFonts w:cs="Arial"/>
          <w:b/>
          <w:szCs w:val="20"/>
          <w:u w:val="single"/>
        </w:rPr>
        <w:t>Applicable Users:</w:t>
      </w:r>
    </w:p>
    <w:p w:rsidR="00C47D3A" w:rsidRPr="007F57FD" w:rsidRDefault="00C47D3A" w:rsidP="003B0618">
      <w:pPr>
        <w:pStyle w:val="ListParagraph"/>
        <w:numPr>
          <w:ilvl w:val="0"/>
          <w:numId w:val="59"/>
        </w:numPr>
        <w:rPr>
          <w:rFonts w:cs="Arial"/>
          <w:szCs w:val="20"/>
        </w:rPr>
      </w:pPr>
      <w:r>
        <w:rPr>
          <w:rFonts w:cs="Arial"/>
          <w:szCs w:val="20"/>
        </w:rPr>
        <w:t>Financial Staff</w:t>
      </w:r>
    </w:p>
    <w:p w:rsidR="00C47D3A" w:rsidRPr="007F57FD" w:rsidRDefault="00C47D3A" w:rsidP="00C47D3A">
      <w:pPr>
        <w:pStyle w:val="ListParagraph"/>
        <w:rPr>
          <w:rFonts w:cs="Arial"/>
          <w:b/>
          <w:szCs w:val="20"/>
          <w:u w:val="single"/>
        </w:rPr>
      </w:pPr>
    </w:p>
    <w:p w:rsidR="00C47D3A" w:rsidRPr="00BD233A" w:rsidRDefault="00C47D3A" w:rsidP="00C47D3A">
      <w:pPr>
        <w:rPr>
          <w:rFonts w:cs="Arial"/>
          <w:b/>
          <w:szCs w:val="20"/>
          <w:u w:val="single"/>
        </w:rPr>
      </w:pPr>
      <w:r w:rsidRPr="00BD233A">
        <w:rPr>
          <w:rFonts w:cs="Arial"/>
          <w:b/>
          <w:szCs w:val="20"/>
          <w:u w:val="single"/>
        </w:rPr>
        <w:t>Notes:</w:t>
      </w:r>
    </w:p>
    <w:p w:rsidR="00C47D3A" w:rsidRDefault="00C47D3A" w:rsidP="003B0618">
      <w:pPr>
        <w:numPr>
          <w:ilvl w:val="0"/>
          <w:numId w:val="59"/>
        </w:numPr>
        <w:tabs>
          <w:tab w:val="left" w:pos="720"/>
        </w:tabs>
        <w:rPr>
          <w:rFonts w:cs="Arial"/>
          <w:szCs w:val="20"/>
        </w:rPr>
      </w:pPr>
      <w:r>
        <w:rPr>
          <w:rFonts w:cs="Arial"/>
          <w:szCs w:val="20"/>
        </w:rPr>
        <w:t>Notifications will be sent to all Sponsor chairs and Standard Representatives</w:t>
      </w:r>
      <w:r w:rsidR="002B75A4">
        <w:rPr>
          <w:rFonts w:cs="Arial"/>
          <w:szCs w:val="20"/>
        </w:rPr>
        <w:t xml:space="preserve"> and Sponsor Treasurers</w:t>
      </w:r>
      <w:r>
        <w:rPr>
          <w:rFonts w:cs="Arial"/>
          <w:szCs w:val="20"/>
        </w:rPr>
        <w:t>.</w:t>
      </w:r>
    </w:p>
    <w:p w:rsidR="00C47D3A" w:rsidRDefault="00C47D3A" w:rsidP="00C47D3A">
      <w:pPr>
        <w:tabs>
          <w:tab w:val="left" w:pos="720"/>
        </w:tabs>
        <w:rPr>
          <w:rFonts w:cs="Arial"/>
          <w:szCs w:val="20"/>
        </w:rPr>
      </w:pPr>
    </w:p>
    <w:p w:rsidR="00C47D3A" w:rsidRPr="000405D4" w:rsidRDefault="00C47D3A" w:rsidP="00C47D3A">
      <w:pPr>
        <w:tabs>
          <w:tab w:val="left" w:pos="720"/>
        </w:tabs>
        <w:rPr>
          <w:rFonts w:cs="Arial"/>
          <w:b/>
          <w:szCs w:val="20"/>
          <w:u w:val="single"/>
        </w:rPr>
      </w:pPr>
      <w:r w:rsidRPr="000405D4">
        <w:rPr>
          <w:rFonts w:cs="Arial"/>
          <w:b/>
          <w:szCs w:val="20"/>
          <w:u w:val="single"/>
        </w:rPr>
        <w:t>Instructions:</w:t>
      </w:r>
    </w:p>
    <w:p w:rsidR="00C47D3A" w:rsidRPr="005C3BC2" w:rsidRDefault="00C47D3A" w:rsidP="00C47D3A">
      <w:pPr>
        <w:pStyle w:val="ListParagraph"/>
        <w:tabs>
          <w:tab w:val="left" w:pos="720"/>
        </w:tabs>
        <w:rPr>
          <w:rFonts w:cs="Arial"/>
          <w:b/>
          <w:szCs w:val="20"/>
        </w:rPr>
      </w:pPr>
      <w:r w:rsidRPr="005C3BC2">
        <w:rPr>
          <w:rFonts w:cs="Arial"/>
          <w:b/>
          <w:szCs w:val="20"/>
        </w:rPr>
        <w:t xml:space="preserve">To send </w:t>
      </w:r>
      <w:r>
        <w:rPr>
          <w:rFonts w:cs="Arial"/>
          <w:b/>
          <w:szCs w:val="20"/>
        </w:rPr>
        <w:t>an initial notification</w:t>
      </w:r>
      <w:r w:rsidRPr="005C3BC2">
        <w:rPr>
          <w:rFonts w:cs="Arial"/>
          <w:b/>
          <w:szCs w:val="20"/>
        </w:rPr>
        <w:t>:</w:t>
      </w:r>
    </w:p>
    <w:p w:rsidR="00C47D3A" w:rsidRDefault="00C47D3A" w:rsidP="003B0618">
      <w:pPr>
        <w:pStyle w:val="ListParagraph"/>
        <w:numPr>
          <w:ilvl w:val="0"/>
          <w:numId w:val="71"/>
        </w:numPr>
        <w:tabs>
          <w:tab w:val="left" w:pos="720"/>
        </w:tabs>
        <w:rPr>
          <w:rFonts w:cs="Arial"/>
          <w:szCs w:val="20"/>
        </w:rPr>
      </w:pPr>
      <w:r>
        <w:rPr>
          <w:rFonts w:cs="Arial"/>
          <w:szCs w:val="20"/>
        </w:rPr>
        <w:t>From the myProject™ home screen, select “</w:t>
      </w:r>
      <w:r w:rsidRPr="005C3BC2">
        <w:rPr>
          <w:rFonts w:cs="Arial"/>
          <w:b/>
          <w:szCs w:val="20"/>
        </w:rPr>
        <w:t>L50 Main Page</w:t>
      </w:r>
      <w:r>
        <w:rPr>
          <w:rFonts w:cs="Arial"/>
          <w:szCs w:val="20"/>
        </w:rPr>
        <w:t>”.</w:t>
      </w:r>
    </w:p>
    <w:p w:rsidR="00C47D3A" w:rsidRDefault="00C47D3A" w:rsidP="003B0618">
      <w:pPr>
        <w:pStyle w:val="ListParagraph"/>
        <w:numPr>
          <w:ilvl w:val="0"/>
          <w:numId w:val="71"/>
        </w:numPr>
        <w:tabs>
          <w:tab w:val="left" w:pos="720"/>
        </w:tabs>
        <w:rPr>
          <w:rFonts w:cs="Arial"/>
          <w:szCs w:val="20"/>
        </w:rPr>
      </w:pPr>
      <w:r>
        <w:rPr>
          <w:rFonts w:cs="Arial"/>
          <w:szCs w:val="20"/>
        </w:rPr>
        <w:t>Click “</w:t>
      </w:r>
      <w:r w:rsidRPr="005C3BC2">
        <w:rPr>
          <w:rFonts w:cs="Arial"/>
          <w:b/>
          <w:szCs w:val="20"/>
        </w:rPr>
        <w:t>Send L50S Initial Letter</w:t>
      </w:r>
      <w:r>
        <w:rPr>
          <w:rFonts w:cs="Arial"/>
          <w:szCs w:val="20"/>
        </w:rPr>
        <w:t>”.</w:t>
      </w:r>
    </w:p>
    <w:p w:rsidR="00C47D3A" w:rsidRDefault="00C47D3A" w:rsidP="003B0618">
      <w:pPr>
        <w:pStyle w:val="ListParagraph"/>
        <w:numPr>
          <w:ilvl w:val="0"/>
          <w:numId w:val="71"/>
        </w:numPr>
        <w:tabs>
          <w:tab w:val="left" w:pos="720"/>
        </w:tabs>
        <w:rPr>
          <w:rFonts w:cs="Arial"/>
          <w:szCs w:val="20"/>
        </w:rPr>
      </w:pPr>
      <w:r>
        <w:rPr>
          <w:rFonts w:cs="Arial"/>
          <w:szCs w:val="20"/>
        </w:rPr>
        <w:t>Enter the due date for the submission. This will show up in the notification and set the due date in myProject™ for other L50 pages.</w:t>
      </w:r>
    </w:p>
    <w:p w:rsidR="00C47D3A" w:rsidRDefault="00C47D3A" w:rsidP="003B0618">
      <w:pPr>
        <w:pStyle w:val="ListParagraph"/>
        <w:numPr>
          <w:ilvl w:val="0"/>
          <w:numId w:val="71"/>
        </w:numPr>
        <w:tabs>
          <w:tab w:val="left" w:pos="720"/>
        </w:tabs>
        <w:rPr>
          <w:rFonts w:cs="Arial"/>
          <w:szCs w:val="20"/>
        </w:rPr>
      </w:pPr>
      <w:r>
        <w:rPr>
          <w:rFonts w:cs="Arial"/>
          <w:szCs w:val="20"/>
        </w:rPr>
        <w:t>Review the message text and edit it if necessary.</w:t>
      </w:r>
    </w:p>
    <w:p w:rsidR="00C47D3A" w:rsidRDefault="00C47D3A" w:rsidP="00C47D3A">
      <w:pPr>
        <w:pStyle w:val="ListParagraph"/>
        <w:tabs>
          <w:tab w:val="left" w:pos="720"/>
        </w:tabs>
        <w:rPr>
          <w:rFonts w:cs="Arial"/>
          <w:szCs w:val="20"/>
        </w:rPr>
      </w:pPr>
    </w:p>
    <w:p w:rsidR="00C47D3A" w:rsidRDefault="00C47D3A" w:rsidP="00C47D3A">
      <w:pPr>
        <w:pStyle w:val="ListParagraph"/>
        <w:tabs>
          <w:tab w:val="left" w:pos="720"/>
        </w:tabs>
        <w:rPr>
          <w:rFonts w:cs="Arial"/>
          <w:szCs w:val="20"/>
        </w:rPr>
      </w:pPr>
      <w:r w:rsidRPr="00AB7C00">
        <w:rPr>
          <w:rFonts w:cs="Arial"/>
          <w:noProof/>
          <w:szCs w:val="20"/>
        </w:rPr>
        <w:drawing>
          <wp:inline distT="0" distB="0" distL="0" distR="0">
            <wp:extent cx="2965551" cy="1631290"/>
            <wp:effectExtent l="19050" t="0" r="6249" b="0"/>
            <wp:docPr id="218" name="Picture 5"/>
            <wp:cNvGraphicFramePr/>
            <a:graphic xmlns:a="http://schemas.openxmlformats.org/drawingml/2006/main">
              <a:graphicData uri="http://schemas.openxmlformats.org/drawingml/2006/picture">
                <pic:pic xmlns:pic="http://schemas.openxmlformats.org/drawingml/2006/picture">
                  <pic:nvPicPr>
                    <pic:cNvPr id="105474" name="Picture 2"/>
                    <pic:cNvPicPr>
                      <a:picLocks noChangeAspect="1" noChangeArrowheads="1"/>
                    </pic:cNvPicPr>
                  </pic:nvPicPr>
                  <pic:blipFill>
                    <a:blip r:embed="rId67" cstate="print"/>
                    <a:srcRect l="14330" t="47761" r="42679" b="16418"/>
                    <a:stretch>
                      <a:fillRect/>
                    </a:stretch>
                  </pic:blipFill>
                  <pic:spPr bwMode="auto">
                    <a:xfrm>
                      <a:off x="0" y="0"/>
                      <a:ext cx="2967013" cy="1632094"/>
                    </a:xfrm>
                    <a:prstGeom prst="rect">
                      <a:avLst/>
                    </a:prstGeom>
                    <a:noFill/>
                    <a:ln w="9525">
                      <a:noFill/>
                      <a:miter lim="800000"/>
                      <a:headEnd/>
                      <a:tailEnd/>
                    </a:ln>
                  </pic:spPr>
                </pic:pic>
              </a:graphicData>
            </a:graphic>
          </wp:inline>
        </w:drawing>
      </w:r>
    </w:p>
    <w:p w:rsidR="00C47D3A" w:rsidRDefault="00C47D3A" w:rsidP="00C47D3A">
      <w:pPr>
        <w:pStyle w:val="ListParagraph"/>
        <w:tabs>
          <w:tab w:val="left" w:pos="720"/>
        </w:tabs>
        <w:rPr>
          <w:rFonts w:cs="Arial"/>
          <w:szCs w:val="20"/>
        </w:rPr>
      </w:pPr>
    </w:p>
    <w:p w:rsidR="00C47D3A" w:rsidRDefault="00C47D3A" w:rsidP="003B0618">
      <w:pPr>
        <w:pStyle w:val="ListParagraph"/>
        <w:numPr>
          <w:ilvl w:val="0"/>
          <w:numId w:val="71"/>
        </w:numPr>
        <w:tabs>
          <w:tab w:val="left" w:pos="720"/>
        </w:tabs>
        <w:rPr>
          <w:rFonts w:cs="Arial"/>
          <w:szCs w:val="20"/>
        </w:rPr>
      </w:pPr>
      <w:r>
        <w:rPr>
          <w:rFonts w:cs="Arial"/>
          <w:szCs w:val="20"/>
        </w:rPr>
        <w:t>Click “</w:t>
      </w:r>
      <w:r w:rsidRPr="005C3BC2">
        <w:rPr>
          <w:rFonts w:cs="Arial"/>
          <w:b/>
          <w:szCs w:val="20"/>
        </w:rPr>
        <w:t>OK</w:t>
      </w:r>
      <w:r>
        <w:rPr>
          <w:rFonts w:cs="Arial"/>
          <w:szCs w:val="20"/>
        </w:rPr>
        <w:t>” to send the notification to all Sponsor Chairs.</w:t>
      </w:r>
    </w:p>
    <w:p w:rsidR="00DE5378" w:rsidRDefault="00DE5378" w:rsidP="00C47D3A">
      <w:pPr>
        <w:pStyle w:val="ListParagraph"/>
        <w:tabs>
          <w:tab w:val="left" w:pos="720"/>
        </w:tabs>
        <w:rPr>
          <w:rFonts w:cs="Arial"/>
          <w:b/>
          <w:szCs w:val="20"/>
        </w:rPr>
      </w:pPr>
    </w:p>
    <w:p w:rsidR="00C47D3A" w:rsidRPr="005C3BC2" w:rsidRDefault="00C47D3A" w:rsidP="00C47D3A">
      <w:pPr>
        <w:pStyle w:val="ListParagraph"/>
        <w:tabs>
          <w:tab w:val="left" w:pos="720"/>
        </w:tabs>
        <w:rPr>
          <w:rFonts w:cs="Arial"/>
          <w:b/>
          <w:szCs w:val="20"/>
        </w:rPr>
      </w:pPr>
      <w:r w:rsidRPr="005C3BC2">
        <w:rPr>
          <w:rFonts w:cs="Arial"/>
          <w:b/>
          <w:szCs w:val="20"/>
        </w:rPr>
        <w:t>To send a second notice notification:</w:t>
      </w:r>
    </w:p>
    <w:p w:rsidR="00C47D3A" w:rsidRDefault="00C47D3A" w:rsidP="003B0618">
      <w:pPr>
        <w:pStyle w:val="ListParagraph"/>
        <w:numPr>
          <w:ilvl w:val="0"/>
          <w:numId w:val="72"/>
        </w:numPr>
        <w:tabs>
          <w:tab w:val="left" w:pos="720"/>
        </w:tabs>
        <w:rPr>
          <w:rFonts w:cs="Arial"/>
          <w:szCs w:val="20"/>
        </w:rPr>
      </w:pPr>
      <w:r>
        <w:rPr>
          <w:rFonts w:cs="Arial"/>
          <w:szCs w:val="20"/>
        </w:rPr>
        <w:t>From the myProject™ home screen, select “</w:t>
      </w:r>
      <w:r w:rsidRPr="005C3BC2">
        <w:rPr>
          <w:rFonts w:cs="Arial"/>
          <w:b/>
          <w:szCs w:val="20"/>
        </w:rPr>
        <w:t>L50 Main Page</w:t>
      </w:r>
      <w:r>
        <w:rPr>
          <w:rFonts w:cs="Arial"/>
          <w:szCs w:val="20"/>
        </w:rPr>
        <w:t>”.</w:t>
      </w:r>
    </w:p>
    <w:p w:rsidR="00C47D3A" w:rsidRDefault="00C47D3A" w:rsidP="003B0618">
      <w:pPr>
        <w:pStyle w:val="ListParagraph"/>
        <w:numPr>
          <w:ilvl w:val="0"/>
          <w:numId w:val="72"/>
        </w:numPr>
        <w:tabs>
          <w:tab w:val="left" w:pos="720"/>
        </w:tabs>
        <w:rPr>
          <w:rFonts w:cs="Arial"/>
          <w:szCs w:val="20"/>
        </w:rPr>
      </w:pPr>
      <w:r>
        <w:rPr>
          <w:rFonts w:cs="Arial"/>
          <w:szCs w:val="20"/>
        </w:rPr>
        <w:t>Click “</w:t>
      </w:r>
      <w:r w:rsidRPr="005C3BC2">
        <w:rPr>
          <w:rFonts w:cs="Arial"/>
          <w:b/>
          <w:szCs w:val="20"/>
        </w:rPr>
        <w:t>Send L50S 2</w:t>
      </w:r>
      <w:r w:rsidRPr="005C3BC2">
        <w:rPr>
          <w:rFonts w:cs="Arial"/>
          <w:b/>
          <w:szCs w:val="20"/>
          <w:vertAlign w:val="superscript"/>
        </w:rPr>
        <w:t>nd</w:t>
      </w:r>
      <w:r w:rsidRPr="005C3BC2">
        <w:rPr>
          <w:rFonts w:cs="Arial"/>
          <w:b/>
          <w:szCs w:val="20"/>
        </w:rPr>
        <w:t xml:space="preserve"> Notice Letter</w:t>
      </w:r>
      <w:r>
        <w:rPr>
          <w:rFonts w:cs="Arial"/>
          <w:szCs w:val="20"/>
        </w:rPr>
        <w:t>”.</w:t>
      </w:r>
    </w:p>
    <w:p w:rsidR="00C47D3A" w:rsidRDefault="00C47D3A" w:rsidP="003B0618">
      <w:pPr>
        <w:pStyle w:val="ListParagraph"/>
        <w:numPr>
          <w:ilvl w:val="0"/>
          <w:numId w:val="72"/>
        </w:numPr>
        <w:tabs>
          <w:tab w:val="left" w:pos="720"/>
        </w:tabs>
        <w:rPr>
          <w:rFonts w:cs="Arial"/>
          <w:szCs w:val="20"/>
        </w:rPr>
      </w:pPr>
      <w:r>
        <w:rPr>
          <w:rFonts w:cs="Arial"/>
          <w:szCs w:val="20"/>
        </w:rPr>
        <w:t>Review the message and edit it if necessary.</w:t>
      </w:r>
    </w:p>
    <w:p w:rsidR="00C47D3A" w:rsidRDefault="00C47D3A" w:rsidP="003B0618">
      <w:pPr>
        <w:pStyle w:val="ListParagraph"/>
        <w:numPr>
          <w:ilvl w:val="0"/>
          <w:numId w:val="72"/>
        </w:numPr>
        <w:tabs>
          <w:tab w:val="left" w:pos="720"/>
        </w:tabs>
        <w:rPr>
          <w:rFonts w:cs="Arial"/>
          <w:szCs w:val="20"/>
        </w:rPr>
      </w:pPr>
      <w:r>
        <w:rPr>
          <w:rFonts w:cs="Arial"/>
          <w:szCs w:val="20"/>
        </w:rPr>
        <w:t>Click “</w:t>
      </w:r>
      <w:r w:rsidRPr="005C3BC2">
        <w:rPr>
          <w:rFonts w:cs="Arial"/>
          <w:b/>
          <w:szCs w:val="20"/>
        </w:rPr>
        <w:t>OK</w:t>
      </w:r>
      <w:r>
        <w:rPr>
          <w:rFonts w:cs="Arial"/>
          <w:szCs w:val="20"/>
        </w:rPr>
        <w:t>” to send the notification to all Sponsor Chairs.</w:t>
      </w:r>
      <w:r w:rsidR="00DE5378">
        <w:rPr>
          <w:rFonts w:cs="Arial"/>
          <w:szCs w:val="20"/>
        </w:rPr>
        <w:t xml:space="preserve"> </w:t>
      </w:r>
      <w:r w:rsidR="00DE5378" w:rsidRPr="00DE5378">
        <w:rPr>
          <w:rFonts w:cs="Arial"/>
          <w:i/>
          <w:szCs w:val="20"/>
        </w:rPr>
        <w:t>This will only send to those who have not already responded.</w:t>
      </w:r>
    </w:p>
    <w:p w:rsidR="005B0156" w:rsidRDefault="005B0156">
      <w:pPr>
        <w:rPr>
          <w:rFonts w:cs="Arial"/>
          <w:szCs w:val="20"/>
        </w:rPr>
      </w:pPr>
      <w:r>
        <w:rPr>
          <w:rFonts w:cs="Arial"/>
          <w:szCs w:val="20"/>
        </w:rPr>
        <w:br w:type="page"/>
      </w:r>
    </w:p>
    <w:p w:rsidR="00C47D3A" w:rsidRDefault="00C47D3A" w:rsidP="00C47D3A">
      <w:pPr>
        <w:pStyle w:val="Heading2"/>
      </w:pPr>
      <w:bookmarkStart w:id="47" w:name="_Toc359923028"/>
      <w:r>
        <w:lastRenderedPageBreak/>
        <w:t>Viewing Sponsors with Received L50S and L50S Non-Responders</w:t>
      </w:r>
      <w:bookmarkEnd w:id="47"/>
    </w:p>
    <w:p w:rsidR="00C47D3A" w:rsidRPr="00086785" w:rsidRDefault="00C47D3A" w:rsidP="00C47D3A">
      <w:pPr>
        <w:rPr>
          <w:lang w:eastAsia="ko-KR"/>
        </w:rPr>
      </w:pPr>
    </w:p>
    <w:p w:rsidR="00C47D3A" w:rsidRDefault="00C47D3A" w:rsidP="00C47D3A">
      <w:pPr>
        <w:rPr>
          <w:rFonts w:cs="Arial"/>
          <w:szCs w:val="20"/>
        </w:rPr>
      </w:pPr>
      <w:r>
        <w:rPr>
          <w:rFonts w:cs="Arial"/>
          <w:b/>
          <w:szCs w:val="20"/>
          <w:u w:val="single"/>
        </w:rPr>
        <w:t>Applicable Users:</w:t>
      </w:r>
    </w:p>
    <w:p w:rsidR="00C47D3A" w:rsidRPr="007F57FD" w:rsidRDefault="0091354A" w:rsidP="003B0618">
      <w:pPr>
        <w:pStyle w:val="ListParagraph"/>
        <w:numPr>
          <w:ilvl w:val="0"/>
          <w:numId w:val="59"/>
        </w:numPr>
        <w:rPr>
          <w:rFonts w:cs="Arial"/>
          <w:szCs w:val="20"/>
        </w:rPr>
      </w:pPr>
      <w:r>
        <w:rPr>
          <w:rFonts w:cs="Arial"/>
          <w:szCs w:val="20"/>
        </w:rPr>
        <w:t>General</w:t>
      </w:r>
      <w:r w:rsidR="001F52CB">
        <w:rPr>
          <w:rFonts w:cs="Arial"/>
          <w:szCs w:val="20"/>
        </w:rPr>
        <w:t xml:space="preserve"> </w:t>
      </w:r>
      <w:r w:rsidR="00C47D3A">
        <w:rPr>
          <w:rFonts w:cs="Arial"/>
          <w:szCs w:val="20"/>
        </w:rPr>
        <w:t>Staff</w:t>
      </w:r>
    </w:p>
    <w:p w:rsidR="00C47D3A" w:rsidRPr="007F57FD" w:rsidRDefault="00C47D3A" w:rsidP="00C47D3A">
      <w:pPr>
        <w:pStyle w:val="ListParagraph"/>
        <w:rPr>
          <w:rFonts w:cs="Arial"/>
          <w:b/>
          <w:szCs w:val="20"/>
          <w:u w:val="single"/>
        </w:rPr>
      </w:pPr>
    </w:p>
    <w:p w:rsidR="00C47D3A" w:rsidRPr="00BD233A" w:rsidRDefault="00C47D3A" w:rsidP="00C47D3A">
      <w:pPr>
        <w:rPr>
          <w:rFonts w:cs="Arial"/>
          <w:b/>
          <w:szCs w:val="20"/>
          <w:u w:val="single"/>
        </w:rPr>
      </w:pPr>
      <w:r w:rsidRPr="00BD233A">
        <w:rPr>
          <w:rFonts w:cs="Arial"/>
          <w:b/>
          <w:szCs w:val="20"/>
          <w:u w:val="single"/>
        </w:rPr>
        <w:t>Notes:</w:t>
      </w:r>
    </w:p>
    <w:p w:rsidR="00C47D3A" w:rsidRDefault="00C47D3A" w:rsidP="003B0618">
      <w:pPr>
        <w:numPr>
          <w:ilvl w:val="0"/>
          <w:numId w:val="59"/>
        </w:numPr>
        <w:tabs>
          <w:tab w:val="left" w:pos="720"/>
        </w:tabs>
        <w:rPr>
          <w:rFonts w:cs="Arial"/>
          <w:szCs w:val="20"/>
        </w:rPr>
      </w:pPr>
      <w:r>
        <w:rPr>
          <w:rFonts w:cs="Arial"/>
          <w:szCs w:val="20"/>
        </w:rPr>
        <w:t>All staff will be able to see the L50S status, but only financial staff can make changes.</w:t>
      </w:r>
    </w:p>
    <w:p w:rsidR="00C47D3A" w:rsidRDefault="00C47D3A" w:rsidP="00C47D3A">
      <w:pPr>
        <w:tabs>
          <w:tab w:val="left" w:pos="720"/>
        </w:tabs>
        <w:rPr>
          <w:rFonts w:cs="Arial"/>
          <w:szCs w:val="20"/>
        </w:rPr>
      </w:pPr>
    </w:p>
    <w:p w:rsidR="00C47D3A" w:rsidRDefault="00C47D3A" w:rsidP="00C47D3A">
      <w:pPr>
        <w:tabs>
          <w:tab w:val="left" w:pos="720"/>
        </w:tabs>
        <w:rPr>
          <w:rFonts w:cs="Arial"/>
          <w:b/>
          <w:szCs w:val="20"/>
          <w:u w:val="single"/>
        </w:rPr>
      </w:pPr>
      <w:r w:rsidRPr="000405D4">
        <w:rPr>
          <w:rFonts w:cs="Arial"/>
          <w:b/>
          <w:szCs w:val="20"/>
          <w:u w:val="single"/>
        </w:rPr>
        <w:t>Instructions:</w:t>
      </w:r>
    </w:p>
    <w:p w:rsidR="00C47D3A" w:rsidRPr="00300655" w:rsidRDefault="00C47D3A" w:rsidP="00C47D3A">
      <w:pPr>
        <w:pStyle w:val="ListParagraph"/>
        <w:tabs>
          <w:tab w:val="left" w:pos="720"/>
        </w:tabs>
        <w:rPr>
          <w:rFonts w:cs="Arial"/>
          <w:b/>
          <w:szCs w:val="20"/>
        </w:rPr>
      </w:pPr>
      <w:r w:rsidRPr="00300655">
        <w:rPr>
          <w:rFonts w:cs="Arial"/>
          <w:b/>
          <w:szCs w:val="20"/>
        </w:rPr>
        <w:t xml:space="preserve">To view all L50S </w:t>
      </w:r>
      <w:proofErr w:type="gramStart"/>
      <w:r w:rsidRPr="00300655">
        <w:rPr>
          <w:rFonts w:cs="Arial"/>
          <w:b/>
          <w:szCs w:val="20"/>
        </w:rPr>
        <w:t>that have</w:t>
      </w:r>
      <w:proofErr w:type="gramEnd"/>
      <w:r w:rsidRPr="00300655">
        <w:rPr>
          <w:rFonts w:cs="Arial"/>
          <w:b/>
          <w:szCs w:val="20"/>
        </w:rPr>
        <w:t xml:space="preserve"> been received for the year</w:t>
      </w:r>
      <w:r>
        <w:rPr>
          <w:rFonts w:cs="Arial"/>
          <w:b/>
          <w:szCs w:val="20"/>
        </w:rPr>
        <w:t>:</w:t>
      </w:r>
    </w:p>
    <w:p w:rsidR="00C47D3A" w:rsidRDefault="00C47D3A" w:rsidP="003B0618">
      <w:pPr>
        <w:pStyle w:val="ListParagraph"/>
        <w:numPr>
          <w:ilvl w:val="0"/>
          <w:numId w:val="73"/>
        </w:numPr>
        <w:tabs>
          <w:tab w:val="left" w:pos="720"/>
        </w:tabs>
        <w:rPr>
          <w:rFonts w:cs="Arial"/>
          <w:szCs w:val="20"/>
        </w:rPr>
      </w:pPr>
      <w:r w:rsidRPr="00086785">
        <w:rPr>
          <w:rFonts w:cs="Arial"/>
          <w:szCs w:val="20"/>
        </w:rPr>
        <w:t>From the myProject™ home screen, select “</w:t>
      </w:r>
      <w:r w:rsidRPr="00086785">
        <w:rPr>
          <w:rFonts w:cs="Arial"/>
          <w:b/>
          <w:szCs w:val="20"/>
        </w:rPr>
        <w:t>L50 Main Page</w:t>
      </w:r>
      <w:r w:rsidRPr="00086785">
        <w:rPr>
          <w:rFonts w:cs="Arial"/>
          <w:szCs w:val="20"/>
        </w:rPr>
        <w:t>”.</w:t>
      </w:r>
    </w:p>
    <w:p w:rsidR="00C47D3A" w:rsidRDefault="00C47D3A" w:rsidP="003B0618">
      <w:pPr>
        <w:pStyle w:val="ListParagraph"/>
        <w:numPr>
          <w:ilvl w:val="0"/>
          <w:numId w:val="73"/>
        </w:numPr>
        <w:tabs>
          <w:tab w:val="left" w:pos="720"/>
        </w:tabs>
        <w:rPr>
          <w:rFonts w:cs="Arial"/>
          <w:szCs w:val="20"/>
        </w:rPr>
      </w:pPr>
      <w:r>
        <w:rPr>
          <w:rFonts w:cs="Arial"/>
          <w:szCs w:val="20"/>
        </w:rPr>
        <w:t>Click</w:t>
      </w:r>
      <w:r w:rsidRPr="00086785">
        <w:rPr>
          <w:rFonts w:cs="Arial"/>
          <w:szCs w:val="20"/>
        </w:rPr>
        <w:t xml:space="preserve"> “</w:t>
      </w:r>
      <w:r>
        <w:rPr>
          <w:rFonts w:cs="Arial"/>
          <w:b/>
          <w:szCs w:val="20"/>
        </w:rPr>
        <w:t>L50S Received As Of Today</w:t>
      </w:r>
      <w:r w:rsidRPr="00086785">
        <w:rPr>
          <w:rFonts w:cs="Arial"/>
          <w:szCs w:val="20"/>
        </w:rPr>
        <w:t>”</w:t>
      </w:r>
      <w:r>
        <w:rPr>
          <w:rFonts w:cs="Arial"/>
          <w:szCs w:val="20"/>
        </w:rPr>
        <w:t>.</w:t>
      </w:r>
    </w:p>
    <w:p w:rsidR="00C47D3A" w:rsidRDefault="00C47D3A" w:rsidP="003B0618">
      <w:pPr>
        <w:pStyle w:val="ListParagraph"/>
        <w:numPr>
          <w:ilvl w:val="0"/>
          <w:numId w:val="73"/>
        </w:numPr>
        <w:tabs>
          <w:tab w:val="left" w:pos="720"/>
        </w:tabs>
        <w:rPr>
          <w:rFonts w:cs="Arial"/>
          <w:szCs w:val="20"/>
        </w:rPr>
      </w:pPr>
      <w:r>
        <w:rPr>
          <w:rFonts w:cs="Arial"/>
          <w:szCs w:val="20"/>
        </w:rPr>
        <w:t>Select a date from the “</w:t>
      </w:r>
      <w:r w:rsidRPr="002F257E">
        <w:rPr>
          <w:rFonts w:cs="Arial"/>
          <w:b/>
          <w:szCs w:val="20"/>
        </w:rPr>
        <w:t>L50 DUE DATE</w:t>
      </w:r>
      <w:r>
        <w:rPr>
          <w:rFonts w:cs="Arial"/>
          <w:szCs w:val="20"/>
        </w:rPr>
        <w:t>” drop-down box to see the L50 responses for that due date. The most current will be displayed by default.</w:t>
      </w:r>
    </w:p>
    <w:p w:rsidR="00C47D3A" w:rsidRDefault="00C47D3A" w:rsidP="003B0618">
      <w:pPr>
        <w:pStyle w:val="ListParagraph"/>
        <w:numPr>
          <w:ilvl w:val="0"/>
          <w:numId w:val="73"/>
        </w:numPr>
        <w:tabs>
          <w:tab w:val="left" w:pos="720"/>
        </w:tabs>
        <w:rPr>
          <w:rFonts w:cs="Arial"/>
          <w:szCs w:val="20"/>
        </w:rPr>
      </w:pPr>
      <w:r>
        <w:rPr>
          <w:rFonts w:cs="Arial"/>
          <w:szCs w:val="20"/>
        </w:rPr>
        <w:t xml:space="preserve">On this screen, you will see: the date the initial notification was sent out (Date L50/BI Sent), the date the L50 is Due, the date the L50 was received, whether the sponsor has had no financial activity or has submitted an L50S (Status), if an activity block has been mandated by the Standards </w:t>
      </w:r>
      <w:proofErr w:type="gramStart"/>
      <w:r>
        <w:rPr>
          <w:rFonts w:cs="Arial"/>
          <w:szCs w:val="20"/>
        </w:rPr>
        <w:t>Board(</w:t>
      </w:r>
      <w:proofErr w:type="gramEnd"/>
      <w:r>
        <w:rPr>
          <w:rFonts w:cs="Arial"/>
          <w:szCs w:val="20"/>
        </w:rPr>
        <w:t>L50 Block), the sponsor contact person, the Staff Liaison.</w:t>
      </w:r>
    </w:p>
    <w:p w:rsidR="00C47D3A" w:rsidRDefault="00C47D3A" w:rsidP="00C47D3A">
      <w:pPr>
        <w:pStyle w:val="ListParagraph"/>
        <w:tabs>
          <w:tab w:val="left" w:pos="720"/>
        </w:tabs>
        <w:rPr>
          <w:rFonts w:cs="Arial"/>
          <w:szCs w:val="20"/>
        </w:rPr>
      </w:pPr>
    </w:p>
    <w:p w:rsidR="00C47D3A" w:rsidRPr="005824F7" w:rsidRDefault="00CB7FAD" w:rsidP="00C47D3A">
      <w:pPr>
        <w:pStyle w:val="ListParagraph"/>
        <w:tabs>
          <w:tab w:val="left" w:pos="720"/>
        </w:tabs>
        <w:rPr>
          <w:rFonts w:cs="Arial"/>
          <w:szCs w:val="20"/>
        </w:rPr>
      </w:pPr>
      <w:r>
        <w:rPr>
          <w:rFonts w:cs="Arial"/>
          <w:noProof/>
          <w:szCs w:val="20"/>
        </w:rPr>
        <w:pict>
          <v:shape id="_x0000_s1365" type="#_x0000_t13" style="position:absolute;left:0;text-align:left;margin-left:118.05pt;margin-top:10.75pt;width:26.05pt;height:9.2pt;rotation:180;z-index:251773440" fillcolor="red" stroked="f"/>
        </w:pict>
      </w:r>
      <w:r w:rsidR="00C47D3A" w:rsidRPr="002F257E">
        <w:rPr>
          <w:rFonts w:cs="Arial"/>
          <w:noProof/>
          <w:szCs w:val="20"/>
        </w:rPr>
        <w:drawing>
          <wp:inline distT="0" distB="0" distL="0" distR="0">
            <wp:extent cx="4282287" cy="1280160"/>
            <wp:effectExtent l="19050" t="0" r="3963" b="0"/>
            <wp:docPr id="219" name="Picture 4"/>
            <wp:cNvGraphicFramePr/>
            <a:graphic xmlns:a="http://schemas.openxmlformats.org/drawingml/2006/main">
              <a:graphicData uri="http://schemas.openxmlformats.org/drawingml/2006/picture">
                <pic:pic xmlns:pic="http://schemas.openxmlformats.org/drawingml/2006/picture">
                  <pic:nvPicPr>
                    <pic:cNvPr id="108546" name="Picture 2"/>
                    <pic:cNvPicPr>
                      <a:picLocks noChangeAspect="1" noChangeArrowheads="1"/>
                    </pic:cNvPicPr>
                  </pic:nvPicPr>
                  <pic:blipFill>
                    <a:blip r:embed="rId68" cstate="print"/>
                    <a:srcRect l="14330" t="44776" r="14642" b="21393"/>
                    <a:stretch>
                      <a:fillRect/>
                    </a:stretch>
                  </pic:blipFill>
                  <pic:spPr bwMode="auto">
                    <a:xfrm>
                      <a:off x="0" y="0"/>
                      <a:ext cx="4280029" cy="1279485"/>
                    </a:xfrm>
                    <a:prstGeom prst="rect">
                      <a:avLst/>
                    </a:prstGeom>
                    <a:noFill/>
                    <a:ln w="9525">
                      <a:noFill/>
                      <a:miter lim="800000"/>
                      <a:headEnd/>
                      <a:tailEnd/>
                    </a:ln>
                  </pic:spPr>
                </pic:pic>
              </a:graphicData>
            </a:graphic>
          </wp:inline>
        </w:drawing>
      </w:r>
    </w:p>
    <w:p w:rsidR="00C47D3A" w:rsidRDefault="00C47D3A" w:rsidP="00C47D3A">
      <w:pPr>
        <w:pStyle w:val="ListParagraph"/>
        <w:tabs>
          <w:tab w:val="left" w:pos="720"/>
        </w:tabs>
        <w:rPr>
          <w:rFonts w:cs="Arial"/>
          <w:b/>
          <w:szCs w:val="20"/>
        </w:rPr>
      </w:pPr>
    </w:p>
    <w:p w:rsidR="00C47D3A" w:rsidRPr="00397654" w:rsidRDefault="00C47D3A" w:rsidP="00C47D3A">
      <w:pPr>
        <w:pStyle w:val="ListParagraph"/>
        <w:tabs>
          <w:tab w:val="left" w:pos="720"/>
        </w:tabs>
        <w:rPr>
          <w:rFonts w:cs="Arial"/>
          <w:b/>
          <w:szCs w:val="20"/>
        </w:rPr>
      </w:pPr>
      <w:r w:rsidRPr="00397654">
        <w:rPr>
          <w:rFonts w:cs="Arial"/>
          <w:b/>
          <w:szCs w:val="20"/>
        </w:rPr>
        <w:t>To view all non-responders:</w:t>
      </w:r>
    </w:p>
    <w:p w:rsidR="00C47D3A" w:rsidRDefault="00C47D3A" w:rsidP="003B0618">
      <w:pPr>
        <w:pStyle w:val="ListParagraph"/>
        <w:numPr>
          <w:ilvl w:val="0"/>
          <w:numId w:val="74"/>
        </w:numPr>
        <w:tabs>
          <w:tab w:val="left" w:pos="720"/>
        </w:tabs>
        <w:rPr>
          <w:rFonts w:cs="Arial"/>
          <w:szCs w:val="20"/>
        </w:rPr>
      </w:pPr>
      <w:r w:rsidRPr="00086785">
        <w:rPr>
          <w:rFonts w:cs="Arial"/>
          <w:szCs w:val="20"/>
        </w:rPr>
        <w:t>From the myProject™ home screen, select “</w:t>
      </w:r>
      <w:r w:rsidRPr="00086785">
        <w:rPr>
          <w:rFonts w:cs="Arial"/>
          <w:b/>
          <w:szCs w:val="20"/>
        </w:rPr>
        <w:t>L50 Main Page</w:t>
      </w:r>
      <w:r w:rsidRPr="00086785">
        <w:rPr>
          <w:rFonts w:cs="Arial"/>
          <w:szCs w:val="20"/>
        </w:rPr>
        <w:t>”.</w:t>
      </w:r>
    </w:p>
    <w:p w:rsidR="00C47D3A" w:rsidRDefault="00C47D3A" w:rsidP="003B0618">
      <w:pPr>
        <w:pStyle w:val="ListParagraph"/>
        <w:numPr>
          <w:ilvl w:val="0"/>
          <w:numId w:val="74"/>
        </w:numPr>
        <w:tabs>
          <w:tab w:val="left" w:pos="720"/>
        </w:tabs>
        <w:rPr>
          <w:rFonts w:cs="Arial"/>
          <w:szCs w:val="20"/>
        </w:rPr>
      </w:pPr>
      <w:r>
        <w:rPr>
          <w:rFonts w:cs="Arial"/>
          <w:szCs w:val="20"/>
        </w:rPr>
        <w:t>Click</w:t>
      </w:r>
      <w:r w:rsidRPr="00086785">
        <w:rPr>
          <w:rFonts w:cs="Arial"/>
          <w:szCs w:val="20"/>
        </w:rPr>
        <w:t xml:space="preserve"> “</w:t>
      </w:r>
      <w:r>
        <w:rPr>
          <w:rFonts w:cs="Arial"/>
          <w:b/>
          <w:szCs w:val="20"/>
        </w:rPr>
        <w:t>L50S Non Responder List</w:t>
      </w:r>
      <w:r w:rsidRPr="00086785">
        <w:rPr>
          <w:rFonts w:cs="Arial"/>
          <w:szCs w:val="20"/>
        </w:rPr>
        <w:t>”</w:t>
      </w:r>
      <w:r>
        <w:rPr>
          <w:rFonts w:cs="Arial"/>
          <w:szCs w:val="20"/>
        </w:rPr>
        <w:t>.</w:t>
      </w:r>
    </w:p>
    <w:p w:rsidR="00C47D3A" w:rsidRPr="002F257E" w:rsidRDefault="00C47D3A" w:rsidP="003B0618">
      <w:pPr>
        <w:pStyle w:val="ListParagraph"/>
        <w:numPr>
          <w:ilvl w:val="0"/>
          <w:numId w:val="74"/>
        </w:numPr>
        <w:tabs>
          <w:tab w:val="left" w:pos="720"/>
        </w:tabs>
        <w:rPr>
          <w:rFonts w:cs="Arial"/>
          <w:szCs w:val="20"/>
        </w:rPr>
      </w:pPr>
      <w:r>
        <w:rPr>
          <w:rFonts w:cs="Arial"/>
          <w:szCs w:val="20"/>
        </w:rPr>
        <w:t>Select a date from the “</w:t>
      </w:r>
      <w:r w:rsidRPr="002F257E">
        <w:rPr>
          <w:rFonts w:cs="Arial"/>
          <w:b/>
          <w:szCs w:val="20"/>
        </w:rPr>
        <w:t>L50 DUE DATE</w:t>
      </w:r>
      <w:r>
        <w:rPr>
          <w:rFonts w:cs="Arial"/>
          <w:szCs w:val="20"/>
        </w:rPr>
        <w:t>” drop-down box to see the L50 responses for that due date. The most current will be displayed by default.</w:t>
      </w:r>
    </w:p>
    <w:p w:rsidR="00C47D3A" w:rsidRDefault="00C47D3A" w:rsidP="003B0618">
      <w:pPr>
        <w:pStyle w:val="ListParagraph"/>
        <w:numPr>
          <w:ilvl w:val="0"/>
          <w:numId w:val="74"/>
        </w:numPr>
        <w:tabs>
          <w:tab w:val="left" w:pos="720"/>
        </w:tabs>
        <w:rPr>
          <w:rFonts w:cs="Arial"/>
          <w:szCs w:val="20"/>
        </w:rPr>
      </w:pPr>
      <w:r>
        <w:rPr>
          <w:rFonts w:cs="Arial"/>
          <w:szCs w:val="20"/>
        </w:rPr>
        <w:t>On this screen, you will see the date the initial notification was sent out (Date L50/BI Sent), the date the L50 is Due, the date the L50 was received, (Status), (L50 Block), Contact, Staff Liaison.</w:t>
      </w:r>
    </w:p>
    <w:p w:rsidR="005B0156" w:rsidRDefault="005B0156" w:rsidP="00C47D3A">
      <w:pPr>
        <w:tabs>
          <w:tab w:val="left" w:pos="720"/>
        </w:tabs>
        <w:rPr>
          <w:rFonts w:cs="Arial"/>
          <w:szCs w:val="20"/>
        </w:rPr>
      </w:pPr>
      <w:r>
        <w:rPr>
          <w:rFonts w:cs="Arial"/>
          <w:szCs w:val="20"/>
        </w:rPr>
        <w:br/>
      </w:r>
    </w:p>
    <w:p w:rsidR="005B0156" w:rsidRDefault="005B0156">
      <w:pPr>
        <w:rPr>
          <w:rFonts w:cs="Arial"/>
          <w:szCs w:val="20"/>
        </w:rPr>
      </w:pPr>
      <w:r>
        <w:rPr>
          <w:rFonts w:cs="Arial"/>
          <w:szCs w:val="20"/>
        </w:rPr>
        <w:br w:type="page"/>
      </w:r>
    </w:p>
    <w:p w:rsidR="00C47D3A" w:rsidRDefault="00C47D3A" w:rsidP="00C47D3A">
      <w:pPr>
        <w:pStyle w:val="Heading2"/>
      </w:pPr>
      <w:bookmarkStart w:id="48" w:name="_Toc359923029"/>
      <w:r>
        <w:lastRenderedPageBreak/>
        <w:t>Editing L50S Status Information</w:t>
      </w:r>
      <w:bookmarkEnd w:id="48"/>
    </w:p>
    <w:p w:rsidR="00C47D3A" w:rsidRPr="00507986" w:rsidRDefault="00C47D3A" w:rsidP="00C47D3A">
      <w:pPr>
        <w:rPr>
          <w:lang w:eastAsia="ko-KR"/>
        </w:rPr>
      </w:pPr>
      <w:r>
        <w:rPr>
          <w:lang w:eastAsia="ko-KR"/>
        </w:rPr>
        <w:t>L50S submission status does not automatically show up in myProject™. This information must be entered manually by SA financial staff.</w:t>
      </w:r>
    </w:p>
    <w:p w:rsidR="00C47D3A" w:rsidRDefault="00C47D3A" w:rsidP="00C47D3A">
      <w:pPr>
        <w:rPr>
          <w:lang w:eastAsia="ko-KR"/>
        </w:rPr>
      </w:pPr>
    </w:p>
    <w:p w:rsidR="00C47D3A" w:rsidRDefault="00C47D3A" w:rsidP="00C47D3A">
      <w:pPr>
        <w:rPr>
          <w:rFonts w:cs="Arial"/>
          <w:szCs w:val="20"/>
        </w:rPr>
      </w:pPr>
      <w:r>
        <w:rPr>
          <w:rFonts w:cs="Arial"/>
          <w:b/>
          <w:szCs w:val="20"/>
          <w:u w:val="single"/>
        </w:rPr>
        <w:t>Applicable Users:</w:t>
      </w:r>
    </w:p>
    <w:p w:rsidR="00C47D3A" w:rsidRPr="007F57FD" w:rsidRDefault="00C47D3A" w:rsidP="003B0618">
      <w:pPr>
        <w:pStyle w:val="ListParagraph"/>
        <w:numPr>
          <w:ilvl w:val="0"/>
          <w:numId w:val="59"/>
        </w:numPr>
        <w:rPr>
          <w:rFonts w:cs="Arial"/>
          <w:szCs w:val="20"/>
        </w:rPr>
      </w:pPr>
      <w:r>
        <w:rPr>
          <w:rFonts w:cs="Arial"/>
          <w:szCs w:val="20"/>
        </w:rPr>
        <w:t>Financial Staff</w:t>
      </w:r>
    </w:p>
    <w:p w:rsidR="00C47D3A" w:rsidRPr="007F57FD" w:rsidRDefault="00C47D3A" w:rsidP="00C47D3A">
      <w:pPr>
        <w:pStyle w:val="ListParagraph"/>
        <w:rPr>
          <w:rFonts w:cs="Arial"/>
          <w:b/>
          <w:szCs w:val="20"/>
          <w:u w:val="single"/>
        </w:rPr>
      </w:pPr>
    </w:p>
    <w:p w:rsidR="00C47D3A" w:rsidRPr="00BD233A" w:rsidRDefault="00C47D3A" w:rsidP="00C47D3A">
      <w:pPr>
        <w:rPr>
          <w:rFonts w:cs="Arial"/>
          <w:b/>
          <w:szCs w:val="20"/>
          <w:u w:val="single"/>
        </w:rPr>
      </w:pPr>
      <w:r w:rsidRPr="00BD233A">
        <w:rPr>
          <w:rFonts w:cs="Arial"/>
          <w:b/>
          <w:szCs w:val="20"/>
          <w:u w:val="single"/>
        </w:rPr>
        <w:t>Notes:</w:t>
      </w:r>
    </w:p>
    <w:p w:rsidR="00C47D3A" w:rsidRPr="00BF314A" w:rsidRDefault="00C47D3A" w:rsidP="003B0618">
      <w:pPr>
        <w:numPr>
          <w:ilvl w:val="0"/>
          <w:numId w:val="59"/>
        </w:numPr>
        <w:tabs>
          <w:tab w:val="left" w:pos="720"/>
        </w:tabs>
        <w:rPr>
          <w:rFonts w:cs="Arial"/>
          <w:color w:val="FF0000"/>
          <w:szCs w:val="20"/>
        </w:rPr>
      </w:pPr>
      <w:r w:rsidRPr="00BF314A">
        <w:rPr>
          <w:rFonts w:cs="Arial"/>
          <w:color w:val="FF0000"/>
          <w:szCs w:val="20"/>
        </w:rPr>
        <w:t>Editing should only be done by SA financial staff.</w:t>
      </w:r>
    </w:p>
    <w:p w:rsidR="00C47D3A" w:rsidRDefault="00C47D3A" w:rsidP="00C47D3A">
      <w:pPr>
        <w:tabs>
          <w:tab w:val="left" w:pos="720"/>
        </w:tabs>
        <w:rPr>
          <w:rFonts w:cs="Arial"/>
          <w:szCs w:val="20"/>
        </w:rPr>
      </w:pPr>
    </w:p>
    <w:p w:rsidR="00C47D3A" w:rsidRDefault="00C47D3A" w:rsidP="00C47D3A">
      <w:pPr>
        <w:tabs>
          <w:tab w:val="left" w:pos="720"/>
        </w:tabs>
        <w:rPr>
          <w:rFonts w:cs="Arial"/>
          <w:szCs w:val="20"/>
        </w:rPr>
      </w:pPr>
      <w:r w:rsidRPr="000405D4">
        <w:rPr>
          <w:rFonts w:cs="Arial"/>
          <w:b/>
          <w:szCs w:val="20"/>
          <w:u w:val="single"/>
        </w:rPr>
        <w:t>Instructions:</w:t>
      </w:r>
      <w:r w:rsidRPr="00086785">
        <w:rPr>
          <w:rFonts w:cs="Arial"/>
          <w:szCs w:val="20"/>
        </w:rPr>
        <w:t xml:space="preserve"> </w:t>
      </w:r>
    </w:p>
    <w:p w:rsidR="00C47D3A" w:rsidRPr="0098298F" w:rsidRDefault="00C47D3A" w:rsidP="003B0618">
      <w:pPr>
        <w:pStyle w:val="ListParagraph"/>
        <w:numPr>
          <w:ilvl w:val="0"/>
          <w:numId w:val="75"/>
        </w:numPr>
        <w:tabs>
          <w:tab w:val="left" w:pos="720"/>
        </w:tabs>
        <w:rPr>
          <w:rFonts w:cs="Arial"/>
          <w:szCs w:val="20"/>
        </w:rPr>
      </w:pPr>
      <w:r w:rsidRPr="0098298F">
        <w:rPr>
          <w:rFonts w:cs="Arial"/>
          <w:szCs w:val="20"/>
        </w:rPr>
        <w:t>From the myProject™ home screen, select “</w:t>
      </w:r>
      <w:r w:rsidRPr="0098298F">
        <w:rPr>
          <w:rFonts w:cs="Arial"/>
          <w:b/>
          <w:szCs w:val="20"/>
        </w:rPr>
        <w:t>L50 Main Page</w:t>
      </w:r>
      <w:r w:rsidRPr="0098298F">
        <w:rPr>
          <w:rFonts w:cs="Arial"/>
          <w:szCs w:val="20"/>
        </w:rPr>
        <w:t>”.</w:t>
      </w:r>
    </w:p>
    <w:p w:rsidR="00C47D3A" w:rsidRDefault="00C47D3A" w:rsidP="003B0618">
      <w:pPr>
        <w:pStyle w:val="ListParagraph"/>
        <w:numPr>
          <w:ilvl w:val="0"/>
          <w:numId w:val="75"/>
        </w:numPr>
        <w:tabs>
          <w:tab w:val="left" w:pos="720"/>
        </w:tabs>
        <w:rPr>
          <w:rFonts w:cs="Arial"/>
          <w:szCs w:val="20"/>
        </w:rPr>
      </w:pPr>
      <w:r>
        <w:rPr>
          <w:rFonts w:cs="Arial"/>
          <w:szCs w:val="20"/>
        </w:rPr>
        <w:t>Click</w:t>
      </w:r>
      <w:r w:rsidRPr="00086785">
        <w:rPr>
          <w:rFonts w:cs="Arial"/>
          <w:szCs w:val="20"/>
        </w:rPr>
        <w:t xml:space="preserve"> “</w:t>
      </w:r>
      <w:r>
        <w:rPr>
          <w:rFonts w:cs="Arial"/>
          <w:b/>
          <w:szCs w:val="20"/>
        </w:rPr>
        <w:t>L50S Received As Of Today</w:t>
      </w:r>
      <w:r w:rsidRPr="00086785">
        <w:rPr>
          <w:rFonts w:cs="Arial"/>
          <w:szCs w:val="20"/>
        </w:rPr>
        <w:t>”</w:t>
      </w:r>
      <w:r>
        <w:rPr>
          <w:rFonts w:cs="Arial"/>
          <w:szCs w:val="20"/>
        </w:rPr>
        <w:t xml:space="preserve"> or “L50S </w:t>
      </w:r>
      <w:r w:rsidRPr="005824F7">
        <w:rPr>
          <w:rFonts w:cs="Arial"/>
          <w:b/>
          <w:szCs w:val="20"/>
        </w:rPr>
        <w:t>Non responder List</w:t>
      </w:r>
      <w:r>
        <w:rPr>
          <w:rFonts w:cs="Arial"/>
          <w:szCs w:val="20"/>
        </w:rPr>
        <w:t>” (the sponsor will be in one of the two areas depending on the “status”)</w:t>
      </w:r>
    </w:p>
    <w:p w:rsidR="00C47D3A" w:rsidRPr="002F257E" w:rsidRDefault="00C47D3A" w:rsidP="003B0618">
      <w:pPr>
        <w:pStyle w:val="ListParagraph"/>
        <w:numPr>
          <w:ilvl w:val="0"/>
          <w:numId w:val="75"/>
        </w:numPr>
        <w:tabs>
          <w:tab w:val="left" w:pos="720"/>
        </w:tabs>
        <w:rPr>
          <w:rFonts w:cs="Arial"/>
          <w:szCs w:val="20"/>
        </w:rPr>
      </w:pPr>
      <w:r>
        <w:rPr>
          <w:rFonts w:cs="Arial"/>
          <w:szCs w:val="20"/>
        </w:rPr>
        <w:t>Select a date from the “</w:t>
      </w:r>
      <w:r w:rsidRPr="002F257E">
        <w:rPr>
          <w:rFonts w:cs="Arial"/>
          <w:b/>
          <w:szCs w:val="20"/>
        </w:rPr>
        <w:t>L50 DUE DATE</w:t>
      </w:r>
      <w:r>
        <w:rPr>
          <w:rFonts w:cs="Arial"/>
          <w:szCs w:val="20"/>
        </w:rPr>
        <w:t>” drop-down box to see the L50 responses for that due date. The most current will be displayed by default.</w:t>
      </w:r>
    </w:p>
    <w:p w:rsidR="00C47D3A" w:rsidRDefault="00C47D3A" w:rsidP="003B0618">
      <w:pPr>
        <w:pStyle w:val="ListParagraph"/>
        <w:numPr>
          <w:ilvl w:val="0"/>
          <w:numId w:val="75"/>
        </w:numPr>
        <w:tabs>
          <w:tab w:val="left" w:pos="720"/>
        </w:tabs>
        <w:rPr>
          <w:rFonts w:cs="Arial"/>
          <w:szCs w:val="20"/>
        </w:rPr>
      </w:pPr>
      <w:r>
        <w:rPr>
          <w:rFonts w:cs="Arial"/>
          <w:szCs w:val="20"/>
        </w:rPr>
        <w:t>Click “</w:t>
      </w:r>
      <w:r w:rsidRPr="00C53C92">
        <w:rPr>
          <w:rFonts w:cs="Arial"/>
          <w:b/>
          <w:szCs w:val="20"/>
        </w:rPr>
        <w:t>edit</w:t>
      </w:r>
      <w:r>
        <w:rPr>
          <w:rFonts w:cs="Arial"/>
          <w:szCs w:val="20"/>
        </w:rPr>
        <w:t>” next to the Sponsor status you would like to edit.</w:t>
      </w:r>
    </w:p>
    <w:p w:rsidR="00C47D3A" w:rsidRDefault="00C47D3A" w:rsidP="003B0618">
      <w:pPr>
        <w:pStyle w:val="ListParagraph"/>
        <w:numPr>
          <w:ilvl w:val="0"/>
          <w:numId w:val="75"/>
        </w:numPr>
        <w:tabs>
          <w:tab w:val="left" w:pos="720"/>
        </w:tabs>
        <w:rPr>
          <w:rFonts w:cs="Arial"/>
          <w:szCs w:val="20"/>
        </w:rPr>
      </w:pPr>
      <w:r>
        <w:rPr>
          <w:rFonts w:cs="Arial"/>
          <w:szCs w:val="20"/>
        </w:rPr>
        <w:t>On the next screen, you can change the date the L50 was received, change the status, L50 Block, Financial Activity.</w:t>
      </w:r>
    </w:p>
    <w:p w:rsidR="00C47D3A" w:rsidRDefault="00C47D3A" w:rsidP="00C47D3A">
      <w:pPr>
        <w:pStyle w:val="ListParagraph"/>
        <w:tabs>
          <w:tab w:val="left" w:pos="720"/>
        </w:tabs>
        <w:rPr>
          <w:rFonts w:cs="Arial"/>
          <w:szCs w:val="20"/>
        </w:rPr>
      </w:pPr>
    </w:p>
    <w:p w:rsidR="00C47D3A" w:rsidRDefault="00C47D3A" w:rsidP="00C47D3A">
      <w:pPr>
        <w:pStyle w:val="ListParagraph"/>
        <w:tabs>
          <w:tab w:val="left" w:pos="720"/>
        </w:tabs>
        <w:rPr>
          <w:rFonts w:cs="Arial"/>
          <w:szCs w:val="20"/>
        </w:rPr>
      </w:pPr>
      <w:r w:rsidRPr="002F257E">
        <w:rPr>
          <w:rFonts w:cs="Arial"/>
          <w:noProof/>
          <w:szCs w:val="20"/>
        </w:rPr>
        <w:drawing>
          <wp:inline distT="0" distB="0" distL="0" distR="0">
            <wp:extent cx="2746095" cy="1455056"/>
            <wp:effectExtent l="19050" t="0" r="0" b="0"/>
            <wp:docPr id="220" name="Picture 3"/>
            <wp:cNvGraphicFramePr/>
            <a:graphic xmlns:a="http://schemas.openxmlformats.org/drawingml/2006/main">
              <a:graphicData uri="http://schemas.openxmlformats.org/drawingml/2006/picture">
                <pic:pic xmlns:pic="http://schemas.openxmlformats.org/drawingml/2006/picture">
                  <pic:nvPicPr>
                    <pic:cNvPr id="107522" name="Picture 2"/>
                    <pic:cNvPicPr>
                      <a:picLocks noChangeAspect="1" noChangeArrowheads="1"/>
                    </pic:cNvPicPr>
                  </pic:nvPicPr>
                  <pic:blipFill>
                    <a:blip r:embed="rId69" cstate="print"/>
                    <a:srcRect l="14330" t="50746" r="51402" b="17413"/>
                    <a:stretch>
                      <a:fillRect/>
                    </a:stretch>
                  </pic:blipFill>
                  <pic:spPr bwMode="auto">
                    <a:xfrm>
                      <a:off x="0" y="0"/>
                      <a:ext cx="2750108" cy="1457182"/>
                    </a:xfrm>
                    <a:prstGeom prst="rect">
                      <a:avLst/>
                    </a:prstGeom>
                    <a:noFill/>
                    <a:ln w="9525">
                      <a:noFill/>
                      <a:miter lim="800000"/>
                      <a:headEnd/>
                      <a:tailEnd/>
                    </a:ln>
                  </pic:spPr>
                </pic:pic>
              </a:graphicData>
            </a:graphic>
          </wp:inline>
        </w:drawing>
      </w:r>
    </w:p>
    <w:p w:rsidR="00C47D3A" w:rsidRDefault="00C47D3A" w:rsidP="00C47D3A">
      <w:pPr>
        <w:pStyle w:val="ListParagraph"/>
        <w:tabs>
          <w:tab w:val="left" w:pos="720"/>
        </w:tabs>
        <w:rPr>
          <w:rFonts w:cs="Arial"/>
          <w:szCs w:val="20"/>
        </w:rPr>
      </w:pPr>
    </w:p>
    <w:p w:rsidR="005B0156" w:rsidRDefault="00C47D3A" w:rsidP="003B0618">
      <w:pPr>
        <w:pStyle w:val="ListParagraph"/>
        <w:numPr>
          <w:ilvl w:val="0"/>
          <w:numId w:val="75"/>
        </w:numPr>
        <w:tabs>
          <w:tab w:val="left" w:pos="720"/>
        </w:tabs>
        <w:rPr>
          <w:rFonts w:cs="Arial"/>
          <w:szCs w:val="20"/>
        </w:rPr>
      </w:pPr>
      <w:r>
        <w:rPr>
          <w:rFonts w:cs="Arial"/>
          <w:szCs w:val="20"/>
        </w:rPr>
        <w:t xml:space="preserve">Click OK to save the changes. If the status was changed from “Unknown” or “Not Received” to “Received” or “No Bank Account”, the sponsor will move from the “L50S Received </w:t>
      </w:r>
      <w:proofErr w:type="gramStart"/>
      <w:r>
        <w:rPr>
          <w:rFonts w:cs="Arial"/>
          <w:szCs w:val="20"/>
        </w:rPr>
        <w:t>As Of</w:t>
      </w:r>
      <w:proofErr w:type="gramEnd"/>
      <w:r>
        <w:rPr>
          <w:rFonts w:cs="Arial"/>
          <w:szCs w:val="20"/>
        </w:rPr>
        <w:t xml:space="preserve"> Today” list, to the “L50S Responder List”.</w:t>
      </w:r>
      <w:r w:rsidR="005B0156">
        <w:rPr>
          <w:rFonts w:cs="Arial"/>
          <w:szCs w:val="20"/>
        </w:rPr>
        <w:br/>
      </w:r>
    </w:p>
    <w:p w:rsidR="00C47D3A" w:rsidRPr="005B0156" w:rsidRDefault="005B0156" w:rsidP="005B0156">
      <w:pPr>
        <w:rPr>
          <w:rFonts w:cs="Arial"/>
          <w:szCs w:val="20"/>
        </w:rPr>
      </w:pPr>
      <w:r>
        <w:rPr>
          <w:rFonts w:cs="Arial"/>
          <w:szCs w:val="20"/>
        </w:rPr>
        <w:br w:type="page"/>
      </w:r>
    </w:p>
    <w:p w:rsidR="00C47D3A" w:rsidRDefault="00C47D3A" w:rsidP="00C47D3A">
      <w:pPr>
        <w:pStyle w:val="Heading2"/>
      </w:pPr>
      <w:bookmarkStart w:id="49" w:name="_Ref301523038"/>
      <w:bookmarkStart w:id="50" w:name="_Ref301523042"/>
      <w:bookmarkStart w:id="51" w:name="_Toc359923030"/>
      <w:r>
        <w:lastRenderedPageBreak/>
        <w:t>Blocking Activity</w:t>
      </w:r>
      <w:bookmarkEnd w:id="49"/>
      <w:bookmarkEnd w:id="50"/>
      <w:bookmarkEnd w:id="51"/>
    </w:p>
    <w:p w:rsidR="00C47D3A" w:rsidRDefault="00C47D3A" w:rsidP="00C47D3A">
      <w:pPr>
        <w:rPr>
          <w:lang w:eastAsia="ko-KR"/>
        </w:rPr>
      </w:pPr>
      <w:r>
        <w:rPr>
          <w:lang w:eastAsia="ko-KR"/>
        </w:rPr>
        <w:t>If a Sponsor fails to submit an L50S or P&amp;P, it may be necessary for a “Process Block” to be placed on them. Blocking a sponsor’s activity prevents them from accepting PARs, and therefore having them moved to the final NesCom agenda.</w:t>
      </w:r>
    </w:p>
    <w:p w:rsidR="00C47D3A" w:rsidRDefault="00C47D3A" w:rsidP="00C47D3A">
      <w:pPr>
        <w:rPr>
          <w:lang w:eastAsia="ko-KR"/>
        </w:rPr>
      </w:pPr>
    </w:p>
    <w:p w:rsidR="00C47D3A" w:rsidRPr="00671C84" w:rsidRDefault="00C47D3A" w:rsidP="00C47D3A">
      <w:pPr>
        <w:rPr>
          <w:b/>
          <w:u w:val="single"/>
          <w:lang w:eastAsia="ko-KR"/>
        </w:rPr>
      </w:pPr>
      <w:r w:rsidRPr="00671C84">
        <w:rPr>
          <w:b/>
          <w:u w:val="single"/>
          <w:lang w:eastAsia="ko-KR"/>
        </w:rPr>
        <w:t>Applicable Users:</w:t>
      </w:r>
    </w:p>
    <w:p w:rsidR="00C47D3A" w:rsidRDefault="00C47D3A" w:rsidP="003B0618">
      <w:pPr>
        <w:pStyle w:val="ListParagraph"/>
        <w:numPr>
          <w:ilvl w:val="0"/>
          <w:numId w:val="59"/>
        </w:numPr>
        <w:rPr>
          <w:lang w:eastAsia="ko-KR"/>
        </w:rPr>
      </w:pPr>
      <w:r>
        <w:rPr>
          <w:lang w:eastAsia="ko-KR"/>
        </w:rPr>
        <w:t xml:space="preserve">Financial Staff, </w:t>
      </w:r>
      <w:proofErr w:type="spellStart"/>
      <w:r>
        <w:rPr>
          <w:lang w:eastAsia="ko-KR"/>
        </w:rPr>
        <w:t>AudCom</w:t>
      </w:r>
      <w:proofErr w:type="spellEnd"/>
      <w:r>
        <w:rPr>
          <w:lang w:eastAsia="ko-KR"/>
        </w:rPr>
        <w:t xml:space="preserve"> Administrator</w:t>
      </w:r>
    </w:p>
    <w:p w:rsidR="00C47D3A" w:rsidRDefault="00C47D3A" w:rsidP="00C47D3A">
      <w:pPr>
        <w:rPr>
          <w:lang w:eastAsia="ko-KR"/>
        </w:rPr>
      </w:pPr>
    </w:p>
    <w:p w:rsidR="00C47D3A" w:rsidRDefault="00C47D3A" w:rsidP="00C47D3A">
      <w:pPr>
        <w:rPr>
          <w:b/>
          <w:u w:val="single"/>
          <w:lang w:eastAsia="ko-KR"/>
        </w:rPr>
      </w:pPr>
      <w:r>
        <w:rPr>
          <w:b/>
          <w:u w:val="single"/>
          <w:lang w:eastAsia="ko-KR"/>
        </w:rPr>
        <w:t>Notes:</w:t>
      </w:r>
    </w:p>
    <w:p w:rsidR="00C47D3A" w:rsidRDefault="00C47D3A" w:rsidP="003B0618">
      <w:pPr>
        <w:pStyle w:val="ListParagraph"/>
        <w:numPr>
          <w:ilvl w:val="0"/>
          <w:numId w:val="59"/>
        </w:numPr>
        <w:rPr>
          <w:lang w:eastAsia="ko-KR"/>
        </w:rPr>
      </w:pPr>
      <w:r>
        <w:rPr>
          <w:lang w:eastAsia="ko-KR"/>
        </w:rPr>
        <w:t>When a block has been placed, Sponsor Chairs/Standards Representatives will receive error messages when trying to initiate ballots and will see the following message in their “Manage My PARs” Screen.</w:t>
      </w:r>
    </w:p>
    <w:p w:rsidR="00C47D3A" w:rsidRPr="00391EE0" w:rsidRDefault="00C47D3A" w:rsidP="00C47D3A">
      <w:pPr>
        <w:pStyle w:val="ListParagraph"/>
        <w:rPr>
          <w:lang w:eastAsia="ko-KR"/>
        </w:rPr>
      </w:pPr>
      <w:r w:rsidRPr="00391EE0">
        <w:rPr>
          <w:noProof/>
        </w:rPr>
        <w:drawing>
          <wp:inline distT="0" distB="0" distL="0" distR="0">
            <wp:extent cx="4216520" cy="1699404"/>
            <wp:effectExtent l="19050" t="0" r="0" b="0"/>
            <wp:docPr id="221" name="Picture 2"/>
            <wp:cNvGraphicFramePr/>
            <a:graphic xmlns:a="http://schemas.openxmlformats.org/drawingml/2006/main">
              <a:graphicData uri="http://schemas.openxmlformats.org/drawingml/2006/picture">
                <pic:pic xmlns:pic="http://schemas.openxmlformats.org/drawingml/2006/picture">
                  <pic:nvPicPr>
                    <pic:cNvPr id="114690" name="Picture 2"/>
                    <pic:cNvPicPr>
                      <a:picLocks noChangeAspect="1" noChangeArrowheads="1"/>
                    </pic:cNvPicPr>
                  </pic:nvPicPr>
                  <pic:blipFill>
                    <a:blip r:embed="rId70" cstate="print"/>
                    <a:srcRect l="4516" t="41758" r="8937"/>
                    <a:stretch>
                      <a:fillRect/>
                    </a:stretch>
                  </pic:blipFill>
                  <pic:spPr bwMode="auto">
                    <a:xfrm>
                      <a:off x="0" y="0"/>
                      <a:ext cx="4219139" cy="1700460"/>
                    </a:xfrm>
                    <a:prstGeom prst="rect">
                      <a:avLst/>
                    </a:prstGeom>
                    <a:noFill/>
                    <a:ln w="9525">
                      <a:noFill/>
                      <a:miter lim="800000"/>
                      <a:headEnd/>
                      <a:tailEnd/>
                    </a:ln>
                  </pic:spPr>
                </pic:pic>
              </a:graphicData>
            </a:graphic>
          </wp:inline>
        </w:drawing>
      </w:r>
    </w:p>
    <w:p w:rsidR="00C47D3A" w:rsidRDefault="00C47D3A" w:rsidP="00C47D3A">
      <w:pPr>
        <w:rPr>
          <w:b/>
          <w:u w:val="single"/>
          <w:lang w:eastAsia="ko-KR"/>
        </w:rPr>
      </w:pPr>
    </w:p>
    <w:p w:rsidR="00C47D3A" w:rsidRPr="00EB3B5B" w:rsidRDefault="00C47D3A" w:rsidP="00C47D3A">
      <w:pPr>
        <w:rPr>
          <w:b/>
          <w:u w:val="single"/>
          <w:lang w:eastAsia="ko-KR"/>
        </w:rPr>
      </w:pPr>
      <w:r w:rsidRPr="00EB3B5B">
        <w:rPr>
          <w:b/>
          <w:u w:val="single"/>
          <w:lang w:eastAsia="ko-KR"/>
        </w:rPr>
        <w:t>Instructions:</w:t>
      </w:r>
    </w:p>
    <w:p w:rsidR="00C47D3A" w:rsidRPr="00C53C92" w:rsidRDefault="00C47D3A" w:rsidP="00C47D3A">
      <w:pPr>
        <w:rPr>
          <w:b/>
          <w:lang w:eastAsia="ko-KR"/>
        </w:rPr>
      </w:pPr>
      <w:r w:rsidRPr="00C53C92">
        <w:rPr>
          <w:b/>
          <w:lang w:eastAsia="ko-KR"/>
        </w:rPr>
        <w:t>L50 Block (Financial Staff):</w:t>
      </w:r>
    </w:p>
    <w:p w:rsidR="00C47D3A" w:rsidRPr="0098298F" w:rsidRDefault="00C47D3A" w:rsidP="003B0618">
      <w:pPr>
        <w:pStyle w:val="ListParagraph"/>
        <w:numPr>
          <w:ilvl w:val="0"/>
          <w:numId w:val="76"/>
        </w:numPr>
        <w:tabs>
          <w:tab w:val="left" w:pos="720"/>
        </w:tabs>
        <w:rPr>
          <w:rFonts w:cs="Arial"/>
          <w:szCs w:val="20"/>
        </w:rPr>
      </w:pPr>
      <w:r w:rsidRPr="0098298F">
        <w:rPr>
          <w:rFonts w:cs="Arial"/>
          <w:szCs w:val="20"/>
        </w:rPr>
        <w:t>From the myProject™ home screen, select “</w:t>
      </w:r>
      <w:r w:rsidRPr="0098298F">
        <w:rPr>
          <w:rFonts w:cs="Arial"/>
          <w:b/>
          <w:szCs w:val="20"/>
        </w:rPr>
        <w:t>L50 Main Page</w:t>
      </w:r>
      <w:r w:rsidRPr="0098298F">
        <w:rPr>
          <w:rFonts w:cs="Arial"/>
          <w:szCs w:val="20"/>
        </w:rPr>
        <w:t>”.</w:t>
      </w:r>
    </w:p>
    <w:p w:rsidR="00C47D3A" w:rsidRDefault="00C47D3A" w:rsidP="003B0618">
      <w:pPr>
        <w:pStyle w:val="ListParagraph"/>
        <w:numPr>
          <w:ilvl w:val="0"/>
          <w:numId w:val="76"/>
        </w:numPr>
        <w:tabs>
          <w:tab w:val="left" w:pos="720"/>
        </w:tabs>
        <w:rPr>
          <w:rFonts w:cs="Arial"/>
          <w:szCs w:val="20"/>
        </w:rPr>
      </w:pPr>
      <w:r>
        <w:rPr>
          <w:rFonts w:cs="Arial"/>
          <w:szCs w:val="20"/>
        </w:rPr>
        <w:t>Click</w:t>
      </w:r>
      <w:r w:rsidRPr="00086785">
        <w:rPr>
          <w:rFonts w:cs="Arial"/>
          <w:szCs w:val="20"/>
        </w:rPr>
        <w:t xml:space="preserve"> </w:t>
      </w:r>
      <w:r>
        <w:rPr>
          <w:rFonts w:cs="Arial"/>
          <w:szCs w:val="20"/>
        </w:rPr>
        <w:t>“</w:t>
      </w:r>
      <w:r w:rsidRPr="00391EE0">
        <w:rPr>
          <w:rFonts w:cs="Arial"/>
          <w:b/>
          <w:szCs w:val="20"/>
        </w:rPr>
        <w:t xml:space="preserve">L50S </w:t>
      </w:r>
      <w:r w:rsidRPr="005824F7">
        <w:rPr>
          <w:rFonts w:cs="Arial"/>
          <w:b/>
          <w:szCs w:val="20"/>
        </w:rPr>
        <w:t>Non responder List</w:t>
      </w:r>
      <w:r>
        <w:rPr>
          <w:rFonts w:cs="Arial"/>
          <w:szCs w:val="20"/>
        </w:rPr>
        <w:t>”</w:t>
      </w:r>
    </w:p>
    <w:p w:rsidR="00C47D3A" w:rsidRDefault="00C47D3A" w:rsidP="003B0618">
      <w:pPr>
        <w:pStyle w:val="ListParagraph"/>
        <w:numPr>
          <w:ilvl w:val="0"/>
          <w:numId w:val="76"/>
        </w:numPr>
        <w:tabs>
          <w:tab w:val="left" w:pos="720"/>
        </w:tabs>
        <w:rPr>
          <w:rFonts w:cs="Arial"/>
          <w:szCs w:val="20"/>
        </w:rPr>
      </w:pPr>
      <w:r>
        <w:rPr>
          <w:rFonts w:cs="Arial"/>
          <w:szCs w:val="20"/>
        </w:rPr>
        <w:t>Click “</w:t>
      </w:r>
      <w:r w:rsidRPr="00EB3B5B">
        <w:rPr>
          <w:rFonts w:cs="Arial"/>
          <w:b/>
          <w:szCs w:val="20"/>
        </w:rPr>
        <w:t>edit</w:t>
      </w:r>
      <w:r>
        <w:rPr>
          <w:rFonts w:cs="Arial"/>
          <w:szCs w:val="20"/>
        </w:rPr>
        <w:t>” next to the Sponsor status you would like to edit.</w:t>
      </w:r>
    </w:p>
    <w:p w:rsidR="00C47D3A" w:rsidRDefault="00C47D3A" w:rsidP="003B0618">
      <w:pPr>
        <w:pStyle w:val="ListParagraph"/>
        <w:numPr>
          <w:ilvl w:val="0"/>
          <w:numId w:val="76"/>
        </w:numPr>
        <w:tabs>
          <w:tab w:val="left" w:pos="720"/>
        </w:tabs>
        <w:rPr>
          <w:rFonts w:cs="Arial"/>
          <w:szCs w:val="20"/>
        </w:rPr>
      </w:pPr>
      <w:r>
        <w:rPr>
          <w:rFonts w:cs="Arial"/>
          <w:szCs w:val="20"/>
        </w:rPr>
        <w:t>Check the “</w:t>
      </w:r>
      <w:r w:rsidRPr="00EB3B5B">
        <w:rPr>
          <w:rFonts w:cs="Arial"/>
          <w:b/>
          <w:szCs w:val="20"/>
        </w:rPr>
        <w:t>L50 Block</w:t>
      </w:r>
      <w:r>
        <w:rPr>
          <w:rFonts w:cs="Arial"/>
          <w:szCs w:val="20"/>
        </w:rPr>
        <w:t>” box.</w:t>
      </w:r>
    </w:p>
    <w:p w:rsidR="00C47D3A" w:rsidRDefault="00C47D3A" w:rsidP="003B0618">
      <w:pPr>
        <w:pStyle w:val="ListParagraph"/>
        <w:numPr>
          <w:ilvl w:val="0"/>
          <w:numId w:val="76"/>
        </w:numPr>
        <w:rPr>
          <w:lang w:eastAsia="ko-KR"/>
        </w:rPr>
      </w:pPr>
      <w:r>
        <w:rPr>
          <w:lang w:eastAsia="ko-KR"/>
        </w:rPr>
        <w:t>Click “</w:t>
      </w:r>
      <w:r w:rsidRPr="00EB3B5B">
        <w:rPr>
          <w:b/>
          <w:lang w:eastAsia="ko-KR"/>
        </w:rPr>
        <w:t>OK</w:t>
      </w:r>
      <w:r>
        <w:rPr>
          <w:lang w:eastAsia="ko-KR"/>
        </w:rPr>
        <w:t>” to save the changes.</w:t>
      </w:r>
    </w:p>
    <w:p w:rsidR="00C47D3A" w:rsidRPr="00C53C92" w:rsidRDefault="00C47D3A" w:rsidP="00C47D3A">
      <w:pPr>
        <w:rPr>
          <w:b/>
          <w:lang w:eastAsia="ko-KR"/>
        </w:rPr>
      </w:pPr>
      <w:r w:rsidRPr="00C53C92">
        <w:rPr>
          <w:b/>
          <w:lang w:eastAsia="ko-KR"/>
        </w:rPr>
        <w:t>P&amp;P Block (</w:t>
      </w:r>
      <w:proofErr w:type="spellStart"/>
      <w:r>
        <w:rPr>
          <w:b/>
          <w:lang w:eastAsia="ko-KR"/>
        </w:rPr>
        <w:t>Aud</w:t>
      </w:r>
      <w:r w:rsidRPr="00C53C92">
        <w:rPr>
          <w:b/>
          <w:lang w:eastAsia="ko-KR"/>
        </w:rPr>
        <w:t>Com</w:t>
      </w:r>
      <w:proofErr w:type="spellEnd"/>
      <w:r w:rsidRPr="00C53C92">
        <w:rPr>
          <w:b/>
          <w:lang w:eastAsia="ko-KR"/>
        </w:rPr>
        <w:t xml:space="preserve"> Administrator):</w:t>
      </w:r>
    </w:p>
    <w:p w:rsidR="00C47D3A" w:rsidRPr="0098298F" w:rsidRDefault="00C47D3A" w:rsidP="003B0618">
      <w:pPr>
        <w:pStyle w:val="ListParagraph"/>
        <w:numPr>
          <w:ilvl w:val="0"/>
          <w:numId w:val="77"/>
        </w:numPr>
        <w:tabs>
          <w:tab w:val="left" w:pos="720"/>
        </w:tabs>
        <w:rPr>
          <w:rFonts w:cs="Arial"/>
          <w:szCs w:val="20"/>
        </w:rPr>
      </w:pPr>
      <w:r w:rsidRPr="0098298F">
        <w:rPr>
          <w:rFonts w:cs="Arial"/>
          <w:szCs w:val="20"/>
        </w:rPr>
        <w:t>From the myProject™ home screen, select “</w:t>
      </w:r>
      <w:proofErr w:type="spellStart"/>
      <w:r>
        <w:rPr>
          <w:rFonts w:cs="Arial"/>
          <w:b/>
          <w:szCs w:val="20"/>
        </w:rPr>
        <w:t>AudCom</w:t>
      </w:r>
      <w:proofErr w:type="spellEnd"/>
      <w:r>
        <w:rPr>
          <w:rFonts w:cs="Arial"/>
          <w:b/>
          <w:szCs w:val="20"/>
        </w:rPr>
        <w:t xml:space="preserve"> Member Area</w:t>
      </w:r>
      <w:r w:rsidRPr="0098298F">
        <w:rPr>
          <w:rFonts w:cs="Arial"/>
          <w:szCs w:val="20"/>
        </w:rPr>
        <w:t>”.</w:t>
      </w:r>
    </w:p>
    <w:p w:rsidR="00C47D3A" w:rsidRDefault="00C47D3A" w:rsidP="003B0618">
      <w:pPr>
        <w:pStyle w:val="ListParagraph"/>
        <w:numPr>
          <w:ilvl w:val="0"/>
          <w:numId w:val="77"/>
        </w:numPr>
        <w:rPr>
          <w:lang w:eastAsia="ko-KR"/>
        </w:rPr>
      </w:pPr>
      <w:r>
        <w:rPr>
          <w:lang w:eastAsia="ko-KR"/>
        </w:rPr>
        <w:t>Click “</w:t>
      </w:r>
      <w:r w:rsidRPr="008A1E5A">
        <w:rPr>
          <w:b/>
          <w:lang w:eastAsia="ko-KR"/>
        </w:rPr>
        <w:t>Manage Sponsor P&amp;Ps</w:t>
      </w:r>
      <w:r>
        <w:rPr>
          <w:lang w:eastAsia="ko-KR"/>
        </w:rPr>
        <w:t>”.</w:t>
      </w:r>
    </w:p>
    <w:p w:rsidR="00C47D3A" w:rsidRDefault="00C47D3A" w:rsidP="003B0618">
      <w:pPr>
        <w:pStyle w:val="ListParagraph"/>
        <w:numPr>
          <w:ilvl w:val="0"/>
          <w:numId w:val="77"/>
        </w:numPr>
        <w:rPr>
          <w:lang w:eastAsia="ko-KR"/>
        </w:rPr>
      </w:pPr>
      <w:r>
        <w:rPr>
          <w:lang w:eastAsia="ko-KR"/>
        </w:rPr>
        <w:t>Click “</w:t>
      </w:r>
      <w:r w:rsidRPr="004D4D69">
        <w:rPr>
          <w:b/>
          <w:lang w:eastAsia="ko-KR"/>
        </w:rPr>
        <w:t>Show All</w:t>
      </w:r>
      <w:r>
        <w:rPr>
          <w:lang w:eastAsia="ko-KR"/>
        </w:rPr>
        <w:t>” to view all sponsor P&amp;Ps.</w:t>
      </w:r>
    </w:p>
    <w:p w:rsidR="00C47D3A" w:rsidRDefault="00C47D3A" w:rsidP="003B0618">
      <w:pPr>
        <w:pStyle w:val="ListParagraph"/>
        <w:numPr>
          <w:ilvl w:val="0"/>
          <w:numId w:val="77"/>
        </w:numPr>
        <w:rPr>
          <w:lang w:eastAsia="ko-KR"/>
        </w:rPr>
      </w:pPr>
      <w:r>
        <w:rPr>
          <w:lang w:eastAsia="ko-KR"/>
        </w:rPr>
        <w:t>Check the “</w:t>
      </w:r>
      <w:r w:rsidRPr="004D4D69">
        <w:rPr>
          <w:b/>
          <w:lang w:eastAsia="ko-KR"/>
        </w:rPr>
        <w:t>Process Block</w:t>
      </w:r>
      <w:r>
        <w:rPr>
          <w:lang w:eastAsia="ko-KR"/>
        </w:rPr>
        <w:t>” box next to the Sponsor you would like to block.</w:t>
      </w:r>
    </w:p>
    <w:p w:rsidR="005B0156" w:rsidRDefault="00C47D3A" w:rsidP="003B0618">
      <w:pPr>
        <w:pStyle w:val="ListParagraph"/>
        <w:numPr>
          <w:ilvl w:val="0"/>
          <w:numId w:val="77"/>
        </w:numPr>
        <w:rPr>
          <w:lang w:eastAsia="ko-KR"/>
        </w:rPr>
      </w:pPr>
      <w:r>
        <w:rPr>
          <w:lang w:eastAsia="ko-KR"/>
        </w:rPr>
        <w:t>Click “</w:t>
      </w:r>
      <w:r w:rsidRPr="004D4D69">
        <w:rPr>
          <w:b/>
          <w:lang w:eastAsia="ko-KR"/>
        </w:rPr>
        <w:t>OK</w:t>
      </w:r>
      <w:r>
        <w:rPr>
          <w:lang w:eastAsia="ko-KR"/>
        </w:rPr>
        <w:t>” to save your changes.</w:t>
      </w:r>
    </w:p>
    <w:p w:rsidR="00C47D3A" w:rsidRDefault="005B0156" w:rsidP="005B0156">
      <w:pPr>
        <w:rPr>
          <w:lang w:eastAsia="ko-KR"/>
        </w:rPr>
      </w:pPr>
      <w:r>
        <w:rPr>
          <w:lang w:eastAsia="ko-KR"/>
        </w:rPr>
        <w:br w:type="page"/>
      </w:r>
    </w:p>
    <w:p w:rsidR="00C65C9D" w:rsidRDefault="00C65C9D" w:rsidP="00C65C9D">
      <w:pPr>
        <w:pStyle w:val="Heading2"/>
      </w:pPr>
      <w:bookmarkStart w:id="52" w:name="_Toc359923031"/>
      <w:r w:rsidRPr="006A47A3">
        <w:lastRenderedPageBreak/>
        <w:t>Assign/Change Sponsor Officers</w:t>
      </w:r>
      <w:bookmarkEnd w:id="52"/>
    </w:p>
    <w:p w:rsidR="00C65C9D" w:rsidRDefault="00C65C9D" w:rsidP="00C65C9D">
      <w:pPr>
        <w:rPr>
          <w:lang w:eastAsia="ko-KR"/>
        </w:rPr>
      </w:pPr>
      <w:r>
        <w:rPr>
          <w:lang w:eastAsia="ko-KR"/>
        </w:rPr>
        <w:t>The Sponsor chair has the ability to assign a standards representative, secretary, vice-chair(s), co-chair and treasurer.</w:t>
      </w:r>
    </w:p>
    <w:p w:rsidR="00C65C9D" w:rsidRPr="009F3720" w:rsidRDefault="00C65C9D" w:rsidP="00C65C9D">
      <w:pPr>
        <w:rPr>
          <w:lang w:eastAsia="ko-KR"/>
        </w:rPr>
      </w:pPr>
    </w:p>
    <w:p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C65C9D" w:rsidRDefault="00C65C9D" w:rsidP="003B0618">
      <w:pPr>
        <w:numPr>
          <w:ilvl w:val="0"/>
          <w:numId w:val="59"/>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 xml:space="preserve">Sponsor Chair, Standard Representative </w:t>
      </w:r>
      <w:r w:rsidRPr="001E65E2">
        <w:rPr>
          <w:rFonts w:cs="Arial"/>
          <w:i/>
          <w:color w:val="000000"/>
          <w:szCs w:val="20"/>
        </w:rPr>
        <w:t>(</w:t>
      </w:r>
      <w:r>
        <w:rPr>
          <w:rFonts w:cs="Arial"/>
          <w:i/>
          <w:color w:val="000000"/>
          <w:szCs w:val="20"/>
        </w:rPr>
        <w:t>Only Sponsor Chair will</w:t>
      </w:r>
      <w:r w:rsidRPr="001E65E2">
        <w:rPr>
          <w:rFonts w:cs="Arial"/>
          <w:i/>
          <w:color w:val="000000"/>
          <w:szCs w:val="20"/>
        </w:rPr>
        <w:t xml:space="preserve"> have access to change Standard Representative)</w:t>
      </w:r>
    </w:p>
    <w:p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ind w:left="720"/>
        <w:rPr>
          <w:rFonts w:cs="Arial"/>
          <w:color w:val="000000"/>
          <w:szCs w:val="20"/>
        </w:rPr>
      </w:pPr>
    </w:p>
    <w:p w:rsidR="00C65C9D" w:rsidRPr="006A47A3" w:rsidRDefault="00C65C9D" w:rsidP="00C65C9D">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r>
        <w:rPr>
          <w:rFonts w:cs="Arial"/>
          <w:b/>
          <w:color w:val="000000"/>
          <w:szCs w:val="20"/>
          <w:u w:val="single"/>
        </w:rPr>
        <w:t>:</w:t>
      </w:r>
    </w:p>
    <w:p w:rsidR="00BB0815" w:rsidRPr="00BB0815" w:rsidRDefault="00C65C9D" w:rsidP="003B0618">
      <w:pPr>
        <w:keepNext/>
        <w:keepLines/>
        <w:numPr>
          <w:ilvl w:val="0"/>
          <w:numId w:val="59"/>
        </w:numPr>
        <w:tabs>
          <w:tab w:val="left" w:pos="810"/>
          <w:tab w:val="left" w:pos="990"/>
        </w:tabs>
        <w:autoSpaceDE w:val="0"/>
        <w:autoSpaceDN w:val="0"/>
        <w:adjustRightInd w:val="0"/>
        <w:spacing w:line="240" w:lineRule="atLeast"/>
        <w:rPr>
          <w:rFonts w:cs="Arial"/>
          <w:szCs w:val="20"/>
        </w:rPr>
      </w:pPr>
      <w:r w:rsidRPr="001E65E2">
        <w:rPr>
          <w:rFonts w:cs="Arial"/>
          <w:szCs w:val="20"/>
        </w:rPr>
        <w:t>The Standard Representative will have the same access in myProject™ as the sponsor chair. Other officers will not be given special access.</w:t>
      </w:r>
    </w:p>
    <w:p w:rsidR="00C65C9D" w:rsidRPr="00BB0815" w:rsidRDefault="00C65C9D" w:rsidP="003B0618">
      <w:pPr>
        <w:keepNext/>
        <w:keepLines/>
        <w:numPr>
          <w:ilvl w:val="0"/>
          <w:numId w:val="59"/>
        </w:numPr>
        <w:tabs>
          <w:tab w:val="left" w:pos="810"/>
          <w:tab w:val="left" w:pos="990"/>
        </w:tabs>
        <w:autoSpaceDE w:val="0"/>
        <w:autoSpaceDN w:val="0"/>
        <w:adjustRightInd w:val="0"/>
        <w:spacing w:line="240" w:lineRule="atLeast"/>
        <w:rPr>
          <w:rFonts w:cs="Arial"/>
          <w:color w:val="FF0000"/>
          <w:szCs w:val="20"/>
        </w:rPr>
      </w:pPr>
      <w:r w:rsidRPr="006A47A3">
        <w:rPr>
          <w:rFonts w:cs="Arial"/>
          <w:color w:val="FF0000"/>
          <w:szCs w:val="20"/>
        </w:rPr>
        <w:t xml:space="preserve">The person you are about to assign this role must sign up </w:t>
      </w:r>
      <w:r>
        <w:rPr>
          <w:rFonts w:cs="Arial"/>
          <w:color w:val="FF0000"/>
          <w:szCs w:val="20"/>
        </w:rPr>
        <w:t>as an interested party in the</w:t>
      </w:r>
      <w:r w:rsidRPr="006A47A3">
        <w:rPr>
          <w:rFonts w:cs="Arial"/>
          <w:color w:val="FF0000"/>
          <w:szCs w:val="20"/>
        </w:rPr>
        <w:t xml:space="preserve"> activity area first and be an IEEE and IEEE-SA member.</w:t>
      </w:r>
      <w:r w:rsidRPr="006A47A3">
        <w:rPr>
          <w:rFonts w:cs="Arial"/>
          <w:i/>
          <w:color w:val="FF0000"/>
          <w:szCs w:val="20"/>
        </w:rPr>
        <w:t xml:space="preserve">  </w:t>
      </w:r>
    </w:p>
    <w:p w:rsidR="00C65C9D" w:rsidRPr="00A75978" w:rsidRDefault="00C65C9D" w:rsidP="003B0618">
      <w:pPr>
        <w:keepNext/>
        <w:keepLines/>
        <w:numPr>
          <w:ilvl w:val="0"/>
          <w:numId w:val="59"/>
        </w:numPr>
        <w:tabs>
          <w:tab w:val="left" w:pos="810"/>
          <w:tab w:val="left" w:pos="990"/>
        </w:tabs>
        <w:autoSpaceDE w:val="0"/>
        <w:autoSpaceDN w:val="0"/>
        <w:adjustRightInd w:val="0"/>
        <w:spacing w:line="240" w:lineRule="atLeast"/>
        <w:rPr>
          <w:rFonts w:cs="Arial"/>
          <w:b/>
          <w:color w:val="000000"/>
          <w:szCs w:val="20"/>
        </w:rPr>
      </w:pPr>
      <w:r>
        <w:rPr>
          <w:rFonts w:cs="Arial"/>
          <w:color w:val="000000"/>
          <w:szCs w:val="20"/>
        </w:rPr>
        <w:t xml:space="preserve">For instructions on joining activities, see </w:t>
      </w:r>
      <w:r w:rsidRPr="001E65E2">
        <w:rPr>
          <w:rFonts w:cs="Arial"/>
          <w:b/>
          <w:color w:val="000000"/>
          <w:szCs w:val="20"/>
        </w:rPr>
        <w:t xml:space="preserve">Sec </w:t>
      </w:r>
      <w:fldSimple w:instr=" REF _Ref300570351 \r \h  \* MERGEFORMAT ">
        <w:r w:rsidR="009F24FB" w:rsidRPr="009F24FB">
          <w:rPr>
            <w:b/>
          </w:rPr>
          <w:t>3.1</w:t>
        </w:r>
      </w:fldSimple>
      <w:r w:rsidR="00E36248">
        <w:t xml:space="preserve"> </w:t>
      </w:r>
    </w:p>
    <w:p w:rsidR="00A75978" w:rsidRPr="00A75978" w:rsidRDefault="00A75978" w:rsidP="003B0618">
      <w:pPr>
        <w:keepNext/>
        <w:keepLines/>
        <w:numPr>
          <w:ilvl w:val="0"/>
          <w:numId w:val="59"/>
        </w:numPr>
        <w:tabs>
          <w:tab w:val="left" w:pos="810"/>
          <w:tab w:val="left" w:pos="990"/>
        </w:tabs>
        <w:autoSpaceDE w:val="0"/>
        <w:autoSpaceDN w:val="0"/>
        <w:adjustRightInd w:val="0"/>
        <w:spacing w:line="240" w:lineRule="atLeast"/>
        <w:rPr>
          <w:rFonts w:cs="Arial"/>
          <w:color w:val="FF0000"/>
          <w:szCs w:val="20"/>
        </w:rPr>
      </w:pPr>
      <w:r w:rsidRPr="00BB0815">
        <w:rPr>
          <w:rFonts w:cs="Arial"/>
          <w:color w:val="FF0000"/>
          <w:szCs w:val="20"/>
        </w:rPr>
        <w:t>The individual’s username is needed to assign them an officer position</w:t>
      </w:r>
      <w:r>
        <w:rPr>
          <w:rFonts w:cs="Arial"/>
          <w:color w:val="FF0000"/>
          <w:szCs w:val="20"/>
        </w:rPr>
        <w:t>.</w:t>
      </w:r>
    </w:p>
    <w:p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r w:rsidRPr="006A47A3">
        <w:rPr>
          <w:rFonts w:cs="Arial"/>
          <w:b/>
          <w:szCs w:val="20"/>
          <w:u w:val="single"/>
        </w:rPr>
        <w:t>Instructions:</w:t>
      </w:r>
    </w:p>
    <w:p w:rsidR="00C65C9D" w:rsidRPr="006A47A3" w:rsidRDefault="00C65C9D" w:rsidP="00C65C9D">
      <w:pPr>
        <w:numPr>
          <w:ilvl w:val="0"/>
          <w:numId w:val="35"/>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Pr="006A47A3">
        <w:rPr>
          <w:rFonts w:cs="Arial"/>
          <w:b/>
          <w:color w:val="000000"/>
          <w:szCs w:val="20"/>
        </w:rPr>
        <w:t>manage committees</w:t>
      </w:r>
      <w:r w:rsidRPr="006A47A3">
        <w:rPr>
          <w:rFonts w:cs="Arial"/>
          <w:color w:val="000000"/>
          <w:szCs w:val="20"/>
        </w:rPr>
        <w:t>”.</w:t>
      </w:r>
    </w:p>
    <w:p w:rsidR="00C65C9D" w:rsidRDefault="00C65C9D" w:rsidP="00C65C9D">
      <w:pPr>
        <w:numPr>
          <w:ilvl w:val="0"/>
          <w:numId w:val="35"/>
        </w:numPr>
        <w:autoSpaceDE w:val="0"/>
        <w:autoSpaceDN w:val="0"/>
        <w:adjustRightInd w:val="0"/>
        <w:spacing w:line="240" w:lineRule="atLeast"/>
        <w:rPr>
          <w:rFonts w:cs="Arial"/>
          <w:color w:val="000000"/>
          <w:szCs w:val="20"/>
        </w:rPr>
      </w:pPr>
      <w:r w:rsidRPr="006A47A3">
        <w:rPr>
          <w:rFonts w:cs="Arial"/>
          <w:color w:val="000000"/>
          <w:szCs w:val="20"/>
        </w:rPr>
        <w:t>Under the “</w:t>
      </w:r>
      <w:r w:rsidRPr="006A47A3">
        <w:rPr>
          <w:rFonts w:cs="Arial"/>
          <w:b/>
          <w:color w:val="000000"/>
          <w:szCs w:val="20"/>
        </w:rPr>
        <w:t>Sponsor Committees</w:t>
      </w:r>
      <w:r w:rsidRPr="006A47A3">
        <w:rPr>
          <w:rFonts w:cs="Arial"/>
          <w:color w:val="000000"/>
          <w:szCs w:val="20"/>
        </w:rPr>
        <w:t>” section click “</w:t>
      </w:r>
      <w:r w:rsidRPr="006A47A3">
        <w:rPr>
          <w:rFonts w:cs="Arial"/>
          <w:b/>
          <w:color w:val="000000"/>
          <w:szCs w:val="20"/>
        </w:rPr>
        <w:t>manage</w:t>
      </w:r>
      <w:r w:rsidRPr="006A47A3">
        <w:rPr>
          <w:rFonts w:cs="Arial"/>
          <w:color w:val="000000"/>
          <w:szCs w:val="20"/>
        </w:rPr>
        <w:t>” under the “</w:t>
      </w:r>
      <w:r w:rsidRPr="006A47A3">
        <w:rPr>
          <w:rFonts w:cs="Arial"/>
          <w:b/>
          <w:color w:val="000000"/>
          <w:szCs w:val="20"/>
        </w:rPr>
        <w:t>Actions</w:t>
      </w:r>
      <w:r w:rsidRPr="006A47A3">
        <w:rPr>
          <w:rFonts w:cs="Arial"/>
          <w:color w:val="000000"/>
          <w:szCs w:val="20"/>
        </w:rPr>
        <w:t xml:space="preserve">” column.  </w:t>
      </w:r>
    </w:p>
    <w:p w:rsidR="00385CDC" w:rsidRPr="006A47A3" w:rsidRDefault="00385CDC" w:rsidP="00385CDC">
      <w:pPr>
        <w:autoSpaceDE w:val="0"/>
        <w:autoSpaceDN w:val="0"/>
        <w:adjustRightInd w:val="0"/>
        <w:spacing w:line="240" w:lineRule="atLeast"/>
        <w:ind w:left="720"/>
        <w:rPr>
          <w:rFonts w:cs="Arial"/>
          <w:color w:val="000000"/>
          <w:szCs w:val="20"/>
        </w:rPr>
      </w:pPr>
    </w:p>
    <w:p w:rsidR="00C65C9D" w:rsidRDefault="00CB7FAD" w:rsidP="00C65C9D">
      <w:pPr>
        <w:autoSpaceDE w:val="0"/>
        <w:autoSpaceDN w:val="0"/>
        <w:adjustRightInd w:val="0"/>
        <w:spacing w:line="240" w:lineRule="atLeast"/>
        <w:ind w:left="720"/>
        <w:rPr>
          <w:rFonts w:cs="Arial"/>
          <w:color w:val="000000"/>
          <w:szCs w:val="20"/>
        </w:rPr>
      </w:pPr>
      <w:r>
        <w:rPr>
          <w:rFonts w:cs="Arial"/>
          <w:noProof/>
          <w:color w:val="000000"/>
          <w:szCs w:val="20"/>
        </w:rPr>
        <w:pict>
          <v:oval id="_x0000_s1345" style="position:absolute;left:0;text-align:left;margin-left:46.35pt;margin-top:21.85pt;width:81.3pt;height:15.8pt;z-index:251750912" filled="f" strokecolor="red" strokeweight="1pt"/>
        </w:pict>
      </w:r>
      <w:r>
        <w:rPr>
          <w:rFonts w:cs="Arial"/>
          <w:noProof/>
          <w:color w:val="000000"/>
          <w:szCs w:val="20"/>
        </w:rPr>
        <w:pict>
          <v:shape id="_x0000_s1344" type="#_x0000_t13" style="position:absolute;left:0;text-align:left;margin-left:393.95pt;margin-top:61.1pt;width:26.05pt;height:9.2pt;rotation:-2701659fd;z-index:251749888" fillcolor="red" stroked="f"/>
        </w:pict>
      </w:r>
      <w:r w:rsidR="00C65C9D" w:rsidRPr="006A47A3">
        <w:rPr>
          <w:rFonts w:cs="Arial"/>
          <w:noProof/>
          <w:color w:val="000000"/>
          <w:szCs w:val="20"/>
        </w:rPr>
        <w:drawing>
          <wp:inline distT="0" distB="0" distL="0" distR="0">
            <wp:extent cx="5024005" cy="1669473"/>
            <wp:effectExtent l="19050" t="0" r="5195" b="0"/>
            <wp:docPr id="178" name="Picture 10"/>
            <wp:cNvGraphicFramePr/>
            <a:graphic xmlns:a="http://schemas.openxmlformats.org/drawingml/2006/main">
              <a:graphicData uri="http://schemas.openxmlformats.org/drawingml/2006/picture">
                <pic:pic xmlns:pic="http://schemas.openxmlformats.org/drawingml/2006/picture">
                  <pic:nvPicPr>
                    <pic:cNvPr id="43010" name="Picture 2"/>
                    <pic:cNvPicPr>
                      <a:picLocks noChangeAspect="1" noChangeArrowheads="1"/>
                    </pic:cNvPicPr>
                  </pic:nvPicPr>
                  <pic:blipFill>
                    <a:blip r:embed="rId52" cstate="print"/>
                    <a:srcRect l="14375" t="25840" r="15000" b="34884"/>
                    <a:stretch>
                      <a:fillRect/>
                    </a:stretch>
                  </pic:blipFill>
                  <pic:spPr bwMode="auto">
                    <a:xfrm>
                      <a:off x="0" y="0"/>
                      <a:ext cx="5030977" cy="1671790"/>
                    </a:xfrm>
                    <a:prstGeom prst="rect">
                      <a:avLst/>
                    </a:prstGeom>
                    <a:noFill/>
                    <a:ln w="9525">
                      <a:noFill/>
                      <a:miter lim="800000"/>
                      <a:headEnd/>
                      <a:tailEnd/>
                    </a:ln>
                  </pic:spPr>
                </pic:pic>
              </a:graphicData>
            </a:graphic>
          </wp:inline>
        </w:drawing>
      </w:r>
    </w:p>
    <w:p w:rsidR="00E77581" w:rsidRPr="006A47A3" w:rsidRDefault="00E77581" w:rsidP="00C65C9D">
      <w:pPr>
        <w:autoSpaceDE w:val="0"/>
        <w:autoSpaceDN w:val="0"/>
        <w:adjustRightInd w:val="0"/>
        <w:spacing w:line="240" w:lineRule="atLeast"/>
        <w:ind w:left="720"/>
        <w:rPr>
          <w:rFonts w:cs="Arial"/>
          <w:color w:val="000000"/>
          <w:szCs w:val="20"/>
        </w:rPr>
      </w:pPr>
    </w:p>
    <w:p w:rsidR="00C65C9D" w:rsidRDefault="00C65C9D" w:rsidP="00C65C9D">
      <w:pPr>
        <w:pStyle w:val="ListParagraph"/>
        <w:keepNext/>
        <w:keepLines/>
        <w:numPr>
          <w:ilvl w:val="0"/>
          <w:numId w:val="35"/>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lastRenderedPageBreak/>
        <w:t>Click “</w:t>
      </w:r>
      <w:r w:rsidRPr="009A1417">
        <w:rPr>
          <w:rFonts w:cs="Arial"/>
          <w:b/>
          <w:color w:val="000000"/>
          <w:szCs w:val="20"/>
        </w:rPr>
        <w:t>Manage Officer Roster</w:t>
      </w:r>
      <w:r>
        <w:rPr>
          <w:rFonts w:cs="Arial"/>
          <w:color w:val="000000"/>
          <w:szCs w:val="20"/>
        </w:rPr>
        <w:t>”</w:t>
      </w:r>
    </w:p>
    <w:p w:rsidR="00E77581" w:rsidRDefault="00E77581" w:rsidP="00E77581">
      <w:pPr>
        <w:pStyle w:val="ListParagraph"/>
        <w:keepNext/>
        <w:keepLines/>
        <w:tabs>
          <w:tab w:val="left" w:pos="810"/>
          <w:tab w:val="left" w:pos="990"/>
        </w:tabs>
        <w:autoSpaceDE w:val="0"/>
        <w:autoSpaceDN w:val="0"/>
        <w:adjustRightInd w:val="0"/>
        <w:spacing w:line="240" w:lineRule="atLeast"/>
        <w:rPr>
          <w:rFonts w:cs="Arial"/>
          <w:color w:val="000000"/>
          <w:szCs w:val="20"/>
        </w:rPr>
      </w:pPr>
    </w:p>
    <w:p w:rsidR="00C65C9D" w:rsidRDefault="00CB7FAD" w:rsidP="00C65C9D">
      <w:pPr>
        <w:pStyle w:val="ListParagraph"/>
        <w:keepNext/>
        <w:keepLines/>
        <w:tabs>
          <w:tab w:val="left" w:pos="810"/>
          <w:tab w:val="left" w:pos="990"/>
        </w:tabs>
        <w:autoSpaceDE w:val="0"/>
        <w:autoSpaceDN w:val="0"/>
        <w:adjustRightInd w:val="0"/>
        <w:spacing w:line="240" w:lineRule="atLeast"/>
        <w:rPr>
          <w:rFonts w:cs="Arial"/>
          <w:color w:val="000000"/>
          <w:szCs w:val="20"/>
        </w:rPr>
      </w:pPr>
      <w:r>
        <w:rPr>
          <w:rFonts w:cs="Arial"/>
          <w:noProof/>
          <w:color w:val="000000"/>
          <w:szCs w:val="20"/>
        </w:rPr>
        <w:pict>
          <v:shape id="_x0000_s1346" type="#_x0000_t13" style="position:absolute;left:0;text-align:left;margin-left:35.75pt;margin-top:70.5pt;width:26.05pt;height:9.2pt;rotation:21461415fd;z-index:251751936" fillcolor="red" stroked="f"/>
        </w:pict>
      </w:r>
      <w:r w:rsidR="00C65C9D" w:rsidRPr="00D80B90">
        <w:rPr>
          <w:rFonts w:cs="Arial"/>
          <w:noProof/>
          <w:color w:val="000000"/>
          <w:szCs w:val="20"/>
        </w:rPr>
        <w:drawing>
          <wp:inline distT="0" distB="0" distL="0" distR="0">
            <wp:extent cx="4185805" cy="2348345"/>
            <wp:effectExtent l="19050" t="0" r="5195" b="0"/>
            <wp:docPr id="180" name="Picture 11"/>
            <wp:cNvGraphicFramePr/>
            <a:graphic xmlns:a="http://schemas.openxmlformats.org/drawingml/2006/main">
              <a:graphicData uri="http://schemas.openxmlformats.org/drawingml/2006/picture">
                <pic:pic xmlns:pic="http://schemas.openxmlformats.org/drawingml/2006/picture">
                  <pic:nvPicPr>
                    <pic:cNvPr id="44034" name="Picture 2"/>
                    <pic:cNvPicPr>
                      <a:picLocks noChangeAspect="1" noChangeArrowheads="1"/>
                    </pic:cNvPicPr>
                  </pic:nvPicPr>
                  <pic:blipFill>
                    <a:blip r:embed="rId53" cstate="print"/>
                    <a:srcRect l="14375" t="19638" r="15054" b="12145"/>
                    <a:stretch>
                      <a:fillRect/>
                    </a:stretch>
                  </pic:blipFill>
                  <pic:spPr bwMode="auto">
                    <a:xfrm>
                      <a:off x="0" y="0"/>
                      <a:ext cx="4185805" cy="2348345"/>
                    </a:xfrm>
                    <a:prstGeom prst="rect">
                      <a:avLst/>
                    </a:prstGeom>
                    <a:noFill/>
                    <a:ln w="9525">
                      <a:noFill/>
                      <a:miter lim="800000"/>
                      <a:headEnd/>
                      <a:tailEnd/>
                    </a:ln>
                  </pic:spPr>
                </pic:pic>
              </a:graphicData>
            </a:graphic>
          </wp:inline>
        </w:drawing>
      </w:r>
    </w:p>
    <w:p w:rsidR="00E77581" w:rsidRDefault="00E77581" w:rsidP="00C65C9D">
      <w:pPr>
        <w:pStyle w:val="ListParagraph"/>
        <w:keepNext/>
        <w:keepLines/>
        <w:tabs>
          <w:tab w:val="left" w:pos="810"/>
          <w:tab w:val="left" w:pos="990"/>
        </w:tabs>
        <w:autoSpaceDE w:val="0"/>
        <w:autoSpaceDN w:val="0"/>
        <w:adjustRightInd w:val="0"/>
        <w:spacing w:line="240" w:lineRule="atLeast"/>
        <w:rPr>
          <w:rFonts w:cs="Arial"/>
          <w:color w:val="000000"/>
          <w:szCs w:val="20"/>
        </w:rPr>
      </w:pPr>
    </w:p>
    <w:p w:rsidR="00C65C9D" w:rsidRPr="00AB680E" w:rsidRDefault="00C65C9D" w:rsidP="00C65C9D">
      <w:pPr>
        <w:pStyle w:val="ListParagraph"/>
        <w:keepNext/>
        <w:keepLines/>
        <w:numPr>
          <w:ilvl w:val="0"/>
          <w:numId w:val="35"/>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Enter the myProject™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Pr>
          <w:rFonts w:cs="Arial"/>
          <w:color w:val="000000"/>
          <w:szCs w:val="20"/>
        </w:rPr>
        <w:t xml:space="preserve"> usernames of any individuals you would like to assign roles and click “</w:t>
      </w:r>
      <w:r w:rsidRPr="00AB680E">
        <w:rPr>
          <w:rFonts w:cs="Arial"/>
          <w:b/>
          <w:color w:val="000000"/>
          <w:szCs w:val="20"/>
        </w:rPr>
        <w:t>OK</w:t>
      </w:r>
      <w:r>
        <w:rPr>
          <w:rFonts w:cs="Arial"/>
          <w:color w:val="000000"/>
          <w:szCs w:val="20"/>
        </w:rPr>
        <w:t>”. You can also change or un-assign roles by changing or deleting the username that appears in the box.</w:t>
      </w:r>
    </w:p>
    <w:p w:rsidR="007270CA" w:rsidRDefault="00C65C9D" w:rsidP="00C65C9D">
      <w:pPr>
        <w:pStyle w:val="ListParagraph"/>
        <w:keepNext/>
        <w:keepLines/>
        <w:numPr>
          <w:ilvl w:val="0"/>
          <w:numId w:val="35"/>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The next screen will confirm the changes you are making. Click “</w:t>
      </w:r>
      <w:r w:rsidRPr="00AB680E">
        <w:rPr>
          <w:rFonts w:cs="Arial"/>
          <w:b/>
          <w:color w:val="000000"/>
          <w:szCs w:val="20"/>
        </w:rPr>
        <w:t>OK</w:t>
      </w:r>
      <w:r>
        <w:rPr>
          <w:rFonts w:cs="Arial"/>
          <w:color w:val="000000"/>
          <w:szCs w:val="20"/>
        </w:rPr>
        <w:t>” to save the changes.</w:t>
      </w:r>
    </w:p>
    <w:p w:rsidR="00C65C9D" w:rsidRPr="007270CA" w:rsidRDefault="007270CA" w:rsidP="007270CA">
      <w:pPr>
        <w:rPr>
          <w:rFonts w:cs="Arial"/>
          <w:color w:val="000000"/>
          <w:szCs w:val="20"/>
        </w:rPr>
      </w:pPr>
      <w:r>
        <w:rPr>
          <w:rFonts w:cs="Arial"/>
          <w:color w:val="000000"/>
          <w:szCs w:val="20"/>
        </w:rPr>
        <w:br w:type="page"/>
      </w:r>
    </w:p>
    <w:p w:rsidR="00C65C9D" w:rsidRPr="00407956" w:rsidRDefault="00C65C9D" w:rsidP="00C65C9D">
      <w:pPr>
        <w:pStyle w:val="Heading2"/>
      </w:pPr>
      <w:bookmarkStart w:id="53" w:name="_Toc359923032"/>
      <w:r w:rsidRPr="006A47A3">
        <w:lastRenderedPageBreak/>
        <w:t>Add a Working Group</w:t>
      </w:r>
      <w:bookmarkEnd w:id="53"/>
    </w:p>
    <w:p w:rsidR="00C65C9D"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C65C9D" w:rsidRPr="00C35A18" w:rsidRDefault="00C65C9D" w:rsidP="003B0618">
      <w:pPr>
        <w:pStyle w:val="ListParagraph"/>
        <w:numPr>
          <w:ilvl w:val="0"/>
          <w:numId w:val="118"/>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sidRPr="00C35A18">
        <w:rPr>
          <w:rFonts w:cs="Arial"/>
          <w:color w:val="000000"/>
          <w:szCs w:val="20"/>
        </w:rPr>
        <w:t>Sponsor Chair, Standard Representative</w:t>
      </w:r>
    </w:p>
    <w:p w:rsidR="00C65C9D" w:rsidRPr="00407956"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rsidR="00C65C9D" w:rsidRDefault="00C65C9D" w:rsidP="00C65C9D">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C65C9D" w:rsidRPr="006A47A3" w:rsidRDefault="00C65C9D" w:rsidP="00847909">
      <w:pPr>
        <w:numPr>
          <w:ilvl w:val="0"/>
          <w:numId w:val="37"/>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007270CA">
        <w:rPr>
          <w:rFonts w:cs="Arial"/>
          <w:b/>
          <w:color w:val="000000"/>
          <w:szCs w:val="20"/>
        </w:rPr>
        <w:t>Manage C</w:t>
      </w:r>
      <w:r w:rsidRPr="006A47A3">
        <w:rPr>
          <w:rFonts w:cs="Arial"/>
          <w:b/>
          <w:color w:val="000000"/>
          <w:szCs w:val="20"/>
        </w:rPr>
        <w:t>ommittees</w:t>
      </w:r>
      <w:r w:rsidRPr="006A47A3">
        <w:rPr>
          <w:rFonts w:cs="Arial"/>
          <w:color w:val="000000"/>
          <w:szCs w:val="20"/>
        </w:rPr>
        <w:t>”.</w:t>
      </w:r>
    </w:p>
    <w:p w:rsidR="00C65C9D" w:rsidRDefault="00C65C9D" w:rsidP="00847909">
      <w:pPr>
        <w:numPr>
          <w:ilvl w:val="0"/>
          <w:numId w:val="37"/>
        </w:numPr>
        <w:autoSpaceDE w:val="0"/>
        <w:autoSpaceDN w:val="0"/>
        <w:adjustRightInd w:val="0"/>
        <w:spacing w:line="240" w:lineRule="atLeast"/>
        <w:rPr>
          <w:rFonts w:cs="Arial"/>
          <w:color w:val="000000"/>
          <w:szCs w:val="20"/>
        </w:rPr>
      </w:pPr>
      <w:r w:rsidRPr="006A47A3">
        <w:rPr>
          <w:rFonts w:cs="Arial"/>
          <w:color w:val="000000"/>
          <w:szCs w:val="20"/>
        </w:rPr>
        <w:t>Under the “</w:t>
      </w:r>
      <w:r w:rsidRPr="006A47A3">
        <w:rPr>
          <w:rFonts w:cs="Arial"/>
          <w:b/>
          <w:color w:val="000000"/>
          <w:szCs w:val="20"/>
        </w:rPr>
        <w:t>Sponsor Committees</w:t>
      </w:r>
      <w:r w:rsidRPr="006A47A3">
        <w:rPr>
          <w:rFonts w:cs="Arial"/>
          <w:color w:val="000000"/>
          <w:szCs w:val="20"/>
        </w:rPr>
        <w:t>” section click “</w:t>
      </w:r>
      <w:r w:rsidRPr="006A47A3">
        <w:rPr>
          <w:rFonts w:cs="Arial"/>
          <w:b/>
          <w:color w:val="000000"/>
          <w:szCs w:val="20"/>
        </w:rPr>
        <w:t>manage</w:t>
      </w:r>
      <w:r w:rsidRPr="006A47A3">
        <w:rPr>
          <w:rFonts w:cs="Arial"/>
          <w:color w:val="000000"/>
          <w:szCs w:val="20"/>
        </w:rPr>
        <w:t>” under the “</w:t>
      </w:r>
      <w:r w:rsidRPr="006A47A3">
        <w:rPr>
          <w:rFonts w:cs="Arial"/>
          <w:b/>
          <w:color w:val="000000"/>
          <w:szCs w:val="20"/>
        </w:rPr>
        <w:t>Actions</w:t>
      </w:r>
      <w:r w:rsidRPr="006A47A3">
        <w:rPr>
          <w:rFonts w:cs="Arial"/>
          <w:color w:val="000000"/>
          <w:szCs w:val="20"/>
        </w:rPr>
        <w:t xml:space="preserve">” column.  </w:t>
      </w:r>
    </w:p>
    <w:p w:rsidR="00385CDC" w:rsidRPr="006A47A3" w:rsidRDefault="00385CDC" w:rsidP="00385CDC">
      <w:pPr>
        <w:autoSpaceDE w:val="0"/>
        <w:autoSpaceDN w:val="0"/>
        <w:adjustRightInd w:val="0"/>
        <w:spacing w:line="240" w:lineRule="atLeast"/>
        <w:ind w:left="720"/>
        <w:rPr>
          <w:rFonts w:cs="Arial"/>
          <w:color w:val="000000"/>
          <w:szCs w:val="20"/>
        </w:rPr>
      </w:pPr>
    </w:p>
    <w:p w:rsidR="00C65C9D" w:rsidRDefault="00CB7FAD" w:rsidP="00C65C9D">
      <w:pPr>
        <w:autoSpaceDE w:val="0"/>
        <w:autoSpaceDN w:val="0"/>
        <w:adjustRightInd w:val="0"/>
        <w:spacing w:line="240" w:lineRule="atLeast"/>
        <w:ind w:left="720"/>
        <w:rPr>
          <w:rFonts w:cs="Arial"/>
          <w:color w:val="000000"/>
          <w:szCs w:val="20"/>
        </w:rPr>
      </w:pPr>
      <w:r>
        <w:rPr>
          <w:rFonts w:cs="Arial"/>
          <w:noProof/>
          <w:color w:val="000000"/>
          <w:szCs w:val="20"/>
        </w:rPr>
        <w:pict>
          <v:shape id="_x0000_s1334" type="#_x0000_t13" style="position:absolute;left:0;text-align:left;margin-left:388.5pt;margin-top:58.35pt;width:26.05pt;height:9.2pt;rotation:-2701659fd;z-index:251739648" fillcolor="red" stroked="f"/>
        </w:pict>
      </w:r>
      <w:r>
        <w:rPr>
          <w:rFonts w:cs="Arial"/>
          <w:noProof/>
          <w:color w:val="000000"/>
          <w:szCs w:val="20"/>
        </w:rPr>
        <w:pict>
          <v:oval id="_x0000_s1335" style="position:absolute;left:0;text-align:left;margin-left:44.15pt;margin-top:19.1pt;width:89.5pt;height:20.75pt;z-index:251740672" filled="f" strokecolor="red" strokeweight="1pt"/>
        </w:pict>
      </w:r>
      <w:r w:rsidR="00C65C9D" w:rsidRPr="006A47A3">
        <w:rPr>
          <w:rFonts w:cs="Arial"/>
          <w:noProof/>
          <w:color w:val="000000"/>
          <w:szCs w:val="20"/>
        </w:rPr>
        <w:drawing>
          <wp:inline distT="0" distB="0" distL="0" distR="0">
            <wp:extent cx="5024005" cy="1669473"/>
            <wp:effectExtent l="19050" t="0" r="5195" b="0"/>
            <wp:docPr id="181" name="Picture 10"/>
            <wp:cNvGraphicFramePr/>
            <a:graphic xmlns:a="http://schemas.openxmlformats.org/drawingml/2006/main">
              <a:graphicData uri="http://schemas.openxmlformats.org/drawingml/2006/picture">
                <pic:pic xmlns:pic="http://schemas.openxmlformats.org/drawingml/2006/picture">
                  <pic:nvPicPr>
                    <pic:cNvPr id="43010" name="Picture 2"/>
                    <pic:cNvPicPr>
                      <a:picLocks noChangeAspect="1" noChangeArrowheads="1"/>
                    </pic:cNvPicPr>
                  </pic:nvPicPr>
                  <pic:blipFill>
                    <a:blip r:embed="rId52" cstate="print"/>
                    <a:srcRect l="14375" t="25840" r="15000" b="34884"/>
                    <a:stretch>
                      <a:fillRect/>
                    </a:stretch>
                  </pic:blipFill>
                  <pic:spPr bwMode="auto">
                    <a:xfrm>
                      <a:off x="0" y="0"/>
                      <a:ext cx="5030977" cy="1671790"/>
                    </a:xfrm>
                    <a:prstGeom prst="rect">
                      <a:avLst/>
                    </a:prstGeom>
                    <a:noFill/>
                    <a:ln w="9525">
                      <a:noFill/>
                      <a:miter lim="800000"/>
                      <a:headEnd/>
                      <a:tailEnd/>
                    </a:ln>
                  </pic:spPr>
                </pic:pic>
              </a:graphicData>
            </a:graphic>
          </wp:inline>
        </w:drawing>
      </w:r>
    </w:p>
    <w:p w:rsidR="00385CDC" w:rsidRPr="00673F0B" w:rsidRDefault="00385CDC" w:rsidP="00C65C9D">
      <w:pPr>
        <w:autoSpaceDE w:val="0"/>
        <w:autoSpaceDN w:val="0"/>
        <w:adjustRightInd w:val="0"/>
        <w:spacing w:line="240" w:lineRule="atLeast"/>
        <w:ind w:left="720"/>
        <w:rPr>
          <w:rFonts w:cs="Arial"/>
          <w:color w:val="000000"/>
          <w:szCs w:val="20"/>
        </w:rPr>
      </w:pPr>
    </w:p>
    <w:p w:rsidR="00C65C9D" w:rsidRPr="00385CDC" w:rsidRDefault="00C65C9D" w:rsidP="00847909">
      <w:pPr>
        <w:numPr>
          <w:ilvl w:val="0"/>
          <w:numId w:val="37"/>
        </w:numPr>
        <w:tabs>
          <w:tab w:val="left" w:pos="0"/>
          <w:tab w:val="left" w:pos="1440"/>
          <w:tab w:val="left" w:pos="2160"/>
          <w:tab w:val="left" w:pos="2880"/>
          <w:tab w:val="left" w:pos="3600"/>
          <w:tab w:val="left" w:pos="4320"/>
        </w:tabs>
        <w:autoSpaceDE w:val="0"/>
        <w:autoSpaceDN w:val="0"/>
        <w:adjustRightInd w:val="0"/>
        <w:spacing w:line="240" w:lineRule="atLeast"/>
        <w:rPr>
          <w:rFonts w:cs="Arial"/>
          <w:b/>
          <w:szCs w:val="20"/>
        </w:rPr>
      </w:pPr>
      <w:r w:rsidRPr="006A47A3">
        <w:rPr>
          <w:rFonts w:eastAsia="MS Mincho" w:cs="Arial"/>
          <w:color w:val="000000"/>
          <w:szCs w:val="20"/>
          <w:lang w:eastAsia="ja-JP"/>
        </w:rPr>
        <w:t xml:space="preserve">On the next screen select </w:t>
      </w:r>
      <w:r>
        <w:rPr>
          <w:rFonts w:eastAsia="MS Mincho" w:cs="Arial"/>
          <w:color w:val="000000"/>
          <w:szCs w:val="20"/>
          <w:lang w:eastAsia="ja-JP"/>
        </w:rPr>
        <w:t>“</w:t>
      </w:r>
      <w:r w:rsidRPr="00D051FE">
        <w:rPr>
          <w:rFonts w:eastAsia="MS Mincho" w:cs="Arial"/>
          <w:b/>
          <w:color w:val="000000"/>
          <w:szCs w:val="20"/>
          <w:lang w:eastAsia="ja-JP"/>
        </w:rPr>
        <w:t>Add a Working Group</w:t>
      </w:r>
      <w:r>
        <w:rPr>
          <w:rFonts w:eastAsia="MS Mincho" w:cs="Arial"/>
          <w:color w:val="000000"/>
          <w:szCs w:val="20"/>
          <w:lang w:eastAsia="ja-JP"/>
        </w:rPr>
        <w:t>”</w:t>
      </w:r>
      <w:r w:rsidRPr="00D051FE">
        <w:rPr>
          <w:rFonts w:eastAsia="MS Mincho" w:cs="Arial"/>
          <w:color w:val="000000"/>
          <w:szCs w:val="20"/>
          <w:lang w:eastAsia="ja-JP"/>
        </w:rPr>
        <w:t>.</w:t>
      </w:r>
    </w:p>
    <w:p w:rsidR="00385CDC" w:rsidRPr="00E26A81" w:rsidRDefault="00385CDC" w:rsidP="00385CDC">
      <w:pPr>
        <w:tabs>
          <w:tab w:val="left" w:pos="0"/>
          <w:tab w:val="left" w:pos="1440"/>
          <w:tab w:val="left" w:pos="2160"/>
          <w:tab w:val="left" w:pos="2880"/>
          <w:tab w:val="left" w:pos="3600"/>
          <w:tab w:val="left" w:pos="4320"/>
        </w:tabs>
        <w:autoSpaceDE w:val="0"/>
        <w:autoSpaceDN w:val="0"/>
        <w:adjustRightInd w:val="0"/>
        <w:spacing w:line="240" w:lineRule="atLeast"/>
        <w:ind w:left="720"/>
        <w:rPr>
          <w:rFonts w:cs="Arial"/>
          <w:b/>
          <w:szCs w:val="20"/>
        </w:rPr>
      </w:pPr>
    </w:p>
    <w:p w:rsidR="00C65C9D" w:rsidRDefault="00CB7FAD" w:rsidP="00C65C9D">
      <w:pPr>
        <w:tabs>
          <w:tab w:val="left" w:pos="0"/>
          <w:tab w:val="left" w:pos="1440"/>
          <w:tab w:val="left" w:pos="2160"/>
          <w:tab w:val="left" w:pos="2880"/>
          <w:tab w:val="left" w:pos="3600"/>
          <w:tab w:val="left" w:pos="4320"/>
        </w:tabs>
        <w:autoSpaceDE w:val="0"/>
        <w:autoSpaceDN w:val="0"/>
        <w:adjustRightInd w:val="0"/>
        <w:spacing w:line="240" w:lineRule="atLeast"/>
        <w:ind w:left="720"/>
        <w:rPr>
          <w:rFonts w:cs="Arial"/>
          <w:b/>
          <w:szCs w:val="20"/>
        </w:rPr>
      </w:pPr>
      <w:r w:rsidRPr="00CB7FAD">
        <w:rPr>
          <w:rFonts w:eastAsia="MS Mincho" w:cs="Arial"/>
          <w:noProof/>
          <w:color w:val="000000"/>
          <w:szCs w:val="20"/>
        </w:rPr>
        <w:pict>
          <v:shape id="_x0000_s1353" type="#_x0000_t13" style="position:absolute;left:0;text-align:left;margin-left:144.7pt;margin-top:72.85pt;width:26.05pt;height:9.2pt;rotation:-2701659fd;z-index:251759104" fillcolor="red" stroked="f"/>
        </w:pict>
      </w:r>
      <w:r w:rsidR="00C65C9D" w:rsidRPr="00E26A81">
        <w:rPr>
          <w:rFonts w:eastAsia="MS Mincho" w:cs="Arial"/>
          <w:noProof/>
          <w:color w:val="000000"/>
          <w:szCs w:val="20"/>
        </w:rPr>
        <w:drawing>
          <wp:inline distT="0" distB="0" distL="0" distR="0">
            <wp:extent cx="4189557" cy="1191490"/>
            <wp:effectExtent l="19050" t="0" r="1443" b="0"/>
            <wp:docPr id="182" name="Picture 11"/>
            <wp:cNvGraphicFramePr/>
            <a:graphic xmlns:a="http://schemas.openxmlformats.org/drawingml/2006/main">
              <a:graphicData uri="http://schemas.openxmlformats.org/drawingml/2006/picture">
                <pic:pic xmlns:pic="http://schemas.openxmlformats.org/drawingml/2006/picture">
                  <pic:nvPicPr>
                    <pic:cNvPr id="44034" name="Picture 2"/>
                    <pic:cNvPicPr>
                      <a:picLocks noChangeAspect="1" noChangeArrowheads="1"/>
                    </pic:cNvPicPr>
                  </pic:nvPicPr>
                  <pic:blipFill>
                    <a:blip r:embed="rId53" cstate="print"/>
                    <a:srcRect l="14375" t="19638" r="15054" b="45750"/>
                    <a:stretch>
                      <a:fillRect/>
                    </a:stretch>
                  </pic:blipFill>
                  <pic:spPr bwMode="auto">
                    <a:xfrm>
                      <a:off x="0" y="0"/>
                      <a:ext cx="4189557" cy="1191490"/>
                    </a:xfrm>
                    <a:prstGeom prst="rect">
                      <a:avLst/>
                    </a:prstGeom>
                    <a:noFill/>
                    <a:ln w="9525">
                      <a:noFill/>
                      <a:miter lim="800000"/>
                      <a:headEnd/>
                      <a:tailEnd/>
                    </a:ln>
                  </pic:spPr>
                </pic:pic>
              </a:graphicData>
            </a:graphic>
          </wp:inline>
        </w:drawing>
      </w:r>
    </w:p>
    <w:p w:rsidR="00385CDC" w:rsidRPr="006A47A3" w:rsidRDefault="00385CDC" w:rsidP="00C65C9D">
      <w:pPr>
        <w:tabs>
          <w:tab w:val="left" w:pos="0"/>
          <w:tab w:val="left" w:pos="1440"/>
          <w:tab w:val="left" w:pos="2160"/>
          <w:tab w:val="left" w:pos="2880"/>
          <w:tab w:val="left" w:pos="3600"/>
          <w:tab w:val="left" w:pos="4320"/>
        </w:tabs>
        <w:autoSpaceDE w:val="0"/>
        <w:autoSpaceDN w:val="0"/>
        <w:adjustRightInd w:val="0"/>
        <w:spacing w:line="240" w:lineRule="atLeast"/>
        <w:ind w:left="720"/>
        <w:rPr>
          <w:rFonts w:cs="Arial"/>
          <w:b/>
          <w:szCs w:val="20"/>
        </w:rPr>
      </w:pPr>
    </w:p>
    <w:p w:rsidR="00C65C9D" w:rsidRPr="006A47A3" w:rsidRDefault="00C65C9D" w:rsidP="00847909">
      <w:pPr>
        <w:numPr>
          <w:ilvl w:val="0"/>
          <w:numId w:val="37"/>
        </w:numPr>
        <w:tabs>
          <w:tab w:val="left" w:pos="0"/>
          <w:tab w:val="left" w:pos="1440"/>
          <w:tab w:val="left" w:pos="2160"/>
          <w:tab w:val="left" w:pos="2880"/>
          <w:tab w:val="left" w:pos="3600"/>
          <w:tab w:val="left" w:pos="4320"/>
        </w:tabs>
        <w:autoSpaceDE w:val="0"/>
        <w:autoSpaceDN w:val="0"/>
        <w:adjustRightInd w:val="0"/>
        <w:spacing w:line="240" w:lineRule="atLeast"/>
        <w:rPr>
          <w:rFonts w:cs="Arial"/>
          <w:b/>
          <w:szCs w:val="20"/>
        </w:rPr>
      </w:pPr>
      <w:r>
        <w:rPr>
          <w:rFonts w:eastAsia="MS Mincho" w:cs="Arial"/>
          <w:color w:val="000000"/>
          <w:szCs w:val="20"/>
          <w:lang w:eastAsia="ja-JP"/>
        </w:rPr>
        <w:t>Enter</w:t>
      </w:r>
      <w:r w:rsidRPr="006A47A3">
        <w:rPr>
          <w:rFonts w:eastAsia="MS Mincho" w:cs="Arial"/>
          <w:color w:val="000000"/>
          <w:szCs w:val="20"/>
          <w:lang w:eastAsia="ja-JP"/>
        </w:rPr>
        <w:t xml:space="preserve"> the working group information.</w:t>
      </w:r>
    </w:p>
    <w:p w:rsidR="00C65C9D" w:rsidRPr="00D051FE" w:rsidRDefault="00C65C9D" w:rsidP="00C65C9D">
      <w:pPr>
        <w:numPr>
          <w:ilvl w:val="1"/>
          <w:numId w:val="10"/>
        </w:numPr>
        <w:autoSpaceDE w:val="0"/>
        <w:autoSpaceDN w:val="0"/>
        <w:adjustRightInd w:val="0"/>
        <w:spacing w:line="240" w:lineRule="atLeast"/>
        <w:rPr>
          <w:rFonts w:eastAsia="MS Mincho" w:cs="Arial"/>
          <w:szCs w:val="20"/>
          <w:lang w:eastAsia="ja-JP"/>
        </w:rPr>
      </w:pPr>
      <w:r w:rsidRPr="00D051FE">
        <w:rPr>
          <w:rFonts w:eastAsia="MS Mincho" w:cs="Arial"/>
          <w:b/>
          <w:szCs w:val="20"/>
          <w:lang w:eastAsia="ja-JP"/>
        </w:rPr>
        <w:t>Name</w:t>
      </w:r>
      <w:r w:rsidRPr="00D051FE">
        <w:rPr>
          <w:rFonts w:eastAsia="MS Mincho" w:cs="Arial"/>
          <w:szCs w:val="20"/>
          <w:lang w:eastAsia="ja-JP"/>
        </w:rPr>
        <w:t xml:space="preserve"> - Enter the full name of the working group. e.g.  “Implementing Tech</w:t>
      </w:r>
      <w:r>
        <w:rPr>
          <w:rFonts w:eastAsia="MS Mincho" w:cs="Arial"/>
          <w:szCs w:val="20"/>
          <w:lang w:eastAsia="ja-JP"/>
        </w:rPr>
        <w:t>nology to Limit Climate Change”.</w:t>
      </w:r>
    </w:p>
    <w:p w:rsidR="00C65C9D" w:rsidRPr="00D051FE" w:rsidRDefault="00C65C9D" w:rsidP="00C65C9D">
      <w:pPr>
        <w:numPr>
          <w:ilvl w:val="1"/>
          <w:numId w:val="10"/>
        </w:numPr>
        <w:autoSpaceDE w:val="0"/>
        <w:autoSpaceDN w:val="0"/>
        <w:adjustRightInd w:val="0"/>
        <w:spacing w:line="240" w:lineRule="atLeast"/>
        <w:rPr>
          <w:rFonts w:cs="Arial"/>
          <w:b/>
          <w:szCs w:val="20"/>
        </w:rPr>
      </w:pPr>
      <w:r w:rsidRPr="00D051FE">
        <w:rPr>
          <w:rFonts w:eastAsia="MS Mincho" w:cs="Arial"/>
          <w:b/>
          <w:szCs w:val="20"/>
          <w:lang w:eastAsia="ja-JP"/>
        </w:rPr>
        <w:t>Short name</w:t>
      </w:r>
      <w:r w:rsidRPr="00D051FE">
        <w:rPr>
          <w:rFonts w:eastAsia="MS Mincho" w:cs="Arial"/>
          <w:szCs w:val="20"/>
          <w:lang w:eastAsia="ja-JP"/>
        </w:rPr>
        <w:t xml:space="preserve"> - (This is 23 characters or less. The short name shows up in the tree and should be consistent withi</w:t>
      </w:r>
      <w:r>
        <w:rPr>
          <w:rFonts w:eastAsia="MS Mincho" w:cs="Arial"/>
          <w:szCs w:val="20"/>
          <w:lang w:eastAsia="ja-JP"/>
        </w:rPr>
        <w:t>n the sponsor and working group,</w:t>
      </w:r>
      <w:r w:rsidRPr="00D051FE">
        <w:rPr>
          <w:rFonts w:eastAsia="MS Mincho" w:cs="Arial"/>
          <w:szCs w:val="20"/>
          <w:lang w:eastAsia="ja-JP"/>
        </w:rPr>
        <w:t xml:space="preserve"> </w:t>
      </w:r>
      <w:r>
        <w:rPr>
          <w:rFonts w:eastAsia="MS Mincho" w:cs="Arial"/>
          <w:szCs w:val="20"/>
          <w:lang w:eastAsia="ja-JP"/>
        </w:rPr>
        <w:t>e.g., CCWG (will appear</w:t>
      </w:r>
      <w:r w:rsidRPr="00D051FE">
        <w:rPr>
          <w:rFonts w:eastAsia="MS Mincho" w:cs="Arial"/>
          <w:szCs w:val="20"/>
          <w:lang w:eastAsia="ja-JP"/>
        </w:rPr>
        <w:t xml:space="preserve"> as PE/ED&amp;PG/CCWG)</w:t>
      </w:r>
      <w:r>
        <w:rPr>
          <w:rFonts w:eastAsia="MS Mincho" w:cs="Arial"/>
          <w:szCs w:val="20"/>
          <w:lang w:eastAsia="ja-JP"/>
        </w:rPr>
        <w:t>.</w:t>
      </w:r>
    </w:p>
    <w:p w:rsidR="00C65C9D" w:rsidRPr="00D051FE" w:rsidRDefault="00C65C9D" w:rsidP="00C65C9D">
      <w:pPr>
        <w:numPr>
          <w:ilvl w:val="1"/>
          <w:numId w:val="10"/>
        </w:numPr>
        <w:autoSpaceDE w:val="0"/>
        <w:autoSpaceDN w:val="0"/>
        <w:adjustRightInd w:val="0"/>
        <w:spacing w:line="240" w:lineRule="atLeast"/>
        <w:rPr>
          <w:rFonts w:cs="Arial"/>
          <w:b/>
          <w:szCs w:val="20"/>
        </w:rPr>
      </w:pPr>
      <w:r w:rsidRPr="00D051FE">
        <w:rPr>
          <w:rFonts w:eastAsia="MS Mincho" w:cs="Arial"/>
          <w:b/>
          <w:szCs w:val="20"/>
          <w:lang w:eastAsia="ja-JP"/>
        </w:rPr>
        <w:t>Website</w:t>
      </w:r>
      <w:r w:rsidRPr="00D051FE">
        <w:rPr>
          <w:rFonts w:eastAsia="MS Mincho" w:cs="Arial"/>
          <w:szCs w:val="20"/>
          <w:lang w:eastAsia="ja-JP"/>
        </w:rPr>
        <w:t xml:space="preserve"> </w:t>
      </w:r>
      <w:r>
        <w:rPr>
          <w:rFonts w:eastAsia="MS Mincho" w:cs="Arial"/>
          <w:szCs w:val="20"/>
          <w:lang w:eastAsia="ja-JP"/>
        </w:rPr>
        <w:t xml:space="preserve">– Enter the URL if the Working Group has a website </w:t>
      </w:r>
      <w:r w:rsidRPr="00D051FE">
        <w:rPr>
          <w:rFonts w:eastAsia="MS Mincho" w:cs="Arial"/>
          <w:szCs w:val="20"/>
          <w:lang w:eastAsia="ja-JP"/>
        </w:rPr>
        <w:t>(optional</w:t>
      </w:r>
      <w:r w:rsidRPr="00D051FE">
        <w:rPr>
          <w:rFonts w:eastAsia="MS Mincho" w:cs="Arial"/>
          <w:b/>
          <w:szCs w:val="20"/>
          <w:lang w:eastAsia="ja-JP"/>
        </w:rPr>
        <w:t>)</w:t>
      </w:r>
      <w:r>
        <w:rPr>
          <w:rFonts w:eastAsia="MS Mincho" w:cs="Arial"/>
          <w:b/>
          <w:szCs w:val="20"/>
          <w:lang w:eastAsia="ja-JP"/>
        </w:rPr>
        <w:t>.</w:t>
      </w:r>
    </w:p>
    <w:p w:rsidR="00C65C9D" w:rsidRPr="006A47A3" w:rsidRDefault="00C65C9D" w:rsidP="00847909">
      <w:pPr>
        <w:numPr>
          <w:ilvl w:val="0"/>
          <w:numId w:val="37"/>
        </w:numPr>
        <w:tabs>
          <w:tab w:val="left" w:pos="0"/>
          <w:tab w:val="left" w:pos="1440"/>
          <w:tab w:val="left" w:pos="2160"/>
          <w:tab w:val="left" w:pos="2880"/>
          <w:tab w:val="left" w:pos="3600"/>
          <w:tab w:val="left" w:pos="4320"/>
        </w:tabs>
        <w:autoSpaceDE w:val="0"/>
        <w:autoSpaceDN w:val="0"/>
        <w:adjustRightInd w:val="0"/>
        <w:spacing w:line="240" w:lineRule="atLeast"/>
        <w:rPr>
          <w:rFonts w:cs="Arial"/>
          <w:b/>
          <w:szCs w:val="20"/>
        </w:rPr>
      </w:pPr>
      <w:r w:rsidRPr="006A47A3">
        <w:rPr>
          <w:rFonts w:eastAsia="MS Mincho" w:cs="Arial"/>
          <w:szCs w:val="20"/>
          <w:lang w:eastAsia="ja-JP"/>
        </w:rPr>
        <w:t xml:space="preserve">Select </w:t>
      </w:r>
      <w:r>
        <w:rPr>
          <w:rFonts w:eastAsia="MS Mincho" w:cs="Arial"/>
          <w:szCs w:val="20"/>
          <w:lang w:eastAsia="ja-JP"/>
        </w:rPr>
        <w:t>“</w:t>
      </w:r>
      <w:r w:rsidRPr="00D051FE">
        <w:rPr>
          <w:rFonts w:eastAsia="MS Mincho" w:cs="Arial"/>
          <w:b/>
          <w:szCs w:val="20"/>
          <w:lang w:eastAsia="ja-JP"/>
        </w:rPr>
        <w:t>OK</w:t>
      </w:r>
      <w:r>
        <w:rPr>
          <w:rFonts w:eastAsia="MS Mincho" w:cs="Arial"/>
          <w:szCs w:val="20"/>
          <w:lang w:eastAsia="ja-JP"/>
        </w:rPr>
        <w:t>”</w:t>
      </w:r>
    </w:p>
    <w:p w:rsidR="007270CA" w:rsidRDefault="007270CA">
      <w:pPr>
        <w:rPr>
          <w:rFonts w:eastAsia="Batang" w:cs="Arial"/>
          <w:b/>
          <w:color w:val="000000"/>
          <w:szCs w:val="20"/>
          <w:u w:val="single"/>
          <w:lang w:eastAsia="ko-KR"/>
        </w:rPr>
      </w:pPr>
      <w:r>
        <w:rPr>
          <w:rFonts w:eastAsia="Batang" w:cs="Arial"/>
          <w:b/>
          <w:color w:val="000000"/>
          <w:szCs w:val="20"/>
          <w:u w:val="single"/>
          <w:lang w:eastAsia="ko-KR"/>
        </w:rPr>
        <w:br w:type="page"/>
      </w:r>
    </w:p>
    <w:p w:rsidR="00C65C9D" w:rsidRDefault="00C65C9D" w:rsidP="00C65C9D">
      <w:pPr>
        <w:pStyle w:val="Heading2"/>
      </w:pPr>
      <w:bookmarkStart w:id="54" w:name="_Toc359923033"/>
      <w:r w:rsidRPr="006A47A3">
        <w:lastRenderedPageBreak/>
        <w:t>Assign/Change Working Group Officers</w:t>
      </w:r>
      <w:bookmarkEnd w:id="54"/>
      <w:r w:rsidRPr="006A47A3">
        <w:t xml:space="preserve"> </w:t>
      </w:r>
    </w:p>
    <w:p w:rsidR="00C65C9D" w:rsidRPr="0039040A" w:rsidRDefault="00C65C9D" w:rsidP="00C65C9D">
      <w:pPr>
        <w:widowControl w:val="0"/>
        <w:tabs>
          <w:tab w:val="left" w:pos="720"/>
        </w:tabs>
        <w:autoSpaceDE w:val="0"/>
        <w:autoSpaceDN w:val="0"/>
        <w:adjustRightInd w:val="0"/>
        <w:spacing w:line="240" w:lineRule="atLeast"/>
        <w:rPr>
          <w:rFonts w:cs="Arial"/>
          <w:color w:val="000000"/>
          <w:szCs w:val="20"/>
        </w:rPr>
      </w:pPr>
      <w:r w:rsidRPr="0039040A">
        <w:rPr>
          <w:rFonts w:cs="Arial"/>
          <w:szCs w:val="20"/>
          <w:lang w:eastAsia="ko-KR"/>
        </w:rPr>
        <w:t xml:space="preserve">The Sponsor Chair and Standard Representative have the ability to assign officers for any of their Working Groups. Once a WG (Working Group) chair is assigned, he/she has the ability to manage the </w:t>
      </w:r>
      <w:r w:rsidRPr="0039040A">
        <w:rPr>
          <w:rFonts w:cs="Arial"/>
          <w:color w:val="000000"/>
          <w:szCs w:val="20"/>
        </w:rPr>
        <w:t>WG actions in myProject, including: manage committee, assign WG Officers, manage the WG Voting Member roster, initiate ballot invitations, sta</w:t>
      </w:r>
      <w:r w:rsidR="006F2384">
        <w:rPr>
          <w:rFonts w:cs="Arial"/>
          <w:color w:val="000000"/>
          <w:szCs w:val="20"/>
        </w:rPr>
        <w:t>rt sponsor ballots, and more. A</w:t>
      </w:r>
      <w:r w:rsidRPr="0039040A">
        <w:rPr>
          <w:rFonts w:cs="Arial"/>
          <w:color w:val="000000"/>
          <w:szCs w:val="20"/>
        </w:rPr>
        <w:t xml:space="preserve"> working group can manage more than one PAR/project.  The working group chair may solicit help from the WG to manage the Sponsor ballots for the PARs.  The person assigned to manage a Sponsor ballot for a specific PAR is called the Sponsor Ballot Designee.  If a sponsor ballot designee is not assigned the responsibility falls on the WG chair.</w:t>
      </w:r>
    </w:p>
    <w:p w:rsidR="00C65C9D"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C65C9D" w:rsidRDefault="00C65C9D" w:rsidP="003B0618">
      <w:pPr>
        <w:numPr>
          <w:ilvl w:val="0"/>
          <w:numId w:val="59"/>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 xml:space="preserve">Sponsor Chair, Standard Representative, </w:t>
      </w:r>
      <w:r w:rsidR="00626A4F">
        <w:rPr>
          <w:rFonts w:cs="Arial"/>
          <w:color w:val="000000"/>
          <w:szCs w:val="20"/>
        </w:rPr>
        <w:t>Working Group Chair/Vice-Chair/Co-Chair</w:t>
      </w:r>
    </w:p>
    <w:p w:rsidR="00A75978" w:rsidRPr="00A75978" w:rsidRDefault="00A75978" w:rsidP="003B0618">
      <w:pPr>
        <w:numPr>
          <w:ilvl w:val="0"/>
          <w:numId w:val="59"/>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i/>
          <w:color w:val="000000"/>
          <w:szCs w:val="20"/>
        </w:rPr>
      </w:pPr>
      <w:r w:rsidRPr="00A75978">
        <w:rPr>
          <w:rFonts w:cs="Arial"/>
          <w:i/>
          <w:color w:val="000000"/>
          <w:szCs w:val="20"/>
        </w:rPr>
        <w:t>Only Sponsor Chair/Standard Representative can assign Working Group Chair</w:t>
      </w:r>
    </w:p>
    <w:p w:rsidR="00C65C9D" w:rsidRPr="004D51EE" w:rsidRDefault="00C65C9D" w:rsidP="00C65C9D">
      <w:pPr>
        <w:rPr>
          <w:lang w:eastAsia="ko-KR"/>
        </w:rPr>
      </w:pPr>
    </w:p>
    <w:p w:rsidR="00C65C9D" w:rsidRPr="006A47A3" w:rsidRDefault="00C65C9D" w:rsidP="00C65C9D">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p>
    <w:p w:rsidR="00C65C9D" w:rsidRDefault="00C65C9D" w:rsidP="003B0618">
      <w:pPr>
        <w:widowControl w:val="0"/>
        <w:numPr>
          <w:ilvl w:val="0"/>
          <w:numId w:val="59"/>
        </w:numPr>
        <w:tabs>
          <w:tab w:val="left" w:pos="720"/>
        </w:tabs>
        <w:autoSpaceDE w:val="0"/>
        <w:autoSpaceDN w:val="0"/>
        <w:adjustRightInd w:val="0"/>
        <w:spacing w:line="240" w:lineRule="atLeast"/>
        <w:rPr>
          <w:rFonts w:cs="Arial"/>
          <w:color w:val="FF0000"/>
          <w:szCs w:val="20"/>
        </w:rPr>
      </w:pPr>
      <w:r w:rsidRPr="006A47A3">
        <w:rPr>
          <w:rFonts w:cs="Arial"/>
          <w:color w:val="FF0000"/>
          <w:szCs w:val="20"/>
        </w:rPr>
        <w:t>The person you are about to assign this role must sign up in this activity area first and</w:t>
      </w:r>
      <w:r w:rsidR="00A75978">
        <w:rPr>
          <w:rFonts w:cs="Arial"/>
          <w:color w:val="FF0000"/>
          <w:szCs w:val="20"/>
        </w:rPr>
        <w:t xml:space="preserve"> be an IEEE and IEEE-SA member.</w:t>
      </w:r>
    </w:p>
    <w:p w:rsidR="00C65C9D" w:rsidRDefault="00C65C9D" w:rsidP="003B0618">
      <w:pPr>
        <w:widowControl w:val="0"/>
        <w:numPr>
          <w:ilvl w:val="0"/>
          <w:numId w:val="59"/>
        </w:numPr>
        <w:tabs>
          <w:tab w:val="left" w:pos="720"/>
        </w:tabs>
        <w:autoSpaceDE w:val="0"/>
        <w:autoSpaceDN w:val="0"/>
        <w:adjustRightInd w:val="0"/>
        <w:spacing w:line="240" w:lineRule="atLeast"/>
        <w:rPr>
          <w:rFonts w:cs="Arial"/>
          <w:color w:val="FF0000"/>
          <w:szCs w:val="20"/>
        </w:rPr>
      </w:pPr>
      <w:r w:rsidRPr="006A47A3">
        <w:rPr>
          <w:rFonts w:cs="Arial"/>
          <w:color w:val="FF0000"/>
          <w:szCs w:val="20"/>
        </w:rPr>
        <w:t>Officers of working groups developing under the entity method must be representatives of Advanced Entity Members.</w:t>
      </w:r>
    </w:p>
    <w:p w:rsidR="00A75978" w:rsidRPr="00A75978" w:rsidRDefault="00A75978" w:rsidP="003B0618">
      <w:pPr>
        <w:keepNext/>
        <w:keepLines/>
        <w:numPr>
          <w:ilvl w:val="0"/>
          <w:numId w:val="59"/>
        </w:numPr>
        <w:tabs>
          <w:tab w:val="left" w:pos="810"/>
          <w:tab w:val="left" w:pos="990"/>
        </w:tabs>
        <w:autoSpaceDE w:val="0"/>
        <w:autoSpaceDN w:val="0"/>
        <w:adjustRightInd w:val="0"/>
        <w:spacing w:line="240" w:lineRule="atLeast"/>
        <w:rPr>
          <w:rFonts w:cs="Arial"/>
          <w:b/>
          <w:color w:val="000000"/>
          <w:szCs w:val="20"/>
        </w:rPr>
      </w:pPr>
      <w:r>
        <w:rPr>
          <w:rFonts w:cs="Arial"/>
          <w:color w:val="000000"/>
          <w:szCs w:val="20"/>
        </w:rPr>
        <w:t xml:space="preserve">For instructions on joining activities, see </w:t>
      </w:r>
      <w:r w:rsidRPr="001E65E2">
        <w:rPr>
          <w:rFonts w:cs="Arial"/>
          <w:b/>
          <w:color w:val="000000"/>
          <w:szCs w:val="20"/>
        </w:rPr>
        <w:t xml:space="preserve">Sec </w:t>
      </w:r>
      <w:fldSimple w:instr=" REF _Ref300570351 \r \h  \* MERGEFORMAT ">
        <w:r w:rsidR="009F24FB" w:rsidRPr="009F24FB">
          <w:rPr>
            <w:b/>
          </w:rPr>
          <w:t>3.1</w:t>
        </w:r>
      </w:fldSimple>
      <w:r>
        <w:t xml:space="preserve"> </w:t>
      </w:r>
    </w:p>
    <w:p w:rsidR="00A75978" w:rsidRPr="00A75978" w:rsidRDefault="00A75978" w:rsidP="003B0618">
      <w:pPr>
        <w:keepNext/>
        <w:keepLines/>
        <w:numPr>
          <w:ilvl w:val="0"/>
          <w:numId w:val="59"/>
        </w:numPr>
        <w:tabs>
          <w:tab w:val="left" w:pos="810"/>
          <w:tab w:val="left" w:pos="990"/>
        </w:tabs>
        <w:autoSpaceDE w:val="0"/>
        <w:autoSpaceDN w:val="0"/>
        <w:adjustRightInd w:val="0"/>
        <w:spacing w:line="240" w:lineRule="atLeast"/>
        <w:rPr>
          <w:rFonts w:cs="Arial"/>
          <w:color w:val="FF0000"/>
          <w:szCs w:val="20"/>
        </w:rPr>
      </w:pPr>
      <w:r w:rsidRPr="00BB0815">
        <w:rPr>
          <w:rFonts w:cs="Arial"/>
          <w:color w:val="FF0000"/>
          <w:szCs w:val="20"/>
        </w:rPr>
        <w:t>The individual’s username is needed to assign them an officer position</w:t>
      </w:r>
      <w:r>
        <w:rPr>
          <w:rFonts w:cs="Arial"/>
          <w:color w:val="FF0000"/>
          <w:szCs w:val="20"/>
        </w:rPr>
        <w:t>.</w:t>
      </w:r>
    </w:p>
    <w:p w:rsidR="00C65C9D" w:rsidRPr="006A47A3" w:rsidRDefault="00C65C9D" w:rsidP="00C65C9D">
      <w:pPr>
        <w:autoSpaceDE w:val="0"/>
        <w:autoSpaceDN w:val="0"/>
        <w:adjustRightInd w:val="0"/>
        <w:spacing w:line="240" w:lineRule="atLeast"/>
        <w:rPr>
          <w:rFonts w:cs="Arial"/>
          <w:b/>
          <w:color w:val="000000"/>
          <w:szCs w:val="20"/>
          <w:u w:val="single"/>
        </w:rPr>
      </w:pPr>
    </w:p>
    <w:p w:rsidR="00C65C9D" w:rsidRDefault="00C65C9D" w:rsidP="00C65C9D">
      <w:pPr>
        <w:autoSpaceDE w:val="0"/>
        <w:autoSpaceDN w:val="0"/>
        <w:adjustRightInd w:val="0"/>
        <w:spacing w:line="240" w:lineRule="atLeast"/>
        <w:rPr>
          <w:rFonts w:cs="Arial"/>
          <w:b/>
          <w:color w:val="000000"/>
          <w:szCs w:val="20"/>
          <w:u w:val="single"/>
        </w:rPr>
      </w:pPr>
    </w:p>
    <w:p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r w:rsidRPr="006A47A3">
        <w:rPr>
          <w:rFonts w:cs="Arial"/>
          <w:b/>
          <w:szCs w:val="20"/>
          <w:u w:val="single"/>
        </w:rPr>
        <w:t>Instructions:</w:t>
      </w:r>
    </w:p>
    <w:p w:rsidR="00C65C9D" w:rsidRPr="006A47A3" w:rsidRDefault="00C65C9D" w:rsidP="00C65C9D">
      <w:pPr>
        <w:numPr>
          <w:ilvl w:val="0"/>
          <w:numId w:val="36"/>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007270CA">
        <w:rPr>
          <w:rFonts w:cs="Arial"/>
          <w:b/>
          <w:color w:val="000000"/>
          <w:szCs w:val="20"/>
        </w:rPr>
        <w:t>Manage C</w:t>
      </w:r>
      <w:r w:rsidRPr="006A47A3">
        <w:rPr>
          <w:rFonts w:cs="Arial"/>
          <w:b/>
          <w:color w:val="000000"/>
          <w:szCs w:val="20"/>
        </w:rPr>
        <w:t>ommittees</w:t>
      </w:r>
      <w:r w:rsidRPr="006A47A3">
        <w:rPr>
          <w:rFonts w:cs="Arial"/>
          <w:color w:val="000000"/>
          <w:szCs w:val="20"/>
        </w:rPr>
        <w:t>”.</w:t>
      </w:r>
    </w:p>
    <w:p w:rsidR="00C65C9D" w:rsidRDefault="00C65C9D" w:rsidP="00C65C9D">
      <w:pPr>
        <w:numPr>
          <w:ilvl w:val="0"/>
          <w:numId w:val="36"/>
        </w:numPr>
        <w:autoSpaceDE w:val="0"/>
        <w:autoSpaceDN w:val="0"/>
        <w:adjustRightInd w:val="0"/>
        <w:spacing w:line="240" w:lineRule="atLeast"/>
        <w:rPr>
          <w:rFonts w:cs="Arial"/>
          <w:color w:val="000000"/>
          <w:szCs w:val="20"/>
        </w:rPr>
      </w:pPr>
      <w:r w:rsidRPr="006A47A3">
        <w:rPr>
          <w:rFonts w:cs="Arial"/>
          <w:color w:val="000000"/>
          <w:szCs w:val="20"/>
        </w:rPr>
        <w:t>Under the “</w:t>
      </w:r>
      <w:r w:rsidRPr="006A47A3">
        <w:rPr>
          <w:rFonts w:cs="Arial"/>
          <w:b/>
          <w:color w:val="000000"/>
          <w:szCs w:val="20"/>
        </w:rPr>
        <w:t>Sponsor Committees</w:t>
      </w:r>
      <w:r w:rsidRPr="006A47A3">
        <w:rPr>
          <w:rFonts w:cs="Arial"/>
          <w:color w:val="000000"/>
          <w:szCs w:val="20"/>
        </w:rPr>
        <w:t>” section click “</w:t>
      </w:r>
      <w:r w:rsidRPr="006A47A3">
        <w:rPr>
          <w:rFonts w:cs="Arial"/>
          <w:b/>
          <w:color w:val="000000"/>
          <w:szCs w:val="20"/>
        </w:rPr>
        <w:t>manage</w:t>
      </w:r>
      <w:r w:rsidRPr="006A47A3">
        <w:rPr>
          <w:rFonts w:cs="Arial"/>
          <w:color w:val="000000"/>
          <w:szCs w:val="20"/>
        </w:rPr>
        <w:t>” under the “</w:t>
      </w:r>
      <w:r w:rsidRPr="006A47A3">
        <w:rPr>
          <w:rFonts w:cs="Arial"/>
          <w:b/>
          <w:color w:val="000000"/>
          <w:szCs w:val="20"/>
        </w:rPr>
        <w:t>Actions</w:t>
      </w:r>
      <w:r w:rsidRPr="006A47A3">
        <w:rPr>
          <w:rFonts w:cs="Arial"/>
          <w:color w:val="000000"/>
          <w:szCs w:val="20"/>
        </w:rPr>
        <w:t xml:space="preserve">” column.  </w:t>
      </w:r>
    </w:p>
    <w:p w:rsidR="00E36248" w:rsidRPr="006A47A3" w:rsidRDefault="00E36248" w:rsidP="00E36248">
      <w:pPr>
        <w:autoSpaceDE w:val="0"/>
        <w:autoSpaceDN w:val="0"/>
        <w:adjustRightInd w:val="0"/>
        <w:spacing w:line="240" w:lineRule="atLeast"/>
        <w:ind w:left="720"/>
        <w:rPr>
          <w:rFonts w:cs="Arial"/>
          <w:color w:val="000000"/>
          <w:szCs w:val="20"/>
        </w:rPr>
      </w:pPr>
    </w:p>
    <w:p w:rsidR="00C65C9D" w:rsidRPr="006A47A3" w:rsidRDefault="00CB7FAD" w:rsidP="00C65C9D">
      <w:pPr>
        <w:autoSpaceDE w:val="0"/>
        <w:autoSpaceDN w:val="0"/>
        <w:adjustRightInd w:val="0"/>
        <w:spacing w:line="240" w:lineRule="atLeast"/>
        <w:ind w:left="720"/>
        <w:rPr>
          <w:rFonts w:cs="Arial"/>
          <w:color w:val="000000"/>
          <w:szCs w:val="20"/>
        </w:rPr>
      </w:pPr>
      <w:r>
        <w:rPr>
          <w:rFonts w:cs="Arial"/>
          <w:noProof/>
          <w:color w:val="000000"/>
          <w:szCs w:val="20"/>
        </w:rPr>
        <w:pict>
          <v:shape id="_x0000_s1347" type="#_x0000_t13" style="position:absolute;left:0;text-align:left;margin-left:384.15pt;margin-top:111.85pt;width:26.05pt;height:9.2pt;rotation:-2701659fd;z-index:251752960" fillcolor="red" stroked="f"/>
        </w:pict>
      </w:r>
      <w:r>
        <w:rPr>
          <w:rFonts w:cs="Arial"/>
          <w:noProof/>
          <w:color w:val="000000"/>
          <w:szCs w:val="20"/>
        </w:rPr>
        <w:pict>
          <v:oval id="_x0000_s1348" style="position:absolute;left:0;text-align:left;margin-left:49.6pt;margin-top:54.5pt;width:89.5pt;height:20.75pt;z-index:251753984" filled="f" strokecolor="red" strokeweight="1pt"/>
        </w:pict>
      </w:r>
      <w:r w:rsidR="00C65C9D" w:rsidRPr="006A47A3">
        <w:rPr>
          <w:rFonts w:cs="Arial"/>
          <w:noProof/>
          <w:color w:val="000000"/>
          <w:szCs w:val="20"/>
        </w:rPr>
        <w:drawing>
          <wp:inline distT="0" distB="0" distL="0" distR="0">
            <wp:extent cx="5024005" cy="1669473"/>
            <wp:effectExtent l="19050" t="0" r="5195" b="0"/>
            <wp:docPr id="183" name="Picture 10"/>
            <wp:cNvGraphicFramePr/>
            <a:graphic xmlns:a="http://schemas.openxmlformats.org/drawingml/2006/main">
              <a:graphicData uri="http://schemas.openxmlformats.org/drawingml/2006/picture">
                <pic:pic xmlns:pic="http://schemas.openxmlformats.org/drawingml/2006/picture">
                  <pic:nvPicPr>
                    <pic:cNvPr id="43010" name="Picture 2"/>
                    <pic:cNvPicPr>
                      <a:picLocks noChangeAspect="1" noChangeArrowheads="1"/>
                    </pic:cNvPicPr>
                  </pic:nvPicPr>
                  <pic:blipFill>
                    <a:blip r:embed="rId52" cstate="print"/>
                    <a:srcRect l="14375" t="25840" r="15000" b="34884"/>
                    <a:stretch>
                      <a:fillRect/>
                    </a:stretch>
                  </pic:blipFill>
                  <pic:spPr bwMode="auto">
                    <a:xfrm>
                      <a:off x="0" y="0"/>
                      <a:ext cx="5030977" cy="1671790"/>
                    </a:xfrm>
                    <a:prstGeom prst="rect">
                      <a:avLst/>
                    </a:prstGeom>
                    <a:noFill/>
                    <a:ln w="9525">
                      <a:noFill/>
                      <a:miter lim="800000"/>
                      <a:headEnd/>
                      <a:tailEnd/>
                    </a:ln>
                  </pic:spPr>
                </pic:pic>
              </a:graphicData>
            </a:graphic>
          </wp:inline>
        </w:drawing>
      </w:r>
    </w:p>
    <w:p w:rsidR="00E36248" w:rsidRDefault="00E36248" w:rsidP="00E36248">
      <w:pPr>
        <w:pStyle w:val="ListParagraph"/>
        <w:keepNext/>
        <w:keepLines/>
        <w:tabs>
          <w:tab w:val="left" w:pos="810"/>
          <w:tab w:val="left" w:pos="990"/>
        </w:tabs>
        <w:autoSpaceDE w:val="0"/>
        <w:autoSpaceDN w:val="0"/>
        <w:adjustRightInd w:val="0"/>
        <w:spacing w:line="240" w:lineRule="atLeast"/>
        <w:rPr>
          <w:rFonts w:cs="Arial"/>
          <w:color w:val="000000"/>
          <w:szCs w:val="20"/>
        </w:rPr>
      </w:pPr>
    </w:p>
    <w:p w:rsidR="00C65C9D" w:rsidRDefault="00C65C9D" w:rsidP="00C65C9D">
      <w:pPr>
        <w:pStyle w:val="ListParagraph"/>
        <w:keepNext/>
        <w:keepLines/>
        <w:numPr>
          <w:ilvl w:val="0"/>
          <w:numId w:val="36"/>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Click “</w:t>
      </w:r>
      <w:r w:rsidRPr="009A1417">
        <w:rPr>
          <w:rFonts w:cs="Arial"/>
          <w:b/>
          <w:color w:val="000000"/>
          <w:szCs w:val="20"/>
        </w:rPr>
        <w:t>Manage Officer Roster</w:t>
      </w:r>
      <w:r>
        <w:rPr>
          <w:rFonts w:cs="Arial"/>
          <w:color w:val="000000"/>
          <w:szCs w:val="20"/>
        </w:rPr>
        <w:t>”</w:t>
      </w:r>
    </w:p>
    <w:p w:rsidR="00C65C9D" w:rsidRDefault="00CB7FAD" w:rsidP="00C65C9D">
      <w:pPr>
        <w:pStyle w:val="ListParagraph"/>
        <w:keepNext/>
        <w:keepLines/>
        <w:tabs>
          <w:tab w:val="left" w:pos="810"/>
          <w:tab w:val="left" w:pos="990"/>
        </w:tabs>
        <w:autoSpaceDE w:val="0"/>
        <w:autoSpaceDN w:val="0"/>
        <w:adjustRightInd w:val="0"/>
        <w:spacing w:line="240" w:lineRule="atLeast"/>
        <w:rPr>
          <w:rFonts w:cs="Arial"/>
          <w:color w:val="000000"/>
          <w:szCs w:val="20"/>
        </w:rPr>
      </w:pPr>
      <w:r>
        <w:rPr>
          <w:rFonts w:cs="Arial"/>
          <w:noProof/>
          <w:color w:val="000000"/>
          <w:szCs w:val="20"/>
        </w:rPr>
        <w:pict>
          <v:shape id="_x0000_s1349" type="#_x0000_t13" style="position:absolute;left:0;text-align:left;margin-left:35.75pt;margin-top:50.8pt;width:26.05pt;height:9.2pt;rotation:21461415fd;z-index:251755008" fillcolor="red" stroked="f"/>
        </w:pict>
      </w:r>
      <w:r w:rsidR="00C65C9D" w:rsidRPr="00727458">
        <w:rPr>
          <w:noProof/>
        </w:rPr>
        <w:t xml:space="preserve"> </w:t>
      </w:r>
      <w:r w:rsidR="00C65C9D" w:rsidRPr="00727458">
        <w:rPr>
          <w:rFonts w:cs="Arial"/>
          <w:noProof/>
          <w:color w:val="000000"/>
          <w:szCs w:val="20"/>
        </w:rPr>
        <w:drawing>
          <wp:inline distT="0" distB="0" distL="0" distR="0">
            <wp:extent cx="3825586" cy="2015836"/>
            <wp:effectExtent l="19050" t="0" r="3464" b="0"/>
            <wp:docPr id="184" name="Picture 3"/>
            <wp:cNvGraphicFramePr/>
            <a:graphic xmlns:a="http://schemas.openxmlformats.org/drawingml/2006/main">
              <a:graphicData uri="http://schemas.openxmlformats.org/drawingml/2006/picture">
                <pic:pic xmlns:pic="http://schemas.openxmlformats.org/drawingml/2006/picture">
                  <pic:nvPicPr>
                    <pic:cNvPr id="41987" name="Picture 3"/>
                    <pic:cNvPicPr>
                      <a:picLocks noChangeAspect="1" noChangeArrowheads="1"/>
                    </pic:cNvPicPr>
                  </pic:nvPicPr>
                  <pic:blipFill>
                    <a:blip r:embed="rId71" cstate="print"/>
                    <a:srcRect l="4930" t="17368" r="10563" b="25789"/>
                    <a:stretch>
                      <a:fillRect/>
                    </a:stretch>
                  </pic:blipFill>
                  <pic:spPr bwMode="auto">
                    <a:xfrm>
                      <a:off x="0" y="0"/>
                      <a:ext cx="3828768" cy="2017513"/>
                    </a:xfrm>
                    <a:prstGeom prst="rect">
                      <a:avLst/>
                    </a:prstGeom>
                    <a:noFill/>
                    <a:ln w="9525">
                      <a:noFill/>
                      <a:miter lim="800000"/>
                      <a:headEnd/>
                      <a:tailEnd/>
                    </a:ln>
                  </pic:spPr>
                </pic:pic>
              </a:graphicData>
            </a:graphic>
          </wp:inline>
        </w:drawing>
      </w:r>
    </w:p>
    <w:p w:rsidR="00E36248" w:rsidRDefault="00E36248" w:rsidP="00E36248">
      <w:pPr>
        <w:pStyle w:val="ListParagraph"/>
        <w:keepNext/>
        <w:keepLines/>
        <w:tabs>
          <w:tab w:val="left" w:pos="810"/>
          <w:tab w:val="left" w:pos="990"/>
        </w:tabs>
        <w:autoSpaceDE w:val="0"/>
        <w:autoSpaceDN w:val="0"/>
        <w:adjustRightInd w:val="0"/>
        <w:spacing w:line="240" w:lineRule="atLeast"/>
        <w:rPr>
          <w:rFonts w:cs="Arial"/>
          <w:color w:val="000000"/>
          <w:szCs w:val="20"/>
        </w:rPr>
      </w:pPr>
    </w:p>
    <w:p w:rsidR="00C65C9D" w:rsidRPr="00AB680E" w:rsidRDefault="00C65C9D" w:rsidP="00C65C9D">
      <w:pPr>
        <w:pStyle w:val="ListParagraph"/>
        <w:keepNext/>
        <w:keepLines/>
        <w:numPr>
          <w:ilvl w:val="0"/>
          <w:numId w:val="36"/>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Enter the myProject™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Pr>
          <w:rFonts w:cs="Arial"/>
          <w:color w:val="000000"/>
          <w:szCs w:val="20"/>
        </w:rPr>
        <w:t xml:space="preserve"> usernames of any individuals you would like to assign roles and click “</w:t>
      </w:r>
      <w:r w:rsidRPr="00AB680E">
        <w:rPr>
          <w:rFonts w:cs="Arial"/>
          <w:b/>
          <w:color w:val="000000"/>
          <w:szCs w:val="20"/>
        </w:rPr>
        <w:t>OK</w:t>
      </w:r>
      <w:r>
        <w:rPr>
          <w:rFonts w:cs="Arial"/>
          <w:color w:val="000000"/>
          <w:szCs w:val="20"/>
        </w:rPr>
        <w:t>”. You can also change or un-assign roles by changing or deleting the username that appears in the box.</w:t>
      </w:r>
    </w:p>
    <w:p w:rsidR="00C65C9D" w:rsidRPr="009F3720" w:rsidRDefault="00C65C9D" w:rsidP="00C65C9D">
      <w:pPr>
        <w:pStyle w:val="ListParagraph"/>
        <w:keepNext/>
        <w:keepLines/>
        <w:numPr>
          <w:ilvl w:val="0"/>
          <w:numId w:val="36"/>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The next screen will confirm the changes you are making. Click “</w:t>
      </w:r>
      <w:r w:rsidRPr="00AB680E">
        <w:rPr>
          <w:rFonts w:cs="Arial"/>
          <w:b/>
          <w:color w:val="000000"/>
          <w:szCs w:val="20"/>
        </w:rPr>
        <w:t>OK</w:t>
      </w:r>
      <w:r>
        <w:rPr>
          <w:rFonts w:cs="Arial"/>
          <w:color w:val="000000"/>
          <w:szCs w:val="20"/>
        </w:rPr>
        <w:t>” to save the changes.</w:t>
      </w:r>
    </w:p>
    <w:p w:rsidR="007270CA" w:rsidRDefault="007270CA" w:rsidP="00C65C9D">
      <w:pPr>
        <w:tabs>
          <w:tab w:val="left" w:pos="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br/>
      </w:r>
    </w:p>
    <w:p w:rsidR="007270CA" w:rsidRDefault="007270CA">
      <w:pPr>
        <w:rPr>
          <w:rFonts w:cs="Arial"/>
          <w:szCs w:val="20"/>
        </w:rPr>
      </w:pPr>
      <w:r>
        <w:rPr>
          <w:rFonts w:cs="Arial"/>
          <w:szCs w:val="20"/>
        </w:rPr>
        <w:br w:type="page"/>
      </w:r>
    </w:p>
    <w:p w:rsidR="00C65C9D" w:rsidRPr="00BF377B" w:rsidRDefault="00C65C9D" w:rsidP="00C65C9D">
      <w:pPr>
        <w:pStyle w:val="Heading2"/>
        <w:rPr>
          <w:szCs w:val="24"/>
        </w:rPr>
      </w:pPr>
      <w:bookmarkStart w:id="55" w:name="_Ref298750021"/>
      <w:bookmarkStart w:id="56" w:name="_Ref298750023"/>
      <w:bookmarkStart w:id="57" w:name="_Toc359923034"/>
      <w:bookmarkStart w:id="58" w:name="_Ref300231316"/>
      <w:bookmarkStart w:id="59" w:name="_Ref300231330"/>
      <w:r w:rsidRPr="00BF377B">
        <w:rPr>
          <w:szCs w:val="24"/>
        </w:rPr>
        <w:lastRenderedPageBreak/>
        <w:t>Accept an Assigned Role</w:t>
      </w:r>
      <w:bookmarkEnd w:id="55"/>
      <w:bookmarkEnd w:id="56"/>
      <w:bookmarkEnd w:id="57"/>
    </w:p>
    <w:p w:rsidR="00C65C9D" w:rsidRDefault="00C65C9D" w:rsidP="00C65C9D">
      <w:pPr>
        <w:autoSpaceDE w:val="0"/>
        <w:autoSpaceDN w:val="0"/>
        <w:adjustRightInd w:val="0"/>
        <w:spacing w:line="240" w:lineRule="atLeast"/>
        <w:rPr>
          <w:rFonts w:cs="Arial"/>
          <w:b/>
          <w:color w:val="000000"/>
          <w:szCs w:val="20"/>
          <w:u w:val="single"/>
        </w:rPr>
      </w:pPr>
    </w:p>
    <w:p w:rsidR="00C35A18" w:rsidRDefault="00C65C9D" w:rsidP="00C65C9D">
      <w:pPr>
        <w:autoSpaceDE w:val="0"/>
        <w:autoSpaceDN w:val="0"/>
        <w:adjustRightInd w:val="0"/>
        <w:spacing w:line="240" w:lineRule="atLeast"/>
        <w:rPr>
          <w:rFonts w:cs="Arial"/>
          <w:b/>
          <w:color w:val="000000"/>
          <w:szCs w:val="20"/>
        </w:rPr>
      </w:pPr>
      <w:r w:rsidRPr="006A47A3">
        <w:rPr>
          <w:rFonts w:cs="Arial"/>
          <w:b/>
          <w:color w:val="000000"/>
          <w:szCs w:val="20"/>
          <w:u w:val="single"/>
        </w:rPr>
        <w:t>Applicable Users</w:t>
      </w:r>
      <w:r w:rsidRPr="006A47A3">
        <w:rPr>
          <w:rFonts w:cs="Arial"/>
          <w:b/>
          <w:color w:val="000000"/>
          <w:szCs w:val="20"/>
        </w:rPr>
        <w:t>:</w:t>
      </w:r>
      <w:r>
        <w:rPr>
          <w:rFonts w:cs="Arial"/>
          <w:b/>
          <w:color w:val="000000"/>
          <w:szCs w:val="20"/>
        </w:rPr>
        <w:t xml:space="preserve"> </w:t>
      </w:r>
    </w:p>
    <w:p w:rsidR="00C65C9D" w:rsidRPr="00C35A18" w:rsidRDefault="00C65C9D" w:rsidP="003B0618">
      <w:pPr>
        <w:pStyle w:val="ListParagraph"/>
        <w:numPr>
          <w:ilvl w:val="0"/>
          <w:numId w:val="119"/>
        </w:numPr>
        <w:autoSpaceDE w:val="0"/>
        <w:autoSpaceDN w:val="0"/>
        <w:adjustRightInd w:val="0"/>
        <w:spacing w:line="240" w:lineRule="atLeast"/>
        <w:rPr>
          <w:rFonts w:cs="Arial"/>
          <w:b/>
          <w:color w:val="000000"/>
          <w:szCs w:val="20"/>
        </w:rPr>
      </w:pPr>
      <w:r w:rsidRPr="00C35A18">
        <w:rPr>
          <w:rFonts w:cs="Arial"/>
          <w:color w:val="000000"/>
          <w:szCs w:val="20"/>
        </w:rPr>
        <w:t>Working Group Chair</w:t>
      </w:r>
    </w:p>
    <w:p w:rsidR="00C65C9D" w:rsidRDefault="00C65C9D" w:rsidP="00C65C9D">
      <w:pPr>
        <w:rPr>
          <w:rFonts w:cs="Arial"/>
          <w:b/>
          <w:szCs w:val="20"/>
          <w:u w:val="single"/>
        </w:rPr>
      </w:pPr>
    </w:p>
    <w:p w:rsidR="00C65C9D" w:rsidRPr="006A47A3" w:rsidRDefault="00C65C9D" w:rsidP="00C65C9D">
      <w:pPr>
        <w:rPr>
          <w:rFonts w:cs="Arial"/>
          <w:b/>
          <w:szCs w:val="20"/>
          <w:u w:val="single"/>
        </w:rPr>
      </w:pPr>
      <w:r w:rsidRPr="006A47A3">
        <w:rPr>
          <w:rFonts w:cs="Arial"/>
          <w:b/>
          <w:szCs w:val="20"/>
          <w:u w:val="single"/>
        </w:rPr>
        <w:t>Notes:</w:t>
      </w:r>
    </w:p>
    <w:p w:rsidR="00C65C9D" w:rsidRDefault="00C65C9D" w:rsidP="003B0618">
      <w:pPr>
        <w:numPr>
          <w:ilvl w:val="0"/>
          <w:numId w:val="62"/>
        </w:numPr>
        <w:rPr>
          <w:rFonts w:cs="Arial"/>
          <w:szCs w:val="20"/>
        </w:rPr>
      </w:pPr>
      <w:r w:rsidRPr="006A47A3">
        <w:rPr>
          <w:rFonts w:cs="Arial"/>
          <w:szCs w:val="20"/>
        </w:rPr>
        <w:t xml:space="preserve">Do this to accept </w:t>
      </w:r>
      <w:r>
        <w:rPr>
          <w:rFonts w:cs="Arial"/>
          <w:szCs w:val="20"/>
        </w:rPr>
        <w:t>the role of</w:t>
      </w:r>
      <w:r w:rsidRPr="006A47A3">
        <w:rPr>
          <w:rFonts w:cs="Arial"/>
          <w:szCs w:val="20"/>
        </w:rPr>
        <w:t xml:space="preserve"> working group chair</w:t>
      </w:r>
      <w:r>
        <w:rPr>
          <w:rFonts w:cs="Arial"/>
          <w:szCs w:val="20"/>
        </w:rPr>
        <w:t>.</w:t>
      </w:r>
    </w:p>
    <w:p w:rsidR="00C65C9D" w:rsidRDefault="00C65C9D" w:rsidP="003B0618">
      <w:pPr>
        <w:numPr>
          <w:ilvl w:val="0"/>
          <w:numId w:val="62"/>
        </w:numPr>
        <w:rPr>
          <w:rFonts w:cs="Arial"/>
          <w:szCs w:val="20"/>
        </w:rPr>
      </w:pPr>
      <w:r>
        <w:rPr>
          <w:rFonts w:cs="Arial"/>
          <w:szCs w:val="20"/>
        </w:rPr>
        <w:t>For other officer roles, individuals will just receive a notification that they have been added as an officer.</w:t>
      </w:r>
    </w:p>
    <w:p w:rsidR="00C65C9D" w:rsidRPr="006A47A3" w:rsidRDefault="00C65C9D" w:rsidP="003B0618">
      <w:pPr>
        <w:numPr>
          <w:ilvl w:val="0"/>
          <w:numId w:val="62"/>
        </w:numPr>
        <w:rPr>
          <w:rFonts w:cs="Arial"/>
          <w:szCs w:val="20"/>
        </w:rPr>
      </w:pPr>
      <w:r>
        <w:rPr>
          <w:rFonts w:cs="Arial"/>
          <w:szCs w:val="20"/>
        </w:rPr>
        <w:t>The chair will not be able to use myProject™ until he/she accepts or declines the role.</w:t>
      </w:r>
    </w:p>
    <w:p w:rsidR="00C65C9D" w:rsidRPr="006A47A3" w:rsidRDefault="00C65C9D" w:rsidP="00C65C9D">
      <w:pPr>
        <w:tabs>
          <w:tab w:val="left" w:pos="720"/>
        </w:tabs>
        <w:autoSpaceDE w:val="0"/>
        <w:autoSpaceDN w:val="0"/>
        <w:adjustRightInd w:val="0"/>
        <w:spacing w:line="240" w:lineRule="atLeast"/>
        <w:rPr>
          <w:rFonts w:eastAsia="Batang" w:cs="Arial"/>
          <w:color w:val="000000"/>
          <w:szCs w:val="20"/>
          <w:lang w:eastAsia="ko-KR"/>
        </w:rPr>
      </w:pPr>
    </w:p>
    <w:p w:rsidR="00C65C9D" w:rsidRPr="006A47A3" w:rsidRDefault="00C65C9D" w:rsidP="00C65C9D">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C65C9D" w:rsidRPr="006A47A3" w:rsidRDefault="00C65C9D" w:rsidP="00C65C9D">
      <w:pPr>
        <w:numPr>
          <w:ilvl w:val="0"/>
          <w:numId w:val="13"/>
        </w:numPr>
        <w:tabs>
          <w:tab w:val="left" w:pos="720"/>
        </w:tabs>
        <w:autoSpaceDE w:val="0"/>
        <w:autoSpaceDN w:val="0"/>
        <w:adjustRightInd w:val="0"/>
        <w:spacing w:line="240" w:lineRule="atLeast"/>
        <w:ind w:left="720"/>
        <w:rPr>
          <w:rFonts w:cs="Arial"/>
          <w:szCs w:val="20"/>
        </w:rPr>
      </w:pPr>
      <w:r w:rsidRPr="006A47A3">
        <w:rPr>
          <w:rFonts w:cs="Arial"/>
          <w:szCs w:val="20"/>
        </w:rPr>
        <w:t>Login to</w:t>
      </w:r>
      <w:r>
        <w:rPr>
          <w:rFonts w:cs="Arial"/>
          <w:szCs w:val="20"/>
        </w:rPr>
        <w:t xml:space="preserve"> </w:t>
      </w:r>
      <w:r w:rsidRPr="002A0532">
        <w:rPr>
          <w:rFonts w:cs="Arial"/>
          <w:b/>
          <w:szCs w:val="20"/>
        </w:rPr>
        <w:t>myProject</w:t>
      </w:r>
      <w:r>
        <w:rPr>
          <w:rFonts w:cs="Arial"/>
          <w:szCs w:val="20"/>
        </w:rPr>
        <w:t>™</w:t>
      </w:r>
      <w:r w:rsidR="00CB7FAD">
        <w:rPr>
          <w:rFonts w:cs="Arial"/>
          <w:szCs w:val="20"/>
        </w:rPr>
        <w:fldChar w:fldCharType="begin"/>
      </w:r>
      <w:r>
        <w:rPr>
          <w:rFonts w:cs="Arial"/>
          <w:szCs w:val="20"/>
        </w:rPr>
        <w:instrText xml:space="preserve"> TA \s "myProject™" </w:instrText>
      </w:r>
      <w:r w:rsidR="00CB7FAD">
        <w:rPr>
          <w:rFonts w:cs="Arial"/>
          <w:szCs w:val="20"/>
        </w:rPr>
        <w:fldChar w:fldCharType="end"/>
      </w:r>
      <w:r>
        <w:rPr>
          <w:rFonts w:cs="Arial"/>
          <w:szCs w:val="20"/>
        </w:rPr>
        <w:t xml:space="preserve"> </w:t>
      </w:r>
    </w:p>
    <w:p w:rsidR="00C65C9D" w:rsidRDefault="00C65C9D" w:rsidP="00C65C9D">
      <w:pPr>
        <w:numPr>
          <w:ilvl w:val="0"/>
          <w:numId w:val="13"/>
        </w:numPr>
        <w:tabs>
          <w:tab w:val="left" w:pos="720"/>
        </w:tabs>
        <w:autoSpaceDE w:val="0"/>
        <w:autoSpaceDN w:val="0"/>
        <w:adjustRightInd w:val="0"/>
        <w:spacing w:line="240" w:lineRule="atLeast"/>
        <w:ind w:left="720"/>
        <w:rPr>
          <w:rFonts w:cs="Arial"/>
          <w:szCs w:val="20"/>
        </w:rPr>
      </w:pPr>
      <w:r w:rsidRPr="006A47A3">
        <w:rPr>
          <w:rFonts w:cs="Arial"/>
          <w:szCs w:val="20"/>
        </w:rPr>
        <w:t xml:space="preserve">You will be prompted with a message informing you that you have been selected to serve </w:t>
      </w:r>
      <w:r>
        <w:rPr>
          <w:rFonts w:cs="Arial"/>
          <w:szCs w:val="20"/>
        </w:rPr>
        <w:t>as (</w:t>
      </w:r>
      <w:r>
        <w:rPr>
          <w:rFonts w:cs="Arial"/>
          <w:i/>
          <w:szCs w:val="20"/>
        </w:rPr>
        <w:t>role title</w:t>
      </w:r>
      <w:r w:rsidRPr="004B5DDB">
        <w:rPr>
          <w:rFonts w:cs="Arial"/>
          <w:szCs w:val="20"/>
        </w:rPr>
        <w:t>)</w:t>
      </w:r>
      <w:r>
        <w:rPr>
          <w:rFonts w:cs="Arial"/>
          <w:szCs w:val="20"/>
        </w:rPr>
        <w:t xml:space="preserve"> along with an agreement for acceptance.</w:t>
      </w:r>
    </w:p>
    <w:p w:rsidR="00C65C9D" w:rsidRPr="006A47A3" w:rsidRDefault="00C65C9D" w:rsidP="00C65C9D">
      <w:pPr>
        <w:tabs>
          <w:tab w:val="left" w:pos="720"/>
        </w:tabs>
        <w:autoSpaceDE w:val="0"/>
        <w:autoSpaceDN w:val="0"/>
        <w:adjustRightInd w:val="0"/>
        <w:spacing w:line="240" w:lineRule="atLeast"/>
        <w:ind w:left="720"/>
        <w:rPr>
          <w:rFonts w:cs="Arial"/>
          <w:szCs w:val="20"/>
        </w:rPr>
      </w:pPr>
      <w:r w:rsidRPr="004B5DDB">
        <w:rPr>
          <w:rFonts w:cs="Arial"/>
          <w:noProof/>
          <w:szCs w:val="20"/>
        </w:rPr>
        <w:drawing>
          <wp:inline distT="0" distB="0" distL="0" distR="0">
            <wp:extent cx="3016758" cy="1909267"/>
            <wp:effectExtent l="19050" t="0" r="0" b="0"/>
            <wp:docPr id="185" name="Picture 1"/>
            <wp:cNvGraphicFramePr/>
            <a:graphic xmlns:a="http://schemas.openxmlformats.org/drawingml/2006/main">
              <a:graphicData uri="http://schemas.openxmlformats.org/drawingml/2006/picture">
                <pic:pic xmlns:pic="http://schemas.openxmlformats.org/drawingml/2006/picture">
                  <pic:nvPicPr>
                    <pic:cNvPr id="75777" name="Picture 1"/>
                    <pic:cNvPicPr>
                      <a:picLocks noChangeAspect="1" noChangeArrowheads="1"/>
                    </pic:cNvPicPr>
                  </pic:nvPicPr>
                  <pic:blipFill>
                    <a:blip r:embed="rId72" cstate="print"/>
                    <a:srcRect l="6773" t="35269" r="39793" b="9207"/>
                    <a:stretch>
                      <a:fillRect/>
                    </a:stretch>
                  </pic:blipFill>
                  <pic:spPr bwMode="auto">
                    <a:xfrm>
                      <a:off x="0" y="0"/>
                      <a:ext cx="3019223" cy="1910827"/>
                    </a:xfrm>
                    <a:prstGeom prst="rect">
                      <a:avLst/>
                    </a:prstGeom>
                    <a:noFill/>
                    <a:ln w="9525">
                      <a:noFill/>
                      <a:miter lim="800000"/>
                      <a:headEnd/>
                      <a:tailEnd/>
                    </a:ln>
                  </pic:spPr>
                </pic:pic>
              </a:graphicData>
            </a:graphic>
          </wp:inline>
        </w:drawing>
      </w:r>
    </w:p>
    <w:p w:rsidR="00E36248" w:rsidRPr="00385CDC" w:rsidRDefault="00C65C9D" w:rsidP="00385CDC">
      <w:pPr>
        <w:numPr>
          <w:ilvl w:val="0"/>
          <w:numId w:val="13"/>
        </w:numPr>
        <w:tabs>
          <w:tab w:val="left" w:pos="720"/>
        </w:tabs>
        <w:autoSpaceDE w:val="0"/>
        <w:autoSpaceDN w:val="0"/>
        <w:adjustRightInd w:val="0"/>
        <w:spacing w:line="240" w:lineRule="atLeast"/>
        <w:ind w:left="720"/>
        <w:rPr>
          <w:rFonts w:cs="Arial"/>
          <w:color w:val="000000"/>
          <w:szCs w:val="20"/>
        </w:rPr>
      </w:pPr>
      <w:r w:rsidRPr="00385CDC">
        <w:rPr>
          <w:rFonts w:cs="Arial"/>
          <w:szCs w:val="20"/>
        </w:rPr>
        <w:t>Select “</w:t>
      </w:r>
      <w:r w:rsidRPr="00385CDC">
        <w:rPr>
          <w:rFonts w:cs="Arial"/>
          <w:b/>
          <w:szCs w:val="20"/>
        </w:rPr>
        <w:t>Accept</w:t>
      </w:r>
      <w:r w:rsidRPr="00385CDC">
        <w:rPr>
          <w:rFonts w:cs="Arial"/>
          <w:szCs w:val="20"/>
        </w:rPr>
        <w:t>” to accept the role.</w:t>
      </w:r>
      <w:bookmarkEnd w:id="58"/>
      <w:bookmarkEnd w:id="59"/>
    </w:p>
    <w:p w:rsidR="00C65C9D" w:rsidRPr="00C30BB3" w:rsidRDefault="00C30BB3" w:rsidP="00C30BB3">
      <w:pPr>
        <w:rPr>
          <w:rFonts w:cs="Arial"/>
          <w:color w:val="000000"/>
          <w:szCs w:val="20"/>
        </w:rPr>
      </w:pPr>
      <w:r>
        <w:rPr>
          <w:rFonts w:cs="Arial"/>
          <w:color w:val="000000"/>
          <w:szCs w:val="20"/>
        </w:rPr>
        <w:br w:type="page"/>
      </w:r>
    </w:p>
    <w:p w:rsidR="00C65C9D" w:rsidRPr="00E56E31" w:rsidRDefault="00C65C9D" w:rsidP="00C65C9D">
      <w:pPr>
        <w:pStyle w:val="Heading2"/>
      </w:pPr>
      <w:bookmarkStart w:id="60" w:name="_Toc359923035"/>
      <w:r>
        <w:lastRenderedPageBreak/>
        <w:t xml:space="preserve">Select </w:t>
      </w:r>
      <w:r w:rsidRPr="006A47A3">
        <w:t>Involvement Level</w:t>
      </w:r>
      <w:r>
        <w:t>s</w:t>
      </w:r>
      <w:bookmarkEnd w:id="60"/>
    </w:p>
    <w:p w:rsidR="00C65C9D" w:rsidRPr="00E56E31" w:rsidRDefault="00C65C9D" w:rsidP="00C65C9D">
      <w:pPr>
        <w:autoSpaceDE w:val="0"/>
        <w:autoSpaceDN w:val="0"/>
        <w:adjustRightInd w:val="0"/>
        <w:spacing w:line="240" w:lineRule="atLeast"/>
        <w:rPr>
          <w:rFonts w:cs="Arial"/>
          <w:color w:val="000000"/>
          <w:szCs w:val="20"/>
        </w:rPr>
      </w:pPr>
      <w:r w:rsidRPr="006A47A3">
        <w:rPr>
          <w:rFonts w:cs="Arial"/>
          <w:color w:val="000000"/>
          <w:szCs w:val="20"/>
        </w:rPr>
        <w:t xml:space="preserve">These are the involvement levels </w:t>
      </w:r>
      <w:r>
        <w:rPr>
          <w:rFonts w:cs="Arial"/>
          <w:color w:val="000000"/>
          <w:szCs w:val="20"/>
        </w:rPr>
        <w:t>available to Working Groups:</w:t>
      </w:r>
    </w:p>
    <w:p w:rsidR="00C65C9D" w:rsidRPr="006A47A3" w:rsidRDefault="00C65C9D" w:rsidP="00C65C9D">
      <w:pPr>
        <w:numPr>
          <w:ilvl w:val="0"/>
          <w:numId w:val="24"/>
        </w:numPr>
        <w:autoSpaceDE w:val="0"/>
        <w:autoSpaceDN w:val="0"/>
        <w:adjustRightInd w:val="0"/>
        <w:spacing w:line="240" w:lineRule="atLeast"/>
        <w:ind w:left="720"/>
        <w:rPr>
          <w:rFonts w:cs="Arial"/>
          <w:color w:val="000000"/>
          <w:szCs w:val="20"/>
        </w:rPr>
      </w:pPr>
      <w:r w:rsidRPr="006A47A3">
        <w:rPr>
          <w:rFonts w:cs="Arial"/>
          <w:b/>
          <w:color w:val="000000"/>
          <w:szCs w:val="20"/>
        </w:rPr>
        <w:t>Voting Member</w:t>
      </w:r>
      <w:r w:rsidRPr="006A47A3">
        <w:rPr>
          <w:rFonts w:cs="Arial"/>
          <w:color w:val="000000"/>
          <w:szCs w:val="20"/>
        </w:rPr>
        <w:t xml:space="preserve"> = a voting member</w:t>
      </w:r>
    </w:p>
    <w:p w:rsidR="00C65C9D" w:rsidRPr="006A47A3" w:rsidRDefault="00C65C9D" w:rsidP="00C65C9D">
      <w:pPr>
        <w:numPr>
          <w:ilvl w:val="0"/>
          <w:numId w:val="24"/>
        </w:numPr>
        <w:tabs>
          <w:tab w:val="left" w:pos="0"/>
          <w:tab w:val="left" w:pos="720"/>
          <w:tab w:val="left" w:pos="1440"/>
          <w:tab w:val="left" w:pos="2160"/>
          <w:tab w:val="left" w:pos="2880"/>
          <w:tab w:val="left" w:pos="3600"/>
          <w:tab w:val="left" w:pos="4320"/>
        </w:tabs>
        <w:autoSpaceDE w:val="0"/>
        <w:autoSpaceDN w:val="0"/>
        <w:adjustRightInd w:val="0"/>
        <w:spacing w:line="240" w:lineRule="atLeast"/>
        <w:ind w:left="720"/>
        <w:rPr>
          <w:rFonts w:cs="Arial"/>
          <w:color w:val="000000"/>
          <w:szCs w:val="20"/>
        </w:rPr>
      </w:pPr>
      <w:r w:rsidRPr="006A47A3">
        <w:rPr>
          <w:rFonts w:cs="Arial"/>
          <w:b/>
          <w:color w:val="000000"/>
          <w:szCs w:val="20"/>
        </w:rPr>
        <w:t>Non Voting Member</w:t>
      </w:r>
      <w:r w:rsidRPr="006A47A3">
        <w:rPr>
          <w:rFonts w:cs="Arial"/>
          <w:color w:val="000000"/>
          <w:szCs w:val="20"/>
        </w:rPr>
        <w:t xml:space="preserve"> = a member without voting rights</w:t>
      </w:r>
    </w:p>
    <w:p w:rsidR="00C65C9D" w:rsidRPr="00E56E31" w:rsidRDefault="00C65C9D" w:rsidP="00C65C9D">
      <w:pPr>
        <w:numPr>
          <w:ilvl w:val="0"/>
          <w:numId w:val="24"/>
        </w:numPr>
        <w:tabs>
          <w:tab w:val="left" w:pos="0"/>
          <w:tab w:val="left" w:pos="720"/>
          <w:tab w:val="left" w:pos="1440"/>
          <w:tab w:val="left" w:pos="2160"/>
          <w:tab w:val="left" w:pos="2880"/>
          <w:tab w:val="left" w:pos="3600"/>
          <w:tab w:val="left" w:pos="4320"/>
        </w:tabs>
        <w:autoSpaceDE w:val="0"/>
        <w:autoSpaceDN w:val="0"/>
        <w:adjustRightInd w:val="0"/>
        <w:spacing w:line="240" w:lineRule="atLeast"/>
        <w:ind w:left="720"/>
        <w:rPr>
          <w:rFonts w:cs="Arial"/>
          <w:color w:val="000000"/>
          <w:szCs w:val="20"/>
        </w:rPr>
      </w:pPr>
      <w:r w:rsidRPr="006A47A3">
        <w:rPr>
          <w:rFonts w:cs="Arial"/>
          <w:b/>
          <w:color w:val="000000"/>
          <w:szCs w:val="20"/>
        </w:rPr>
        <w:t>Observer</w:t>
      </w:r>
      <w:r w:rsidRPr="006A47A3">
        <w:rPr>
          <w:rFonts w:cs="Arial"/>
          <w:color w:val="000000"/>
          <w:szCs w:val="20"/>
        </w:rPr>
        <w:t xml:space="preserve"> = someone who attends meeting or gets notices but does not participate</w:t>
      </w:r>
    </w:p>
    <w:p w:rsidR="00C65C9D" w:rsidRDefault="00C65C9D" w:rsidP="00C65C9D">
      <w:pPr>
        <w:numPr>
          <w:ilvl w:val="0"/>
          <w:numId w:val="24"/>
        </w:numPr>
        <w:tabs>
          <w:tab w:val="left" w:pos="0"/>
          <w:tab w:val="left" w:pos="720"/>
          <w:tab w:val="left" w:pos="1440"/>
          <w:tab w:val="left" w:pos="2160"/>
          <w:tab w:val="left" w:pos="2880"/>
          <w:tab w:val="left" w:pos="3600"/>
          <w:tab w:val="left" w:pos="4320"/>
        </w:tabs>
        <w:autoSpaceDE w:val="0"/>
        <w:autoSpaceDN w:val="0"/>
        <w:adjustRightInd w:val="0"/>
        <w:spacing w:line="240" w:lineRule="atLeast"/>
        <w:ind w:left="720"/>
        <w:rPr>
          <w:rFonts w:cs="Arial"/>
          <w:color w:val="000000"/>
          <w:szCs w:val="20"/>
        </w:rPr>
      </w:pPr>
      <w:r w:rsidRPr="006A47A3">
        <w:rPr>
          <w:rFonts w:cs="Arial"/>
          <w:b/>
          <w:color w:val="000000"/>
          <w:szCs w:val="20"/>
        </w:rPr>
        <w:t>Aspirant Member</w:t>
      </w:r>
      <w:r w:rsidRPr="006A47A3">
        <w:rPr>
          <w:rFonts w:cs="Arial"/>
          <w:color w:val="000000"/>
          <w:szCs w:val="20"/>
        </w:rPr>
        <w:t xml:space="preserve">, </w:t>
      </w:r>
      <w:r w:rsidRPr="006A47A3">
        <w:rPr>
          <w:rFonts w:cs="Arial"/>
          <w:b/>
          <w:color w:val="000000"/>
          <w:szCs w:val="20"/>
        </w:rPr>
        <w:t>Nearly Member</w:t>
      </w:r>
      <w:r w:rsidRPr="006A47A3">
        <w:rPr>
          <w:rFonts w:cs="Arial"/>
          <w:color w:val="000000"/>
          <w:szCs w:val="20"/>
        </w:rPr>
        <w:t xml:space="preserve">, </w:t>
      </w:r>
      <w:r w:rsidRPr="006A47A3">
        <w:rPr>
          <w:rFonts w:cs="Arial"/>
          <w:b/>
          <w:color w:val="000000"/>
          <w:szCs w:val="20"/>
        </w:rPr>
        <w:t>Potential Member</w:t>
      </w:r>
      <w:r w:rsidRPr="006A47A3">
        <w:rPr>
          <w:rFonts w:cs="Arial"/>
          <w:color w:val="000000"/>
          <w:szCs w:val="20"/>
        </w:rPr>
        <w:t xml:space="preserve"> = anything the group would like them to mean</w:t>
      </w:r>
    </w:p>
    <w:p w:rsidR="00C65C9D" w:rsidRPr="00EB4F7B"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Since not all Working G</w:t>
      </w:r>
      <w:r w:rsidRPr="00EB4F7B">
        <w:rPr>
          <w:rFonts w:cs="Arial"/>
          <w:color w:val="000000"/>
          <w:szCs w:val="20"/>
        </w:rPr>
        <w:t xml:space="preserve">roups use all of these involvement levels, </w:t>
      </w:r>
      <w:r>
        <w:rPr>
          <w:rFonts w:cs="Arial"/>
          <w:color w:val="000000"/>
          <w:szCs w:val="20"/>
        </w:rPr>
        <w:t>groups</w:t>
      </w:r>
      <w:r w:rsidRPr="00EB4F7B">
        <w:rPr>
          <w:rFonts w:cs="Arial"/>
          <w:color w:val="000000"/>
          <w:szCs w:val="20"/>
        </w:rPr>
        <w:t xml:space="preserve"> have the ability to select the ones they would like to use</w:t>
      </w:r>
      <w:r>
        <w:rPr>
          <w:rFonts w:cs="Arial"/>
          <w:color w:val="000000"/>
          <w:szCs w:val="20"/>
        </w:rPr>
        <w:t xml:space="preserve"> in myProject™</w:t>
      </w:r>
      <w:r w:rsidR="00385CDC">
        <w:rPr>
          <w:rFonts w:cs="Arial"/>
          <w:color w:val="000000"/>
          <w:szCs w:val="20"/>
        </w:rPr>
        <w:t xml:space="preserve"> and Mentor</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EB4F7B">
        <w:rPr>
          <w:rFonts w:cs="Arial"/>
          <w:color w:val="000000"/>
          <w:szCs w:val="20"/>
        </w:rPr>
        <w:t>.</w:t>
      </w:r>
    </w:p>
    <w:p w:rsidR="00C65C9D" w:rsidRPr="006A47A3" w:rsidRDefault="00C65C9D" w:rsidP="00C65C9D">
      <w:pPr>
        <w:autoSpaceDE w:val="0"/>
        <w:autoSpaceDN w:val="0"/>
        <w:adjustRightInd w:val="0"/>
        <w:spacing w:line="240" w:lineRule="atLeast"/>
        <w:rPr>
          <w:rFonts w:cs="Arial"/>
          <w:b/>
          <w:color w:val="000000"/>
          <w:szCs w:val="20"/>
        </w:rPr>
      </w:pPr>
    </w:p>
    <w:p w:rsidR="000D6D5A" w:rsidRDefault="000D6D5A"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Pr>
          <w:rFonts w:cs="Arial"/>
          <w:b/>
          <w:color w:val="000000"/>
          <w:szCs w:val="20"/>
          <w:u w:val="single"/>
        </w:rPr>
        <w:t>Notes:</w:t>
      </w:r>
    </w:p>
    <w:p w:rsidR="000D6D5A" w:rsidRDefault="000D6D5A" w:rsidP="003B0618">
      <w:pPr>
        <w:pStyle w:val="ListParagraph"/>
        <w:numPr>
          <w:ilvl w:val="0"/>
          <w:numId w:val="128"/>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The “Observer” involvement level may not be removed</w:t>
      </w:r>
    </w:p>
    <w:p w:rsidR="000D6D5A" w:rsidRPr="000D6D5A" w:rsidRDefault="000D6D5A" w:rsidP="003B0618">
      <w:pPr>
        <w:pStyle w:val="ListParagraph"/>
        <w:numPr>
          <w:ilvl w:val="0"/>
          <w:numId w:val="128"/>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The “Interested” involvement level is also not optional, as it represents a user who has not been assigned an involvement level.</w:t>
      </w:r>
    </w:p>
    <w:p w:rsidR="000D6D5A" w:rsidRDefault="000D6D5A"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C65C9D" w:rsidRDefault="00C65C9D" w:rsidP="003B0618">
      <w:pPr>
        <w:numPr>
          <w:ilvl w:val="0"/>
          <w:numId w:val="59"/>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 xml:space="preserve">Sponsor Chair, Standard Representative, Working Group </w:t>
      </w:r>
      <w:r w:rsidR="001F52CB">
        <w:rPr>
          <w:rFonts w:cs="Arial"/>
          <w:color w:val="000000"/>
          <w:szCs w:val="20"/>
        </w:rPr>
        <w:t>Officers</w:t>
      </w:r>
    </w:p>
    <w:p w:rsidR="00C65C9D"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rsidR="00C65C9D" w:rsidRPr="001C7303" w:rsidRDefault="00C65C9D" w:rsidP="00C65C9D">
      <w:pPr>
        <w:tabs>
          <w:tab w:val="left" w:pos="720"/>
        </w:tabs>
        <w:rPr>
          <w:rFonts w:cs="Arial"/>
          <w:b/>
          <w:szCs w:val="20"/>
          <w:u w:val="single"/>
        </w:rPr>
      </w:pPr>
      <w:r w:rsidRPr="001C7303">
        <w:rPr>
          <w:rFonts w:cs="Arial"/>
          <w:b/>
          <w:szCs w:val="20"/>
          <w:u w:val="single"/>
        </w:rPr>
        <w:t>Instructions:</w:t>
      </w:r>
    </w:p>
    <w:p w:rsidR="00C65C9D" w:rsidRPr="006A47A3" w:rsidRDefault="00C65C9D" w:rsidP="003B0618">
      <w:pPr>
        <w:numPr>
          <w:ilvl w:val="0"/>
          <w:numId w:val="67"/>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Pr="006A47A3">
        <w:rPr>
          <w:rFonts w:cs="Arial"/>
          <w:b/>
          <w:color w:val="000000"/>
          <w:szCs w:val="20"/>
        </w:rPr>
        <w:t>manage committees</w:t>
      </w:r>
      <w:r w:rsidRPr="006A47A3">
        <w:rPr>
          <w:rFonts w:cs="Arial"/>
          <w:color w:val="000000"/>
          <w:szCs w:val="20"/>
        </w:rPr>
        <w:t>”.</w:t>
      </w:r>
    </w:p>
    <w:p w:rsidR="00C65C9D" w:rsidRDefault="00C65C9D" w:rsidP="003B0618">
      <w:pPr>
        <w:numPr>
          <w:ilvl w:val="0"/>
          <w:numId w:val="67"/>
        </w:numPr>
        <w:autoSpaceDE w:val="0"/>
        <w:autoSpaceDN w:val="0"/>
        <w:adjustRightInd w:val="0"/>
        <w:spacing w:line="240" w:lineRule="atLeast"/>
        <w:rPr>
          <w:rFonts w:cs="Arial"/>
          <w:color w:val="000000"/>
          <w:szCs w:val="20"/>
        </w:rPr>
      </w:pPr>
      <w:r w:rsidRPr="006A47A3">
        <w:rPr>
          <w:rFonts w:cs="Arial"/>
          <w:color w:val="000000"/>
          <w:szCs w:val="20"/>
        </w:rPr>
        <w:t>Under the “</w:t>
      </w:r>
      <w:r>
        <w:rPr>
          <w:rFonts w:cs="Arial"/>
          <w:b/>
          <w:color w:val="000000"/>
          <w:szCs w:val="20"/>
        </w:rPr>
        <w:t>Working Group</w:t>
      </w:r>
      <w:r w:rsidRPr="006A47A3">
        <w:rPr>
          <w:rFonts w:cs="Arial"/>
          <w:b/>
          <w:color w:val="000000"/>
          <w:szCs w:val="20"/>
        </w:rPr>
        <w:t xml:space="preserve"> Committees</w:t>
      </w:r>
      <w:r w:rsidRPr="006A47A3">
        <w:rPr>
          <w:rFonts w:cs="Arial"/>
          <w:color w:val="000000"/>
          <w:szCs w:val="20"/>
        </w:rPr>
        <w:t>” section click “</w:t>
      </w:r>
      <w:r w:rsidRPr="006A47A3">
        <w:rPr>
          <w:rFonts w:cs="Arial"/>
          <w:b/>
          <w:color w:val="000000"/>
          <w:szCs w:val="20"/>
        </w:rPr>
        <w:t>manage</w:t>
      </w:r>
      <w:r w:rsidRPr="006A47A3">
        <w:rPr>
          <w:rFonts w:cs="Arial"/>
          <w:color w:val="000000"/>
          <w:szCs w:val="20"/>
        </w:rPr>
        <w:t>” under the “</w:t>
      </w:r>
      <w:r w:rsidRPr="006A47A3">
        <w:rPr>
          <w:rFonts w:cs="Arial"/>
          <w:b/>
          <w:color w:val="000000"/>
          <w:szCs w:val="20"/>
        </w:rPr>
        <w:t>Actions</w:t>
      </w:r>
      <w:r>
        <w:rPr>
          <w:rFonts w:cs="Arial"/>
          <w:color w:val="000000"/>
          <w:szCs w:val="20"/>
        </w:rPr>
        <w:t>” column.</w:t>
      </w:r>
    </w:p>
    <w:p w:rsidR="0056220D" w:rsidRPr="006A47A3" w:rsidRDefault="0056220D" w:rsidP="0056220D">
      <w:pPr>
        <w:autoSpaceDE w:val="0"/>
        <w:autoSpaceDN w:val="0"/>
        <w:adjustRightInd w:val="0"/>
        <w:spacing w:line="240" w:lineRule="atLeast"/>
        <w:ind w:left="720"/>
        <w:rPr>
          <w:rFonts w:cs="Arial"/>
          <w:color w:val="000000"/>
          <w:szCs w:val="20"/>
        </w:rPr>
      </w:pPr>
    </w:p>
    <w:p w:rsidR="003A316B" w:rsidRDefault="00CB7FAD" w:rsidP="003A316B">
      <w:pPr>
        <w:autoSpaceDE w:val="0"/>
        <w:autoSpaceDN w:val="0"/>
        <w:adjustRightInd w:val="0"/>
        <w:spacing w:line="240" w:lineRule="atLeast"/>
        <w:ind w:left="720"/>
        <w:rPr>
          <w:rFonts w:cs="Arial"/>
          <w:color w:val="000000"/>
          <w:szCs w:val="20"/>
        </w:rPr>
      </w:pPr>
      <w:r>
        <w:rPr>
          <w:rFonts w:cs="Arial"/>
          <w:noProof/>
          <w:color w:val="000000"/>
          <w:szCs w:val="20"/>
        </w:rPr>
        <w:pict>
          <v:shape id="_x0000_s1336" type="#_x0000_t13" style="position:absolute;left:0;text-align:left;margin-left:384.15pt;margin-top:111.85pt;width:26.05pt;height:9.2pt;rotation:-2701659fd;z-index:251741696" fillcolor="red" stroked="f"/>
        </w:pict>
      </w:r>
      <w:r>
        <w:rPr>
          <w:rFonts w:cs="Arial"/>
          <w:noProof/>
          <w:color w:val="000000"/>
          <w:szCs w:val="20"/>
        </w:rPr>
        <w:pict>
          <v:oval id="_x0000_s1337" style="position:absolute;left:0;text-align:left;margin-left:49.6pt;margin-top:54.5pt;width:89.5pt;height:20.75pt;z-index:251742720" filled="f" strokecolor="red" strokeweight="1pt"/>
        </w:pict>
      </w:r>
      <w:r w:rsidR="00C65C9D" w:rsidRPr="006A47A3">
        <w:rPr>
          <w:rFonts w:cs="Arial"/>
          <w:noProof/>
          <w:color w:val="000000"/>
          <w:szCs w:val="20"/>
        </w:rPr>
        <w:drawing>
          <wp:inline distT="0" distB="0" distL="0" distR="0">
            <wp:extent cx="5024005" cy="1669473"/>
            <wp:effectExtent l="19050" t="0" r="5195" b="0"/>
            <wp:docPr id="188" name="Picture 10"/>
            <wp:cNvGraphicFramePr/>
            <a:graphic xmlns:a="http://schemas.openxmlformats.org/drawingml/2006/main">
              <a:graphicData uri="http://schemas.openxmlformats.org/drawingml/2006/picture">
                <pic:pic xmlns:pic="http://schemas.openxmlformats.org/drawingml/2006/picture">
                  <pic:nvPicPr>
                    <pic:cNvPr id="43010" name="Picture 2"/>
                    <pic:cNvPicPr>
                      <a:picLocks noChangeAspect="1" noChangeArrowheads="1"/>
                    </pic:cNvPicPr>
                  </pic:nvPicPr>
                  <pic:blipFill>
                    <a:blip r:embed="rId52" cstate="print"/>
                    <a:srcRect l="14375" t="25840" r="15000" b="34884"/>
                    <a:stretch>
                      <a:fillRect/>
                    </a:stretch>
                  </pic:blipFill>
                  <pic:spPr bwMode="auto">
                    <a:xfrm>
                      <a:off x="0" y="0"/>
                      <a:ext cx="5030977" cy="1671790"/>
                    </a:xfrm>
                    <a:prstGeom prst="rect">
                      <a:avLst/>
                    </a:prstGeom>
                    <a:noFill/>
                    <a:ln w="9525">
                      <a:noFill/>
                      <a:miter lim="800000"/>
                      <a:headEnd/>
                      <a:tailEnd/>
                    </a:ln>
                  </pic:spPr>
                </pic:pic>
              </a:graphicData>
            </a:graphic>
          </wp:inline>
        </w:drawing>
      </w:r>
    </w:p>
    <w:p w:rsidR="003A316B" w:rsidRDefault="003A316B" w:rsidP="003A316B">
      <w:pPr>
        <w:autoSpaceDE w:val="0"/>
        <w:autoSpaceDN w:val="0"/>
        <w:adjustRightInd w:val="0"/>
        <w:spacing w:line="240" w:lineRule="atLeast"/>
        <w:ind w:left="720"/>
        <w:rPr>
          <w:rFonts w:cs="Arial"/>
          <w:color w:val="000000"/>
          <w:szCs w:val="20"/>
        </w:rPr>
      </w:pPr>
    </w:p>
    <w:p w:rsidR="003A316B" w:rsidRDefault="0056220D" w:rsidP="003B0618">
      <w:pPr>
        <w:pStyle w:val="ListParagraph"/>
        <w:numPr>
          <w:ilvl w:val="0"/>
          <w:numId w:val="129"/>
        </w:numPr>
        <w:autoSpaceDE w:val="0"/>
        <w:autoSpaceDN w:val="0"/>
        <w:adjustRightInd w:val="0"/>
        <w:spacing w:line="240" w:lineRule="atLeast"/>
        <w:ind w:left="720"/>
        <w:rPr>
          <w:noProof/>
        </w:rPr>
      </w:pPr>
      <w:r w:rsidRPr="003A316B">
        <w:rPr>
          <w:rFonts w:cs="Arial"/>
          <w:color w:val="000000"/>
          <w:szCs w:val="20"/>
        </w:rPr>
        <w:t xml:space="preserve">Click </w:t>
      </w:r>
      <w:r w:rsidR="00C65C9D" w:rsidRPr="003A316B">
        <w:rPr>
          <w:rFonts w:cs="Arial"/>
          <w:color w:val="000000"/>
          <w:szCs w:val="20"/>
        </w:rPr>
        <w:t>“</w:t>
      </w:r>
      <w:r w:rsidR="00C65C9D" w:rsidRPr="003A316B">
        <w:rPr>
          <w:rFonts w:cs="Arial"/>
          <w:b/>
          <w:color w:val="000000"/>
          <w:szCs w:val="20"/>
        </w:rPr>
        <w:t>Involvement Levels</w:t>
      </w:r>
      <w:r w:rsidR="003A316B" w:rsidRPr="003A316B">
        <w:rPr>
          <w:rFonts w:cs="Arial"/>
          <w:color w:val="000000"/>
          <w:szCs w:val="20"/>
        </w:rPr>
        <w:t>”</w:t>
      </w:r>
      <w:r w:rsidR="003A316B">
        <w:rPr>
          <w:noProof/>
        </w:rPr>
        <w:t>.</w:t>
      </w:r>
    </w:p>
    <w:p w:rsidR="003A316B" w:rsidRDefault="003A316B" w:rsidP="003A316B">
      <w:pPr>
        <w:autoSpaceDE w:val="0"/>
        <w:autoSpaceDN w:val="0"/>
        <w:adjustRightInd w:val="0"/>
        <w:spacing w:line="240" w:lineRule="atLeast"/>
        <w:ind w:left="720"/>
        <w:rPr>
          <w:noProof/>
        </w:rPr>
      </w:pPr>
    </w:p>
    <w:p w:rsidR="00C65C9D" w:rsidRDefault="00CB7FAD" w:rsidP="003A316B">
      <w:pPr>
        <w:autoSpaceDE w:val="0"/>
        <w:autoSpaceDN w:val="0"/>
        <w:adjustRightInd w:val="0"/>
        <w:spacing w:line="240" w:lineRule="atLeast"/>
        <w:ind w:left="720"/>
        <w:rPr>
          <w:noProof/>
        </w:rPr>
      </w:pPr>
      <w:r w:rsidRPr="00CB7FAD">
        <w:rPr>
          <w:rFonts w:cs="Arial"/>
          <w:noProof/>
          <w:color w:val="000000"/>
          <w:szCs w:val="20"/>
        </w:rPr>
        <w:pict>
          <v:shape id="_x0000_s1338" type="#_x0000_t13" style="position:absolute;left:0;text-align:left;margin-left:288.8pt;margin-top:47.2pt;width:26.05pt;height:9.2pt;rotation:20862613fd;z-index:251743744" fillcolor="red" stroked="f"/>
        </w:pict>
      </w:r>
      <w:r w:rsidR="00C65C9D" w:rsidRPr="00727458">
        <w:rPr>
          <w:rFonts w:cs="Arial"/>
          <w:noProof/>
          <w:color w:val="000000"/>
          <w:szCs w:val="20"/>
        </w:rPr>
        <w:drawing>
          <wp:inline distT="0" distB="0" distL="0" distR="0">
            <wp:extent cx="4294158" cy="1759789"/>
            <wp:effectExtent l="19050" t="0" r="0" b="0"/>
            <wp:docPr id="189" name="Picture 3"/>
            <wp:cNvGraphicFramePr/>
            <a:graphic xmlns:a="http://schemas.openxmlformats.org/drawingml/2006/main">
              <a:graphicData uri="http://schemas.openxmlformats.org/drawingml/2006/picture">
                <pic:pic xmlns:pic="http://schemas.openxmlformats.org/drawingml/2006/picture">
                  <pic:nvPicPr>
                    <pic:cNvPr id="41987" name="Picture 3"/>
                    <pic:cNvPicPr>
                      <a:picLocks noChangeAspect="1" noChangeArrowheads="1"/>
                    </pic:cNvPicPr>
                  </pic:nvPicPr>
                  <pic:blipFill>
                    <a:blip r:embed="rId71" cstate="print"/>
                    <a:srcRect l="4930" t="17368" r="10563" b="25789"/>
                    <a:stretch>
                      <a:fillRect/>
                    </a:stretch>
                  </pic:blipFill>
                  <pic:spPr bwMode="auto">
                    <a:xfrm>
                      <a:off x="0" y="0"/>
                      <a:ext cx="4299640" cy="1762036"/>
                    </a:xfrm>
                    <a:prstGeom prst="rect">
                      <a:avLst/>
                    </a:prstGeom>
                    <a:noFill/>
                    <a:ln w="9525">
                      <a:noFill/>
                      <a:miter lim="800000"/>
                      <a:headEnd/>
                      <a:tailEnd/>
                    </a:ln>
                  </pic:spPr>
                </pic:pic>
              </a:graphicData>
            </a:graphic>
          </wp:inline>
        </w:drawing>
      </w:r>
    </w:p>
    <w:p w:rsidR="00E36248" w:rsidRDefault="00E36248" w:rsidP="00C65C9D">
      <w:pPr>
        <w:pStyle w:val="ListParagraph"/>
        <w:keepNext/>
        <w:keepLines/>
        <w:tabs>
          <w:tab w:val="left" w:pos="810"/>
          <w:tab w:val="left" w:pos="990"/>
        </w:tabs>
        <w:autoSpaceDE w:val="0"/>
        <w:autoSpaceDN w:val="0"/>
        <w:adjustRightInd w:val="0"/>
        <w:spacing w:line="240" w:lineRule="atLeast"/>
        <w:rPr>
          <w:noProof/>
        </w:rPr>
      </w:pPr>
    </w:p>
    <w:p w:rsidR="00C65C9D" w:rsidRDefault="00C65C9D" w:rsidP="003B0618">
      <w:pPr>
        <w:pStyle w:val="ListParagraph"/>
        <w:keepNext/>
        <w:keepLines/>
        <w:numPr>
          <w:ilvl w:val="0"/>
          <w:numId w:val="130"/>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Click the boxes to place a check next to the levels you would like to use.</w:t>
      </w:r>
    </w:p>
    <w:p w:rsidR="00690CA4" w:rsidRDefault="00690CA4" w:rsidP="00690CA4">
      <w:pPr>
        <w:pStyle w:val="ListParagraph"/>
        <w:keepNext/>
        <w:keepLines/>
        <w:tabs>
          <w:tab w:val="left" w:pos="810"/>
          <w:tab w:val="left" w:pos="990"/>
        </w:tabs>
        <w:autoSpaceDE w:val="0"/>
        <w:autoSpaceDN w:val="0"/>
        <w:adjustRightInd w:val="0"/>
        <w:spacing w:line="240" w:lineRule="atLeast"/>
        <w:rPr>
          <w:rFonts w:cs="Arial"/>
          <w:color w:val="000000"/>
          <w:szCs w:val="20"/>
        </w:rPr>
      </w:pPr>
    </w:p>
    <w:p w:rsidR="00C65C9D" w:rsidRDefault="00C65C9D" w:rsidP="00C65C9D">
      <w:pPr>
        <w:pStyle w:val="ListParagraph"/>
        <w:keepNext/>
        <w:keepLines/>
        <w:tabs>
          <w:tab w:val="left" w:pos="810"/>
          <w:tab w:val="left" w:pos="990"/>
        </w:tabs>
        <w:autoSpaceDE w:val="0"/>
        <w:autoSpaceDN w:val="0"/>
        <w:adjustRightInd w:val="0"/>
        <w:spacing w:line="240" w:lineRule="atLeast"/>
        <w:rPr>
          <w:rFonts w:cs="Arial"/>
          <w:color w:val="000000"/>
          <w:szCs w:val="20"/>
        </w:rPr>
      </w:pPr>
      <w:r w:rsidRPr="00EB4F7B">
        <w:rPr>
          <w:rFonts w:cs="Arial"/>
          <w:noProof/>
          <w:color w:val="000000"/>
          <w:szCs w:val="20"/>
        </w:rPr>
        <w:drawing>
          <wp:inline distT="0" distB="0" distL="0" distR="0">
            <wp:extent cx="3645865" cy="1111910"/>
            <wp:effectExtent l="19050" t="0" r="0" b="0"/>
            <wp:docPr id="190" name="Picture 3"/>
            <wp:cNvGraphicFramePr/>
            <a:graphic xmlns:a="http://schemas.openxmlformats.org/drawingml/2006/main">
              <a:graphicData uri="http://schemas.openxmlformats.org/drawingml/2006/picture">
                <pic:pic xmlns:pic="http://schemas.openxmlformats.org/drawingml/2006/picture">
                  <pic:nvPicPr>
                    <pic:cNvPr id="79874" name="Picture 2"/>
                    <pic:cNvPicPr>
                      <a:picLocks noChangeAspect="1" noChangeArrowheads="1"/>
                    </pic:cNvPicPr>
                  </pic:nvPicPr>
                  <pic:blipFill>
                    <a:blip r:embed="rId73" cstate="print"/>
                    <a:srcRect l="14330" t="47295" r="17134" b="29459"/>
                    <a:stretch>
                      <a:fillRect/>
                    </a:stretch>
                  </pic:blipFill>
                  <pic:spPr bwMode="auto">
                    <a:xfrm>
                      <a:off x="0" y="0"/>
                      <a:ext cx="3643942" cy="1111324"/>
                    </a:xfrm>
                    <a:prstGeom prst="rect">
                      <a:avLst/>
                    </a:prstGeom>
                    <a:noFill/>
                    <a:ln w="9525">
                      <a:noFill/>
                      <a:miter lim="800000"/>
                      <a:headEnd/>
                      <a:tailEnd/>
                    </a:ln>
                  </pic:spPr>
                </pic:pic>
              </a:graphicData>
            </a:graphic>
          </wp:inline>
        </w:drawing>
      </w:r>
    </w:p>
    <w:p w:rsidR="00E36248" w:rsidRDefault="00E36248" w:rsidP="00C65C9D">
      <w:pPr>
        <w:pStyle w:val="ListParagraph"/>
        <w:keepNext/>
        <w:keepLines/>
        <w:tabs>
          <w:tab w:val="left" w:pos="810"/>
          <w:tab w:val="left" w:pos="990"/>
        </w:tabs>
        <w:autoSpaceDE w:val="0"/>
        <w:autoSpaceDN w:val="0"/>
        <w:adjustRightInd w:val="0"/>
        <w:spacing w:line="240" w:lineRule="atLeast"/>
        <w:rPr>
          <w:rFonts w:cs="Arial"/>
          <w:color w:val="000000"/>
          <w:szCs w:val="20"/>
        </w:rPr>
      </w:pPr>
    </w:p>
    <w:p w:rsidR="00C65C9D" w:rsidRDefault="00C65C9D" w:rsidP="003B0618">
      <w:pPr>
        <w:pStyle w:val="ListParagraph"/>
        <w:keepNext/>
        <w:keepLines/>
        <w:numPr>
          <w:ilvl w:val="0"/>
          <w:numId w:val="130"/>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Click “</w:t>
      </w:r>
      <w:r w:rsidRPr="00EB4F7B">
        <w:rPr>
          <w:rFonts w:cs="Arial"/>
          <w:b/>
          <w:color w:val="000000"/>
          <w:szCs w:val="20"/>
        </w:rPr>
        <w:t>OK</w:t>
      </w:r>
      <w:r>
        <w:rPr>
          <w:rFonts w:cs="Arial"/>
          <w:color w:val="000000"/>
          <w:szCs w:val="20"/>
        </w:rPr>
        <w:t>” to save your selection.</w:t>
      </w:r>
    </w:p>
    <w:p w:rsidR="00385CDC" w:rsidRDefault="00385CDC">
      <w:pPr>
        <w:rPr>
          <w:rFonts w:cs="Arial"/>
          <w:color w:val="000000"/>
          <w:szCs w:val="20"/>
        </w:rPr>
      </w:pPr>
    </w:p>
    <w:p w:rsidR="0056220D" w:rsidRDefault="0056220D">
      <w:pPr>
        <w:rPr>
          <w:rFonts w:eastAsia="Batang" w:cs="Arial"/>
          <w:b/>
          <w:bCs/>
          <w:i/>
          <w:iCs/>
          <w:color w:val="0070C0"/>
          <w:sz w:val="24"/>
          <w:szCs w:val="20"/>
          <w:lang w:eastAsia="ko-KR"/>
        </w:rPr>
      </w:pPr>
      <w:bookmarkStart w:id="61" w:name="_Ref300654841"/>
      <w:bookmarkStart w:id="62" w:name="_Ref300654846"/>
      <w:r>
        <w:br w:type="page"/>
      </w:r>
    </w:p>
    <w:p w:rsidR="00385CDC" w:rsidRDefault="00385CDC" w:rsidP="00385CDC">
      <w:pPr>
        <w:pStyle w:val="Heading2"/>
      </w:pPr>
      <w:bookmarkStart w:id="63" w:name="_Ref301445400"/>
      <w:bookmarkStart w:id="64" w:name="_Ref301445411"/>
      <w:bookmarkStart w:id="65" w:name="_Toc359923036"/>
      <w:r w:rsidRPr="006A47A3">
        <w:lastRenderedPageBreak/>
        <w:t>Assign Involvement Level in a Working Group</w:t>
      </w:r>
      <w:bookmarkEnd w:id="61"/>
      <w:bookmarkEnd w:id="62"/>
      <w:bookmarkEnd w:id="63"/>
      <w:bookmarkEnd w:id="64"/>
      <w:bookmarkEnd w:id="65"/>
    </w:p>
    <w:p w:rsidR="00385CDC" w:rsidRPr="00DE0B19" w:rsidRDefault="00385CDC" w:rsidP="00385CDC">
      <w:pPr>
        <w:rPr>
          <w:rFonts w:cs="Arial"/>
          <w:szCs w:val="20"/>
          <w:lang w:eastAsia="ko-KR"/>
        </w:rPr>
      </w:pPr>
      <w:r>
        <w:rPr>
          <w:rFonts w:cs="Arial"/>
          <w:szCs w:val="20"/>
          <w:lang w:eastAsia="ko-KR"/>
        </w:rPr>
        <w:t xml:space="preserve">Working Group Officers </w:t>
      </w:r>
      <w:r w:rsidRPr="00DE0B19">
        <w:rPr>
          <w:rFonts w:cs="Arial"/>
          <w:szCs w:val="20"/>
          <w:lang w:eastAsia="ko-KR"/>
        </w:rPr>
        <w:t>have the ability to define the involvement level of those who have enrolled in a committee using myProject™</w:t>
      </w:r>
      <w:r w:rsidR="00CB7FAD">
        <w:rPr>
          <w:rFonts w:cs="Arial"/>
          <w:szCs w:val="20"/>
          <w:lang w:eastAsia="ko-KR"/>
        </w:rPr>
        <w:fldChar w:fldCharType="begin"/>
      </w:r>
      <w:r>
        <w:rPr>
          <w:rFonts w:cs="Arial"/>
          <w:szCs w:val="20"/>
          <w:lang w:eastAsia="ko-KR"/>
        </w:rPr>
        <w:instrText xml:space="preserve"> TA \s "myProject™" </w:instrText>
      </w:r>
      <w:r w:rsidR="00CB7FAD">
        <w:rPr>
          <w:rFonts w:cs="Arial"/>
          <w:szCs w:val="20"/>
          <w:lang w:eastAsia="ko-KR"/>
        </w:rPr>
        <w:fldChar w:fldCharType="end"/>
      </w:r>
      <w:r w:rsidRPr="00DE0B19">
        <w:rPr>
          <w:rFonts w:cs="Arial"/>
          <w:szCs w:val="20"/>
          <w:lang w:eastAsia="ko-KR"/>
        </w:rPr>
        <w:t>. Involvement levels are used to allow write access to the group’s Mentor area.</w:t>
      </w:r>
    </w:p>
    <w:p w:rsidR="00385CDC" w:rsidRPr="00BF3E41" w:rsidRDefault="00385CDC" w:rsidP="00385CDC">
      <w:pPr>
        <w:rPr>
          <w:lang w:eastAsia="ko-KR"/>
        </w:rPr>
      </w:pPr>
    </w:p>
    <w:p w:rsidR="00385CDC" w:rsidRPr="006A47A3" w:rsidRDefault="00385CDC" w:rsidP="00385CDC">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385CDC" w:rsidRPr="006A47A3" w:rsidRDefault="00385CDC" w:rsidP="003B0618">
      <w:pPr>
        <w:numPr>
          <w:ilvl w:val="0"/>
          <w:numId w:val="59"/>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Sponsor Chair, Standard Representative, Working Group Officers</w:t>
      </w:r>
    </w:p>
    <w:p w:rsidR="00385CDC" w:rsidRDefault="00385CDC" w:rsidP="00385CDC">
      <w:pPr>
        <w:rPr>
          <w:rFonts w:cs="Arial"/>
          <w:b/>
          <w:szCs w:val="20"/>
          <w:u w:val="single"/>
        </w:rPr>
      </w:pPr>
    </w:p>
    <w:p w:rsidR="00385CDC" w:rsidRPr="00D876EC" w:rsidRDefault="00385CDC" w:rsidP="00385CDC">
      <w:pPr>
        <w:rPr>
          <w:rFonts w:cs="Arial"/>
          <w:b/>
          <w:szCs w:val="20"/>
          <w:u w:val="single"/>
        </w:rPr>
      </w:pPr>
      <w:r w:rsidRPr="006A47A3">
        <w:rPr>
          <w:rFonts w:cs="Arial"/>
          <w:b/>
          <w:szCs w:val="20"/>
          <w:u w:val="single"/>
        </w:rPr>
        <w:t>Notes:</w:t>
      </w:r>
    </w:p>
    <w:p w:rsidR="00385CDC" w:rsidRPr="00D876EC" w:rsidRDefault="00385CDC" w:rsidP="003B0618">
      <w:pPr>
        <w:numPr>
          <w:ilvl w:val="0"/>
          <w:numId w:val="59"/>
        </w:numPr>
        <w:tabs>
          <w:tab w:val="left" w:pos="720"/>
        </w:tabs>
        <w:rPr>
          <w:rFonts w:cs="Arial"/>
          <w:szCs w:val="20"/>
        </w:rPr>
      </w:pPr>
      <w:r w:rsidRPr="00D876EC">
        <w:rPr>
          <w:rFonts w:cs="Arial"/>
          <w:szCs w:val="20"/>
        </w:rPr>
        <w:t>The involvement level set for a person in myProject™</w:t>
      </w:r>
      <w:r w:rsidR="00CB7FAD">
        <w:rPr>
          <w:rFonts w:cs="Arial"/>
          <w:szCs w:val="20"/>
        </w:rPr>
        <w:fldChar w:fldCharType="begin"/>
      </w:r>
      <w:r>
        <w:rPr>
          <w:rFonts w:cs="Arial"/>
          <w:szCs w:val="20"/>
        </w:rPr>
        <w:instrText xml:space="preserve"> TA \s "myProject™" </w:instrText>
      </w:r>
      <w:r w:rsidR="00CB7FAD">
        <w:rPr>
          <w:rFonts w:cs="Arial"/>
          <w:szCs w:val="20"/>
        </w:rPr>
        <w:fldChar w:fldCharType="end"/>
      </w:r>
      <w:r w:rsidRPr="00D876EC">
        <w:rPr>
          <w:rFonts w:cs="Arial"/>
          <w:szCs w:val="20"/>
        </w:rPr>
        <w:t xml:space="preserve"> will determine the type of access that person has to the Working Group area in Mentor.</w:t>
      </w:r>
    </w:p>
    <w:p w:rsidR="00385CDC" w:rsidRPr="00D876EC" w:rsidRDefault="00523A8F" w:rsidP="00385CDC">
      <w:pPr>
        <w:numPr>
          <w:ilvl w:val="1"/>
          <w:numId w:val="2"/>
        </w:numPr>
        <w:tabs>
          <w:tab w:val="left" w:pos="720"/>
        </w:tabs>
        <w:rPr>
          <w:rFonts w:cs="Arial"/>
          <w:szCs w:val="20"/>
        </w:rPr>
      </w:pPr>
      <w:r>
        <w:rPr>
          <w:rFonts w:cs="Arial"/>
          <w:szCs w:val="20"/>
        </w:rPr>
        <w:t xml:space="preserve">See Mentor documentation for more information on how involvement levels affect access. </w:t>
      </w:r>
      <w:hyperlink r:id="rId74" w:history="1">
        <w:r w:rsidRPr="003B25DF">
          <w:rPr>
            <w:rStyle w:val="Hyperlink"/>
            <w:rFonts w:cs="Arial"/>
            <w:szCs w:val="20"/>
          </w:rPr>
          <w:t>https://mentor.ieee.org/etools_documentation/dcn/11/etools_documentation-11-0017-MENT-mentor-user-guide.pdf</w:t>
        </w:r>
      </w:hyperlink>
      <w:r>
        <w:rPr>
          <w:rFonts w:cs="Arial"/>
          <w:szCs w:val="20"/>
        </w:rPr>
        <w:t xml:space="preserve"> </w:t>
      </w:r>
    </w:p>
    <w:p w:rsidR="00385CDC" w:rsidRPr="001C7303" w:rsidRDefault="00385CDC" w:rsidP="00385CDC">
      <w:pPr>
        <w:tabs>
          <w:tab w:val="left" w:pos="720"/>
        </w:tabs>
        <w:rPr>
          <w:rFonts w:cs="Arial"/>
          <w:color w:val="FF0000"/>
          <w:szCs w:val="20"/>
        </w:rPr>
      </w:pPr>
    </w:p>
    <w:p w:rsidR="00385CDC" w:rsidRPr="001C7303" w:rsidRDefault="00385CDC" w:rsidP="00385CDC">
      <w:pPr>
        <w:tabs>
          <w:tab w:val="left" w:pos="720"/>
        </w:tabs>
        <w:rPr>
          <w:rFonts w:cs="Arial"/>
          <w:b/>
          <w:szCs w:val="20"/>
          <w:u w:val="single"/>
        </w:rPr>
      </w:pPr>
      <w:r w:rsidRPr="001C7303">
        <w:rPr>
          <w:rFonts w:cs="Arial"/>
          <w:b/>
          <w:szCs w:val="20"/>
          <w:u w:val="single"/>
        </w:rPr>
        <w:t>Instructions:</w:t>
      </w:r>
    </w:p>
    <w:p w:rsidR="00385CDC" w:rsidRPr="006A47A3" w:rsidRDefault="00385CDC" w:rsidP="003B0618">
      <w:pPr>
        <w:numPr>
          <w:ilvl w:val="0"/>
          <w:numId w:val="120"/>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Pr="006A47A3">
        <w:rPr>
          <w:rFonts w:cs="Arial"/>
          <w:b/>
          <w:color w:val="000000"/>
          <w:szCs w:val="20"/>
        </w:rPr>
        <w:t>manage committees</w:t>
      </w:r>
      <w:r w:rsidRPr="006A47A3">
        <w:rPr>
          <w:rFonts w:cs="Arial"/>
          <w:color w:val="000000"/>
          <w:szCs w:val="20"/>
        </w:rPr>
        <w:t>”.</w:t>
      </w:r>
    </w:p>
    <w:p w:rsidR="00385CDC" w:rsidRDefault="00385CDC" w:rsidP="003B0618">
      <w:pPr>
        <w:numPr>
          <w:ilvl w:val="0"/>
          <w:numId w:val="120"/>
        </w:numPr>
        <w:autoSpaceDE w:val="0"/>
        <w:autoSpaceDN w:val="0"/>
        <w:adjustRightInd w:val="0"/>
        <w:spacing w:line="240" w:lineRule="atLeast"/>
        <w:rPr>
          <w:rFonts w:cs="Arial"/>
          <w:color w:val="000000"/>
          <w:szCs w:val="20"/>
        </w:rPr>
      </w:pPr>
      <w:r w:rsidRPr="006A47A3">
        <w:rPr>
          <w:rFonts w:cs="Arial"/>
          <w:color w:val="000000"/>
          <w:szCs w:val="20"/>
        </w:rPr>
        <w:t>Under the “</w:t>
      </w:r>
      <w:r>
        <w:rPr>
          <w:rFonts w:cs="Arial"/>
          <w:b/>
          <w:color w:val="000000"/>
          <w:szCs w:val="20"/>
        </w:rPr>
        <w:t>Working Group</w:t>
      </w:r>
      <w:r w:rsidRPr="006A47A3">
        <w:rPr>
          <w:rFonts w:cs="Arial"/>
          <w:b/>
          <w:color w:val="000000"/>
          <w:szCs w:val="20"/>
        </w:rPr>
        <w:t xml:space="preserve"> Committees</w:t>
      </w:r>
      <w:r w:rsidRPr="006A47A3">
        <w:rPr>
          <w:rFonts w:cs="Arial"/>
          <w:color w:val="000000"/>
          <w:szCs w:val="20"/>
        </w:rPr>
        <w:t>” section click “</w:t>
      </w:r>
      <w:r w:rsidRPr="006A47A3">
        <w:rPr>
          <w:rFonts w:cs="Arial"/>
          <w:b/>
          <w:color w:val="000000"/>
          <w:szCs w:val="20"/>
        </w:rPr>
        <w:t>manage</w:t>
      </w:r>
      <w:r w:rsidRPr="006A47A3">
        <w:rPr>
          <w:rFonts w:cs="Arial"/>
          <w:color w:val="000000"/>
          <w:szCs w:val="20"/>
        </w:rPr>
        <w:t>” under the “</w:t>
      </w:r>
      <w:r w:rsidRPr="006A47A3">
        <w:rPr>
          <w:rFonts w:cs="Arial"/>
          <w:b/>
          <w:color w:val="000000"/>
          <w:szCs w:val="20"/>
        </w:rPr>
        <w:t>Actions</w:t>
      </w:r>
      <w:r>
        <w:rPr>
          <w:rFonts w:cs="Arial"/>
          <w:color w:val="000000"/>
          <w:szCs w:val="20"/>
        </w:rPr>
        <w:t>” column.</w:t>
      </w:r>
    </w:p>
    <w:p w:rsidR="00065B91" w:rsidRPr="006A47A3" w:rsidRDefault="00065B91" w:rsidP="00065B91">
      <w:pPr>
        <w:autoSpaceDE w:val="0"/>
        <w:autoSpaceDN w:val="0"/>
        <w:adjustRightInd w:val="0"/>
        <w:spacing w:line="240" w:lineRule="atLeast"/>
        <w:ind w:left="720"/>
        <w:rPr>
          <w:rFonts w:cs="Arial"/>
          <w:color w:val="000000"/>
          <w:szCs w:val="20"/>
        </w:rPr>
      </w:pPr>
    </w:p>
    <w:p w:rsidR="00385CDC" w:rsidRDefault="00CB7FAD" w:rsidP="00385CDC">
      <w:pPr>
        <w:autoSpaceDE w:val="0"/>
        <w:autoSpaceDN w:val="0"/>
        <w:adjustRightInd w:val="0"/>
        <w:spacing w:line="240" w:lineRule="atLeast"/>
        <w:ind w:left="720"/>
        <w:rPr>
          <w:rFonts w:cs="Arial"/>
          <w:color w:val="000000"/>
          <w:szCs w:val="20"/>
        </w:rPr>
      </w:pPr>
      <w:r>
        <w:rPr>
          <w:rFonts w:cs="Arial"/>
          <w:noProof/>
          <w:color w:val="000000"/>
          <w:szCs w:val="20"/>
        </w:rPr>
        <w:pict>
          <v:shape id="_x0000_s1411" type="#_x0000_t13" style="position:absolute;left:0;text-align:left;margin-left:384.15pt;margin-top:111.85pt;width:26.05pt;height:9.2pt;rotation:-2701659fd;z-index:251805184" fillcolor="red" stroked="f"/>
        </w:pict>
      </w:r>
      <w:r>
        <w:rPr>
          <w:rFonts w:cs="Arial"/>
          <w:noProof/>
          <w:color w:val="000000"/>
          <w:szCs w:val="20"/>
        </w:rPr>
        <w:pict>
          <v:oval id="_x0000_s1412" style="position:absolute;left:0;text-align:left;margin-left:49.6pt;margin-top:54.5pt;width:89.5pt;height:20.75pt;z-index:251806208" filled="f" strokecolor="red" strokeweight="1pt"/>
        </w:pict>
      </w:r>
      <w:r w:rsidR="00385CDC" w:rsidRPr="006A47A3">
        <w:rPr>
          <w:rFonts w:cs="Arial"/>
          <w:noProof/>
          <w:color w:val="000000"/>
          <w:szCs w:val="20"/>
        </w:rPr>
        <w:drawing>
          <wp:inline distT="0" distB="0" distL="0" distR="0">
            <wp:extent cx="5024005" cy="1669473"/>
            <wp:effectExtent l="19050" t="0" r="5195" b="0"/>
            <wp:docPr id="154" name="Picture 10"/>
            <wp:cNvGraphicFramePr/>
            <a:graphic xmlns:a="http://schemas.openxmlformats.org/drawingml/2006/main">
              <a:graphicData uri="http://schemas.openxmlformats.org/drawingml/2006/picture">
                <pic:pic xmlns:pic="http://schemas.openxmlformats.org/drawingml/2006/picture">
                  <pic:nvPicPr>
                    <pic:cNvPr id="43010" name="Picture 2"/>
                    <pic:cNvPicPr>
                      <a:picLocks noChangeAspect="1" noChangeArrowheads="1"/>
                    </pic:cNvPicPr>
                  </pic:nvPicPr>
                  <pic:blipFill>
                    <a:blip r:embed="rId52" cstate="print"/>
                    <a:srcRect l="14375" t="25840" r="15000" b="34884"/>
                    <a:stretch>
                      <a:fillRect/>
                    </a:stretch>
                  </pic:blipFill>
                  <pic:spPr bwMode="auto">
                    <a:xfrm>
                      <a:off x="0" y="0"/>
                      <a:ext cx="5030977" cy="1671790"/>
                    </a:xfrm>
                    <a:prstGeom prst="rect">
                      <a:avLst/>
                    </a:prstGeom>
                    <a:noFill/>
                    <a:ln w="9525">
                      <a:noFill/>
                      <a:miter lim="800000"/>
                      <a:headEnd/>
                      <a:tailEnd/>
                    </a:ln>
                  </pic:spPr>
                </pic:pic>
              </a:graphicData>
            </a:graphic>
          </wp:inline>
        </w:drawing>
      </w:r>
    </w:p>
    <w:p w:rsidR="00F020CC" w:rsidRPr="00673F0B" w:rsidRDefault="00F020CC" w:rsidP="00385CDC">
      <w:pPr>
        <w:autoSpaceDE w:val="0"/>
        <w:autoSpaceDN w:val="0"/>
        <w:adjustRightInd w:val="0"/>
        <w:spacing w:line="240" w:lineRule="atLeast"/>
        <w:ind w:left="720"/>
        <w:rPr>
          <w:rFonts w:cs="Arial"/>
          <w:color w:val="000000"/>
          <w:szCs w:val="20"/>
        </w:rPr>
      </w:pPr>
    </w:p>
    <w:p w:rsidR="00A75978" w:rsidRDefault="00A75978" w:rsidP="00F020CC">
      <w:pPr>
        <w:pStyle w:val="ListParagraph"/>
        <w:keepNext/>
        <w:keepLines/>
        <w:numPr>
          <w:ilvl w:val="0"/>
          <w:numId w:val="120"/>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Under the “</w:t>
      </w:r>
      <w:r w:rsidRPr="001C7303">
        <w:rPr>
          <w:rFonts w:cs="Arial"/>
          <w:b/>
          <w:color w:val="000000"/>
          <w:szCs w:val="20"/>
        </w:rPr>
        <w:t>Involvement Level</w:t>
      </w:r>
      <w:r>
        <w:rPr>
          <w:rFonts w:cs="Arial"/>
          <w:color w:val="000000"/>
          <w:szCs w:val="20"/>
        </w:rPr>
        <w:t>” column, select the appropriate involvement level for each person from the drop-down box next to his/her name.</w:t>
      </w:r>
    </w:p>
    <w:p w:rsidR="00F020CC" w:rsidRPr="00F020CC" w:rsidRDefault="00F020CC" w:rsidP="00F020CC">
      <w:pPr>
        <w:pStyle w:val="ListParagraph"/>
        <w:keepNext/>
        <w:keepLines/>
        <w:tabs>
          <w:tab w:val="left" w:pos="810"/>
          <w:tab w:val="left" w:pos="990"/>
        </w:tabs>
        <w:autoSpaceDE w:val="0"/>
        <w:autoSpaceDN w:val="0"/>
        <w:adjustRightInd w:val="0"/>
        <w:spacing w:line="240" w:lineRule="atLeast"/>
        <w:rPr>
          <w:rFonts w:cs="Arial"/>
          <w:color w:val="000000"/>
          <w:szCs w:val="20"/>
        </w:rPr>
      </w:pPr>
    </w:p>
    <w:p w:rsidR="00A75978" w:rsidRDefault="00CB7FAD" w:rsidP="00A75978">
      <w:pPr>
        <w:pStyle w:val="ListParagraph"/>
        <w:keepNext/>
        <w:keepLines/>
        <w:tabs>
          <w:tab w:val="left" w:pos="810"/>
          <w:tab w:val="left" w:pos="990"/>
        </w:tabs>
        <w:autoSpaceDE w:val="0"/>
        <w:autoSpaceDN w:val="0"/>
        <w:adjustRightInd w:val="0"/>
        <w:spacing w:line="240" w:lineRule="atLeast"/>
        <w:rPr>
          <w:noProof/>
        </w:rPr>
      </w:pPr>
      <w:r w:rsidRPr="00CB7FAD">
        <w:rPr>
          <w:rFonts w:cs="Arial"/>
          <w:noProof/>
          <w:color w:val="000000"/>
          <w:szCs w:val="20"/>
        </w:rPr>
        <w:pict>
          <v:shape id="_x0000_s1452" type="#_x0000_t13" style="position:absolute;left:0;text-align:left;margin-left:321.3pt;margin-top:118.15pt;width:26.05pt;height:9.2pt;rotation:22235497fd;z-index:251838976" fillcolor="red" stroked="f"/>
        </w:pict>
      </w:r>
      <w:r w:rsidR="00A75978" w:rsidRPr="00727458">
        <w:rPr>
          <w:noProof/>
        </w:rPr>
        <w:t xml:space="preserve"> </w:t>
      </w:r>
      <w:r w:rsidR="00F020CC">
        <w:rPr>
          <w:noProof/>
        </w:rPr>
        <w:drawing>
          <wp:inline distT="0" distB="0" distL="0" distR="0">
            <wp:extent cx="4854875" cy="2081836"/>
            <wp:effectExtent l="19050" t="0" r="2875" b="0"/>
            <wp:docPr id="33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5" cstate="print"/>
                    <a:srcRect l="3902" t="22845" r="3249" b="22611"/>
                    <a:stretch>
                      <a:fillRect/>
                    </a:stretch>
                  </pic:blipFill>
                  <pic:spPr bwMode="auto">
                    <a:xfrm>
                      <a:off x="0" y="0"/>
                      <a:ext cx="4856590" cy="2082571"/>
                    </a:xfrm>
                    <a:prstGeom prst="rect">
                      <a:avLst/>
                    </a:prstGeom>
                    <a:noFill/>
                    <a:ln w="9525">
                      <a:noFill/>
                      <a:miter lim="800000"/>
                      <a:headEnd/>
                      <a:tailEnd/>
                    </a:ln>
                  </pic:spPr>
                </pic:pic>
              </a:graphicData>
            </a:graphic>
          </wp:inline>
        </w:drawing>
      </w:r>
    </w:p>
    <w:p w:rsidR="00A75978" w:rsidRDefault="00A75978" w:rsidP="00A75978">
      <w:pPr>
        <w:pStyle w:val="ListParagraph"/>
        <w:keepNext/>
        <w:keepLines/>
        <w:tabs>
          <w:tab w:val="left" w:pos="810"/>
          <w:tab w:val="left" w:pos="990"/>
        </w:tabs>
        <w:autoSpaceDE w:val="0"/>
        <w:autoSpaceDN w:val="0"/>
        <w:adjustRightInd w:val="0"/>
        <w:spacing w:line="240" w:lineRule="atLeast"/>
        <w:rPr>
          <w:rFonts w:cs="Arial"/>
          <w:color w:val="000000"/>
          <w:szCs w:val="20"/>
        </w:rPr>
      </w:pPr>
    </w:p>
    <w:p w:rsidR="00A75978" w:rsidRDefault="00A75978" w:rsidP="003B0618">
      <w:pPr>
        <w:pStyle w:val="ListParagraph"/>
        <w:keepNext/>
        <w:keepLines/>
        <w:numPr>
          <w:ilvl w:val="0"/>
          <w:numId w:val="120"/>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Click “</w:t>
      </w:r>
      <w:r w:rsidRPr="00673F0B">
        <w:rPr>
          <w:rFonts w:cs="Arial"/>
          <w:b/>
          <w:color w:val="000000"/>
          <w:szCs w:val="20"/>
        </w:rPr>
        <w:t>UPDATE</w:t>
      </w:r>
      <w:r>
        <w:rPr>
          <w:rFonts w:cs="Arial"/>
          <w:color w:val="000000"/>
          <w:szCs w:val="20"/>
        </w:rPr>
        <w:t>” to apply any changes.</w:t>
      </w:r>
    </w:p>
    <w:p w:rsidR="00F020CC" w:rsidRDefault="00F020CC">
      <w:pPr>
        <w:rPr>
          <w:rFonts w:cs="Arial"/>
          <w:color w:val="000000"/>
          <w:szCs w:val="20"/>
        </w:rPr>
      </w:pPr>
      <w:r>
        <w:rPr>
          <w:rFonts w:cs="Arial"/>
          <w:color w:val="000000"/>
          <w:szCs w:val="20"/>
        </w:rPr>
        <w:br w:type="page"/>
      </w:r>
    </w:p>
    <w:p w:rsidR="00C65C9D" w:rsidRPr="00F6661B" w:rsidRDefault="00C65C9D" w:rsidP="00F6661B">
      <w:pPr>
        <w:pStyle w:val="Heading2"/>
      </w:pPr>
      <w:bookmarkStart w:id="66" w:name="_Toc359923037"/>
      <w:r w:rsidRPr="00F6661B">
        <w:lastRenderedPageBreak/>
        <w:t>Assign/Change Sponsor Ballot Designee and Other Project Officers</w:t>
      </w:r>
      <w:bookmarkEnd w:id="66"/>
    </w:p>
    <w:p w:rsidR="00C65C9D" w:rsidRDefault="004715A1" w:rsidP="00C65C9D">
      <w:pPr>
        <w:tabs>
          <w:tab w:val="left" w:pos="720"/>
        </w:tabs>
        <w:rPr>
          <w:rFonts w:cs="Arial"/>
          <w:szCs w:val="20"/>
        </w:rPr>
      </w:pPr>
      <w:r>
        <w:rPr>
          <w:rFonts w:cs="Arial"/>
          <w:szCs w:val="20"/>
        </w:rPr>
        <w:t>A Working G</w:t>
      </w:r>
      <w:r w:rsidR="00C65C9D" w:rsidRPr="006A47A3">
        <w:rPr>
          <w:rFonts w:cs="Arial"/>
          <w:szCs w:val="20"/>
        </w:rPr>
        <w:t>roup can manage m</w:t>
      </w:r>
      <w:r>
        <w:rPr>
          <w:rFonts w:cs="Arial"/>
          <w:szCs w:val="20"/>
        </w:rPr>
        <w:t>ore than one PAR/project. The Working Group C</w:t>
      </w:r>
      <w:r w:rsidR="00C65C9D" w:rsidRPr="006A47A3">
        <w:rPr>
          <w:rFonts w:cs="Arial"/>
          <w:szCs w:val="20"/>
        </w:rPr>
        <w:t xml:space="preserve">hair may solicit help from the working group to manage the Sponsor ballots for the PARs.  The person assigned to manage a Sponsor ballot for a specific PAR is called the Sponsor Ballot Designee.  </w:t>
      </w:r>
      <w:r>
        <w:rPr>
          <w:rFonts w:cs="Arial"/>
          <w:szCs w:val="20"/>
        </w:rPr>
        <w:t xml:space="preserve">The Working Group Chair may also assign individuals to assist with other phases of the project. </w:t>
      </w:r>
      <w:r w:rsidR="00C65C9D" w:rsidRPr="006A47A3">
        <w:rPr>
          <w:rFonts w:cs="Arial"/>
          <w:szCs w:val="20"/>
        </w:rPr>
        <w:t>If a designee is not assigned</w:t>
      </w:r>
      <w:r w:rsidR="00C65C9D">
        <w:rPr>
          <w:rFonts w:cs="Arial"/>
          <w:szCs w:val="20"/>
        </w:rPr>
        <w:t>,</w:t>
      </w:r>
      <w:r w:rsidR="00C65C9D" w:rsidRPr="006A47A3">
        <w:rPr>
          <w:rFonts w:cs="Arial"/>
          <w:szCs w:val="20"/>
        </w:rPr>
        <w:t xml:space="preserve"> the responsibility falls on the working group chair.</w:t>
      </w:r>
      <w:r>
        <w:rPr>
          <w:rFonts w:cs="Arial"/>
          <w:szCs w:val="20"/>
        </w:rPr>
        <w:t xml:space="preserve"> Designees will be granted access in myProject™ to facilitate their specific function.</w:t>
      </w:r>
    </w:p>
    <w:p w:rsidR="008E446A" w:rsidRDefault="008E446A" w:rsidP="00C65C9D">
      <w:pPr>
        <w:tabs>
          <w:tab w:val="left" w:pos="720"/>
        </w:tabs>
        <w:rPr>
          <w:rFonts w:cs="Arial"/>
          <w:szCs w:val="20"/>
        </w:rPr>
      </w:pPr>
    </w:p>
    <w:p w:rsidR="008E446A" w:rsidRPr="004715A1" w:rsidRDefault="008E446A" w:rsidP="004715A1">
      <w:pPr>
        <w:rPr>
          <w:b/>
        </w:rPr>
      </w:pPr>
      <w:r w:rsidRPr="004715A1">
        <w:rPr>
          <w:b/>
        </w:rPr>
        <w:t>Project officers are:</w:t>
      </w:r>
    </w:p>
    <w:p w:rsidR="008E446A" w:rsidRPr="004715A1" w:rsidRDefault="000617BC" w:rsidP="004715A1">
      <w:pPr>
        <w:rPr>
          <w:szCs w:val="20"/>
        </w:rPr>
      </w:pPr>
      <w:r w:rsidRPr="004715A1">
        <w:rPr>
          <w:b/>
          <w:szCs w:val="20"/>
        </w:rPr>
        <w:t>Sponsor Ballot Designee</w:t>
      </w:r>
      <w:r w:rsidR="004715A1" w:rsidRPr="004715A1">
        <w:rPr>
          <w:b/>
          <w:szCs w:val="20"/>
        </w:rPr>
        <w:t>/Alternate Ballot Designee</w:t>
      </w:r>
      <w:r w:rsidRPr="004715A1">
        <w:rPr>
          <w:szCs w:val="20"/>
        </w:rPr>
        <w:t xml:space="preserve"> – This individual may act on behalf of the Sponsor Chair and Working Group Chair to manage ballot activity for a specific project.</w:t>
      </w:r>
    </w:p>
    <w:p w:rsidR="000617BC" w:rsidRPr="004715A1" w:rsidRDefault="000617BC" w:rsidP="004715A1">
      <w:pPr>
        <w:rPr>
          <w:szCs w:val="20"/>
        </w:rPr>
      </w:pPr>
      <w:r w:rsidRPr="004715A1">
        <w:rPr>
          <w:b/>
          <w:szCs w:val="20"/>
        </w:rPr>
        <w:t>NesCom Designee</w:t>
      </w:r>
      <w:r w:rsidRPr="004715A1">
        <w:rPr>
          <w:szCs w:val="20"/>
        </w:rPr>
        <w:t xml:space="preserve"> – This individual has the ability to submit changes to existing PARs on behalf of the Working Group Chair. </w:t>
      </w:r>
    </w:p>
    <w:p w:rsidR="000617BC" w:rsidRPr="004715A1" w:rsidRDefault="000617BC" w:rsidP="004715A1">
      <w:pPr>
        <w:rPr>
          <w:szCs w:val="20"/>
        </w:rPr>
      </w:pPr>
      <w:r w:rsidRPr="004715A1">
        <w:rPr>
          <w:b/>
          <w:szCs w:val="20"/>
        </w:rPr>
        <w:t>RevCom Designee</w:t>
      </w:r>
      <w:r w:rsidRPr="004715A1">
        <w:rPr>
          <w:szCs w:val="20"/>
        </w:rPr>
        <w:t xml:space="preserve"> – This </w:t>
      </w:r>
      <w:r w:rsidR="004715A1" w:rsidRPr="004715A1">
        <w:rPr>
          <w:szCs w:val="20"/>
        </w:rPr>
        <w:t>individual has the ability</w:t>
      </w:r>
      <w:r w:rsidRPr="004715A1">
        <w:rPr>
          <w:szCs w:val="20"/>
        </w:rPr>
        <w:t xml:space="preserve"> to submit material to RevCom</w:t>
      </w:r>
      <w:r w:rsidR="004715A1" w:rsidRPr="004715A1">
        <w:rPr>
          <w:szCs w:val="20"/>
        </w:rPr>
        <w:t xml:space="preserve"> on behalf of the Working Group Char</w:t>
      </w:r>
      <w:r w:rsidRPr="004715A1">
        <w:rPr>
          <w:szCs w:val="20"/>
        </w:rPr>
        <w:t xml:space="preserve">. </w:t>
      </w:r>
    </w:p>
    <w:p w:rsidR="000617BC" w:rsidRDefault="000617BC" w:rsidP="004715A1">
      <w:pPr>
        <w:rPr>
          <w:szCs w:val="20"/>
        </w:rPr>
      </w:pPr>
      <w:r w:rsidRPr="004715A1">
        <w:rPr>
          <w:b/>
          <w:szCs w:val="20"/>
        </w:rPr>
        <w:t xml:space="preserve">Coordination Designee </w:t>
      </w:r>
      <w:r w:rsidRPr="004715A1">
        <w:rPr>
          <w:szCs w:val="20"/>
        </w:rPr>
        <w:t xml:space="preserve">– </w:t>
      </w:r>
      <w:r w:rsidR="004715A1" w:rsidRPr="004715A1">
        <w:rPr>
          <w:szCs w:val="20"/>
        </w:rPr>
        <w:t>This individual has the ability to manage coordination (MEC, SCC14, etc.) on behalf of the Working Group Char.</w:t>
      </w:r>
    </w:p>
    <w:p w:rsidR="00A90EA2" w:rsidRPr="004715A1" w:rsidRDefault="00A90EA2" w:rsidP="004715A1">
      <w:pPr>
        <w:rPr>
          <w:szCs w:val="20"/>
        </w:rPr>
      </w:pPr>
      <w:r w:rsidRPr="00A90EA2">
        <w:rPr>
          <w:b/>
          <w:szCs w:val="20"/>
        </w:rPr>
        <w:t>Technical Editor</w:t>
      </w:r>
      <w:r>
        <w:rPr>
          <w:szCs w:val="20"/>
        </w:rPr>
        <w:t xml:space="preserve"> – This individual will be granted Standards Dictionary access</w:t>
      </w:r>
    </w:p>
    <w:p w:rsidR="00C65C9D" w:rsidRDefault="00C65C9D" w:rsidP="00C65C9D">
      <w:pPr>
        <w:rPr>
          <w:rFonts w:cs="Arial"/>
          <w:b/>
          <w:szCs w:val="20"/>
          <w:u w:val="single"/>
        </w:rPr>
      </w:pPr>
    </w:p>
    <w:p w:rsidR="00C65C9D" w:rsidRDefault="00C65C9D" w:rsidP="00C65C9D">
      <w:pPr>
        <w:rPr>
          <w:rFonts w:cs="Arial"/>
          <w:szCs w:val="20"/>
        </w:rPr>
      </w:pPr>
      <w:r>
        <w:rPr>
          <w:rFonts w:cs="Arial"/>
          <w:b/>
          <w:szCs w:val="20"/>
          <w:u w:val="single"/>
        </w:rPr>
        <w:t>Applicable Users:</w:t>
      </w:r>
    </w:p>
    <w:p w:rsidR="00C65C9D" w:rsidRPr="002E195E" w:rsidRDefault="00C65C9D" w:rsidP="003B0618">
      <w:pPr>
        <w:pStyle w:val="ListParagraph"/>
        <w:numPr>
          <w:ilvl w:val="0"/>
          <w:numId w:val="59"/>
        </w:numPr>
        <w:rPr>
          <w:rFonts w:cs="Arial"/>
          <w:szCs w:val="20"/>
        </w:rPr>
      </w:pPr>
      <w:r>
        <w:rPr>
          <w:rFonts w:cs="Arial"/>
          <w:szCs w:val="20"/>
        </w:rPr>
        <w:t>Sponsor Chair, Standard Rep</w:t>
      </w:r>
      <w:r w:rsidR="001F52CB">
        <w:rPr>
          <w:rFonts w:cs="Arial"/>
          <w:szCs w:val="20"/>
        </w:rPr>
        <w:t>resentative, Working Group Officers</w:t>
      </w:r>
    </w:p>
    <w:p w:rsidR="00780FA8" w:rsidRDefault="00780FA8" w:rsidP="00C65C9D">
      <w:pPr>
        <w:rPr>
          <w:rFonts w:cs="Arial"/>
          <w:b/>
          <w:szCs w:val="20"/>
          <w:u w:val="single"/>
        </w:rPr>
      </w:pPr>
    </w:p>
    <w:p w:rsidR="00C65C9D" w:rsidRPr="006A47A3" w:rsidRDefault="00C65C9D" w:rsidP="00C65C9D">
      <w:pPr>
        <w:rPr>
          <w:rFonts w:cs="Arial"/>
          <w:b/>
          <w:szCs w:val="20"/>
          <w:u w:val="single"/>
        </w:rPr>
      </w:pPr>
      <w:r w:rsidRPr="006A47A3">
        <w:rPr>
          <w:rFonts w:cs="Arial"/>
          <w:b/>
          <w:szCs w:val="20"/>
          <w:u w:val="single"/>
        </w:rPr>
        <w:t>Notes:</w:t>
      </w:r>
    </w:p>
    <w:p w:rsidR="00C65C9D" w:rsidRDefault="00C65C9D" w:rsidP="003B0618">
      <w:pPr>
        <w:numPr>
          <w:ilvl w:val="0"/>
          <w:numId w:val="59"/>
        </w:numPr>
        <w:tabs>
          <w:tab w:val="left" w:pos="720"/>
        </w:tabs>
        <w:rPr>
          <w:rFonts w:cs="Arial"/>
          <w:color w:val="FF0000"/>
          <w:szCs w:val="20"/>
        </w:rPr>
      </w:pPr>
      <w:r w:rsidRPr="006A47A3">
        <w:rPr>
          <w:rFonts w:cs="Arial"/>
          <w:color w:val="FF0000"/>
          <w:szCs w:val="20"/>
        </w:rPr>
        <w:t xml:space="preserve">The person you are about to assign this role must sign up in this activity area first and be an IEEE and IEEE-SA member. </w:t>
      </w:r>
    </w:p>
    <w:p w:rsidR="00A75978" w:rsidRPr="00A75978" w:rsidRDefault="00A75978" w:rsidP="003B0618">
      <w:pPr>
        <w:keepNext/>
        <w:keepLines/>
        <w:numPr>
          <w:ilvl w:val="0"/>
          <w:numId w:val="59"/>
        </w:numPr>
        <w:tabs>
          <w:tab w:val="left" w:pos="810"/>
          <w:tab w:val="left" w:pos="990"/>
        </w:tabs>
        <w:autoSpaceDE w:val="0"/>
        <w:autoSpaceDN w:val="0"/>
        <w:adjustRightInd w:val="0"/>
        <w:spacing w:line="240" w:lineRule="atLeast"/>
        <w:rPr>
          <w:rFonts w:cs="Arial"/>
          <w:b/>
          <w:color w:val="000000"/>
          <w:szCs w:val="20"/>
        </w:rPr>
      </w:pPr>
      <w:r>
        <w:rPr>
          <w:rFonts w:cs="Arial"/>
          <w:color w:val="000000"/>
          <w:szCs w:val="20"/>
        </w:rPr>
        <w:t xml:space="preserve">For instructions on joining activities, see </w:t>
      </w:r>
      <w:r w:rsidRPr="001E65E2">
        <w:rPr>
          <w:rFonts w:cs="Arial"/>
          <w:b/>
          <w:color w:val="000000"/>
          <w:szCs w:val="20"/>
        </w:rPr>
        <w:t xml:space="preserve">Sec </w:t>
      </w:r>
      <w:fldSimple w:instr=" REF _Ref300570351 \r \h  \* MERGEFORMAT ">
        <w:r w:rsidR="009F24FB" w:rsidRPr="009F24FB">
          <w:rPr>
            <w:b/>
          </w:rPr>
          <w:t>3.1</w:t>
        </w:r>
      </w:fldSimple>
      <w:r>
        <w:t xml:space="preserve"> </w:t>
      </w:r>
    </w:p>
    <w:p w:rsidR="00A75978" w:rsidRPr="00A75978" w:rsidRDefault="00A75978" w:rsidP="003B0618">
      <w:pPr>
        <w:keepNext/>
        <w:keepLines/>
        <w:numPr>
          <w:ilvl w:val="0"/>
          <w:numId w:val="59"/>
        </w:numPr>
        <w:tabs>
          <w:tab w:val="left" w:pos="810"/>
          <w:tab w:val="left" w:pos="990"/>
        </w:tabs>
        <w:autoSpaceDE w:val="0"/>
        <w:autoSpaceDN w:val="0"/>
        <w:adjustRightInd w:val="0"/>
        <w:spacing w:line="240" w:lineRule="atLeast"/>
        <w:rPr>
          <w:rFonts w:cs="Arial"/>
          <w:color w:val="FF0000"/>
          <w:szCs w:val="20"/>
        </w:rPr>
      </w:pPr>
      <w:r w:rsidRPr="00BB0815">
        <w:rPr>
          <w:rFonts w:cs="Arial"/>
          <w:color w:val="FF0000"/>
          <w:szCs w:val="20"/>
        </w:rPr>
        <w:t>The individual’s username is needed to assign them an officer position</w:t>
      </w:r>
      <w:r>
        <w:rPr>
          <w:rFonts w:cs="Arial"/>
          <w:color w:val="FF0000"/>
          <w:szCs w:val="20"/>
        </w:rPr>
        <w:t>.</w:t>
      </w:r>
    </w:p>
    <w:p w:rsidR="00C65C9D" w:rsidRPr="006A47A3" w:rsidRDefault="00C65C9D" w:rsidP="003B0618">
      <w:pPr>
        <w:numPr>
          <w:ilvl w:val="0"/>
          <w:numId w:val="59"/>
        </w:numPr>
        <w:tabs>
          <w:tab w:val="left" w:pos="720"/>
        </w:tabs>
        <w:rPr>
          <w:rFonts w:cs="Arial"/>
          <w:color w:val="FF0000"/>
          <w:szCs w:val="20"/>
        </w:rPr>
      </w:pPr>
      <w:r w:rsidRPr="006A47A3">
        <w:rPr>
          <w:rFonts w:cs="Arial"/>
          <w:color w:val="FF0000"/>
          <w:szCs w:val="20"/>
        </w:rPr>
        <w:t>The Designee</w:t>
      </w:r>
      <w:r w:rsidR="00780FA8">
        <w:rPr>
          <w:rFonts w:cs="Arial"/>
          <w:color w:val="FF0000"/>
          <w:szCs w:val="20"/>
        </w:rPr>
        <w:t>s</w:t>
      </w:r>
      <w:r w:rsidRPr="006A47A3">
        <w:rPr>
          <w:rFonts w:cs="Arial"/>
          <w:color w:val="FF0000"/>
          <w:szCs w:val="20"/>
        </w:rPr>
        <w:t xml:space="preserve"> for an entity project must be representatives of Advanced Entity Members.</w:t>
      </w:r>
    </w:p>
    <w:p w:rsidR="00C65C9D" w:rsidRPr="006A47A3" w:rsidRDefault="00C65C9D" w:rsidP="00C65C9D">
      <w:pPr>
        <w:autoSpaceDE w:val="0"/>
        <w:autoSpaceDN w:val="0"/>
        <w:adjustRightInd w:val="0"/>
        <w:spacing w:line="240" w:lineRule="atLeast"/>
        <w:rPr>
          <w:rFonts w:cs="Arial"/>
          <w:b/>
          <w:color w:val="000000"/>
          <w:szCs w:val="20"/>
          <w:u w:val="single"/>
        </w:rPr>
      </w:pPr>
    </w:p>
    <w:p w:rsidR="00A90EA2" w:rsidRDefault="00A90EA2">
      <w:pPr>
        <w:rPr>
          <w:rFonts w:cs="Arial"/>
          <w:b/>
          <w:szCs w:val="20"/>
          <w:u w:val="single"/>
        </w:rPr>
      </w:pPr>
      <w:r>
        <w:rPr>
          <w:rFonts w:cs="Arial"/>
          <w:b/>
          <w:szCs w:val="20"/>
          <w:u w:val="single"/>
        </w:rPr>
        <w:br w:type="page"/>
      </w:r>
    </w:p>
    <w:p w:rsidR="00C65C9D" w:rsidRPr="006A47A3" w:rsidRDefault="00C65C9D" w:rsidP="00C65C9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r w:rsidRPr="006A47A3">
        <w:rPr>
          <w:rFonts w:cs="Arial"/>
          <w:b/>
          <w:szCs w:val="20"/>
          <w:u w:val="single"/>
        </w:rPr>
        <w:lastRenderedPageBreak/>
        <w:t>Instructions:</w:t>
      </w:r>
    </w:p>
    <w:p w:rsidR="00C65C9D" w:rsidRPr="006A47A3" w:rsidRDefault="00C65C9D" w:rsidP="003B0618">
      <w:pPr>
        <w:numPr>
          <w:ilvl w:val="0"/>
          <w:numId w:val="68"/>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00C30BB3">
        <w:rPr>
          <w:rFonts w:cs="Arial"/>
          <w:b/>
          <w:color w:val="000000"/>
          <w:szCs w:val="20"/>
        </w:rPr>
        <w:t>Manage C</w:t>
      </w:r>
      <w:r w:rsidRPr="006A47A3">
        <w:rPr>
          <w:rFonts w:cs="Arial"/>
          <w:b/>
          <w:color w:val="000000"/>
          <w:szCs w:val="20"/>
        </w:rPr>
        <w:t>ommittees</w:t>
      </w:r>
      <w:r w:rsidRPr="006A47A3">
        <w:rPr>
          <w:rFonts w:cs="Arial"/>
          <w:color w:val="000000"/>
          <w:szCs w:val="20"/>
        </w:rPr>
        <w:t>”.</w:t>
      </w:r>
    </w:p>
    <w:p w:rsidR="00C65C9D" w:rsidRDefault="00C65C9D" w:rsidP="003B0618">
      <w:pPr>
        <w:numPr>
          <w:ilvl w:val="0"/>
          <w:numId w:val="68"/>
        </w:numPr>
        <w:autoSpaceDE w:val="0"/>
        <w:autoSpaceDN w:val="0"/>
        <w:adjustRightInd w:val="0"/>
        <w:spacing w:line="240" w:lineRule="atLeast"/>
        <w:rPr>
          <w:rFonts w:cs="Arial"/>
          <w:color w:val="000000"/>
          <w:szCs w:val="20"/>
        </w:rPr>
      </w:pPr>
      <w:r w:rsidRPr="006A47A3">
        <w:rPr>
          <w:rFonts w:cs="Arial"/>
          <w:color w:val="000000"/>
          <w:szCs w:val="20"/>
        </w:rPr>
        <w:t>Under the “</w:t>
      </w:r>
      <w:r>
        <w:rPr>
          <w:rFonts w:cs="Arial"/>
          <w:b/>
          <w:color w:val="000000"/>
          <w:szCs w:val="20"/>
        </w:rPr>
        <w:t>Projects</w:t>
      </w:r>
      <w:r w:rsidRPr="006A47A3">
        <w:rPr>
          <w:rFonts w:cs="Arial"/>
          <w:color w:val="000000"/>
          <w:szCs w:val="20"/>
        </w:rPr>
        <w:t>” section click “</w:t>
      </w:r>
      <w:r w:rsidRPr="006A47A3">
        <w:rPr>
          <w:rFonts w:cs="Arial"/>
          <w:b/>
          <w:color w:val="000000"/>
          <w:szCs w:val="20"/>
        </w:rPr>
        <w:t>manage</w:t>
      </w:r>
      <w:r w:rsidRPr="006A47A3">
        <w:rPr>
          <w:rFonts w:cs="Arial"/>
          <w:color w:val="000000"/>
          <w:szCs w:val="20"/>
        </w:rPr>
        <w:t>” under the “</w:t>
      </w:r>
      <w:r w:rsidRPr="006A47A3">
        <w:rPr>
          <w:rFonts w:cs="Arial"/>
          <w:b/>
          <w:color w:val="000000"/>
          <w:szCs w:val="20"/>
        </w:rPr>
        <w:t>Actions</w:t>
      </w:r>
      <w:r w:rsidRPr="006A47A3">
        <w:rPr>
          <w:rFonts w:cs="Arial"/>
          <w:color w:val="000000"/>
          <w:szCs w:val="20"/>
        </w:rPr>
        <w:t>” column.</w:t>
      </w:r>
    </w:p>
    <w:p w:rsidR="00690CA4" w:rsidRDefault="00690CA4" w:rsidP="00690CA4">
      <w:pPr>
        <w:autoSpaceDE w:val="0"/>
        <w:autoSpaceDN w:val="0"/>
        <w:adjustRightInd w:val="0"/>
        <w:spacing w:line="240" w:lineRule="atLeast"/>
        <w:ind w:left="720"/>
        <w:rPr>
          <w:rFonts w:cs="Arial"/>
          <w:color w:val="000000"/>
          <w:szCs w:val="20"/>
        </w:rPr>
      </w:pPr>
    </w:p>
    <w:p w:rsidR="00C65C9D" w:rsidRDefault="00CB7FAD" w:rsidP="00C65C9D">
      <w:pPr>
        <w:autoSpaceDE w:val="0"/>
        <w:autoSpaceDN w:val="0"/>
        <w:adjustRightInd w:val="0"/>
        <w:spacing w:line="240" w:lineRule="atLeast"/>
        <w:ind w:left="720"/>
        <w:rPr>
          <w:rFonts w:cs="Arial"/>
          <w:color w:val="000000"/>
          <w:szCs w:val="20"/>
        </w:rPr>
      </w:pPr>
      <w:r>
        <w:rPr>
          <w:rFonts w:cs="Arial"/>
          <w:noProof/>
          <w:color w:val="000000"/>
          <w:szCs w:val="20"/>
        </w:rPr>
        <w:pict>
          <v:shape id="_x0000_s1354" type="#_x0000_t13" style="position:absolute;left:0;text-align:left;margin-left:421.45pt;margin-top:139.7pt;width:26.05pt;height:9.2pt;rotation:1741112fd;z-index:251760128" fillcolor="red" stroked="f"/>
        </w:pict>
      </w:r>
      <w:r>
        <w:rPr>
          <w:rFonts w:cs="Arial"/>
          <w:noProof/>
          <w:color w:val="000000"/>
          <w:szCs w:val="20"/>
        </w:rPr>
        <w:pict>
          <v:oval id="_x0000_s1355" style="position:absolute;left:0;text-align:left;margin-left:40.3pt;margin-top:127.25pt;width:57.85pt;height:15.3pt;z-index:251761152" filled="f" strokecolor="red" strokeweight="1pt"/>
        </w:pict>
      </w:r>
      <w:r w:rsidR="00C65C9D" w:rsidRPr="002E195E">
        <w:rPr>
          <w:rFonts w:cs="Arial"/>
          <w:noProof/>
          <w:color w:val="000000"/>
          <w:szCs w:val="20"/>
        </w:rPr>
        <w:drawing>
          <wp:inline distT="0" distB="0" distL="0" distR="0">
            <wp:extent cx="5486400" cy="2449537"/>
            <wp:effectExtent l="19050" t="0" r="0" b="0"/>
            <wp:docPr id="191" name="Picture 1"/>
            <wp:cNvGraphicFramePr/>
            <a:graphic xmlns:a="http://schemas.openxmlformats.org/drawingml/2006/main">
              <a:graphicData uri="http://schemas.openxmlformats.org/drawingml/2006/picture">
                <pic:pic xmlns:pic="http://schemas.openxmlformats.org/drawingml/2006/picture">
                  <pic:nvPicPr>
                    <pic:cNvPr id="27650" name="Picture 2"/>
                    <pic:cNvPicPr>
                      <a:picLocks noChangeAspect="1" noChangeArrowheads="1"/>
                    </pic:cNvPicPr>
                  </pic:nvPicPr>
                  <pic:blipFill>
                    <a:blip r:embed="rId76" cstate="print"/>
                    <a:srcRect l="4829" t="16843" r="5029" b="30527"/>
                    <a:stretch>
                      <a:fillRect/>
                    </a:stretch>
                  </pic:blipFill>
                  <pic:spPr bwMode="auto">
                    <a:xfrm>
                      <a:off x="0" y="0"/>
                      <a:ext cx="5486400" cy="2449537"/>
                    </a:xfrm>
                    <a:prstGeom prst="rect">
                      <a:avLst/>
                    </a:prstGeom>
                    <a:noFill/>
                    <a:ln w="9525">
                      <a:noFill/>
                      <a:miter lim="800000"/>
                      <a:headEnd/>
                      <a:tailEnd/>
                    </a:ln>
                  </pic:spPr>
                </pic:pic>
              </a:graphicData>
            </a:graphic>
          </wp:inline>
        </w:drawing>
      </w:r>
    </w:p>
    <w:p w:rsidR="00C65C9D" w:rsidRDefault="00C65C9D" w:rsidP="003B0618">
      <w:pPr>
        <w:pStyle w:val="ListParagraph"/>
        <w:keepNext/>
        <w:keepLines/>
        <w:numPr>
          <w:ilvl w:val="0"/>
          <w:numId w:val="68"/>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Click “</w:t>
      </w:r>
      <w:r w:rsidRPr="009A1417">
        <w:rPr>
          <w:rFonts w:cs="Arial"/>
          <w:b/>
          <w:color w:val="000000"/>
          <w:szCs w:val="20"/>
        </w:rPr>
        <w:t>Manage Officer Roster</w:t>
      </w:r>
      <w:r>
        <w:rPr>
          <w:rFonts w:cs="Arial"/>
          <w:color w:val="000000"/>
          <w:szCs w:val="20"/>
        </w:rPr>
        <w:t>”</w:t>
      </w:r>
      <w:r w:rsidR="00690CA4">
        <w:rPr>
          <w:rFonts w:cs="Arial"/>
          <w:color w:val="000000"/>
          <w:szCs w:val="20"/>
        </w:rPr>
        <w:t>.</w:t>
      </w:r>
    </w:p>
    <w:p w:rsidR="00690CA4" w:rsidRDefault="00690CA4" w:rsidP="00690CA4">
      <w:pPr>
        <w:pStyle w:val="ListParagraph"/>
        <w:keepNext/>
        <w:keepLines/>
        <w:tabs>
          <w:tab w:val="left" w:pos="810"/>
          <w:tab w:val="left" w:pos="990"/>
        </w:tabs>
        <w:autoSpaceDE w:val="0"/>
        <w:autoSpaceDN w:val="0"/>
        <w:adjustRightInd w:val="0"/>
        <w:spacing w:line="240" w:lineRule="atLeast"/>
        <w:rPr>
          <w:rFonts w:cs="Arial"/>
          <w:color w:val="000000"/>
          <w:szCs w:val="20"/>
        </w:rPr>
      </w:pPr>
    </w:p>
    <w:p w:rsidR="00C65C9D" w:rsidRDefault="00CB7FAD" w:rsidP="00C65C9D">
      <w:pPr>
        <w:pStyle w:val="ListParagraph"/>
        <w:keepNext/>
        <w:keepLines/>
        <w:tabs>
          <w:tab w:val="left" w:pos="810"/>
          <w:tab w:val="left" w:pos="990"/>
        </w:tabs>
        <w:autoSpaceDE w:val="0"/>
        <w:autoSpaceDN w:val="0"/>
        <w:adjustRightInd w:val="0"/>
        <w:spacing w:line="240" w:lineRule="atLeast"/>
        <w:rPr>
          <w:noProof/>
        </w:rPr>
      </w:pPr>
      <w:r w:rsidRPr="00CB7FAD">
        <w:rPr>
          <w:rFonts w:cs="Arial"/>
          <w:noProof/>
          <w:color w:val="000000"/>
          <w:szCs w:val="20"/>
        </w:rPr>
        <w:pict>
          <v:shape id="_x0000_s1356" type="#_x0000_t13" style="position:absolute;left:0;text-align:left;margin-left:21.4pt;margin-top:56.5pt;width:26.05pt;height:9.2pt;rotation:21461415fd;z-index:251762176" fillcolor="red" stroked="f"/>
        </w:pict>
      </w:r>
      <w:r w:rsidR="00C65C9D" w:rsidRPr="00727458">
        <w:rPr>
          <w:noProof/>
        </w:rPr>
        <w:t xml:space="preserve"> </w:t>
      </w:r>
      <w:r w:rsidR="00C65C9D" w:rsidRPr="00491F0E">
        <w:rPr>
          <w:noProof/>
        </w:rPr>
        <w:drawing>
          <wp:inline distT="0" distB="0" distL="0" distR="0">
            <wp:extent cx="3577994" cy="1380684"/>
            <wp:effectExtent l="19050" t="0" r="3406" b="0"/>
            <wp:docPr id="192" name="Picture 2"/>
            <wp:cNvGraphicFramePr/>
            <a:graphic xmlns:a="http://schemas.openxmlformats.org/drawingml/2006/main">
              <a:graphicData uri="http://schemas.openxmlformats.org/drawingml/2006/picture">
                <pic:pic xmlns:pic="http://schemas.openxmlformats.org/drawingml/2006/picture">
                  <pic:nvPicPr>
                    <pic:cNvPr id="46082" name="Picture 2"/>
                    <pic:cNvPicPr>
                      <a:picLocks noChangeAspect="1" noChangeArrowheads="1"/>
                    </pic:cNvPicPr>
                  </pic:nvPicPr>
                  <pic:blipFill>
                    <a:blip r:embed="rId77" cstate="print"/>
                    <a:srcRect l="4829" t="48421" r="21127" b="7368"/>
                    <a:stretch>
                      <a:fillRect/>
                    </a:stretch>
                  </pic:blipFill>
                  <pic:spPr bwMode="auto">
                    <a:xfrm>
                      <a:off x="0" y="0"/>
                      <a:ext cx="3578570" cy="1380906"/>
                    </a:xfrm>
                    <a:prstGeom prst="rect">
                      <a:avLst/>
                    </a:prstGeom>
                    <a:noFill/>
                    <a:ln w="9525">
                      <a:noFill/>
                      <a:miter lim="800000"/>
                      <a:headEnd/>
                      <a:tailEnd/>
                    </a:ln>
                  </pic:spPr>
                </pic:pic>
              </a:graphicData>
            </a:graphic>
          </wp:inline>
        </w:drawing>
      </w:r>
    </w:p>
    <w:p w:rsidR="00690CA4" w:rsidRDefault="00690CA4" w:rsidP="00C65C9D">
      <w:pPr>
        <w:pStyle w:val="ListParagraph"/>
        <w:keepNext/>
        <w:keepLines/>
        <w:tabs>
          <w:tab w:val="left" w:pos="810"/>
          <w:tab w:val="left" w:pos="990"/>
        </w:tabs>
        <w:autoSpaceDE w:val="0"/>
        <w:autoSpaceDN w:val="0"/>
        <w:adjustRightInd w:val="0"/>
        <w:spacing w:line="240" w:lineRule="atLeast"/>
        <w:rPr>
          <w:rFonts w:cs="Arial"/>
          <w:color w:val="000000"/>
          <w:szCs w:val="20"/>
        </w:rPr>
      </w:pPr>
    </w:p>
    <w:p w:rsidR="00C65C9D" w:rsidRPr="00AB680E" w:rsidRDefault="00C65C9D" w:rsidP="003B0618">
      <w:pPr>
        <w:pStyle w:val="ListParagraph"/>
        <w:keepNext/>
        <w:keepLines/>
        <w:numPr>
          <w:ilvl w:val="0"/>
          <w:numId w:val="68"/>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Enter the myProject™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Pr>
          <w:rFonts w:cs="Arial"/>
          <w:color w:val="000000"/>
          <w:szCs w:val="20"/>
        </w:rPr>
        <w:t xml:space="preserve"> usernames of any individuals you would like to assign roles and click “</w:t>
      </w:r>
      <w:r w:rsidRPr="00AB680E">
        <w:rPr>
          <w:rFonts w:cs="Arial"/>
          <w:b/>
          <w:color w:val="000000"/>
          <w:szCs w:val="20"/>
        </w:rPr>
        <w:t>OK</w:t>
      </w:r>
      <w:r>
        <w:rPr>
          <w:rFonts w:cs="Arial"/>
          <w:color w:val="000000"/>
          <w:szCs w:val="20"/>
        </w:rPr>
        <w:t>”. You can also change or un-assign roles by changing or deleting the username that appears in the box.</w:t>
      </w:r>
    </w:p>
    <w:p w:rsidR="00241BD6" w:rsidRDefault="00C65C9D" w:rsidP="003B0618">
      <w:pPr>
        <w:pStyle w:val="ListParagraph"/>
        <w:keepNext/>
        <w:keepLines/>
        <w:numPr>
          <w:ilvl w:val="0"/>
          <w:numId w:val="68"/>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The next screen will confirm the changes you are making. Click “</w:t>
      </w:r>
      <w:r w:rsidRPr="00AB680E">
        <w:rPr>
          <w:rFonts w:cs="Arial"/>
          <w:b/>
          <w:color w:val="000000"/>
          <w:szCs w:val="20"/>
        </w:rPr>
        <w:t>OK</w:t>
      </w:r>
      <w:r>
        <w:rPr>
          <w:rFonts w:cs="Arial"/>
          <w:color w:val="000000"/>
          <w:szCs w:val="20"/>
        </w:rPr>
        <w:t>” to save the changes.</w:t>
      </w:r>
    </w:p>
    <w:p w:rsidR="00241BD6" w:rsidRDefault="00241BD6" w:rsidP="00241BD6">
      <w:pPr>
        <w:keepNext/>
        <w:keepLines/>
        <w:tabs>
          <w:tab w:val="left" w:pos="810"/>
          <w:tab w:val="left" w:pos="990"/>
        </w:tabs>
        <w:autoSpaceDE w:val="0"/>
        <w:autoSpaceDN w:val="0"/>
        <w:adjustRightInd w:val="0"/>
        <w:spacing w:line="240" w:lineRule="atLeast"/>
      </w:pPr>
    </w:p>
    <w:p w:rsidR="00AA579F" w:rsidRDefault="00AA579F">
      <w:r>
        <w:br w:type="page"/>
      </w:r>
    </w:p>
    <w:p w:rsidR="00AA579F" w:rsidRDefault="00AA579F" w:rsidP="00AA579F">
      <w:pPr>
        <w:pStyle w:val="Heading2"/>
        <w:ind w:left="576" w:hanging="576"/>
      </w:pPr>
      <w:bookmarkStart w:id="67" w:name="_Toc359923038"/>
      <w:r>
        <w:lastRenderedPageBreak/>
        <w:t>View Authorized Ballot Designees</w:t>
      </w:r>
      <w:bookmarkEnd w:id="67"/>
    </w:p>
    <w:p w:rsidR="00AA579F" w:rsidRDefault="00AA579F" w:rsidP="00AA579F">
      <w:pPr>
        <w:rPr>
          <w:lang w:eastAsia="ko-KR"/>
        </w:rPr>
      </w:pPr>
      <w:r>
        <w:rPr>
          <w:lang w:eastAsia="ko-KR"/>
        </w:rPr>
        <w:t xml:space="preserve">This feature shows a list of all Ballot Designees and Alternate ballot Designees. Users may be listed multiple times if they are a designee for multiple projects. </w:t>
      </w:r>
    </w:p>
    <w:p w:rsidR="00AA579F" w:rsidRDefault="00AA579F" w:rsidP="00AA579F">
      <w:pPr>
        <w:rPr>
          <w:lang w:eastAsia="ko-KR"/>
        </w:rPr>
      </w:pPr>
    </w:p>
    <w:p w:rsidR="00AA579F" w:rsidRDefault="00AA579F" w:rsidP="00AA579F">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AA579F" w:rsidRPr="00EB57A3" w:rsidRDefault="00AA579F" w:rsidP="00AA579F">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General Staff</w:t>
      </w:r>
    </w:p>
    <w:p w:rsidR="00AA579F" w:rsidRPr="006A47A3" w:rsidRDefault="00AA579F" w:rsidP="00AA579F">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AA579F" w:rsidRPr="006A47A3" w:rsidRDefault="00AA579F" w:rsidP="00AA579F">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AA579F" w:rsidRPr="008963F5" w:rsidRDefault="00AA579F" w:rsidP="00AA579F">
      <w:pPr>
        <w:pStyle w:val="ListParagraph"/>
        <w:numPr>
          <w:ilvl w:val="0"/>
          <w:numId w:val="150"/>
        </w:numPr>
        <w:rPr>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 the “</w:t>
      </w:r>
      <w:r w:rsidRPr="008963F5">
        <w:rPr>
          <w:rFonts w:cs="Arial"/>
          <w:b/>
          <w:color w:val="000000"/>
          <w:szCs w:val="20"/>
        </w:rPr>
        <w:t>Balloting</w:t>
      </w:r>
      <w:r>
        <w:rPr>
          <w:rFonts w:cs="Arial"/>
          <w:color w:val="000000"/>
          <w:szCs w:val="20"/>
        </w:rPr>
        <w:t>” tab.</w:t>
      </w:r>
    </w:p>
    <w:p w:rsidR="00AA579F" w:rsidRPr="00413773" w:rsidRDefault="00AA579F" w:rsidP="00AA579F">
      <w:pPr>
        <w:pStyle w:val="ListParagraph"/>
        <w:numPr>
          <w:ilvl w:val="0"/>
          <w:numId w:val="150"/>
        </w:numPr>
        <w:rPr>
          <w:lang w:eastAsia="ko-KR"/>
        </w:rPr>
      </w:pPr>
      <w:r>
        <w:rPr>
          <w:rFonts w:cs="Arial"/>
          <w:color w:val="000000"/>
          <w:szCs w:val="20"/>
        </w:rPr>
        <w:t>Click</w:t>
      </w:r>
      <w:r w:rsidRPr="006A47A3">
        <w:rPr>
          <w:rFonts w:cs="Arial"/>
          <w:color w:val="000000"/>
          <w:szCs w:val="20"/>
        </w:rPr>
        <w:t xml:space="preserve"> </w:t>
      </w:r>
      <w:r>
        <w:rPr>
          <w:rFonts w:cs="Arial"/>
          <w:color w:val="000000"/>
          <w:szCs w:val="20"/>
        </w:rPr>
        <w:t>“</w:t>
      </w:r>
      <w:r>
        <w:rPr>
          <w:rFonts w:cs="Arial"/>
          <w:b/>
          <w:color w:val="000000"/>
          <w:szCs w:val="20"/>
        </w:rPr>
        <w:t>View Authorized Ballot Designees</w:t>
      </w:r>
      <w:r w:rsidRPr="002C4CC5">
        <w:rPr>
          <w:rFonts w:cs="Arial"/>
          <w:color w:val="000000"/>
          <w:szCs w:val="20"/>
        </w:rPr>
        <w:t>”.</w:t>
      </w:r>
    </w:p>
    <w:p w:rsidR="00AA579F" w:rsidRPr="008963F5" w:rsidRDefault="00AA579F" w:rsidP="00AA579F">
      <w:pPr>
        <w:pStyle w:val="ListParagraph"/>
        <w:numPr>
          <w:ilvl w:val="0"/>
          <w:numId w:val="150"/>
        </w:numPr>
        <w:rPr>
          <w:lang w:eastAsia="ko-KR"/>
        </w:rPr>
      </w:pPr>
      <w:r>
        <w:rPr>
          <w:rFonts w:cs="Arial"/>
          <w:color w:val="000000"/>
          <w:szCs w:val="20"/>
        </w:rPr>
        <w:t>Click on a column to sort by that field, or click on a name to see details and all roles for that individual. Users with multiple designations will be listed multiple times.</w:t>
      </w:r>
    </w:p>
    <w:p w:rsidR="00AA579F" w:rsidRPr="008963F5" w:rsidRDefault="00AA579F" w:rsidP="00AA579F">
      <w:pPr>
        <w:pStyle w:val="ListParagraph"/>
        <w:rPr>
          <w:lang w:eastAsia="ko-KR"/>
        </w:rPr>
      </w:pPr>
    </w:p>
    <w:p w:rsidR="00AA579F" w:rsidRPr="009E4F8C" w:rsidRDefault="00CB7FAD" w:rsidP="00AA579F">
      <w:pPr>
        <w:pStyle w:val="ListParagraph"/>
        <w:rPr>
          <w:lang w:eastAsia="ko-KR"/>
        </w:rPr>
      </w:pPr>
      <w:r>
        <w:rPr>
          <w:noProof/>
        </w:rPr>
        <w:pict>
          <v:shape id="_x0000_s1524" type="#_x0000_t13" style="position:absolute;left:0;text-align:left;margin-left:83.45pt;margin-top:30.65pt;width:26.05pt;height:9.2pt;rotation:14508329fd;z-index:251910656" fillcolor="red" stroked="f"/>
        </w:pict>
      </w:r>
      <w:r>
        <w:rPr>
          <w:noProof/>
        </w:rPr>
        <w:pict>
          <v:shape id="_x0000_s1523" type="#_x0000_t13" style="position:absolute;left:0;text-align:left;margin-left:75.55pt;margin-top:62.85pt;width:26.05pt;height:9.2pt;rotation:9264331fd;z-index:251909632" fillcolor="red" stroked="f"/>
        </w:pict>
      </w:r>
      <w:r w:rsidR="00AA579F" w:rsidRPr="008963F5">
        <w:rPr>
          <w:noProof/>
        </w:rPr>
        <w:drawing>
          <wp:inline distT="0" distB="0" distL="0" distR="0">
            <wp:extent cx="5486400" cy="1428750"/>
            <wp:effectExtent l="19050" t="0" r="0" b="0"/>
            <wp:docPr id="293" name="Picture 1"/>
            <wp:cNvGraphicFramePr/>
            <a:graphic xmlns:a="http://schemas.openxmlformats.org/drawingml/2006/main">
              <a:graphicData uri="http://schemas.openxmlformats.org/drawingml/2006/picture">
                <pic:pic xmlns:pic="http://schemas.openxmlformats.org/drawingml/2006/picture">
                  <pic:nvPicPr>
                    <pic:cNvPr id="246786" name="Picture 2"/>
                    <pic:cNvPicPr>
                      <a:picLocks noChangeAspect="1" noChangeArrowheads="1"/>
                    </pic:cNvPicPr>
                  </pic:nvPicPr>
                  <pic:blipFill>
                    <a:blip r:embed="rId78" cstate="print"/>
                    <a:srcRect l="5469" t="32922" r="7813" b="38546"/>
                    <a:stretch>
                      <a:fillRect/>
                    </a:stretch>
                  </pic:blipFill>
                  <pic:spPr bwMode="auto">
                    <a:xfrm>
                      <a:off x="0" y="0"/>
                      <a:ext cx="5486400" cy="1428750"/>
                    </a:xfrm>
                    <a:prstGeom prst="rect">
                      <a:avLst/>
                    </a:prstGeom>
                    <a:noFill/>
                    <a:ln w="9525">
                      <a:noFill/>
                      <a:miter lim="800000"/>
                      <a:headEnd/>
                      <a:tailEnd/>
                    </a:ln>
                  </pic:spPr>
                </pic:pic>
              </a:graphicData>
            </a:graphic>
          </wp:inline>
        </w:drawing>
      </w:r>
    </w:p>
    <w:p w:rsidR="00AA579F" w:rsidRDefault="00AA579F" w:rsidP="00AA579F">
      <w:pPr>
        <w:rPr>
          <w:lang w:eastAsia="ko-KR"/>
        </w:rPr>
      </w:pPr>
    </w:p>
    <w:p w:rsidR="00C30BB3" w:rsidRPr="00AA579F" w:rsidRDefault="00C30BB3">
      <w:pPr>
        <w:rPr>
          <w:rFonts w:eastAsia="Batang" w:cs="Arial"/>
          <w:b/>
          <w:bCs/>
          <w:i/>
          <w:iCs/>
          <w:color w:val="0070C0"/>
          <w:sz w:val="24"/>
          <w:szCs w:val="20"/>
          <w:lang w:eastAsia="ko-KR"/>
        </w:rPr>
      </w:pPr>
      <w:r>
        <w:br w:type="page"/>
      </w:r>
    </w:p>
    <w:p w:rsidR="006D1BAC" w:rsidRDefault="006D1BAC" w:rsidP="006D1BAC">
      <w:pPr>
        <w:pStyle w:val="Heading2"/>
      </w:pPr>
      <w:bookmarkStart w:id="68" w:name="_Toc359923039"/>
      <w:r>
        <w:lastRenderedPageBreak/>
        <w:t>Send Sponsor Message</w:t>
      </w:r>
      <w:bookmarkEnd w:id="68"/>
    </w:p>
    <w:p w:rsidR="006D1BAC" w:rsidRDefault="006D1BAC" w:rsidP="006D1BAC">
      <w:pPr>
        <w:rPr>
          <w:lang w:eastAsia="ko-KR"/>
        </w:rPr>
      </w:pPr>
      <w:r>
        <w:rPr>
          <w:lang w:eastAsia="ko-KR"/>
        </w:rPr>
        <w:t>This feature can be used to send a message to a Sponsor Committee Chair or Working Group Chair.</w:t>
      </w:r>
    </w:p>
    <w:p w:rsidR="006D1BAC" w:rsidRDefault="006D1BAC" w:rsidP="006D1BAC">
      <w:pPr>
        <w:rPr>
          <w:lang w:eastAsia="ko-KR"/>
        </w:rPr>
      </w:pPr>
    </w:p>
    <w:p w:rsidR="006D1BAC" w:rsidRDefault="006D1BAC" w:rsidP="006D1BAC">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6D1BAC" w:rsidRPr="00EB57A3" w:rsidRDefault="006D1BAC" w:rsidP="006D1BAC">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All myProject™ Users</w:t>
      </w:r>
    </w:p>
    <w:p w:rsidR="006D1BAC" w:rsidRPr="006A47A3" w:rsidRDefault="006D1BAC" w:rsidP="006D1BAC">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6D1BAC" w:rsidRPr="006A47A3" w:rsidRDefault="006D1BAC" w:rsidP="006D1BAC">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6D1BAC" w:rsidRPr="00F020CC" w:rsidRDefault="006D1BAC" w:rsidP="003B0618">
      <w:pPr>
        <w:pStyle w:val="ListParagraph"/>
        <w:numPr>
          <w:ilvl w:val="0"/>
          <w:numId w:val="132"/>
        </w:numPr>
        <w:rPr>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w:t>
      </w:r>
      <w:r>
        <w:rPr>
          <w:rFonts w:cs="Arial"/>
          <w:color w:val="000000"/>
          <w:szCs w:val="20"/>
        </w:rPr>
        <w:t>“</w:t>
      </w:r>
      <w:r>
        <w:rPr>
          <w:rFonts w:cs="Arial"/>
          <w:b/>
          <w:color w:val="000000"/>
          <w:szCs w:val="20"/>
        </w:rPr>
        <w:t>Send Sponsor Message</w:t>
      </w:r>
      <w:r w:rsidRPr="002C4CC5">
        <w:rPr>
          <w:rFonts w:cs="Arial"/>
          <w:color w:val="000000"/>
          <w:szCs w:val="20"/>
        </w:rPr>
        <w:t>”.</w:t>
      </w:r>
    </w:p>
    <w:p w:rsidR="00F020CC" w:rsidRPr="00C02C37" w:rsidRDefault="00F020CC" w:rsidP="00F020CC">
      <w:pPr>
        <w:pStyle w:val="ListParagraph"/>
        <w:numPr>
          <w:ilvl w:val="1"/>
          <w:numId w:val="132"/>
        </w:numPr>
        <w:rPr>
          <w:lang w:eastAsia="ko-KR"/>
        </w:rPr>
      </w:pPr>
      <w:r>
        <w:rPr>
          <w:rFonts w:cs="Arial"/>
          <w:color w:val="000000"/>
          <w:szCs w:val="20"/>
        </w:rPr>
        <w:t xml:space="preserve">You can also access this feature from the “Manage Committee” screen. See </w:t>
      </w:r>
      <w:fldSimple w:instr=" REF _Ref301445400 \r \h  \* MERGEFORMAT ">
        <w:r w:rsidR="009F24FB" w:rsidRPr="009F24FB">
          <w:rPr>
            <w:rFonts w:cs="Arial"/>
            <w:b/>
            <w:color w:val="000000"/>
            <w:szCs w:val="20"/>
          </w:rPr>
          <w:t>4.19</w:t>
        </w:r>
      </w:fldSimple>
      <w:fldSimple w:instr=" REF _Ref301445400 \h  \* MERGEFORMAT ">
        <w:r w:rsidR="009F24FB" w:rsidRPr="009F24FB">
          <w:rPr>
            <w:b/>
          </w:rPr>
          <w:t>Assign Involvement Level in a Working Group</w:t>
        </w:r>
      </w:fldSimple>
      <w:r>
        <w:rPr>
          <w:rFonts w:cs="Arial"/>
          <w:b/>
          <w:color w:val="000000"/>
          <w:szCs w:val="20"/>
        </w:rPr>
        <w:t xml:space="preserve"> </w:t>
      </w:r>
      <w:r w:rsidRPr="00F020CC">
        <w:rPr>
          <w:rFonts w:cs="Arial"/>
          <w:color w:val="000000"/>
          <w:szCs w:val="20"/>
        </w:rPr>
        <w:t>for more information on accessing this screen</w:t>
      </w:r>
    </w:p>
    <w:p w:rsidR="006D1BAC" w:rsidRPr="00C6145D" w:rsidRDefault="006D1BAC" w:rsidP="003B0618">
      <w:pPr>
        <w:pStyle w:val="ListParagraph"/>
        <w:numPr>
          <w:ilvl w:val="0"/>
          <w:numId w:val="132"/>
        </w:numPr>
        <w:rPr>
          <w:lang w:eastAsia="ko-KR"/>
        </w:rPr>
      </w:pPr>
      <w:r>
        <w:rPr>
          <w:rFonts w:cs="Arial"/>
          <w:color w:val="000000"/>
          <w:szCs w:val="20"/>
        </w:rPr>
        <w:t>Select the chair you would like to send a message to.</w:t>
      </w:r>
    </w:p>
    <w:p w:rsidR="006D1BAC" w:rsidRDefault="006D1BAC" w:rsidP="006D1BAC">
      <w:pPr>
        <w:pStyle w:val="ListParagraph"/>
        <w:rPr>
          <w:rFonts w:cs="Arial"/>
          <w:color w:val="000000"/>
          <w:szCs w:val="20"/>
        </w:rPr>
      </w:pPr>
    </w:p>
    <w:p w:rsidR="006D1BAC" w:rsidRDefault="006D1BAC" w:rsidP="006D1BAC">
      <w:pPr>
        <w:pStyle w:val="ListParagraph"/>
        <w:rPr>
          <w:rFonts w:cs="Arial"/>
          <w:color w:val="000000"/>
          <w:szCs w:val="20"/>
        </w:rPr>
      </w:pPr>
      <w:r w:rsidRPr="00C6145D">
        <w:rPr>
          <w:rFonts w:cs="Arial"/>
          <w:noProof/>
          <w:color w:val="000000"/>
          <w:szCs w:val="20"/>
        </w:rPr>
        <w:drawing>
          <wp:inline distT="0" distB="0" distL="0" distR="0">
            <wp:extent cx="3586792" cy="1958197"/>
            <wp:effectExtent l="19050" t="0" r="0" b="0"/>
            <wp:docPr id="7" name="Picture 4"/>
            <wp:cNvGraphicFramePr/>
            <a:graphic xmlns:a="http://schemas.openxmlformats.org/drawingml/2006/main">
              <a:graphicData uri="http://schemas.openxmlformats.org/drawingml/2006/picture">
                <pic:pic xmlns:pic="http://schemas.openxmlformats.org/drawingml/2006/picture">
                  <pic:nvPicPr>
                    <pic:cNvPr id="233474" name="Picture 2"/>
                    <pic:cNvPicPr>
                      <a:picLocks noChangeAspect="1" noChangeArrowheads="1"/>
                    </pic:cNvPicPr>
                  </pic:nvPicPr>
                  <pic:blipFill>
                    <a:blip r:embed="rId79" cstate="print"/>
                    <a:srcRect l="8148" t="32891" r="24444" b="18302"/>
                    <a:stretch>
                      <a:fillRect/>
                    </a:stretch>
                  </pic:blipFill>
                  <pic:spPr bwMode="auto">
                    <a:xfrm>
                      <a:off x="0" y="0"/>
                      <a:ext cx="3591991" cy="1961036"/>
                    </a:xfrm>
                    <a:prstGeom prst="rect">
                      <a:avLst/>
                    </a:prstGeom>
                    <a:noFill/>
                    <a:ln w="9525">
                      <a:noFill/>
                      <a:miter lim="800000"/>
                      <a:headEnd/>
                      <a:tailEnd/>
                    </a:ln>
                  </pic:spPr>
                </pic:pic>
              </a:graphicData>
            </a:graphic>
          </wp:inline>
        </w:drawing>
      </w:r>
    </w:p>
    <w:p w:rsidR="006D1BAC" w:rsidRPr="00C02C37" w:rsidRDefault="006D1BAC" w:rsidP="006D1BAC">
      <w:pPr>
        <w:pStyle w:val="ListParagraph"/>
        <w:rPr>
          <w:lang w:eastAsia="ko-KR"/>
        </w:rPr>
      </w:pPr>
    </w:p>
    <w:p w:rsidR="006D1BAC" w:rsidRPr="00C6145D" w:rsidRDefault="006D1BAC" w:rsidP="003B0618">
      <w:pPr>
        <w:pStyle w:val="ListParagraph"/>
        <w:numPr>
          <w:ilvl w:val="0"/>
          <w:numId w:val="132"/>
        </w:numPr>
        <w:rPr>
          <w:lang w:eastAsia="ko-KR"/>
        </w:rPr>
      </w:pPr>
      <w:r>
        <w:rPr>
          <w:rFonts w:cs="Arial"/>
          <w:color w:val="000000"/>
          <w:szCs w:val="20"/>
        </w:rPr>
        <w:t>Add additional email addresses in the “</w:t>
      </w:r>
      <w:r w:rsidRPr="00C6145D">
        <w:rPr>
          <w:rFonts w:cs="Arial"/>
          <w:b/>
          <w:color w:val="000000"/>
          <w:szCs w:val="20"/>
        </w:rPr>
        <w:t>CC</w:t>
      </w:r>
      <w:r>
        <w:rPr>
          <w:rFonts w:cs="Arial"/>
          <w:color w:val="000000"/>
          <w:szCs w:val="20"/>
        </w:rPr>
        <w:t>” box to send copies of the message.</w:t>
      </w:r>
    </w:p>
    <w:p w:rsidR="006D1BAC" w:rsidRDefault="006D1BAC" w:rsidP="003B0618">
      <w:pPr>
        <w:pStyle w:val="ListParagraph"/>
        <w:numPr>
          <w:ilvl w:val="0"/>
          <w:numId w:val="132"/>
        </w:numPr>
        <w:rPr>
          <w:lang w:eastAsia="ko-KR"/>
        </w:rPr>
      </w:pPr>
      <w:r>
        <w:rPr>
          <w:lang w:eastAsia="ko-KR"/>
        </w:rPr>
        <w:t>Enter a subject and message text.</w:t>
      </w:r>
    </w:p>
    <w:p w:rsidR="00EA2778" w:rsidRDefault="00EA2778" w:rsidP="003B0618">
      <w:pPr>
        <w:pStyle w:val="ListParagraph"/>
        <w:numPr>
          <w:ilvl w:val="0"/>
          <w:numId w:val="132"/>
        </w:numPr>
        <w:rPr>
          <w:lang w:eastAsia="ko-KR"/>
        </w:rPr>
      </w:pPr>
      <w:r>
        <w:rPr>
          <w:lang w:eastAsia="ko-KR"/>
        </w:rPr>
        <w:t>Click “</w:t>
      </w:r>
      <w:r w:rsidRPr="00EA2778">
        <w:rPr>
          <w:b/>
          <w:lang w:eastAsia="ko-KR"/>
        </w:rPr>
        <w:t>Choose file</w:t>
      </w:r>
      <w:r>
        <w:rPr>
          <w:lang w:eastAsia="ko-KR"/>
        </w:rPr>
        <w:t>” to add an attachment.</w:t>
      </w:r>
    </w:p>
    <w:p w:rsidR="006D1BAC" w:rsidRDefault="006D1BAC" w:rsidP="003B0618">
      <w:pPr>
        <w:pStyle w:val="ListParagraph"/>
        <w:numPr>
          <w:ilvl w:val="0"/>
          <w:numId w:val="132"/>
        </w:numPr>
        <w:rPr>
          <w:lang w:eastAsia="ko-KR"/>
        </w:rPr>
      </w:pPr>
      <w:r>
        <w:rPr>
          <w:lang w:eastAsia="ko-KR"/>
        </w:rPr>
        <w:t>Click “</w:t>
      </w:r>
      <w:r w:rsidRPr="00C6145D">
        <w:rPr>
          <w:b/>
          <w:lang w:eastAsia="ko-KR"/>
        </w:rPr>
        <w:t>OK</w:t>
      </w:r>
      <w:r>
        <w:rPr>
          <w:lang w:eastAsia="ko-KR"/>
        </w:rPr>
        <w:t>” to send your message.</w:t>
      </w:r>
    </w:p>
    <w:p w:rsidR="006D1BAC" w:rsidRDefault="006D1BAC" w:rsidP="006D1BAC">
      <w:pPr>
        <w:pStyle w:val="ListParagraph"/>
        <w:rPr>
          <w:lang w:eastAsia="ko-KR"/>
        </w:rPr>
      </w:pPr>
    </w:p>
    <w:p w:rsidR="006D1BAC" w:rsidRPr="00543BBE" w:rsidRDefault="006D1BAC" w:rsidP="006D1BAC">
      <w:pPr>
        <w:pStyle w:val="ListParagraph"/>
        <w:rPr>
          <w:lang w:eastAsia="ko-KR"/>
        </w:rPr>
      </w:pPr>
      <w:r w:rsidRPr="00C6145D">
        <w:rPr>
          <w:noProof/>
        </w:rPr>
        <w:drawing>
          <wp:inline distT="0" distB="0" distL="0" distR="0">
            <wp:extent cx="2517116" cy="1897811"/>
            <wp:effectExtent l="19050" t="0" r="0" b="0"/>
            <wp:docPr id="232" name="Picture 5"/>
            <wp:cNvGraphicFramePr/>
            <a:graphic xmlns:a="http://schemas.openxmlformats.org/drawingml/2006/main">
              <a:graphicData uri="http://schemas.openxmlformats.org/drawingml/2006/picture">
                <pic:pic xmlns:pic="http://schemas.openxmlformats.org/drawingml/2006/picture">
                  <pic:nvPicPr>
                    <pic:cNvPr id="234498" name="Picture 2"/>
                    <pic:cNvPicPr>
                      <a:picLocks noChangeAspect="1" noChangeArrowheads="1"/>
                    </pic:cNvPicPr>
                  </pic:nvPicPr>
                  <pic:blipFill>
                    <a:blip r:embed="rId80" cstate="print"/>
                    <a:srcRect l="7407" t="31830" r="48148" b="18302"/>
                    <a:stretch>
                      <a:fillRect/>
                    </a:stretch>
                  </pic:blipFill>
                  <pic:spPr bwMode="auto">
                    <a:xfrm>
                      <a:off x="0" y="0"/>
                      <a:ext cx="2518127" cy="1898573"/>
                    </a:xfrm>
                    <a:prstGeom prst="rect">
                      <a:avLst/>
                    </a:prstGeom>
                    <a:noFill/>
                    <a:ln w="9525">
                      <a:noFill/>
                      <a:miter lim="800000"/>
                      <a:headEnd/>
                      <a:tailEnd/>
                    </a:ln>
                  </pic:spPr>
                </pic:pic>
              </a:graphicData>
            </a:graphic>
          </wp:inline>
        </w:drawing>
      </w:r>
    </w:p>
    <w:p w:rsidR="006D1BAC" w:rsidRDefault="006D1BAC">
      <w:pPr>
        <w:rPr>
          <w:rFonts w:eastAsia="Batang" w:cs="Arial"/>
          <w:b/>
          <w:bCs/>
          <w:i/>
          <w:iCs/>
          <w:color w:val="0070C0"/>
          <w:sz w:val="24"/>
          <w:szCs w:val="20"/>
          <w:lang w:eastAsia="ko-KR"/>
        </w:rPr>
      </w:pPr>
      <w:r>
        <w:br w:type="page"/>
      </w:r>
    </w:p>
    <w:p w:rsidR="00241BD6" w:rsidRPr="00241BD6" w:rsidRDefault="00241BD6" w:rsidP="005E2F4B">
      <w:pPr>
        <w:pStyle w:val="Heading2"/>
        <w:rPr>
          <w:color w:val="000000"/>
        </w:rPr>
      </w:pPr>
      <w:bookmarkStart w:id="69" w:name="_Toc359923040"/>
      <w:r>
        <w:lastRenderedPageBreak/>
        <w:t xml:space="preserve">Send a </w:t>
      </w:r>
      <w:r w:rsidR="005E50BC">
        <w:t>Notification</w:t>
      </w:r>
      <w:r>
        <w:t xml:space="preserve"> to Group</w:t>
      </w:r>
      <w:bookmarkEnd w:id="69"/>
    </w:p>
    <w:p w:rsidR="00241BD6" w:rsidRDefault="00241BD6" w:rsidP="00241BD6">
      <w:r>
        <w:t>MyProject™ will automatically send notifications to all users who have expressed interest in a group for specific activities, e.g. ballot invitations. “Send Notification to Group”</w:t>
      </w:r>
      <w:r w:rsidR="005E50BC">
        <w:t xml:space="preserve"> </w:t>
      </w:r>
      <w:r w:rsidR="00C30BB3">
        <w:t>allow</w:t>
      </w:r>
      <w:r w:rsidR="001F52CB">
        <w:t>s</w:t>
      </w:r>
      <w:r w:rsidR="00C30BB3">
        <w:t xml:space="preserve"> officers</w:t>
      </w:r>
      <w:r w:rsidR="005E50BC">
        <w:t xml:space="preserve"> </w:t>
      </w:r>
      <w:r w:rsidR="0045229A">
        <w:t xml:space="preserve">and staff </w:t>
      </w:r>
      <w:r w:rsidR="005E50BC">
        <w:t>to send additional notifications to interested users.</w:t>
      </w:r>
    </w:p>
    <w:p w:rsidR="00241BD6" w:rsidRDefault="00241BD6" w:rsidP="00241BD6"/>
    <w:p w:rsidR="005E50BC" w:rsidRPr="005A1A51" w:rsidRDefault="005E50BC" w:rsidP="00241BD6">
      <w:pPr>
        <w:rPr>
          <w:b/>
          <w:u w:val="single"/>
        </w:rPr>
      </w:pPr>
      <w:r w:rsidRPr="005A1A51">
        <w:rPr>
          <w:b/>
          <w:u w:val="single"/>
        </w:rPr>
        <w:t>Applicable Users:</w:t>
      </w:r>
    </w:p>
    <w:p w:rsidR="005E50BC" w:rsidRDefault="005E50BC" w:rsidP="003B0618">
      <w:pPr>
        <w:pStyle w:val="ListParagraph"/>
        <w:numPr>
          <w:ilvl w:val="0"/>
          <w:numId w:val="94"/>
        </w:numPr>
      </w:pPr>
      <w:r>
        <w:t xml:space="preserve">Sponsor Chair, Standard Representative, Working Group </w:t>
      </w:r>
      <w:r w:rsidR="001F52CB">
        <w:t>Officers</w:t>
      </w:r>
    </w:p>
    <w:p w:rsidR="005E50BC" w:rsidRDefault="005E50BC" w:rsidP="00241BD6"/>
    <w:p w:rsidR="00241BD6" w:rsidRPr="005A1A51" w:rsidRDefault="00241BD6" w:rsidP="00241BD6">
      <w:pPr>
        <w:rPr>
          <w:b/>
          <w:u w:val="single"/>
        </w:rPr>
      </w:pPr>
      <w:r w:rsidRPr="005A1A51">
        <w:rPr>
          <w:b/>
          <w:u w:val="single"/>
        </w:rPr>
        <w:t>Note</w:t>
      </w:r>
      <w:r w:rsidR="005E50BC" w:rsidRPr="005A1A51">
        <w:rPr>
          <w:b/>
          <w:u w:val="single"/>
        </w:rPr>
        <w:t>s</w:t>
      </w:r>
      <w:r w:rsidRPr="005A1A51">
        <w:rPr>
          <w:b/>
          <w:u w:val="single"/>
        </w:rPr>
        <w:t>:</w:t>
      </w:r>
    </w:p>
    <w:p w:rsidR="00F579EB" w:rsidRDefault="005E50BC" w:rsidP="003B0618">
      <w:pPr>
        <w:pStyle w:val="ListParagraph"/>
        <w:numPr>
          <w:ilvl w:val="0"/>
          <w:numId w:val="93"/>
        </w:numPr>
      </w:pPr>
      <w:r>
        <w:t>Anyone who registers as i</w:t>
      </w:r>
      <w:r w:rsidR="00C30BB3">
        <w:t>nterested in the group in the “Manage A</w:t>
      </w:r>
      <w:r>
        <w:t>ctivity” area will receive messages sent to that group. Notifications are not tied to access levels or IEEE-SA membership</w:t>
      </w:r>
      <w:r w:rsidR="00F579EB">
        <w:t>.</w:t>
      </w:r>
    </w:p>
    <w:p w:rsidR="00F579EB" w:rsidRDefault="00F579EB" w:rsidP="003B0618">
      <w:pPr>
        <w:pStyle w:val="ListParagraph"/>
        <w:numPr>
          <w:ilvl w:val="0"/>
          <w:numId w:val="93"/>
        </w:numPr>
      </w:pPr>
      <w:r>
        <w:t>Sponsor and Working Group level interests are treated separately, therefore: Users interested at the sponsor level will not receive notifications sent to related Working Groups only. Users interested at the Working Group level will not receive notifications sent to the related sponsors only.</w:t>
      </w:r>
    </w:p>
    <w:p w:rsidR="00F579EB" w:rsidRDefault="00F579EB" w:rsidP="00F579EB">
      <w:pPr>
        <w:pStyle w:val="ListParagraph"/>
        <w:ind w:left="792"/>
      </w:pPr>
    </w:p>
    <w:p w:rsidR="00F25FCD" w:rsidRPr="006A47A3" w:rsidRDefault="00F25FCD" w:rsidP="00F25FCD">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r w:rsidRPr="006A47A3">
        <w:rPr>
          <w:rFonts w:cs="Arial"/>
          <w:b/>
          <w:szCs w:val="20"/>
          <w:u w:val="single"/>
        </w:rPr>
        <w:t>Instructions:</w:t>
      </w:r>
    </w:p>
    <w:p w:rsidR="00F25FCD" w:rsidRDefault="00F25FCD" w:rsidP="00F25FCD">
      <w:pPr>
        <w:numPr>
          <w:ilvl w:val="0"/>
          <w:numId w:val="95"/>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Pr>
          <w:rFonts w:cs="Arial"/>
          <w:b/>
          <w:color w:val="000000"/>
          <w:szCs w:val="20"/>
        </w:rPr>
        <w:t>Send Notification to Group</w:t>
      </w:r>
      <w:r w:rsidRPr="006A47A3">
        <w:rPr>
          <w:rFonts w:cs="Arial"/>
          <w:color w:val="000000"/>
          <w:szCs w:val="20"/>
        </w:rPr>
        <w:t>”.</w:t>
      </w:r>
    </w:p>
    <w:p w:rsidR="00F25FCD" w:rsidRDefault="00F25FCD" w:rsidP="00F25FCD">
      <w:pPr>
        <w:numPr>
          <w:ilvl w:val="0"/>
          <w:numId w:val="95"/>
        </w:numPr>
        <w:autoSpaceDE w:val="0"/>
        <w:autoSpaceDN w:val="0"/>
        <w:adjustRightInd w:val="0"/>
        <w:spacing w:line="240" w:lineRule="atLeast"/>
        <w:rPr>
          <w:rFonts w:cs="Arial"/>
          <w:color w:val="000000"/>
          <w:szCs w:val="20"/>
        </w:rPr>
      </w:pPr>
      <w:r>
        <w:rPr>
          <w:rFonts w:cs="Arial"/>
          <w:color w:val="000000"/>
          <w:szCs w:val="20"/>
        </w:rPr>
        <w:t>Click “</w:t>
      </w:r>
      <w:r w:rsidRPr="005A1A51">
        <w:rPr>
          <w:rFonts w:cs="Arial"/>
          <w:b/>
          <w:color w:val="000000"/>
          <w:szCs w:val="20"/>
        </w:rPr>
        <w:t>SELECT RECIPIENTS</w:t>
      </w:r>
      <w:r>
        <w:rPr>
          <w:rFonts w:cs="Arial"/>
          <w:color w:val="000000"/>
          <w:szCs w:val="20"/>
        </w:rPr>
        <w:t>” to select the groups you would like to send the notification to.</w:t>
      </w:r>
    </w:p>
    <w:p w:rsidR="00F25FCD" w:rsidRDefault="00F25FCD" w:rsidP="00F25FCD">
      <w:pPr>
        <w:autoSpaceDE w:val="0"/>
        <w:autoSpaceDN w:val="0"/>
        <w:adjustRightInd w:val="0"/>
        <w:spacing w:line="240" w:lineRule="atLeast"/>
        <w:ind w:left="720"/>
        <w:rPr>
          <w:rFonts w:cs="Arial"/>
          <w:color w:val="000000"/>
          <w:szCs w:val="20"/>
        </w:rPr>
      </w:pPr>
    </w:p>
    <w:p w:rsidR="00F25FCD" w:rsidRDefault="00CB7FAD" w:rsidP="00F25FCD">
      <w:pPr>
        <w:autoSpaceDE w:val="0"/>
        <w:autoSpaceDN w:val="0"/>
        <w:adjustRightInd w:val="0"/>
        <w:spacing w:line="240" w:lineRule="atLeast"/>
        <w:ind w:left="720"/>
        <w:rPr>
          <w:rFonts w:cs="Arial"/>
          <w:color w:val="000000"/>
          <w:szCs w:val="20"/>
        </w:rPr>
      </w:pPr>
      <w:r>
        <w:rPr>
          <w:rFonts w:cs="Arial"/>
          <w:noProof/>
          <w:color w:val="000000"/>
          <w:szCs w:val="20"/>
        </w:rPr>
        <w:pict>
          <v:shape id="_x0000_s1598" type="#_x0000_t13" style="position:absolute;left:0;text-align:left;margin-left:144.15pt;margin-top:16.75pt;width:26.05pt;height:9.2pt;rotation:36886963fd;z-index:251964928" fillcolor="red" stroked="f"/>
        </w:pict>
      </w:r>
      <w:r w:rsidR="00F25FCD">
        <w:rPr>
          <w:rFonts w:cs="Arial"/>
          <w:noProof/>
          <w:color w:val="000000"/>
          <w:szCs w:val="20"/>
        </w:rPr>
        <w:drawing>
          <wp:inline distT="0" distB="0" distL="0" distR="0">
            <wp:extent cx="2336586" cy="2018581"/>
            <wp:effectExtent l="19050" t="0" r="6564" b="0"/>
            <wp:docPr id="34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81" cstate="print"/>
                    <a:srcRect/>
                    <a:stretch>
                      <a:fillRect/>
                    </a:stretch>
                  </pic:blipFill>
                  <pic:spPr bwMode="auto">
                    <a:xfrm>
                      <a:off x="0" y="0"/>
                      <a:ext cx="2340505" cy="2021967"/>
                    </a:xfrm>
                    <a:prstGeom prst="rect">
                      <a:avLst/>
                    </a:prstGeom>
                    <a:noFill/>
                    <a:ln w="9525">
                      <a:noFill/>
                      <a:miter lim="800000"/>
                      <a:headEnd/>
                      <a:tailEnd/>
                    </a:ln>
                  </pic:spPr>
                </pic:pic>
              </a:graphicData>
            </a:graphic>
          </wp:inline>
        </w:drawing>
      </w:r>
    </w:p>
    <w:p w:rsidR="00F25FCD" w:rsidRDefault="00F25FCD" w:rsidP="00F25FCD">
      <w:pPr>
        <w:autoSpaceDE w:val="0"/>
        <w:autoSpaceDN w:val="0"/>
        <w:adjustRightInd w:val="0"/>
        <w:spacing w:line="240" w:lineRule="atLeast"/>
        <w:rPr>
          <w:rFonts w:cs="Arial"/>
          <w:color w:val="000000"/>
          <w:szCs w:val="20"/>
        </w:rPr>
      </w:pPr>
    </w:p>
    <w:p w:rsidR="00F25FCD" w:rsidRDefault="00F25FCD" w:rsidP="00F25FCD">
      <w:pPr>
        <w:numPr>
          <w:ilvl w:val="0"/>
          <w:numId w:val="95"/>
        </w:numPr>
        <w:autoSpaceDE w:val="0"/>
        <w:autoSpaceDN w:val="0"/>
        <w:adjustRightInd w:val="0"/>
        <w:spacing w:line="240" w:lineRule="atLeast"/>
        <w:rPr>
          <w:rFonts w:cs="Arial"/>
          <w:color w:val="000000"/>
          <w:szCs w:val="20"/>
        </w:rPr>
      </w:pPr>
      <w:r>
        <w:rPr>
          <w:rFonts w:cs="Arial"/>
          <w:color w:val="000000"/>
          <w:szCs w:val="20"/>
        </w:rPr>
        <w:t>Click the boxes to place a check next to all of the groups you would like to send the notification to and click “</w:t>
      </w:r>
      <w:r w:rsidRPr="005A1A51">
        <w:rPr>
          <w:rFonts w:cs="Arial"/>
          <w:b/>
          <w:color w:val="000000"/>
          <w:szCs w:val="20"/>
        </w:rPr>
        <w:t>OK</w:t>
      </w:r>
      <w:r>
        <w:rPr>
          <w:rFonts w:cs="Arial"/>
          <w:color w:val="000000"/>
          <w:szCs w:val="20"/>
        </w:rPr>
        <w:t>”.</w:t>
      </w:r>
    </w:p>
    <w:p w:rsidR="00F25FCD" w:rsidRDefault="00F25FCD" w:rsidP="00F25FCD">
      <w:pPr>
        <w:autoSpaceDE w:val="0"/>
        <w:autoSpaceDN w:val="0"/>
        <w:adjustRightInd w:val="0"/>
        <w:spacing w:line="240" w:lineRule="atLeast"/>
        <w:ind w:left="720"/>
        <w:rPr>
          <w:rFonts w:cs="Arial"/>
          <w:color w:val="000000"/>
          <w:szCs w:val="20"/>
        </w:rPr>
      </w:pPr>
    </w:p>
    <w:p w:rsidR="00F25FCD" w:rsidRDefault="00CB7FAD" w:rsidP="00F25FCD">
      <w:pPr>
        <w:autoSpaceDE w:val="0"/>
        <w:autoSpaceDN w:val="0"/>
        <w:adjustRightInd w:val="0"/>
        <w:spacing w:line="240" w:lineRule="atLeast"/>
        <w:ind w:left="720"/>
        <w:rPr>
          <w:rFonts w:cs="Arial"/>
          <w:color w:val="000000"/>
          <w:szCs w:val="20"/>
        </w:rPr>
      </w:pPr>
      <w:r>
        <w:rPr>
          <w:rFonts w:cs="Arial"/>
          <w:noProof/>
          <w:color w:val="000000"/>
          <w:szCs w:val="20"/>
        </w:rPr>
        <w:pict>
          <v:shape id="_x0000_s1599" type="#_x0000_t13" style="position:absolute;left:0;text-align:left;margin-left:20.95pt;margin-top:102.25pt;width:26.05pt;height:9.2pt;rotation:21381760fd;z-index:251965952" fillcolor="red" stroked="f"/>
        </w:pict>
      </w:r>
      <w:r>
        <w:rPr>
          <w:rFonts w:cs="Arial"/>
          <w:color w:val="000000"/>
          <w:szCs w:val="20"/>
        </w:rPr>
      </w:r>
      <w:r>
        <w:rPr>
          <w:rFonts w:cs="Arial"/>
          <w:color w:val="000000"/>
          <w:szCs w:val="20"/>
        </w:rPr>
        <w:pict>
          <v:group id="_x0000_s1593" editas="canvas" style="width:201.6pt;height:161.3pt;mso-position-horizontal-relative:char;mso-position-vertical-relative:line" coordorigin="2528,8555" coordsize="3360,2689">
            <o:lock v:ext="edit" aspectratio="t"/>
            <v:shape id="_x0000_s1594" type="#_x0000_t75" style="position:absolute;left:2528;top:8555;width:3360;height:2689" o:preferrelative="f">
              <v:fill o:detectmouseclick="t"/>
              <v:path o:extrusionok="t" o:connecttype="none"/>
              <o:lock v:ext="edit" text="t"/>
            </v:shape>
            <v:group id="_x0000_s1595" style="position:absolute;left:2528;top:8603;width:3360;height:2641" coordorigin="2611,7580" coordsize="7065,4320">
              <v:shape id="_x0000_s1596" type="#_x0000_t75" style="position:absolute;left:2611;top:7580;width:7033;height:3337">
                <v:imagedata r:id="rId82" o:title=""/>
              </v:shape>
              <v:shape id="_x0000_s1597" type="#_x0000_t75" style="position:absolute;left:2611;top:10858;width:7065;height:1042">
                <v:imagedata r:id="rId83" o:title="" croptop="5429f"/>
              </v:shape>
            </v:group>
            <w10:wrap type="none"/>
            <w10:anchorlock/>
          </v:group>
        </w:pict>
      </w:r>
    </w:p>
    <w:p w:rsidR="00F25FCD" w:rsidRDefault="00F25FCD" w:rsidP="00F25FCD">
      <w:pPr>
        <w:autoSpaceDE w:val="0"/>
        <w:autoSpaceDN w:val="0"/>
        <w:adjustRightInd w:val="0"/>
        <w:spacing w:line="240" w:lineRule="atLeast"/>
        <w:ind w:left="720"/>
        <w:rPr>
          <w:rFonts w:cs="Arial"/>
          <w:color w:val="000000"/>
          <w:szCs w:val="20"/>
        </w:rPr>
      </w:pPr>
    </w:p>
    <w:p w:rsidR="00F25FCD" w:rsidRDefault="00F25FCD" w:rsidP="00F25FCD">
      <w:pPr>
        <w:numPr>
          <w:ilvl w:val="0"/>
          <w:numId w:val="95"/>
        </w:numPr>
        <w:autoSpaceDE w:val="0"/>
        <w:autoSpaceDN w:val="0"/>
        <w:adjustRightInd w:val="0"/>
        <w:spacing w:line="240" w:lineRule="atLeast"/>
        <w:rPr>
          <w:rFonts w:cs="Arial"/>
          <w:color w:val="000000"/>
          <w:szCs w:val="20"/>
        </w:rPr>
      </w:pPr>
      <w:r>
        <w:rPr>
          <w:rFonts w:cs="Arial"/>
          <w:color w:val="000000"/>
          <w:szCs w:val="20"/>
        </w:rPr>
        <w:t>From the “</w:t>
      </w:r>
      <w:r w:rsidRPr="0043738E">
        <w:rPr>
          <w:rFonts w:cs="Arial"/>
          <w:b/>
          <w:color w:val="000000"/>
          <w:szCs w:val="20"/>
        </w:rPr>
        <w:t>Recipient Type</w:t>
      </w:r>
      <w:r>
        <w:rPr>
          <w:rFonts w:cs="Arial"/>
          <w:color w:val="000000"/>
          <w:szCs w:val="20"/>
        </w:rPr>
        <w:t>” box, select “</w:t>
      </w:r>
      <w:r w:rsidRPr="0043738E">
        <w:rPr>
          <w:rFonts w:cs="Arial"/>
          <w:color w:val="000000"/>
          <w:szCs w:val="20"/>
        </w:rPr>
        <w:t>All Users</w:t>
      </w:r>
      <w:r>
        <w:rPr>
          <w:rFonts w:cs="Arial"/>
          <w:color w:val="000000"/>
          <w:szCs w:val="20"/>
        </w:rPr>
        <w:t>” to send messages to everyone who has registered interest in the group, select “</w:t>
      </w:r>
      <w:r w:rsidRPr="0043738E">
        <w:rPr>
          <w:rFonts w:cs="Arial"/>
          <w:color w:val="000000"/>
          <w:szCs w:val="20"/>
        </w:rPr>
        <w:t>Officers Only</w:t>
      </w:r>
      <w:r>
        <w:rPr>
          <w:rFonts w:cs="Arial"/>
          <w:color w:val="000000"/>
          <w:szCs w:val="20"/>
        </w:rPr>
        <w:t>” if you would like the message only sent to officers or select “By Involvement Level to choose specific involvement levels to notify.</w:t>
      </w:r>
    </w:p>
    <w:p w:rsidR="00F25FCD" w:rsidRDefault="00F25FCD" w:rsidP="00F25FCD">
      <w:pPr>
        <w:autoSpaceDE w:val="0"/>
        <w:autoSpaceDN w:val="0"/>
        <w:adjustRightInd w:val="0"/>
        <w:spacing w:line="240" w:lineRule="atLeast"/>
        <w:ind w:left="720"/>
        <w:rPr>
          <w:rFonts w:cs="Arial"/>
          <w:color w:val="000000"/>
          <w:szCs w:val="20"/>
        </w:rPr>
      </w:pPr>
    </w:p>
    <w:p w:rsidR="00F25FCD" w:rsidRDefault="00CB7FAD" w:rsidP="00F25FCD">
      <w:pPr>
        <w:autoSpaceDE w:val="0"/>
        <w:autoSpaceDN w:val="0"/>
        <w:adjustRightInd w:val="0"/>
        <w:spacing w:line="240" w:lineRule="atLeast"/>
        <w:ind w:left="720"/>
        <w:rPr>
          <w:rFonts w:cs="Arial"/>
          <w:color w:val="000000"/>
          <w:szCs w:val="20"/>
        </w:rPr>
      </w:pPr>
      <w:r>
        <w:rPr>
          <w:rFonts w:cs="Arial"/>
          <w:noProof/>
          <w:color w:val="000000"/>
          <w:szCs w:val="20"/>
        </w:rPr>
        <w:pict>
          <v:shape id="_x0000_s1600" type="#_x0000_t13" style="position:absolute;left:0;text-align:left;margin-left:170pt;margin-top:44.2pt;width:26.05pt;height:9.2pt;rotation:36886963fd;z-index:251966976" fillcolor="red" stroked="f"/>
        </w:pict>
      </w:r>
      <w:r w:rsidR="00F25FCD">
        <w:rPr>
          <w:rFonts w:cs="Arial"/>
          <w:noProof/>
          <w:color w:val="000000"/>
          <w:szCs w:val="20"/>
        </w:rPr>
        <w:drawing>
          <wp:inline distT="0" distB="0" distL="0" distR="0">
            <wp:extent cx="2847376" cy="3131389"/>
            <wp:effectExtent l="19050" t="0" r="0" b="0"/>
            <wp:docPr id="34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4" cstate="print"/>
                    <a:srcRect/>
                    <a:stretch>
                      <a:fillRect/>
                    </a:stretch>
                  </pic:blipFill>
                  <pic:spPr bwMode="auto">
                    <a:xfrm>
                      <a:off x="0" y="0"/>
                      <a:ext cx="2849427" cy="3133644"/>
                    </a:xfrm>
                    <a:prstGeom prst="rect">
                      <a:avLst/>
                    </a:prstGeom>
                    <a:noFill/>
                    <a:ln w="9525">
                      <a:noFill/>
                      <a:miter lim="800000"/>
                      <a:headEnd/>
                      <a:tailEnd/>
                    </a:ln>
                  </pic:spPr>
                </pic:pic>
              </a:graphicData>
            </a:graphic>
          </wp:inline>
        </w:drawing>
      </w:r>
    </w:p>
    <w:p w:rsidR="00F25FCD" w:rsidRDefault="00F25FCD" w:rsidP="00F25FCD">
      <w:pPr>
        <w:autoSpaceDE w:val="0"/>
        <w:autoSpaceDN w:val="0"/>
        <w:adjustRightInd w:val="0"/>
        <w:spacing w:line="240" w:lineRule="atLeast"/>
        <w:ind w:left="720"/>
        <w:rPr>
          <w:rFonts w:cs="Arial"/>
          <w:color w:val="000000"/>
          <w:szCs w:val="20"/>
        </w:rPr>
      </w:pPr>
    </w:p>
    <w:p w:rsidR="00F25FCD" w:rsidRDefault="00F25FCD" w:rsidP="00F25FCD">
      <w:pPr>
        <w:numPr>
          <w:ilvl w:val="0"/>
          <w:numId w:val="95"/>
        </w:numPr>
        <w:autoSpaceDE w:val="0"/>
        <w:autoSpaceDN w:val="0"/>
        <w:adjustRightInd w:val="0"/>
        <w:spacing w:line="240" w:lineRule="atLeast"/>
        <w:rPr>
          <w:rFonts w:cs="Arial"/>
          <w:color w:val="000000"/>
          <w:szCs w:val="20"/>
        </w:rPr>
      </w:pPr>
      <w:r>
        <w:rPr>
          <w:rFonts w:cs="Arial"/>
          <w:color w:val="000000"/>
          <w:szCs w:val="20"/>
        </w:rPr>
        <w:t>Enter additional email addresses you would like the notification sent to in the “</w:t>
      </w:r>
      <w:r w:rsidRPr="005A1A51">
        <w:rPr>
          <w:rFonts w:cs="Arial"/>
          <w:b/>
          <w:color w:val="000000"/>
          <w:szCs w:val="20"/>
        </w:rPr>
        <w:t>CC</w:t>
      </w:r>
      <w:r>
        <w:rPr>
          <w:rFonts w:cs="Arial"/>
          <w:color w:val="000000"/>
          <w:szCs w:val="20"/>
        </w:rPr>
        <w:t>” field, separated by commas.</w:t>
      </w:r>
    </w:p>
    <w:p w:rsidR="00F25FCD" w:rsidRDefault="00F25FCD" w:rsidP="00F25FCD">
      <w:pPr>
        <w:numPr>
          <w:ilvl w:val="0"/>
          <w:numId w:val="95"/>
        </w:numPr>
        <w:autoSpaceDE w:val="0"/>
        <w:autoSpaceDN w:val="0"/>
        <w:adjustRightInd w:val="0"/>
        <w:spacing w:line="240" w:lineRule="atLeast"/>
        <w:rPr>
          <w:rFonts w:cs="Arial"/>
          <w:color w:val="000000"/>
          <w:szCs w:val="20"/>
        </w:rPr>
      </w:pPr>
      <w:r>
        <w:rPr>
          <w:rFonts w:cs="Arial"/>
          <w:color w:val="000000"/>
          <w:szCs w:val="20"/>
        </w:rPr>
        <w:t>Type your subject and message.</w:t>
      </w:r>
    </w:p>
    <w:p w:rsidR="00F25FCD" w:rsidRPr="00AC54BC" w:rsidRDefault="00F25FCD" w:rsidP="00F25FCD">
      <w:pPr>
        <w:pStyle w:val="ListParagraph"/>
        <w:numPr>
          <w:ilvl w:val="0"/>
          <w:numId w:val="95"/>
        </w:numPr>
        <w:rPr>
          <w:lang w:eastAsia="ko-KR"/>
        </w:rPr>
      </w:pPr>
      <w:r>
        <w:rPr>
          <w:lang w:eastAsia="ko-KR"/>
        </w:rPr>
        <w:t>Click “</w:t>
      </w:r>
      <w:r w:rsidRPr="00EA2778">
        <w:rPr>
          <w:b/>
          <w:lang w:eastAsia="ko-KR"/>
        </w:rPr>
        <w:t>Choose file</w:t>
      </w:r>
      <w:r>
        <w:rPr>
          <w:lang w:eastAsia="ko-KR"/>
        </w:rPr>
        <w:t>” to add an attachment.</w:t>
      </w:r>
    </w:p>
    <w:p w:rsidR="00F25FCD" w:rsidRPr="006A47A3" w:rsidRDefault="00F25FCD" w:rsidP="00F25FCD">
      <w:pPr>
        <w:numPr>
          <w:ilvl w:val="0"/>
          <w:numId w:val="95"/>
        </w:numPr>
        <w:autoSpaceDE w:val="0"/>
        <w:autoSpaceDN w:val="0"/>
        <w:adjustRightInd w:val="0"/>
        <w:spacing w:line="240" w:lineRule="atLeast"/>
        <w:rPr>
          <w:rFonts w:cs="Arial"/>
          <w:color w:val="000000"/>
          <w:szCs w:val="20"/>
        </w:rPr>
      </w:pPr>
      <w:r>
        <w:rPr>
          <w:rFonts w:cs="Arial"/>
          <w:color w:val="000000"/>
          <w:szCs w:val="20"/>
        </w:rPr>
        <w:t>Click “</w:t>
      </w:r>
      <w:r w:rsidRPr="005A1A51">
        <w:rPr>
          <w:rFonts w:cs="Arial"/>
          <w:b/>
          <w:color w:val="000000"/>
          <w:szCs w:val="20"/>
        </w:rPr>
        <w:t>OK</w:t>
      </w:r>
      <w:r>
        <w:rPr>
          <w:rFonts w:cs="Arial"/>
          <w:color w:val="000000"/>
          <w:szCs w:val="20"/>
        </w:rPr>
        <w:t>” to send the notification.</w:t>
      </w:r>
    </w:p>
    <w:p w:rsidR="00F579EB" w:rsidRDefault="00F579EB" w:rsidP="00F579EB"/>
    <w:p w:rsidR="005E2F4B" w:rsidRDefault="005E2F4B">
      <w:r>
        <w:br w:type="page"/>
      </w:r>
    </w:p>
    <w:p w:rsidR="005E2F4B" w:rsidRDefault="005E2F4B" w:rsidP="005E2F4B">
      <w:pPr>
        <w:pStyle w:val="Heading2"/>
      </w:pPr>
      <w:bookmarkStart w:id="70" w:name="_Toc359922632"/>
      <w:bookmarkStart w:id="71" w:name="_Toc359923041"/>
      <w:r>
        <w:lastRenderedPageBreak/>
        <w:t>PAR/Standard Report</w:t>
      </w:r>
      <w:bookmarkEnd w:id="70"/>
      <w:bookmarkEnd w:id="71"/>
    </w:p>
    <w:p w:rsidR="005E2F4B" w:rsidRDefault="005E2F4B" w:rsidP="005E2F4B">
      <w:r>
        <w:t>The PAR/Standard report can be used to view important information about active and completed projects as well as approved standards. Projects may be searched, filtered by Sponsor or Working Group and downloaded in CSV format.</w:t>
      </w:r>
    </w:p>
    <w:p w:rsidR="005E2F4B" w:rsidRDefault="005E2F4B" w:rsidP="005E2F4B"/>
    <w:p w:rsidR="005E2F4B" w:rsidRPr="005A1A51" w:rsidRDefault="005E2F4B" w:rsidP="005E2F4B">
      <w:pPr>
        <w:rPr>
          <w:b/>
          <w:u w:val="single"/>
        </w:rPr>
      </w:pPr>
      <w:r w:rsidRPr="005A1A51">
        <w:rPr>
          <w:b/>
          <w:u w:val="single"/>
        </w:rPr>
        <w:t>Applicable Users:</w:t>
      </w:r>
    </w:p>
    <w:p w:rsidR="005E2F4B" w:rsidRDefault="005E2F4B" w:rsidP="005E2F4B">
      <w:r>
        <w:t xml:space="preserve">All myProject™ Users </w:t>
      </w:r>
    </w:p>
    <w:p w:rsidR="005E2F4B" w:rsidRDefault="005E2F4B" w:rsidP="005E2F4B"/>
    <w:p w:rsidR="005E2F4B" w:rsidRPr="005A1A51" w:rsidRDefault="005E2F4B" w:rsidP="005E2F4B">
      <w:pPr>
        <w:rPr>
          <w:b/>
          <w:u w:val="single"/>
        </w:rPr>
      </w:pPr>
      <w:r w:rsidRPr="005A1A51">
        <w:rPr>
          <w:b/>
          <w:u w:val="single"/>
        </w:rPr>
        <w:t>Notes:</w:t>
      </w:r>
    </w:p>
    <w:p w:rsidR="005E2F4B" w:rsidRDefault="005E2F4B" w:rsidP="005E2F4B">
      <w:r>
        <w:t>Staff will also be able to view ANSI dates as well as withdrawn and superseded PARs. This information is not made available to volunteers.</w:t>
      </w:r>
    </w:p>
    <w:p w:rsidR="005E2F4B" w:rsidRDefault="005E2F4B" w:rsidP="005E2F4B"/>
    <w:p w:rsidR="005E2F4B" w:rsidRPr="006A47A3" w:rsidRDefault="005E2F4B" w:rsidP="005E2F4B">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r w:rsidRPr="006A47A3">
        <w:rPr>
          <w:rFonts w:cs="Arial"/>
          <w:b/>
          <w:szCs w:val="20"/>
          <w:u w:val="single"/>
        </w:rPr>
        <w:t>Instructions:</w:t>
      </w:r>
    </w:p>
    <w:p w:rsidR="005E2F4B" w:rsidRDefault="005E2F4B" w:rsidP="005E2F4B">
      <w:pPr>
        <w:numPr>
          <w:ilvl w:val="0"/>
          <w:numId w:val="170"/>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Pr>
          <w:rFonts w:cs="Arial"/>
          <w:b/>
          <w:color w:val="000000"/>
          <w:szCs w:val="20"/>
        </w:rPr>
        <w:t>PAR/Standard Report</w:t>
      </w:r>
      <w:r w:rsidRPr="006A47A3">
        <w:rPr>
          <w:rFonts w:cs="Arial"/>
          <w:color w:val="000000"/>
          <w:szCs w:val="20"/>
        </w:rPr>
        <w:t>”.</w:t>
      </w:r>
    </w:p>
    <w:p w:rsidR="005E2F4B" w:rsidRDefault="005E2F4B" w:rsidP="005E2F4B">
      <w:pPr>
        <w:numPr>
          <w:ilvl w:val="0"/>
          <w:numId w:val="170"/>
        </w:numPr>
        <w:autoSpaceDE w:val="0"/>
        <w:autoSpaceDN w:val="0"/>
        <w:adjustRightInd w:val="0"/>
        <w:spacing w:line="240" w:lineRule="atLeast"/>
        <w:rPr>
          <w:rFonts w:cs="Arial"/>
          <w:color w:val="000000"/>
          <w:szCs w:val="20"/>
        </w:rPr>
      </w:pPr>
      <w:r>
        <w:rPr>
          <w:rFonts w:cs="Arial"/>
          <w:color w:val="000000"/>
          <w:szCs w:val="20"/>
        </w:rPr>
        <w:t>Select the report type from the dropdown menu.</w:t>
      </w:r>
    </w:p>
    <w:p w:rsidR="005E2F4B" w:rsidRDefault="005E2F4B" w:rsidP="005E2F4B">
      <w:pPr>
        <w:numPr>
          <w:ilvl w:val="1"/>
          <w:numId w:val="170"/>
        </w:numPr>
        <w:autoSpaceDE w:val="0"/>
        <w:autoSpaceDN w:val="0"/>
        <w:adjustRightInd w:val="0"/>
        <w:spacing w:line="240" w:lineRule="atLeast"/>
        <w:rPr>
          <w:rFonts w:cs="Arial"/>
          <w:color w:val="000000"/>
          <w:szCs w:val="20"/>
        </w:rPr>
      </w:pPr>
      <w:r>
        <w:rPr>
          <w:rFonts w:cs="Arial"/>
          <w:color w:val="000000"/>
          <w:szCs w:val="20"/>
        </w:rPr>
        <w:t>Select “</w:t>
      </w:r>
      <w:r w:rsidRPr="003D541A">
        <w:rPr>
          <w:rFonts w:cs="Arial"/>
          <w:b/>
          <w:color w:val="000000"/>
          <w:szCs w:val="20"/>
        </w:rPr>
        <w:t>Active PARs</w:t>
      </w:r>
      <w:r>
        <w:rPr>
          <w:rFonts w:cs="Arial"/>
          <w:color w:val="000000"/>
          <w:szCs w:val="20"/>
        </w:rPr>
        <w:t>” to only view active PARs</w:t>
      </w:r>
    </w:p>
    <w:p w:rsidR="005E2F4B" w:rsidRDefault="005E2F4B" w:rsidP="005E2F4B">
      <w:pPr>
        <w:numPr>
          <w:ilvl w:val="1"/>
          <w:numId w:val="170"/>
        </w:numPr>
        <w:autoSpaceDE w:val="0"/>
        <w:autoSpaceDN w:val="0"/>
        <w:adjustRightInd w:val="0"/>
        <w:spacing w:line="240" w:lineRule="atLeast"/>
        <w:rPr>
          <w:rFonts w:cs="Arial"/>
          <w:color w:val="000000"/>
          <w:szCs w:val="20"/>
        </w:rPr>
      </w:pPr>
      <w:r>
        <w:rPr>
          <w:rFonts w:cs="Arial"/>
          <w:color w:val="000000"/>
          <w:szCs w:val="20"/>
        </w:rPr>
        <w:t>Select “</w:t>
      </w:r>
      <w:r w:rsidRPr="003D541A">
        <w:rPr>
          <w:rFonts w:cs="Arial"/>
          <w:b/>
          <w:color w:val="000000"/>
          <w:szCs w:val="20"/>
        </w:rPr>
        <w:t>Active, Pending and Completed PARs</w:t>
      </w:r>
      <w:r>
        <w:rPr>
          <w:rFonts w:cs="Arial"/>
          <w:color w:val="000000"/>
          <w:szCs w:val="20"/>
        </w:rPr>
        <w:t>” to include submissions pending approval as well as completed projects in the report.</w:t>
      </w:r>
    </w:p>
    <w:p w:rsidR="005E2F4B" w:rsidRPr="003D541A" w:rsidRDefault="005E2F4B" w:rsidP="005E2F4B">
      <w:pPr>
        <w:pStyle w:val="ListParagraph"/>
        <w:numPr>
          <w:ilvl w:val="1"/>
          <w:numId w:val="170"/>
        </w:numPr>
        <w:autoSpaceDE w:val="0"/>
        <w:autoSpaceDN w:val="0"/>
        <w:adjustRightInd w:val="0"/>
        <w:spacing w:line="240" w:lineRule="atLeast"/>
        <w:rPr>
          <w:rFonts w:cs="Arial"/>
          <w:color w:val="000000"/>
          <w:szCs w:val="20"/>
        </w:rPr>
      </w:pPr>
      <w:r>
        <w:t>Select “</w:t>
      </w:r>
      <w:r w:rsidRPr="003D541A">
        <w:rPr>
          <w:b/>
        </w:rPr>
        <w:t>Standards</w:t>
      </w:r>
      <w:r>
        <w:t>” to view all current approved standards.</w:t>
      </w:r>
    </w:p>
    <w:p w:rsidR="005E2F4B" w:rsidRDefault="005E2F4B" w:rsidP="005E2F4B">
      <w:pPr>
        <w:pStyle w:val="ListParagraph"/>
        <w:numPr>
          <w:ilvl w:val="0"/>
          <w:numId w:val="170"/>
        </w:numPr>
        <w:autoSpaceDE w:val="0"/>
        <w:autoSpaceDN w:val="0"/>
        <w:adjustRightInd w:val="0"/>
        <w:spacing w:line="240" w:lineRule="atLeast"/>
        <w:rPr>
          <w:rFonts w:cs="Arial"/>
          <w:color w:val="000000"/>
          <w:szCs w:val="20"/>
        </w:rPr>
      </w:pPr>
      <w:r>
        <w:rPr>
          <w:rFonts w:cs="Arial"/>
          <w:color w:val="000000"/>
          <w:szCs w:val="20"/>
        </w:rPr>
        <w:t>Select a Sponsor or Working Group to filter the report.</w:t>
      </w:r>
    </w:p>
    <w:p w:rsidR="005E2F4B" w:rsidRDefault="005E2F4B" w:rsidP="005E2F4B">
      <w:pPr>
        <w:pStyle w:val="ListParagraph"/>
        <w:numPr>
          <w:ilvl w:val="0"/>
          <w:numId w:val="170"/>
        </w:numPr>
        <w:autoSpaceDE w:val="0"/>
        <w:autoSpaceDN w:val="0"/>
        <w:adjustRightInd w:val="0"/>
        <w:spacing w:line="240" w:lineRule="atLeast"/>
        <w:rPr>
          <w:rFonts w:cs="Arial"/>
          <w:color w:val="000000"/>
          <w:szCs w:val="20"/>
        </w:rPr>
      </w:pPr>
      <w:r>
        <w:rPr>
          <w:rFonts w:cs="Arial"/>
          <w:color w:val="000000"/>
          <w:szCs w:val="20"/>
        </w:rPr>
        <w:t>Click “</w:t>
      </w:r>
      <w:r w:rsidRPr="003D541A">
        <w:rPr>
          <w:rFonts w:cs="Arial"/>
          <w:b/>
          <w:color w:val="000000"/>
          <w:szCs w:val="20"/>
        </w:rPr>
        <w:t>Refresh</w:t>
      </w:r>
      <w:r>
        <w:rPr>
          <w:rFonts w:cs="Arial"/>
          <w:color w:val="000000"/>
          <w:szCs w:val="20"/>
        </w:rPr>
        <w:t>” to update the view based on your selections.</w:t>
      </w:r>
    </w:p>
    <w:p w:rsidR="005E2F4B" w:rsidRDefault="005E2F4B" w:rsidP="005E2F4B">
      <w:pPr>
        <w:pStyle w:val="ListParagraph"/>
        <w:autoSpaceDE w:val="0"/>
        <w:autoSpaceDN w:val="0"/>
        <w:adjustRightInd w:val="0"/>
        <w:spacing w:line="240" w:lineRule="atLeast"/>
        <w:rPr>
          <w:rFonts w:cs="Arial"/>
          <w:color w:val="000000"/>
          <w:szCs w:val="20"/>
        </w:rPr>
      </w:pPr>
    </w:p>
    <w:p w:rsidR="005E2F4B" w:rsidRDefault="00CB7FAD" w:rsidP="005E2F4B">
      <w:pPr>
        <w:pStyle w:val="ListParagraph"/>
        <w:autoSpaceDE w:val="0"/>
        <w:autoSpaceDN w:val="0"/>
        <w:adjustRightInd w:val="0"/>
        <w:spacing w:line="240" w:lineRule="atLeast"/>
        <w:rPr>
          <w:rFonts w:cs="Arial"/>
          <w:color w:val="000000"/>
          <w:szCs w:val="20"/>
        </w:rPr>
      </w:pPr>
      <w:r>
        <w:rPr>
          <w:rFonts w:cs="Arial"/>
          <w:noProof/>
          <w:color w:val="000000"/>
          <w:szCs w:val="20"/>
          <w:lang w:eastAsia="zh-TW"/>
        </w:rPr>
        <w:pict>
          <v:shapetype id="_x0000_t202" coordsize="21600,21600" o:spt="202" path="m,l,21600r21600,l21600,xe">
            <v:stroke joinstyle="miter"/>
            <v:path gradientshapeok="t" o:connecttype="rect"/>
          </v:shapetype>
          <v:shape id="_x0000_s1621" type="#_x0000_t202" style="position:absolute;left:0;text-align:left;margin-left:-.35pt;margin-top:53.6pt;width:28.55pt;height:19.35pt;z-index:251978240;mso-height-percent:200;mso-height-percent:200;mso-width-relative:margin;mso-height-relative:margin" filled="f" stroked="f">
            <v:textbox style="mso-next-textbox:#_x0000_s1621;mso-fit-shape-to-text:t">
              <w:txbxContent>
                <w:p w:rsidR="005E2F4B" w:rsidRDefault="005E2F4B" w:rsidP="005E2F4B">
                  <w:r>
                    <w:t>2</w:t>
                  </w:r>
                </w:p>
              </w:txbxContent>
            </v:textbox>
          </v:shape>
        </w:pict>
      </w:r>
      <w:r>
        <w:rPr>
          <w:rFonts w:cs="Arial"/>
          <w:noProof/>
          <w:color w:val="000000"/>
          <w:szCs w:val="20"/>
        </w:rPr>
        <w:pict>
          <v:shape id="_x0000_s1623" type="#_x0000_t202" style="position:absolute;left:0;text-align:left;margin-left:400.9pt;margin-top:28.7pt;width:28.55pt;height:19.35pt;z-index:251980288;mso-height-percent:200;mso-height-percent:200;mso-width-relative:margin;mso-height-relative:margin" filled="f" stroked="f">
            <v:textbox style="mso-next-textbox:#_x0000_s1623;mso-fit-shape-to-text:t">
              <w:txbxContent>
                <w:p w:rsidR="005E2F4B" w:rsidRDefault="005E2F4B" w:rsidP="005E2F4B">
                  <w:r>
                    <w:t>4</w:t>
                  </w:r>
                </w:p>
              </w:txbxContent>
            </v:textbox>
          </v:shape>
        </w:pict>
      </w:r>
      <w:r>
        <w:rPr>
          <w:rFonts w:cs="Arial"/>
          <w:noProof/>
          <w:color w:val="000000"/>
          <w:szCs w:val="20"/>
        </w:rPr>
        <w:pict>
          <v:shape id="_x0000_s1622" type="#_x0000_t202" style="position:absolute;left:0;text-align:left;margin-left:203.95pt;margin-top:34.25pt;width:28.55pt;height:19.35pt;z-index:251979264;mso-height-percent:200;mso-height-percent:200;mso-width-relative:margin;mso-height-relative:margin" filled="f" stroked="f">
            <v:textbox style="mso-next-textbox:#_x0000_s1622;mso-fit-shape-to-text:t">
              <w:txbxContent>
                <w:p w:rsidR="005E2F4B" w:rsidRDefault="005E2F4B" w:rsidP="005E2F4B">
                  <w:r>
                    <w:t>3</w:t>
                  </w:r>
                </w:p>
              </w:txbxContent>
            </v:textbox>
          </v:shape>
        </w:pict>
      </w:r>
      <w:r>
        <w:rPr>
          <w:rFonts w:cs="Arial"/>
          <w:noProof/>
          <w:color w:val="000000"/>
          <w:szCs w:val="20"/>
        </w:rPr>
        <w:pict>
          <v:shape id="_x0000_s1617" type="#_x0000_t13" style="position:absolute;left:0;text-align:left;margin-left:371pt;margin-top:24.05pt;width:36.7pt;height:10.2pt;rotation:13229228fd;z-index:251974144" fillcolor="red"/>
        </w:pict>
      </w:r>
      <w:r>
        <w:rPr>
          <w:rFonts w:cs="Arial"/>
          <w:noProof/>
          <w:color w:val="000000"/>
          <w:szCs w:val="20"/>
        </w:rPr>
        <w:pict>
          <v:shape id="_x0000_s1616" type="#_x0000_t13" style="position:absolute;left:0;text-align:left;margin-left:174.7pt;margin-top:24.05pt;width:36.7pt;height:10.2pt;rotation:13279879fd;z-index:251973120" fillcolor="red"/>
        </w:pict>
      </w:r>
      <w:r>
        <w:rPr>
          <w:rFonts w:cs="Arial"/>
          <w:noProof/>
          <w:color w:val="000000"/>
          <w:szCs w:val="20"/>
        </w:rPr>
        <w:pict>
          <v:shape id="_x0000_s1615" type="#_x0000_t13" style="position:absolute;left:0;text-align:left;margin-left:9.15pt;margin-top:37.85pt;width:36.7pt;height:10.2pt;rotation:-2328997fd;z-index:251972096" fillcolor="red"/>
        </w:pict>
      </w:r>
      <w:r w:rsidR="005E2F4B">
        <w:rPr>
          <w:rFonts w:cs="Arial"/>
          <w:noProof/>
          <w:color w:val="000000"/>
          <w:szCs w:val="20"/>
        </w:rPr>
        <w:drawing>
          <wp:inline distT="0" distB="0" distL="0" distR="0">
            <wp:extent cx="4690973" cy="1849384"/>
            <wp:effectExtent l="19050" t="0" r="0" b="0"/>
            <wp:docPr id="241"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5" cstate="print"/>
                    <a:srcRect l="12545" t="48819" r="12562" b="1977"/>
                    <a:stretch>
                      <a:fillRect/>
                    </a:stretch>
                  </pic:blipFill>
                  <pic:spPr bwMode="auto">
                    <a:xfrm>
                      <a:off x="0" y="0"/>
                      <a:ext cx="4690973" cy="1849384"/>
                    </a:xfrm>
                    <a:prstGeom prst="rect">
                      <a:avLst/>
                    </a:prstGeom>
                    <a:noFill/>
                    <a:ln w="9525">
                      <a:noFill/>
                      <a:miter lim="800000"/>
                      <a:headEnd/>
                      <a:tailEnd/>
                    </a:ln>
                  </pic:spPr>
                </pic:pic>
              </a:graphicData>
            </a:graphic>
          </wp:inline>
        </w:drawing>
      </w:r>
    </w:p>
    <w:p w:rsidR="005E2F4B" w:rsidRPr="003D541A" w:rsidRDefault="005E2F4B" w:rsidP="005E2F4B">
      <w:pPr>
        <w:pStyle w:val="ListParagraph"/>
        <w:autoSpaceDE w:val="0"/>
        <w:autoSpaceDN w:val="0"/>
        <w:adjustRightInd w:val="0"/>
        <w:spacing w:line="240" w:lineRule="atLeast"/>
        <w:rPr>
          <w:rFonts w:cs="Arial"/>
          <w:color w:val="000000"/>
          <w:szCs w:val="20"/>
        </w:rPr>
      </w:pPr>
    </w:p>
    <w:p w:rsidR="005E2F4B" w:rsidRPr="00653876" w:rsidRDefault="005E2F4B" w:rsidP="005E2F4B">
      <w:pPr>
        <w:pStyle w:val="ListParagraph"/>
        <w:numPr>
          <w:ilvl w:val="0"/>
          <w:numId w:val="170"/>
        </w:numPr>
        <w:autoSpaceDE w:val="0"/>
        <w:autoSpaceDN w:val="0"/>
        <w:adjustRightInd w:val="0"/>
        <w:spacing w:line="240" w:lineRule="atLeast"/>
        <w:rPr>
          <w:rFonts w:cs="Arial"/>
          <w:color w:val="000000"/>
          <w:szCs w:val="20"/>
        </w:rPr>
      </w:pPr>
      <w:r>
        <w:rPr>
          <w:rFonts w:cs="Arial"/>
          <w:color w:val="000000"/>
          <w:szCs w:val="20"/>
        </w:rPr>
        <w:t>Click on any of the blue column headings to sort by that field.</w:t>
      </w:r>
    </w:p>
    <w:p w:rsidR="005E2F4B" w:rsidRPr="00653876" w:rsidRDefault="005E2F4B" w:rsidP="005E2F4B">
      <w:pPr>
        <w:pStyle w:val="ListParagraph"/>
        <w:numPr>
          <w:ilvl w:val="0"/>
          <w:numId w:val="170"/>
        </w:numPr>
        <w:autoSpaceDE w:val="0"/>
        <w:autoSpaceDN w:val="0"/>
        <w:adjustRightInd w:val="0"/>
        <w:spacing w:line="240" w:lineRule="atLeast"/>
        <w:rPr>
          <w:rFonts w:cs="Arial"/>
          <w:color w:val="000000"/>
          <w:szCs w:val="20"/>
        </w:rPr>
      </w:pPr>
      <w:r>
        <w:t>Type a search term in the box and click “</w:t>
      </w:r>
      <w:r w:rsidRPr="00653876">
        <w:rPr>
          <w:b/>
        </w:rPr>
        <w:t>Refresh</w:t>
      </w:r>
      <w:r>
        <w:t>” to search within the currently displayed results.</w:t>
      </w:r>
    </w:p>
    <w:p w:rsidR="005E2F4B" w:rsidRDefault="005E2F4B" w:rsidP="005E2F4B">
      <w:pPr>
        <w:pStyle w:val="ListParagraph"/>
        <w:numPr>
          <w:ilvl w:val="0"/>
          <w:numId w:val="170"/>
        </w:numPr>
        <w:autoSpaceDE w:val="0"/>
        <w:autoSpaceDN w:val="0"/>
        <w:adjustRightInd w:val="0"/>
        <w:spacing w:line="240" w:lineRule="atLeast"/>
        <w:rPr>
          <w:rFonts w:cs="Arial"/>
          <w:color w:val="000000"/>
          <w:szCs w:val="20"/>
        </w:rPr>
      </w:pPr>
      <w:r>
        <w:rPr>
          <w:rFonts w:cs="Arial"/>
          <w:color w:val="000000"/>
          <w:szCs w:val="20"/>
        </w:rPr>
        <w:t>Click “</w:t>
      </w:r>
      <w:r w:rsidRPr="00653876">
        <w:rPr>
          <w:rFonts w:cs="Arial"/>
          <w:b/>
          <w:color w:val="000000"/>
          <w:szCs w:val="20"/>
        </w:rPr>
        <w:t>Download as CSV</w:t>
      </w:r>
      <w:r>
        <w:rPr>
          <w:rFonts w:cs="Arial"/>
          <w:color w:val="000000"/>
          <w:szCs w:val="20"/>
        </w:rPr>
        <w:t>” to download the displayed results.</w:t>
      </w:r>
    </w:p>
    <w:p w:rsidR="005E2F4B" w:rsidRDefault="005E2F4B" w:rsidP="005E2F4B">
      <w:pPr>
        <w:pStyle w:val="ListParagraph"/>
        <w:autoSpaceDE w:val="0"/>
        <w:autoSpaceDN w:val="0"/>
        <w:adjustRightInd w:val="0"/>
        <w:spacing w:line="240" w:lineRule="atLeast"/>
        <w:rPr>
          <w:rFonts w:cs="Arial"/>
          <w:color w:val="000000"/>
          <w:szCs w:val="20"/>
        </w:rPr>
      </w:pPr>
    </w:p>
    <w:p w:rsidR="005E2F4B" w:rsidRPr="003D541A" w:rsidRDefault="00CB7FAD" w:rsidP="005E2F4B">
      <w:pPr>
        <w:pStyle w:val="ListParagraph"/>
        <w:autoSpaceDE w:val="0"/>
        <w:autoSpaceDN w:val="0"/>
        <w:adjustRightInd w:val="0"/>
        <w:spacing w:line="240" w:lineRule="atLeast"/>
        <w:rPr>
          <w:rFonts w:cs="Arial"/>
          <w:color w:val="000000"/>
          <w:szCs w:val="20"/>
        </w:rPr>
      </w:pPr>
      <w:r w:rsidRPr="00CB7FAD">
        <w:rPr>
          <w:noProof/>
        </w:rPr>
        <w:pict>
          <v:shape id="_x0000_s1626" type="#_x0000_t202" style="position:absolute;left:0;text-align:left;margin-left:429.45pt;margin-top:41.9pt;width:28.55pt;height:19.35pt;z-index:251983360;mso-height-percent:200;mso-height-percent:200;mso-width-relative:margin;mso-height-relative:margin" filled="f" stroked="f">
            <v:textbox style="mso-next-textbox:#_x0000_s1626;mso-fit-shape-to-text:t">
              <w:txbxContent>
                <w:p w:rsidR="005E2F4B" w:rsidRDefault="005E2F4B" w:rsidP="005E2F4B">
                  <w:r>
                    <w:t>7</w:t>
                  </w:r>
                </w:p>
              </w:txbxContent>
            </v:textbox>
          </v:shape>
        </w:pict>
      </w:r>
      <w:r w:rsidRPr="00CB7FAD">
        <w:rPr>
          <w:noProof/>
        </w:rPr>
        <w:pict>
          <v:shape id="_x0000_s1625" type="#_x0000_t202" style="position:absolute;left:0;text-align:left;margin-left:236.6pt;margin-top:51.15pt;width:28.55pt;height:19.35pt;z-index:251982336;mso-height-percent:200;mso-height-percent:200;mso-width-relative:margin;mso-height-relative:margin" filled="f" stroked="f">
            <v:textbox style="mso-next-textbox:#_x0000_s1625;mso-fit-shape-to-text:t">
              <w:txbxContent>
                <w:p w:rsidR="005E2F4B" w:rsidRDefault="005E2F4B" w:rsidP="005E2F4B">
                  <w:r>
                    <w:t>6</w:t>
                  </w:r>
                </w:p>
              </w:txbxContent>
            </v:textbox>
          </v:shape>
        </w:pict>
      </w:r>
      <w:r>
        <w:rPr>
          <w:rFonts w:cs="Arial"/>
          <w:noProof/>
          <w:color w:val="000000"/>
          <w:szCs w:val="20"/>
        </w:rPr>
        <w:pict>
          <v:shape id="_x0000_s1624" type="#_x0000_t202" style="position:absolute;left:0;text-align:left;margin-left:4.2pt;margin-top:70.5pt;width:28.55pt;height:19.35pt;z-index:251981312;mso-height-percent:200;mso-height-percent:200;mso-width-relative:margin;mso-height-relative:margin" filled="f" stroked="f">
            <v:textbox style="mso-next-textbox:#_x0000_s1624;mso-fit-shape-to-text:t">
              <w:txbxContent>
                <w:p w:rsidR="005E2F4B" w:rsidRDefault="005E2F4B" w:rsidP="005E2F4B">
                  <w:r>
                    <w:t>5</w:t>
                  </w:r>
                </w:p>
              </w:txbxContent>
            </v:textbox>
          </v:shape>
        </w:pict>
      </w:r>
      <w:r>
        <w:rPr>
          <w:rFonts w:cs="Arial"/>
          <w:noProof/>
          <w:color w:val="000000"/>
          <w:szCs w:val="20"/>
        </w:rPr>
        <w:pict>
          <v:shape id="_x0000_s1620" type="#_x0000_t13" style="position:absolute;left:0;text-align:left;margin-left:14.95pt;margin-top:53.85pt;width:36.7pt;height:10.2pt;rotation:20383583fd;z-index:251977216" fillcolor="red"/>
        </w:pict>
      </w:r>
      <w:r>
        <w:rPr>
          <w:rFonts w:cs="Arial"/>
          <w:noProof/>
          <w:color w:val="000000"/>
          <w:szCs w:val="20"/>
        </w:rPr>
        <w:pict>
          <v:shape id="_x0000_s1619" type="#_x0000_t13" style="position:absolute;left:0;text-align:left;margin-left:251.9pt;margin-top:37.8pt;width:36.7pt;height:10.2pt;rotation:20128203fd;z-index:251976192" fillcolor="red"/>
        </w:pict>
      </w:r>
      <w:r>
        <w:rPr>
          <w:rFonts w:cs="Arial"/>
          <w:noProof/>
          <w:color w:val="000000"/>
          <w:szCs w:val="20"/>
        </w:rPr>
        <w:pict>
          <v:shape id="_x0000_s1618" type="#_x0000_t13" style="position:absolute;left:0;text-align:left;margin-left:407.7pt;margin-top:24.55pt;width:36.7pt;height:10.2pt;rotation:14705967fd;z-index:251975168" fillcolor="red"/>
        </w:pict>
      </w:r>
      <w:r w:rsidR="005E2F4B">
        <w:rPr>
          <w:rFonts w:cs="Arial"/>
          <w:noProof/>
          <w:color w:val="000000"/>
          <w:szCs w:val="20"/>
        </w:rPr>
        <w:drawing>
          <wp:inline distT="0" distB="0" distL="0" distR="0">
            <wp:extent cx="5036029" cy="1680267"/>
            <wp:effectExtent l="19050" t="0" r="0" b="0"/>
            <wp:docPr id="344"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6" cstate="print"/>
                    <a:srcRect/>
                    <a:stretch>
                      <a:fillRect/>
                    </a:stretch>
                  </pic:blipFill>
                  <pic:spPr bwMode="auto">
                    <a:xfrm>
                      <a:off x="0" y="0"/>
                      <a:ext cx="5040801" cy="1681859"/>
                    </a:xfrm>
                    <a:prstGeom prst="rect">
                      <a:avLst/>
                    </a:prstGeom>
                    <a:noFill/>
                    <a:ln w="9525">
                      <a:noFill/>
                      <a:miter lim="800000"/>
                      <a:headEnd/>
                      <a:tailEnd/>
                    </a:ln>
                  </pic:spPr>
                </pic:pic>
              </a:graphicData>
            </a:graphic>
          </wp:inline>
        </w:drawing>
      </w:r>
    </w:p>
    <w:p w:rsidR="00C65C9D" w:rsidRPr="005E2F4B" w:rsidRDefault="00C65C9D" w:rsidP="005E2F4B">
      <w:pPr>
        <w:autoSpaceDE w:val="0"/>
        <w:autoSpaceDN w:val="0"/>
        <w:adjustRightInd w:val="0"/>
        <w:spacing w:line="240" w:lineRule="atLeast"/>
        <w:rPr>
          <w:rFonts w:cs="Arial"/>
          <w:color w:val="000000"/>
          <w:szCs w:val="20"/>
        </w:rPr>
      </w:pPr>
    </w:p>
    <w:p w:rsidR="00892E6E" w:rsidRPr="008140E2" w:rsidRDefault="00D11EA6" w:rsidP="008140E2">
      <w:pPr>
        <w:pStyle w:val="Heading1"/>
      </w:pPr>
      <w:bookmarkStart w:id="72" w:name="_Ref300569979"/>
      <w:bookmarkStart w:id="73" w:name="_Ref300569982"/>
      <w:bookmarkStart w:id="74" w:name="_Toc359923042"/>
      <w:r w:rsidRPr="008140E2">
        <w:t xml:space="preserve">The PAR </w:t>
      </w:r>
      <w:r w:rsidR="00F4248E" w:rsidRPr="008140E2">
        <w:t xml:space="preserve">Submission and Approval </w:t>
      </w:r>
      <w:r w:rsidRPr="008140E2">
        <w:t>Process</w:t>
      </w:r>
      <w:bookmarkEnd w:id="22"/>
      <w:bookmarkEnd w:id="72"/>
      <w:bookmarkEnd w:id="73"/>
      <w:bookmarkEnd w:id="74"/>
    </w:p>
    <w:p w:rsidR="00892E6E" w:rsidRDefault="00892E6E" w:rsidP="00892E6E">
      <w:pPr>
        <w:rPr>
          <w:rFonts w:cs="Arial"/>
          <w:szCs w:val="20"/>
        </w:rPr>
      </w:pPr>
      <w:r w:rsidRPr="00547A6C">
        <w:rPr>
          <w:rFonts w:cs="Arial"/>
          <w:szCs w:val="20"/>
        </w:rPr>
        <w:t xml:space="preserve">In order to start work on a new standard, a PAR (Project Authorization Request) must be submitted. Work cannot start on a standard until the PAR </w:t>
      </w:r>
      <w:r w:rsidR="002A0532">
        <w:rPr>
          <w:rFonts w:cs="Arial"/>
          <w:szCs w:val="20"/>
        </w:rPr>
        <w:t xml:space="preserve">is </w:t>
      </w:r>
      <w:r w:rsidRPr="00547A6C">
        <w:rPr>
          <w:rFonts w:cs="Arial"/>
          <w:szCs w:val="20"/>
        </w:rPr>
        <w:t>reviewed by NesCom (New Standards Committee) and approved by the Standards Board.</w:t>
      </w:r>
    </w:p>
    <w:p w:rsidR="00AE69FB" w:rsidRDefault="00AE69FB" w:rsidP="00892E6E">
      <w:pPr>
        <w:rPr>
          <w:rFonts w:cs="Arial"/>
          <w:szCs w:val="20"/>
        </w:rPr>
      </w:pPr>
    </w:p>
    <w:p w:rsidR="00AE69FB" w:rsidRDefault="00AE69FB" w:rsidP="00AE69FB">
      <w:pPr>
        <w:ind w:hanging="360"/>
        <w:rPr>
          <w:rFonts w:cs="Arial"/>
          <w:szCs w:val="20"/>
        </w:rPr>
      </w:pPr>
      <w:r>
        <w:rPr>
          <w:rFonts w:cs="Arial"/>
          <w:noProof/>
          <w:szCs w:val="20"/>
        </w:rPr>
        <w:drawing>
          <wp:inline distT="0" distB="0" distL="0" distR="0">
            <wp:extent cx="5822670" cy="2045450"/>
            <wp:effectExtent l="19050" t="0" r="6630" b="0"/>
            <wp:docPr id="168" name="Picture 167" descr="PAR Proce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R Process.png"/>
                    <pic:cNvPicPr/>
                  </pic:nvPicPr>
                  <pic:blipFill>
                    <a:blip r:embed="rId87" cstate="print"/>
                    <a:stretch>
                      <a:fillRect/>
                    </a:stretch>
                  </pic:blipFill>
                  <pic:spPr>
                    <a:xfrm>
                      <a:off x="0" y="0"/>
                      <a:ext cx="5822670" cy="2045450"/>
                    </a:xfrm>
                    <a:prstGeom prst="rect">
                      <a:avLst/>
                    </a:prstGeom>
                  </pic:spPr>
                </pic:pic>
              </a:graphicData>
            </a:graphic>
          </wp:inline>
        </w:drawing>
      </w:r>
    </w:p>
    <w:p w:rsidR="00AC4D89" w:rsidRDefault="00AC4D89" w:rsidP="00AE69FB">
      <w:pPr>
        <w:ind w:hanging="360"/>
        <w:rPr>
          <w:rFonts w:cs="Arial"/>
          <w:szCs w:val="20"/>
        </w:rPr>
      </w:pPr>
    </w:p>
    <w:p w:rsidR="00AC4D89" w:rsidRPr="003E0F6F" w:rsidRDefault="00AC4D89" w:rsidP="00AC4D89">
      <w:pPr>
        <w:rPr>
          <w:rFonts w:cs="Arial"/>
          <w:b/>
          <w:szCs w:val="20"/>
        </w:rPr>
      </w:pPr>
      <w:r w:rsidRPr="003E0F6F">
        <w:rPr>
          <w:rFonts w:cs="Arial"/>
          <w:b/>
          <w:szCs w:val="20"/>
        </w:rPr>
        <w:t>Relevant sections of the myProject™ user guide:</w:t>
      </w:r>
    </w:p>
    <w:p w:rsidR="00AC4D89" w:rsidRPr="006F2384" w:rsidRDefault="00AC4D89" w:rsidP="003B0618">
      <w:pPr>
        <w:pStyle w:val="ListParagraph"/>
        <w:numPr>
          <w:ilvl w:val="0"/>
          <w:numId w:val="93"/>
        </w:numPr>
        <w:rPr>
          <w:rFonts w:cs="Arial"/>
          <w:b/>
          <w:szCs w:val="20"/>
        </w:rPr>
      </w:pPr>
      <w:r w:rsidRPr="006F2384">
        <w:rPr>
          <w:rFonts w:cs="Arial"/>
          <w:szCs w:val="20"/>
        </w:rPr>
        <w:t xml:space="preserve">PAR is Submitted - </w:t>
      </w:r>
      <w:fldSimple w:instr=" REF _Ref300314965 \r \h  \* MERGEFORMAT ">
        <w:r w:rsidR="009F24FB" w:rsidRPr="009F24FB">
          <w:rPr>
            <w:rFonts w:cs="Arial"/>
            <w:b/>
            <w:szCs w:val="20"/>
          </w:rPr>
          <w:t>5.1</w:t>
        </w:r>
      </w:fldSimple>
      <w:r w:rsidRPr="006F2384">
        <w:rPr>
          <w:rFonts w:cs="Arial"/>
          <w:b/>
          <w:szCs w:val="20"/>
        </w:rPr>
        <w:t xml:space="preserve"> </w:t>
      </w:r>
      <w:fldSimple w:instr=" REF _Ref300314969 \h  \* MERGEFORMAT ">
        <w:r w:rsidR="009F24FB" w:rsidRPr="009F24FB">
          <w:rPr>
            <w:b/>
          </w:rPr>
          <w:t>Submit a PAR for a New IEEE Standard</w:t>
        </w:r>
      </w:fldSimple>
      <w:r w:rsidRPr="006F2384">
        <w:rPr>
          <w:rFonts w:cs="Arial"/>
          <w:b/>
          <w:szCs w:val="20"/>
        </w:rPr>
        <w:t xml:space="preserve">, </w:t>
      </w:r>
      <w:fldSimple w:instr=" REF _Ref300315028 \r \h  \* MERGEFORMAT ">
        <w:r w:rsidR="009F24FB" w:rsidRPr="009F24FB">
          <w:rPr>
            <w:rFonts w:cs="Arial"/>
            <w:b/>
            <w:szCs w:val="20"/>
          </w:rPr>
          <w:t>5.3</w:t>
        </w:r>
      </w:fldSimple>
      <w:r w:rsidRPr="006F2384">
        <w:rPr>
          <w:rFonts w:cs="Arial"/>
          <w:b/>
          <w:szCs w:val="20"/>
        </w:rPr>
        <w:t xml:space="preserve"> </w:t>
      </w:r>
      <w:fldSimple w:instr=" REF _Ref300315031 \h  \* MERGEFORMAT ">
        <w:r w:rsidR="009F24FB" w:rsidRPr="009F24FB">
          <w:rPr>
            <w:b/>
          </w:rPr>
          <w:t>Submit a PAR for a Revision, Corrigendum, or Amendment</w:t>
        </w:r>
      </w:fldSimple>
      <w:r w:rsidRPr="006F2384">
        <w:rPr>
          <w:rFonts w:cs="Arial"/>
          <w:b/>
          <w:szCs w:val="20"/>
        </w:rPr>
        <w:t>,</w:t>
      </w:r>
      <w:r w:rsidR="00065B91" w:rsidRPr="006F2384">
        <w:rPr>
          <w:rFonts w:cs="Arial"/>
          <w:b/>
          <w:szCs w:val="20"/>
        </w:rPr>
        <w:t xml:space="preserve"> </w:t>
      </w:r>
      <w:fldSimple w:instr=" REF _Ref301525406 \r \h  \* MERGEFORMAT ">
        <w:r w:rsidR="009F24FB" w:rsidRPr="009F24FB">
          <w:rPr>
            <w:rFonts w:cs="Arial"/>
            <w:b/>
            <w:szCs w:val="20"/>
          </w:rPr>
          <w:t>5.4</w:t>
        </w:r>
      </w:fldSimple>
      <w:fldSimple w:instr=" REF _Ref301525392 \h  \* MERGEFORMAT ">
        <w:r w:rsidR="009F24FB" w:rsidRPr="009F24FB">
          <w:rPr>
            <w:b/>
          </w:rPr>
          <w:t>Modify an Approved PAR</w:t>
        </w:r>
      </w:fldSimple>
      <w:r w:rsidRPr="006F2384">
        <w:rPr>
          <w:rFonts w:cs="Arial"/>
          <w:b/>
          <w:szCs w:val="20"/>
        </w:rPr>
        <w:t xml:space="preserve"> , </w:t>
      </w:r>
      <w:fldSimple w:instr=" REF _Ref300315073 \r \h  \* MERGEFORMAT ">
        <w:r w:rsidR="009F24FB" w:rsidRPr="009F24FB">
          <w:rPr>
            <w:rFonts w:cs="Arial"/>
            <w:b/>
            <w:szCs w:val="20"/>
          </w:rPr>
          <w:t>5.6</w:t>
        </w:r>
      </w:fldSimple>
      <w:r w:rsidR="00065B91" w:rsidRPr="006F2384">
        <w:rPr>
          <w:rFonts w:cs="Arial"/>
          <w:b/>
          <w:szCs w:val="20"/>
        </w:rPr>
        <w:t xml:space="preserve"> </w:t>
      </w:r>
      <w:fldSimple w:instr=" REF _Ref300315076 \h  \* MERGEFORMAT ">
        <w:r w:rsidR="009F24FB" w:rsidRPr="009F24FB">
          <w:rPr>
            <w:b/>
          </w:rPr>
          <w:t>Withdraw an Approved PAR</w:t>
        </w:r>
      </w:fldSimple>
    </w:p>
    <w:p w:rsidR="006F2384" w:rsidRDefault="00AC4D89" w:rsidP="003B0618">
      <w:pPr>
        <w:pStyle w:val="ListParagraph"/>
        <w:numPr>
          <w:ilvl w:val="0"/>
          <w:numId w:val="93"/>
        </w:numPr>
        <w:rPr>
          <w:rFonts w:cs="Arial"/>
          <w:b/>
          <w:szCs w:val="20"/>
        </w:rPr>
      </w:pPr>
      <w:r w:rsidRPr="006F2384">
        <w:rPr>
          <w:rFonts w:cs="Arial"/>
          <w:szCs w:val="20"/>
        </w:rPr>
        <w:t xml:space="preserve">Sponsor Accepts PAR - </w:t>
      </w:r>
      <w:fldSimple w:instr=" REF _Ref300315089 \r \h  \* MERGEFORMAT ">
        <w:r w:rsidR="009F24FB" w:rsidRPr="009F24FB">
          <w:rPr>
            <w:rFonts w:cs="Arial"/>
            <w:b/>
            <w:szCs w:val="20"/>
          </w:rPr>
          <w:t>5.7</w:t>
        </w:r>
      </w:fldSimple>
      <w:r w:rsidR="00065B91" w:rsidRPr="006F2384">
        <w:rPr>
          <w:rFonts w:cs="Arial"/>
          <w:b/>
          <w:szCs w:val="20"/>
        </w:rPr>
        <w:t xml:space="preserve"> </w:t>
      </w:r>
      <w:fldSimple w:instr=" REF _Ref300315094 \h  \* MERGEFORMAT ">
        <w:r w:rsidR="009F24FB" w:rsidRPr="009F24FB">
          <w:rPr>
            <w:b/>
          </w:rPr>
          <w:t>Accept or Reject a PAR</w:t>
        </w:r>
      </w:fldSimple>
      <w:r w:rsidR="006F2384" w:rsidRPr="006F2384">
        <w:rPr>
          <w:rFonts w:cs="Arial"/>
          <w:b/>
          <w:szCs w:val="20"/>
        </w:rPr>
        <w:t xml:space="preserve"> </w:t>
      </w:r>
    </w:p>
    <w:p w:rsidR="00C30BB3" w:rsidRPr="00FD34D0" w:rsidRDefault="00570C70" w:rsidP="003B0618">
      <w:pPr>
        <w:pStyle w:val="ListParagraph"/>
        <w:numPr>
          <w:ilvl w:val="0"/>
          <w:numId w:val="93"/>
        </w:numPr>
        <w:rPr>
          <w:b/>
        </w:rPr>
      </w:pPr>
      <w:r w:rsidRPr="00D733B9">
        <w:rPr>
          <w:rFonts w:cs="Arial"/>
          <w:szCs w:val="20"/>
        </w:rPr>
        <w:t>NesCom Comments on the PAR</w:t>
      </w:r>
      <w:r w:rsidRPr="006F2384">
        <w:rPr>
          <w:rFonts w:cs="Arial"/>
          <w:b/>
          <w:szCs w:val="20"/>
        </w:rPr>
        <w:t xml:space="preserve"> -</w:t>
      </w:r>
      <w:fldSimple w:instr=" REF _Ref301525609 \r \h  \* MERGEFORMAT ">
        <w:r w:rsidR="009F24FB" w:rsidRPr="009F24FB">
          <w:rPr>
            <w:rFonts w:cs="Arial"/>
            <w:b/>
            <w:szCs w:val="20"/>
          </w:rPr>
          <w:t>5.11</w:t>
        </w:r>
      </w:fldSimple>
      <w:r w:rsidR="00065B91" w:rsidRPr="006F2384">
        <w:rPr>
          <w:rFonts w:cs="Arial"/>
          <w:b/>
          <w:szCs w:val="20"/>
        </w:rPr>
        <w:t xml:space="preserve"> </w:t>
      </w:r>
      <w:fldSimple w:instr=" REF _Ref301525612 \h  \* MERGEFORMAT ">
        <w:r w:rsidR="009F24FB" w:rsidRPr="009F24FB">
          <w:rPr>
            <w:b/>
          </w:rPr>
          <w:t>Commenting and voting on a PAR</w:t>
        </w:r>
      </w:fldSimple>
      <w:r w:rsidR="003E0F6F" w:rsidRPr="006F2384">
        <w:rPr>
          <w:rFonts w:cs="Arial"/>
          <w:b/>
          <w:szCs w:val="20"/>
        </w:rPr>
        <w:t>,</w:t>
      </w:r>
      <w:r w:rsidR="00FD34D0">
        <w:rPr>
          <w:rFonts w:cs="Arial"/>
          <w:b/>
          <w:szCs w:val="20"/>
        </w:rPr>
        <w:t xml:space="preserve"> </w:t>
      </w:r>
      <w:r w:rsidR="00CB7FAD">
        <w:rPr>
          <w:rFonts w:cs="Arial"/>
          <w:b/>
          <w:szCs w:val="20"/>
        </w:rPr>
        <w:fldChar w:fldCharType="begin"/>
      </w:r>
      <w:r w:rsidR="00FD34D0">
        <w:rPr>
          <w:rFonts w:cs="Arial"/>
          <w:b/>
          <w:szCs w:val="20"/>
        </w:rPr>
        <w:instrText xml:space="preserve"> REF _Ref311027304 \r \h </w:instrText>
      </w:r>
      <w:r w:rsidR="00CB7FAD">
        <w:rPr>
          <w:rFonts w:cs="Arial"/>
          <w:b/>
          <w:szCs w:val="20"/>
        </w:rPr>
      </w:r>
      <w:r w:rsidR="00CB7FAD">
        <w:rPr>
          <w:rFonts w:cs="Arial"/>
          <w:b/>
          <w:szCs w:val="20"/>
        </w:rPr>
        <w:fldChar w:fldCharType="separate"/>
      </w:r>
      <w:r w:rsidR="009F24FB">
        <w:rPr>
          <w:rFonts w:cs="Arial"/>
          <w:b/>
          <w:szCs w:val="20"/>
        </w:rPr>
        <w:t>5.13</w:t>
      </w:r>
      <w:r w:rsidR="00CB7FAD">
        <w:rPr>
          <w:rFonts w:cs="Arial"/>
          <w:b/>
          <w:szCs w:val="20"/>
        </w:rPr>
        <w:fldChar w:fldCharType="end"/>
      </w:r>
      <w:r w:rsidR="00FD34D0">
        <w:rPr>
          <w:rFonts w:cs="Arial"/>
          <w:b/>
          <w:szCs w:val="20"/>
        </w:rPr>
        <w:t xml:space="preserve"> </w:t>
      </w:r>
      <w:fldSimple w:instr=" REF _Ref311027308 \h  \* MERGEFORMAT ">
        <w:r w:rsidR="009F24FB" w:rsidRPr="009F24FB">
          <w:rPr>
            <w:b/>
          </w:rPr>
          <w:t>Respond to NesCom Comments About a PAR</w:t>
        </w:r>
      </w:fldSimple>
    </w:p>
    <w:p w:rsidR="00C30BB3" w:rsidRDefault="00C30BB3">
      <w:pPr>
        <w:rPr>
          <w:rFonts w:cs="Arial"/>
          <w:szCs w:val="20"/>
        </w:rPr>
      </w:pPr>
      <w:r>
        <w:rPr>
          <w:rFonts w:cs="Arial"/>
          <w:szCs w:val="20"/>
        </w:rPr>
        <w:br w:type="page"/>
      </w:r>
    </w:p>
    <w:p w:rsidR="00F4248E" w:rsidRPr="00BF377B" w:rsidRDefault="00F4248E" w:rsidP="00DA731B">
      <w:pPr>
        <w:pStyle w:val="Heading2"/>
        <w:rPr>
          <w:szCs w:val="24"/>
        </w:rPr>
      </w:pPr>
      <w:bookmarkStart w:id="75" w:name="_Ref300314965"/>
      <w:bookmarkStart w:id="76" w:name="_Ref300314969"/>
      <w:bookmarkStart w:id="77" w:name="_Toc359923043"/>
      <w:r w:rsidRPr="00BF377B">
        <w:rPr>
          <w:szCs w:val="24"/>
        </w:rPr>
        <w:lastRenderedPageBreak/>
        <w:t>Submit a PAR for a New IEEE Standard</w:t>
      </w:r>
      <w:bookmarkEnd w:id="75"/>
      <w:bookmarkEnd w:id="76"/>
      <w:bookmarkEnd w:id="77"/>
      <w:r w:rsidRPr="00BF377B">
        <w:rPr>
          <w:szCs w:val="24"/>
        </w:rPr>
        <w:t xml:space="preserve">  </w:t>
      </w:r>
    </w:p>
    <w:p w:rsidR="00892E6E" w:rsidRPr="00547A6C" w:rsidRDefault="00892E6E" w:rsidP="00892E6E">
      <w:pPr>
        <w:rPr>
          <w:rFonts w:eastAsia="Batang" w:cs="Arial"/>
          <w:szCs w:val="20"/>
          <w:lang w:eastAsia="ko-KR"/>
        </w:rPr>
      </w:pPr>
      <w:r w:rsidRPr="00547A6C">
        <w:rPr>
          <w:rFonts w:eastAsia="Batang" w:cs="Arial"/>
          <w:szCs w:val="20"/>
          <w:lang w:eastAsia="ko-KR"/>
        </w:rPr>
        <w:t xml:space="preserve">This form is for submitting a PAR related to a completely new standard. The </w:t>
      </w:r>
      <w:r w:rsidR="00470A60" w:rsidRPr="00547A6C">
        <w:rPr>
          <w:rFonts w:eastAsia="Batang" w:cs="Arial"/>
          <w:szCs w:val="20"/>
          <w:lang w:eastAsia="ko-KR"/>
        </w:rPr>
        <w:t xml:space="preserve">project can be worked on by an existing Working Group, or a new one can be requested. You must have approval </w:t>
      </w:r>
      <w:r w:rsidR="00C465DE" w:rsidRPr="00547A6C">
        <w:rPr>
          <w:rFonts w:eastAsia="Batang" w:cs="Arial"/>
          <w:szCs w:val="20"/>
          <w:lang w:eastAsia="ko-KR"/>
        </w:rPr>
        <w:t xml:space="preserve">of </w:t>
      </w:r>
      <w:r w:rsidR="00470A60" w:rsidRPr="00547A6C">
        <w:rPr>
          <w:rFonts w:eastAsia="Batang" w:cs="Arial"/>
          <w:szCs w:val="20"/>
          <w:lang w:eastAsia="ko-KR"/>
        </w:rPr>
        <w:t>a sponsor committee, however, for your PAR to be considered.</w:t>
      </w:r>
    </w:p>
    <w:p w:rsidR="00470A60" w:rsidRPr="006A47A3" w:rsidRDefault="00470A60" w:rsidP="00892E6E">
      <w:pPr>
        <w:rPr>
          <w:rFonts w:eastAsia="Batang" w:cs="Arial"/>
          <w:lang w:eastAsia="ko-KR"/>
        </w:rPr>
      </w:pPr>
    </w:p>
    <w:p w:rsidR="00065B91"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rPr>
      </w:pPr>
      <w:r w:rsidRPr="006A47A3">
        <w:rPr>
          <w:rFonts w:cs="Arial"/>
          <w:b/>
          <w:color w:val="000000"/>
          <w:szCs w:val="20"/>
          <w:u w:val="single"/>
        </w:rPr>
        <w:t>Applicable Users</w:t>
      </w:r>
      <w:r w:rsidRPr="006A47A3">
        <w:rPr>
          <w:rFonts w:cs="Arial"/>
          <w:b/>
          <w:color w:val="000000"/>
          <w:szCs w:val="20"/>
        </w:rPr>
        <w:t xml:space="preserve">: </w:t>
      </w:r>
    </w:p>
    <w:p w:rsidR="00F4248E" w:rsidRPr="00065B91" w:rsidRDefault="003F686F" w:rsidP="003B0618">
      <w:pPr>
        <w:pStyle w:val="ListParagraph"/>
        <w:numPr>
          <w:ilvl w:val="0"/>
          <w:numId w:val="9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sidRPr="00065B91">
        <w:rPr>
          <w:rFonts w:cs="Arial"/>
          <w:color w:val="000000"/>
          <w:szCs w:val="20"/>
        </w:rPr>
        <w:t>IE</w:t>
      </w:r>
      <w:r w:rsidR="00065B91">
        <w:rPr>
          <w:rFonts w:cs="Arial"/>
          <w:color w:val="000000"/>
          <w:szCs w:val="20"/>
        </w:rPr>
        <w:t>E</w:t>
      </w:r>
      <w:r w:rsidRPr="00065B91">
        <w:rPr>
          <w:rFonts w:cs="Arial"/>
          <w:color w:val="000000"/>
          <w:szCs w:val="20"/>
        </w:rPr>
        <w:t>E-SA M</w:t>
      </w:r>
      <w:r w:rsidR="00D56E40" w:rsidRPr="00065B91">
        <w:rPr>
          <w:rFonts w:cs="Arial"/>
          <w:color w:val="000000"/>
          <w:szCs w:val="20"/>
        </w:rPr>
        <w:t>ember</w:t>
      </w:r>
      <w:r w:rsidR="003E71D4" w:rsidRPr="00065B91">
        <w:rPr>
          <w:rFonts w:cs="Arial"/>
          <w:color w:val="000000"/>
          <w:szCs w:val="20"/>
        </w:rPr>
        <w:t>s</w:t>
      </w: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p>
    <w:p w:rsidR="00F4248E" w:rsidRPr="006A47A3" w:rsidRDefault="00F4248E" w:rsidP="0040022E">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sidRPr="006A47A3">
        <w:rPr>
          <w:rFonts w:cs="Arial"/>
          <w:color w:val="000000"/>
          <w:szCs w:val="20"/>
        </w:rPr>
        <w:t>The Sponsor must have an approved P&amp;P</w:t>
      </w:r>
      <w:r w:rsidR="00470A60" w:rsidRPr="006A47A3">
        <w:rPr>
          <w:rFonts w:cs="Arial"/>
          <w:color w:val="000000"/>
          <w:szCs w:val="20"/>
        </w:rPr>
        <w:t xml:space="preserve"> (policy and procedures)</w:t>
      </w:r>
      <w:r w:rsidRPr="006A47A3">
        <w:rPr>
          <w:rFonts w:cs="Arial"/>
          <w:color w:val="000000"/>
          <w:szCs w:val="20"/>
        </w:rPr>
        <w:t xml:space="preserve"> before it can submit a PAR.  </w:t>
      </w:r>
    </w:p>
    <w:p w:rsidR="003E71D4" w:rsidRDefault="00F4248E" w:rsidP="003E71D4">
      <w:pPr>
        <w:pStyle w:val="ListParagraph"/>
        <w:numPr>
          <w:ilvl w:val="0"/>
          <w:numId w:val="2"/>
        </w:numPr>
      </w:pPr>
      <w:r w:rsidRPr="006A47A3">
        <w:t>If the Sponsor’s P&amp;P is expired, the P&amp;P must be reapproved before submitting a PAR. (</w:t>
      </w:r>
      <w:r w:rsidR="00AC4D89">
        <w:t xml:space="preserve">For more information on uploading </w:t>
      </w:r>
      <w:r w:rsidR="003E71D4">
        <w:t xml:space="preserve">Sponsor P&amp;Ps, see </w:t>
      </w:r>
      <w:r w:rsidR="003E71D4" w:rsidRPr="003E71D4">
        <w:rPr>
          <w:b/>
        </w:rPr>
        <w:t>S</w:t>
      </w:r>
      <w:r w:rsidRPr="003E71D4">
        <w:rPr>
          <w:b/>
        </w:rPr>
        <w:t>ec</w:t>
      </w:r>
      <w:r w:rsidR="003E71D4" w:rsidRPr="003E71D4">
        <w:rPr>
          <w:b/>
        </w:rPr>
        <w:t xml:space="preserve"> </w:t>
      </w:r>
      <w:fldSimple w:instr=" REF _Ref301446705 \r \h  \* MERGEFORMAT ">
        <w:r w:rsidR="009F24FB" w:rsidRPr="009F24FB">
          <w:rPr>
            <w:b/>
          </w:rPr>
          <w:t>4.4</w:t>
        </w:r>
      </w:fldSimple>
      <w:r w:rsidR="003E71D4" w:rsidRPr="003E71D4">
        <w:rPr>
          <w:b/>
        </w:rPr>
        <w:t xml:space="preserve"> </w:t>
      </w:r>
      <w:fldSimple w:instr=" REF _Ref301446709 \h  \* MERGEFORMAT ">
        <w:r w:rsidR="009F24FB" w:rsidRPr="009F24FB">
          <w:rPr>
            <w:b/>
          </w:rPr>
          <w:t>Upload &amp; Manage Sponsor or Working</w:t>
        </w:r>
        <w:r w:rsidR="009F24FB">
          <w:t xml:space="preserve"> Group</w:t>
        </w:r>
        <w:r w:rsidR="009F24FB" w:rsidRPr="006A47A3">
          <w:t xml:space="preserve"> P&amp;P</w:t>
        </w:r>
        <w:r w:rsidR="009F24FB">
          <w:t>s</w:t>
        </w:r>
      </w:fldSimple>
      <w:r w:rsidR="003E71D4">
        <w:t>.)</w:t>
      </w: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F4248E" w:rsidRPr="006A47A3" w:rsidRDefault="00F4248E" w:rsidP="008F553C">
      <w:pPr>
        <w:numPr>
          <w:ilvl w:val="0"/>
          <w:numId w:val="1"/>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select “Submit a PAR”. </w:t>
      </w:r>
    </w:p>
    <w:p w:rsidR="00F4248E" w:rsidRPr="006A47A3" w:rsidRDefault="00F4248E" w:rsidP="008F553C">
      <w:pPr>
        <w:numPr>
          <w:ilvl w:val="0"/>
          <w:numId w:val="1"/>
        </w:numPr>
        <w:autoSpaceDE w:val="0"/>
        <w:autoSpaceDN w:val="0"/>
        <w:adjustRightInd w:val="0"/>
        <w:spacing w:line="240" w:lineRule="atLeast"/>
        <w:rPr>
          <w:rFonts w:cs="Arial"/>
          <w:color w:val="000000"/>
          <w:szCs w:val="20"/>
        </w:rPr>
      </w:pPr>
      <w:r w:rsidRPr="006A47A3">
        <w:rPr>
          <w:rFonts w:cs="Arial"/>
          <w:color w:val="000000"/>
          <w:szCs w:val="20"/>
        </w:rPr>
        <w:t>Select “</w:t>
      </w:r>
      <w:r w:rsidRPr="002A0532">
        <w:rPr>
          <w:rFonts w:cs="Arial"/>
          <w:b/>
          <w:color w:val="000000"/>
          <w:szCs w:val="20"/>
        </w:rPr>
        <w:t>PAR for a New Standard</w:t>
      </w:r>
      <w:r w:rsidRPr="006A47A3">
        <w:rPr>
          <w:rFonts w:cs="Arial"/>
          <w:color w:val="000000"/>
          <w:szCs w:val="20"/>
        </w:rPr>
        <w:t xml:space="preserve">” under “PAR Requests” then </w:t>
      </w:r>
      <w:proofErr w:type="gramStart"/>
      <w:r w:rsidRPr="006A47A3">
        <w:rPr>
          <w:rFonts w:cs="Arial"/>
          <w:color w:val="000000"/>
          <w:szCs w:val="20"/>
        </w:rPr>
        <w:t>click</w:t>
      </w:r>
      <w:proofErr w:type="gramEnd"/>
      <w:r w:rsidRPr="006A47A3">
        <w:rPr>
          <w:rFonts w:cs="Arial"/>
          <w:color w:val="000000"/>
          <w:szCs w:val="20"/>
        </w:rPr>
        <w:t xml:space="preserve"> “</w:t>
      </w:r>
      <w:r w:rsidRPr="002A0532">
        <w:rPr>
          <w:rFonts w:cs="Arial"/>
          <w:b/>
          <w:color w:val="000000"/>
          <w:szCs w:val="20"/>
        </w:rPr>
        <w:t>NEXT</w:t>
      </w:r>
      <w:r w:rsidRPr="006A47A3">
        <w:rPr>
          <w:rFonts w:cs="Arial"/>
          <w:color w:val="000000"/>
          <w:szCs w:val="20"/>
        </w:rPr>
        <w:t>”.</w:t>
      </w:r>
      <w:r w:rsidRPr="006A47A3">
        <w:rPr>
          <w:rFonts w:cs="Arial"/>
          <w:noProof/>
          <w:color w:val="000000"/>
          <w:szCs w:val="20"/>
        </w:rPr>
        <w:t xml:space="preserve"> </w:t>
      </w:r>
    </w:p>
    <w:p w:rsidR="00F4248E" w:rsidRPr="006A47A3" w:rsidRDefault="00CB7FAD" w:rsidP="00F4248E">
      <w:pPr>
        <w:autoSpaceDE w:val="0"/>
        <w:autoSpaceDN w:val="0"/>
        <w:adjustRightInd w:val="0"/>
        <w:spacing w:line="240" w:lineRule="atLeast"/>
        <w:ind w:left="720"/>
        <w:jc w:val="center"/>
        <w:rPr>
          <w:rFonts w:cs="Arial"/>
          <w:color w:val="000000"/>
          <w:szCs w:val="20"/>
        </w:rPr>
      </w:pPr>
      <w:r>
        <w:rPr>
          <w:rFonts w:cs="Arial"/>
          <w:noProof/>
          <w:color w:val="000000"/>
          <w:szCs w:val="20"/>
        </w:rPr>
        <w:pict>
          <v:shape id="_x0000_s1152" type="#_x0000_t13" style="position:absolute;left:0;text-align:left;margin-left:93.1pt;margin-top:9.6pt;width:26.05pt;height:9.2pt;z-index:251607552" fillcolor="red" stroked="f"/>
        </w:pict>
      </w:r>
      <w:r w:rsidR="00F4248E" w:rsidRPr="006A47A3">
        <w:rPr>
          <w:rFonts w:cs="Arial"/>
          <w:noProof/>
          <w:color w:val="000000"/>
          <w:szCs w:val="20"/>
        </w:rPr>
        <w:drawing>
          <wp:inline distT="0" distB="0" distL="0" distR="0">
            <wp:extent cx="2873308" cy="1556426"/>
            <wp:effectExtent l="19050" t="0" r="3242" b="0"/>
            <wp:docPr id="11" name="Picture 4"/>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88" cstate="print"/>
                    <a:srcRect l="9701" t="30577" r="33582" b="11153"/>
                    <a:stretch>
                      <a:fillRect/>
                    </a:stretch>
                  </pic:blipFill>
                  <pic:spPr bwMode="auto">
                    <a:xfrm>
                      <a:off x="0" y="0"/>
                      <a:ext cx="2875007" cy="1557346"/>
                    </a:xfrm>
                    <a:prstGeom prst="rect">
                      <a:avLst/>
                    </a:prstGeom>
                    <a:noFill/>
                    <a:ln w="9525">
                      <a:noFill/>
                      <a:miter lim="800000"/>
                      <a:headEnd/>
                      <a:tailEnd/>
                    </a:ln>
                  </pic:spPr>
                </pic:pic>
              </a:graphicData>
            </a:graphic>
          </wp:inline>
        </w:drawing>
      </w:r>
    </w:p>
    <w:p w:rsidR="00F4248E" w:rsidRPr="006A47A3" w:rsidRDefault="00F4248E" w:rsidP="008F553C">
      <w:pPr>
        <w:numPr>
          <w:ilvl w:val="0"/>
          <w:numId w:val="1"/>
        </w:numPr>
        <w:autoSpaceDE w:val="0"/>
        <w:autoSpaceDN w:val="0"/>
        <w:adjustRightInd w:val="0"/>
        <w:spacing w:line="240" w:lineRule="atLeast"/>
        <w:rPr>
          <w:rFonts w:cs="Arial"/>
          <w:color w:val="000000"/>
          <w:szCs w:val="20"/>
        </w:rPr>
      </w:pPr>
      <w:r w:rsidRPr="006A47A3">
        <w:rPr>
          <w:rFonts w:cs="Arial"/>
          <w:color w:val="000000"/>
          <w:szCs w:val="20"/>
        </w:rPr>
        <w:t>Select the appropriate working group by using the “</w:t>
      </w:r>
      <w:r w:rsidRPr="002A0532">
        <w:rPr>
          <w:rFonts w:cs="Arial"/>
          <w:b/>
          <w:color w:val="000000"/>
          <w:szCs w:val="20"/>
        </w:rPr>
        <w:t>+</w:t>
      </w:r>
      <w:r w:rsidRPr="006A47A3">
        <w:rPr>
          <w:rFonts w:cs="Arial"/>
          <w:color w:val="000000"/>
          <w:szCs w:val="20"/>
        </w:rPr>
        <w:t>” to expand the Society/Sponsor Committee. (</w:t>
      </w:r>
      <w:r w:rsidRPr="006A47A3">
        <w:rPr>
          <w:rFonts w:cs="Arial"/>
          <w:i/>
          <w:szCs w:val="20"/>
        </w:rPr>
        <w:t xml:space="preserve">This is the group that is responsible for supporting the work. By selecting the appropriate group, the Sponsor Chair and Working Group Chair </w:t>
      </w:r>
      <w:proofErr w:type="gramStart"/>
      <w:r w:rsidRPr="006A47A3">
        <w:rPr>
          <w:rFonts w:cs="Arial"/>
          <w:i/>
          <w:szCs w:val="20"/>
        </w:rPr>
        <w:t>are</w:t>
      </w:r>
      <w:proofErr w:type="gramEnd"/>
      <w:r w:rsidRPr="006A47A3">
        <w:rPr>
          <w:rFonts w:cs="Arial"/>
          <w:i/>
          <w:szCs w:val="20"/>
        </w:rPr>
        <w:t xml:space="preserve"> notified of the PAR submittal. The Sponsor Chair will need to accept the PAR in order for NesCom to approve it.</w:t>
      </w:r>
      <w:r w:rsidRPr="006A47A3">
        <w:rPr>
          <w:rFonts w:cs="Arial"/>
          <w:szCs w:val="20"/>
        </w:rPr>
        <w:t>)</w:t>
      </w:r>
    </w:p>
    <w:p w:rsidR="00F4248E" w:rsidRPr="006A47A3" w:rsidRDefault="00F4248E" w:rsidP="00F4248E">
      <w:pPr>
        <w:autoSpaceDE w:val="0"/>
        <w:autoSpaceDN w:val="0"/>
        <w:adjustRightInd w:val="0"/>
        <w:spacing w:line="240" w:lineRule="atLeast"/>
        <w:ind w:left="720"/>
        <w:jc w:val="center"/>
        <w:rPr>
          <w:rFonts w:cs="Arial"/>
          <w:color w:val="000000"/>
          <w:szCs w:val="20"/>
        </w:rPr>
      </w:pPr>
    </w:p>
    <w:p w:rsidR="00F4248E" w:rsidRPr="006A47A3" w:rsidRDefault="00F4248E" w:rsidP="008F553C">
      <w:pPr>
        <w:numPr>
          <w:ilvl w:val="1"/>
          <w:numId w:val="1"/>
        </w:numPr>
        <w:autoSpaceDE w:val="0"/>
        <w:autoSpaceDN w:val="0"/>
        <w:adjustRightInd w:val="0"/>
        <w:spacing w:line="240" w:lineRule="atLeast"/>
        <w:rPr>
          <w:rFonts w:cs="Arial"/>
          <w:color w:val="000000"/>
          <w:szCs w:val="20"/>
        </w:rPr>
      </w:pPr>
      <w:r w:rsidRPr="006A47A3">
        <w:rPr>
          <w:rFonts w:cs="Arial"/>
          <w:szCs w:val="20"/>
          <w:u w:val="single"/>
        </w:rPr>
        <w:t>If the PAR is for a new working group that you need to create</w:t>
      </w:r>
      <w:r w:rsidRPr="006A47A3">
        <w:rPr>
          <w:rFonts w:cs="Arial"/>
          <w:szCs w:val="20"/>
        </w:rPr>
        <w:t xml:space="preserve">:  </w:t>
      </w:r>
    </w:p>
    <w:p w:rsidR="00F4248E" w:rsidRPr="006A47A3" w:rsidRDefault="00F4248E" w:rsidP="008F553C">
      <w:pPr>
        <w:numPr>
          <w:ilvl w:val="2"/>
          <w:numId w:val="1"/>
        </w:numPr>
        <w:autoSpaceDE w:val="0"/>
        <w:autoSpaceDN w:val="0"/>
        <w:adjustRightInd w:val="0"/>
        <w:spacing w:line="240" w:lineRule="atLeast"/>
        <w:rPr>
          <w:rFonts w:cs="Arial"/>
          <w:color w:val="000000"/>
          <w:szCs w:val="20"/>
        </w:rPr>
      </w:pPr>
      <w:r w:rsidRPr="006A47A3">
        <w:rPr>
          <w:rFonts w:cs="Arial"/>
          <w:color w:val="000000"/>
          <w:szCs w:val="20"/>
        </w:rPr>
        <w:t>Select “</w:t>
      </w:r>
      <w:r w:rsidRPr="002A0532">
        <w:rPr>
          <w:rFonts w:cs="Arial"/>
          <w:b/>
          <w:color w:val="000000"/>
          <w:szCs w:val="20"/>
        </w:rPr>
        <w:t>Request New Working Group</w:t>
      </w:r>
      <w:r w:rsidRPr="006A47A3">
        <w:rPr>
          <w:rFonts w:cs="Arial"/>
          <w:color w:val="000000"/>
          <w:szCs w:val="20"/>
        </w:rPr>
        <w:t>” next to the appropriate sponsor/committee</w:t>
      </w:r>
      <w:r w:rsidR="002A0532">
        <w:rPr>
          <w:rFonts w:cs="Arial"/>
          <w:color w:val="000000"/>
          <w:szCs w:val="20"/>
        </w:rPr>
        <w:t>.</w:t>
      </w:r>
    </w:p>
    <w:p w:rsidR="00F4248E" w:rsidRPr="006A47A3" w:rsidRDefault="00F4248E" w:rsidP="008F553C">
      <w:pPr>
        <w:numPr>
          <w:ilvl w:val="2"/>
          <w:numId w:val="1"/>
        </w:numPr>
        <w:autoSpaceDE w:val="0"/>
        <w:autoSpaceDN w:val="0"/>
        <w:adjustRightInd w:val="0"/>
        <w:spacing w:line="240" w:lineRule="atLeast"/>
        <w:rPr>
          <w:rFonts w:cs="Arial"/>
          <w:color w:val="000000"/>
          <w:szCs w:val="20"/>
        </w:rPr>
      </w:pPr>
      <w:r w:rsidRPr="006A47A3">
        <w:rPr>
          <w:rFonts w:cs="Arial"/>
          <w:color w:val="000000"/>
          <w:szCs w:val="20"/>
        </w:rPr>
        <w:t>When Prompted, enter the full name of the working group, e.g.,  “Implementing Technology To Limit Climate Change” and a short name, e.g., CCWG (will appear on PAR as PE/ED&amp;PG/CCWG), then click</w:t>
      </w:r>
      <w:r w:rsidRPr="006A47A3">
        <w:rPr>
          <w:rFonts w:cs="Arial"/>
          <w:b/>
          <w:color w:val="000000"/>
          <w:szCs w:val="20"/>
        </w:rPr>
        <w:t xml:space="preserve"> “</w:t>
      </w:r>
      <w:r w:rsidRPr="002A0532">
        <w:rPr>
          <w:rFonts w:cs="Arial"/>
          <w:b/>
          <w:color w:val="000000"/>
          <w:szCs w:val="20"/>
        </w:rPr>
        <w:t>NEXT</w:t>
      </w:r>
      <w:r w:rsidRPr="006A47A3">
        <w:rPr>
          <w:rFonts w:cs="Arial"/>
          <w:color w:val="000000"/>
          <w:szCs w:val="20"/>
        </w:rPr>
        <w:t>”</w:t>
      </w:r>
    </w:p>
    <w:p w:rsidR="00F4248E" w:rsidRPr="006A47A3" w:rsidRDefault="00F4248E" w:rsidP="008F553C">
      <w:pPr>
        <w:numPr>
          <w:ilvl w:val="2"/>
          <w:numId w:val="1"/>
        </w:numPr>
        <w:autoSpaceDE w:val="0"/>
        <w:autoSpaceDN w:val="0"/>
        <w:adjustRightInd w:val="0"/>
        <w:spacing w:line="240" w:lineRule="atLeast"/>
        <w:rPr>
          <w:rFonts w:cs="Arial"/>
          <w:color w:val="000000"/>
          <w:szCs w:val="20"/>
        </w:rPr>
      </w:pPr>
      <w:r w:rsidRPr="006A47A3">
        <w:rPr>
          <w:rFonts w:cs="Arial"/>
          <w:color w:val="000000"/>
          <w:szCs w:val="20"/>
        </w:rPr>
        <w:t>Review the information displayed and click “</w:t>
      </w:r>
      <w:r w:rsidRPr="002A0532">
        <w:rPr>
          <w:rFonts w:cs="Arial"/>
          <w:b/>
          <w:color w:val="000000"/>
          <w:szCs w:val="20"/>
        </w:rPr>
        <w:t>NEXT</w:t>
      </w:r>
      <w:r w:rsidRPr="006A47A3">
        <w:rPr>
          <w:rFonts w:cs="Arial"/>
          <w:color w:val="000000"/>
          <w:szCs w:val="20"/>
        </w:rPr>
        <w:t>”</w:t>
      </w:r>
    </w:p>
    <w:p w:rsidR="00F4248E" w:rsidRPr="006A47A3" w:rsidRDefault="00F4248E" w:rsidP="008F553C">
      <w:pPr>
        <w:numPr>
          <w:ilvl w:val="2"/>
          <w:numId w:val="1"/>
        </w:numPr>
        <w:autoSpaceDE w:val="0"/>
        <w:autoSpaceDN w:val="0"/>
        <w:adjustRightInd w:val="0"/>
        <w:spacing w:line="240" w:lineRule="atLeast"/>
        <w:rPr>
          <w:rFonts w:cs="Arial"/>
          <w:color w:val="000000"/>
          <w:szCs w:val="20"/>
        </w:rPr>
      </w:pPr>
      <w:r w:rsidRPr="006A47A3">
        <w:rPr>
          <w:rFonts w:cs="Arial"/>
          <w:color w:val="000000"/>
          <w:szCs w:val="20"/>
        </w:rPr>
        <w:t>The sponsor chair will be notified of the new group and will need to approve it and assign a working group chair</w:t>
      </w:r>
    </w:p>
    <w:p w:rsidR="00F4248E" w:rsidRPr="006A47A3" w:rsidRDefault="00F4248E" w:rsidP="008F553C">
      <w:pPr>
        <w:numPr>
          <w:ilvl w:val="1"/>
          <w:numId w:val="1"/>
        </w:numPr>
        <w:autoSpaceDE w:val="0"/>
        <w:autoSpaceDN w:val="0"/>
        <w:adjustRightInd w:val="0"/>
        <w:spacing w:line="240" w:lineRule="atLeast"/>
        <w:rPr>
          <w:rFonts w:cs="Arial"/>
          <w:color w:val="000000"/>
          <w:szCs w:val="20"/>
        </w:rPr>
      </w:pPr>
      <w:r w:rsidRPr="006A47A3">
        <w:rPr>
          <w:rFonts w:cs="Arial"/>
          <w:color w:val="000000"/>
          <w:szCs w:val="20"/>
          <w:u w:val="single"/>
        </w:rPr>
        <w:t>If the PAR is for an existing working group</w:t>
      </w:r>
      <w:r w:rsidRPr="006A47A3">
        <w:rPr>
          <w:rFonts w:cs="Arial"/>
          <w:color w:val="000000"/>
          <w:szCs w:val="20"/>
        </w:rPr>
        <w:t>:</w:t>
      </w:r>
    </w:p>
    <w:p w:rsidR="00F4248E" w:rsidRPr="006A47A3" w:rsidRDefault="00F4248E" w:rsidP="008F553C">
      <w:pPr>
        <w:numPr>
          <w:ilvl w:val="2"/>
          <w:numId w:val="1"/>
        </w:numPr>
        <w:autoSpaceDE w:val="0"/>
        <w:autoSpaceDN w:val="0"/>
        <w:adjustRightInd w:val="0"/>
        <w:spacing w:line="240" w:lineRule="atLeast"/>
        <w:rPr>
          <w:rFonts w:cs="Arial"/>
          <w:color w:val="000000"/>
          <w:szCs w:val="20"/>
        </w:rPr>
      </w:pPr>
      <w:r w:rsidRPr="006A47A3">
        <w:rPr>
          <w:rFonts w:cs="Arial"/>
          <w:color w:val="000000"/>
          <w:szCs w:val="20"/>
        </w:rPr>
        <w:t>Find the working group in the green area and click “</w:t>
      </w:r>
      <w:r w:rsidRPr="002A0532">
        <w:rPr>
          <w:rFonts w:cs="Arial"/>
          <w:b/>
          <w:color w:val="000000"/>
          <w:szCs w:val="20"/>
        </w:rPr>
        <w:t>Select</w:t>
      </w:r>
      <w:r w:rsidRPr="006A47A3">
        <w:rPr>
          <w:rFonts w:cs="Arial"/>
          <w:color w:val="000000"/>
          <w:szCs w:val="20"/>
        </w:rPr>
        <w:t>”</w:t>
      </w:r>
    </w:p>
    <w:p w:rsidR="00F4248E" w:rsidRDefault="00F4248E" w:rsidP="008F553C">
      <w:pPr>
        <w:numPr>
          <w:ilvl w:val="2"/>
          <w:numId w:val="1"/>
        </w:numPr>
        <w:autoSpaceDE w:val="0"/>
        <w:autoSpaceDN w:val="0"/>
        <w:adjustRightInd w:val="0"/>
        <w:spacing w:line="240" w:lineRule="atLeast"/>
        <w:rPr>
          <w:rFonts w:cs="Arial"/>
          <w:color w:val="000000"/>
          <w:szCs w:val="20"/>
        </w:rPr>
      </w:pPr>
      <w:r w:rsidRPr="006A47A3">
        <w:rPr>
          <w:rFonts w:cs="Arial"/>
          <w:color w:val="000000"/>
          <w:szCs w:val="20"/>
        </w:rPr>
        <w:t>Review the information displayed then click “</w:t>
      </w:r>
      <w:r w:rsidRPr="002A0532">
        <w:rPr>
          <w:rFonts w:cs="Arial"/>
          <w:b/>
          <w:color w:val="000000"/>
          <w:szCs w:val="20"/>
        </w:rPr>
        <w:t>NEXT</w:t>
      </w:r>
      <w:r w:rsidRPr="006A47A3">
        <w:rPr>
          <w:rFonts w:cs="Arial"/>
          <w:color w:val="000000"/>
          <w:szCs w:val="20"/>
        </w:rPr>
        <w:t>”</w:t>
      </w:r>
      <w:r w:rsidRPr="006A47A3">
        <w:rPr>
          <w:rFonts w:cs="Arial"/>
          <w:noProof/>
          <w:color w:val="000000"/>
          <w:szCs w:val="20"/>
        </w:rPr>
        <w:t xml:space="preserve"> </w:t>
      </w:r>
    </w:p>
    <w:p w:rsidR="000E6418" w:rsidRPr="000E6418" w:rsidRDefault="000E6418" w:rsidP="008F553C">
      <w:pPr>
        <w:numPr>
          <w:ilvl w:val="2"/>
          <w:numId w:val="1"/>
        </w:numPr>
        <w:autoSpaceDE w:val="0"/>
        <w:autoSpaceDN w:val="0"/>
        <w:adjustRightInd w:val="0"/>
        <w:spacing w:line="240" w:lineRule="atLeast"/>
        <w:rPr>
          <w:rFonts w:cs="Arial"/>
          <w:color w:val="FF0000"/>
          <w:szCs w:val="20"/>
        </w:rPr>
      </w:pPr>
      <w:r w:rsidRPr="000E6418">
        <w:rPr>
          <w:rFonts w:cs="Arial"/>
          <w:noProof/>
          <w:color w:val="FF0000"/>
          <w:szCs w:val="20"/>
        </w:rPr>
        <w:t>If the any</w:t>
      </w:r>
      <w:r>
        <w:rPr>
          <w:rFonts w:cs="Arial"/>
          <w:noProof/>
          <w:color w:val="FF0000"/>
          <w:szCs w:val="20"/>
        </w:rPr>
        <w:t xml:space="preserve"> Working Group</w:t>
      </w:r>
      <w:r w:rsidRPr="000E6418">
        <w:rPr>
          <w:rFonts w:cs="Arial"/>
          <w:noProof/>
          <w:color w:val="FF0000"/>
          <w:szCs w:val="20"/>
        </w:rPr>
        <w:t xml:space="preserve"> information is incorrect or blank, contact the Sponsor Chair. This information must be corrected before submitting a PAR.</w:t>
      </w:r>
    </w:p>
    <w:p w:rsidR="00690CA4" w:rsidRPr="006A47A3" w:rsidRDefault="00690CA4" w:rsidP="00690CA4">
      <w:pPr>
        <w:autoSpaceDE w:val="0"/>
        <w:autoSpaceDN w:val="0"/>
        <w:adjustRightInd w:val="0"/>
        <w:spacing w:line="240" w:lineRule="atLeast"/>
        <w:ind w:left="2160"/>
        <w:rPr>
          <w:rFonts w:cs="Arial"/>
          <w:color w:val="000000"/>
          <w:szCs w:val="20"/>
        </w:rPr>
      </w:pPr>
    </w:p>
    <w:p w:rsidR="00F4248E" w:rsidRDefault="00CB7FAD" w:rsidP="00F4248E">
      <w:pPr>
        <w:autoSpaceDE w:val="0"/>
        <w:autoSpaceDN w:val="0"/>
        <w:adjustRightInd w:val="0"/>
        <w:spacing w:line="240" w:lineRule="atLeast"/>
        <w:jc w:val="center"/>
        <w:rPr>
          <w:rFonts w:cs="Arial"/>
          <w:color w:val="000000"/>
          <w:szCs w:val="20"/>
        </w:rPr>
      </w:pPr>
      <w:r>
        <w:rPr>
          <w:rFonts w:cs="Arial"/>
          <w:noProof/>
          <w:color w:val="000000"/>
          <w:szCs w:val="20"/>
        </w:rPr>
        <w:lastRenderedPageBreak/>
        <w:pict>
          <v:shape id="_x0000_s1153" type="#_x0000_t13" style="position:absolute;left:0;text-align:left;margin-left:399.45pt;margin-top:61.15pt;width:26.05pt;height:9.2pt;rotation:180;z-index:251608576" fillcolor="red" stroked="f"/>
        </w:pict>
      </w:r>
      <w:r>
        <w:rPr>
          <w:rFonts w:cs="Arial"/>
          <w:noProof/>
          <w:color w:val="000000"/>
          <w:szCs w:val="20"/>
        </w:rPr>
        <w:pict>
          <v:shape id="_x0000_s1154" type="#_x0000_t13" style="position:absolute;left:0;text-align:left;margin-left:344.25pt;margin-top:73.15pt;width:26.05pt;height:9.2pt;rotation:180;z-index:251609600" fillcolor="red" stroked="f"/>
        </w:pict>
      </w:r>
      <w:r>
        <w:rPr>
          <w:rFonts w:cs="Arial"/>
          <w:noProof/>
          <w:color w:val="000000"/>
          <w:szCs w:val="20"/>
        </w:rPr>
        <w:pict>
          <v:shape id="_x0000_s1155" type="#_x0000_t13" style="position:absolute;left:0;text-align:left;margin-left:7pt;margin-top:47.35pt;width:26.05pt;height:9.2pt;z-index:251610624" fillcolor="red" stroked="f"/>
        </w:pict>
      </w:r>
      <w:r w:rsidR="00F4248E" w:rsidRPr="006A47A3">
        <w:rPr>
          <w:rFonts w:cs="Arial"/>
          <w:noProof/>
          <w:color w:val="000000"/>
          <w:szCs w:val="20"/>
        </w:rPr>
        <w:drawing>
          <wp:inline distT="0" distB="0" distL="0" distR="0">
            <wp:extent cx="4753989" cy="1524000"/>
            <wp:effectExtent l="19050" t="0" r="8511" b="0"/>
            <wp:docPr id="13" name="Picture 5"/>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89" cstate="print"/>
                    <a:srcRect l="7463" t="20865" r="21642" b="40288"/>
                    <a:stretch>
                      <a:fillRect/>
                    </a:stretch>
                  </pic:blipFill>
                  <pic:spPr bwMode="auto">
                    <a:xfrm>
                      <a:off x="0" y="0"/>
                      <a:ext cx="4753701" cy="1523908"/>
                    </a:xfrm>
                    <a:prstGeom prst="rect">
                      <a:avLst/>
                    </a:prstGeom>
                    <a:noFill/>
                    <a:ln w="9525">
                      <a:noFill/>
                      <a:miter lim="800000"/>
                      <a:headEnd/>
                      <a:tailEnd/>
                    </a:ln>
                  </pic:spPr>
                </pic:pic>
              </a:graphicData>
            </a:graphic>
          </wp:inline>
        </w:drawing>
      </w:r>
    </w:p>
    <w:p w:rsidR="00690CA4" w:rsidRPr="006A47A3" w:rsidRDefault="00690CA4" w:rsidP="00F4248E">
      <w:pPr>
        <w:autoSpaceDE w:val="0"/>
        <w:autoSpaceDN w:val="0"/>
        <w:adjustRightInd w:val="0"/>
        <w:spacing w:line="240" w:lineRule="atLeast"/>
        <w:jc w:val="center"/>
        <w:rPr>
          <w:rFonts w:cs="Arial"/>
          <w:color w:val="000000"/>
          <w:szCs w:val="20"/>
        </w:rPr>
      </w:pPr>
    </w:p>
    <w:p w:rsidR="00F4248E" w:rsidRDefault="00F4248E" w:rsidP="008F553C">
      <w:pPr>
        <w:numPr>
          <w:ilvl w:val="0"/>
          <w:numId w:val="1"/>
        </w:numPr>
        <w:autoSpaceDE w:val="0"/>
        <w:autoSpaceDN w:val="0"/>
        <w:adjustRightInd w:val="0"/>
        <w:spacing w:line="240" w:lineRule="atLeast"/>
        <w:rPr>
          <w:rFonts w:cs="Arial"/>
          <w:color w:val="000000"/>
          <w:szCs w:val="20"/>
        </w:rPr>
      </w:pPr>
      <w:r w:rsidRPr="006A47A3">
        <w:rPr>
          <w:rFonts w:cs="Arial"/>
          <w:color w:val="000000"/>
          <w:szCs w:val="20"/>
        </w:rPr>
        <w:t xml:space="preserve">Complete the PAR </w:t>
      </w:r>
      <w:r w:rsidR="001F28BE">
        <w:rPr>
          <w:rFonts w:cs="Arial"/>
          <w:color w:val="000000"/>
          <w:szCs w:val="20"/>
        </w:rPr>
        <w:t xml:space="preserve">form. </w:t>
      </w:r>
      <w:r w:rsidRPr="006A47A3">
        <w:rPr>
          <w:rFonts w:cs="Arial"/>
          <w:color w:val="000000"/>
          <w:szCs w:val="20"/>
        </w:rPr>
        <w:t xml:space="preserve"> </w:t>
      </w:r>
      <w:r w:rsidR="001F28BE">
        <w:rPr>
          <w:rFonts w:cs="Arial"/>
          <w:color w:val="000000"/>
          <w:szCs w:val="20"/>
        </w:rPr>
        <w:t>Instructions on filling out the form will be displayed by moving your cursor over the “</w:t>
      </w:r>
      <w:proofErr w:type="spellStart"/>
      <w:r w:rsidR="001F28BE" w:rsidRPr="006360D8">
        <w:rPr>
          <w:rFonts w:cs="Arial"/>
          <w:i/>
          <w:color w:val="000000"/>
          <w:szCs w:val="20"/>
        </w:rPr>
        <w:t>i</w:t>
      </w:r>
      <w:proofErr w:type="spellEnd"/>
      <w:r w:rsidR="001F28BE">
        <w:rPr>
          <w:rFonts w:cs="Arial"/>
          <w:color w:val="000000"/>
          <w:szCs w:val="20"/>
        </w:rPr>
        <w:t>” buttons.</w:t>
      </w:r>
    </w:p>
    <w:p w:rsidR="001F28BE" w:rsidRDefault="001F28BE" w:rsidP="001F28BE">
      <w:pPr>
        <w:autoSpaceDE w:val="0"/>
        <w:autoSpaceDN w:val="0"/>
        <w:adjustRightInd w:val="0"/>
        <w:spacing w:line="240" w:lineRule="atLeast"/>
        <w:ind w:left="720"/>
        <w:rPr>
          <w:rFonts w:cs="Arial"/>
          <w:color w:val="000000"/>
          <w:szCs w:val="20"/>
        </w:rPr>
      </w:pPr>
    </w:p>
    <w:p w:rsidR="001F28BE" w:rsidRDefault="00CB7FAD" w:rsidP="001F28BE">
      <w:pPr>
        <w:autoSpaceDE w:val="0"/>
        <w:autoSpaceDN w:val="0"/>
        <w:adjustRightInd w:val="0"/>
        <w:spacing w:line="240" w:lineRule="atLeast"/>
        <w:ind w:left="720"/>
        <w:rPr>
          <w:rFonts w:cs="Arial"/>
          <w:color w:val="000000"/>
          <w:szCs w:val="20"/>
        </w:rPr>
      </w:pPr>
      <w:r>
        <w:rPr>
          <w:rFonts w:cs="Arial"/>
          <w:noProof/>
          <w:color w:val="000000"/>
          <w:szCs w:val="20"/>
        </w:rPr>
        <w:pict>
          <v:shape id="_x0000_s1557" type="#_x0000_t13" style="position:absolute;left:0;text-align:left;margin-left:2in;margin-top:200.4pt;width:26.05pt;height:9.2pt;z-index:251944448" fillcolor="red" stroked="f"/>
        </w:pict>
      </w:r>
      <w:r>
        <w:rPr>
          <w:rFonts w:cs="Arial"/>
          <w:noProof/>
          <w:color w:val="000000"/>
          <w:szCs w:val="20"/>
        </w:rPr>
        <w:pict>
          <v:shape id="_x0000_s1556" type="#_x0000_t13" style="position:absolute;left:0;text-align:left;margin-left:247.8pt;margin-top:61.45pt;width:26.05pt;height:9.2pt;rotation:180;z-index:251943424" fillcolor="red" stroked="f"/>
        </w:pict>
      </w:r>
      <w:r w:rsidR="001F28BE" w:rsidRPr="001F28BE">
        <w:rPr>
          <w:rFonts w:cs="Arial"/>
          <w:noProof/>
          <w:color w:val="000000"/>
          <w:szCs w:val="20"/>
        </w:rPr>
        <w:drawing>
          <wp:inline distT="0" distB="0" distL="0" distR="0">
            <wp:extent cx="4173388" cy="2717321"/>
            <wp:effectExtent l="19050" t="0" r="0" b="0"/>
            <wp:docPr id="302" name="Picture 2"/>
            <wp:cNvGraphicFramePr/>
            <a:graphic xmlns:a="http://schemas.openxmlformats.org/drawingml/2006/main">
              <a:graphicData uri="http://schemas.openxmlformats.org/drawingml/2006/picture">
                <pic:pic xmlns:pic="http://schemas.openxmlformats.org/drawingml/2006/picture">
                  <pic:nvPicPr>
                    <pic:cNvPr id="276482" name="Picture 2"/>
                    <pic:cNvPicPr>
                      <a:picLocks noChangeAspect="1" noChangeArrowheads="1"/>
                    </pic:cNvPicPr>
                  </pic:nvPicPr>
                  <pic:blipFill>
                    <a:blip r:embed="rId90" cstate="print"/>
                    <a:srcRect l="4020" t="27713" r="28442" b="4252"/>
                    <a:stretch>
                      <a:fillRect/>
                    </a:stretch>
                  </pic:blipFill>
                  <pic:spPr bwMode="auto">
                    <a:xfrm>
                      <a:off x="0" y="0"/>
                      <a:ext cx="4174838" cy="2718265"/>
                    </a:xfrm>
                    <a:prstGeom prst="rect">
                      <a:avLst/>
                    </a:prstGeom>
                    <a:noFill/>
                    <a:ln w="9525">
                      <a:noFill/>
                      <a:miter lim="800000"/>
                      <a:headEnd/>
                      <a:tailEnd/>
                    </a:ln>
                  </pic:spPr>
                </pic:pic>
              </a:graphicData>
            </a:graphic>
          </wp:inline>
        </w:drawing>
      </w:r>
    </w:p>
    <w:p w:rsidR="001F28BE" w:rsidRDefault="001F28BE" w:rsidP="001F28BE">
      <w:pPr>
        <w:autoSpaceDE w:val="0"/>
        <w:autoSpaceDN w:val="0"/>
        <w:adjustRightInd w:val="0"/>
        <w:spacing w:line="240" w:lineRule="atLeast"/>
        <w:rPr>
          <w:rFonts w:cs="Arial"/>
          <w:color w:val="000000"/>
          <w:szCs w:val="20"/>
        </w:rPr>
      </w:pPr>
    </w:p>
    <w:p w:rsidR="001F28BE" w:rsidRDefault="00F4248E" w:rsidP="008F553C">
      <w:pPr>
        <w:numPr>
          <w:ilvl w:val="0"/>
          <w:numId w:val="1"/>
        </w:numPr>
        <w:autoSpaceDE w:val="0"/>
        <w:autoSpaceDN w:val="0"/>
        <w:adjustRightInd w:val="0"/>
        <w:spacing w:line="240" w:lineRule="atLeast"/>
        <w:rPr>
          <w:rFonts w:cs="Arial"/>
          <w:color w:val="000000"/>
          <w:szCs w:val="20"/>
        </w:rPr>
      </w:pPr>
      <w:r w:rsidRPr="006A47A3">
        <w:rPr>
          <w:rFonts w:cs="Arial"/>
          <w:color w:val="000000"/>
          <w:szCs w:val="20"/>
        </w:rPr>
        <w:t xml:space="preserve">When </w:t>
      </w:r>
      <w:r w:rsidR="001F28BE">
        <w:rPr>
          <w:rFonts w:cs="Arial"/>
          <w:color w:val="000000"/>
          <w:szCs w:val="20"/>
        </w:rPr>
        <w:t>complete, click “</w:t>
      </w:r>
      <w:r w:rsidR="001F28BE" w:rsidRPr="001F28BE">
        <w:rPr>
          <w:rFonts w:cs="Arial"/>
          <w:b/>
          <w:color w:val="000000"/>
          <w:szCs w:val="20"/>
        </w:rPr>
        <w:t>Preview And Submit</w:t>
      </w:r>
      <w:r w:rsidR="001F28BE">
        <w:rPr>
          <w:rFonts w:cs="Arial"/>
          <w:color w:val="000000"/>
          <w:szCs w:val="20"/>
        </w:rPr>
        <w:t>”</w:t>
      </w:r>
    </w:p>
    <w:p w:rsidR="00F4248E" w:rsidRPr="006A47A3" w:rsidRDefault="001F28BE" w:rsidP="008F553C">
      <w:pPr>
        <w:numPr>
          <w:ilvl w:val="0"/>
          <w:numId w:val="1"/>
        </w:numPr>
        <w:autoSpaceDE w:val="0"/>
        <w:autoSpaceDN w:val="0"/>
        <w:adjustRightInd w:val="0"/>
        <w:spacing w:line="240" w:lineRule="atLeast"/>
        <w:rPr>
          <w:rFonts w:cs="Arial"/>
          <w:color w:val="000000"/>
          <w:szCs w:val="20"/>
        </w:rPr>
      </w:pPr>
      <w:r>
        <w:rPr>
          <w:rFonts w:cs="Arial"/>
          <w:color w:val="000000"/>
          <w:szCs w:val="20"/>
        </w:rPr>
        <w:t>R</w:t>
      </w:r>
      <w:r w:rsidR="00F4248E" w:rsidRPr="006A47A3">
        <w:rPr>
          <w:rFonts w:cs="Arial"/>
          <w:color w:val="000000"/>
          <w:szCs w:val="20"/>
        </w:rPr>
        <w:t>eview the PAR and click “</w:t>
      </w:r>
      <w:r w:rsidR="00F4248E" w:rsidRPr="002A0532">
        <w:rPr>
          <w:rFonts w:cs="Arial"/>
          <w:b/>
          <w:color w:val="000000"/>
          <w:szCs w:val="20"/>
        </w:rPr>
        <w:t>Submit to NesCom Administrator</w:t>
      </w:r>
      <w:r w:rsidR="00F4248E" w:rsidRPr="006A47A3">
        <w:rPr>
          <w:rFonts w:cs="Arial"/>
          <w:color w:val="000000"/>
          <w:szCs w:val="20"/>
        </w:rPr>
        <w:t>”</w:t>
      </w:r>
    </w:p>
    <w:p w:rsidR="00F4248E" w:rsidRPr="006A47A3" w:rsidRDefault="00F4248E" w:rsidP="008F553C">
      <w:pPr>
        <w:numPr>
          <w:ilvl w:val="0"/>
          <w:numId w:val="1"/>
        </w:numPr>
        <w:autoSpaceDE w:val="0"/>
        <w:autoSpaceDN w:val="0"/>
        <w:adjustRightInd w:val="0"/>
        <w:spacing w:line="240" w:lineRule="atLeast"/>
        <w:rPr>
          <w:rFonts w:cs="Arial"/>
          <w:color w:val="000000"/>
          <w:szCs w:val="20"/>
        </w:rPr>
      </w:pPr>
      <w:r w:rsidRPr="006A47A3">
        <w:rPr>
          <w:rFonts w:cs="Arial"/>
          <w:color w:val="000000"/>
          <w:szCs w:val="20"/>
        </w:rPr>
        <w:t>The PAR will now be added to the next NesCom agenda and notifications will be sent to the Working Group Chair, Sponsor Chair, Staff Liaison, and NesCom Administrator)</w:t>
      </w:r>
    </w:p>
    <w:p w:rsidR="00F4248E" w:rsidRDefault="00F4248E" w:rsidP="0040022E">
      <w:pPr>
        <w:numPr>
          <w:ilvl w:val="2"/>
          <w:numId w:val="8"/>
        </w:numPr>
        <w:tabs>
          <w:tab w:val="clear" w:pos="2160"/>
        </w:tabs>
        <w:autoSpaceDE w:val="0"/>
        <w:autoSpaceDN w:val="0"/>
        <w:adjustRightInd w:val="0"/>
        <w:spacing w:line="240" w:lineRule="atLeast"/>
        <w:ind w:left="1440"/>
        <w:rPr>
          <w:rFonts w:cs="Arial"/>
          <w:color w:val="FF0000"/>
          <w:szCs w:val="20"/>
        </w:rPr>
      </w:pPr>
      <w:r w:rsidRPr="006A47A3">
        <w:rPr>
          <w:rFonts w:cs="Arial"/>
          <w:b/>
          <w:color w:val="FF0000"/>
          <w:szCs w:val="20"/>
        </w:rPr>
        <w:t>NOTE</w:t>
      </w:r>
      <w:r w:rsidRPr="006A47A3">
        <w:rPr>
          <w:rFonts w:cs="Arial"/>
          <w:color w:val="FF0000"/>
          <w:szCs w:val="20"/>
        </w:rPr>
        <w:t>: Once you approve and submit the information, changes may only be made through the NesCom Administrator.</w:t>
      </w:r>
    </w:p>
    <w:p w:rsidR="00C30BB3" w:rsidRDefault="00C30BB3">
      <w:pPr>
        <w:rPr>
          <w:rFonts w:cs="Arial"/>
          <w:color w:val="FF0000"/>
          <w:szCs w:val="20"/>
        </w:rPr>
      </w:pPr>
      <w:r>
        <w:rPr>
          <w:rFonts w:cs="Arial"/>
          <w:color w:val="FF0000"/>
          <w:szCs w:val="20"/>
        </w:rPr>
        <w:br w:type="page"/>
      </w:r>
    </w:p>
    <w:p w:rsidR="00F4248E" w:rsidRPr="00BF377B" w:rsidRDefault="00F4248E" w:rsidP="00DA731B">
      <w:pPr>
        <w:pStyle w:val="Heading2"/>
        <w:rPr>
          <w:szCs w:val="24"/>
        </w:rPr>
      </w:pPr>
      <w:bookmarkStart w:id="78" w:name="_Ref298407024"/>
      <w:bookmarkStart w:id="79" w:name="_Toc359923044"/>
      <w:r w:rsidRPr="00BF377B">
        <w:rPr>
          <w:szCs w:val="24"/>
        </w:rPr>
        <w:lastRenderedPageBreak/>
        <w:t>Saving, Editing, Sharing and Deleting a Draft PAR</w:t>
      </w:r>
      <w:bookmarkEnd w:id="78"/>
      <w:bookmarkEnd w:id="79"/>
    </w:p>
    <w:p w:rsidR="00F4248E" w:rsidRPr="006A47A3" w:rsidRDefault="00F4248E" w:rsidP="00F4248E">
      <w:pPr>
        <w:rPr>
          <w:rFonts w:cs="Arial"/>
          <w:szCs w:val="20"/>
        </w:rPr>
      </w:pPr>
      <w:r w:rsidRPr="006A47A3">
        <w:rPr>
          <w:rFonts w:cs="Arial"/>
          <w:szCs w:val="20"/>
        </w:rPr>
        <w:t>You can save a PAR at any time as a draft and return to it later, share it, or delete it.</w:t>
      </w:r>
    </w:p>
    <w:p w:rsidR="00CF0A32" w:rsidRDefault="00CF0A32" w:rsidP="00F4248E">
      <w:pPr>
        <w:rPr>
          <w:rFonts w:cs="Arial"/>
          <w:b/>
          <w:szCs w:val="20"/>
          <w:u w:val="single"/>
        </w:rPr>
      </w:pPr>
    </w:p>
    <w:p w:rsidR="00065B91" w:rsidRDefault="00CF0A32" w:rsidP="00CF0A32">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rPr>
      </w:pPr>
      <w:r w:rsidRPr="006A47A3">
        <w:rPr>
          <w:rFonts w:cs="Arial"/>
          <w:b/>
          <w:color w:val="000000"/>
          <w:szCs w:val="20"/>
          <w:u w:val="single"/>
        </w:rPr>
        <w:t>Applicable Users</w:t>
      </w:r>
      <w:r w:rsidRPr="006A47A3">
        <w:rPr>
          <w:rFonts w:cs="Arial"/>
          <w:b/>
          <w:color w:val="000000"/>
          <w:szCs w:val="20"/>
        </w:rPr>
        <w:t xml:space="preserve">: </w:t>
      </w:r>
    </w:p>
    <w:p w:rsidR="00CF0A32" w:rsidRPr="00065B91" w:rsidRDefault="003E71D4" w:rsidP="003B0618">
      <w:pPr>
        <w:pStyle w:val="ListParagraph"/>
        <w:numPr>
          <w:ilvl w:val="0"/>
          <w:numId w:val="121"/>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sidRPr="00065B91">
        <w:rPr>
          <w:rFonts w:cs="Arial"/>
          <w:color w:val="000000"/>
          <w:szCs w:val="20"/>
        </w:rPr>
        <w:t>IE</w:t>
      </w:r>
      <w:r w:rsidR="00065B91">
        <w:rPr>
          <w:rFonts w:cs="Arial"/>
          <w:color w:val="000000"/>
          <w:szCs w:val="20"/>
        </w:rPr>
        <w:t>E</w:t>
      </w:r>
      <w:r w:rsidRPr="00065B91">
        <w:rPr>
          <w:rFonts w:cs="Arial"/>
          <w:color w:val="000000"/>
          <w:szCs w:val="20"/>
        </w:rPr>
        <w:t>E-SA M</w:t>
      </w:r>
      <w:r w:rsidR="00CF0A32" w:rsidRPr="00065B91">
        <w:rPr>
          <w:rFonts w:cs="Arial"/>
          <w:color w:val="000000"/>
          <w:szCs w:val="20"/>
        </w:rPr>
        <w:t>ember</w:t>
      </w:r>
      <w:r w:rsidRPr="00065B91">
        <w:rPr>
          <w:rFonts w:cs="Arial"/>
          <w:color w:val="000000"/>
          <w:szCs w:val="20"/>
        </w:rPr>
        <w:t>s</w:t>
      </w:r>
    </w:p>
    <w:p w:rsidR="00CF0A32" w:rsidRDefault="00CF0A32" w:rsidP="00F4248E">
      <w:pPr>
        <w:rPr>
          <w:rFonts w:cs="Arial"/>
          <w:b/>
          <w:szCs w:val="20"/>
          <w:u w:val="single"/>
        </w:rPr>
      </w:pPr>
    </w:p>
    <w:p w:rsidR="00C465DE" w:rsidRPr="006A47A3" w:rsidRDefault="00C465DE" w:rsidP="00F4248E">
      <w:pPr>
        <w:rPr>
          <w:rFonts w:cs="Arial"/>
          <w:b/>
          <w:szCs w:val="20"/>
          <w:u w:val="single"/>
        </w:rPr>
      </w:pPr>
      <w:r w:rsidRPr="006A47A3">
        <w:rPr>
          <w:rFonts w:cs="Arial"/>
          <w:b/>
          <w:szCs w:val="20"/>
          <w:u w:val="single"/>
        </w:rPr>
        <w:t>Instructions:</w:t>
      </w:r>
    </w:p>
    <w:p w:rsidR="00F4248E" w:rsidRPr="006A47A3" w:rsidRDefault="00F4248E" w:rsidP="0040022E">
      <w:pPr>
        <w:numPr>
          <w:ilvl w:val="0"/>
          <w:numId w:val="7"/>
        </w:numPr>
        <w:autoSpaceDE w:val="0"/>
        <w:autoSpaceDN w:val="0"/>
        <w:adjustRightInd w:val="0"/>
        <w:spacing w:line="240" w:lineRule="atLeast"/>
        <w:rPr>
          <w:rFonts w:cs="Arial"/>
          <w:color w:val="000000"/>
          <w:szCs w:val="20"/>
        </w:rPr>
      </w:pPr>
      <w:proofErr w:type="gramStart"/>
      <w:r w:rsidRPr="006A47A3">
        <w:rPr>
          <w:rFonts w:cs="Arial"/>
          <w:color w:val="000000"/>
          <w:szCs w:val="20"/>
        </w:rPr>
        <w:t>Click “</w:t>
      </w:r>
      <w:r w:rsidRPr="00507BA7">
        <w:rPr>
          <w:rFonts w:cs="Arial"/>
          <w:b/>
          <w:color w:val="000000"/>
          <w:szCs w:val="20"/>
        </w:rPr>
        <w:t>SAVE</w:t>
      </w:r>
      <w:proofErr w:type="gramEnd"/>
      <w:r w:rsidRPr="006A47A3">
        <w:rPr>
          <w:rFonts w:cs="Arial"/>
          <w:color w:val="000000"/>
          <w:szCs w:val="20"/>
        </w:rPr>
        <w:t xml:space="preserve">” on any PAR </w:t>
      </w:r>
      <w:r w:rsidR="001F28BE">
        <w:rPr>
          <w:rFonts w:cs="Arial"/>
          <w:color w:val="000000"/>
          <w:szCs w:val="20"/>
        </w:rPr>
        <w:t>form</w:t>
      </w:r>
      <w:r w:rsidRPr="006A47A3">
        <w:rPr>
          <w:rFonts w:cs="Arial"/>
          <w:color w:val="000000"/>
          <w:szCs w:val="20"/>
        </w:rPr>
        <w:t>.</w:t>
      </w:r>
    </w:p>
    <w:p w:rsidR="00F4248E" w:rsidRPr="006A47A3" w:rsidRDefault="00F4248E" w:rsidP="0040022E">
      <w:pPr>
        <w:numPr>
          <w:ilvl w:val="0"/>
          <w:numId w:val="7"/>
        </w:numPr>
        <w:autoSpaceDE w:val="0"/>
        <w:autoSpaceDN w:val="0"/>
        <w:adjustRightInd w:val="0"/>
        <w:spacing w:line="240" w:lineRule="atLeast"/>
        <w:rPr>
          <w:rFonts w:cs="Arial"/>
          <w:color w:val="000000"/>
          <w:szCs w:val="20"/>
        </w:rPr>
      </w:pPr>
      <w:r w:rsidRPr="006A47A3">
        <w:rPr>
          <w:rFonts w:cs="Arial"/>
          <w:color w:val="000000"/>
          <w:szCs w:val="20"/>
        </w:rPr>
        <w:t>When you are ready to resume, go to the myProject™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color w:val="000000"/>
          <w:szCs w:val="20"/>
        </w:rPr>
        <w:t xml:space="preserve"> Home page and select “</w:t>
      </w:r>
      <w:r w:rsidRPr="00507BA7">
        <w:rPr>
          <w:rFonts w:cs="Arial"/>
          <w:b/>
          <w:color w:val="000000"/>
          <w:szCs w:val="20"/>
        </w:rPr>
        <w:t>Manage My PARs</w:t>
      </w:r>
      <w:r w:rsidRPr="006A47A3">
        <w:rPr>
          <w:rFonts w:cs="Arial"/>
          <w:color w:val="000000"/>
          <w:szCs w:val="20"/>
        </w:rPr>
        <w:t>”</w:t>
      </w:r>
    </w:p>
    <w:p w:rsidR="00F4248E" w:rsidRDefault="00F4248E" w:rsidP="0040022E">
      <w:pPr>
        <w:numPr>
          <w:ilvl w:val="0"/>
          <w:numId w:val="7"/>
        </w:numPr>
        <w:autoSpaceDE w:val="0"/>
        <w:autoSpaceDN w:val="0"/>
        <w:adjustRightInd w:val="0"/>
        <w:spacing w:line="240" w:lineRule="atLeast"/>
        <w:rPr>
          <w:rFonts w:cs="Arial"/>
          <w:color w:val="000000"/>
          <w:szCs w:val="20"/>
        </w:rPr>
      </w:pPr>
      <w:r w:rsidRPr="006A47A3">
        <w:rPr>
          <w:rFonts w:cs="Arial"/>
          <w:color w:val="000000"/>
          <w:szCs w:val="20"/>
        </w:rPr>
        <w:t>To return to the PAR, locate the PAR in the list and click “</w:t>
      </w:r>
      <w:r w:rsidRPr="00507BA7">
        <w:rPr>
          <w:rFonts w:cs="Arial"/>
          <w:b/>
          <w:color w:val="000000"/>
          <w:szCs w:val="20"/>
        </w:rPr>
        <w:t>edit</w:t>
      </w:r>
      <w:r w:rsidRPr="006A47A3">
        <w:rPr>
          <w:rFonts w:cs="Arial"/>
          <w:color w:val="000000"/>
          <w:szCs w:val="20"/>
        </w:rPr>
        <w:t xml:space="preserve">”, then continue editing the PAR. </w:t>
      </w:r>
    </w:p>
    <w:p w:rsidR="00690CA4" w:rsidRPr="006A47A3" w:rsidRDefault="00690CA4" w:rsidP="00690CA4">
      <w:pPr>
        <w:autoSpaceDE w:val="0"/>
        <w:autoSpaceDN w:val="0"/>
        <w:adjustRightInd w:val="0"/>
        <w:spacing w:line="240" w:lineRule="atLeast"/>
        <w:ind w:left="720"/>
        <w:rPr>
          <w:rFonts w:cs="Arial"/>
          <w:color w:val="000000"/>
          <w:szCs w:val="20"/>
        </w:rPr>
      </w:pPr>
    </w:p>
    <w:p w:rsidR="00F4248E" w:rsidRDefault="00CB7FAD" w:rsidP="00F4248E">
      <w:pPr>
        <w:autoSpaceDE w:val="0"/>
        <w:autoSpaceDN w:val="0"/>
        <w:adjustRightInd w:val="0"/>
        <w:spacing w:line="240" w:lineRule="atLeast"/>
        <w:jc w:val="center"/>
        <w:rPr>
          <w:rFonts w:cs="Arial"/>
          <w:color w:val="000000"/>
          <w:szCs w:val="20"/>
        </w:rPr>
      </w:pPr>
      <w:r>
        <w:rPr>
          <w:rFonts w:cs="Arial"/>
          <w:color w:val="000000"/>
          <w:szCs w:val="20"/>
        </w:rPr>
      </w:r>
      <w:r>
        <w:rPr>
          <w:rFonts w:cs="Arial"/>
          <w:color w:val="000000"/>
          <w:szCs w:val="20"/>
        </w:rPr>
        <w:pict>
          <v:group id="_x0000_s1146" editas="canvas" style="width:321.7pt;height:129.6pt;mso-position-horizontal-relative:char;mso-position-vertical-relative:line" coordorigin="3534,5694" coordsize="5361,2160">
            <o:lock v:ext="edit" aspectratio="t"/>
            <v:shape id="_x0000_s1147" type="#_x0000_t75" style="position:absolute;left:3534;top:5694;width:5361;height:2160" o:preferrelative="f">
              <v:fill o:detectmouseclick="t"/>
              <v:path o:extrusionok="t" o:connecttype="none"/>
              <o:lock v:ext="edit" text="t"/>
            </v:shape>
            <v:group id="_x0000_s1148" style="position:absolute;left:3603;top:5694;width:5292;height:2160" coordorigin="3603,5694" coordsize="5292,2160">
              <v:shape id="_x0000_s1149" type="#_x0000_t75" style="position:absolute;left:3603;top:5694;width:5085;height:2160">
                <v:imagedata r:id="rId91" o:title=""/>
              </v:shape>
              <v:rect id="_x0000_s1150" style="position:absolute;left:7082;top:6731;width:1285;height:135" filled="f" strokecolor="red"/>
              <v:shape id="_x0000_s1151" type="#_x0000_t13" style="position:absolute;left:8460;top:6713;width:435;height:153;rotation:180" fillcolor="red" stroked="f"/>
            </v:group>
            <w10:wrap type="none"/>
            <w10:anchorlock/>
          </v:group>
        </w:pict>
      </w:r>
    </w:p>
    <w:p w:rsidR="00690CA4" w:rsidRPr="006A47A3" w:rsidRDefault="00690CA4" w:rsidP="00F4248E">
      <w:pPr>
        <w:autoSpaceDE w:val="0"/>
        <w:autoSpaceDN w:val="0"/>
        <w:adjustRightInd w:val="0"/>
        <w:spacing w:line="240" w:lineRule="atLeast"/>
        <w:jc w:val="center"/>
        <w:rPr>
          <w:rFonts w:cs="Arial"/>
          <w:color w:val="000000"/>
          <w:szCs w:val="20"/>
        </w:rPr>
      </w:pPr>
    </w:p>
    <w:p w:rsidR="00F4248E" w:rsidRPr="006A47A3" w:rsidRDefault="00F4248E" w:rsidP="0040022E">
      <w:pPr>
        <w:numPr>
          <w:ilvl w:val="0"/>
          <w:numId w:val="7"/>
        </w:numPr>
        <w:autoSpaceDE w:val="0"/>
        <w:autoSpaceDN w:val="0"/>
        <w:adjustRightInd w:val="0"/>
        <w:spacing w:line="240" w:lineRule="atLeast"/>
        <w:rPr>
          <w:rFonts w:cs="Arial"/>
          <w:color w:val="000000"/>
          <w:szCs w:val="20"/>
        </w:rPr>
      </w:pPr>
      <w:r w:rsidRPr="006A47A3">
        <w:rPr>
          <w:rFonts w:cs="Arial"/>
          <w:color w:val="000000"/>
          <w:szCs w:val="20"/>
        </w:rPr>
        <w:t>To share the PAR with another user, click “</w:t>
      </w:r>
      <w:r w:rsidRPr="00507BA7">
        <w:rPr>
          <w:rFonts w:cs="Arial"/>
          <w:b/>
          <w:color w:val="000000"/>
          <w:szCs w:val="20"/>
        </w:rPr>
        <w:t>share with another user</w:t>
      </w:r>
      <w:r w:rsidRPr="006A47A3">
        <w:rPr>
          <w:rFonts w:cs="Arial"/>
          <w:color w:val="000000"/>
          <w:szCs w:val="20"/>
        </w:rPr>
        <w:t>” (</w:t>
      </w:r>
      <w:r w:rsidRPr="006A47A3">
        <w:rPr>
          <w:rFonts w:cs="Arial"/>
          <w:i/>
          <w:color w:val="000000"/>
          <w:szCs w:val="20"/>
        </w:rPr>
        <w:t>This person will hav</w:t>
      </w:r>
      <w:r w:rsidR="000E6418">
        <w:rPr>
          <w:rFonts w:cs="Arial"/>
          <w:i/>
          <w:color w:val="000000"/>
          <w:szCs w:val="20"/>
        </w:rPr>
        <w:t>e the ability to view, edit,</w:t>
      </w:r>
      <w:r w:rsidRPr="006A47A3">
        <w:rPr>
          <w:rFonts w:cs="Arial"/>
          <w:i/>
          <w:color w:val="000000"/>
          <w:szCs w:val="20"/>
        </w:rPr>
        <w:t xml:space="preserve"> submit</w:t>
      </w:r>
      <w:r w:rsidR="000E6418">
        <w:rPr>
          <w:rFonts w:cs="Arial"/>
          <w:i/>
          <w:color w:val="000000"/>
          <w:szCs w:val="20"/>
        </w:rPr>
        <w:t xml:space="preserve"> and </w:t>
      </w:r>
      <w:r w:rsidR="000E6418" w:rsidRPr="000E6418">
        <w:rPr>
          <w:rFonts w:cs="Arial"/>
          <w:i/>
          <w:color w:val="FF0000"/>
          <w:szCs w:val="20"/>
        </w:rPr>
        <w:t>delete</w:t>
      </w:r>
      <w:r w:rsidRPr="006A47A3">
        <w:rPr>
          <w:rFonts w:cs="Arial"/>
          <w:i/>
          <w:color w:val="000000"/>
          <w:szCs w:val="20"/>
        </w:rPr>
        <w:t xml:space="preserve"> the PAR</w:t>
      </w:r>
      <w:r w:rsidRPr="006A47A3">
        <w:rPr>
          <w:rFonts w:cs="Arial"/>
          <w:color w:val="000000"/>
          <w:szCs w:val="20"/>
        </w:rPr>
        <w:t>)</w:t>
      </w:r>
    </w:p>
    <w:p w:rsidR="00F4248E" w:rsidRPr="006A47A3" w:rsidRDefault="00F4248E" w:rsidP="0040022E">
      <w:pPr>
        <w:numPr>
          <w:ilvl w:val="0"/>
          <w:numId w:val="7"/>
        </w:numPr>
        <w:autoSpaceDE w:val="0"/>
        <w:autoSpaceDN w:val="0"/>
        <w:adjustRightInd w:val="0"/>
        <w:spacing w:line="240" w:lineRule="atLeast"/>
        <w:rPr>
          <w:rFonts w:cs="Arial"/>
          <w:color w:val="000000"/>
          <w:szCs w:val="20"/>
        </w:rPr>
      </w:pPr>
      <w:r w:rsidRPr="006A47A3">
        <w:rPr>
          <w:rFonts w:cs="Arial"/>
          <w:color w:val="000000"/>
          <w:szCs w:val="20"/>
        </w:rPr>
        <w:t>Enter the email address or username of the person with whom you would like to share the PAR and click “</w:t>
      </w:r>
      <w:r w:rsidRPr="00507BA7">
        <w:rPr>
          <w:rFonts w:cs="Arial"/>
          <w:b/>
          <w:color w:val="000000"/>
          <w:szCs w:val="20"/>
        </w:rPr>
        <w:t>OK</w:t>
      </w:r>
      <w:r w:rsidRPr="006A47A3">
        <w:rPr>
          <w:rFonts w:cs="Arial"/>
          <w:color w:val="000000"/>
          <w:szCs w:val="20"/>
        </w:rPr>
        <w:t>” (</w:t>
      </w:r>
      <w:r w:rsidRPr="006A47A3">
        <w:rPr>
          <w:rFonts w:cs="Arial"/>
          <w:i/>
          <w:szCs w:val="20"/>
        </w:rPr>
        <w:t>The email address must be associated with an IEEE Web Account</w:t>
      </w:r>
      <w:r w:rsidRPr="006A47A3">
        <w:rPr>
          <w:rFonts w:cs="Arial"/>
          <w:color w:val="000000"/>
          <w:szCs w:val="20"/>
        </w:rPr>
        <w:t>)</w:t>
      </w:r>
    </w:p>
    <w:p w:rsidR="00F4248E" w:rsidRPr="006A47A3" w:rsidRDefault="00F4248E" w:rsidP="0040022E">
      <w:pPr>
        <w:numPr>
          <w:ilvl w:val="0"/>
          <w:numId w:val="7"/>
        </w:numPr>
        <w:autoSpaceDE w:val="0"/>
        <w:autoSpaceDN w:val="0"/>
        <w:adjustRightInd w:val="0"/>
        <w:spacing w:line="240" w:lineRule="atLeast"/>
        <w:rPr>
          <w:rFonts w:cs="Arial"/>
          <w:color w:val="000000"/>
          <w:szCs w:val="20"/>
        </w:rPr>
      </w:pPr>
      <w:r w:rsidRPr="006A47A3">
        <w:rPr>
          <w:rFonts w:cs="Arial"/>
          <w:color w:val="000000"/>
          <w:szCs w:val="20"/>
        </w:rPr>
        <w:t>To permanently delete a draft PAR, click “</w:t>
      </w:r>
      <w:r w:rsidRPr="00507BA7">
        <w:rPr>
          <w:rFonts w:cs="Arial"/>
          <w:b/>
          <w:color w:val="000000"/>
          <w:szCs w:val="20"/>
        </w:rPr>
        <w:t>delete</w:t>
      </w:r>
      <w:r w:rsidRPr="006A47A3">
        <w:rPr>
          <w:rFonts w:cs="Arial"/>
          <w:color w:val="000000"/>
          <w:szCs w:val="20"/>
        </w:rPr>
        <w:t>”</w:t>
      </w:r>
    </w:p>
    <w:p w:rsidR="00C30BB3" w:rsidRDefault="00C30BB3">
      <w:pPr>
        <w:rPr>
          <w:rFonts w:cs="Arial"/>
          <w:b/>
          <w:color w:val="000000"/>
          <w:szCs w:val="20"/>
          <w:u w:val="single"/>
        </w:rPr>
      </w:pPr>
      <w:r>
        <w:rPr>
          <w:rFonts w:cs="Arial"/>
          <w:b/>
          <w:color w:val="000000"/>
          <w:szCs w:val="20"/>
          <w:u w:val="single"/>
        </w:rPr>
        <w:br w:type="page"/>
      </w:r>
    </w:p>
    <w:p w:rsidR="00F4248E" w:rsidRPr="00BF377B" w:rsidRDefault="00F4248E" w:rsidP="00DA731B">
      <w:pPr>
        <w:pStyle w:val="Heading2"/>
        <w:rPr>
          <w:szCs w:val="24"/>
        </w:rPr>
      </w:pPr>
      <w:bookmarkStart w:id="80" w:name="_Ref300315028"/>
      <w:bookmarkStart w:id="81" w:name="_Ref300315031"/>
      <w:bookmarkStart w:id="82" w:name="_Toc359923045"/>
      <w:r w:rsidRPr="00BF377B">
        <w:rPr>
          <w:szCs w:val="24"/>
        </w:rPr>
        <w:lastRenderedPageBreak/>
        <w:t xml:space="preserve">Submit a PAR for a Revision, Corrigendum, or </w:t>
      </w:r>
      <w:r w:rsidR="00B324A8" w:rsidRPr="00BF377B">
        <w:rPr>
          <w:szCs w:val="24"/>
        </w:rPr>
        <w:t>Amendment</w:t>
      </w:r>
      <w:bookmarkEnd w:id="80"/>
      <w:bookmarkEnd w:id="81"/>
      <w:bookmarkEnd w:id="82"/>
    </w:p>
    <w:p w:rsidR="00C465DE" w:rsidRPr="006A47A3" w:rsidRDefault="00C465DE" w:rsidP="00C465DE">
      <w:pPr>
        <w:rPr>
          <w:rFonts w:eastAsia="Batang" w:cs="Arial"/>
          <w:lang w:eastAsia="ko-KR"/>
        </w:rPr>
      </w:pPr>
      <w:r w:rsidRPr="006A47A3">
        <w:rPr>
          <w:rFonts w:eastAsia="Batang" w:cs="Arial"/>
          <w:lang w:eastAsia="ko-KR"/>
        </w:rPr>
        <w:t>These forms are similar</w:t>
      </w:r>
      <w:r w:rsidR="00CF0A32">
        <w:rPr>
          <w:rFonts w:eastAsia="Batang" w:cs="Arial"/>
          <w:lang w:eastAsia="ko-KR"/>
        </w:rPr>
        <w:t xml:space="preserve"> PARs for a new standard</w:t>
      </w:r>
      <w:r w:rsidRPr="006A47A3">
        <w:rPr>
          <w:rFonts w:eastAsia="Batang" w:cs="Arial"/>
          <w:lang w:eastAsia="ko-KR"/>
        </w:rPr>
        <w:t xml:space="preserve"> </w:t>
      </w:r>
      <w:r w:rsidR="00CF0A32">
        <w:rPr>
          <w:rFonts w:eastAsia="Batang" w:cs="Arial"/>
          <w:lang w:eastAsia="ko-KR"/>
        </w:rPr>
        <w:t>but</w:t>
      </w:r>
      <w:r w:rsidRPr="006A47A3">
        <w:rPr>
          <w:rFonts w:eastAsia="Batang" w:cs="Arial"/>
          <w:lang w:eastAsia="ko-KR"/>
        </w:rPr>
        <w:t xml:space="preserve"> are for PARs to change existing IEEE standards.</w:t>
      </w:r>
      <w:r w:rsidR="00B2432A" w:rsidRPr="006A47A3">
        <w:rPr>
          <w:rFonts w:eastAsia="Batang" w:cs="Arial"/>
          <w:lang w:eastAsia="ko-KR"/>
        </w:rPr>
        <w:t xml:space="preserve"> Revisions are documents that replace the current standard, corrigenda add technical corrections, and amendments are other additions or corrections to the standard.</w:t>
      </w:r>
    </w:p>
    <w:p w:rsidR="00B2432A" w:rsidRPr="006A47A3" w:rsidRDefault="00B2432A" w:rsidP="00C465DE">
      <w:pPr>
        <w:rPr>
          <w:rFonts w:eastAsia="Batang" w:cs="Arial"/>
          <w:lang w:eastAsia="ko-KR"/>
        </w:rPr>
      </w:pP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F4248E" w:rsidRPr="006A47A3" w:rsidRDefault="003E71D4" w:rsidP="0040022E">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I</w:t>
      </w:r>
      <w:r w:rsidR="00C30BB3">
        <w:rPr>
          <w:rFonts w:cs="Arial"/>
          <w:color w:val="000000"/>
          <w:szCs w:val="20"/>
        </w:rPr>
        <w:t>E</w:t>
      </w:r>
      <w:r w:rsidR="00065B91">
        <w:rPr>
          <w:rFonts w:cs="Arial"/>
          <w:color w:val="000000"/>
          <w:szCs w:val="20"/>
        </w:rPr>
        <w:t>E</w:t>
      </w:r>
      <w:r w:rsidR="00C30BB3">
        <w:rPr>
          <w:rFonts w:cs="Arial"/>
          <w:color w:val="000000"/>
          <w:szCs w:val="20"/>
        </w:rPr>
        <w:t>E-SA M</w:t>
      </w:r>
      <w:r w:rsidR="00D56E40" w:rsidRPr="006A47A3">
        <w:rPr>
          <w:rFonts w:cs="Arial"/>
          <w:color w:val="000000"/>
          <w:szCs w:val="20"/>
        </w:rPr>
        <w:t>ember</w:t>
      </w:r>
      <w:r>
        <w:rPr>
          <w:rFonts w:cs="Arial"/>
          <w:color w:val="000000"/>
          <w:szCs w:val="20"/>
        </w:rPr>
        <w:t>s</w:t>
      </w: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F4248E" w:rsidRPr="006A47A3" w:rsidRDefault="00F4248E" w:rsidP="00D57BBD">
      <w:pPr>
        <w:numPr>
          <w:ilvl w:val="0"/>
          <w:numId w:val="26"/>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Pr="00507BA7">
        <w:rPr>
          <w:rFonts w:cs="Arial"/>
          <w:b/>
          <w:color w:val="000000"/>
          <w:szCs w:val="20"/>
        </w:rPr>
        <w:t>Submit a PAR</w:t>
      </w:r>
      <w:r w:rsidRPr="006A47A3">
        <w:rPr>
          <w:rFonts w:cs="Arial"/>
          <w:color w:val="000000"/>
          <w:szCs w:val="20"/>
        </w:rPr>
        <w:t xml:space="preserve">”. </w:t>
      </w:r>
    </w:p>
    <w:p w:rsidR="00F4248E" w:rsidRPr="006A47A3" w:rsidRDefault="00F4248E" w:rsidP="00D57BBD">
      <w:pPr>
        <w:numPr>
          <w:ilvl w:val="0"/>
          <w:numId w:val="26"/>
        </w:numPr>
        <w:autoSpaceDE w:val="0"/>
        <w:autoSpaceDN w:val="0"/>
        <w:adjustRightInd w:val="0"/>
        <w:spacing w:line="240" w:lineRule="atLeast"/>
        <w:rPr>
          <w:rFonts w:cs="Arial"/>
          <w:color w:val="000000"/>
          <w:szCs w:val="20"/>
        </w:rPr>
      </w:pPr>
      <w:r w:rsidRPr="006A47A3">
        <w:rPr>
          <w:rFonts w:cs="Arial"/>
          <w:color w:val="000000"/>
          <w:szCs w:val="20"/>
        </w:rPr>
        <w:t>Select “</w:t>
      </w:r>
      <w:r w:rsidRPr="00507BA7">
        <w:rPr>
          <w:rFonts w:cs="Arial"/>
          <w:b/>
          <w:color w:val="000000"/>
          <w:szCs w:val="20"/>
        </w:rPr>
        <w:t>PAR for a Revision…</w:t>
      </w:r>
      <w:r w:rsidRPr="006A47A3">
        <w:rPr>
          <w:rFonts w:cs="Arial"/>
          <w:color w:val="000000"/>
          <w:szCs w:val="20"/>
        </w:rPr>
        <w:t>”, “</w:t>
      </w:r>
      <w:r w:rsidRPr="00507BA7">
        <w:rPr>
          <w:rFonts w:cs="Arial"/>
          <w:b/>
          <w:color w:val="000000"/>
          <w:szCs w:val="20"/>
        </w:rPr>
        <w:t>PAR for a Corrigendum…</w:t>
      </w:r>
      <w:r w:rsidRPr="006A47A3">
        <w:rPr>
          <w:rFonts w:cs="Arial"/>
          <w:color w:val="000000"/>
          <w:szCs w:val="20"/>
        </w:rPr>
        <w:t>” or “</w:t>
      </w:r>
      <w:r w:rsidRPr="00507BA7">
        <w:rPr>
          <w:rFonts w:cs="Arial"/>
          <w:b/>
          <w:color w:val="000000"/>
          <w:szCs w:val="20"/>
        </w:rPr>
        <w:t>PAR for an Amendment…</w:t>
      </w:r>
      <w:r w:rsidRPr="006A47A3">
        <w:rPr>
          <w:rFonts w:cs="Arial"/>
          <w:color w:val="000000"/>
          <w:szCs w:val="20"/>
        </w:rPr>
        <w:t xml:space="preserve">” under “PAR Requests”, </w:t>
      </w:r>
      <w:proofErr w:type="gramStart"/>
      <w:r w:rsidRPr="006A47A3">
        <w:rPr>
          <w:rFonts w:cs="Arial"/>
          <w:color w:val="000000"/>
          <w:szCs w:val="20"/>
        </w:rPr>
        <w:t>then</w:t>
      </w:r>
      <w:proofErr w:type="gramEnd"/>
      <w:r w:rsidRPr="006A47A3">
        <w:rPr>
          <w:rFonts w:cs="Arial"/>
          <w:color w:val="000000"/>
          <w:szCs w:val="20"/>
        </w:rPr>
        <w:t xml:space="preserve"> click “</w:t>
      </w:r>
      <w:r w:rsidRPr="00507BA7">
        <w:rPr>
          <w:rFonts w:cs="Arial"/>
          <w:b/>
          <w:color w:val="000000"/>
          <w:szCs w:val="20"/>
        </w:rPr>
        <w:t>NEXT</w:t>
      </w:r>
      <w:r w:rsidRPr="006A47A3">
        <w:rPr>
          <w:rFonts w:cs="Arial"/>
          <w:color w:val="000000"/>
          <w:szCs w:val="20"/>
        </w:rPr>
        <w:t>”.</w:t>
      </w:r>
      <w:r w:rsidRPr="006A47A3">
        <w:rPr>
          <w:rFonts w:cs="Arial"/>
          <w:noProof/>
          <w:color w:val="000000"/>
          <w:szCs w:val="20"/>
        </w:rPr>
        <w:t xml:space="preserve"> </w:t>
      </w:r>
    </w:p>
    <w:p w:rsidR="00F4248E" w:rsidRPr="006A47A3" w:rsidRDefault="00CB7FAD" w:rsidP="00F4248E">
      <w:pPr>
        <w:autoSpaceDE w:val="0"/>
        <w:autoSpaceDN w:val="0"/>
        <w:adjustRightInd w:val="0"/>
        <w:spacing w:line="240" w:lineRule="atLeast"/>
        <w:ind w:left="720"/>
        <w:rPr>
          <w:rFonts w:cs="Arial"/>
          <w:color w:val="000000"/>
          <w:szCs w:val="20"/>
        </w:rPr>
      </w:pPr>
      <w:r>
        <w:rPr>
          <w:rFonts w:cs="Arial"/>
          <w:color w:val="000000"/>
          <w:szCs w:val="20"/>
        </w:rPr>
      </w:r>
      <w:r>
        <w:rPr>
          <w:rFonts w:cs="Arial"/>
          <w:color w:val="000000"/>
          <w:szCs w:val="20"/>
        </w:rPr>
        <w:pict>
          <v:group id="_x0000_s1138" editas="canvas" style="width:265.65pt;height:124.4pt;mso-position-horizontal-relative:char;mso-position-vertical-relative:line" coordorigin="3661,12495" coordsize="4428,2073">
            <o:lock v:ext="edit" aspectratio="t"/>
            <v:shape id="_x0000_s1139" type="#_x0000_t75" style="position:absolute;left:3661;top:12495;width:4428;height:2073" o:preferrelative="f">
              <v:fill o:detectmouseclick="t"/>
              <v:path o:extrusionok="t" o:connecttype="none"/>
              <o:lock v:ext="edit" text="t"/>
            </v:shape>
            <v:group id="_x0000_s1140" style="position:absolute;left:3854;top:12495;width:4235;height:2073" coordorigin="3793,12495" coordsize="4234,2073">
              <v:shape id="_x0000_s1141" type="#_x0000_t75" style="position:absolute;left:4227;top:12495;width:3800;height:2073">
                <v:imagedata r:id="rId92" o:title=""/>
              </v:shape>
              <v:group id="_x0000_s1142" style="position:absolute;left:3793;top:13123;width:434;height:595" coordorigin="3793,13123" coordsize="434,595">
                <v:shape id="_x0000_s1143" type="#_x0000_t13" style="position:absolute;left:3793;top:13357;width:434;height:153" fillcolor="red" stroked="f"/>
                <v:shape id="_x0000_s1144" type="#_x0000_t13" style="position:absolute;left:3793;top:13565;width:434;height:153;rotation:1158658fd" fillcolor="red" stroked="f"/>
                <v:shape id="_x0000_s1145" type="#_x0000_t13" style="position:absolute;left:3793;top:13123;width:434;height:153;rotation:-1410494fd" fillcolor="red" stroked="f"/>
              </v:group>
            </v:group>
            <w10:wrap type="none"/>
            <w10:anchorlock/>
          </v:group>
        </w:pict>
      </w:r>
    </w:p>
    <w:p w:rsidR="00F4248E" w:rsidRPr="006A47A3" w:rsidRDefault="00F4248E" w:rsidP="00F4248E">
      <w:pPr>
        <w:autoSpaceDE w:val="0"/>
        <w:autoSpaceDN w:val="0"/>
        <w:adjustRightInd w:val="0"/>
        <w:spacing w:line="240" w:lineRule="atLeast"/>
        <w:ind w:left="720"/>
        <w:jc w:val="center"/>
        <w:rPr>
          <w:rFonts w:cs="Arial"/>
          <w:color w:val="000000"/>
          <w:szCs w:val="20"/>
        </w:rPr>
      </w:pPr>
    </w:p>
    <w:p w:rsidR="00F4248E" w:rsidRPr="006A47A3" w:rsidRDefault="00F4248E" w:rsidP="00D57BBD">
      <w:pPr>
        <w:numPr>
          <w:ilvl w:val="0"/>
          <w:numId w:val="26"/>
        </w:numPr>
        <w:autoSpaceDE w:val="0"/>
        <w:autoSpaceDN w:val="0"/>
        <w:adjustRightInd w:val="0"/>
        <w:spacing w:line="240" w:lineRule="atLeast"/>
        <w:rPr>
          <w:rFonts w:cs="Arial"/>
          <w:color w:val="000000"/>
          <w:szCs w:val="20"/>
        </w:rPr>
      </w:pPr>
      <w:r w:rsidRPr="006A47A3">
        <w:rPr>
          <w:rFonts w:cs="Arial"/>
          <w:color w:val="000000"/>
          <w:szCs w:val="20"/>
        </w:rPr>
        <w:t>Enter the standard number in the box and click “</w:t>
      </w:r>
      <w:r w:rsidRPr="00507BA7">
        <w:rPr>
          <w:rFonts w:cs="Arial"/>
          <w:b/>
          <w:color w:val="000000"/>
          <w:szCs w:val="20"/>
        </w:rPr>
        <w:t>SEARCH</w:t>
      </w:r>
      <w:r w:rsidRPr="006A47A3">
        <w:rPr>
          <w:rFonts w:cs="Arial"/>
          <w:color w:val="000000"/>
          <w:szCs w:val="20"/>
        </w:rPr>
        <w:t>”.</w:t>
      </w:r>
    </w:p>
    <w:p w:rsidR="00F4248E" w:rsidRPr="006A47A3" w:rsidRDefault="00F4248E" w:rsidP="00D57BBD">
      <w:pPr>
        <w:numPr>
          <w:ilvl w:val="0"/>
          <w:numId w:val="26"/>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select</w:t>
      </w:r>
      <w:r w:rsidRPr="006A47A3">
        <w:rPr>
          <w:rFonts w:cs="Arial"/>
          <w:color w:val="000000"/>
          <w:szCs w:val="20"/>
        </w:rPr>
        <w:t>” next to the standard you want to revise, amend, etc</w:t>
      </w:r>
      <w:r w:rsidR="00C465DE" w:rsidRPr="006A47A3">
        <w:rPr>
          <w:rFonts w:cs="Arial"/>
          <w:color w:val="000000"/>
          <w:szCs w:val="20"/>
        </w:rPr>
        <w:t>.</w:t>
      </w:r>
    </w:p>
    <w:p w:rsidR="00F4248E" w:rsidRPr="006A47A3" w:rsidRDefault="00CB7FAD" w:rsidP="00F4248E">
      <w:pPr>
        <w:autoSpaceDE w:val="0"/>
        <w:autoSpaceDN w:val="0"/>
        <w:adjustRightInd w:val="0"/>
        <w:spacing w:line="240" w:lineRule="atLeast"/>
        <w:ind w:left="720"/>
        <w:rPr>
          <w:rFonts w:cs="Arial"/>
          <w:color w:val="000000"/>
          <w:szCs w:val="20"/>
        </w:rPr>
      </w:pPr>
      <w:r>
        <w:rPr>
          <w:rFonts w:cs="Arial"/>
          <w:color w:val="000000"/>
          <w:szCs w:val="20"/>
        </w:rPr>
      </w:r>
      <w:r>
        <w:rPr>
          <w:rFonts w:cs="Arial"/>
          <w:color w:val="000000"/>
          <w:szCs w:val="20"/>
        </w:rPr>
        <w:pict>
          <v:group id="_x0000_s1131" editas="canvas" style="width:325.4pt;height:117.15pt;mso-position-horizontal-relative:char;mso-position-vertical-relative:line" coordorigin="3610,2133" coordsize="5424,1953">
            <o:lock v:ext="edit" aspectratio="t"/>
            <v:shape id="_x0000_s1132" type="#_x0000_t75" style="position:absolute;left:3610;top:2133;width:5424;height:1953" o:preferrelative="f">
              <v:fill o:detectmouseclick="t"/>
              <v:path o:extrusionok="t" o:connecttype="none"/>
              <o:lock v:ext="edit" text="t"/>
            </v:shape>
            <v:group id="_x0000_s1133" style="position:absolute;left:3910;top:2133;width:5124;height:1953" coordorigin="3663,2133" coordsize="5124,1953">
              <v:shape id="_x0000_s1134" type="#_x0000_t75" style="position:absolute;left:3663;top:2133;width:4928;height:1953">
                <v:imagedata r:id="rId93" o:title=""/>
              </v:shape>
              <v:group id="_x0000_s1135" style="position:absolute;left:5175;top:2908;width:3612;height:855" coordorigin="4400,2379" coordsize="4335,1026">
                <v:shape id="_x0000_s1136" type="#_x0000_t13" style="position:absolute;left:4400;top:2379;width:521;height:184;rotation:12659756fd" fillcolor="red" stroked="f"/>
                <v:shape id="_x0000_s1137" type="#_x0000_t13" style="position:absolute;left:8214;top:3221;width:521;height:184;rotation:180" fillcolor="red" stroked="f"/>
              </v:group>
            </v:group>
            <w10:wrap type="none"/>
            <w10:anchorlock/>
          </v:group>
        </w:pict>
      </w: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F4248E" w:rsidP="00D57BBD">
      <w:pPr>
        <w:numPr>
          <w:ilvl w:val="0"/>
          <w:numId w:val="26"/>
        </w:numPr>
        <w:autoSpaceDE w:val="0"/>
        <w:autoSpaceDN w:val="0"/>
        <w:adjustRightInd w:val="0"/>
        <w:spacing w:line="240" w:lineRule="atLeast"/>
        <w:rPr>
          <w:rFonts w:cs="Arial"/>
          <w:color w:val="000000"/>
          <w:szCs w:val="20"/>
        </w:rPr>
      </w:pPr>
      <w:r w:rsidRPr="006A47A3">
        <w:rPr>
          <w:rFonts w:cs="Arial"/>
          <w:color w:val="000000"/>
          <w:szCs w:val="20"/>
        </w:rPr>
        <w:t xml:space="preserve">You will be presented with a confirmation page to review the contact information. </w:t>
      </w:r>
    </w:p>
    <w:p w:rsidR="000E6418" w:rsidRPr="000E6418" w:rsidRDefault="000E6418" w:rsidP="000E6418">
      <w:pPr>
        <w:numPr>
          <w:ilvl w:val="1"/>
          <w:numId w:val="26"/>
        </w:numPr>
        <w:autoSpaceDE w:val="0"/>
        <w:autoSpaceDN w:val="0"/>
        <w:adjustRightInd w:val="0"/>
        <w:spacing w:line="240" w:lineRule="atLeast"/>
        <w:rPr>
          <w:rFonts w:cs="Arial"/>
          <w:color w:val="FF0000"/>
          <w:szCs w:val="20"/>
        </w:rPr>
      </w:pPr>
      <w:r w:rsidRPr="000E6418">
        <w:rPr>
          <w:rFonts w:cs="Arial"/>
          <w:noProof/>
          <w:color w:val="FF0000"/>
          <w:szCs w:val="20"/>
        </w:rPr>
        <w:t>If the any</w:t>
      </w:r>
      <w:r>
        <w:rPr>
          <w:rFonts w:cs="Arial"/>
          <w:noProof/>
          <w:color w:val="FF0000"/>
          <w:szCs w:val="20"/>
        </w:rPr>
        <w:t xml:space="preserve"> Working Group</w:t>
      </w:r>
      <w:r w:rsidRPr="000E6418">
        <w:rPr>
          <w:rFonts w:cs="Arial"/>
          <w:noProof/>
          <w:color w:val="FF0000"/>
          <w:szCs w:val="20"/>
        </w:rPr>
        <w:t xml:space="preserve"> information is incorrect or blank, contact the Sponsor Chair. This information must be corrected before submitting a PAR.</w:t>
      </w:r>
    </w:p>
    <w:p w:rsidR="00F4248E" w:rsidRPr="006A47A3" w:rsidRDefault="00F4248E" w:rsidP="0040022E">
      <w:pPr>
        <w:numPr>
          <w:ilvl w:val="1"/>
          <w:numId w:val="9"/>
        </w:numPr>
        <w:autoSpaceDE w:val="0"/>
        <w:autoSpaceDN w:val="0"/>
        <w:adjustRightInd w:val="0"/>
        <w:spacing w:line="240" w:lineRule="atLeast"/>
        <w:rPr>
          <w:rFonts w:cs="Arial"/>
          <w:color w:val="000000"/>
          <w:szCs w:val="20"/>
        </w:rPr>
      </w:pPr>
      <w:r w:rsidRPr="006A47A3">
        <w:rPr>
          <w:rFonts w:cs="Arial"/>
          <w:color w:val="000000"/>
          <w:szCs w:val="20"/>
        </w:rPr>
        <w:t>If you want to assign the PAR to a different working group:</w:t>
      </w:r>
    </w:p>
    <w:p w:rsidR="00F4248E" w:rsidRPr="006A47A3" w:rsidRDefault="00F4248E" w:rsidP="0040022E">
      <w:pPr>
        <w:numPr>
          <w:ilvl w:val="2"/>
          <w:numId w:val="9"/>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Reassign the Working Group</w:t>
      </w:r>
      <w:r w:rsidRPr="006A47A3">
        <w:rPr>
          <w:rFonts w:cs="Arial"/>
          <w:color w:val="000000"/>
          <w:szCs w:val="20"/>
        </w:rPr>
        <w:t>”.</w:t>
      </w:r>
    </w:p>
    <w:p w:rsidR="00F4248E" w:rsidRPr="006A47A3" w:rsidRDefault="00F4248E" w:rsidP="0040022E">
      <w:pPr>
        <w:numPr>
          <w:ilvl w:val="2"/>
          <w:numId w:val="9"/>
        </w:numPr>
        <w:autoSpaceDE w:val="0"/>
        <w:autoSpaceDN w:val="0"/>
        <w:adjustRightInd w:val="0"/>
        <w:spacing w:line="240" w:lineRule="atLeast"/>
        <w:rPr>
          <w:rFonts w:cs="Arial"/>
          <w:color w:val="000000"/>
          <w:szCs w:val="20"/>
        </w:rPr>
      </w:pPr>
      <w:r w:rsidRPr="006A47A3">
        <w:rPr>
          <w:rFonts w:cs="Arial"/>
          <w:color w:val="000000"/>
          <w:szCs w:val="20"/>
        </w:rPr>
        <w:t>Enter the information for the new working group.</w:t>
      </w:r>
    </w:p>
    <w:p w:rsidR="00F4248E" w:rsidRPr="006A47A3" w:rsidRDefault="00F4248E" w:rsidP="0040022E">
      <w:pPr>
        <w:numPr>
          <w:ilvl w:val="2"/>
          <w:numId w:val="9"/>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NEXT</w:t>
      </w:r>
      <w:r w:rsidRPr="006A47A3">
        <w:rPr>
          <w:rFonts w:cs="Arial"/>
          <w:color w:val="000000"/>
          <w:szCs w:val="20"/>
        </w:rPr>
        <w:t>”.</w:t>
      </w:r>
    </w:p>
    <w:p w:rsidR="00F4248E" w:rsidRPr="006A47A3" w:rsidRDefault="00F4248E" w:rsidP="00F4248E">
      <w:pPr>
        <w:autoSpaceDE w:val="0"/>
        <w:autoSpaceDN w:val="0"/>
        <w:adjustRightInd w:val="0"/>
        <w:spacing w:line="240" w:lineRule="atLeast"/>
        <w:ind w:left="2160"/>
        <w:rPr>
          <w:rFonts w:cs="Arial"/>
          <w:color w:val="000000"/>
          <w:szCs w:val="20"/>
        </w:rPr>
      </w:pPr>
    </w:p>
    <w:p w:rsidR="00F4248E" w:rsidRPr="006A47A3" w:rsidRDefault="00CB7FAD" w:rsidP="00F4248E">
      <w:pPr>
        <w:autoSpaceDE w:val="0"/>
        <w:autoSpaceDN w:val="0"/>
        <w:adjustRightInd w:val="0"/>
        <w:spacing w:line="240" w:lineRule="atLeast"/>
        <w:jc w:val="center"/>
        <w:rPr>
          <w:rFonts w:cs="Arial"/>
          <w:color w:val="000000"/>
          <w:szCs w:val="20"/>
        </w:rPr>
      </w:pPr>
      <w:r w:rsidRPr="00CB7FAD">
        <w:rPr>
          <w:rFonts w:cs="Arial"/>
          <w:b/>
          <w:noProof/>
          <w:color w:val="000000"/>
          <w:szCs w:val="20"/>
        </w:rPr>
        <w:lastRenderedPageBreak/>
        <w:pict>
          <v:shape id="_x0000_s1156" type="#_x0000_t13" style="position:absolute;left:0;text-align:left;margin-left:54pt;margin-top:148.75pt;width:26.05pt;height:9.2pt;z-index:251611648" fillcolor="red" stroked="f"/>
        </w:pict>
      </w:r>
      <w:r w:rsidR="00F4248E" w:rsidRPr="006A47A3">
        <w:rPr>
          <w:rFonts w:cs="Arial"/>
          <w:b/>
          <w:noProof/>
          <w:color w:val="000000"/>
          <w:szCs w:val="20"/>
        </w:rPr>
        <w:drawing>
          <wp:inline distT="0" distB="0" distL="0" distR="0">
            <wp:extent cx="3418056" cy="2380034"/>
            <wp:effectExtent l="19050" t="0" r="0" b="0"/>
            <wp:docPr id="14" name="Object 5"/>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6197600" cy="4648200"/>
                      <a:chOff x="838200" y="1066800"/>
                      <a:chExt cx="6197600" cy="4648200"/>
                    </a:xfrm>
                  </a:grpSpPr>
                  <a:pic>
                    <a:nvPicPr>
                      <a:cNvPr id="22530" name="Picture 2"/>
                      <a:cNvPicPr>
                        <a:picLocks noChangeAspect="1" noChangeArrowheads="1"/>
                      </a:cNvPicPr>
                    </a:nvPicPr>
                    <a:blipFill>
                      <a:blip r:embed="rId94"/>
                      <a:srcRect l="8156" t="26204" r="35496" b="9207"/>
                      <a:stretch>
                        <a:fillRect/>
                      </a:stretch>
                    </a:blipFill>
                    <a:spPr bwMode="auto">
                      <a:xfrm>
                        <a:off x="838200" y="1066800"/>
                        <a:ext cx="6197600" cy="4648200"/>
                      </a:xfrm>
                      <a:prstGeom prst="rect">
                        <a:avLst/>
                      </a:prstGeom>
                      <a:noFill/>
                      <a:ln w="9525">
                        <a:noFill/>
                        <a:miter lim="800000"/>
                        <a:headEnd/>
                        <a:tailEnd/>
                      </a:ln>
                    </a:spPr>
                  </a:pic>
                  <a:sp>
                    <a:nvSpPr>
                      <a:cNvPr id="4" name="Rectangle 4"/>
                      <a:cNvSpPr>
                        <a:spLocks noChangeArrowheads="1"/>
                      </a:cNvSpPr>
                    </a:nvSpPr>
                    <a:spPr bwMode="auto">
                      <a:xfrm>
                        <a:off x="1955800" y="4991100"/>
                        <a:ext cx="2886075" cy="190500"/>
                      </a:xfrm>
                      <a:prstGeom prst="rect">
                        <a:avLst/>
                      </a:prstGeom>
                      <a:solidFill>
                        <a:schemeClr val="bg1"/>
                      </a:solidFill>
                      <a:ln w="9525" algn="ctr">
                        <a:no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en-US" sz="1200" dirty="0"/>
                            <a:t>Iman Engineer</a:t>
                          </a:r>
                        </a:p>
                      </a:txBody>
                      <a:useSpRect/>
                    </a:txSp>
                  </a:sp>
                </lc:lockedCanvas>
              </a:graphicData>
            </a:graphic>
          </wp:inline>
        </w:drawing>
      </w:r>
    </w:p>
    <w:p w:rsidR="00F4248E" w:rsidRPr="006A47A3" w:rsidRDefault="00F4248E" w:rsidP="00F4248E">
      <w:pPr>
        <w:autoSpaceDE w:val="0"/>
        <w:autoSpaceDN w:val="0"/>
        <w:adjustRightInd w:val="0"/>
        <w:spacing w:line="240" w:lineRule="atLeast"/>
        <w:jc w:val="center"/>
        <w:rPr>
          <w:rFonts w:cs="Arial"/>
          <w:color w:val="000000"/>
          <w:szCs w:val="20"/>
        </w:rPr>
      </w:pPr>
    </w:p>
    <w:p w:rsidR="00F4248E" w:rsidRPr="006A47A3" w:rsidRDefault="00F4248E" w:rsidP="00D57BBD">
      <w:pPr>
        <w:numPr>
          <w:ilvl w:val="0"/>
          <w:numId w:val="26"/>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NEXT</w:t>
      </w:r>
      <w:r w:rsidRPr="006A47A3">
        <w:rPr>
          <w:rFonts w:cs="Arial"/>
          <w:color w:val="000000"/>
          <w:szCs w:val="20"/>
        </w:rPr>
        <w:t>”.</w:t>
      </w:r>
    </w:p>
    <w:p w:rsidR="00F4248E" w:rsidRPr="006A47A3" w:rsidRDefault="00F4248E" w:rsidP="00D57BBD">
      <w:pPr>
        <w:numPr>
          <w:ilvl w:val="0"/>
          <w:numId w:val="26"/>
        </w:numPr>
        <w:autoSpaceDE w:val="0"/>
        <w:autoSpaceDN w:val="0"/>
        <w:adjustRightInd w:val="0"/>
        <w:spacing w:line="240" w:lineRule="atLeast"/>
        <w:rPr>
          <w:rFonts w:cs="Arial"/>
          <w:color w:val="000000"/>
          <w:szCs w:val="20"/>
        </w:rPr>
      </w:pPr>
      <w:r w:rsidRPr="006A47A3">
        <w:rPr>
          <w:rFonts w:cs="Arial"/>
          <w:color w:val="000000"/>
          <w:szCs w:val="20"/>
        </w:rPr>
        <w:t>Review the information d</w:t>
      </w:r>
      <w:r w:rsidR="006360D8">
        <w:rPr>
          <w:rFonts w:cs="Arial"/>
          <w:color w:val="000000"/>
          <w:szCs w:val="20"/>
        </w:rPr>
        <w:t>isplayed on the subsequent page</w:t>
      </w:r>
      <w:r w:rsidRPr="006A47A3">
        <w:rPr>
          <w:rFonts w:cs="Arial"/>
          <w:color w:val="000000"/>
          <w:szCs w:val="20"/>
        </w:rPr>
        <w:t>, some fields may be pre-filled with information from the standard.</w:t>
      </w:r>
    </w:p>
    <w:p w:rsidR="00F4248E" w:rsidRPr="006A47A3" w:rsidRDefault="00F4248E" w:rsidP="00D57BBD">
      <w:pPr>
        <w:numPr>
          <w:ilvl w:val="0"/>
          <w:numId w:val="26"/>
        </w:numPr>
        <w:autoSpaceDE w:val="0"/>
        <w:autoSpaceDN w:val="0"/>
        <w:adjustRightInd w:val="0"/>
        <w:spacing w:line="240" w:lineRule="atLeast"/>
        <w:rPr>
          <w:rFonts w:cs="Arial"/>
          <w:color w:val="000000"/>
          <w:szCs w:val="20"/>
        </w:rPr>
      </w:pPr>
      <w:r w:rsidRPr="006A47A3">
        <w:rPr>
          <w:rFonts w:cs="Arial"/>
          <w:color w:val="000000"/>
          <w:szCs w:val="20"/>
        </w:rPr>
        <w:t>Modify the information or fill in fields as needed</w:t>
      </w:r>
      <w:r w:rsidR="006360D8">
        <w:rPr>
          <w:rFonts w:cs="Arial"/>
          <w:color w:val="000000"/>
          <w:szCs w:val="20"/>
        </w:rPr>
        <w:t xml:space="preserve">. </w:t>
      </w:r>
      <w:r w:rsidRPr="006A47A3">
        <w:rPr>
          <w:rFonts w:cs="Arial"/>
          <w:color w:val="000000"/>
          <w:szCs w:val="20"/>
        </w:rPr>
        <w:t xml:space="preserve"> Make sure to include the reasons for the revision, amendment or corrigendum.</w:t>
      </w:r>
    </w:p>
    <w:p w:rsidR="00F4248E" w:rsidRPr="006A47A3" w:rsidRDefault="006360D8" w:rsidP="00D57BBD">
      <w:pPr>
        <w:pStyle w:val="ListParagraph"/>
        <w:numPr>
          <w:ilvl w:val="1"/>
          <w:numId w:val="26"/>
        </w:numPr>
        <w:autoSpaceDE w:val="0"/>
        <w:autoSpaceDN w:val="0"/>
        <w:adjustRightInd w:val="0"/>
        <w:spacing w:line="240" w:lineRule="atLeast"/>
        <w:rPr>
          <w:rFonts w:cs="Arial"/>
          <w:color w:val="000000"/>
          <w:szCs w:val="20"/>
        </w:rPr>
      </w:pPr>
      <w:r>
        <w:rPr>
          <w:rFonts w:cs="Arial"/>
          <w:color w:val="000000"/>
          <w:szCs w:val="20"/>
        </w:rPr>
        <w:t>Y</w:t>
      </w:r>
      <w:r w:rsidR="00F4248E" w:rsidRPr="006A47A3">
        <w:rPr>
          <w:rFonts w:cs="Arial"/>
          <w:color w:val="000000"/>
          <w:szCs w:val="20"/>
        </w:rPr>
        <w:t xml:space="preserve">ou can save your PAR </w:t>
      </w:r>
      <w:r>
        <w:rPr>
          <w:rFonts w:cs="Arial"/>
          <w:color w:val="000000"/>
          <w:szCs w:val="20"/>
        </w:rPr>
        <w:t xml:space="preserve">at any time </w:t>
      </w:r>
      <w:r w:rsidR="00F4248E" w:rsidRPr="006A47A3">
        <w:rPr>
          <w:rFonts w:cs="Arial"/>
          <w:color w:val="000000"/>
          <w:szCs w:val="20"/>
        </w:rPr>
        <w:t xml:space="preserve">and return to it later. For more detailed instructions, see sec. </w:t>
      </w:r>
      <w:fldSimple w:instr=" REF _Ref298407024 \r \h  \* MERGEFORMAT ">
        <w:r w:rsidR="009F24FB" w:rsidRPr="009F24FB">
          <w:rPr>
            <w:rFonts w:cs="Arial"/>
            <w:color w:val="000000"/>
            <w:szCs w:val="20"/>
          </w:rPr>
          <w:t>5.2</w:t>
        </w:r>
      </w:fldSimple>
      <w:r w:rsidR="00507BA7">
        <w:t>.</w:t>
      </w:r>
    </w:p>
    <w:p w:rsidR="006360D8" w:rsidRDefault="006360D8" w:rsidP="006360D8">
      <w:pPr>
        <w:numPr>
          <w:ilvl w:val="0"/>
          <w:numId w:val="26"/>
        </w:numPr>
        <w:autoSpaceDE w:val="0"/>
        <w:autoSpaceDN w:val="0"/>
        <w:adjustRightInd w:val="0"/>
        <w:spacing w:line="240" w:lineRule="atLeast"/>
        <w:rPr>
          <w:rFonts w:cs="Arial"/>
          <w:color w:val="000000"/>
          <w:szCs w:val="20"/>
        </w:rPr>
      </w:pPr>
      <w:r>
        <w:rPr>
          <w:rFonts w:cs="Arial"/>
          <w:color w:val="000000"/>
          <w:szCs w:val="20"/>
        </w:rPr>
        <w:t>Instructions on filling out the form will be displayed by moving your cursor over the “</w:t>
      </w:r>
      <w:proofErr w:type="spellStart"/>
      <w:r w:rsidRPr="006360D8">
        <w:rPr>
          <w:rFonts w:cs="Arial"/>
          <w:i/>
          <w:color w:val="000000"/>
          <w:szCs w:val="20"/>
        </w:rPr>
        <w:t>i</w:t>
      </w:r>
      <w:proofErr w:type="spellEnd"/>
      <w:r>
        <w:rPr>
          <w:rFonts w:cs="Arial"/>
          <w:color w:val="000000"/>
          <w:szCs w:val="20"/>
        </w:rPr>
        <w:t>” buttons.</w:t>
      </w:r>
    </w:p>
    <w:p w:rsidR="006360D8" w:rsidRDefault="006360D8" w:rsidP="006360D8">
      <w:pPr>
        <w:autoSpaceDE w:val="0"/>
        <w:autoSpaceDN w:val="0"/>
        <w:adjustRightInd w:val="0"/>
        <w:spacing w:line="240" w:lineRule="atLeast"/>
        <w:ind w:left="720"/>
        <w:rPr>
          <w:rFonts w:cs="Arial"/>
          <w:color w:val="000000"/>
          <w:szCs w:val="20"/>
        </w:rPr>
      </w:pPr>
    </w:p>
    <w:p w:rsidR="006360D8" w:rsidRDefault="00CB7FAD" w:rsidP="006360D8">
      <w:pPr>
        <w:autoSpaceDE w:val="0"/>
        <w:autoSpaceDN w:val="0"/>
        <w:adjustRightInd w:val="0"/>
        <w:spacing w:line="240" w:lineRule="atLeast"/>
        <w:ind w:left="720"/>
        <w:rPr>
          <w:rFonts w:cs="Arial"/>
          <w:color w:val="000000"/>
          <w:szCs w:val="20"/>
        </w:rPr>
      </w:pPr>
      <w:r>
        <w:rPr>
          <w:rFonts w:cs="Arial"/>
          <w:noProof/>
          <w:color w:val="000000"/>
          <w:szCs w:val="20"/>
        </w:rPr>
        <w:pict>
          <v:shape id="_x0000_s1565" type="#_x0000_t13" style="position:absolute;left:0;text-align:left;margin-left:2in;margin-top:200.4pt;width:26.05pt;height:9.2pt;z-index:251947520" fillcolor="red" stroked="f"/>
        </w:pict>
      </w:r>
      <w:r>
        <w:rPr>
          <w:rFonts w:cs="Arial"/>
          <w:noProof/>
          <w:color w:val="000000"/>
          <w:szCs w:val="20"/>
        </w:rPr>
        <w:pict>
          <v:shape id="_x0000_s1564" type="#_x0000_t13" style="position:absolute;left:0;text-align:left;margin-left:247.8pt;margin-top:61.45pt;width:26.05pt;height:9.2pt;rotation:180;z-index:251946496" fillcolor="red" stroked="f"/>
        </w:pict>
      </w:r>
      <w:r w:rsidR="006360D8" w:rsidRPr="001F28BE">
        <w:rPr>
          <w:rFonts w:cs="Arial"/>
          <w:noProof/>
          <w:color w:val="000000"/>
          <w:szCs w:val="20"/>
        </w:rPr>
        <w:drawing>
          <wp:inline distT="0" distB="0" distL="0" distR="0">
            <wp:extent cx="4173388" cy="2717321"/>
            <wp:effectExtent l="19050" t="0" r="0" b="0"/>
            <wp:docPr id="303" name="Picture 2"/>
            <wp:cNvGraphicFramePr/>
            <a:graphic xmlns:a="http://schemas.openxmlformats.org/drawingml/2006/main">
              <a:graphicData uri="http://schemas.openxmlformats.org/drawingml/2006/picture">
                <pic:pic xmlns:pic="http://schemas.openxmlformats.org/drawingml/2006/picture">
                  <pic:nvPicPr>
                    <pic:cNvPr id="276482" name="Picture 2"/>
                    <pic:cNvPicPr>
                      <a:picLocks noChangeAspect="1" noChangeArrowheads="1"/>
                    </pic:cNvPicPr>
                  </pic:nvPicPr>
                  <pic:blipFill>
                    <a:blip r:embed="rId90" cstate="print"/>
                    <a:srcRect l="4020" t="27713" r="28442" b="4252"/>
                    <a:stretch>
                      <a:fillRect/>
                    </a:stretch>
                  </pic:blipFill>
                  <pic:spPr bwMode="auto">
                    <a:xfrm>
                      <a:off x="0" y="0"/>
                      <a:ext cx="4174838" cy="2718265"/>
                    </a:xfrm>
                    <a:prstGeom prst="rect">
                      <a:avLst/>
                    </a:prstGeom>
                    <a:noFill/>
                    <a:ln w="9525">
                      <a:noFill/>
                      <a:miter lim="800000"/>
                      <a:headEnd/>
                      <a:tailEnd/>
                    </a:ln>
                  </pic:spPr>
                </pic:pic>
              </a:graphicData>
            </a:graphic>
          </wp:inline>
        </w:drawing>
      </w:r>
    </w:p>
    <w:p w:rsidR="006360D8" w:rsidRDefault="006360D8" w:rsidP="006360D8">
      <w:pPr>
        <w:autoSpaceDE w:val="0"/>
        <w:autoSpaceDN w:val="0"/>
        <w:adjustRightInd w:val="0"/>
        <w:spacing w:line="240" w:lineRule="atLeast"/>
        <w:ind w:left="720"/>
        <w:rPr>
          <w:rFonts w:cs="Arial"/>
          <w:color w:val="000000"/>
          <w:szCs w:val="20"/>
        </w:rPr>
      </w:pPr>
    </w:p>
    <w:p w:rsidR="006360D8" w:rsidRDefault="006360D8" w:rsidP="006360D8">
      <w:pPr>
        <w:numPr>
          <w:ilvl w:val="0"/>
          <w:numId w:val="161"/>
        </w:numPr>
        <w:autoSpaceDE w:val="0"/>
        <w:autoSpaceDN w:val="0"/>
        <w:adjustRightInd w:val="0"/>
        <w:spacing w:line="240" w:lineRule="atLeast"/>
        <w:rPr>
          <w:rFonts w:cs="Arial"/>
          <w:color w:val="000000"/>
          <w:szCs w:val="20"/>
        </w:rPr>
      </w:pPr>
      <w:bookmarkStart w:id="83" w:name="_Ref300315037"/>
      <w:bookmarkStart w:id="84" w:name="_Ref300315042"/>
      <w:r w:rsidRPr="006A47A3">
        <w:rPr>
          <w:rFonts w:cs="Arial"/>
          <w:color w:val="000000"/>
          <w:szCs w:val="20"/>
        </w:rPr>
        <w:t xml:space="preserve">When </w:t>
      </w:r>
      <w:r>
        <w:rPr>
          <w:rFonts w:cs="Arial"/>
          <w:color w:val="000000"/>
          <w:szCs w:val="20"/>
        </w:rPr>
        <w:t>complete, click “</w:t>
      </w:r>
      <w:r w:rsidRPr="001F28BE">
        <w:rPr>
          <w:rFonts w:cs="Arial"/>
          <w:b/>
          <w:color w:val="000000"/>
          <w:szCs w:val="20"/>
        </w:rPr>
        <w:t>Preview And Submit</w:t>
      </w:r>
      <w:r>
        <w:rPr>
          <w:rFonts w:cs="Arial"/>
          <w:color w:val="000000"/>
          <w:szCs w:val="20"/>
        </w:rPr>
        <w:t>”</w:t>
      </w:r>
    </w:p>
    <w:p w:rsidR="006360D8" w:rsidRPr="006A47A3" w:rsidRDefault="006360D8" w:rsidP="006360D8">
      <w:pPr>
        <w:numPr>
          <w:ilvl w:val="0"/>
          <w:numId w:val="161"/>
        </w:numPr>
        <w:autoSpaceDE w:val="0"/>
        <w:autoSpaceDN w:val="0"/>
        <w:adjustRightInd w:val="0"/>
        <w:spacing w:line="240" w:lineRule="atLeast"/>
        <w:rPr>
          <w:rFonts w:cs="Arial"/>
          <w:color w:val="000000"/>
          <w:szCs w:val="20"/>
        </w:rPr>
      </w:pPr>
      <w:r>
        <w:rPr>
          <w:rFonts w:cs="Arial"/>
          <w:color w:val="000000"/>
          <w:szCs w:val="20"/>
        </w:rPr>
        <w:t>R</w:t>
      </w:r>
      <w:r w:rsidRPr="006A47A3">
        <w:rPr>
          <w:rFonts w:cs="Arial"/>
          <w:color w:val="000000"/>
          <w:szCs w:val="20"/>
        </w:rPr>
        <w:t>eview the PAR and click “</w:t>
      </w:r>
      <w:r w:rsidRPr="002A0532">
        <w:rPr>
          <w:rFonts w:cs="Arial"/>
          <w:b/>
          <w:color w:val="000000"/>
          <w:szCs w:val="20"/>
        </w:rPr>
        <w:t>Submit to NesCom Administrator</w:t>
      </w:r>
      <w:r w:rsidRPr="006A47A3">
        <w:rPr>
          <w:rFonts w:cs="Arial"/>
          <w:color w:val="000000"/>
          <w:szCs w:val="20"/>
        </w:rPr>
        <w:t>”</w:t>
      </w:r>
    </w:p>
    <w:p w:rsidR="006360D8" w:rsidRPr="006A47A3" w:rsidRDefault="006360D8" w:rsidP="006360D8">
      <w:pPr>
        <w:numPr>
          <w:ilvl w:val="0"/>
          <w:numId w:val="161"/>
        </w:numPr>
        <w:autoSpaceDE w:val="0"/>
        <w:autoSpaceDN w:val="0"/>
        <w:adjustRightInd w:val="0"/>
        <w:spacing w:line="240" w:lineRule="atLeast"/>
        <w:rPr>
          <w:rFonts w:cs="Arial"/>
          <w:color w:val="000000"/>
          <w:szCs w:val="20"/>
        </w:rPr>
      </w:pPr>
      <w:r w:rsidRPr="006A47A3">
        <w:rPr>
          <w:rFonts w:cs="Arial"/>
          <w:color w:val="000000"/>
          <w:szCs w:val="20"/>
        </w:rPr>
        <w:t>The PAR will now be added to the next NesCom agenda and notifications will be sent to the Working Group Chair, Sponsor Chair, Staff Liaison, and NesCom Administrator)</w:t>
      </w:r>
    </w:p>
    <w:p w:rsidR="00C30BB3" w:rsidRPr="006360D8" w:rsidRDefault="006360D8" w:rsidP="006360D8">
      <w:pPr>
        <w:numPr>
          <w:ilvl w:val="2"/>
          <w:numId w:val="8"/>
        </w:numPr>
        <w:tabs>
          <w:tab w:val="clear" w:pos="2160"/>
        </w:tabs>
        <w:autoSpaceDE w:val="0"/>
        <w:autoSpaceDN w:val="0"/>
        <w:adjustRightInd w:val="0"/>
        <w:spacing w:line="240" w:lineRule="atLeast"/>
        <w:ind w:left="1440"/>
        <w:rPr>
          <w:rFonts w:cs="Arial"/>
          <w:color w:val="FF0000"/>
          <w:szCs w:val="20"/>
        </w:rPr>
      </w:pPr>
      <w:r w:rsidRPr="006A47A3">
        <w:rPr>
          <w:rFonts w:cs="Arial"/>
          <w:b/>
          <w:color w:val="FF0000"/>
          <w:szCs w:val="20"/>
        </w:rPr>
        <w:t>NOTE</w:t>
      </w:r>
      <w:r w:rsidRPr="006A47A3">
        <w:rPr>
          <w:rFonts w:cs="Arial"/>
          <w:color w:val="FF0000"/>
          <w:szCs w:val="20"/>
        </w:rPr>
        <w:t>: Once you approve and submit the information, changes may only be made through the NesCom Administrator.</w:t>
      </w:r>
      <w:r w:rsidR="00C30BB3">
        <w:br w:type="page"/>
      </w:r>
    </w:p>
    <w:p w:rsidR="00F4248E" w:rsidRPr="00BF377B" w:rsidRDefault="00F4248E" w:rsidP="00CF0A32">
      <w:pPr>
        <w:pStyle w:val="Heading2"/>
      </w:pPr>
      <w:bookmarkStart w:id="85" w:name="_Ref301525392"/>
      <w:bookmarkStart w:id="86" w:name="_Ref301525406"/>
      <w:bookmarkStart w:id="87" w:name="_Toc359923046"/>
      <w:r w:rsidRPr="00BF377B">
        <w:lastRenderedPageBreak/>
        <w:t>Modify an Approved PAR</w:t>
      </w:r>
      <w:bookmarkEnd w:id="83"/>
      <w:bookmarkEnd w:id="84"/>
      <w:bookmarkEnd w:id="85"/>
      <w:bookmarkEnd w:id="86"/>
      <w:bookmarkEnd w:id="87"/>
    </w:p>
    <w:p w:rsidR="00B2432A" w:rsidRPr="006A47A3" w:rsidRDefault="00B2432A" w:rsidP="00B2432A">
      <w:pPr>
        <w:rPr>
          <w:rFonts w:eastAsia="Batang" w:cs="Arial"/>
          <w:lang w:eastAsia="ko-KR"/>
        </w:rPr>
      </w:pPr>
      <w:r w:rsidRPr="006A47A3">
        <w:rPr>
          <w:rFonts w:eastAsia="Batang" w:cs="Arial"/>
          <w:lang w:eastAsia="ko-KR"/>
        </w:rPr>
        <w:t>If the scope, purpose, or other elements of the draft standard change in any way, the PAR must be modified and approved.</w:t>
      </w:r>
    </w:p>
    <w:p w:rsidR="00B2432A" w:rsidRPr="006A47A3" w:rsidRDefault="00B2432A" w:rsidP="00B2432A">
      <w:pPr>
        <w:rPr>
          <w:rFonts w:eastAsia="Batang" w:cs="Arial"/>
          <w:lang w:eastAsia="ko-KR"/>
        </w:rPr>
      </w:pP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F4248E" w:rsidRPr="006A47A3" w:rsidRDefault="003E71D4" w:rsidP="0040022E">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IE</w:t>
      </w:r>
      <w:r w:rsidR="00A1575F">
        <w:rPr>
          <w:rFonts w:cs="Arial"/>
          <w:color w:val="000000"/>
          <w:szCs w:val="20"/>
        </w:rPr>
        <w:t>E</w:t>
      </w:r>
      <w:r>
        <w:rPr>
          <w:rFonts w:cs="Arial"/>
          <w:color w:val="000000"/>
          <w:szCs w:val="20"/>
        </w:rPr>
        <w:t>E-SA M</w:t>
      </w:r>
      <w:r w:rsidR="00D56E40" w:rsidRPr="006A47A3">
        <w:rPr>
          <w:rFonts w:cs="Arial"/>
          <w:color w:val="000000"/>
          <w:szCs w:val="20"/>
        </w:rPr>
        <w:t>ember</w:t>
      </w:r>
      <w:r>
        <w:rPr>
          <w:rFonts w:cs="Arial"/>
          <w:color w:val="000000"/>
          <w:szCs w:val="20"/>
        </w:rPr>
        <w:t>s</w:t>
      </w: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F4248E" w:rsidRPr="006A47A3" w:rsidRDefault="00F4248E" w:rsidP="0040022E">
      <w:pPr>
        <w:numPr>
          <w:ilvl w:val="0"/>
          <w:numId w:val="6"/>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507BA7">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color w:val="000000"/>
          <w:szCs w:val="20"/>
        </w:rPr>
        <w:t xml:space="preserve"> Home page, select </w:t>
      </w:r>
      <w:r w:rsidR="00507BA7">
        <w:rPr>
          <w:rFonts w:cs="Arial"/>
          <w:color w:val="000000"/>
          <w:szCs w:val="20"/>
        </w:rPr>
        <w:t>“</w:t>
      </w:r>
      <w:r w:rsidRPr="00507BA7">
        <w:rPr>
          <w:rFonts w:cs="Arial"/>
          <w:b/>
          <w:color w:val="000000"/>
          <w:szCs w:val="20"/>
        </w:rPr>
        <w:t>Submit a PAR</w:t>
      </w:r>
      <w:r w:rsidR="00507BA7">
        <w:rPr>
          <w:rFonts w:cs="Arial"/>
          <w:color w:val="000000"/>
          <w:szCs w:val="20"/>
        </w:rPr>
        <w:t>”</w:t>
      </w:r>
      <w:r w:rsidRPr="006A47A3">
        <w:rPr>
          <w:rFonts w:cs="Arial"/>
          <w:color w:val="000000"/>
          <w:szCs w:val="20"/>
        </w:rPr>
        <w:t xml:space="preserve">. </w:t>
      </w:r>
    </w:p>
    <w:p w:rsidR="00F4248E" w:rsidRPr="006A47A3" w:rsidRDefault="00F4248E" w:rsidP="0040022E">
      <w:pPr>
        <w:numPr>
          <w:ilvl w:val="0"/>
          <w:numId w:val="6"/>
        </w:numPr>
        <w:autoSpaceDE w:val="0"/>
        <w:autoSpaceDN w:val="0"/>
        <w:adjustRightInd w:val="0"/>
        <w:spacing w:line="240" w:lineRule="atLeast"/>
        <w:rPr>
          <w:rFonts w:cs="Arial"/>
          <w:color w:val="000000"/>
          <w:szCs w:val="20"/>
        </w:rPr>
      </w:pPr>
      <w:r w:rsidRPr="006A47A3">
        <w:rPr>
          <w:rFonts w:cs="Arial"/>
          <w:color w:val="000000"/>
          <w:szCs w:val="20"/>
        </w:rPr>
        <w:t xml:space="preserve">Select </w:t>
      </w:r>
      <w:r w:rsidR="00507BA7">
        <w:rPr>
          <w:rFonts w:cs="Arial"/>
          <w:color w:val="000000"/>
          <w:szCs w:val="20"/>
        </w:rPr>
        <w:t>“</w:t>
      </w:r>
      <w:r w:rsidRPr="00507BA7">
        <w:rPr>
          <w:rFonts w:cs="Arial"/>
          <w:b/>
          <w:color w:val="000000"/>
          <w:szCs w:val="20"/>
        </w:rPr>
        <w:t>Modify an existing Approved PAR</w:t>
      </w:r>
      <w:r w:rsidR="00507BA7">
        <w:rPr>
          <w:rFonts w:cs="Arial"/>
          <w:color w:val="000000"/>
          <w:szCs w:val="20"/>
        </w:rPr>
        <w:t>”</w:t>
      </w:r>
      <w:r w:rsidRPr="006A47A3">
        <w:rPr>
          <w:rFonts w:cs="Arial"/>
          <w:color w:val="000000"/>
          <w:szCs w:val="20"/>
        </w:rPr>
        <w:t xml:space="preserve"> and click </w:t>
      </w:r>
      <w:r w:rsidR="00507BA7">
        <w:rPr>
          <w:rFonts w:cs="Arial"/>
          <w:color w:val="000000"/>
          <w:szCs w:val="20"/>
        </w:rPr>
        <w:t>“</w:t>
      </w:r>
      <w:r w:rsidRPr="00507BA7">
        <w:rPr>
          <w:rFonts w:cs="Arial"/>
          <w:b/>
          <w:color w:val="000000"/>
          <w:szCs w:val="20"/>
        </w:rPr>
        <w:t>NEXT</w:t>
      </w:r>
      <w:r w:rsidR="00507BA7">
        <w:rPr>
          <w:rFonts w:cs="Arial"/>
          <w:color w:val="000000"/>
          <w:szCs w:val="20"/>
        </w:rPr>
        <w:t>”</w:t>
      </w:r>
      <w:r w:rsidRPr="006A47A3">
        <w:rPr>
          <w:rFonts w:cs="Arial"/>
          <w:color w:val="000000"/>
          <w:szCs w:val="20"/>
        </w:rPr>
        <w:t>.</w:t>
      </w:r>
    </w:p>
    <w:p w:rsidR="00F4248E" w:rsidRPr="006A47A3" w:rsidRDefault="00F4248E" w:rsidP="00F4248E">
      <w:pPr>
        <w:autoSpaceDE w:val="0"/>
        <w:autoSpaceDN w:val="0"/>
        <w:adjustRightInd w:val="0"/>
        <w:spacing w:line="240" w:lineRule="atLeast"/>
        <w:ind w:left="720"/>
        <w:rPr>
          <w:rFonts w:cs="Arial"/>
          <w:color w:val="000000"/>
          <w:szCs w:val="20"/>
        </w:rPr>
      </w:pPr>
      <w:r w:rsidRPr="006A47A3">
        <w:rPr>
          <w:rFonts w:cs="Arial"/>
          <w:noProof/>
          <w:color w:val="000000"/>
          <w:szCs w:val="20"/>
        </w:rPr>
        <w:drawing>
          <wp:anchor distT="0" distB="0" distL="114300" distR="114300" simplePos="0" relativeHeight="251602432" behindDoc="0" locked="0" layoutInCell="1" allowOverlap="1">
            <wp:simplePos x="0" y="0"/>
            <wp:positionH relativeFrom="column">
              <wp:posOffset>895350</wp:posOffset>
            </wp:positionH>
            <wp:positionV relativeFrom="paragraph">
              <wp:posOffset>131445</wp:posOffset>
            </wp:positionV>
            <wp:extent cx="2895600" cy="1579880"/>
            <wp:effectExtent l="19050" t="0" r="0" b="0"/>
            <wp:wrapNone/>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95" cstate="print"/>
                    <a:srcRect/>
                    <a:stretch>
                      <a:fillRect/>
                    </a:stretch>
                  </pic:blipFill>
                  <pic:spPr bwMode="auto">
                    <a:xfrm>
                      <a:off x="0" y="0"/>
                      <a:ext cx="2895600" cy="1579880"/>
                    </a:xfrm>
                    <a:prstGeom prst="rect">
                      <a:avLst/>
                    </a:prstGeom>
                    <a:noFill/>
                  </pic:spPr>
                </pic:pic>
              </a:graphicData>
            </a:graphic>
          </wp:anchor>
        </w:drawing>
      </w: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CB7FAD" w:rsidP="00F4248E">
      <w:pPr>
        <w:autoSpaceDE w:val="0"/>
        <w:autoSpaceDN w:val="0"/>
        <w:adjustRightInd w:val="0"/>
        <w:spacing w:line="240" w:lineRule="atLeast"/>
        <w:ind w:left="720"/>
        <w:rPr>
          <w:rFonts w:cs="Arial"/>
          <w:color w:val="000000"/>
          <w:szCs w:val="20"/>
        </w:rPr>
      </w:pPr>
      <w:r>
        <w:rPr>
          <w:rFonts w:cs="Arial"/>
          <w:noProof/>
          <w:color w:val="000000"/>
          <w:szCs w:val="20"/>
        </w:rPr>
        <w:pict>
          <v:shape id="_x0000_s1158" type="#_x0000_t13" style="position:absolute;left:0;text-align:left;margin-left:298.5pt;margin-top:1.4pt;width:26.05pt;height:9.15pt;rotation:180;z-index:251612672" fillcolor="red" stroked="f"/>
        </w:pict>
      </w: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F4248E" w:rsidP="0040022E">
      <w:pPr>
        <w:numPr>
          <w:ilvl w:val="0"/>
          <w:numId w:val="6"/>
        </w:numPr>
        <w:autoSpaceDE w:val="0"/>
        <w:autoSpaceDN w:val="0"/>
        <w:adjustRightInd w:val="0"/>
        <w:spacing w:line="240" w:lineRule="atLeast"/>
        <w:rPr>
          <w:rFonts w:cs="Arial"/>
          <w:color w:val="000000"/>
          <w:szCs w:val="20"/>
        </w:rPr>
      </w:pPr>
      <w:r w:rsidRPr="006A47A3">
        <w:rPr>
          <w:rFonts w:cs="Arial"/>
          <w:color w:val="000000"/>
          <w:szCs w:val="20"/>
        </w:rPr>
        <w:t>Enter the PAR number in the box and click “</w:t>
      </w:r>
      <w:r w:rsidRPr="00507BA7">
        <w:rPr>
          <w:rFonts w:cs="Arial"/>
          <w:b/>
          <w:color w:val="000000"/>
          <w:szCs w:val="20"/>
        </w:rPr>
        <w:t>SEARCH</w:t>
      </w:r>
      <w:r w:rsidRPr="006A47A3">
        <w:rPr>
          <w:rFonts w:cs="Arial"/>
          <w:color w:val="000000"/>
          <w:szCs w:val="20"/>
        </w:rPr>
        <w:t>”.</w:t>
      </w:r>
    </w:p>
    <w:p w:rsidR="00F4248E" w:rsidRPr="006A47A3" w:rsidRDefault="00F4248E" w:rsidP="0040022E">
      <w:pPr>
        <w:numPr>
          <w:ilvl w:val="0"/>
          <w:numId w:val="6"/>
        </w:numPr>
        <w:autoSpaceDE w:val="0"/>
        <w:autoSpaceDN w:val="0"/>
        <w:adjustRightInd w:val="0"/>
        <w:spacing w:line="240" w:lineRule="atLeast"/>
        <w:rPr>
          <w:rFonts w:cs="Arial"/>
          <w:szCs w:val="20"/>
        </w:rPr>
      </w:pPr>
      <w:r w:rsidRPr="006A47A3">
        <w:rPr>
          <w:rFonts w:cs="Arial"/>
          <w:color w:val="000000"/>
          <w:szCs w:val="20"/>
        </w:rPr>
        <w:t>Click “</w:t>
      </w:r>
      <w:r w:rsidRPr="00507BA7">
        <w:rPr>
          <w:rFonts w:cs="Arial"/>
          <w:b/>
          <w:color w:val="000000"/>
          <w:szCs w:val="20"/>
        </w:rPr>
        <w:t>select</w:t>
      </w:r>
      <w:r w:rsidRPr="006A47A3">
        <w:rPr>
          <w:rFonts w:cs="Arial"/>
          <w:color w:val="000000"/>
          <w:szCs w:val="20"/>
        </w:rPr>
        <w:t>” next to the PAR you want to modify.</w:t>
      </w:r>
    </w:p>
    <w:p w:rsidR="00F4248E" w:rsidRDefault="00CB7FAD" w:rsidP="00F4248E">
      <w:pPr>
        <w:autoSpaceDE w:val="0"/>
        <w:autoSpaceDN w:val="0"/>
        <w:adjustRightInd w:val="0"/>
        <w:spacing w:line="240" w:lineRule="atLeast"/>
        <w:ind w:left="720"/>
        <w:rPr>
          <w:rFonts w:cs="Arial"/>
          <w:color w:val="000000"/>
          <w:szCs w:val="20"/>
        </w:rPr>
      </w:pPr>
      <w:r>
        <w:rPr>
          <w:rFonts w:cs="Arial"/>
          <w:color w:val="000000"/>
          <w:szCs w:val="20"/>
        </w:rPr>
      </w:r>
      <w:r>
        <w:rPr>
          <w:rFonts w:cs="Arial"/>
          <w:color w:val="000000"/>
          <w:szCs w:val="20"/>
        </w:rPr>
        <w:pict>
          <v:group id="_x0000_s1126" editas="canvas" style="width:300.5pt;height:108.5pt;mso-position-horizontal-relative:char;mso-position-vertical-relative:line" coordorigin="2527,3615" coordsize="5008,1808">
            <o:lock v:ext="edit" aspectratio="t"/>
            <v:shape id="_x0000_s1127" type="#_x0000_t75" style="position:absolute;left:2527;top:3615;width:5008;height:1808" o:preferrelative="f">
              <v:fill o:detectmouseclick="t"/>
              <v:path o:extrusionok="t" o:connecttype="none"/>
              <o:lock v:ext="edit" text="t"/>
            </v:shape>
            <v:shape id="_x0000_s1128" type="#_x0000_t75" style="position:absolute;left:2527;top:3615;width:4743;height:1808">
              <v:imagedata r:id="rId96" o:title=""/>
            </v:shape>
            <v:shape id="_x0000_s1129" type="#_x0000_t13" style="position:absolute;left:3601;top:4422;width:435;height:152;rotation:13202079fd" fillcolor="red" stroked="f"/>
            <v:shape id="_x0000_s1130" type="#_x0000_t13" style="position:absolute;left:7101;top:4908;width:434;height:152;rotation:180" fillcolor="red" stroked="f"/>
            <w10:wrap type="none"/>
            <w10:anchorlock/>
          </v:group>
        </w:pict>
      </w:r>
    </w:p>
    <w:p w:rsidR="00690CA4" w:rsidRPr="006A47A3" w:rsidRDefault="00690CA4" w:rsidP="00F4248E">
      <w:pPr>
        <w:autoSpaceDE w:val="0"/>
        <w:autoSpaceDN w:val="0"/>
        <w:adjustRightInd w:val="0"/>
        <w:spacing w:line="240" w:lineRule="atLeast"/>
        <w:ind w:left="720"/>
        <w:rPr>
          <w:rFonts w:cs="Arial"/>
          <w:color w:val="000000"/>
          <w:szCs w:val="20"/>
        </w:rPr>
      </w:pPr>
    </w:p>
    <w:p w:rsidR="00C47A2B" w:rsidRPr="00C47A2B" w:rsidRDefault="00F4248E" w:rsidP="00C47A2B">
      <w:pPr>
        <w:numPr>
          <w:ilvl w:val="0"/>
          <w:numId w:val="6"/>
        </w:numPr>
        <w:autoSpaceDE w:val="0"/>
        <w:autoSpaceDN w:val="0"/>
        <w:adjustRightInd w:val="0"/>
        <w:spacing w:line="240" w:lineRule="atLeast"/>
        <w:rPr>
          <w:rFonts w:cs="Arial"/>
          <w:color w:val="000000"/>
          <w:szCs w:val="20"/>
        </w:rPr>
      </w:pPr>
      <w:r w:rsidRPr="006A47A3">
        <w:rPr>
          <w:rFonts w:cs="Arial"/>
          <w:color w:val="000000"/>
          <w:szCs w:val="20"/>
        </w:rPr>
        <w:t>You will be presented with a confirmation page to review the contact information.</w:t>
      </w:r>
    </w:p>
    <w:p w:rsidR="00C47A2B" w:rsidRPr="000E6418" w:rsidRDefault="00C47A2B" w:rsidP="00C47A2B">
      <w:pPr>
        <w:numPr>
          <w:ilvl w:val="1"/>
          <w:numId w:val="6"/>
        </w:numPr>
        <w:autoSpaceDE w:val="0"/>
        <w:autoSpaceDN w:val="0"/>
        <w:adjustRightInd w:val="0"/>
        <w:spacing w:line="240" w:lineRule="atLeast"/>
        <w:rPr>
          <w:rFonts w:cs="Arial"/>
          <w:color w:val="FF0000"/>
          <w:szCs w:val="20"/>
        </w:rPr>
      </w:pPr>
      <w:r w:rsidRPr="000E6418">
        <w:rPr>
          <w:rFonts w:cs="Arial"/>
          <w:noProof/>
          <w:color w:val="FF0000"/>
          <w:szCs w:val="20"/>
        </w:rPr>
        <w:t>If the any</w:t>
      </w:r>
      <w:r>
        <w:rPr>
          <w:rFonts w:cs="Arial"/>
          <w:noProof/>
          <w:color w:val="FF0000"/>
          <w:szCs w:val="20"/>
        </w:rPr>
        <w:t xml:space="preserve"> Working Group</w:t>
      </w:r>
      <w:r w:rsidRPr="000E6418">
        <w:rPr>
          <w:rFonts w:cs="Arial"/>
          <w:noProof/>
          <w:color w:val="FF0000"/>
          <w:szCs w:val="20"/>
        </w:rPr>
        <w:t xml:space="preserve"> information is incorrect or blank, contact the Sponsor Chair. This information must be corrected before submitting a PAR.</w:t>
      </w:r>
    </w:p>
    <w:p w:rsidR="00F4248E" w:rsidRPr="006A47A3" w:rsidRDefault="00F4248E" w:rsidP="0040022E">
      <w:pPr>
        <w:numPr>
          <w:ilvl w:val="1"/>
          <w:numId w:val="6"/>
        </w:numPr>
        <w:autoSpaceDE w:val="0"/>
        <w:autoSpaceDN w:val="0"/>
        <w:adjustRightInd w:val="0"/>
        <w:spacing w:line="240" w:lineRule="atLeast"/>
        <w:rPr>
          <w:rFonts w:cs="Arial"/>
          <w:color w:val="000000"/>
          <w:szCs w:val="20"/>
        </w:rPr>
      </w:pPr>
      <w:r w:rsidRPr="006A47A3">
        <w:rPr>
          <w:rFonts w:cs="Arial"/>
          <w:color w:val="000000"/>
          <w:szCs w:val="20"/>
        </w:rPr>
        <w:t>If you want to assign the PAR to a different working group:</w:t>
      </w:r>
    </w:p>
    <w:p w:rsidR="00F4248E" w:rsidRPr="006A47A3" w:rsidRDefault="00F4248E" w:rsidP="0040022E">
      <w:pPr>
        <w:numPr>
          <w:ilvl w:val="2"/>
          <w:numId w:val="6"/>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Reassign the Working Group</w:t>
      </w:r>
      <w:r w:rsidRPr="006A47A3">
        <w:rPr>
          <w:rFonts w:cs="Arial"/>
          <w:color w:val="000000"/>
          <w:szCs w:val="20"/>
        </w:rPr>
        <w:t>”.</w:t>
      </w:r>
    </w:p>
    <w:p w:rsidR="00F4248E" w:rsidRPr="006A47A3" w:rsidRDefault="00F4248E" w:rsidP="0040022E">
      <w:pPr>
        <w:numPr>
          <w:ilvl w:val="2"/>
          <w:numId w:val="6"/>
        </w:numPr>
        <w:autoSpaceDE w:val="0"/>
        <w:autoSpaceDN w:val="0"/>
        <w:adjustRightInd w:val="0"/>
        <w:spacing w:line="240" w:lineRule="atLeast"/>
        <w:rPr>
          <w:rFonts w:cs="Arial"/>
          <w:color w:val="000000"/>
          <w:szCs w:val="20"/>
        </w:rPr>
      </w:pPr>
      <w:r w:rsidRPr="006A47A3">
        <w:rPr>
          <w:rFonts w:cs="Arial"/>
          <w:color w:val="000000"/>
          <w:szCs w:val="20"/>
        </w:rPr>
        <w:t>Enter the information for the new working group.</w:t>
      </w:r>
    </w:p>
    <w:p w:rsidR="00690CA4" w:rsidRPr="00A1575F" w:rsidRDefault="00F4248E" w:rsidP="00A1575F">
      <w:pPr>
        <w:numPr>
          <w:ilvl w:val="2"/>
          <w:numId w:val="6"/>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NEXT</w:t>
      </w:r>
      <w:r w:rsidRPr="006A47A3">
        <w:rPr>
          <w:rFonts w:cs="Arial"/>
          <w:color w:val="000000"/>
          <w:szCs w:val="20"/>
        </w:rPr>
        <w:t>”.</w:t>
      </w:r>
    </w:p>
    <w:p w:rsidR="00F4248E" w:rsidRDefault="00CB7FAD" w:rsidP="00F4248E">
      <w:pPr>
        <w:autoSpaceDE w:val="0"/>
        <w:autoSpaceDN w:val="0"/>
        <w:adjustRightInd w:val="0"/>
        <w:spacing w:line="240" w:lineRule="atLeast"/>
        <w:jc w:val="center"/>
        <w:rPr>
          <w:rFonts w:cs="Arial"/>
          <w:color w:val="000000"/>
          <w:szCs w:val="20"/>
        </w:rPr>
      </w:pPr>
      <w:r>
        <w:rPr>
          <w:rFonts w:cs="Arial"/>
          <w:noProof/>
          <w:color w:val="000000"/>
          <w:szCs w:val="20"/>
        </w:rPr>
        <w:lastRenderedPageBreak/>
        <w:pict>
          <v:shape id="_x0000_s1159" type="#_x0000_t13" style="position:absolute;left:0;text-align:left;margin-left:65.75pt;margin-top:128.7pt;width:26.05pt;height:9.2pt;z-index:251613696" fillcolor="red" stroked="f"/>
        </w:pict>
      </w:r>
      <w:r w:rsidR="00F4248E" w:rsidRPr="006A47A3">
        <w:rPr>
          <w:rFonts w:cs="Arial"/>
          <w:noProof/>
          <w:color w:val="000000"/>
          <w:szCs w:val="20"/>
        </w:rPr>
        <w:drawing>
          <wp:inline distT="0" distB="0" distL="0" distR="0">
            <wp:extent cx="3129592" cy="2044460"/>
            <wp:effectExtent l="19050" t="0" r="0" b="0"/>
            <wp:docPr id="16" name="Object 1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5791200" cy="4267200"/>
                      <a:chOff x="838200" y="1676400"/>
                      <a:chExt cx="5791200" cy="4267200"/>
                    </a:xfrm>
                  </a:grpSpPr>
                  <a:pic>
                    <a:nvPicPr>
                      <a:cNvPr id="24578" name="Picture 2"/>
                      <a:cNvPicPr>
                        <a:picLocks noChangeAspect="1" noChangeArrowheads="1"/>
                      </a:cNvPicPr>
                    </a:nvPicPr>
                    <a:blipFill>
                      <a:blip r:embed="rId97" cstate="print"/>
                      <a:srcRect l="8156" t="23938" r="35496" b="12606"/>
                      <a:stretch>
                        <a:fillRect/>
                      </a:stretch>
                    </a:blipFill>
                    <a:spPr bwMode="auto">
                      <a:xfrm>
                        <a:off x="838200" y="1676400"/>
                        <a:ext cx="5791200" cy="4267200"/>
                      </a:xfrm>
                      <a:prstGeom prst="rect">
                        <a:avLst/>
                      </a:prstGeom>
                      <a:noFill/>
                      <a:ln w="9525">
                        <a:noFill/>
                        <a:miter lim="800000"/>
                        <a:headEnd/>
                        <a:tailEnd/>
                      </a:ln>
                    </a:spPr>
                  </a:pic>
                  <a:sp>
                    <a:nvSpPr>
                      <a:cNvPr id="3" name="Rectangle 4"/>
                      <a:cNvSpPr>
                        <a:spLocks noChangeArrowheads="1"/>
                      </a:cNvSpPr>
                    </a:nvSpPr>
                    <a:spPr bwMode="auto">
                      <a:xfrm>
                        <a:off x="1833563" y="5314950"/>
                        <a:ext cx="2886075" cy="190500"/>
                      </a:xfrm>
                      <a:prstGeom prst="rect">
                        <a:avLst/>
                      </a:prstGeom>
                      <a:solidFill>
                        <a:schemeClr val="bg1"/>
                      </a:solidFill>
                      <a:ln w="9525" algn="ctr">
                        <a:no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l"/>
                          <a:r>
                            <a:rPr lang="en-US" sz="1200" dirty="0"/>
                            <a:t>Iman Engineer</a:t>
                          </a:r>
                        </a:p>
                      </a:txBody>
                      <a:useSpRect/>
                    </a:txSp>
                  </a:sp>
                </lc:lockedCanvas>
              </a:graphicData>
            </a:graphic>
          </wp:inline>
        </w:drawing>
      </w:r>
    </w:p>
    <w:p w:rsidR="00690CA4" w:rsidRPr="006A47A3" w:rsidRDefault="00690CA4" w:rsidP="00F4248E">
      <w:pPr>
        <w:autoSpaceDE w:val="0"/>
        <w:autoSpaceDN w:val="0"/>
        <w:adjustRightInd w:val="0"/>
        <w:spacing w:line="240" w:lineRule="atLeast"/>
        <w:jc w:val="center"/>
        <w:rPr>
          <w:rFonts w:cs="Arial"/>
          <w:color w:val="000000"/>
          <w:szCs w:val="20"/>
        </w:rPr>
      </w:pPr>
    </w:p>
    <w:p w:rsidR="00F4248E" w:rsidRPr="006A47A3" w:rsidRDefault="00F4248E" w:rsidP="0040022E">
      <w:pPr>
        <w:numPr>
          <w:ilvl w:val="0"/>
          <w:numId w:val="6"/>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NEXT</w:t>
      </w:r>
      <w:r w:rsidRPr="006A47A3">
        <w:rPr>
          <w:rFonts w:cs="Arial"/>
          <w:color w:val="000000"/>
          <w:szCs w:val="20"/>
        </w:rPr>
        <w:t>”.</w:t>
      </w:r>
    </w:p>
    <w:p w:rsidR="00F4248E" w:rsidRPr="006A47A3" w:rsidRDefault="00F4248E" w:rsidP="0040022E">
      <w:pPr>
        <w:numPr>
          <w:ilvl w:val="0"/>
          <w:numId w:val="6"/>
        </w:numPr>
        <w:autoSpaceDE w:val="0"/>
        <w:autoSpaceDN w:val="0"/>
        <w:adjustRightInd w:val="0"/>
        <w:spacing w:line="240" w:lineRule="atLeast"/>
        <w:rPr>
          <w:rFonts w:cs="Arial"/>
          <w:color w:val="000000"/>
          <w:szCs w:val="20"/>
        </w:rPr>
      </w:pPr>
      <w:r w:rsidRPr="006A47A3">
        <w:rPr>
          <w:rFonts w:cs="Arial"/>
          <w:color w:val="000000"/>
          <w:szCs w:val="20"/>
        </w:rPr>
        <w:t>Review the information di</w:t>
      </w:r>
      <w:r w:rsidR="006360D8">
        <w:rPr>
          <w:rFonts w:cs="Arial"/>
          <w:color w:val="000000"/>
          <w:szCs w:val="20"/>
        </w:rPr>
        <w:t>splayed on the subsequent page</w:t>
      </w:r>
      <w:r w:rsidR="00507BA7">
        <w:rPr>
          <w:rFonts w:cs="Arial"/>
          <w:color w:val="000000"/>
          <w:szCs w:val="20"/>
        </w:rPr>
        <w:t>;</w:t>
      </w:r>
      <w:r w:rsidRPr="006A47A3">
        <w:rPr>
          <w:rFonts w:cs="Arial"/>
          <w:color w:val="000000"/>
          <w:szCs w:val="20"/>
        </w:rPr>
        <w:t xml:space="preserve"> some fields may be pre-filled with information from the existing PAR.</w:t>
      </w:r>
    </w:p>
    <w:p w:rsidR="00F4248E" w:rsidRPr="006A47A3" w:rsidRDefault="00F4248E" w:rsidP="0040022E">
      <w:pPr>
        <w:numPr>
          <w:ilvl w:val="0"/>
          <w:numId w:val="6"/>
        </w:numPr>
        <w:autoSpaceDE w:val="0"/>
        <w:autoSpaceDN w:val="0"/>
        <w:adjustRightInd w:val="0"/>
        <w:spacing w:line="240" w:lineRule="atLeast"/>
        <w:rPr>
          <w:rFonts w:cs="Arial"/>
          <w:color w:val="000000"/>
          <w:szCs w:val="20"/>
        </w:rPr>
      </w:pPr>
      <w:r w:rsidRPr="006A47A3">
        <w:rPr>
          <w:rFonts w:cs="Arial"/>
          <w:color w:val="000000"/>
          <w:szCs w:val="20"/>
        </w:rPr>
        <w:t>Modify the information or fill in fields as needed.</w:t>
      </w:r>
    </w:p>
    <w:p w:rsidR="000E6418" w:rsidRDefault="000E6418" w:rsidP="00D57BBD">
      <w:pPr>
        <w:pStyle w:val="ListParagraph"/>
        <w:numPr>
          <w:ilvl w:val="1"/>
          <w:numId w:val="26"/>
        </w:numPr>
        <w:autoSpaceDE w:val="0"/>
        <w:autoSpaceDN w:val="0"/>
        <w:adjustRightInd w:val="0"/>
        <w:spacing w:line="240" w:lineRule="atLeast"/>
        <w:rPr>
          <w:rFonts w:cs="Arial"/>
          <w:color w:val="000000"/>
          <w:szCs w:val="20"/>
        </w:rPr>
      </w:pPr>
      <w:r>
        <w:rPr>
          <w:rFonts w:cs="Arial"/>
          <w:color w:val="000000"/>
          <w:szCs w:val="20"/>
        </w:rPr>
        <w:t>Be sure to list what is being modified and the reasons for the modifications.</w:t>
      </w:r>
    </w:p>
    <w:p w:rsidR="00F4248E" w:rsidRPr="006A47A3" w:rsidRDefault="006360D8" w:rsidP="00D57BBD">
      <w:pPr>
        <w:pStyle w:val="ListParagraph"/>
        <w:numPr>
          <w:ilvl w:val="1"/>
          <w:numId w:val="26"/>
        </w:numPr>
        <w:autoSpaceDE w:val="0"/>
        <w:autoSpaceDN w:val="0"/>
        <w:adjustRightInd w:val="0"/>
        <w:spacing w:line="240" w:lineRule="atLeast"/>
        <w:rPr>
          <w:rFonts w:cs="Arial"/>
          <w:color w:val="000000"/>
          <w:szCs w:val="20"/>
        </w:rPr>
      </w:pPr>
      <w:r>
        <w:rPr>
          <w:rFonts w:cs="Arial"/>
          <w:color w:val="000000"/>
          <w:szCs w:val="20"/>
        </w:rPr>
        <w:t>You</w:t>
      </w:r>
      <w:r w:rsidR="00F4248E" w:rsidRPr="006A47A3">
        <w:rPr>
          <w:rFonts w:cs="Arial"/>
          <w:color w:val="000000"/>
          <w:szCs w:val="20"/>
        </w:rPr>
        <w:t xml:space="preserve"> can save your PAR </w:t>
      </w:r>
      <w:r>
        <w:rPr>
          <w:rFonts w:cs="Arial"/>
          <w:color w:val="000000"/>
          <w:szCs w:val="20"/>
        </w:rPr>
        <w:t xml:space="preserve">at any time </w:t>
      </w:r>
      <w:r w:rsidR="00F4248E" w:rsidRPr="006A47A3">
        <w:rPr>
          <w:rFonts w:cs="Arial"/>
          <w:color w:val="000000"/>
          <w:szCs w:val="20"/>
        </w:rPr>
        <w:t xml:space="preserve">and return to it later. For more detailed instructions, see sec. </w:t>
      </w:r>
      <w:fldSimple w:instr=" REF _Ref298407024 \r \h  \* MERGEFORMAT ">
        <w:r w:rsidR="009F24FB" w:rsidRPr="009F24FB">
          <w:rPr>
            <w:rFonts w:cs="Arial"/>
            <w:color w:val="000000"/>
            <w:szCs w:val="20"/>
          </w:rPr>
          <w:t>5.2</w:t>
        </w:r>
      </w:fldSimple>
    </w:p>
    <w:p w:rsidR="006360D8" w:rsidRDefault="006360D8" w:rsidP="006360D8">
      <w:pPr>
        <w:numPr>
          <w:ilvl w:val="0"/>
          <w:numId w:val="26"/>
        </w:numPr>
        <w:autoSpaceDE w:val="0"/>
        <w:autoSpaceDN w:val="0"/>
        <w:adjustRightInd w:val="0"/>
        <w:spacing w:line="240" w:lineRule="atLeast"/>
        <w:rPr>
          <w:rFonts w:cs="Arial"/>
          <w:color w:val="000000"/>
          <w:szCs w:val="20"/>
        </w:rPr>
      </w:pPr>
      <w:bookmarkStart w:id="88" w:name="_Ref300315066"/>
      <w:bookmarkStart w:id="89" w:name="_Ref300315069"/>
      <w:r>
        <w:rPr>
          <w:rFonts w:cs="Arial"/>
          <w:color w:val="000000"/>
          <w:szCs w:val="20"/>
        </w:rPr>
        <w:t>Instructions on filling out the form will be displayed by moving your cursor over the “</w:t>
      </w:r>
      <w:proofErr w:type="spellStart"/>
      <w:r w:rsidRPr="006360D8">
        <w:rPr>
          <w:rFonts w:cs="Arial"/>
          <w:i/>
          <w:color w:val="000000"/>
          <w:szCs w:val="20"/>
        </w:rPr>
        <w:t>i</w:t>
      </w:r>
      <w:proofErr w:type="spellEnd"/>
      <w:r>
        <w:rPr>
          <w:rFonts w:cs="Arial"/>
          <w:color w:val="000000"/>
          <w:szCs w:val="20"/>
        </w:rPr>
        <w:t>” buttons.</w:t>
      </w:r>
    </w:p>
    <w:p w:rsidR="006360D8" w:rsidRDefault="006360D8" w:rsidP="006360D8">
      <w:pPr>
        <w:autoSpaceDE w:val="0"/>
        <w:autoSpaceDN w:val="0"/>
        <w:adjustRightInd w:val="0"/>
        <w:spacing w:line="240" w:lineRule="atLeast"/>
        <w:ind w:left="720"/>
        <w:rPr>
          <w:rFonts w:cs="Arial"/>
          <w:color w:val="000000"/>
          <w:szCs w:val="20"/>
        </w:rPr>
      </w:pPr>
    </w:p>
    <w:p w:rsidR="006360D8" w:rsidRDefault="00CB7FAD" w:rsidP="006360D8">
      <w:pPr>
        <w:autoSpaceDE w:val="0"/>
        <w:autoSpaceDN w:val="0"/>
        <w:adjustRightInd w:val="0"/>
        <w:spacing w:line="240" w:lineRule="atLeast"/>
        <w:ind w:left="720"/>
        <w:rPr>
          <w:rFonts w:cs="Arial"/>
          <w:color w:val="000000"/>
          <w:szCs w:val="20"/>
        </w:rPr>
      </w:pPr>
      <w:r>
        <w:rPr>
          <w:rFonts w:cs="Arial"/>
          <w:noProof/>
          <w:color w:val="000000"/>
          <w:szCs w:val="20"/>
        </w:rPr>
        <w:pict>
          <v:shape id="_x0000_s1566" type="#_x0000_t13" style="position:absolute;left:0;text-align:left;margin-left:247.8pt;margin-top:47.15pt;width:26.05pt;height:9.2pt;rotation:180;z-index:251949568" fillcolor="red" stroked="f"/>
        </w:pict>
      </w:r>
      <w:r>
        <w:rPr>
          <w:rFonts w:cs="Arial"/>
          <w:noProof/>
          <w:color w:val="000000"/>
          <w:szCs w:val="20"/>
        </w:rPr>
        <w:pict>
          <v:shape id="_x0000_s1567" type="#_x0000_t13" style="position:absolute;left:0;text-align:left;margin-left:2in;margin-top:200.4pt;width:26.05pt;height:9.2pt;z-index:251950592" fillcolor="red" stroked="f"/>
        </w:pict>
      </w:r>
      <w:r w:rsidR="006360D8" w:rsidRPr="001F28BE">
        <w:rPr>
          <w:rFonts w:cs="Arial"/>
          <w:noProof/>
          <w:color w:val="000000"/>
          <w:szCs w:val="20"/>
        </w:rPr>
        <w:drawing>
          <wp:inline distT="0" distB="0" distL="0" distR="0">
            <wp:extent cx="4173388" cy="2544792"/>
            <wp:effectExtent l="19050" t="0" r="0" b="0"/>
            <wp:docPr id="304" name="Picture 2"/>
            <wp:cNvGraphicFramePr/>
            <a:graphic xmlns:a="http://schemas.openxmlformats.org/drawingml/2006/main">
              <a:graphicData uri="http://schemas.openxmlformats.org/drawingml/2006/picture">
                <pic:pic xmlns:pic="http://schemas.openxmlformats.org/drawingml/2006/picture">
                  <pic:nvPicPr>
                    <pic:cNvPr id="276482" name="Picture 2"/>
                    <pic:cNvPicPr>
                      <a:picLocks noChangeAspect="1" noChangeArrowheads="1"/>
                    </pic:cNvPicPr>
                  </pic:nvPicPr>
                  <pic:blipFill>
                    <a:blip r:embed="rId90" cstate="print"/>
                    <a:srcRect l="4020" t="32033" r="28442" b="4252"/>
                    <a:stretch>
                      <a:fillRect/>
                    </a:stretch>
                  </pic:blipFill>
                  <pic:spPr bwMode="auto">
                    <a:xfrm>
                      <a:off x="0" y="0"/>
                      <a:ext cx="4173388" cy="2544792"/>
                    </a:xfrm>
                    <a:prstGeom prst="rect">
                      <a:avLst/>
                    </a:prstGeom>
                    <a:noFill/>
                    <a:ln w="9525">
                      <a:noFill/>
                      <a:miter lim="800000"/>
                      <a:headEnd/>
                      <a:tailEnd/>
                    </a:ln>
                  </pic:spPr>
                </pic:pic>
              </a:graphicData>
            </a:graphic>
          </wp:inline>
        </w:drawing>
      </w:r>
    </w:p>
    <w:p w:rsidR="006360D8" w:rsidRDefault="006360D8" w:rsidP="006360D8">
      <w:pPr>
        <w:autoSpaceDE w:val="0"/>
        <w:autoSpaceDN w:val="0"/>
        <w:adjustRightInd w:val="0"/>
        <w:spacing w:line="240" w:lineRule="atLeast"/>
        <w:ind w:left="720"/>
        <w:rPr>
          <w:rFonts w:cs="Arial"/>
          <w:color w:val="000000"/>
          <w:szCs w:val="20"/>
        </w:rPr>
      </w:pPr>
    </w:p>
    <w:p w:rsidR="006360D8" w:rsidRDefault="006360D8" w:rsidP="006360D8">
      <w:pPr>
        <w:numPr>
          <w:ilvl w:val="0"/>
          <w:numId w:val="161"/>
        </w:numPr>
        <w:autoSpaceDE w:val="0"/>
        <w:autoSpaceDN w:val="0"/>
        <w:adjustRightInd w:val="0"/>
        <w:spacing w:line="240" w:lineRule="atLeast"/>
        <w:rPr>
          <w:rFonts w:cs="Arial"/>
          <w:color w:val="000000"/>
          <w:szCs w:val="20"/>
        </w:rPr>
      </w:pPr>
      <w:r w:rsidRPr="006A47A3">
        <w:rPr>
          <w:rFonts w:cs="Arial"/>
          <w:color w:val="000000"/>
          <w:szCs w:val="20"/>
        </w:rPr>
        <w:t xml:space="preserve">When </w:t>
      </w:r>
      <w:r>
        <w:rPr>
          <w:rFonts w:cs="Arial"/>
          <w:color w:val="000000"/>
          <w:szCs w:val="20"/>
        </w:rPr>
        <w:t>complete, click “</w:t>
      </w:r>
      <w:r w:rsidRPr="001F28BE">
        <w:rPr>
          <w:rFonts w:cs="Arial"/>
          <w:b/>
          <w:color w:val="000000"/>
          <w:szCs w:val="20"/>
        </w:rPr>
        <w:t>Preview And Submit</w:t>
      </w:r>
      <w:r>
        <w:rPr>
          <w:rFonts w:cs="Arial"/>
          <w:color w:val="000000"/>
          <w:szCs w:val="20"/>
        </w:rPr>
        <w:t>”</w:t>
      </w:r>
    </w:p>
    <w:p w:rsidR="006360D8" w:rsidRPr="006A47A3" w:rsidRDefault="006360D8" w:rsidP="006360D8">
      <w:pPr>
        <w:numPr>
          <w:ilvl w:val="0"/>
          <w:numId w:val="161"/>
        </w:numPr>
        <w:autoSpaceDE w:val="0"/>
        <w:autoSpaceDN w:val="0"/>
        <w:adjustRightInd w:val="0"/>
        <w:spacing w:line="240" w:lineRule="atLeast"/>
        <w:rPr>
          <w:rFonts w:cs="Arial"/>
          <w:color w:val="000000"/>
          <w:szCs w:val="20"/>
        </w:rPr>
      </w:pPr>
      <w:r>
        <w:rPr>
          <w:rFonts w:cs="Arial"/>
          <w:color w:val="000000"/>
          <w:szCs w:val="20"/>
        </w:rPr>
        <w:t>R</w:t>
      </w:r>
      <w:r w:rsidRPr="006A47A3">
        <w:rPr>
          <w:rFonts w:cs="Arial"/>
          <w:color w:val="000000"/>
          <w:szCs w:val="20"/>
        </w:rPr>
        <w:t>eview the PAR and click “</w:t>
      </w:r>
      <w:r w:rsidRPr="002A0532">
        <w:rPr>
          <w:rFonts w:cs="Arial"/>
          <w:b/>
          <w:color w:val="000000"/>
          <w:szCs w:val="20"/>
        </w:rPr>
        <w:t>Submit to NesCom Administrator</w:t>
      </w:r>
      <w:r w:rsidRPr="006A47A3">
        <w:rPr>
          <w:rFonts w:cs="Arial"/>
          <w:color w:val="000000"/>
          <w:szCs w:val="20"/>
        </w:rPr>
        <w:t>”</w:t>
      </w:r>
    </w:p>
    <w:p w:rsidR="006360D8" w:rsidRPr="006A47A3" w:rsidRDefault="006360D8" w:rsidP="006360D8">
      <w:pPr>
        <w:numPr>
          <w:ilvl w:val="0"/>
          <w:numId w:val="161"/>
        </w:numPr>
        <w:autoSpaceDE w:val="0"/>
        <w:autoSpaceDN w:val="0"/>
        <w:adjustRightInd w:val="0"/>
        <w:spacing w:line="240" w:lineRule="atLeast"/>
        <w:rPr>
          <w:rFonts w:cs="Arial"/>
          <w:color w:val="000000"/>
          <w:szCs w:val="20"/>
        </w:rPr>
      </w:pPr>
      <w:r w:rsidRPr="006A47A3">
        <w:rPr>
          <w:rFonts w:cs="Arial"/>
          <w:color w:val="000000"/>
          <w:szCs w:val="20"/>
        </w:rPr>
        <w:t>The PAR will now be added to the next NesCom agenda and notifications will be sent to the Working Group Chair, Sponsor Chair, Staff Liaison, and NesCom Administrator)</w:t>
      </w:r>
    </w:p>
    <w:p w:rsidR="00C30BB3" w:rsidRDefault="006360D8" w:rsidP="006360D8">
      <w:pPr>
        <w:rPr>
          <w:rFonts w:eastAsia="Batang" w:cs="Arial"/>
          <w:b/>
          <w:bCs/>
          <w:i/>
          <w:iCs/>
          <w:color w:val="0070C0"/>
          <w:sz w:val="24"/>
          <w:szCs w:val="20"/>
          <w:lang w:eastAsia="ko-KR"/>
        </w:rPr>
      </w:pPr>
      <w:r w:rsidRPr="006A47A3">
        <w:rPr>
          <w:rFonts w:cs="Arial"/>
          <w:b/>
          <w:color w:val="FF0000"/>
          <w:szCs w:val="20"/>
        </w:rPr>
        <w:t>NOTE</w:t>
      </w:r>
      <w:r w:rsidRPr="006A47A3">
        <w:rPr>
          <w:rFonts w:cs="Arial"/>
          <w:color w:val="FF0000"/>
          <w:szCs w:val="20"/>
        </w:rPr>
        <w:t>: Once you approve and submit the information, changes may only be made through the NesCom Administrator.</w:t>
      </w:r>
      <w:r w:rsidR="00C30BB3">
        <w:br w:type="page"/>
      </w:r>
    </w:p>
    <w:p w:rsidR="00F4248E" w:rsidRPr="006A47A3" w:rsidRDefault="00D733B9" w:rsidP="00DA731B">
      <w:pPr>
        <w:pStyle w:val="Heading2"/>
      </w:pPr>
      <w:bookmarkStart w:id="90" w:name="_Toc359923047"/>
      <w:r>
        <w:lastRenderedPageBreak/>
        <w:t>Extend an E</w:t>
      </w:r>
      <w:r w:rsidR="00F4248E" w:rsidRPr="006A47A3">
        <w:t>xisting PAR</w:t>
      </w:r>
      <w:bookmarkEnd w:id="88"/>
      <w:bookmarkEnd w:id="89"/>
      <w:bookmarkEnd w:id="90"/>
    </w:p>
    <w:p w:rsidR="00B2432A" w:rsidRPr="006A47A3" w:rsidRDefault="00B2432A" w:rsidP="00B2432A">
      <w:pPr>
        <w:rPr>
          <w:rFonts w:eastAsia="Batang" w:cs="Arial"/>
          <w:lang w:eastAsia="ko-KR"/>
        </w:rPr>
      </w:pPr>
      <w:r w:rsidRPr="006A47A3">
        <w:rPr>
          <w:rFonts w:eastAsia="Batang" w:cs="Arial"/>
          <w:lang w:eastAsia="ko-KR"/>
        </w:rPr>
        <w:t>PARs are only valid for 4 years. If the working group needs more time to draft the standard, an extension must be filed and approved</w:t>
      </w:r>
      <w:r w:rsidR="00216A7E">
        <w:rPr>
          <w:rFonts w:eastAsia="Batang" w:cs="Arial"/>
          <w:lang w:eastAsia="ko-KR"/>
        </w:rPr>
        <w:t xml:space="preserve"> by NesCom before the PAR expires</w:t>
      </w:r>
      <w:r w:rsidRPr="006A47A3">
        <w:rPr>
          <w:rFonts w:eastAsia="Batang" w:cs="Arial"/>
          <w:lang w:eastAsia="ko-KR"/>
        </w:rPr>
        <w:t>.</w:t>
      </w:r>
    </w:p>
    <w:p w:rsidR="00B2432A" w:rsidRPr="006A47A3" w:rsidRDefault="00B2432A" w:rsidP="00B2432A">
      <w:pPr>
        <w:rPr>
          <w:rFonts w:eastAsia="Batang" w:cs="Arial"/>
          <w:lang w:eastAsia="ko-KR"/>
        </w:rPr>
      </w:pP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F4248E" w:rsidRPr="006A47A3" w:rsidRDefault="00C30BB3" w:rsidP="0040022E">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IE</w:t>
      </w:r>
      <w:r w:rsidR="00A1575F">
        <w:rPr>
          <w:rFonts w:cs="Arial"/>
          <w:color w:val="000000"/>
          <w:szCs w:val="20"/>
        </w:rPr>
        <w:t>E</w:t>
      </w:r>
      <w:r>
        <w:rPr>
          <w:rFonts w:cs="Arial"/>
          <w:color w:val="000000"/>
          <w:szCs w:val="20"/>
        </w:rPr>
        <w:t>E-SA M</w:t>
      </w:r>
      <w:r w:rsidR="00D56E40" w:rsidRPr="006A47A3">
        <w:rPr>
          <w:rFonts w:cs="Arial"/>
          <w:color w:val="000000"/>
          <w:szCs w:val="20"/>
        </w:rPr>
        <w:t>ember</w:t>
      </w:r>
      <w:r w:rsidR="003E71D4">
        <w:rPr>
          <w:rFonts w:cs="Arial"/>
          <w:color w:val="000000"/>
          <w:szCs w:val="20"/>
        </w:rPr>
        <w:t>s</w:t>
      </w: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F4248E" w:rsidRPr="006A47A3" w:rsidRDefault="00F4248E" w:rsidP="00D57BBD">
      <w:pPr>
        <w:numPr>
          <w:ilvl w:val="0"/>
          <w:numId w:val="27"/>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507BA7">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color w:val="000000"/>
          <w:szCs w:val="20"/>
        </w:rPr>
        <w:t xml:space="preserve"> Home page, select “</w:t>
      </w:r>
      <w:r w:rsidRPr="00507BA7">
        <w:rPr>
          <w:rFonts w:cs="Arial"/>
          <w:b/>
          <w:color w:val="000000"/>
          <w:szCs w:val="20"/>
        </w:rPr>
        <w:t>Submit a PAR</w:t>
      </w:r>
      <w:r w:rsidRPr="006A47A3">
        <w:rPr>
          <w:rFonts w:cs="Arial"/>
          <w:color w:val="000000"/>
          <w:szCs w:val="20"/>
        </w:rPr>
        <w:t xml:space="preserve">”. </w:t>
      </w:r>
    </w:p>
    <w:p w:rsidR="00F4248E" w:rsidRPr="006A47A3" w:rsidRDefault="00F4248E" w:rsidP="00D57BBD">
      <w:pPr>
        <w:numPr>
          <w:ilvl w:val="0"/>
          <w:numId w:val="27"/>
        </w:numPr>
        <w:autoSpaceDE w:val="0"/>
        <w:autoSpaceDN w:val="0"/>
        <w:adjustRightInd w:val="0"/>
        <w:spacing w:line="240" w:lineRule="atLeast"/>
        <w:rPr>
          <w:rFonts w:cs="Arial"/>
          <w:color w:val="000000"/>
          <w:szCs w:val="20"/>
        </w:rPr>
      </w:pPr>
      <w:r w:rsidRPr="006A47A3">
        <w:rPr>
          <w:rFonts w:cs="Arial"/>
          <w:color w:val="000000"/>
          <w:szCs w:val="20"/>
        </w:rPr>
        <w:t>Select “</w:t>
      </w:r>
      <w:r w:rsidRPr="00507BA7">
        <w:rPr>
          <w:rFonts w:cs="Arial"/>
          <w:b/>
          <w:color w:val="000000"/>
          <w:szCs w:val="20"/>
        </w:rPr>
        <w:t>Extend an Approved PAR</w:t>
      </w:r>
      <w:r w:rsidRPr="006A47A3">
        <w:rPr>
          <w:rFonts w:cs="Arial"/>
          <w:color w:val="000000"/>
          <w:szCs w:val="20"/>
        </w:rPr>
        <w:t>” and click “</w:t>
      </w:r>
      <w:r w:rsidRPr="00507BA7">
        <w:rPr>
          <w:rFonts w:cs="Arial"/>
          <w:b/>
          <w:color w:val="000000"/>
          <w:szCs w:val="20"/>
        </w:rPr>
        <w:t>NEXT</w:t>
      </w:r>
      <w:r w:rsidRPr="006A47A3">
        <w:rPr>
          <w:rFonts w:cs="Arial"/>
          <w:color w:val="000000"/>
          <w:szCs w:val="20"/>
        </w:rPr>
        <w:t>”.</w:t>
      </w:r>
    </w:p>
    <w:p w:rsidR="00F4248E" w:rsidRPr="006A47A3" w:rsidRDefault="00F4248E" w:rsidP="00F4248E">
      <w:pPr>
        <w:autoSpaceDE w:val="0"/>
        <w:autoSpaceDN w:val="0"/>
        <w:adjustRightInd w:val="0"/>
        <w:spacing w:line="240" w:lineRule="atLeast"/>
        <w:ind w:left="720"/>
        <w:rPr>
          <w:rFonts w:cs="Arial"/>
          <w:color w:val="000000"/>
          <w:szCs w:val="20"/>
        </w:rPr>
      </w:pPr>
      <w:r w:rsidRPr="006A47A3">
        <w:rPr>
          <w:rFonts w:cs="Arial"/>
          <w:noProof/>
          <w:color w:val="000000"/>
          <w:szCs w:val="20"/>
        </w:rPr>
        <w:drawing>
          <wp:anchor distT="0" distB="0" distL="114300" distR="114300" simplePos="0" relativeHeight="251603456" behindDoc="0" locked="0" layoutInCell="1" allowOverlap="1">
            <wp:simplePos x="0" y="0"/>
            <wp:positionH relativeFrom="column">
              <wp:posOffset>895350</wp:posOffset>
            </wp:positionH>
            <wp:positionV relativeFrom="paragraph">
              <wp:posOffset>131445</wp:posOffset>
            </wp:positionV>
            <wp:extent cx="2895600" cy="1579880"/>
            <wp:effectExtent l="19050" t="0" r="0" b="0"/>
            <wp:wrapNone/>
            <wp:docPr id="17"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95" cstate="print"/>
                    <a:srcRect/>
                    <a:stretch>
                      <a:fillRect/>
                    </a:stretch>
                  </pic:blipFill>
                  <pic:spPr bwMode="auto">
                    <a:xfrm>
                      <a:off x="0" y="0"/>
                      <a:ext cx="2895600" cy="1579880"/>
                    </a:xfrm>
                    <a:prstGeom prst="rect">
                      <a:avLst/>
                    </a:prstGeom>
                    <a:noFill/>
                  </pic:spPr>
                </pic:pic>
              </a:graphicData>
            </a:graphic>
          </wp:anchor>
        </w:drawing>
      </w: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CB7FAD" w:rsidP="00F4248E">
      <w:pPr>
        <w:autoSpaceDE w:val="0"/>
        <w:autoSpaceDN w:val="0"/>
        <w:adjustRightInd w:val="0"/>
        <w:spacing w:line="240" w:lineRule="atLeast"/>
        <w:ind w:left="720"/>
        <w:rPr>
          <w:rFonts w:cs="Arial"/>
          <w:color w:val="000000"/>
          <w:szCs w:val="20"/>
        </w:rPr>
      </w:pPr>
      <w:r>
        <w:rPr>
          <w:rFonts w:cs="Arial"/>
          <w:noProof/>
          <w:color w:val="000000"/>
          <w:szCs w:val="20"/>
        </w:rPr>
        <w:pict>
          <v:shape id="_x0000_s1160" type="#_x0000_t13" style="position:absolute;left:0;text-align:left;margin-left:284.4pt;margin-top:10.55pt;width:26.05pt;height:9.15pt;rotation:180;z-index:251614720" fillcolor="red" stroked="f"/>
        </w:pict>
      </w: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F4248E" w:rsidP="00F4248E">
      <w:pPr>
        <w:autoSpaceDE w:val="0"/>
        <w:autoSpaceDN w:val="0"/>
        <w:adjustRightInd w:val="0"/>
        <w:spacing w:line="240" w:lineRule="atLeast"/>
        <w:ind w:left="720"/>
        <w:rPr>
          <w:rFonts w:cs="Arial"/>
          <w:color w:val="000000"/>
          <w:szCs w:val="20"/>
        </w:rPr>
      </w:pPr>
    </w:p>
    <w:p w:rsidR="00F4248E" w:rsidRPr="006A47A3" w:rsidRDefault="00F4248E" w:rsidP="00D57BBD">
      <w:pPr>
        <w:numPr>
          <w:ilvl w:val="0"/>
          <w:numId w:val="27"/>
        </w:numPr>
        <w:autoSpaceDE w:val="0"/>
        <w:autoSpaceDN w:val="0"/>
        <w:adjustRightInd w:val="0"/>
        <w:spacing w:line="240" w:lineRule="atLeast"/>
        <w:rPr>
          <w:rFonts w:cs="Arial"/>
          <w:color w:val="000000"/>
          <w:szCs w:val="20"/>
        </w:rPr>
      </w:pPr>
      <w:r w:rsidRPr="006A47A3">
        <w:rPr>
          <w:rFonts w:cs="Arial"/>
          <w:color w:val="000000"/>
          <w:szCs w:val="20"/>
        </w:rPr>
        <w:t>Enter the PAR number in the box and click “</w:t>
      </w:r>
      <w:r w:rsidRPr="00507BA7">
        <w:rPr>
          <w:rFonts w:cs="Arial"/>
          <w:b/>
          <w:color w:val="000000"/>
          <w:szCs w:val="20"/>
        </w:rPr>
        <w:t>SEARCH</w:t>
      </w:r>
      <w:r w:rsidRPr="006A47A3">
        <w:rPr>
          <w:rFonts w:cs="Arial"/>
          <w:color w:val="000000"/>
          <w:szCs w:val="20"/>
        </w:rPr>
        <w:t>”.</w:t>
      </w:r>
    </w:p>
    <w:p w:rsidR="00F4248E" w:rsidRPr="00B65818" w:rsidRDefault="00F4248E" w:rsidP="00D57BBD">
      <w:pPr>
        <w:numPr>
          <w:ilvl w:val="0"/>
          <w:numId w:val="27"/>
        </w:numPr>
        <w:autoSpaceDE w:val="0"/>
        <w:autoSpaceDN w:val="0"/>
        <w:adjustRightInd w:val="0"/>
        <w:spacing w:line="240" w:lineRule="atLeast"/>
        <w:rPr>
          <w:rFonts w:cs="Arial"/>
          <w:szCs w:val="20"/>
        </w:rPr>
      </w:pPr>
      <w:r w:rsidRPr="006A47A3">
        <w:rPr>
          <w:rFonts w:cs="Arial"/>
          <w:color w:val="000000"/>
          <w:szCs w:val="20"/>
        </w:rPr>
        <w:t>Click “</w:t>
      </w:r>
      <w:r w:rsidRPr="00507BA7">
        <w:rPr>
          <w:rFonts w:cs="Arial"/>
          <w:b/>
          <w:color w:val="000000"/>
          <w:szCs w:val="20"/>
        </w:rPr>
        <w:t>select</w:t>
      </w:r>
      <w:r w:rsidRPr="006A47A3">
        <w:rPr>
          <w:rFonts w:cs="Arial"/>
          <w:color w:val="000000"/>
          <w:szCs w:val="20"/>
        </w:rPr>
        <w:t>” next to the PAR you want to extend.</w:t>
      </w:r>
    </w:p>
    <w:p w:rsidR="00B65818" w:rsidRPr="006A47A3" w:rsidRDefault="00B65818" w:rsidP="00B65818">
      <w:pPr>
        <w:autoSpaceDE w:val="0"/>
        <w:autoSpaceDN w:val="0"/>
        <w:adjustRightInd w:val="0"/>
        <w:spacing w:line="240" w:lineRule="atLeast"/>
        <w:ind w:left="720"/>
        <w:rPr>
          <w:rFonts w:cs="Arial"/>
          <w:szCs w:val="20"/>
        </w:rPr>
      </w:pPr>
    </w:p>
    <w:p w:rsidR="00F4248E" w:rsidRDefault="00CB7FAD" w:rsidP="00F4248E">
      <w:pPr>
        <w:autoSpaceDE w:val="0"/>
        <w:autoSpaceDN w:val="0"/>
        <w:adjustRightInd w:val="0"/>
        <w:spacing w:line="240" w:lineRule="atLeast"/>
        <w:ind w:left="720"/>
        <w:rPr>
          <w:rFonts w:cs="Arial"/>
          <w:color w:val="000000"/>
          <w:szCs w:val="20"/>
        </w:rPr>
      </w:pPr>
      <w:r>
        <w:rPr>
          <w:rFonts w:cs="Arial"/>
          <w:noProof/>
          <w:color w:val="000000"/>
          <w:szCs w:val="20"/>
        </w:rPr>
        <w:pict>
          <v:shape id="_x0000_s1163" type="#_x0000_t13" style="position:absolute;left:0;text-align:left;margin-left:332.95pt;margin-top:62.8pt;width:26.05pt;height:9.1pt;rotation:180;z-index:251617792" fillcolor="red" stroked="f"/>
        </w:pict>
      </w:r>
      <w:r>
        <w:rPr>
          <w:rFonts w:cs="Arial"/>
          <w:noProof/>
          <w:color w:val="000000"/>
          <w:szCs w:val="20"/>
        </w:rPr>
        <w:pict>
          <v:shape id="_x0000_s1162" type="#_x0000_t13" style="position:absolute;left:0;text-align:left;margin-left:105.6pt;margin-top:38.2pt;width:26.1pt;height:9.1pt;rotation:13202079fd;z-index:251616768" fillcolor="red" stroked="f"/>
        </w:pict>
      </w:r>
      <w:r w:rsidR="00F4248E" w:rsidRPr="006A47A3">
        <w:rPr>
          <w:rFonts w:cs="Arial"/>
          <w:noProof/>
          <w:color w:val="000000"/>
          <w:szCs w:val="20"/>
        </w:rPr>
        <w:drawing>
          <wp:inline distT="0" distB="0" distL="0" distR="0">
            <wp:extent cx="3872014" cy="1121923"/>
            <wp:effectExtent l="19050" t="0" r="0" b="0"/>
            <wp:docPr id="18" name="Picture 14"/>
            <wp:cNvGraphicFramePr/>
            <a:graphic xmlns:a="http://schemas.openxmlformats.org/drawingml/2006/main">
              <a:graphicData uri="http://schemas.openxmlformats.org/drawingml/2006/picture">
                <pic:pic xmlns:pic="http://schemas.openxmlformats.org/drawingml/2006/picture">
                  <pic:nvPicPr>
                    <pic:cNvPr id="25602" name="Picture 2"/>
                    <pic:cNvPicPr>
                      <a:picLocks noChangeAspect="1" noChangeArrowheads="1"/>
                    </pic:cNvPicPr>
                  </pic:nvPicPr>
                  <pic:blipFill>
                    <a:blip r:embed="rId98" cstate="print"/>
                    <a:srcRect l="8156" t="21671" r="36237" b="48867"/>
                    <a:stretch>
                      <a:fillRect/>
                    </a:stretch>
                  </pic:blipFill>
                  <pic:spPr bwMode="auto">
                    <a:xfrm>
                      <a:off x="0" y="0"/>
                      <a:ext cx="3875715" cy="1122995"/>
                    </a:xfrm>
                    <a:prstGeom prst="rect">
                      <a:avLst/>
                    </a:prstGeom>
                    <a:noFill/>
                    <a:ln w="9525">
                      <a:noFill/>
                      <a:miter lim="800000"/>
                      <a:headEnd/>
                      <a:tailEnd/>
                    </a:ln>
                  </pic:spPr>
                </pic:pic>
              </a:graphicData>
            </a:graphic>
          </wp:inline>
        </w:drawing>
      </w:r>
    </w:p>
    <w:p w:rsidR="00B65818" w:rsidRPr="006A47A3" w:rsidRDefault="00B65818" w:rsidP="00B65818">
      <w:pPr>
        <w:autoSpaceDE w:val="0"/>
        <w:autoSpaceDN w:val="0"/>
        <w:adjustRightInd w:val="0"/>
        <w:spacing w:line="240" w:lineRule="atLeast"/>
        <w:rPr>
          <w:rFonts w:cs="Arial"/>
          <w:color w:val="000000"/>
          <w:szCs w:val="20"/>
        </w:rPr>
      </w:pPr>
    </w:p>
    <w:p w:rsidR="00F4248E" w:rsidRPr="006A47A3" w:rsidRDefault="00F4248E" w:rsidP="00D57BBD">
      <w:pPr>
        <w:numPr>
          <w:ilvl w:val="0"/>
          <w:numId w:val="27"/>
        </w:numPr>
        <w:autoSpaceDE w:val="0"/>
        <w:autoSpaceDN w:val="0"/>
        <w:adjustRightInd w:val="0"/>
        <w:spacing w:line="240" w:lineRule="atLeast"/>
        <w:rPr>
          <w:rFonts w:cs="Arial"/>
          <w:color w:val="000000"/>
          <w:szCs w:val="20"/>
        </w:rPr>
      </w:pPr>
      <w:r w:rsidRPr="006A47A3">
        <w:rPr>
          <w:rFonts w:cs="Arial"/>
          <w:color w:val="000000"/>
          <w:szCs w:val="20"/>
        </w:rPr>
        <w:t>You will be presented with a confirmation page to review the contact information.</w:t>
      </w:r>
    </w:p>
    <w:p w:rsidR="00C47A2B" w:rsidRPr="000E6418" w:rsidRDefault="00C47A2B" w:rsidP="00C47A2B">
      <w:pPr>
        <w:numPr>
          <w:ilvl w:val="1"/>
          <w:numId w:val="27"/>
        </w:numPr>
        <w:autoSpaceDE w:val="0"/>
        <w:autoSpaceDN w:val="0"/>
        <w:adjustRightInd w:val="0"/>
        <w:spacing w:line="240" w:lineRule="atLeast"/>
        <w:rPr>
          <w:rFonts w:cs="Arial"/>
          <w:color w:val="FF0000"/>
          <w:szCs w:val="20"/>
        </w:rPr>
      </w:pPr>
      <w:r w:rsidRPr="000E6418">
        <w:rPr>
          <w:rFonts w:cs="Arial"/>
          <w:noProof/>
          <w:color w:val="FF0000"/>
          <w:szCs w:val="20"/>
        </w:rPr>
        <w:t>If the any</w:t>
      </w:r>
      <w:r>
        <w:rPr>
          <w:rFonts w:cs="Arial"/>
          <w:noProof/>
          <w:color w:val="FF0000"/>
          <w:szCs w:val="20"/>
        </w:rPr>
        <w:t xml:space="preserve"> Working Group</w:t>
      </w:r>
      <w:r w:rsidRPr="000E6418">
        <w:rPr>
          <w:rFonts w:cs="Arial"/>
          <w:noProof/>
          <w:color w:val="FF0000"/>
          <w:szCs w:val="20"/>
        </w:rPr>
        <w:t xml:space="preserve"> information is incorrect or blank, contact the Sponsor Chair. This information must be corrected before submitting a PAR.</w:t>
      </w:r>
    </w:p>
    <w:p w:rsidR="00F4248E" w:rsidRPr="006A47A3" w:rsidRDefault="00F4248E" w:rsidP="00D57BBD">
      <w:pPr>
        <w:numPr>
          <w:ilvl w:val="1"/>
          <w:numId w:val="28"/>
        </w:numPr>
        <w:autoSpaceDE w:val="0"/>
        <w:autoSpaceDN w:val="0"/>
        <w:adjustRightInd w:val="0"/>
        <w:spacing w:line="240" w:lineRule="atLeast"/>
        <w:rPr>
          <w:rFonts w:cs="Arial"/>
          <w:color w:val="000000"/>
          <w:szCs w:val="20"/>
        </w:rPr>
      </w:pPr>
      <w:r w:rsidRPr="006A47A3">
        <w:rPr>
          <w:rFonts w:cs="Arial"/>
          <w:color w:val="000000"/>
          <w:szCs w:val="20"/>
        </w:rPr>
        <w:t>If you want to assign the PAR to a different working group:</w:t>
      </w:r>
    </w:p>
    <w:p w:rsidR="00F4248E" w:rsidRPr="006A47A3" w:rsidRDefault="00F4248E" w:rsidP="00D57BBD">
      <w:pPr>
        <w:numPr>
          <w:ilvl w:val="2"/>
          <w:numId w:val="28"/>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Reassign the Working Group</w:t>
      </w:r>
      <w:r w:rsidRPr="006A47A3">
        <w:rPr>
          <w:rFonts w:cs="Arial"/>
          <w:color w:val="000000"/>
          <w:szCs w:val="20"/>
        </w:rPr>
        <w:t>”.</w:t>
      </w:r>
    </w:p>
    <w:p w:rsidR="00F4248E" w:rsidRPr="006A47A3" w:rsidRDefault="00F4248E" w:rsidP="00D57BBD">
      <w:pPr>
        <w:numPr>
          <w:ilvl w:val="2"/>
          <w:numId w:val="28"/>
        </w:numPr>
        <w:autoSpaceDE w:val="0"/>
        <w:autoSpaceDN w:val="0"/>
        <w:adjustRightInd w:val="0"/>
        <w:spacing w:line="240" w:lineRule="atLeast"/>
        <w:rPr>
          <w:rFonts w:cs="Arial"/>
          <w:color w:val="000000"/>
          <w:szCs w:val="20"/>
        </w:rPr>
      </w:pPr>
      <w:r w:rsidRPr="006A47A3">
        <w:rPr>
          <w:rFonts w:cs="Arial"/>
          <w:color w:val="000000"/>
          <w:szCs w:val="20"/>
        </w:rPr>
        <w:t>Enter the information for the new working group.</w:t>
      </w:r>
    </w:p>
    <w:p w:rsidR="00F4248E" w:rsidRDefault="00F4248E" w:rsidP="00D57BBD">
      <w:pPr>
        <w:numPr>
          <w:ilvl w:val="2"/>
          <w:numId w:val="28"/>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NEXT</w:t>
      </w:r>
      <w:r w:rsidRPr="006A47A3">
        <w:rPr>
          <w:rFonts w:cs="Arial"/>
          <w:color w:val="000000"/>
          <w:szCs w:val="20"/>
        </w:rPr>
        <w:t>”.</w:t>
      </w:r>
    </w:p>
    <w:p w:rsidR="00690CA4" w:rsidRPr="006A47A3" w:rsidRDefault="00690CA4" w:rsidP="00690CA4">
      <w:pPr>
        <w:autoSpaceDE w:val="0"/>
        <w:autoSpaceDN w:val="0"/>
        <w:adjustRightInd w:val="0"/>
        <w:spacing w:line="240" w:lineRule="atLeast"/>
        <w:ind w:left="2220"/>
        <w:rPr>
          <w:rFonts w:cs="Arial"/>
          <w:color w:val="000000"/>
          <w:szCs w:val="20"/>
        </w:rPr>
      </w:pPr>
    </w:p>
    <w:p w:rsidR="00F4248E" w:rsidRDefault="00CB7FAD" w:rsidP="00F4248E">
      <w:pPr>
        <w:autoSpaceDE w:val="0"/>
        <w:autoSpaceDN w:val="0"/>
        <w:adjustRightInd w:val="0"/>
        <w:spacing w:line="240" w:lineRule="atLeast"/>
        <w:jc w:val="center"/>
        <w:rPr>
          <w:rFonts w:cs="Arial"/>
          <w:noProof/>
          <w:szCs w:val="20"/>
        </w:rPr>
      </w:pPr>
      <w:r w:rsidRPr="00CB7FAD">
        <w:rPr>
          <w:rFonts w:cs="Arial"/>
          <w:noProof/>
          <w:color w:val="000000"/>
          <w:szCs w:val="20"/>
        </w:rPr>
        <w:lastRenderedPageBreak/>
        <w:pict>
          <v:shape id="_x0000_s1161" type="#_x0000_t13" style="position:absolute;left:0;text-align:left;margin-left:87.55pt;margin-top:131.15pt;width:26.05pt;height:9.2pt;z-index:251615744" fillcolor="red" stroked="f"/>
        </w:pict>
      </w:r>
      <w:r w:rsidR="00F4248E" w:rsidRPr="006A47A3">
        <w:rPr>
          <w:rFonts w:cs="Arial"/>
          <w:noProof/>
          <w:szCs w:val="20"/>
        </w:rPr>
        <w:t xml:space="preserve"> </w:t>
      </w:r>
      <w:r w:rsidR="00F4248E" w:rsidRPr="006A47A3">
        <w:rPr>
          <w:rFonts w:cs="Arial"/>
          <w:noProof/>
          <w:color w:val="000000"/>
          <w:szCs w:val="20"/>
        </w:rPr>
        <w:drawing>
          <wp:inline distT="0" distB="0" distL="0" distR="0">
            <wp:extent cx="2594754" cy="1940943"/>
            <wp:effectExtent l="19050" t="0" r="0" b="0"/>
            <wp:docPr id="20" name="Picture 17"/>
            <wp:cNvGraphicFramePr/>
            <a:graphic xmlns:a="http://schemas.openxmlformats.org/drawingml/2006/main">
              <a:graphicData uri="http://schemas.openxmlformats.org/drawingml/2006/picture">
                <pic:pic xmlns:pic="http://schemas.openxmlformats.org/drawingml/2006/picture">
                  <pic:nvPicPr>
                    <pic:cNvPr id="26626" name="Picture 2"/>
                    <pic:cNvPicPr>
                      <a:picLocks noChangeAspect="1" noChangeArrowheads="1"/>
                    </pic:cNvPicPr>
                  </pic:nvPicPr>
                  <pic:blipFill>
                    <a:blip r:embed="rId99" cstate="print"/>
                    <a:srcRect l="8155" t="20538" r="35496" b="11473"/>
                    <a:stretch>
                      <a:fillRect/>
                    </a:stretch>
                  </pic:blipFill>
                  <pic:spPr bwMode="auto">
                    <a:xfrm>
                      <a:off x="0" y="0"/>
                      <a:ext cx="2601392" cy="1945909"/>
                    </a:xfrm>
                    <a:prstGeom prst="rect">
                      <a:avLst/>
                    </a:prstGeom>
                    <a:noFill/>
                    <a:ln w="9525">
                      <a:noFill/>
                      <a:miter lim="800000"/>
                      <a:headEnd/>
                      <a:tailEnd/>
                    </a:ln>
                  </pic:spPr>
                </pic:pic>
              </a:graphicData>
            </a:graphic>
          </wp:inline>
        </w:drawing>
      </w:r>
    </w:p>
    <w:p w:rsidR="00690CA4" w:rsidRPr="006A47A3" w:rsidRDefault="00690CA4" w:rsidP="00F4248E">
      <w:pPr>
        <w:autoSpaceDE w:val="0"/>
        <w:autoSpaceDN w:val="0"/>
        <w:adjustRightInd w:val="0"/>
        <w:spacing w:line="240" w:lineRule="atLeast"/>
        <w:jc w:val="center"/>
        <w:rPr>
          <w:rFonts w:cs="Arial"/>
          <w:color w:val="000000"/>
          <w:szCs w:val="20"/>
        </w:rPr>
      </w:pPr>
    </w:p>
    <w:p w:rsidR="00F4248E" w:rsidRPr="006A47A3" w:rsidRDefault="00F4248E" w:rsidP="00D57BBD">
      <w:pPr>
        <w:numPr>
          <w:ilvl w:val="0"/>
          <w:numId w:val="27"/>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NEXT</w:t>
      </w:r>
      <w:r w:rsidRPr="006A47A3">
        <w:rPr>
          <w:rFonts w:cs="Arial"/>
          <w:color w:val="000000"/>
          <w:szCs w:val="20"/>
        </w:rPr>
        <w:t>”.</w:t>
      </w:r>
    </w:p>
    <w:p w:rsidR="00F4248E" w:rsidRPr="006A47A3" w:rsidRDefault="00351190" w:rsidP="00D57BBD">
      <w:pPr>
        <w:numPr>
          <w:ilvl w:val="0"/>
          <w:numId w:val="27"/>
        </w:numPr>
        <w:autoSpaceDE w:val="0"/>
        <w:autoSpaceDN w:val="0"/>
        <w:adjustRightInd w:val="0"/>
        <w:rPr>
          <w:rFonts w:cs="Arial"/>
          <w:szCs w:val="20"/>
        </w:rPr>
      </w:pPr>
      <w:r>
        <w:rPr>
          <w:rFonts w:cs="Arial"/>
          <w:szCs w:val="20"/>
        </w:rPr>
        <w:t>Select</w:t>
      </w:r>
      <w:r w:rsidR="00F4248E" w:rsidRPr="006A47A3">
        <w:rPr>
          <w:rFonts w:cs="Arial"/>
          <w:szCs w:val="20"/>
        </w:rPr>
        <w:t xml:space="preserve"> the number of years for the extension. Review the title, scope </w:t>
      </w:r>
      <w:r w:rsidR="001C6298">
        <w:rPr>
          <w:rFonts w:cs="Arial"/>
          <w:szCs w:val="20"/>
        </w:rPr>
        <w:t>and purpose to ensure that they</w:t>
      </w:r>
      <w:r w:rsidR="00F4248E" w:rsidRPr="006A47A3">
        <w:rPr>
          <w:rFonts w:cs="Arial"/>
          <w:szCs w:val="20"/>
        </w:rPr>
        <w:t xml:space="preserve"> match the current draft.</w:t>
      </w:r>
    </w:p>
    <w:p w:rsidR="00F4248E" w:rsidRPr="006A47A3" w:rsidRDefault="00F4248E" w:rsidP="00D57BBD">
      <w:pPr>
        <w:pStyle w:val="ListParagraph"/>
        <w:numPr>
          <w:ilvl w:val="0"/>
          <w:numId w:val="27"/>
        </w:numPr>
        <w:autoSpaceDE w:val="0"/>
        <w:autoSpaceDN w:val="0"/>
        <w:adjustRightInd w:val="0"/>
        <w:spacing w:line="240" w:lineRule="atLeast"/>
        <w:rPr>
          <w:rFonts w:cs="Arial"/>
          <w:color w:val="000000"/>
          <w:szCs w:val="20"/>
        </w:rPr>
      </w:pPr>
      <w:r w:rsidRPr="006A47A3">
        <w:rPr>
          <w:rFonts w:cs="Arial"/>
          <w:color w:val="000000"/>
          <w:szCs w:val="20"/>
        </w:rPr>
        <w:t xml:space="preserve">Provide an explanation for the extension. (a description of what the working group has accomplished, what remains to be accomplished and the reasons why the work was unable to be </w:t>
      </w:r>
      <w:r w:rsidRPr="006A47A3">
        <w:rPr>
          <w:rFonts w:cs="Arial"/>
          <w:szCs w:val="20"/>
        </w:rPr>
        <w:t>completed in the allotted time frame)</w:t>
      </w:r>
    </w:p>
    <w:p w:rsidR="00F4248E" w:rsidRPr="006A47A3" w:rsidRDefault="00F4248E" w:rsidP="00D57BBD">
      <w:pPr>
        <w:numPr>
          <w:ilvl w:val="0"/>
          <w:numId w:val="27"/>
        </w:numPr>
        <w:autoSpaceDE w:val="0"/>
        <w:autoSpaceDN w:val="0"/>
        <w:adjustRightInd w:val="0"/>
        <w:spacing w:line="240" w:lineRule="atLeast"/>
        <w:rPr>
          <w:rFonts w:cs="Arial"/>
          <w:color w:val="000000"/>
          <w:szCs w:val="20"/>
        </w:rPr>
      </w:pPr>
      <w:r w:rsidRPr="006A47A3">
        <w:rPr>
          <w:rFonts w:cs="Arial"/>
          <w:color w:val="000000"/>
          <w:szCs w:val="20"/>
        </w:rPr>
        <w:t xml:space="preserve">Review the </w:t>
      </w:r>
      <w:r w:rsidR="00F85010">
        <w:rPr>
          <w:rFonts w:cs="Arial"/>
          <w:color w:val="000000"/>
          <w:szCs w:val="20"/>
        </w:rPr>
        <w:t xml:space="preserve">rest of the </w:t>
      </w:r>
      <w:r w:rsidRPr="006A47A3">
        <w:rPr>
          <w:rFonts w:cs="Arial"/>
          <w:color w:val="000000"/>
          <w:szCs w:val="20"/>
        </w:rPr>
        <w:t>informa</w:t>
      </w:r>
      <w:r w:rsidR="00F85010">
        <w:rPr>
          <w:rFonts w:cs="Arial"/>
          <w:color w:val="000000"/>
          <w:szCs w:val="20"/>
        </w:rPr>
        <w:t>tion displayed on the page and</w:t>
      </w:r>
      <w:r w:rsidRPr="006A47A3">
        <w:rPr>
          <w:rFonts w:cs="Arial"/>
          <w:color w:val="000000"/>
          <w:szCs w:val="20"/>
        </w:rPr>
        <w:t xml:space="preserve"> modify as needed.</w:t>
      </w:r>
    </w:p>
    <w:p w:rsidR="00F4248E" w:rsidRPr="006A47A3" w:rsidRDefault="00F85010" w:rsidP="00D57BBD">
      <w:pPr>
        <w:pStyle w:val="ListParagraph"/>
        <w:numPr>
          <w:ilvl w:val="1"/>
          <w:numId w:val="26"/>
        </w:numPr>
        <w:autoSpaceDE w:val="0"/>
        <w:autoSpaceDN w:val="0"/>
        <w:adjustRightInd w:val="0"/>
        <w:spacing w:line="240" w:lineRule="atLeast"/>
        <w:rPr>
          <w:rFonts w:cs="Arial"/>
          <w:color w:val="000000"/>
          <w:szCs w:val="20"/>
        </w:rPr>
      </w:pPr>
      <w:r>
        <w:rPr>
          <w:rFonts w:cs="Arial"/>
          <w:color w:val="000000"/>
          <w:szCs w:val="20"/>
        </w:rPr>
        <w:t>Y</w:t>
      </w:r>
      <w:r w:rsidR="00F4248E" w:rsidRPr="006A47A3">
        <w:rPr>
          <w:rFonts w:cs="Arial"/>
          <w:color w:val="000000"/>
          <w:szCs w:val="20"/>
        </w:rPr>
        <w:t xml:space="preserve">ou can save your PAR </w:t>
      </w:r>
      <w:r>
        <w:rPr>
          <w:rFonts w:cs="Arial"/>
          <w:color w:val="000000"/>
          <w:szCs w:val="20"/>
        </w:rPr>
        <w:t xml:space="preserve">at any time </w:t>
      </w:r>
      <w:r w:rsidR="00F4248E" w:rsidRPr="006A47A3">
        <w:rPr>
          <w:rFonts w:cs="Arial"/>
          <w:color w:val="000000"/>
          <w:szCs w:val="20"/>
        </w:rPr>
        <w:t xml:space="preserve">and return to it later. For more detailed instructions, see </w:t>
      </w:r>
      <w:r w:rsidR="00F4248E" w:rsidRPr="00351190">
        <w:rPr>
          <w:rFonts w:cs="Arial"/>
          <w:b/>
          <w:color w:val="000000"/>
          <w:szCs w:val="20"/>
        </w:rPr>
        <w:t xml:space="preserve">sec. </w:t>
      </w:r>
      <w:fldSimple w:instr=" REF _Ref298407024 \r \h  \* MERGEFORMAT ">
        <w:r w:rsidR="009F24FB" w:rsidRPr="009F24FB">
          <w:rPr>
            <w:rFonts w:cs="Arial"/>
            <w:b/>
            <w:color w:val="000000"/>
            <w:szCs w:val="20"/>
          </w:rPr>
          <w:t>5.2</w:t>
        </w:r>
      </w:fldSimple>
      <w:r w:rsidR="00507BA7">
        <w:t>.</w:t>
      </w:r>
    </w:p>
    <w:p w:rsidR="00F85010" w:rsidRDefault="00F85010" w:rsidP="00F85010">
      <w:pPr>
        <w:numPr>
          <w:ilvl w:val="0"/>
          <w:numId w:val="26"/>
        </w:numPr>
        <w:autoSpaceDE w:val="0"/>
        <w:autoSpaceDN w:val="0"/>
        <w:adjustRightInd w:val="0"/>
        <w:spacing w:line="240" w:lineRule="atLeast"/>
        <w:rPr>
          <w:rFonts w:cs="Arial"/>
          <w:color w:val="000000"/>
          <w:szCs w:val="20"/>
        </w:rPr>
      </w:pPr>
      <w:r>
        <w:rPr>
          <w:rFonts w:cs="Arial"/>
          <w:color w:val="000000"/>
          <w:szCs w:val="20"/>
        </w:rPr>
        <w:t>Instructions on filling out the form will be displayed by moving your cursor over the “</w:t>
      </w:r>
      <w:proofErr w:type="spellStart"/>
      <w:r w:rsidRPr="006360D8">
        <w:rPr>
          <w:rFonts w:cs="Arial"/>
          <w:i/>
          <w:color w:val="000000"/>
          <w:szCs w:val="20"/>
        </w:rPr>
        <w:t>i</w:t>
      </w:r>
      <w:proofErr w:type="spellEnd"/>
      <w:r>
        <w:rPr>
          <w:rFonts w:cs="Arial"/>
          <w:color w:val="000000"/>
          <w:szCs w:val="20"/>
        </w:rPr>
        <w:t>” buttons.</w:t>
      </w:r>
    </w:p>
    <w:p w:rsidR="00F85010" w:rsidRDefault="00F85010" w:rsidP="00F85010">
      <w:pPr>
        <w:autoSpaceDE w:val="0"/>
        <w:autoSpaceDN w:val="0"/>
        <w:adjustRightInd w:val="0"/>
        <w:spacing w:line="240" w:lineRule="atLeast"/>
        <w:ind w:left="720"/>
        <w:rPr>
          <w:rFonts w:cs="Arial"/>
          <w:color w:val="000000"/>
          <w:szCs w:val="20"/>
        </w:rPr>
      </w:pPr>
    </w:p>
    <w:p w:rsidR="00F85010" w:rsidRDefault="00CB7FAD" w:rsidP="00F85010">
      <w:pPr>
        <w:autoSpaceDE w:val="0"/>
        <w:autoSpaceDN w:val="0"/>
        <w:adjustRightInd w:val="0"/>
        <w:spacing w:line="240" w:lineRule="atLeast"/>
        <w:ind w:left="720"/>
        <w:rPr>
          <w:rFonts w:cs="Arial"/>
          <w:color w:val="000000"/>
          <w:szCs w:val="20"/>
        </w:rPr>
      </w:pPr>
      <w:r>
        <w:rPr>
          <w:rFonts w:cs="Arial"/>
          <w:noProof/>
          <w:color w:val="000000"/>
          <w:szCs w:val="20"/>
        </w:rPr>
        <w:pict>
          <v:shape id="_x0000_s1568" type="#_x0000_t13" style="position:absolute;left:0;text-align:left;margin-left:211.8pt;margin-top:34.1pt;width:26.05pt;height:9.2pt;rotation:180;z-index:251952640" fillcolor="red" stroked="f"/>
        </w:pict>
      </w:r>
      <w:r>
        <w:rPr>
          <w:rFonts w:cs="Arial"/>
          <w:noProof/>
          <w:color w:val="000000"/>
          <w:szCs w:val="20"/>
        </w:rPr>
        <w:pict>
          <v:shape id="_x0000_s1569" type="#_x0000_t13" style="position:absolute;left:0;text-align:left;margin-left:2in;margin-top:209.6pt;width:26.05pt;height:9.2pt;z-index:251953664" fillcolor="red" stroked="f"/>
        </w:pict>
      </w:r>
      <w:r w:rsidR="00F85010" w:rsidRPr="00F85010">
        <w:rPr>
          <w:noProof/>
        </w:rPr>
        <w:t xml:space="preserve"> </w:t>
      </w:r>
      <w:r w:rsidR="00F85010" w:rsidRPr="00F85010">
        <w:rPr>
          <w:rFonts w:cs="Arial"/>
          <w:noProof/>
          <w:color w:val="000000"/>
          <w:szCs w:val="20"/>
        </w:rPr>
        <w:drawing>
          <wp:inline distT="0" distB="0" distL="0" distR="0">
            <wp:extent cx="3793826" cy="2846717"/>
            <wp:effectExtent l="19050" t="0" r="0" b="0"/>
            <wp:docPr id="332" name="Picture 4"/>
            <wp:cNvGraphicFramePr/>
            <a:graphic xmlns:a="http://schemas.openxmlformats.org/drawingml/2006/main">
              <a:graphicData uri="http://schemas.openxmlformats.org/drawingml/2006/picture">
                <pic:pic xmlns:pic="http://schemas.openxmlformats.org/drawingml/2006/picture">
                  <pic:nvPicPr>
                    <pic:cNvPr id="277506" name="Picture 2"/>
                    <pic:cNvPicPr>
                      <a:picLocks noChangeAspect="1" noChangeArrowheads="1"/>
                    </pic:cNvPicPr>
                  </pic:nvPicPr>
                  <pic:blipFill>
                    <a:blip r:embed="rId100" cstate="print"/>
                    <a:srcRect l="9147" t="18681" r="35268" b="1099"/>
                    <a:stretch>
                      <a:fillRect/>
                    </a:stretch>
                  </pic:blipFill>
                  <pic:spPr bwMode="auto">
                    <a:xfrm>
                      <a:off x="0" y="0"/>
                      <a:ext cx="3795070" cy="2847650"/>
                    </a:xfrm>
                    <a:prstGeom prst="rect">
                      <a:avLst/>
                    </a:prstGeom>
                    <a:noFill/>
                    <a:ln w="9525">
                      <a:noFill/>
                      <a:miter lim="800000"/>
                      <a:headEnd/>
                      <a:tailEnd/>
                    </a:ln>
                  </pic:spPr>
                </pic:pic>
              </a:graphicData>
            </a:graphic>
          </wp:inline>
        </w:drawing>
      </w:r>
    </w:p>
    <w:p w:rsidR="00F85010" w:rsidRDefault="00F85010" w:rsidP="00F85010">
      <w:pPr>
        <w:autoSpaceDE w:val="0"/>
        <w:autoSpaceDN w:val="0"/>
        <w:adjustRightInd w:val="0"/>
        <w:spacing w:line="240" w:lineRule="atLeast"/>
        <w:ind w:left="720"/>
        <w:rPr>
          <w:rFonts w:cs="Arial"/>
          <w:color w:val="000000"/>
          <w:szCs w:val="20"/>
        </w:rPr>
      </w:pPr>
    </w:p>
    <w:p w:rsidR="00F85010" w:rsidRDefault="00F85010" w:rsidP="00090E4C">
      <w:pPr>
        <w:numPr>
          <w:ilvl w:val="0"/>
          <w:numId w:val="162"/>
        </w:numPr>
        <w:autoSpaceDE w:val="0"/>
        <w:autoSpaceDN w:val="0"/>
        <w:adjustRightInd w:val="0"/>
        <w:spacing w:line="240" w:lineRule="atLeast"/>
        <w:rPr>
          <w:rFonts w:cs="Arial"/>
          <w:color w:val="000000"/>
          <w:szCs w:val="20"/>
        </w:rPr>
      </w:pPr>
      <w:r w:rsidRPr="006A47A3">
        <w:rPr>
          <w:rFonts w:cs="Arial"/>
          <w:color w:val="000000"/>
          <w:szCs w:val="20"/>
        </w:rPr>
        <w:t xml:space="preserve">When </w:t>
      </w:r>
      <w:r>
        <w:rPr>
          <w:rFonts w:cs="Arial"/>
          <w:color w:val="000000"/>
          <w:szCs w:val="20"/>
        </w:rPr>
        <w:t>complete, click “</w:t>
      </w:r>
      <w:r w:rsidRPr="001F28BE">
        <w:rPr>
          <w:rFonts w:cs="Arial"/>
          <w:b/>
          <w:color w:val="000000"/>
          <w:szCs w:val="20"/>
        </w:rPr>
        <w:t>Preview And Submit</w:t>
      </w:r>
      <w:r>
        <w:rPr>
          <w:rFonts w:cs="Arial"/>
          <w:color w:val="000000"/>
          <w:szCs w:val="20"/>
        </w:rPr>
        <w:t>”</w:t>
      </w:r>
    </w:p>
    <w:p w:rsidR="00F85010" w:rsidRPr="006A47A3" w:rsidRDefault="00F85010" w:rsidP="00090E4C">
      <w:pPr>
        <w:numPr>
          <w:ilvl w:val="0"/>
          <w:numId w:val="162"/>
        </w:numPr>
        <w:autoSpaceDE w:val="0"/>
        <w:autoSpaceDN w:val="0"/>
        <w:adjustRightInd w:val="0"/>
        <w:spacing w:line="240" w:lineRule="atLeast"/>
        <w:rPr>
          <w:rFonts w:cs="Arial"/>
          <w:color w:val="000000"/>
          <w:szCs w:val="20"/>
        </w:rPr>
      </w:pPr>
      <w:r>
        <w:rPr>
          <w:rFonts w:cs="Arial"/>
          <w:color w:val="000000"/>
          <w:szCs w:val="20"/>
        </w:rPr>
        <w:t>R</w:t>
      </w:r>
      <w:r w:rsidRPr="006A47A3">
        <w:rPr>
          <w:rFonts w:cs="Arial"/>
          <w:color w:val="000000"/>
          <w:szCs w:val="20"/>
        </w:rPr>
        <w:t>eview the PAR and click “</w:t>
      </w:r>
      <w:r w:rsidRPr="002A0532">
        <w:rPr>
          <w:rFonts w:cs="Arial"/>
          <w:b/>
          <w:color w:val="000000"/>
          <w:szCs w:val="20"/>
        </w:rPr>
        <w:t>Submit to NesCom Administrator</w:t>
      </w:r>
      <w:r w:rsidRPr="006A47A3">
        <w:rPr>
          <w:rFonts w:cs="Arial"/>
          <w:color w:val="000000"/>
          <w:szCs w:val="20"/>
        </w:rPr>
        <w:t>”</w:t>
      </w:r>
    </w:p>
    <w:p w:rsidR="00F85010" w:rsidRPr="006A47A3" w:rsidRDefault="00F85010" w:rsidP="00090E4C">
      <w:pPr>
        <w:numPr>
          <w:ilvl w:val="0"/>
          <w:numId w:val="162"/>
        </w:numPr>
        <w:autoSpaceDE w:val="0"/>
        <w:autoSpaceDN w:val="0"/>
        <w:adjustRightInd w:val="0"/>
        <w:spacing w:line="240" w:lineRule="atLeast"/>
        <w:rPr>
          <w:rFonts w:cs="Arial"/>
          <w:color w:val="000000"/>
          <w:szCs w:val="20"/>
        </w:rPr>
      </w:pPr>
      <w:r w:rsidRPr="006A47A3">
        <w:rPr>
          <w:rFonts w:cs="Arial"/>
          <w:color w:val="000000"/>
          <w:szCs w:val="20"/>
        </w:rPr>
        <w:t>The PAR will now be added to the next NesCom agenda and notifications will be sent to the Working Group Chair, Sponsor Chair, Staff Liaison, and NesCom Administrator)</w:t>
      </w:r>
    </w:p>
    <w:p w:rsidR="00C30BB3" w:rsidRDefault="00F85010" w:rsidP="00F85010">
      <w:pPr>
        <w:rPr>
          <w:rFonts w:cs="Arial"/>
          <w:b/>
          <w:color w:val="000000"/>
          <w:szCs w:val="20"/>
          <w:u w:val="single"/>
        </w:rPr>
      </w:pPr>
      <w:r w:rsidRPr="006A47A3">
        <w:rPr>
          <w:rFonts w:cs="Arial"/>
          <w:b/>
          <w:color w:val="FF0000"/>
          <w:szCs w:val="20"/>
        </w:rPr>
        <w:t>NOTE</w:t>
      </w:r>
      <w:r w:rsidRPr="006A47A3">
        <w:rPr>
          <w:rFonts w:cs="Arial"/>
          <w:color w:val="FF0000"/>
          <w:szCs w:val="20"/>
        </w:rPr>
        <w:t>: Once you approve and submit the information, changes may only be made through the NesCom Administrator.</w:t>
      </w:r>
      <w:r w:rsidR="00C30BB3">
        <w:rPr>
          <w:rFonts w:cs="Arial"/>
          <w:b/>
          <w:color w:val="000000"/>
          <w:szCs w:val="20"/>
          <w:u w:val="single"/>
        </w:rPr>
        <w:br w:type="page"/>
      </w:r>
    </w:p>
    <w:p w:rsidR="00F4248E" w:rsidRPr="006A47A3" w:rsidRDefault="00F4248E" w:rsidP="00DA731B">
      <w:pPr>
        <w:pStyle w:val="Heading2"/>
      </w:pPr>
      <w:bookmarkStart w:id="91" w:name="_Ref300315073"/>
      <w:bookmarkStart w:id="92" w:name="_Ref300315076"/>
      <w:bookmarkStart w:id="93" w:name="_Ref300315161"/>
      <w:bookmarkStart w:id="94" w:name="_Ref300315175"/>
      <w:bookmarkStart w:id="95" w:name="_Toc359923048"/>
      <w:r w:rsidRPr="006A47A3">
        <w:lastRenderedPageBreak/>
        <w:t>Withdraw an Approved PAR</w:t>
      </w:r>
      <w:bookmarkEnd w:id="91"/>
      <w:bookmarkEnd w:id="92"/>
      <w:bookmarkEnd w:id="93"/>
      <w:bookmarkEnd w:id="94"/>
      <w:bookmarkEnd w:id="95"/>
    </w:p>
    <w:p w:rsidR="00B2432A" w:rsidRPr="006A47A3" w:rsidRDefault="00B2432A" w:rsidP="00B2432A">
      <w:pPr>
        <w:rPr>
          <w:rFonts w:eastAsia="Batang" w:cs="Arial"/>
          <w:lang w:eastAsia="ko-KR"/>
        </w:rPr>
      </w:pPr>
      <w:r w:rsidRPr="006A47A3">
        <w:rPr>
          <w:rFonts w:eastAsia="Batang" w:cs="Arial"/>
          <w:lang w:eastAsia="ko-KR"/>
        </w:rPr>
        <w:t>This option is used if, for any reason, the working group decides to discontinue work on a project.</w:t>
      </w:r>
    </w:p>
    <w:p w:rsidR="00B2432A" w:rsidRPr="006A47A3" w:rsidRDefault="00B2432A" w:rsidP="00B2432A">
      <w:pPr>
        <w:rPr>
          <w:rFonts w:eastAsia="Batang" w:cs="Arial"/>
          <w:lang w:eastAsia="ko-KR"/>
        </w:rPr>
      </w:pP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F4248E" w:rsidRPr="006A47A3" w:rsidRDefault="00D56E40" w:rsidP="0040022E">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sidRPr="006A47A3">
        <w:rPr>
          <w:rFonts w:cs="Arial"/>
          <w:color w:val="000000"/>
          <w:szCs w:val="20"/>
        </w:rPr>
        <w:t>IE</w:t>
      </w:r>
      <w:r w:rsidR="00A1575F">
        <w:rPr>
          <w:rFonts w:cs="Arial"/>
          <w:color w:val="000000"/>
          <w:szCs w:val="20"/>
        </w:rPr>
        <w:t>EE-SA M</w:t>
      </w:r>
      <w:r w:rsidRPr="006A47A3">
        <w:rPr>
          <w:rFonts w:cs="Arial"/>
          <w:color w:val="000000"/>
          <w:szCs w:val="20"/>
        </w:rPr>
        <w:t>ember</w:t>
      </w:r>
      <w:r w:rsidR="003E71D4">
        <w:rPr>
          <w:rFonts w:cs="Arial"/>
          <w:color w:val="000000"/>
          <w:szCs w:val="20"/>
        </w:rPr>
        <w:t>s</w:t>
      </w: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F4248E" w:rsidRPr="006A47A3" w:rsidRDefault="00F4248E" w:rsidP="003B0618">
      <w:pPr>
        <w:numPr>
          <w:ilvl w:val="0"/>
          <w:numId w:val="63"/>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507BA7">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color w:val="000000"/>
          <w:szCs w:val="20"/>
        </w:rPr>
        <w:t xml:space="preserve"> Home page, select “</w:t>
      </w:r>
      <w:r w:rsidRPr="00507BA7">
        <w:rPr>
          <w:rFonts w:cs="Arial"/>
          <w:b/>
          <w:color w:val="000000"/>
          <w:szCs w:val="20"/>
        </w:rPr>
        <w:t>Submit a PAR</w:t>
      </w:r>
      <w:r w:rsidRPr="006A47A3">
        <w:rPr>
          <w:rFonts w:cs="Arial"/>
          <w:color w:val="000000"/>
          <w:szCs w:val="20"/>
        </w:rPr>
        <w:t xml:space="preserve">”. </w:t>
      </w:r>
    </w:p>
    <w:p w:rsidR="00F4248E" w:rsidRPr="006A47A3" w:rsidRDefault="00F4248E" w:rsidP="003B0618">
      <w:pPr>
        <w:numPr>
          <w:ilvl w:val="0"/>
          <w:numId w:val="63"/>
        </w:numPr>
        <w:autoSpaceDE w:val="0"/>
        <w:autoSpaceDN w:val="0"/>
        <w:adjustRightInd w:val="0"/>
        <w:spacing w:line="240" w:lineRule="atLeast"/>
        <w:rPr>
          <w:rFonts w:cs="Arial"/>
          <w:color w:val="000000"/>
          <w:szCs w:val="20"/>
        </w:rPr>
      </w:pPr>
      <w:r w:rsidRPr="006A47A3">
        <w:rPr>
          <w:rFonts w:cs="Arial"/>
          <w:color w:val="000000"/>
          <w:szCs w:val="20"/>
        </w:rPr>
        <w:t>Select “</w:t>
      </w:r>
      <w:r w:rsidRPr="00507BA7">
        <w:rPr>
          <w:rFonts w:cs="Arial"/>
          <w:b/>
          <w:color w:val="000000"/>
          <w:szCs w:val="20"/>
        </w:rPr>
        <w:t>Withdraw an Approved PAR</w:t>
      </w:r>
      <w:r w:rsidRPr="006A47A3">
        <w:rPr>
          <w:rFonts w:cs="Arial"/>
          <w:color w:val="000000"/>
          <w:szCs w:val="20"/>
        </w:rPr>
        <w:t>” and click “</w:t>
      </w:r>
      <w:r w:rsidRPr="00507BA7">
        <w:rPr>
          <w:rFonts w:cs="Arial"/>
          <w:b/>
          <w:color w:val="000000"/>
          <w:szCs w:val="20"/>
        </w:rPr>
        <w:t>NEXT</w:t>
      </w:r>
      <w:r w:rsidRPr="006A47A3">
        <w:rPr>
          <w:rFonts w:cs="Arial"/>
          <w:color w:val="000000"/>
          <w:szCs w:val="20"/>
        </w:rPr>
        <w:t>”.</w:t>
      </w:r>
    </w:p>
    <w:p w:rsidR="00F4248E" w:rsidRPr="006A47A3" w:rsidRDefault="00F4248E" w:rsidP="003B0618">
      <w:pPr>
        <w:numPr>
          <w:ilvl w:val="0"/>
          <w:numId w:val="63"/>
        </w:numPr>
        <w:autoSpaceDE w:val="0"/>
        <w:autoSpaceDN w:val="0"/>
        <w:adjustRightInd w:val="0"/>
        <w:spacing w:line="240" w:lineRule="atLeast"/>
        <w:rPr>
          <w:rFonts w:cs="Arial"/>
          <w:color w:val="000000"/>
          <w:szCs w:val="20"/>
        </w:rPr>
      </w:pPr>
      <w:r w:rsidRPr="006A47A3">
        <w:rPr>
          <w:rFonts w:cs="Arial"/>
          <w:color w:val="000000"/>
          <w:szCs w:val="20"/>
        </w:rPr>
        <w:t>Enter the PAR number in the box and click “</w:t>
      </w:r>
      <w:r w:rsidRPr="00507BA7">
        <w:rPr>
          <w:rFonts w:cs="Arial"/>
          <w:b/>
          <w:color w:val="000000"/>
          <w:szCs w:val="20"/>
        </w:rPr>
        <w:t>SEARCH</w:t>
      </w:r>
      <w:r w:rsidRPr="006A47A3">
        <w:rPr>
          <w:rFonts w:cs="Arial"/>
          <w:color w:val="000000"/>
          <w:szCs w:val="20"/>
        </w:rPr>
        <w:t>”.</w:t>
      </w:r>
    </w:p>
    <w:p w:rsidR="00F4248E" w:rsidRPr="00690CA4" w:rsidRDefault="00F4248E" w:rsidP="003B0618">
      <w:pPr>
        <w:numPr>
          <w:ilvl w:val="0"/>
          <w:numId w:val="63"/>
        </w:numPr>
        <w:autoSpaceDE w:val="0"/>
        <w:autoSpaceDN w:val="0"/>
        <w:adjustRightInd w:val="0"/>
        <w:spacing w:line="240" w:lineRule="atLeast"/>
        <w:rPr>
          <w:rFonts w:cs="Arial"/>
          <w:szCs w:val="20"/>
        </w:rPr>
      </w:pPr>
      <w:r w:rsidRPr="006A47A3">
        <w:rPr>
          <w:rFonts w:cs="Arial"/>
          <w:color w:val="000000"/>
          <w:szCs w:val="20"/>
        </w:rPr>
        <w:t>Click “</w:t>
      </w:r>
      <w:r w:rsidRPr="00507BA7">
        <w:rPr>
          <w:rFonts w:cs="Arial"/>
          <w:b/>
          <w:color w:val="000000"/>
          <w:szCs w:val="20"/>
        </w:rPr>
        <w:t>select</w:t>
      </w:r>
      <w:r w:rsidRPr="006A47A3">
        <w:rPr>
          <w:rFonts w:cs="Arial"/>
          <w:color w:val="000000"/>
          <w:szCs w:val="20"/>
        </w:rPr>
        <w:t>” next to the PAR you want to withdraw.</w:t>
      </w:r>
    </w:p>
    <w:p w:rsidR="00690CA4" w:rsidRPr="006A47A3" w:rsidRDefault="00690CA4" w:rsidP="00690CA4">
      <w:pPr>
        <w:autoSpaceDE w:val="0"/>
        <w:autoSpaceDN w:val="0"/>
        <w:adjustRightInd w:val="0"/>
        <w:spacing w:line="240" w:lineRule="atLeast"/>
        <w:ind w:left="720"/>
        <w:rPr>
          <w:rFonts w:cs="Arial"/>
          <w:szCs w:val="20"/>
        </w:rPr>
      </w:pPr>
    </w:p>
    <w:p w:rsidR="00F4248E" w:rsidRDefault="00CB7FAD" w:rsidP="00F4248E">
      <w:pPr>
        <w:autoSpaceDE w:val="0"/>
        <w:autoSpaceDN w:val="0"/>
        <w:adjustRightInd w:val="0"/>
        <w:spacing w:line="240" w:lineRule="atLeast"/>
        <w:ind w:left="720"/>
        <w:rPr>
          <w:rFonts w:cs="Arial"/>
          <w:szCs w:val="20"/>
        </w:rPr>
      </w:pPr>
      <w:r w:rsidRPr="00CB7FAD">
        <w:rPr>
          <w:rFonts w:eastAsia="Batang" w:cs="Arial"/>
          <w:noProof/>
          <w:szCs w:val="20"/>
        </w:rPr>
        <w:pict>
          <v:shape id="_x0000_s1165" type="#_x0000_t13" style="position:absolute;left:0;text-align:left;margin-left:108.85pt;margin-top:42.35pt;width:26.05pt;height:9.2pt;rotation:13276010fd;z-index:251619840" fillcolor="red" stroked="f"/>
        </w:pict>
      </w:r>
      <w:r w:rsidRPr="00CB7FAD">
        <w:rPr>
          <w:rFonts w:eastAsia="Batang" w:cs="Arial"/>
          <w:noProof/>
          <w:szCs w:val="20"/>
        </w:rPr>
        <w:pict>
          <v:shape id="_x0000_s1164" type="#_x0000_t13" style="position:absolute;left:0;text-align:left;margin-left:336.35pt;margin-top:67.1pt;width:26.05pt;height:9.2pt;rotation:180;z-index:251618816" fillcolor="red" stroked="f"/>
        </w:pict>
      </w:r>
      <w:r w:rsidR="00F4248E" w:rsidRPr="006A47A3">
        <w:rPr>
          <w:rFonts w:cs="Arial"/>
          <w:noProof/>
          <w:szCs w:val="20"/>
        </w:rPr>
        <w:drawing>
          <wp:inline distT="0" distB="0" distL="0" distR="0">
            <wp:extent cx="4040627" cy="1212715"/>
            <wp:effectExtent l="19050" t="0" r="0" b="0"/>
            <wp:docPr id="25" name="Picture 18"/>
            <wp:cNvGraphicFramePr/>
            <a:graphic xmlns:a="http://schemas.openxmlformats.org/drawingml/2006/main">
              <a:graphicData uri="http://schemas.openxmlformats.org/drawingml/2006/picture">
                <pic:pic xmlns:pic="http://schemas.openxmlformats.org/drawingml/2006/picture">
                  <pic:nvPicPr>
                    <pic:cNvPr id="27650" name="Picture 2"/>
                    <pic:cNvPicPr>
                      <a:picLocks noChangeAspect="1" noChangeArrowheads="1"/>
                    </pic:cNvPicPr>
                  </pic:nvPicPr>
                  <pic:blipFill>
                    <a:blip r:embed="rId101" cstate="print"/>
                    <a:srcRect l="8156" t="22805" r="34013" b="45467"/>
                    <a:stretch>
                      <a:fillRect/>
                    </a:stretch>
                  </pic:blipFill>
                  <pic:spPr bwMode="auto">
                    <a:xfrm>
                      <a:off x="0" y="0"/>
                      <a:ext cx="4040328" cy="1212625"/>
                    </a:xfrm>
                    <a:prstGeom prst="rect">
                      <a:avLst/>
                    </a:prstGeom>
                    <a:noFill/>
                    <a:ln w="9525">
                      <a:noFill/>
                      <a:miter lim="800000"/>
                      <a:headEnd/>
                      <a:tailEnd/>
                    </a:ln>
                  </pic:spPr>
                </pic:pic>
              </a:graphicData>
            </a:graphic>
          </wp:inline>
        </w:drawing>
      </w:r>
    </w:p>
    <w:p w:rsidR="00690CA4" w:rsidRPr="006A47A3" w:rsidRDefault="00690CA4" w:rsidP="00F4248E">
      <w:pPr>
        <w:autoSpaceDE w:val="0"/>
        <w:autoSpaceDN w:val="0"/>
        <w:adjustRightInd w:val="0"/>
        <w:spacing w:line="240" w:lineRule="atLeast"/>
        <w:ind w:left="720"/>
        <w:rPr>
          <w:rFonts w:cs="Arial"/>
          <w:szCs w:val="20"/>
        </w:rPr>
      </w:pPr>
    </w:p>
    <w:p w:rsidR="00F4248E" w:rsidRPr="006A47A3" w:rsidRDefault="00F4248E" w:rsidP="003B0618">
      <w:pPr>
        <w:numPr>
          <w:ilvl w:val="0"/>
          <w:numId w:val="63"/>
        </w:numPr>
        <w:autoSpaceDE w:val="0"/>
        <w:autoSpaceDN w:val="0"/>
        <w:adjustRightInd w:val="0"/>
        <w:spacing w:line="240" w:lineRule="atLeast"/>
        <w:rPr>
          <w:rFonts w:cs="Arial"/>
          <w:color w:val="000000"/>
          <w:szCs w:val="20"/>
        </w:rPr>
      </w:pPr>
      <w:r w:rsidRPr="006A47A3">
        <w:rPr>
          <w:rFonts w:cs="Arial"/>
          <w:color w:val="000000"/>
          <w:szCs w:val="20"/>
        </w:rPr>
        <w:t>Select a reason for the withdrawal from the drop-down menu and provide a more detailed explanation of the reason for withdrawal.</w:t>
      </w:r>
    </w:p>
    <w:p w:rsidR="00F4248E" w:rsidRPr="006A47A3" w:rsidRDefault="00F4248E" w:rsidP="003B0618">
      <w:pPr>
        <w:numPr>
          <w:ilvl w:val="0"/>
          <w:numId w:val="63"/>
        </w:numPr>
        <w:autoSpaceDE w:val="0"/>
        <w:autoSpaceDN w:val="0"/>
        <w:adjustRightInd w:val="0"/>
        <w:spacing w:line="240" w:lineRule="atLeast"/>
        <w:rPr>
          <w:rFonts w:cs="Arial"/>
          <w:color w:val="000000"/>
          <w:szCs w:val="20"/>
        </w:rPr>
      </w:pPr>
      <w:r w:rsidRPr="006A47A3">
        <w:rPr>
          <w:rFonts w:cs="Arial"/>
          <w:color w:val="000000"/>
          <w:szCs w:val="20"/>
        </w:rPr>
        <w:t>Click “</w:t>
      </w:r>
      <w:r w:rsidRPr="00507BA7">
        <w:rPr>
          <w:rFonts w:cs="Arial"/>
          <w:b/>
          <w:color w:val="000000"/>
          <w:szCs w:val="20"/>
        </w:rPr>
        <w:t>OK</w:t>
      </w:r>
      <w:r w:rsidRPr="006A47A3">
        <w:rPr>
          <w:rFonts w:cs="Arial"/>
          <w:color w:val="000000"/>
          <w:szCs w:val="20"/>
        </w:rPr>
        <w:t>” to submit the withdrawal request.</w:t>
      </w:r>
    </w:p>
    <w:p w:rsidR="00F4248E" w:rsidRPr="006A47A3" w:rsidRDefault="00F4248E" w:rsidP="003B0618">
      <w:pPr>
        <w:numPr>
          <w:ilvl w:val="0"/>
          <w:numId w:val="63"/>
        </w:numPr>
        <w:autoSpaceDE w:val="0"/>
        <w:autoSpaceDN w:val="0"/>
        <w:adjustRightInd w:val="0"/>
        <w:spacing w:line="240" w:lineRule="atLeast"/>
        <w:rPr>
          <w:rFonts w:cs="Arial"/>
          <w:color w:val="000000"/>
          <w:szCs w:val="20"/>
        </w:rPr>
      </w:pPr>
      <w:r w:rsidRPr="006A47A3">
        <w:rPr>
          <w:rFonts w:cs="Arial"/>
          <w:color w:val="000000"/>
          <w:szCs w:val="20"/>
        </w:rPr>
        <w:t xml:space="preserve">The PAR </w:t>
      </w:r>
      <w:r w:rsidR="00507BA7">
        <w:rPr>
          <w:rFonts w:cs="Arial"/>
          <w:color w:val="000000"/>
          <w:szCs w:val="20"/>
        </w:rPr>
        <w:t xml:space="preserve">withdrawal </w:t>
      </w:r>
      <w:r w:rsidRPr="006A47A3">
        <w:rPr>
          <w:rFonts w:cs="Arial"/>
          <w:color w:val="000000"/>
          <w:szCs w:val="20"/>
        </w:rPr>
        <w:t>will now be added to the next NesCom agenda and notifications will be sent to the Working Group Chair, Sponsor Chair, Staff Liaison, and NesCom Administrator.</w:t>
      </w:r>
    </w:p>
    <w:p w:rsidR="00C30BB3" w:rsidRDefault="00C30BB3">
      <w:pPr>
        <w:rPr>
          <w:rFonts w:eastAsia="Batang" w:cs="Arial"/>
          <w:szCs w:val="20"/>
          <w:lang w:eastAsia="ko-KR"/>
        </w:rPr>
      </w:pPr>
      <w:r>
        <w:rPr>
          <w:rFonts w:eastAsia="Batang" w:cs="Arial"/>
          <w:szCs w:val="20"/>
          <w:lang w:eastAsia="ko-KR"/>
        </w:rPr>
        <w:br w:type="page"/>
      </w:r>
    </w:p>
    <w:p w:rsidR="00F4248E" w:rsidRPr="006A47A3" w:rsidRDefault="00F4248E" w:rsidP="00DA731B">
      <w:pPr>
        <w:pStyle w:val="Heading2"/>
      </w:pPr>
      <w:bookmarkStart w:id="96" w:name="_Ref300315089"/>
      <w:bookmarkStart w:id="97" w:name="_Ref300315094"/>
      <w:bookmarkStart w:id="98" w:name="_Toc359923049"/>
      <w:r w:rsidRPr="006A47A3">
        <w:lastRenderedPageBreak/>
        <w:t>Accept or Reject a PAR</w:t>
      </w:r>
      <w:bookmarkEnd w:id="96"/>
      <w:bookmarkEnd w:id="97"/>
      <w:bookmarkEnd w:id="98"/>
    </w:p>
    <w:p w:rsidR="00D56E40" w:rsidRPr="006A47A3" w:rsidRDefault="00D56E40" w:rsidP="00D56E40">
      <w:pPr>
        <w:rPr>
          <w:rFonts w:eastAsia="Batang" w:cs="Arial"/>
          <w:lang w:eastAsia="ko-KR"/>
        </w:rPr>
      </w:pPr>
      <w:r w:rsidRPr="006A47A3">
        <w:rPr>
          <w:rFonts w:eastAsia="Batang" w:cs="Arial"/>
          <w:lang w:eastAsia="ko-KR"/>
        </w:rPr>
        <w:t xml:space="preserve">After the PAR is submitted, it will tentatively be placed on the agenda for the next NesCom meeting. The PAR must be accepted, however, by the Sponsor Chair or Standard representative before the </w:t>
      </w:r>
      <w:r w:rsidR="004B3C8F" w:rsidRPr="006A47A3">
        <w:rPr>
          <w:rFonts w:eastAsia="Batang" w:cs="Arial"/>
          <w:lang w:eastAsia="ko-KR"/>
        </w:rPr>
        <w:t>NesCom meeting.</w:t>
      </w:r>
      <w:r w:rsidR="008F2F17">
        <w:rPr>
          <w:rFonts w:eastAsia="Batang" w:cs="Arial"/>
          <w:lang w:eastAsia="ko-KR"/>
        </w:rPr>
        <w:t xml:space="preserve"> In the case of Joint sponsorship, only the primary Sponsor must accept the PAR. The joint sponsor, however, will receive all notifications and have access to NesCom comments and related dialogue.</w:t>
      </w:r>
    </w:p>
    <w:p w:rsidR="00B2432A" w:rsidRPr="006A47A3" w:rsidRDefault="00B2432A" w:rsidP="00D56E40">
      <w:pPr>
        <w:rPr>
          <w:rFonts w:eastAsia="Batang" w:cs="Arial"/>
          <w:lang w:eastAsia="ko-KR"/>
        </w:rPr>
      </w:pP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F4248E" w:rsidRDefault="00F4248E" w:rsidP="0040022E">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sidRPr="006A47A3">
        <w:rPr>
          <w:rFonts w:cs="Arial"/>
          <w:color w:val="000000"/>
          <w:szCs w:val="20"/>
        </w:rPr>
        <w:t>Sponsor Chair</w:t>
      </w:r>
      <w:r w:rsidR="00D4385A" w:rsidRPr="006A47A3">
        <w:rPr>
          <w:rFonts w:cs="Arial"/>
          <w:color w:val="000000"/>
          <w:szCs w:val="20"/>
        </w:rPr>
        <w:t>, Standard Representative</w:t>
      </w:r>
    </w:p>
    <w:p w:rsidR="00A1575F" w:rsidRPr="006A47A3" w:rsidRDefault="00A1575F" w:rsidP="00A1575F">
      <w:pPr>
        <w:tabs>
          <w:tab w:val="left" w:pos="0"/>
          <w:tab w:val="left" w:pos="720"/>
          <w:tab w:val="left" w:pos="1440"/>
          <w:tab w:val="left" w:pos="2160"/>
          <w:tab w:val="left" w:pos="2880"/>
          <w:tab w:val="left" w:pos="3600"/>
          <w:tab w:val="left" w:pos="4320"/>
        </w:tabs>
        <w:autoSpaceDE w:val="0"/>
        <w:autoSpaceDN w:val="0"/>
        <w:adjustRightInd w:val="0"/>
        <w:spacing w:line="240" w:lineRule="atLeast"/>
        <w:ind w:left="780"/>
        <w:rPr>
          <w:rFonts w:cs="Arial"/>
          <w:color w:val="000000"/>
          <w:szCs w:val="20"/>
        </w:rPr>
      </w:pPr>
    </w:p>
    <w:p w:rsidR="00F4248E" w:rsidRPr="006A47A3" w:rsidRDefault="00F4248E" w:rsidP="00F4248E">
      <w:pPr>
        <w:rPr>
          <w:rFonts w:cs="Arial"/>
          <w:b/>
          <w:szCs w:val="20"/>
          <w:u w:val="single"/>
        </w:rPr>
      </w:pPr>
      <w:r w:rsidRPr="006A47A3">
        <w:rPr>
          <w:rFonts w:cs="Arial"/>
          <w:b/>
          <w:szCs w:val="20"/>
          <w:u w:val="single"/>
        </w:rPr>
        <w:t>Notes:</w:t>
      </w:r>
    </w:p>
    <w:p w:rsidR="00C47A2B" w:rsidRDefault="00F4248E" w:rsidP="00C47A2B">
      <w:pPr>
        <w:numPr>
          <w:ilvl w:val="0"/>
          <w:numId w:val="2"/>
        </w:numPr>
        <w:tabs>
          <w:tab w:val="left" w:pos="720"/>
        </w:tabs>
        <w:ind w:left="720"/>
        <w:rPr>
          <w:rFonts w:cs="Arial"/>
          <w:color w:val="FF0000"/>
          <w:szCs w:val="20"/>
        </w:rPr>
      </w:pPr>
      <w:r w:rsidRPr="00C47A2B">
        <w:rPr>
          <w:rFonts w:cs="Arial"/>
          <w:color w:val="FF0000"/>
          <w:szCs w:val="20"/>
        </w:rPr>
        <w:t>The PAR will not be put onto the final NesCom agenda without sponsor approval</w:t>
      </w:r>
      <w:r w:rsidR="00B2432A" w:rsidRPr="00C47A2B">
        <w:rPr>
          <w:rFonts w:cs="Arial"/>
          <w:color w:val="FF0000"/>
          <w:szCs w:val="20"/>
        </w:rPr>
        <w:t>. If the sponsor fails to approve the PAR, it will move to the following NesCom meeting agenda.</w:t>
      </w:r>
    </w:p>
    <w:p w:rsidR="00C47A2B" w:rsidRPr="00C47A2B" w:rsidRDefault="00C47A2B" w:rsidP="00C47A2B">
      <w:pPr>
        <w:numPr>
          <w:ilvl w:val="0"/>
          <w:numId w:val="2"/>
        </w:numPr>
        <w:tabs>
          <w:tab w:val="left" w:pos="720"/>
        </w:tabs>
        <w:ind w:left="720"/>
        <w:rPr>
          <w:rFonts w:cs="Arial"/>
          <w:color w:val="FF0000"/>
          <w:szCs w:val="20"/>
        </w:rPr>
      </w:pPr>
      <w:r w:rsidRPr="00C47A2B">
        <w:rPr>
          <w:rFonts w:cs="Arial"/>
          <w:color w:val="FF0000"/>
          <w:szCs w:val="20"/>
        </w:rPr>
        <w:t>If you require changes to the PAR before accepting, please contact the NesCom Administrator to make those changes. Rejecting the PAR may delay approval.</w:t>
      </w:r>
    </w:p>
    <w:p w:rsidR="00507BA7" w:rsidRDefault="00507BA7" w:rsidP="00F4248E">
      <w:pPr>
        <w:tabs>
          <w:tab w:val="left" w:pos="720"/>
        </w:tabs>
        <w:rPr>
          <w:rFonts w:cs="Arial"/>
          <w:b/>
          <w:szCs w:val="20"/>
          <w:u w:val="single"/>
        </w:rPr>
      </w:pPr>
    </w:p>
    <w:p w:rsidR="00F4248E" w:rsidRPr="006A47A3" w:rsidRDefault="00F4248E" w:rsidP="00F4248E">
      <w:pPr>
        <w:tabs>
          <w:tab w:val="left" w:pos="720"/>
        </w:tabs>
        <w:rPr>
          <w:rFonts w:cs="Arial"/>
          <w:b/>
          <w:szCs w:val="20"/>
          <w:u w:val="single"/>
        </w:rPr>
      </w:pPr>
      <w:r w:rsidRPr="006A47A3">
        <w:rPr>
          <w:rFonts w:cs="Arial"/>
          <w:b/>
          <w:szCs w:val="20"/>
          <w:u w:val="single"/>
        </w:rPr>
        <w:t>Instructions:</w:t>
      </w:r>
    </w:p>
    <w:p w:rsidR="00F4248E" w:rsidRPr="006A47A3" w:rsidRDefault="00F4248E" w:rsidP="00D57BBD">
      <w:pPr>
        <w:pStyle w:val="ListParagraph"/>
        <w:numPr>
          <w:ilvl w:val="0"/>
          <w:numId w:val="29"/>
        </w:numPr>
        <w:tabs>
          <w:tab w:val="left" w:pos="720"/>
        </w:tabs>
        <w:rPr>
          <w:rFonts w:cs="Arial"/>
          <w:szCs w:val="20"/>
        </w:rPr>
      </w:pPr>
      <w:r w:rsidRPr="006A47A3">
        <w:rPr>
          <w:rFonts w:cs="Arial"/>
          <w:color w:val="000000"/>
          <w:szCs w:val="20"/>
        </w:rPr>
        <w:t xml:space="preserve">On the </w:t>
      </w:r>
      <w:r w:rsidRPr="00507BA7">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color w:val="000000"/>
          <w:szCs w:val="20"/>
        </w:rPr>
        <w:t xml:space="preserve"> Home page, select “</w:t>
      </w:r>
      <w:r w:rsidRPr="00507BA7">
        <w:rPr>
          <w:rFonts w:cs="Arial"/>
          <w:b/>
          <w:color w:val="000000"/>
          <w:szCs w:val="20"/>
        </w:rPr>
        <w:t>Manage My PARs</w:t>
      </w:r>
      <w:r w:rsidRPr="006A47A3">
        <w:rPr>
          <w:rFonts w:cs="Arial"/>
          <w:color w:val="000000"/>
          <w:szCs w:val="20"/>
        </w:rPr>
        <w:t>”.</w:t>
      </w:r>
    </w:p>
    <w:p w:rsidR="00F4248E" w:rsidRPr="006A47A3" w:rsidRDefault="00F4248E" w:rsidP="00D57BBD">
      <w:pPr>
        <w:pStyle w:val="ListParagraph"/>
        <w:numPr>
          <w:ilvl w:val="0"/>
          <w:numId w:val="29"/>
        </w:numPr>
        <w:tabs>
          <w:tab w:val="left" w:pos="720"/>
        </w:tabs>
        <w:rPr>
          <w:rFonts w:cs="Arial"/>
          <w:szCs w:val="20"/>
        </w:rPr>
      </w:pPr>
      <w:r w:rsidRPr="006A47A3">
        <w:rPr>
          <w:rFonts w:cs="Arial"/>
          <w:szCs w:val="20"/>
        </w:rPr>
        <w:t>Under the “</w:t>
      </w:r>
      <w:r w:rsidRPr="00507BA7">
        <w:rPr>
          <w:rFonts w:cs="Arial"/>
          <w:b/>
          <w:szCs w:val="20"/>
        </w:rPr>
        <w:t>Submitted PARs</w:t>
      </w:r>
      <w:r w:rsidRPr="006A47A3">
        <w:rPr>
          <w:rFonts w:cs="Arial"/>
          <w:szCs w:val="20"/>
        </w:rPr>
        <w:t xml:space="preserve">” section, </w:t>
      </w:r>
      <w:proofErr w:type="gramStart"/>
      <w:r w:rsidR="00CE3016" w:rsidRPr="006A47A3">
        <w:rPr>
          <w:rFonts w:cs="Arial"/>
          <w:szCs w:val="20"/>
        </w:rPr>
        <w:t>click</w:t>
      </w:r>
      <w:r w:rsidR="00CE3016">
        <w:rPr>
          <w:rFonts w:cs="Arial"/>
          <w:szCs w:val="20"/>
        </w:rPr>
        <w:t xml:space="preserve"> </w:t>
      </w:r>
      <w:r w:rsidR="00CE3016" w:rsidRPr="006A47A3">
        <w:rPr>
          <w:rFonts w:cs="Arial"/>
          <w:szCs w:val="20"/>
        </w:rPr>
        <w:t>“</w:t>
      </w:r>
      <w:r w:rsidRPr="00507BA7">
        <w:rPr>
          <w:rFonts w:cs="Arial"/>
          <w:b/>
          <w:szCs w:val="20"/>
        </w:rPr>
        <w:t>accept</w:t>
      </w:r>
      <w:proofErr w:type="gramEnd"/>
      <w:r w:rsidRPr="006A47A3">
        <w:rPr>
          <w:rFonts w:cs="Arial"/>
          <w:szCs w:val="20"/>
        </w:rPr>
        <w:t>” or “</w:t>
      </w:r>
      <w:r w:rsidRPr="00507BA7">
        <w:rPr>
          <w:rFonts w:cs="Arial"/>
          <w:b/>
          <w:szCs w:val="20"/>
        </w:rPr>
        <w:t>reject</w:t>
      </w:r>
      <w:r w:rsidRPr="006A47A3">
        <w:rPr>
          <w:rFonts w:cs="Arial"/>
          <w:szCs w:val="20"/>
        </w:rPr>
        <w:t>” next to the PAR to accept or reject that PAR</w:t>
      </w:r>
      <w:r w:rsidR="00D16C29">
        <w:rPr>
          <w:rFonts w:cs="Arial"/>
          <w:szCs w:val="20"/>
        </w:rPr>
        <w:t>.</w:t>
      </w:r>
    </w:p>
    <w:p w:rsidR="00F4248E" w:rsidRDefault="00F4248E" w:rsidP="00D57BBD">
      <w:pPr>
        <w:pStyle w:val="ListParagraph"/>
        <w:numPr>
          <w:ilvl w:val="0"/>
          <w:numId w:val="29"/>
        </w:numPr>
        <w:tabs>
          <w:tab w:val="left" w:pos="720"/>
        </w:tabs>
        <w:rPr>
          <w:rFonts w:cs="Arial"/>
          <w:szCs w:val="20"/>
        </w:rPr>
      </w:pPr>
      <w:r w:rsidRPr="006A47A3">
        <w:rPr>
          <w:rFonts w:cs="Arial"/>
          <w:szCs w:val="20"/>
        </w:rPr>
        <w:t>You can also click on the PAR number to view the PAR as well as reading and making comments by clicking on the comments number.</w:t>
      </w:r>
    </w:p>
    <w:p w:rsidR="00690CA4" w:rsidRPr="006A47A3" w:rsidRDefault="00690CA4" w:rsidP="00690CA4">
      <w:pPr>
        <w:pStyle w:val="ListParagraph"/>
        <w:rPr>
          <w:rFonts w:cs="Arial"/>
          <w:szCs w:val="20"/>
        </w:rPr>
      </w:pPr>
    </w:p>
    <w:p w:rsidR="00F4248E" w:rsidRPr="006A47A3" w:rsidRDefault="00CB7FAD" w:rsidP="00F4248E">
      <w:pPr>
        <w:pStyle w:val="ListParagraph"/>
        <w:rPr>
          <w:rFonts w:cs="Arial"/>
          <w:szCs w:val="20"/>
        </w:rPr>
      </w:pPr>
      <w:r w:rsidRPr="00CB7FAD">
        <w:rPr>
          <w:rFonts w:cs="Arial"/>
          <w:noProof/>
          <w:color w:val="000000"/>
          <w:szCs w:val="20"/>
        </w:rPr>
        <w:pict>
          <v:shape id="_x0000_s1173" type="#_x0000_t13" style="position:absolute;left:0;text-align:left;margin-left:342.75pt;margin-top:122.5pt;width:26.05pt;height:9.2pt;rotation:-2383980fd;z-index:251628032" fillcolor="red" stroked="f"/>
        </w:pict>
      </w:r>
      <w:r w:rsidRPr="00CB7FAD">
        <w:rPr>
          <w:rFonts w:cs="Arial"/>
          <w:noProof/>
          <w:color w:val="000000"/>
          <w:szCs w:val="20"/>
        </w:rPr>
        <w:pict>
          <v:shape id="_x0000_s1172" type="#_x0000_t13" style="position:absolute;left:0;text-align:left;margin-left:145.6pt;margin-top:154.5pt;width:26.05pt;height:9.2pt;rotation:-2133678fd;z-index:251627008" fillcolor="red" stroked="f"/>
        </w:pict>
      </w:r>
      <w:r>
        <w:rPr>
          <w:rFonts w:cs="Arial"/>
          <w:noProof/>
          <w:szCs w:val="20"/>
        </w:rPr>
        <w:pict>
          <v:shape id="_x0000_s1171" type="#_x0000_t13" style="position:absolute;left:0;text-align:left;margin-left:396.35pt;margin-top:139.4pt;width:26.05pt;height:9.2pt;rotation:180;z-index:251625984" fillcolor="red" stroked="f"/>
        </w:pict>
      </w:r>
      <w:r w:rsidR="00F4248E" w:rsidRPr="006A47A3">
        <w:rPr>
          <w:rFonts w:cs="Arial"/>
          <w:noProof/>
          <w:szCs w:val="20"/>
        </w:rPr>
        <w:drawing>
          <wp:inline distT="0" distB="0" distL="0" distR="0">
            <wp:extent cx="4617801" cy="2075234"/>
            <wp:effectExtent l="19050" t="0" r="0" b="0"/>
            <wp:docPr id="26" name="Picture 26"/>
            <wp:cNvGraphicFramePr/>
            <a:graphic xmlns:a="http://schemas.openxmlformats.org/drawingml/2006/main">
              <a:graphicData uri="http://schemas.openxmlformats.org/drawingml/2006/picture">
                <pic:pic xmlns:pic="http://schemas.openxmlformats.org/drawingml/2006/picture">
                  <pic:nvPicPr>
                    <pic:cNvPr id="28674" name="Picture 2"/>
                    <pic:cNvPicPr>
                      <a:picLocks noChangeAspect="1" noChangeArrowheads="1"/>
                    </pic:cNvPicPr>
                  </pic:nvPicPr>
                  <pic:blipFill>
                    <a:blip r:embed="rId102" cstate="print"/>
                    <a:srcRect l="8156" t="33144" r="8804" b="9065"/>
                    <a:stretch>
                      <a:fillRect/>
                    </a:stretch>
                  </pic:blipFill>
                  <pic:spPr bwMode="auto">
                    <a:xfrm>
                      <a:off x="0" y="0"/>
                      <a:ext cx="4620431" cy="2076416"/>
                    </a:xfrm>
                    <a:prstGeom prst="rect">
                      <a:avLst/>
                    </a:prstGeom>
                    <a:noFill/>
                    <a:ln w="9525">
                      <a:noFill/>
                      <a:miter lim="800000"/>
                      <a:headEnd/>
                      <a:tailEnd/>
                    </a:ln>
                  </pic:spPr>
                </pic:pic>
              </a:graphicData>
            </a:graphic>
          </wp:inline>
        </w:drawing>
      </w: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rsidR="00C30BB3" w:rsidRDefault="00C30BB3">
      <w:pPr>
        <w:rPr>
          <w:rFonts w:eastAsia="Batang" w:cs="Arial"/>
          <w:b/>
          <w:bCs/>
          <w:i/>
          <w:iCs/>
          <w:color w:val="0070C0"/>
          <w:sz w:val="24"/>
          <w:szCs w:val="20"/>
          <w:lang w:eastAsia="ko-KR"/>
        </w:rPr>
      </w:pPr>
      <w:r>
        <w:br w:type="page"/>
      </w:r>
    </w:p>
    <w:p w:rsidR="00F4248E" w:rsidRPr="006A47A3" w:rsidRDefault="00F4248E" w:rsidP="00DA731B">
      <w:pPr>
        <w:pStyle w:val="Heading2"/>
      </w:pPr>
      <w:bookmarkStart w:id="99" w:name="_Toc359923050"/>
      <w:r w:rsidRPr="006A47A3">
        <w:lastRenderedPageBreak/>
        <w:t xml:space="preserve">Enter </w:t>
      </w:r>
      <w:proofErr w:type="spellStart"/>
      <w:r w:rsidRPr="006A47A3">
        <w:t>Nescom</w:t>
      </w:r>
      <w:proofErr w:type="spellEnd"/>
      <w:r w:rsidRPr="006A47A3">
        <w:t xml:space="preserve"> Dates</w:t>
      </w:r>
      <w:bookmarkEnd w:id="99"/>
    </w:p>
    <w:p w:rsidR="006E37D2" w:rsidRPr="006A47A3" w:rsidRDefault="006E37D2" w:rsidP="006E37D2">
      <w:pPr>
        <w:rPr>
          <w:rFonts w:cs="Arial"/>
        </w:rPr>
      </w:pPr>
      <w:r w:rsidRPr="006A47A3">
        <w:rPr>
          <w:rFonts w:cs="Arial"/>
        </w:rPr>
        <w:t>In order f</w:t>
      </w:r>
      <w:r w:rsidR="00EA50F1">
        <w:rPr>
          <w:rFonts w:cs="Arial"/>
        </w:rPr>
        <w:t xml:space="preserve">or PARs to be added </w:t>
      </w:r>
      <w:r w:rsidRPr="006A47A3">
        <w:rPr>
          <w:rFonts w:cs="Arial"/>
        </w:rPr>
        <w:t xml:space="preserve">to a NesCom agenda, the </w:t>
      </w:r>
      <w:proofErr w:type="spellStart"/>
      <w:r w:rsidRPr="006A47A3">
        <w:rPr>
          <w:rFonts w:cs="Arial"/>
        </w:rPr>
        <w:t>Nescom</w:t>
      </w:r>
      <w:proofErr w:type="spellEnd"/>
      <w:r w:rsidRPr="006A47A3">
        <w:rPr>
          <w:rFonts w:cs="Arial"/>
        </w:rPr>
        <w:t xml:space="preserve"> administrator must first add the meeting dates to myProject™</w:t>
      </w:r>
      <w:r w:rsidR="00CB7FAD">
        <w:rPr>
          <w:rFonts w:cs="Arial"/>
        </w:rPr>
        <w:fldChar w:fldCharType="begin"/>
      </w:r>
      <w:r w:rsidR="003914F3">
        <w:rPr>
          <w:rFonts w:cs="Arial"/>
        </w:rPr>
        <w:instrText xml:space="preserve"> TA \s "myProject™" </w:instrText>
      </w:r>
      <w:r w:rsidR="00CB7FAD">
        <w:rPr>
          <w:rFonts w:cs="Arial"/>
        </w:rPr>
        <w:fldChar w:fldCharType="end"/>
      </w:r>
      <w:r w:rsidRPr="006A47A3">
        <w:rPr>
          <w:rFonts w:cs="Arial"/>
        </w:rPr>
        <w:t xml:space="preserve"> and create agendas for those meetings.</w:t>
      </w:r>
    </w:p>
    <w:p w:rsidR="006E37D2" w:rsidRPr="006A47A3" w:rsidRDefault="006E37D2" w:rsidP="006E37D2">
      <w:pPr>
        <w:rPr>
          <w:rFonts w:cs="Arial"/>
        </w:rPr>
      </w:pP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F4248E" w:rsidRDefault="00F4248E" w:rsidP="0040022E">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NesCom Administrator</w:t>
      </w:r>
    </w:p>
    <w:p w:rsidR="00CF2837" w:rsidRPr="006A47A3" w:rsidRDefault="00CF2837" w:rsidP="00CF2837">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b/>
          <w:szCs w:val="20"/>
          <w:u w:val="single"/>
        </w:rPr>
        <w:t>Instructions:</w:t>
      </w:r>
    </w:p>
    <w:p w:rsidR="00F4248E" w:rsidRPr="006A47A3" w:rsidRDefault="00F4248E" w:rsidP="00D57BBD">
      <w:pPr>
        <w:pStyle w:val="ListParagraph"/>
        <w:numPr>
          <w:ilvl w:val="0"/>
          <w:numId w:val="30"/>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Pr="008D7D21">
        <w:rPr>
          <w:rFonts w:cs="Arial"/>
          <w:b/>
          <w:color w:val="000000"/>
          <w:szCs w:val="20"/>
        </w:rPr>
        <w:t>NesCom Member Area</w:t>
      </w:r>
      <w:r w:rsidRPr="006A47A3">
        <w:rPr>
          <w:rFonts w:cs="Arial"/>
          <w:color w:val="000000"/>
          <w:szCs w:val="20"/>
        </w:rPr>
        <w:t>”</w:t>
      </w:r>
      <w:r w:rsidR="006700BB">
        <w:rPr>
          <w:rFonts w:cs="Arial"/>
          <w:color w:val="000000"/>
          <w:szCs w:val="20"/>
        </w:rPr>
        <w:t>.</w:t>
      </w:r>
    </w:p>
    <w:p w:rsidR="00F4248E" w:rsidRDefault="00F4248E" w:rsidP="00D57BBD">
      <w:pPr>
        <w:pStyle w:val="ListParagraph"/>
        <w:numPr>
          <w:ilvl w:val="0"/>
          <w:numId w:val="30"/>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 xml:space="preserve">From the </w:t>
      </w:r>
      <w:proofErr w:type="spellStart"/>
      <w:r w:rsidRPr="006A47A3">
        <w:rPr>
          <w:rFonts w:cs="Arial"/>
          <w:szCs w:val="20"/>
        </w:rPr>
        <w:t>Nescom</w:t>
      </w:r>
      <w:proofErr w:type="spellEnd"/>
      <w:r w:rsidRPr="006A47A3">
        <w:rPr>
          <w:rFonts w:cs="Arial"/>
          <w:szCs w:val="20"/>
        </w:rPr>
        <w:t xml:space="preserve"> Member Area, Click “</w:t>
      </w:r>
      <w:r w:rsidRPr="008D7D21">
        <w:rPr>
          <w:rFonts w:cs="Arial"/>
          <w:b/>
          <w:szCs w:val="20"/>
        </w:rPr>
        <w:t>Add New NesCom Date</w:t>
      </w:r>
      <w:r w:rsidRPr="006A47A3">
        <w:rPr>
          <w:rFonts w:cs="Arial"/>
          <w:szCs w:val="20"/>
        </w:rPr>
        <w:t>”</w:t>
      </w:r>
      <w:r w:rsidR="006700BB">
        <w:rPr>
          <w:rFonts w:cs="Arial"/>
          <w:szCs w:val="20"/>
        </w:rPr>
        <w:t>.</w:t>
      </w:r>
    </w:p>
    <w:p w:rsidR="00690CA4" w:rsidRPr="006A47A3" w:rsidRDefault="00690CA4" w:rsidP="00690CA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F4248E" w:rsidRDefault="00CB7FAD" w:rsidP="00F4248E">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noProof/>
          <w:szCs w:val="20"/>
        </w:rPr>
        <w:pict>
          <v:shape id="_x0000_s1174" type="#_x0000_t13" style="position:absolute;left:0;text-align:left;margin-left:259.25pt;margin-top:21.5pt;width:26.05pt;height:9.2pt;rotation:14801618fd;z-index:251629056" fillcolor="red" stroked="f"/>
        </w:pict>
      </w:r>
      <w:r w:rsidR="00F4248E" w:rsidRPr="006A47A3">
        <w:rPr>
          <w:rFonts w:cs="Arial"/>
          <w:noProof/>
          <w:szCs w:val="20"/>
        </w:rPr>
        <w:drawing>
          <wp:inline distT="0" distB="0" distL="0" distR="0">
            <wp:extent cx="4079538" cy="1400783"/>
            <wp:effectExtent l="19050" t="0" r="0" b="0"/>
            <wp:docPr id="38" name="Picture 27"/>
            <wp:cNvGraphicFramePr/>
            <a:graphic xmlns:a="http://schemas.openxmlformats.org/drawingml/2006/main">
              <a:graphicData uri="http://schemas.openxmlformats.org/drawingml/2006/picture">
                <pic:pic xmlns:pic="http://schemas.openxmlformats.org/drawingml/2006/picture">
                  <pic:nvPicPr>
                    <pic:cNvPr id="29698" name="Picture 2"/>
                    <pic:cNvPicPr>
                      <a:picLocks noChangeAspect="1" noChangeArrowheads="1"/>
                    </pic:cNvPicPr>
                  </pic:nvPicPr>
                  <pic:blipFill>
                    <a:blip r:embed="rId103" cstate="print"/>
                    <a:srcRect l="8156" t="31870" r="8063" b="28516"/>
                    <a:stretch>
                      <a:fillRect/>
                    </a:stretch>
                  </pic:blipFill>
                  <pic:spPr bwMode="auto">
                    <a:xfrm>
                      <a:off x="0" y="0"/>
                      <a:ext cx="4079538" cy="1400783"/>
                    </a:xfrm>
                    <a:prstGeom prst="rect">
                      <a:avLst/>
                    </a:prstGeom>
                    <a:noFill/>
                    <a:ln w="9525">
                      <a:noFill/>
                      <a:miter lim="800000"/>
                      <a:headEnd/>
                      <a:tailEnd/>
                    </a:ln>
                  </pic:spPr>
                </pic:pic>
              </a:graphicData>
            </a:graphic>
          </wp:inline>
        </w:drawing>
      </w:r>
    </w:p>
    <w:p w:rsidR="00690CA4" w:rsidRPr="00690CA4" w:rsidRDefault="00690CA4" w:rsidP="00690CA4">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F4248E" w:rsidRPr="006A47A3" w:rsidRDefault="00F4248E" w:rsidP="00D57BBD">
      <w:pPr>
        <w:pStyle w:val="ListParagraph"/>
        <w:numPr>
          <w:ilvl w:val="0"/>
          <w:numId w:val="30"/>
        </w:numPr>
        <w:rPr>
          <w:rFonts w:cs="Arial"/>
          <w:szCs w:val="20"/>
        </w:rPr>
      </w:pPr>
      <w:r w:rsidRPr="006A47A3">
        <w:rPr>
          <w:rFonts w:cs="Arial"/>
          <w:szCs w:val="20"/>
        </w:rPr>
        <w:t>Enter the date of the SASB meeting</w:t>
      </w:r>
      <w:r w:rsidR="006700BB">
        <w:rPr>
          <w:rFonts w:cs="Arial"/>
          <w:szCs w:val="20"/>
        </w:rPr>
        <w:t>.</w:t>
      </w:r>
    </w:p>
    <w:p w:rsidR="00F4248E" w:rsidRPr="006A47A3" w:rsidRDefault="00F4248E" w:rsidP="00D57BBD">
      <w:pPr>
        <w:pStyle w:val="ListParagraph"/>
        <w:numPr>
          <w:ilvl w:val="0"/>
          <w:numId w:val="30"/>
        </w:numPr>
        <w:rPr>
          <w:rFonts w:cs="Arial"/>
          <w:szCs w:val="20"/>
        </w:rPr>
      </w:pPr>
      <w:r w:rsidRPr="006A47A3">
        <w:rPr>
          <w:rFonts w:cs="Arial"/>
          <w:szCs w:val="20"/>
        </w:rPr>
        <w:t>Click “</w:t>
      </w:r>
      <w:r w:rsidRPr="008D7D21">
        <w:rPr>
          <w:rFonts w:cs="Arial"/>
          <w:b/>
          <w:szCs w:val="20"/>
        </w:rPr>
        <w:t>Populate Default Dates</w:t>
      </w:r>
      <w:r w:rsidRPr="006A47A3">
        <w:rPr>
          <w:rFonts w:cs="Arial"/>
          <w:szCs w:val="20"/>
        </w:rPr>
        <w:t>” to automatically generate dates for all of the fields.</w:t>
      </w:r>
    </w:p>
    <w:p w:rsidR="00F4248E" w:rsidRPr="006A47A3" w:rsidRDefault="00F4248E" w:rsidP="00D57BBD">
      <w:pPr>
        <w:pStyle w:val="ListParagraph"/>
        <w:numPr>
          <w:ilvl w:val="0"/>
          <w:numId w:val="30"/>
        </w:numPr>
        <w:rPr>
          <w:rFonts w:cs="Arial"/>
          <w:szCs w:val="20"/>
        </w:rPr>
      </w:pPr>
      <w:r w:rsidRPr="006A47A3">
        <w:rPr>
          <w:rFonts w:cs="Arial"/>
          <w:szCs w:val="20"/>
        </w:rPr>
        <w:t>You can now manually adjust any of the dates if necessary.</w:t>
      </w:r>
    </w:p>
    <w:p w:rsidR="00F4248E" w:rsidRDefault="00CB7FAD" w:rsidP="00F4248E">
      <w:pPr>
        <w:jc w:val="center"/>
        <w:rPr>
          <w:rFonts w:cs="Arial"/>
          <w:b/>
          <w:color w:val="000000"/>
          <w:szCs w:val="20"/>
          <w:u w:val="single"/>
        </w:rPr>
      </w:pPr>
      <w:r w:rsidRPr="00CB7FAD">
        <w:rPr>
          <w:rFonts w:cs="Arial"/>
          <w:noProof/>
          <w:color w:val="000000"/>
          <w:szCs w:val="20"/>
        </w:rPr>
        <w:pict>
          <v:shape id="_x0000_s1176" type="#_x0000_t13" style="position:absolute;left:0;text-align:left;margin-left:306pt;margin-top:33.05pt;width:26.05pt;height:9.2pt;rotation:37911443fd;z-index:251631104" fillcolor="red" stroked="f"/>
        </w:pict>
      </w:r>
      <w:r w:rsidRPr="00CB7FAD">
        <w:rPr>
          <w:rFonts w:cs="Arial"/>
          <w:noProof/>
          <w:color w:val="000000"/>
          <w:szCs w:val="20"/>
        </w:rPr>
        <w:pict>
          <v:shape id="_x0000_s1175" type="#_x0000_t13" style="position:absolute;left:0;text-align:left;margin-left:212.55pt;margin-top:33.05pt;width:26.05pt;height:9.2pt;rotation:37911443fd;z-index:251630080" fillcolor="red" stroked="f"/>
        </w:pict>
      </w:r>
      <w:r w:rsidR="00F4248E" w:rsidRPr="006A47A3">
        <w:rPr>
          <w:rFonts w:cs="Arial"/>
          <w:noProof/>
          <w:color w:val="000000"/>
          <w:szCs w:val="20"/>
        </w:rPr>
        <w:drawing>
          <wp:inline distT="0" distB="0" distL="0" distR="0">
            <wp:extent cx="2510141" cy="2367064"/>
            <wp:effectExtent l="19050" t="0" r="4459" b="0"/>
            <wp:docPr id="39" name="Picture 28"/>
            <wp:cNvGraphicFramePr/>
            <a:graphic xmlns:a="http://schemas.openxmlformats.org/drawingml/2006/main">
              <a:graphicData uri="http://schemas.openxmlformats.org/drawingml/2006/picture">
                <pic:pic xmlns:pic="http://schemas.openxmlformats.org/drawingml/2006/picture">
                  <pic:nvPicPr>
                    <pic:cNvPr id="30722" name="Picture 2"/>
                    <pic:cNvPicPr>
                      <a:picLocks noChangeAspect="1" noChangeArrowheads="1"/>
                    </pic:cNvPicPr>
                  </pic:nvPicPr>
                  <pic:blipFill>
                    <a:blip r:embed="rId104" cstate="print"/>
                    <a:srcRect l="14375" t="19638" r="40625" b="6977"/>
                    <a:stretch>
                      <a:fillRect/>
                    </a:stretch>
                  </pic:blipFill>
                  <pic:spPr bwMode="auto">
                    <a:xfrm>
                      <a:off x="0" y="0"/>
                      <a:ext cx="2512546" cy="2369332"/>
                    </a:xfrm>
                    <a:prstGeom prst="rect">
                      <a:avLst/>
                    </a:prstGeom>
                    <a:noFill/>
                    <a:ln w="9525">
                      <a:noFill/>
                      <a:miter lim="800000"/>
                      <a:headEnd/>
                      <a:tailEnd/>
                    </a:ln>
                  </pic:spPr>
                </pic:pic>
              </a:graphicData>
            </a:graphic>
          </wp:inline>
        </w:drawing>
      </w:r>
    </w:p>
    <w:p w:rsidR="00690CA4" w:rsidRPr="006A47A3" w:rsidRDefault="00690CA4" w:rsidP="00F4248E">
      <w:pPr>
        <w:jc w:val="center"/>
        <w:rPr>
          <w:rFonts w:cs="Arial"/>
          <w:b/>
          <w:color w:val="000000"/>
          <w:szCs w:val="20"/>
          <w:u w:val="single"/>
        </w:rPr>
      </w:pPr>
    </w:p>
    <w:p w:rsidR="00F4248E" w:rsidRPr="006A47A3" w:rsidRDefault="00F4248E" w:rsidP="00D57BBD">
      <w:pPr>
        <w:pStyle w:val="ListParagraph"/>
        <w:numPr>
          <w:ilvl w:val="0"/>
          <w:numId w:val="30"/>
        </w:numPr>
        <w:rPr>
          <w:rFonts w:cs="Arial"/>
          <w:color w:val="000000"/>
          <w:szCs w:val="20"/>
        </w:rPr>
      </w:pPr>
      <w:r w:rsidRPr="006A47A3">
        <w:rPr>
          <w:rFonts w:cs="Arial"/>
          <w:color w:val="000000"/>
          <w:szCs w:val="20"/>
        </w:rPr>
        <w:t>Click “</w:t>
      </w:r>
      <w:r w:rsidRPr="008D7D21">
        <w:rPr>
          <w:rFonts w:cs="Arial"/>
          <w:b/>
          <w:color w:val="000000"/>
          <w:szCs w:val="20"/>
        </w:rPr>
        <w:t>OK</w:t>
      </w:r>
      <w:r w:rsidRPr="006A47A3">
        <w:rPr>
          <w:rFonts w:cs="Arial"/>
          <w:color w:val="000000"/>
          <w:szCs w:val="20"/>
        </w:rPr>
        <w:t>” to add the NesCom date</w:t>
      </w:r>
      <w:r w:rsidR="006700BB">
        <w:rPr>
          <w:rFonts w:cs="Arial"/>
          <w:color w:val="000000"/>
          <w:szCs w:val="20"/>
        </w:rPr>
        <w:t>.</w:t>
      </w:r>
    </w:p>
    <w:p w:rsidR="00EA50F1" w:rsidRDefault="00EA50F1"/>
    <w:p w:rsidR="00697384" w:rsidRDefault="00697384">
      <w:pPr>
        <w:rPr>
          <w:rFonts w:eastAsia="Batang" w:cs="Arial"/>
          <w:b/>
          <w:bCs/>
          <w:i/>
          <w:iCs/>
          <w:color w:val="0070C0"/>
          <w:sz w:val="24"/>
          <w:szCs w:val="20"/>
          <w:lang w:eastAsia="ko-KR"/>
        </w:rPr>
      </w:pPr>
      <w:r>
        <w:br w:type="page"/>
      </w:r>
    </w:p>
    <w:p w:rsidR="00697384" w:rsidRDefault="00697384" w:rsidP="00697384">
      <w:pPr>
        <w:pStyle w:val="Heading2"/>
      </w:pPr>
      <w:bookmarkStart w:id="100" w:name="_Toc359923051"/>
      <w:r>
        <w:lastRenderedPageBreak/>
        <w:t>Review PAR Draft/Add a PAR Number</w:t>
      </w:r>
      <w:bookmarkEnd w:id="100"/>
    </w:p>
    <w:p w:rsidR="002C5432" w:rsidRDefault="002C5432" w:rsidP="00697384">
      <w:r>
        <w:t>When a PAR is submitted without a number, the NesCom Administrator must enter a PAR number and approve the submission.</w:t>
      </w:r>
    </w:p>
    <w:p w:rsidR="002C5432" w:rsidRDefault="002C5432" w:rsidP="00697384"/>
    <w:p w:rsidR="00697384" w:rsidRPr="006A47A3" w:rsidRDefault="00697384" w:rsidP="00697384">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697384" w:rsidRPr="006A47A3" w:rsidRDefault="00697384" w:rsidP="00697384">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NesCom Administrator</w:t>
      </w:r>
    </w:p>
    <w:p w:rsidR="00697384" w:rsidRDefault="00697384" w:rsidP="00697384">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p>
    <w:p w:rsidR="00697384" w:rsidRPr="006A47A3" w:rsidRDefault="00697384" w:rsidP="00697384">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b/>
          <w:szCs w:val="20"/>
          <w:u w:val="single"/>
        </w:rPr>
        <w:t xml:space="preserve">Use </w:t>
      </w:r>
      <w:r w:rsidRPr="006A47A3">
        <w:rPr>
          <w:rFonts w:cs="Arial"/>
          <w:b/>
          <w:szCs w:val="20"/>
          <w:u w:val="single"/>
        </w:rPr>
        <w:t>Instructions:</w:t>
      </w:r>
    </w:p>
    <w:p w:rsidR="00697384" w:rsidRPr="00697384" w:rsidRDefault="00697384" w:rsidP="003B0618">
      <w:pPr>
        <w:pStyle w:val="ListParagraph"/>
        <w:numPr>
          <w:ilvl w:val="0"/>
          <w:numId w:val="12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Pr>
          <w:rFonts w:cs="Arial"/>
          <w:b/>
          <w:color w:val="000000"/>
          <w:szCs w:val="20"/>
        </w:rPr>
        <w:t>Review PAR Drafts</w:t>
      </w:r>
      <w:r w:rsidRPr="006A47A3">
        <w:rPr>
          <w:rFonts w:cs="Arial"/>
          <w:color w:val="000000"/>
          <w:szCs w:val="20"/>
        </w:rPr>
        <w:t>”.</w:t>
      </w:r>
    </w:p>
    <w:p w:rsidR="00697384" w:rsidRPr="00A25D8C" w:rsidRDefault="00697384" w:rsidP="003B0618">
      <w:pPr>
        <w:pStyle w:val="ListParagraph"/>
        <w:numPr>
          <w:ilvl w:val="0"/>
          <w:numId w:val="12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color w:val="000000"/>
          <w:szCs w:val="20"/>
        </w:rPr>
        <w:t>Click “</w:t>
      </w:r>
      <w:r w:rsidRPr="002C5432">
        <w:rPr>
          <w:rFonts w:cs="Arial"/>
          <w:b/>
          <w:color w:val="000000"/>
          <w:szCs w:val="20"/>
        </w:rPr>
        <w:t>edit</w:t>
      </w:r>
      <w:r>
        <w:rPr>
          <w:rFonts w:cs="Arial"/>
          <w:color w:val="000000"/>
          <w:szCs w:val="20"/>
        </w:rPr>
        <w:t xml:space="preserve">” to </w:t>
      </w:r>
      <w:r w:rsidR="00A25D8C">
        <w:rPr>
          <w:rFonts w:cs="Arial"/>
          <w:color w:val="000000"/>
          <w:szCs w:val="20"/>
        </w:rPr>
        <w:t>review</w:t>
      </w:r>
      <w:r>
        <w:rPr>
          <w:rFonts w:cs="Arial"/>
          <w:color w:val="000000"/>
          <w:szCs w:val="20"/>
        </w:rPr>
        <w:t xml:space="preserve"> the PAR form</w:t>
      </w:r>
      <w:r w:rsidR="00A25D8C">
        <w:rPr>
          <w:rFonts w:cs="Arial"/>
          <w:color w:val="000000"/>
          <w:szCs w:val="20"/>
        </w:rPr>
        <w:t>.</w:t>
      </w:r>
    </w:p>
    <w:p w:rsidR="00A25D8C" w:rsidRPr="002C5432" w:rsidRDefault="002C5432" w:rsidP="003B0618">
      <w:pPr>
        <w:pStyle w:val="ListParagraph"/>
        <w:numPr>
          <w:ilvl w:val="0"/>
          <w:numId w:val="12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color w:val="000000"/>
          <w:szCs w:val="20"/>
        </w:rPr>
        <w:t>Review the form, e</w:t>
      </w:r>
      <w:r w:rsidR="00A25D8C">
        <w:rPr>
          <w:rFonts w:cs="Arial"/>
          <w:color w:val="000000"/>
          <w:szCs w:val="20"/>
        </w:rPr>
        <w:t>nter the PAR number</w:t>
      </w:r>
      <w:r>
        <w:rPr>
          <w:rFonts w:cs="Arial"/>
          <w:color w:val="000000"/>
          <w:szCs w:val="20"/>
        </w:rPr>
        <w:t>, and submit the form.</w:t>
      </w:r>
    </w:p>
    <w:p w:rsidR="002C5432" w:rsidRPr="00691A2C" w:rsidRDefault="002C5432" w:rsidP="003B0618">
      <w:pPr>
        <w:pStyle w:val="ListParagraph"/>
        <w:numPr>
          <w:ilvl w:val="0"/>
          <w:numId w:val="12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color w:val="000000"/>
          <w:szCs w:val="20"/>
        </w:rPr>
        <w:t>Click “</w:t>
      </w:r>
      <w:r w:rsidRPr="002C5432">
        <w:rPr>
          <w:rFonts w:cs="Arial"/>
          <w:b/>
          <w:color w:val="000000"/>
          <w:szCs w:val="20"/>
        </w:rPr>
        <w:t>approve</w:t>
      </w:r>
      <w:r>
        <w:rPr>
          <w:rFonts w:cs="Arial"/>
          <w:color w:val="000000"/>
          <w:szCs w:val="20"/>
        </w:rPr>
        <w:t>” to send the PAR to the Sponsor Chair for approval.</w:t>
      </w:r>
    </w:p>
    <w:p w:rsidR="00691A2C" w:rsidRPr="002C5432" w:rsidRDefault="00691A2C" w:rsidP="00691A2C">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2C5432" w:rsidRPr="006A47A3" w:rsidRDefault="00CB7FAD" w:rsidP="002C5432">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CB7FAD">
        <w:rPr>
          <w:noProof/>
        </w:rPr>
        <w:pict>
          <v:shape id="_x0000_s1444" type="#_x0000_t13" style="position:absolute;left:0;text-align:left;margin-left:243.6pt;margin-top:35.65pt;width:26.05pt;height:9.2pt;rotation:21989427fd;z-index:251833856" fillcolor="red" stroked="f"/>
        </w:pict>
      </w:r>
      <w:r w:rsidR="002C5432" w:rsidRPr="002C5432">
        <w:rPr>
          <w:rFonts w:cs="Arial"/>
          <w:noProof/>
          <w:szCs w:val="20"/>
        </w:rPr>
        <w:drawing>
          <wp:inline distT="0" distB="0" distL="0" distR="0">
            <wp:extent cx="4187190" cy="508883"/>
            <wp:effectExtent l="19050" t="0" r="3810" b="0"/>
            <wp:docPr id="225" name="Picture 1"/>
            <wp:cNvGraphicFramePr/>
            <a:graphic xmlns:a="http://schemas.openxmlformats.org/drawingml/2006/main">
              <a:graphicData uri="http://schemas.openxmlformats.org/drawingml/2006/picture">
                <pic:pic xmlns:pic="http://schemas.openxmlformats.org/drawingml/2006/picture">
                  <pic:nvPicPr>
                    <pic:cNvPr id="142338" name="Picture 2"/>
                    <pic:cNvPicPr>
                      <a:picLocks noChangeAspect="1" noChangeArrowheads="1"/>
                    </pic:cNvPicPr>
                  </pic:nvPicPr>
                  <pic:blipFill>
                    <a:blip r:embed="rId105" cstate="print"/>
                    <a:srcRect l="14330" t="58707" r="31464" b="31345"/>
                    <a:stretch>
                      <a:fillRect/>
                    </a:stretch>
                  </pic:blipFill>
                  <pic:spPr bwMode="auto">
                    <a:xfrm>
                      <a:off x="0" y="0"/>
                      <a:ext cx="4204181" cy="510948"/>
                    </a:xfrm>
                    <a:prstGeom prst="rect">
                      <a:avLst/>
                    </a:prstGeom>
                    <a:noFill/>
                    <a:ln w="9525">
                      <a:noFill/>
                      <a:miter lim="800000"/>
                      <a:headEnd/>
                      <a:tailEnd/>
                    </a:ln>
                  </pic:spPr>
                </pic:pic>
              </a:graphicData>
            </a:graphic>
          </wp:inline>
        </w:drawing>
      </w:r>
    </w:p>
    <w:p w:rsidR="00EA50F1" w:rsidRPr="00697384" w:rsidRDefault="00C30BB3" w:rsidP="00697384">
      <w:pPr>
        <w:rPr>
          <w:rFonts w:eastAsia="Batang" w:cs="Arial"/>
          <w:color w:val="0070C0"/>
          <w:sz w:val="24"/>
          <w:szCs w:val="20"/>
          <w:lang w:eastAsia="ko-KR"/>
        </w:rPr>
      </w:pPr>
      <w:r>
        <w:br w:type="page"/>
      </w:r>
    </w:p>
    <w:p w:rsidR="00F4248E" w:rsidRPr="006A47A3" w:rsidRDefault="00F4248E" w:rsidP="00DA731B">
      <w:pPr>
        <w:pStyle w:val="Heading2"/>
      </w:pPr>
      <w:bookmarkStart w:id="101" w:name="_Toc359923052"/>
      <w:r w:rsidRPr="006A47A3">
        <w:lastRenderedPageBreak/>
        <w:t xml:space="preserve">Build and Manage a </w:t>
      </w:r>
      <w:proofErr w:type="spellStart"/>
      <w:r w:rsidRPr="006A47A3">
        <w:t>Nescom</w:t>
      </w:r>
      <w:proofErr w:type="spellEnd"/>
      <w:r w:rsidRPr="006A47A3">
        <w:t xml:space="preserve"> Agenda</w:t>
      </w:r>
      <w:bookmarkEnd w:id="101"/>
    </w:p>
    <w:p w:rsidR="00CF0A32" w:rsidRDefault="00CF0A32"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rsidR="00F4248E" w:rsidRPr="006A47A3" w:rsidRDefault="00F4248E"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F4248E" w:rsidRPr="006A47A3" w:rsidRDefault="00F4248E" w:rsidP="0040022E">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NesCom Administrator</w:t>
      </w:r>
    </w:p>
    <w:p w:rsidR="00CF0A32" w:rsidRDefault="00CF0A32"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szCs w:val="20"/>
          <w:u w:val="single"/>
        </w:rPr>
      </w:pPr>
    </w:p>
    <w:p w:rsidR="00F4248E" w:rsidRPr="006A47A3" w:rsidRDefault="00CF0A32" w:rsidP="00F4248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b/>
          <w:szCs w:val="20"/>
          <w:u w:val="single"/>
        </w:rPr>
        <w:t xml:space="preserve">Use </w:t>
      </w:r>
      <w:r w:rsidR="00F4248E" w:rsidRPr="006A47A3">
        <w:rPr>
          <w:rFonts w:cs="Arial"/>
          <w:b/>
          <w:szCs w:val="20"/>
          <w:u w:val="single"/>
        </w:rPr>
        <w:t>Instructions:</w:t>
      </w:r>
    </w:p>
    <w:p w:rsidR="00F4248E" w:rsidRPr="006A47A3" w:rsidRDefault="00F4248E" w:rsidP="003B0618">
      <w:pPr>
        <w:pStyle w:val="ListParagraph"/>
        <w:numPr>
          <w:ilvl w:val="0"/>
          <w:numId w:val="127"/>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Pr="006700BB">
        <w:rPr>
          <w:rFonts w:cs="Arial"/>
          <w:b/>
          <w:color w:val="000000"/>
          <w:szCs w:val="20"/>
        </w:rPr>
        <w:t>NesCom Member Area</w:t>
      </w:r>
      <w:r w:rsidRPr="006A47A3">
        <w:rPr>
          <w:rFonts w:cs="Arial"/>
          <w:color w:val="000000"/>
          <w:szCs w:val="20"/>
        </w:rPr>
        <w:t>”</w:t>
      </w:r>
      <w:r w:rsidR="0099333B" w:rsidRPr="006A47A3">
        <w:rPr>
          <w:rFonts w:cs="Arial"/>
          <w:color w:val="000000"/>
          <w:szCs w:val="20"/>
        </w:rPr>
        <w:t>.</w:t>
      </w:r>
    </w:p>
    <w:p w:rsidR="00F4248E" w:rsidRDefault="00F4248E" w:rsidP="003B0618">
      <w:pPr>
        <w:pStyle w:val="ListParagraph"/>
        <w:numPr>
          <w:ilvl w:val="0"/>
          <w:numId w:val="127"/>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To create a meeting agenda, click on “</w:t>
      </w:r>
      <w:r w:rsidRPr="006700BB">
        <w:rPr>
          <w:rFonts w:cs="Arial"/>
          <w:b/>
          <w:szCs w:val="20"/>
        </w:rPr>
        <w:t>Agenda Builder</w:t>
      </w:r>
      <w:r w:rsidRPr="006A47A3">
        <w:rPr>
          <w:rFonts w:cs="Arial"/>
          <w:szCs w:val="20"/>
        </w:rPr>
        <w:t>” next to the meeting you would like to edit</w:t>
      </w:r>
      <w:r w:rsidR="00690CA4">
        <w:rPr>
          <w:rFonts w:cs="Arial"/>
          <w:szCs w:val="20"/>
        </w:rPr>
        <w:t>.</w:t>
      </w:r>
    </w:p>
    <w:p w:rsidR="00690CA4" w:rsidRPr="006A47A3" w:rsidRDefault="00690CA4" w:rsidP="00690CA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F4248E" w:rsidRDefault="00CB7FAD" w:rsidP="00F4248E">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noProof/>
          <w:szCs w:val="20"/>
        </w:rPr>
        <w:pict>
          <v:shape id="_x0000_s1177" type="#_x0000_t13" style="position:absolute;left:0;text-align:left;margin-left:206.4pt;margin-top:56.4pt;width:26.05pt;height:9.2pt;rotation:25896643fd;z-index:251632128" fillcolor="red" stroked="f"/>
        </w:pict>
      </w:r>
      <w:r w:rsidR="00F4248E" w:rsidRPr="006A47A3">
        <w:rPr>
          <w:rFonts w:cs="Arial"/>
          <w:noProof/>
          <w:szCs w:val="20"/>
        </w:rPr>
        <w:drawing>
          <wp:inline distT="0" distB="0" distL="0" distR="0">
            <wp:extent cx="3787708" cy="1218841"/>
            <wp:effectExtent l="19050" t="0" r="3242" b="0"/>
            <wp:docPr id="40" name="Picture 27"/>
            <wp:cNvGraphicFramePr/>
            <a:graphic xmlns:a="http://schemas.openxmlformats.org/drawingml/2006/main">
              <a:graphicData uri="http://schemas.openxmlformats.org/drawingml/2006/picture">
                <pic:pic xmlns:pic="http://schemas.openxmlformats.org/drawingml/2006/picture">
                  <pic:nvPicPr>
                    <pic:cNvPr id="29698" name="Picture 2"/>
                    <pic:cNvPicPr>
                      <a:picLocks noChangeAspect="1" noChangeArrowheads="1"/>
                    </pic:cNvPicPr>
                  </pic:nvPicPr>
                  <pic:blipFill>
                    <a:blip r:embed="rId103" cstate="print"/>
                    <a:srcRect l="8156" t="31870" r="8063" b="28516"/>
                    <a:stretch>
                      <a:fillRect/>
                    </a:stretch>
                  </pic:blipFill>
                  <pic:spPr bwMode="auto">
                    <a:xfrm>
                      <a:off x="0" y="0"/>
                      <a:ext cx="3788822" cy="1219200"/>
                    </a:xfrm>
                    <a:prstGeom prst="rect">
                      <a:avLst/>
                    </a:prstGeom>
                    <a:noFill/>
                    <a:ln w="9525">
                      <a:noFill/>
                      <a:miter lim="800000"/>
                      <a:headEnd/>
                      <a:tailEnd/>
                    </a:ln>
                  </pic:spPr>
                </pic:pic>
              </a:graphicData>
            </a:graphic>
          </wp:inline>
        </w:drawing>
      </w:r>
    </w:p>
    <w:p w:rsidR="00690CA4" w:rsidRPr="006A47A3" w:rsidRDefault="00690CA4" w:rsidP="00F4248E">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F4248E" w:rsidRPr="006A47A3" w:rsidRDefault="00F4248E" w:rsidP="003B0618">
      <w:pPr>
        <w:pStyle w:val="ListParagraph"/>
        <w:numPr>
          <w:ilvl w:val="0"/>
          <w:numId w:val="127"/>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After a date is added, you will need to build a meeting agenda. PAR withdrawals, modified PARs, New PARs and extension requests will automatically be added to the next meeting agenda, but the agenda must be created first.</w:t>
      </w:r>
    </w:p>
    <w:p w:rsidR="00F4248E" w:rsidRDefault="00F4248E" w:rsidP="003B0618">
      <w:pPr>
        <w:pStyle w:val="ListParagraph"/>
        <w:numPr>
          <w:ilvl w:val="0"/>
          <w:numId w:val="127"/>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 xml:space="preserve">You can add items to the agenda individually, </w:t>
      </w:r>
      <w:r w:rsidR="00B46EFA">
        <w:rPr>
          <w:rFonts w:cs="Arial"/>
          <w:szCs w:val="20"/>
        </w:rPr>
        <w:t>but it is recommended you start with</w:t>
      </w:r>
      <w:r w:rsidRPr="006A47A3">
        <w:rPr>
          <w:rFonts w:cs="Arial"/>
          <w:szCs w:val="20"/>
        </w:rPr>
        <w:t xml:space="preserve"> a template and edit the agenda to your needs. To use a template, select one from the list and click “</w:t>
      </w:r>
      <w:r w:rsidRPr="008D7D21">
        <w:rPr>
          <w:rFonts w:cs="Arial"/>
          <w:b/>
          <w:szCs w:val="20"/>
        </w:rPr>
        <w:t xml:space="preserve">Load </w:t>
      </w:r>
      <w:proofErr w:type="gramStart"/>
      <w:r w:rsidRPr="008D7D21">
        <w:rPr>
          <w:rFonts w:cs="Arial"/>
          <w:b/>
          <w:szCs w:val="20"/>
        </w:rPr>
        <w:t>From</w:t>
      </w:r>
      <w:proofErr w:type="gramEnd"/>
      <w:r w:rsidRPr="008D7D21">
        <w:rPr>
          <w:rFonts w:cs="Arial"/>
          <w:b/>
          <w:szCs w:val="20"/>
        </w:rPr>
        <w:t xml:space="preserve"> Template</w:t>
      </w:r>
      <w:r w:rsidRPr="006A47A3">
        <w:rPr>
          <w:rFonts w:cs="Arial"/>
          <w:szCs w:val="20"/>
        </w:rPr>
        <w:t>”</w:t>
      </w:r>
      <w:r w:rsidR="00740948">
        <w:rPr>
          <w:rFonts w:cs="Arial"/>
          <w:szCs w:val="20"/>
        </w:rPr>
        <w:t>.</w:t>
      </w:r>
    </w:p>
    <w:p w:rsidR="00690CA4" w:rsidRPr="006A47A3" w:rsidRDefault="00690CA4" w:rsidP="00690CA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F4248E" w:rsidRDefault="00CB7FAD" w:rsidP="00F4248E">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noProof/>
          <w:szCs w:val="20"/>
        </w:rPr>
        <w:pict>
          <v:shape id="_x0000_s1179" type="#_x0000_t13" style="position:absolute;left:0;text-align:left;margin-left:192.7pt;margin-top:40.25pt;width:26.05pt;height:9.2pt;rotation:180;z-index:251637248" fillcolor="red" stroked="f"/>
        </w:pict>
      </w:r>
      <w:r>
        <w:rPr>
          <w:rFonts w:cs="Arial"/>
          <w:noProof/>
          <w:szCs w:val="20"/>
        </w:rPr>
        <w:pict>
          <v:shape id="_x0000_s1178" type="#_x0000_t13" style="position:absolute;left:0;text-align:left;margin-left:141.4pt;margin-top:25.5pt;width:26.05pt;height:9.2pt;rotation:180;z-index:251633152" fillcolor="red" stroked="f"/>
        </w:pict>
      </w:r>
      <w:r w:rsidR="00F4248E" w:rsidRPr="006A47A3">
        <w:rPr>
          <w:rFonts w:cs="Arial"/>
          <w:noProof/>
          <w:szCs w:val="20"/>
        </w:rPr>
        <w:drawing>
          <wp:inline distT="0" distB="0" distL="0" distR="0">
            <wp:extent cx="2537114" cy="942109"/>
            <wp:effectExtent l="19050" t="0" r="0" b="0"/>
            <wp:docPr id="41" name="Picture 1"/>
            <wp:cNvGraphicFramePr/>
            <a:graphic xmlns:a="http://schemas.openxmlformats.org/drawingml/2006/main">
              <a:graphicData uri="http://schemas.openxmlformats.org/drawingml/2006/picture">
                <pic:pic xmlns:pic="http://schemas.openxmlformats.org/drawingml/2006/picture">
                  <pic:nvPicPr>
                    <pic:cNvPr id="18434" name="Picture 2"/>
                    <pic:cNvPicPr>
                      <a:picLocks noChangeAspect="1" noChangeArrowheads="1"/>
                    </pic:cNvPicPr>
                  </pic:nvPicPr>
                  <pic:blipFill>
                    <a:blip r:embed="rId106" cstate="print"/>
                    <a:srcRect l="7463" t="50000" r="53731" b="24507"/>
                    <a:stretch>
                      <a:fillRect/>
                    </a:stretch>
                  </pic:blipFill>
                  <pic:spPr bwMode="auto">
                    <a:xfrm>
                      <a:off x="0" y="0"/>
                      <a:ext cx="2537114" cy="942109"/>
                    </a:xfrm>
                    <a:prstGeom prst="rect">
                      <a:avLst/>
                    </a:prstGeom>
                    <a:noFill/>
                    <a:ln w="9525">
                      <a:noFill/>
                      <a:miter lim="800000"/>
                      <a:headEnd/>
                      <a:tailEnd/>
                    </a:ln>
                  </pic:spPr>
                </pic:pic>
              </a:graphicData>
            </a:graphic>
          </wp:inline>
        </w:drawing>
      </w:r>
    </w:p>
    <w:p w:rsidR="00690CA4" w:rsidRPr="006A47A3" w:rsidRDefault="00690CA4" w:rsidP="00F4248E">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F4248E" w:rsidRPr="006A47A3" w:rsidRDefault="00F4248E" w:rsidP="003B0618">
      <w:pPr>
        <w:pStyle w:val="ListParagraph"/>
        <w:numPr>
          <w:ilvl w:val="0"/>
          <w:numId w:val="127"/>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An agenda will automatically be created from the template.</w:t>
      </w:r>
    </w:p>
    <w:p w:rsidR="00F4248E" w:rsidRDefault="00F4248E" w:rsidP="003B0618">
      <w:pPr>
        <w:pStyle w:val="ListParagraph"/>
        <w:numPr>
          <w:ilvl w:val="0"/>
          <w:numId w:val="127"/>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To add additional agenda items, click “</w:t>
      </w:r>
      <w:r w:rsidRPr="008D7D21">
        <w:rPr>
          <w:rFonts w:cs="Arial"/>
          <w:b/>
          <w:szCs w:val="20"/>
        </w:rPr>
        <w:t>add item</w:t>
      </w:r>
      <w:r w:rsidRPr="006A47A3">
        <w:rPr>
          <w:rFonts w:cs="Arial"/>
          <w:szCs w:val="20"/>
        </w:rPr>
        <w:t>” or “</w:t>
      </w:r>
      <w:r w:rsidRPr="008D7D21">
        <w:rPr>
          <w:rFonts w:cs="Arial"/>
          <w:b/>
          <w:szCs w:val="20"/>
        </w:rPr>
        <w:t>add sub-item</w:t>
      </w:r>
      <w:r w:rsidRPr="006A47A3">
        <w:rPr>
          <w:rFonts w:cs="Arial"/>
          <w:szCs w:val="20"/>
        </w:rPr>
        <w:t>”</w:t>
      </w:r>
      <w:r w:rsidR="00690CA4">
        <w:rPr>
          <w:rFonts w:cs="Arial"/>
          <w:szCs w:val="20"/>
        </w:rPr>
        <w:t>.</w:t>
      </w:r>
    </w:p>
    <w:p w:rsidR="00690CA4" w:rsidRPr="006A47A3" w:rsidRDefault="00690CA4" w:rsidP="00690CA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F4248E" w:rsidRPr="006A47A3" w:rsidRDefault="00CB7FAD" w:rsidP="00F4248E">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noProof/>
          <w:szCs w:val="20"/>
        </w:rPr>
        <w:pict>
          <v:shape id="_x0000_s1181" type="#_x0000_t13" style="position:absolute;left:0;text-align:left;margin-left:60.15pt;margin-top:161.45pt;width:26.05pt;height:9.2pt;rotation:13735596fd;z-index:251639296" fillcolor="red" stroked="f"/>
        </w:pict>
      </w:r>
      <w:r>
        <w:rPr>
          <w:rFonts w:cs="Arial"/>
          <w:noProof/>
          <w:szCs w:val="20"/>
        </w:rPr>
        <w:pict>
          <v:shape id="_x0000_s1180" type="#_x0000_t13" style="position:absolute;left:0;text-align:left;margin-left:287.55pt;margin-top:14.15pt;width:26.05pt;height:9.2pt;rotation:13735596fd;z-index:251638272" fillcolor="red" stroked="f"/>
        </w:pict>
      </w:r>
      <w:r w:rsidR="00F4248E" w:rsidRPr="006A47A3">
        <w:rPr>
          <w:rFonts w:cs="Arial"/>
          <w:noProof/>
          <w:szCs w:val="20"/>
        </w:rPr>
        <w:drawing>
          <wp:inline distT="0" distB="0" distL="0" distR="0">
            <wp:extent cx="3285259" cy="2230582"/>
            <wp:effectExtent l="19050" t="0" r="0" b="0"/>
            <wp:docPr id="42" name="Picture 5"/>
            <wp:cNvGraphicFramePr/>
            <a:graphic xmlns:a="http://schemas.openxmlformats.org/drawingml/2006/main">
              <a:graphicData uri="http://schemas.openxmlformats.org/drawingml/2006/picture">
                <pic:pic xmlns:pic="http://schemas.openxmlformats.org/drawingml/2006/picture">
                  <pic:nvPicPr>
                    <pic:cNvPr id="35842" name="Picture 2"/>
                    <pic:cNvPicPr>
                      <a:picLocks noChangeAspect="1" noChangeArrowheads="1"/>
                    </pic:cNvPicPr>
                  </pic:nvPicPr>
                  <pic:blipFill>
                    <a:blip r:embed="rId107" cstate="print"/>
                    <a:srcRect l="14375" t="21705" r="25000" b="10078"/>
                    <a:stretch>
                      <a:fillRect/>
                    </a:stretch>
                  </pic:blipFill>
                  <pic:spPr bwMode="auto">
                    <a:xfrm>
                      <a:off x="0" y="0"/>
                      <a:ext cx="3284743" cy="2230232"/>
                    </a:xfrm>
                    <a:prstGeom prst="rect">
                      <a:avLst/>
                    </a:prstGeom>
                    <a:noFill/>
                    <a:ln w="9525">
                      <a:noFill/>
                      <a:miter lim="800000"/>
                      <a:headEnd/>
                      <a:tailEnd/>
                    </a:ln>
                  </pic:spPr>
                </pic:pic>
              </a:graphicData>
            </a:graphic>
          </wp:inline>
        </w:drawing>
      </w:r>
    </w:p>
    <w:p w:rsidR="00F4248E" w:rsidRDefault="00F4248E" w:rsidP="003B0618">
      <w:pPr>
        <w:pStyle w:val="ListParagraph"/>
        <w:numPr>
          <w:ilvl w:val="0"/>
          <w:numId w:val="127"/>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lastRenderedPageBreak/>
        <w:t>Now you can select the item type (</w:t>
      </w:r>
      <w:r w:rsidR="00CF0A32">
        <w:rPr>
          <w:rFonts w:cs="Arial"/>
          <w:szCs w:val="20"/>
        </w:rPr>
        <w:t>use “text” unless you need sub-items to be added automatically</w:t>
      </w:r>
      <w:r w:rsidRPr="006A47A3">
        <w:rPr>
          <w:rFonts w:cs="Arial"/>
          <w:szCs w:val="20"/>
        </w:rPr>
        <w:t>), add additional text and relevant files.</w:t>
      </w:r>
    </w:p>
    <w:p w:rsidR="00690CA4" w:rsidRPr="006A47A3" w:rsidRDefault="00690CA4" w:rsidP="00690CA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F4248E" w:rsidRDefault="00F4248E" w:rsidP="00F4248E">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noProof/>
          <w:szCs w:val="20"/>
        </w:rPr>
        <w:drawing>
          <wp:inline distT="0" distB="0" distL="0" distR="0">
            <wp:extent cx="2232314" cy="1835727"/>
            <wp:effectExtent l="19050" t="0" r="0" b="0"/>
            <wp:docPr id="43" name="Picture 4"/>
            <wp:cNvGraphicFramePr/>
            <a:graphic xmlns:a="http://schemas.openxmlformats.org/drawingml/2006/main">
              <a:graphicData uri="http://schemas.openxmlformats.org/drawingml/2006/picture">
                <pic:pic xmlns:pic="http://schemas.openxmlformats.org/drawingml/2006/picture">
                  <pic:nvPicPr>
                    <pic:cNvPr id="34818" name="Picture 2"/>
                    <pic:cNvPicPr>
                      <a:picLocks noChangeAspect="1" noChangeArrowheads="1"/>
                    </pic:cNvPicPr>
                  </pic:nvPicPr>
                  <pic:blipFill>
                    <a:blip r:embed="rId108" cstate="print"/>
                    <a:srcRect l="14375" t="38243" r="52500" b="18346"/>
                    <a:stretch>
                      <a:fillRect/>
                    </a:stretch>
                  </pic:blipFill>
                  <pic:spPr bwMode="auto">
                    <a:xfrm>
                      <a:off x="0" y="0"/>
                      <a:ext cx="2233554" cy="1836747"/>
                    </a:xfrm>
                    <a:prstGeom prst="rect">
                      <a:avLst/>
                    </a:prstGeom>
                    <a:noFill/>
                    <a:ln w="9525">
                      <a:noFill/>
                      <a:miter lim="800000"/>
                      <a:headEnd/>
                      <a:tailEnd/>
                    </a:ln>
                  </pic:spPr>
                </pic:pic>
              </a:graphicData>
            </a:graphic>
          </wp:inline>
        </w:drawing>
      </w:r>
    </w:p>
    <w:p w:rsidR="00690CA4" w:rsidRPr="006A47A3" w:rsidRDefault="00690CA4" w:rsidP="00F4248E">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F4248E" w:rsidRPr="006A47A3" w:rsidRDefault="00F4248E" w:rsidP="003B0618">
      <w:pPr>
        <w:pStyle w:val="ListParagraph"/>
        <w:numPr>
          <w:ilvl w:val="0"/>
          <w:numId w:val="127"/>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Click “</w:t>
      </w:r>
      <w:r w:rsidRPr="008D7D21">
        <w:rPr>
          <w:rFonts w:cs="Arial"/>
          <w:b/>
          <w:szCs w:val="20"/>
        </w:rPr>
        <w:t>OK</w:t>
      </w:r>
      <w:r w:rsidRPr="006A47A3">
        <w:rPr>
          <w:rFonts w:cs="Arial"/>
          <w:szCs w:val="20"/>
        </w:rPr>
        <w:t>” to add the item to the agenda.</w:t>
      </w:r>
    </w:p>
    <w:p w:rsidR="00F4248E" w:rsidRPr="006A47A3" w:rsidRDefault="00F4248E" w:rsidP="006E37D2">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C30BB3" w:rsidRDefault="00C30BB3">
      <w:pPr>
        <w:rPr>
          <w:rFonts w:eastAsia="Batang" w:cs="Arial"/>
          <w:b/>
          <w:bCs/>
          <w:i/>
          <w:iCs/>
          <w:color w:val="0070C0"/>
          <w:sz w:val="24"/>
          <w:szCs w:val="20"/>
          <w:lang w:eastAsia="ko-KR"/>
        </w:rPr>
      </w:pPr>
      <w:bookmarkStart w:id="102" w:name="_Ref300570738"/>
      <w:bookmarkStart w:id="103" w:name="_Ref300570773"/>
      <w:r>
        <w:br w:type="page"/>
      </w:r>
    </w:p>
    <w:p w:rsidR="006E37D2" w:rsidRPr="006A47A3" w:rsidRDefault="00C30BB3" w:rsidP="00DA731B">
      <w:pPr>
        <w:pStyle w:val="Heading2"/>
      </w:pPr>
      <w:bookmarkStart w:id="104" w:name="_Ref301525609"/>
      <w:bookmarkStart w:id="105" w:name="_Ref301525612"/>
      <w:bookmarkStart w:id="106" w:name="_Toc359923053"/>
      <w:r>
        <w:lastRenderedPageBreak/>
        <w:t>Commenting</w:t>
      </w:r>
      <w:r w:rsidR="006E37D2" w:rsidRPr="006A47A3">
        <w:t xml:space="preserve"> </w:t>
      </w:r>
      <w:r w:rsidR="004D13F2" w:rsidRPr="006A47A3">
        <w:t xml:space="preserve">and voting </w:t>
      </w:r>
      <w:r w:rsidR="006E37D2" w:rsidRPr="006A47A3">
        <w:t>on a PAR</w:t>
      </w:r>
      <w:bookmarkEnd w:id="102"/>
      <w:bookmarkEnd w:id="103"/>
      <w:bookmarkEnd w:id="104"/>
      <w:bookmarkEnd w:id="105"/>
      <w:bookmarkEnd w:id="106"/>
    </w:p>
    <w:p w:rsidR="00F4248E" w:rsidRPr="006A47A3" w:rsidRDefault="00DA731B" w:rsidP="00F4248E">
      <w:pPr>
        <w:rPr>
          <w:rFonts w:eastAsia="Batang" w:cs="Arial"/>
          <w:lang w:eastAsia="ko-KR"/>
        </w:rPr>
      </w:pPr>
      <w:r w:rsidRPr="006A47A3">
        <w:rPr>
          <w:rFonts w:eastAsia="Batang" w:cs="Arial"/>
          <w:lang w:eastAsia="ko-KR"/>
        </w:rPr>
        <w:t xml:space="preserve">Once the PAR is submitted, there will be a review period where NesCom members can make comments </w:t>
      </w:r>
      <w:r w:rsidR="004D13F2" w:rsidRPr="006A47A3">
        <w:rPr>
          <w:rFonts w:eastAsia="Batang" w:cs="Arial"/>
          <w:lang w:eastAsia="ko-KR"/>
        </w:rPr>
        <w:t xml:space="preserve">and vote </w:t>
      </w:r>
      <w:r w:rsidRPr="006A47A3">
        <w:rPr>
          <w:rFonts w:eastAsia="Batang" w:cs="Arial"/>
          <w:lang w:eastAsia="ko-KR"/>
        </w:rPr>
        <w:t>on the PAR.</w:t>
      </w:r>
    </w:p>
    <w:p w:rsidR="00DA731B" w:rsidRPr="006A47A3" w:rsidRDefault="00DA731B" w:rsidP="00F4248E">
      <w:pPr>
        <w:rPr>
          <w:rFonts w:eastAsia="Batang" w:cs="Arial"/>
          <w:lang w:eastAsia="ko-KR"/>
        </w:rPr>
      </w:pPr>
    </w:p>
    <w:p w:rsidR="00D71878" w:rsidRPr="006A47A3" w:rsidRDefault="00D71878" w:rsidP="00D71878">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D71878" w:rsidRDefault="00D71878" w:rsidP="0040022E">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NesCom Members</w:t>
      </w:r>
    </w:p>
    <w:p w:rsidR="000B44AD" w:rsidRPr="006A47A3" w:rsidRDefault="000B44AD" w:rsidP="000B44AD">
      <w:pPr>
        <w:tabs>
          <w:tab w:val="left" w:pos="0"/>
          <w:tab w:val="left" w:pos="720"/>
          <w:tab w:val="left" w:pos="1440"/>
          <w:tab w:val="left" w:pos="2160"/>
          <w:tab w:val="left" w:pos="2880"/>
          <w:tab w:val="left" w:pos="3600"/>
          <w:tab w:val="left" w:pos="4320"/>
        </w:tabs>
        <w:autoSpaceDE w:val="0"/>
        <w:autoSpaceDN w:val="0"/>
        <w:adjustRightInd w:val="0"/>
        <w:spacing w:line="240" w:lineRule="atLeast"/>
        <w:ind w:left="780"/>
        <w:rPr>
          <w:rFonts w:cs="Arial"/>
          <w:szCs w:val="20"/>
        </w:rPr>
      </w:pPr>
    </w:p>
    <w:p w:rsidR="00DA731B" w:rsidRPr="000B44AD" w:rsidRDefault="000B44AD" w:rsidP="00F4248E">
      <w:pPr>
        <w:rPr>
          <w:rFonts w:eastAsia="Batang" w:cs="Arial"/>
          <w:b/>
          <w:u w:val="single"/>
          <w:lang w:eastAsia="ko-KR"/>
        </w:rPr>
      </w:pPr>
      <w:r w:rsidRPr="000B44AD">
        <w:rPr>
          <w:rFonts w:eastAsia="Batang" w:cs="Arial"/>
          <w:b/>
          <w:u w:val="single"/>
          <w:lang w:eastAsia="ko-KR"/>
        </w:rPr>
        <w:t>Notes:</w:t>
      </w:r>
    </w:p>
    <w:p w:rsidR="000B44AD" w:rsidRDefault="000B44AD" w:rsidP="0040022E">
      <w:pPr>
        <w:pStyle w:val="ListParagraph"/>
        <w:numPr>
          <w:ilvl w:val="0"/>
          <w:numId w:val="2"/>
        </w:numPr>
        <w:rPr>
          <w:rFonts w:eastAsia="Batang" w:cs="Arial"/>
          <w:lang w:eastAsia="ko-KR"/>
        </w:rPr>
      </w:pPr>
      <w:r>
        <w:rPr>
          <w:rFonts w:eastAsia="Batang" w:cs="Arial"/>
          <w:lang w:eastAsia="ko-KR"/>
        </w:rPr>
        <w:t>The NesCom Administrator must approve all comments before they are visible to the submitter.</w:t>
      </w:r>
    </w:p>
    <w:p w:rsidR="000B44AD" w:rsidRPr="000B44AD" w:rsidRDefault="000B44AD" w:rsidP="000B44AD">
      <w:pPr>
        <w:pStyle w:val="ListParagraph"/>
        <w:ind w:left="780"/>
        <w:rPr>
          <w:rFonts w:eastAsia="Batang" w:cs="Arial"/>
          <w:lang w:eastAsia="ko-KR"/>
        </w:rPr>
      </w:pPr>
    </w:p>
    <w:p w:rsidR="00BE0B3E" w:rsidRPr="00D71878" w:rsidRDefault="00DA731B" w:rsidP="0099333B">
      <w:pPr>
        <w:rPr>
          <w:rFonts w:eastAsia="Batang" w:cs="Arial"/>
          <w:b/>
          <w:u w:val="single"/>
          <w:lang w:eastAsia="ko-KR"/>
        </w:rPr>
      </w:pPr>
      <w:r w:rsidRPr="00D71878">
        <w:rPr>
          <w:rFonts w:eastAsia="Batang" w:cs="Arial"/>
          <w:b/>
          <w:u w:val="single"/>
          <w:lang w:eastAsia="ko-KR"/>
        </w:rPr>
        <w:t>Instructions:</w:t>
      </w:r>
    </w:p>
    <w:p w:rsidR="0099333B" w:rsidRPr="006A47A3" w:rsidRDefault="0099333B" w:rsidP="00D57BBD">
      <w:pPr>
        <w:pStyle w:val="ListParagraph"/>
        <w:numPr>
          <w:ilvl w:val="0"/>
          <w:numId w:val="3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Pr="008D7D21">
        <w:rPr>
          <w:rFonts w:cs="Arial"/>
          <w:b/>
          <w:color w:val="000000"/>
          <w:szCs w:val="20"/>
        </w:rPr>
        <w:t>NesCom Member Area</w:t>
      </w:r>
      <w:r w:rsidRPr="006A47A3">
        <w:rPr>
          <w:rFonts w:cs="Arial"/>
          <w:color w:val="000000"/>
          <w:szCs w:val="20"/>
        </w:rPr>
        <w:t>”.</w:t>
      </w:r>
    </w:p>
    <w:p w:rsidR="0099333B" w:rsidRDefault="00577220" w:rsidP="00D57BBD">
      <w:pPr>
        <w:pStyle w:val="ListParagraph"/>
        <w:numPr>
          <w:ilvl w:val="0"/>
          <w:numId w:val="3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Here you will see a list of past and upcoming meetings along with the meeting status and actions. To view the agenda and comment or vote on PARs, click “</w:t>
      </w:r>
      <w:r w:rsidRPr="008D7D21">
        <w:rPr>
          <w:rFonts w:cs="Arial"/>
          <w:b/>
          <w:szCs w:val="20"/>
        </w:rPr>
        <w:t>agenda</w:t>
      </w:r>
      <w:r w:rsidRPr="006A47A3">
        <w:rPr>
          <w:rFonts w:cs="Arial"/>
          <w:szCs w:val="20"/>
        </w:rPr>
        <w:t xml:space="preserve">” next to a meeting that is in individual or open review status. </w:t>
      </w:r>
    </w:p>
    <w:p w:rsidR="00690CA4" w:rsidRPr="006A47A3" w:rsidRDefault="00690CA4" w:rsidP="00690CA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577220" w:rsidRDefault="00CB7FAD" w:rsidP="00577220">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noProof/>
          <w:szCs w:val="20"/>
        </w:rPr>
        <w:pict>
          <v:shape id="_x0000_s1182" type="#_x0000_t13" style="position:absolute;left:0;text-align:left;margin-left:129.95pt;margin-top:82.35pt;width:26.05pt;height:9.2pt;rotation:-2000841fd;z-index:251640320" fillcolor="red" stroked="f"/>
        </w:pict>
      </w:r>
      <w:r w:rsidR="00577220" w:rsidRPr="006A47A3">
        <w:rPr>
          <w:rFonts w:cs="Arial"/>
          <w:noProof/>
          <w:szCs w:val="20"/>
        </w:rPr>
        <w:drawing>
          <wp:inline distT="0" distB="0" distL="0" distR="0">
            <wp:extent cx="3382241" cy="1440873"/>
            <wp:effectExtent l="19050" t="0" r="8659" b="0"/>
            <wp:docPr id="1" name="Picture 1"/>
            <wp:cNvGraphicFramePr/>
            <a:graphic xmlns:a="http://schemas.openxmlformats.org/drawingml/2006/main">
              <a:graphicData uri="http://schemas.openxmlformats.org/drawingml/2006/picture">
                <pic:pic xmlns:pic="http://schemas.openxmlformats.org/drawingml/2006/picture">
                  <pic:nvPicPr>
                    <pic:cNvPr id="36866" name="Picture 2"/>
                    <pic:cNvPicPr>
                      <a:picLocks noChangeAspect="1" noChangeArrowheads="1"/>
                    </pic:cNvPicPr>
                  </pic:nvPicPr>
                  <pic:blipFill>
                    <a:blip r:embed="rId109" cstate="print"/>
                    <a:srcRect l="14375" t="15504" r="35000" b="46253"/>
                    <a:stretch>
                      <a:fillRect/>
                    </a:stretch>
                  </pic:blipFill>
                  <pic:spPr bwMode="auto">
                    <a:xfrm>
                      <a:off x="0" y="0"/>
                      <a:ext cx="3381174" cy="1440418"/>
                    </a:xfrm>
                    <a:prstGeom prst="rect">
                      <a:avLst/>
                    </a:prstGeom>
                    <a:noFill/>
                    <a:ln w="9525">
                      <a:noFill/>
                      <a:miter lim="800000"/>
                      <a:headEnd/>
                      <a:tailEnd/>
                    </a:ln>
                  </pic:spPr>
                </pic:pic>
              </a:graphicData>
            </a:graphic>
          </wp:inline>
        </w:drawing>
      </w:r>
    </w:p>
    <w:p w:rsidR="00690CA4" w:rsidRPr="006A47A3" w:rsidRDefault="00690CA4" w:rsidP="00577220">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577220" w:rsidRDefault="00967DAA" w:rsidP="00D57BBD">
      <w:pPr>
        <w:pStyle w:val="ListParagraph"/>
        <w:numPr>
          <w:ilvl w:val="0"/>
          <w:numId w:val="3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 xml:space="preserve">Now you will be able to view the meeting agenda. To view the PAR, click on the PAR number. To </w:t>
      </w:r>
      <w:r w:rsidR="00D06AFB" w:rsidRPr="006A47A3">
        <w:rPr>
          <w:rFonts w:cs="Arial"/>
          <w:szCs w:val="20"/>
        </w:rPr>
        <w:t>vote or add comments, click “</w:t>
      </w:r>
      <w:r w:rsidR="00D06AFB" w:rsidRPr="008D7D21">
        <w:rPr>
          <w:rFonts w:cs="Arial"/>
          <w:b/>
          <w:szCs w:val="20"/>
        </w:rPr>
        <w:t>Comments/Vote</w:t>
      </w:r>
      <w:r w:rsidR="00D06AFB" w:rsidRPr="006A47A3">
        <w:rPr>
          <w:rFonts w:cs="Arial"/>
          <w:szCs w:val="20"/>
        </w:rPr>
        <w:t>”.</w:t>
      </w:r>
    </w:p>
    <w:p w:rsidR="00690CA4" w:rsidRPr="006A47A3" w:rsidRDefault="00690CA4" w:rsidP="00690CA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67DAA" w:rsidRDefault="00CB7FAD" w:rsidP="00967DAA">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noProof/>
          <w:szCs w:val="20"/>
        </w:rPr>
        <w:pict>
          <v:shape id="_x0000_s1183" type="#_x0000_t13" style="position:absolute;left:0;text-align:left;margin-left:111.95pt;margin-top:102.05pt;width:26.05pt;height:9.2pt;rotation:13735596fd;z-index:251641344" fillcolor="red" stroked="f"/>
        </w:pict>
      </w:r>
      <w:r w:rsidR="00967DAA" w:rsidRPr="006A47A3">
        <w:rPr>
          <w:rFonts w:cs="Arial"/>
          <w:noProof/>
          <w:szCs w:val="20"/>
        </w:rPr>
        <w:drawing>
          <wp:inline distT="0" distB="0" distL="0" distR="0">
            <wp:extent cx="3250623" cy="2168236"/>
            <wp:effectExtent l="19050" t="0" r="6927" b="0"/>
            <wp:docPr id="2" name="Picture 2"/>
            <wp:cNvGraphicFramePr/>
            <a:graphic xmlns:a="http://schemas.openxmlformats.org/drawingml/2006/main">
              <a:graphicData uri="http://schemas.openxmlformats.org/drawingml/2006/picture">
                <pic:pic xmlns:pic="http://schemas.openxmlformats.org/drawingml/2006/picture">
                  <pic:nvPicPr>
                    <pic:cNvPr id="37890" name="Picture 2"/>
                    <pic:cNvPicPr>
                      <a:picLocks noChangeAspect="1" noChangeArrowheads="1"/>
                    </pic:cNvPicPr>
                  </pic:nvPicPr>
                  <pic:blipFill>
                    <a:blip r:embed="rId110" cstate="print"/>
                    <a:srcRect l="14375" t="19638" r="33750" b="22481"/>
                    <a:stretch>
                      <a:fillRect/>
                    </a:stretch>
                  </pic:blipFill>
                  <pic:spPr bwMode="auto">
                    <a:xfrm>
                      <a:off x="0" y="0"/>
                      <a:ext cx="3252730" cy="2169642"/>
                    </a:xfrm>
                    <a:prstGeom prst="rect">
                      <a:avLst/>
                    </a:prstGeom>
                    <a:noFill/>
                    <a:ln w="9525">
                      <a:noFill/>
                      <a:miter lim="800000"/>
                      <a:headEnd/>
                      <a:tailEnd/>
                    </a:ln>
                  </pic:spPr>
                </pic:pic>
              </a:graphicData>
            </a:graphic>
          </wp:inline>
        </w:drawing>
      </w:r>
    </w:p>
    <w:p w:rsidR="00690CA4" w:rsidRPr="006A47A3" w:rsidRDefault="00690CA4" w:rsidP="00967DAA">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4D13F2" w:rsidRPr="006A47A3" w:rsidRDefault="00D06AFB" w:rsidP="00D57BBD">
      <w:pPr>
        <w:pStyle w:val="ListParagraph"/>
        <w:numPr>
          <w:ilvl w:val="0"/>
          <w:numId w:val="3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On the next screen</w:t>
      </w:r>
      <w:r w:rsidR="008D7D21">
        <w:rPr>
          <w:rFonts w:cs="Arial"/>
          <w:szCs w:val="20"/>
        </w:rPr>
        <w:t>,</w:t>
      </w:r>
      <w:r w:rsidRPr="006A47A3">
        <w:rPr>
          <w:rFonts w:cs="Arial"/>
          <w:szCs w:val="20"/>
        </w:rPr>
        <w:t xml:space="preserve"> you will be able to cast a vote, add a new comment, or add to the dialog on an existing comment.</w:t>
      </w:r>
    </w:p>
    <w:p w:rsidR="00D06AFB" w:rsidRDefault="00D06AFB" w:rsidP="00D57BBD">
      <w:pPr>
        <w:pStyle w:val="ListParagraph"/>
        <w:numPr>
          <w:ilvl w:val="1"/>
          <w:numId w:val="3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 xml:space="preserve">To cast a vote, </w:t>
      </w:r>
      <w:r w:rsidR="002A5FB8" w:rsidRPr="006A47A3">
        <w:rPr>
          <w:rFonts w:cs="Arial"/>
          <w:szCs w:val="20"/>
        </w:rPr>
        <w:t>simply choose your vote from the dropdown menu. Your current vote will be displayed in the box. You can change your vote by selecting a different option.</w:t>
      </w:r>
    </w:p>
    <w:p w:rsidR="00690CA4" w:rsidRPr="006A47A3" w:rsidRDefault="00690CA4" w:rsidP="00690CA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ind w:left="1440"/>
        <w:rPr>
          <w:rFonts w:cs="Arial"/>
          <w:szCs w:val="20"/>
        </w:rPr>
      </w:pPr>
    </w:p>
    <w:p w:rsidR="002A5FB8" w:rsidRDefault="00CB7FAD" w:rsidP="002A5FB8">
      <w:pPr>
        <w:tabs>
          <w:tab w:val="left" w:pos="0"/>
          <w:tab w:val="left" w:pos="720"/>
          <w:tab w:val="left" w:pos="1440"/>
          <w:tab w:val="left" w:pos="2160"/>
          <w:tab w:val="left" w:pos="2880"/>
          <w:tab w:val="left" w:pos="3600"/>
          <w:tab w:val="left" w:pos="4320"/>
        </w:tabs>
        <w:autoSpaceDE w:val="0"/>
        <w:autoSpaceDN w:val="0"/>
        <w:adjustRightInd w:val="0"/>
        <w:spacing w:line="240" w:lineRule="atLeast"/>
        <w:jc w:val="center"/>
        <w:rPr>
          <w:rFonts w:cs="Arial"/>
          <w:szCs w:val="20"/>
        </w:rPr>
      </w:pPr>
      <w:r>
        <w:rPr>
          <w:rFonts w:cs="Arial"/>
          <w:noProof/>
          <w:szCs w:val="20"/>
        </w:rPr>
        <w:lastRenderedPageBreak/>
        <w:pict>
          <v:shape id="_x0000_s1184" type="#_x0000_t13" style="position:absolute;left:0;text-align:left;margin-left:105.4pt;margin-top:42.05pt;width:26.05pt;height:9.2pt;rotation:13735596fd;z-index:251642368" fillcolor="red" stroked="f"/>
        </w:pict>
      </w:r>
      <w:r w:rsidR="002A5FB8" w:rsidRPr="006A47A3">
        <w:rPr>
          <w:rFonts w:cs="Arial"/>
          <w:noProof/>
          <w:szCs w:val="20"/>
        </w:rPr>
        <w:drawing>
          <wp:inline distT="0" distB="0" distL="0" distR="0">
            <wp:extent cx="4667539" cy="969818"/>
            <wp:effectExtent l="19050" t="0" r="0" b="0"/>
            <wp:docPr id="9" name="Picture 5"/>
            <wp:cNvGraphicFramePr/>
            <a:graphic xmlns:a="http://schemas.openxmlformats.org/drawingml/2006/main">
              <a:graphicData uri="http://schemas.openxmlformats.org/drawingml/2006/picture">
                <pic:pic xmlns:pic="http://schemas.openxmlformats.org/drawingml/2006/picture">
                  <pic:nvPicPr>
                    <pic:cNvPr id="38914" name="Picture 2"/>
                    <pic:cNvPicPr>
                      <a:picLocks noChangeAspect="1" noChangeArrowheads="1"/>
                    </pic:cNvPicPr>
                  </pic:nvPicPr>
                  <pic:blipFill>
                    <a:blip r:embed="rId111" cstate="print"/>
                    <a:srcRect l="14375" t="38243" r="14375" b="33850"/>
                    <a:stretch>
                      <a:fillRect/>
                    </a:stretch>
                  </pic:blipFill>
                  <pic:spPr bwMode="auto">
                    <a:xfrm>
                      <a:off x="0" y="0"/>
                      <a:ext cx="4666066" cy="969512"/>
                    </a:xfrm>
                    <a:prstGeom prst="rect">
                      <a:avLst/>
                    </a:prstGeom>
                    <a:noFill/>
                    <a:ln w="9525">
                      <a:noFill/>
                      <a:miter lim="800000"/>
                      <a:headEnd/>
                      <a:tailEnd/>
                    </a:ln>
                  </pic:spPr>
                </pic:pic>
              </a:graphicData>
            </a:graphic>
          </wp:inline>
        </w:drawing>
      </w:r>
    </w:p>
    <w:p w:rsidR="00690CA4" w:rsidRPr="006A47A3" w:rsidRDefault="00690CA4" w:rsidP="002A5FB8">
      <w:pPr>
        <w:tabs>
          <w:tab w:val="left" w:pos="0"/>
          <w:tab w:val="left" w:pos="720"/>
          <w:tab w:val="left" w:pos="1440"/>
          <w:tab w:val="left" w:pos="2160"/>
          <w:tab w:val="left" w:pos="2880"/>
          <w:tab w:val="left" w:pos="3600"/>
          <w:tab w:val="left" w:pos="4320"/>
        </w:tabs>
        <w:autoSpaceDE w:val="0"/>
        <w:autoSpaceDN w:val="0"/>
        <w:adjustRightInd w:val="0"/>
        <w:spacing w:line="240" w:lineRule="atLeast"/>
        <w:jc w:val="center"/>
        <w:rPr>
          <w:rFonts w:cs="Arial"/>
          <w:szCs w:val="20"/>
        </w:rPr>
      </w:pPr>
    </w:p>
    <w:p w:rsidR="002A5FB8" w:rsidRPr="006A47A3" w:rsidRDefault="002A5FB8" w:rsidP="00D57BBD">
      <w:pPr>
        <w:pStyle w:val="ListParagraph"/>
        <w:numPr>
          <w:ilvl w:val="1"/>
          <w:numId w:val="3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To add a new comment, click “</w:t>
      </w:r>
      <w:r w:rsidRPr="008D7D21">
        <w:rPr>
          <w:rFonts w:cs="Arial"/>
          <w:b/>
          <w:szCs w:val="20"/>
        </w:rPr>
        <w:t>Add New Comment</w:t>
      </w:r>
      <w:r w:rsidRPr="006A47A3">
        <w:rPr>
          <w:rFonts w:cs="Arial"/>
          <w:szCs w:val="20"/>
        </w:rPr>
        <w:t>”, select the type of comment, add your comment text, add any supporting files and click “</w:t>
      </w:r>
      <w:r w:rsidRPr="008D7D21">
        <w:rPr>
          <w:rFonts w:cs="Arial"/>
          <w:b/>
          <w:szCs w:val="20"/>
        </w:rPr>
        <w:t>OK</w:t>
      </w:r>
      <w:r w:rsidRPr="006A47A3">
        <w:rPr>
          <w:rFonts w:cs="Arial"/>
          <w:szCs w:val="20"/>
        </w:rPr>
        <w:t>”</w:t>
      </w:r>
      <w:r w:rsidR="00A1575F">
        <w:rPr>
          <w:rFonts w:cs="Arial"/>
          <w:szCs w:val="20"/>
        </w:rPr>
        <w:t>.</w:t>
      </w:r>
    </w:p>
    <w:p w:rsidR="00662CA5" w:rsidRDefault="00662CA5" w:rsidP="00D57BBD">
      <w:pPr>
        <w:pStyle w:val="ListParagraph"/>
        <w:numPr>
          <w:ilvl w:val="1"/>
          <w:numId w:val="3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To add to an existing comment, click on the number next to that comment, add your text to the dialog and click “</w:t>
      </w:r>
      <w:r w:rsidRPr="008D7D21">
        <w:rPr>
          <w:rFonts w:cs="Arial"/>
          <w:b/>
          <w:szCs w:val="20"/>
        </w:rPr>
        <w:t>add to dialog</w:t>
      </w:r>
      <w:r w:rsidRPr="006A47A3">
        <w:rPr>
          <w:rFonts w:cs="Arial"/>
          <w:szCs w:val="20"/>
        </w:rPr>
        <w:t>”</w:t>
      </w:r>
      <w:r w:rsidR="00A1575F">
        <w:rPr>
          <w:rFonts w:cs="Arial"/>
          <w:szCs w:val="20"/>
        </w:rPr>
        <w:t>.</w:t>
      </w:r>
    </w:p>
    <w:p w:rsidR="00A1575F" w:rsidRPr="006A47A3" w:rsidRDefault="00A1575F" w:rsidP="00A1575F">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ind w:left="1440"/>
        <w:rPr>
          <w:rFonts w:cs="Arial"/>
          <w:szCs w:val="20"/>
        </w:rPr>
      </w:pPr>
    </w:p>
    <w:p w:rsidR="002A5FB8" w:rsidRPr="006A47A3" w:rsidRDefault="00CB7FAD" w:rsidP="002A5FB8">
      <w:pPr>
        <w:tabs>
          <w:tab w:val="left" w:pos="0"/>
          <w:tab w:val="left" w:pos="720"/>
          <w:tab w:val="left" w:pos="1440"/>
          <w:tab w:val="left" w:pos="2160"/>
          <w:tab w:val="left" w:pos="2880"/>
          <w:tab w:val="left" w:pos="3600"/>
          <w:tab w:val="left" w:pos="4320"/>
        </w:tabs>
        <w:autoSpaceDE w:val="0"/>
        <w:autoSpaceDN w:val="0"/>
        <w:adjustRightInd w:val="0"/>
        <w:spacing w:line="240" w:lineRule="atLeast"/>
        <w:jc w:val="center"/>
        <w:rPr>
          <w:rFonts w:cs="Arial"/>
          <w:szCs w:val="20"/>
        </w:rPr>
      </w:pPr>
      <w:r>
        <w:rPr>
          <w:rFonts w:cs="Arial"/>
          <w:noProof/>
          <w:szCs w:val="20"/>
        </w:rPr>
        <w:pict>
          <v:shape id="_x0000_s1186" type="#_x0000_t13" style="position:absolute;left:0;text-align:left;margin-left:335.65pt;margin-top:78pt;width:26.05pt;height:9.2pt;rotation:-1795388fd;z-index:251644416" fillcolor="red" stroked="f"/>
        </w:pict>
      </w:r>
      <w:r>
        <w:rPr>
          <w:rFonts w:cs="Arial"/>
          <w:noProof/>
          <w:szCs w:val="20"/>
        </w:rPr>
        <w:pict>
          <v:shape id="_x0000_s1185" type="#_x0000_t13" style="position:absolute;left:0;text-align:left;margin-left:30.7pt;margin-top:68.8pt;width:26.05pt;height:9.2pt;rotation:-2802415fd;z-index:251643392" fillcolor="red" stroked="f"/>
        </w:pict>
      </w:r>
      <w:r w:rsidR="002A5FB8" w:rsidRPr="006A47A3">
        <w:rPr>
          <w:rFonts w:cs="Arial"/>
          <w:noProof/>
          <w:szCs w:val="20"/>
        </w:rPr>
        <w:drawing>
          <wp:inline distT="0" distB="0" distL="0" distR="0">
            <wp:extent cx="4663786" cy="1052946"/>
            <wp:effectExtent l="19050" t="0" r="3464" b="0"/>
            <wp:docPr id="12" name="Picture 3"/>
            <wp:cNvGraphicFramePr/>
            <a:graphic xmlns:a="http://schemas.openxmlformats.org/drawingml/2006/main">
              <a:graphicData uri="http://schemas.openxmlformats.org/drawingml/2006/picture">
                <pic:pic xmlns:pic="http://schemas.openxmlformats.org/drawingml/2006/picture">
                  <pic:nvPicPr>
                    <pic:cNvPr id="38915" name="Picture 3"/>
                    <pic:cNvPicPr>
                      <a:picLocks noChangeAspect="1" noChangeArrowheads="1"/>
                    </pic:cNvPicPr>
                  </pic:nvPicPr>
                  <pic:blipFill>
                    <a:blip r:embed="rId112" cstate="print"/>
                    <a:srcRect l="14375" t="37597" r="14375" b="33462"/>
                    <a:stretch>
                      <a:fillRect/>
                    </a:stretch>
                  </pic:blipFill>
                  <pic:spPr bwMode="auto">
                    <a:xfrm>
                      <a:off x="0" y="0"/>
                      <a:ext cx="4662314" cy="1052614"/>
                    </a:xfrm>
                    <a:prstGeom prst="rect">
                      <a:avLst/>
                    </a:prstGeom>
                    <a:noFill/>
                    <a:ln w="9525">
                      <a:noFill/>
                      <a:miter lim="800000"/>
                      <a:headEnd/>
                      <a:tailEnd/>
                    </a:ln>
                  </pic:spPr>
                </pic:pic>
              </a:graphicData>
            </a:graphic>
          </wp:inline>
        </w:drawing>
      </w:r>
    </w:p>
    <w:p w:rsidR="00D06AFB" w:rsidRDefault="002A5FB8" w:rsidP="00130703">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noProof/>
          <w:szCs w:val="20"/>
        </w:rPr>
        <w:drawing>
          <wp:inline distT="0" distB="0" distL="0" distR="0">
            <wp:extent cx="3167495" cy="1039091"/>
            <wp:effectExtent l="19050" t="0" r="0" b="0"/>
            <wp:docPr id="15" name="Picture 6"/>
            <wp:cNvGraphicFramePr/>
            <a:graphic xmlns:a="http://schemas.openxmlformats.org/drawingml/2006/main">
              <a:graphicData uri="http://schemas.openxmlformats.org/drawingml/2006/picture">
                <pic:pic xmlns:pic="http://schemas.openxmlformats.org/drawingml/2006/picture">
                  <pic:nvPicPr>
                    <pic:cNvPr id="39938" name="Picture 2"/>
                    <pic:cNvPicPr>
                      <a:picLocks noChangeAspect="1" noChangeArrowheads="1"/>
                    </pic:cNvPicPr>
                  </pic:nvPicPr>
                  <pic:blipFill>
                    <a:blip r:embed="rId113" cstate="print"/>
                    <a:srcRect l="14375" t="42377" r="32500" b="19380"/>
                    <a:stretch>
                      <a:fillRect/>
                    </a:stretch>
                  </pic:blipFill>
                  <pic:spPr bwMode="auto">
                    <a:xfrm>
                      <a:off x="0" y="0"/>
                      <a:ext cx="3166495" cy="1038763"/>
                    </a:xfrm>
                    <a:prstGeom prst="rect">
                      <a:avLst/>
                    </a:prstGeom>
                    <a:noFill/>
                    <a:ln w="9525">
                      <a:noFill/>
                      <a:miter lim="800000"/>
                      <a:headEnd/>
                      <a:tailEnd/>
                    </a:ln>
                  </pic:spPr>
                </pic:pic>
              </a:graphicData>
            </a:graphic>
          </wp:inline>
        </w:drawing>
      </w:r>
    </w:p>
    <w:p w:rsidR="00690CA4" w:rsidRPr="006A47A3" w:rsidRDefault="00690CA4" w:rsidP="00130703">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4D13F2" w:rsidRDefault="00130703" w:rsidP="00D57BBD">
      <w:pPr>
        <w:pStyle w:val="ListParagraph"/>
        <w:numPr>
          <w:ilvl w:val="0"/>
          <w:numId w:val="3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From the NesCom Memb</w:t>
      </w:r>
      <w:r w:rsidR="008009B9" w:rsidRPr="006A47A3">
        <w:rPr>
          <w:rFonts w:cs="Arial"/>
          <w:szCs w:val="20"/>
        </w:rPr>
        <w:t xml:space="preserve">er area you can also access the </w:t>
      </w:r>
      <w:r w:rsidRPr="006A47A3">
        <w:rPr>
          <w:rFonts w:cs="Arial"/>
          <w:szCs w:val="20"/>
        </w:rPr>
        <w:t>submission summ</w:t>
      </w:r>
      <w:r w:rsidR="008009B9" w:rsidRPr="006A47A3">
        <w:rPr>
          <w:rFonts w:cs="Arial"/>
          <w:szCs w:val="20"/>
        </w:rPr>
        <w:t>ary</w:t>
      </w:r>
      <w:r w:rsidRPr="006A47A3">
        <w:rPr>
          <w:rFonts w:cs="Arial"/>
          <w:szCs w:val="20"/>
        </w:rPr>
        <w:t xml:space="preserve"> screen</w:t>
      </w:r>
      <w:r w:rsidR="008009B9" w:rsidRPr="006A47A3">
        <w:rPr>
          <w:rFonts w:cs="Arial"/>
          <w:szCs w:val="20"/>
        </w:rPr>
        <w:t xml:space="preserve"> by clicking on “</w:t>
      </w:r>
      <w:r w:rsidR="008009B9" w:rsidRPr="008D7D21">
        <w:rPr>
          <w:rFonts w:cs="Arial"/>
          <w:b/>
          <w:szCs w:val="20"/>
        </w:rPr>
        <w:t>submission summary</w:t>
      </w:r>
      <w:r w:rsidR="008009B9" w:rsidRPr="006A47A3">
        <w:rPr>
          <w:rFonts w:cs="Arial"/>
          <w:szCs w:val="20"/>
        </w:rPr>
        <w:t>”</w:t>
      </w:r>
      <w:r w:rsidR="00690CA4">
        <w:rPr>
          <w:rFonts w:cs="Arial"/>
          <w:szCs w:val="20"/>
        </w:rPr>
        <w:t>.</w:t>
      </w:r>
    </w:p>
    <w:p w:rsidR="00690CA4" w:rsidRPr="006A47A3" w:rsidRDefault="00690CA4" w:rsidP="00690CA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130703" w:rsidRDefault="00CB7FAD" w:rsidP="00130703">
      <w:pPr>
        <w:tabs>
          <w:tab w:val="left" w:pos="0"/>
          <w:tab w:val="left" w:pos="720"/>
          <w:tab w:val="left" w:pos="1440"/>
          <w:tab w:val="left" w:pos="2160"/>
          <w:tab w:val="left" w:pos="2880"/>
          <w:tab w:val="left" w:pos="3600"/>
          <w:tab w:val="left" w:pos="4320"/>
        </w:tabs>
        <w:autoSpaceDE w:val="0"/>
        <w:autoSpaceDN w:val="0"/>
        <w:adjustRightInd w:val="0"/>
        <w:spacing w:line="240" w:lineRule="atLeast"/>
        <w:ind w:left="360"/>
        <w:rPr>
          <w:rFonts w:cs="Arial"/>
          <w:szCs w:val="20"/>
        </w:rPr>
      </w:pPr>
      <w:r>
        <w:rPr>
          <w:rFonts w:cs="Arial"/>
          <w:noProof/>
          <w:szCs w:val="20"/>
        </w:rPr>
        <w:pict>
          <v:shape id="_x0000_s1187" type="#_x0000_t13" style="position:absolute;left:0;text-align:left;margin-left:153.95pt;margin-top:81.3pt;width:26.05pt;height:9.2pt;rotation:-1795388fd;z-index:251645440" fillcolor="red" stroked="f"/>
        </w:pict>
      </w:r>
      <w:r w:rsidR="00130703" w:rsidRPr="006A47A3">
        <w:rPr>
          <w:rFonts w:cs="Arial"/>
          <w:szCs w:val="20"/>
        </w:rPr>
        <w:tab/>
      </w:r>
      <w:r w:rsidR="00130703" w:rsidRPr="006A47A3">
        <w:rPr>
          <w:rFonts w:cs="Arial"/>
          <w:noProof/>
          <w:szCs w:val="20"/>
        </w:rPr>
        <w:drawing>
          <wp:inline distT="0" distB="0" distL="0" distR="0">
            <wp:extent cx="3382241" cy="1440873"/>
            <wp:effectExtent l="19050" t="0" r="8659" b="0"/>
            <wp:docPr id="21" name="Picture 1"/>
            <wp:cNvGraphicFramePr/>
            <a:graphic xmlns:a="http://schemas.openxmlformats.org/drawingml/2006/main">
              <a:graphicData uri="http://schemas.openxmlformats.org/drawingml/2006/picture">
                <pic:pic xmlns:pic="http://schemas.openxmlformats.org/drawingml/2006/picture">
                  <pic:nvPicPr>
                    <pic:cNvPr id="36866" name="Picture 2"/>
                    <pic:cNvPicPr>
                      <a:picLocks noChangeAspect="1" noChangeArrowheads="1"/>
                    </pic:cNvPicPr>
                  </pic:nvPicPr>
                  <pic:blipFill>
                    <a:blip r:embed="rId109" cstate="print"/>
                    <a:srcRect l="14375" t="15504" r="35000" b="46253"/>
                    <a:stretch>
                      <a:fillRect/>
                    </a:stretch>
                  </pic:blipFill>
                  <pic:spPr bwMode="auto">
                    <a:xfrm>
                      <a:off x="0" y="0"/>
                      <a:ext cx="3381174" cy="1440418"/>
                    </a:xfrm>
                    <a:prstGeom prst="rect">
                      <a:avLst/>
                    </a:prstGeom>
                    <a:noFill/>
                    <a:ln w="9525">
                      <a:noFill/>
                      <a:miter lim="800000"/>
                      <a:headEnd/>
                      <a:tailEnd/>
                    </a:ln>
                  </pic:spPr>
                </pic:pic>
              </a:graphicData>
            </a:graphic>
          </wp:inline>
        </w:drawing>
      </w:r>
    </w:p>
    <w:p w:rsidR="00690CA4" w:rsidRPr="006A47A3" w:rsidRDefault="00690CA4" w:rsidP="00130703">
      <w:pPr>
        <w:tabs>
          <w:tab w:val="left" w:pos="0"/>
          <w:tab w:val="left" w:pos="720"/>
          <w:tab w:val="left" w:pos="1440"/>
          <w:tab w:val="left" w:pos="2160"/>
          <w:tab w:val="left" w:pos="2880"/>
          <w:tab w:val="left" w:pos="3600"/>
          <w:tab w:val="left" w:pos="4320"/>
        </w:tabs>
        <w:autoSpaceDE w:val="0"/>
        <w:autoSpaceDN w:val="0"/>
        <w:adjustRightInd w:val="0"/>
        <w:spacing w:line="240" w:lineRule="atLeast"/>
        <w:ind w:left="360"/>
        <w:rPr>
          <w:rFonts w:cs="Arial"/>
          <w:szCs w:val="20"/>
        </w:rPr>
      </w:pPr>
    </w:p>
    <w:p w:rsidR="00130703" w:rsidRDefault="008009B9" w:rsidP="00D57BBD">
      <w:pPr>
        <w:pStyle w:val="ListParagraph"/>
        <w:numPr>
          <w:ilvl w:val="0"/>
          <w:numId w:val="3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szCs w:val="20"/>
        </w:rPr>
        <w:t>This screen shows all of the PARs submitted for a particular meeting. From here you can access the comments/vote screen by clicking the number under “</w:t>
      </w:r>
      <w:r w:rsidRPr="008D7D21">
        <w:rPr>
          <w:rFonts w:cs="Arial"/>
          <w:b/>
          <w:szCs w:val="20"/>
        </w:rPr>
        <w:t>comments</w:t>
      </w:r>
      <w:r w:rsidRPr="006A47A3">
        <w:rPr>
          <w:rFonts w:cs="Arial"/>
          <w:szCs w:val="20"/>
        </w:rPr>
        <w:t>”, and see the detail of votes cast by clicking</w:t>
      </w:r>
      <w:r w:rsidR="00F06D35" w:rsidRPr="006A47A3">
        <w:rPr>
          <w:rFonts w:cs="Arial"/>
          <w:szCs w:val="20"/>
        </w:rPr>
        <w:t xml:space="preserve"> on your vote under “</w:t>
      </w:r>
      <w:r w:rsidR="00F06D35" w:rsidRPr="008D7D21">
        <w:rPr>
          <w:rFonts w:cs="Arial"/>
          <w:b/>
          <w:szCs w:val="20"/>
        </w:rPr>
        <w:t>My Vote</w:t>
      </w:r>
      <w:r w:rsidR="00F06D35" w:rsidRPr="006A47A3">
        <w:rPr>
          <w:rFonts w:cs="Arial"/>
          <w:szCs w:val="20"/>
        </w:rPr>
        <w:t>”.</w:t>
      </w:r>
    </w:p>
    <w:p w:rsidR="00690CA4" w:rsidRPr="006A47A3" w:rsidRDefault="00690CA4" w:rsidP="00690CA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967DAA" w:rsidRDefault="00CB7FAD" w:rsidP="00967DAA">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noProof/>
          <w:szCs w:val="20"/>
        </w:rPr>
        <w:lastRenderedPageBreak/>
        <w:pict>
          <v:shape id="_x0000_s1221" type="#_x0000_t13" style="position:absolute;left:0;text-align:left;margin-left:297.5pt;margin-top:109.4pt;width:26.05pt;height:9.2pt;rotation:-1795388fd;z-index:251667968" fillcolor="red" stroked="f"/>
        </w:pict>
      </w:r>
      <w:r w:rsidR="008009B9" w:rsidRPr="006A47A3">
        <w:rPr>
          <w:rFonts w:cs="Arial"/>
          <w:noProof/>
          <w:szCs w:val="20"/>
        </w:rPr>
        <w:drawing>
          <wp:inline distT="0" distB="0" distL="0" distR="0">
            <wp:extent cx="4081895" cy="2223655"/>
            <wp:effectExtent l="19050" t="0" r="0" b="0"/>
            <wp:docPr id="22" name="Picture 8"/>
            <wp:cNvGraphicFramePr/>
            <a:graphic xmlns:a="http://schemas.openxmlformats.org/drawingml/2006/main">
              <a:graphicData uri="http://schemas.openxmlformats.org/drawingml/2006/picture">
                <pic:pic xmlns:pic="http://schemas.openxmlformats.org/drawingml/2006/picture">
                  <pic:nvPicPr>
                    <pic:cNvPr id="41986" name="Picture 2"/>
                    <pic:cNvPicPr>
                      <a:picLocks noChangeAspect="1" noChangeArrowheads="1"/>
                    </pic:cNvPicPr>
                  </pic:nvPicPr>
                  <pic:blipFill>
                    <a:blip r:embed="rId114" cstate="print"/>
                    <a:srcRect l="14375" t="16537" r="14375" b="15246"/>
                    <a:stretch>
                      <a:fillRect/>
                    </a:stretch>
                  </pic:blipFill>
                  <pic:spPr bwMode="auto">
                    <a:xfrm>
                      <a:off x="0" y="0"/>
                      <a:ext cx="4080607" cy="2222953"/>
                    </a:xfrm>
                    <a:prstGeom prst="rect">
                      <a:avLst/>
                    </a:prstGeom>
                    <a:noFill/>
                    <a:ln w="9525">
                      <a:noFill/>
                      <a:miter lim="800000"/>
                      <a:headEnd/>
                      <a:tailEnd/>
                    </a:ln>
                  </pic:spPr>
                </pic:pic>
              </a:graphicData>
            </a:graphic>
          </wp:inline>
        </w:drawing>
      </w:r>
    </w:p>
    <w:p w:rsidR="00690CA4" w:rsidRPr="006A47A3" w:rsidRDefault="00690CA4" w:rsidP="00967DAA">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4D13F2" w:rsidRDefault="00D948DF" w:rsidP="00D57BBD">
      <w:pPr>
        <w:pStyle w:val="ListParagraph"/>
        <w:numPr>
          <w:ilvl w:val="0"/>
          <w:numId w:val="3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Comments can be made offline and uploaded as a CSV file.</w:t>
      </w:r>
    </w:p>
    <w:p w:rsidR="00D948DF" w:rsidRDefault="00D948DF" w:rsidP="00D57BBD">
      <w:pPr>
        <w:pStyle w:val="ListParagraph"/>
        <w:numPr>
          <w:ilvl w:val="1"/>
          <w:numId w:val="3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Click “</w:t>
      </w:r>
      <w:r w:rsidRPr="008D7D21">
        <w:rPr>
          <w:rFonts w:cs="Arial"/>
          <w:b/>
          <w:szCs w:val="20"/>
        </w:rPr>
        <w:t>Download Blank Comment File</w:t>
      </w:r>
      <w:r>
        <w:rPr>
          <w:rFonts w:cs="Arial"/>
          <w:szCs w:val="20"/>
        </w:rPr>
        <w:t>” and save the file to your computer.</w:t>
      </w:r>
    </w:p>
    <w:p w:rsidR="00D948DF" w:rsidRDefault="00CB7FAD" w:rsidP="00D948DF">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ind w:left="1440"/>
        <w:rPr>
          <w:rFonts w:cs="Arial"/>
          <w:szCs w:val="20"/>
        </w:rPr>
      </w:pPr>
      <w:r>
        <w:rPr>
          <w:rFonts w:cs="Arial"/>
          <w:noProof/>
          <w:szCs w:val="20"/>
        </w:rPr>
        <w:pict>
          <v:shape id="_x0000_s1275" type="#_x0000_t13" style="position:absolute;left:0;text-align:left;margin-left:246.7pt;margin-top:31.65pt;width:26.05pt;height:9.2pt;rotation:180;z-index:251699712" fillcolor="red" stroked="f"/>
        </w:pict>
      </w:r>
      <w:r w:rsidR="00D948DF" w:rsidRPr="00D948DF">
        <w:rPr>
          <w:rFonts w:cs="Arial"/>
          <w:noProof/>
          <w:szCs w:val="20"/>
        </w:rPr>
        <w:drawing>
          <wp:inline distT="0" distB="0" distL="0" distR="0">
            <wp:extent cx="4079537" cy="674451"/>
            <wp:effectExtent l="19050" t="0" r="0" b="0"/>
            <wp:docPr id="131" name="Picture 8"/>
            <wp:cNvGraphicFramePr/>
            <a:graphic xmlns:a="http://schemas.openxmlformats.org/drawingml/2006/main">
              <a:graphicData uri="http://schemas.openxmlformats.org/drawingml/2006/picture">
                <pic:pic xmlns:pic="http://schemas.openxmlformats.org/drawingml/2006/picture">
                  <pic:nvPicPr>
                    <pic:cNvPr id="41986" name="Picture 2"/>
                    <pic:cNvPicPr>
                      <a:picLocks noChangeAspect="1" noChangeArrowheads="1"/>
                    </pic:cNvPicPr>
                  </pic:nvPicPr>
                  <pic:blipFill>
                    <a:blip r:embed="rId114" cstate="print"/>
                    <a:srcRect l="14375" t="16537" r="14375" b="62779"/>
                    <a:stretch>
                      <a:fillRect/>
                    </a:stretch>
                  </pic:blipFill>
                  <pic:spPr bwMode="auto">
                    <a:xfrm>
                      <a:off x="0" y="0"/>
                      <a:ext cx="4079537" cy="674451"/>
                    </a:xfrm>
                    <a:prstGeom prst="rect">
                      <a:avLst/>
                    </a:prstGeom>
                    <a:noFill/>
                    <a:ln w="9525">
                      <a:noFill/>
                      <a:miter lim="800000"/>
                      <a:headEnd/>
                      <a:tailEnd/>
                    </a:ln>
                  </pic:spPr>
                </pic:pic>
              </a:graphicData>
            </a:graphic>
          </wp:inline>
        </w:drawing>
      </w:r>
    </w:p>
    <w:p w:rsidR="00690CA4" w:rsidRDefault="00690CA4" w:rsidP="00D948DF">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ind w:left="1440"/>
        <w:rPr>
          <w:rFonts w:cs="Arial"/>
          <w:szCs w:val="20"/>
        </w:rPr>
      </w:pPr>
    </w:p>
    <w:p w:rsidR="00D948DF" w:rsidRDefault="00D948DF" w:rsidP="00D57BBD">
      <w:pPr>
        <w:pStyle w:val="ListParagraph"/>
        <w:numPr>
          <w:ilvl w:val="1"/>
          <w:numId w:val="3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Edit the CSV file using any spreadsheet editor, making sure to maintain the format, and save it on your computer.</w:t>
      </w:r>
    </w:p>
    <w:p w:rsidR="00D948DF" w:rsidRDefault="00D948DF" w:rsidP="00D57BBD">
      <w:pPr>
        <w:pStyle w:val="ListParagraph"/>
        <w:numPr>
          <w:ilvl w:val="1"/>
          <w:numId w:val="3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Click “</w:t>
      </w:r>
      <w:r w:rsidRPr="00D948DF">
        <w:rPr>
          <w:rFonts w:cs="Arial"/>
          <w:b/>
          <w:szCs w:val="20"/>
        </w:rPr>
        <w:t>Upload Comments</w:t>
      </w:r>
      <w:r>
        <w:rPr>
          <w:rFonts w:cs="Arial"/>
          <w:szCs w:val="20"/>
        </w:rPr>
        <w:t>”</w:t>
      </w:r>
    </w:p>
    <w:p w:rsidR="00690CA4" w:rsidRDefault="00690CA4" w:rsidP="00690CA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ind w:left="1440"/>
        <w:rPr>
          <w:rFonts w:cs="Arial"/>
          <w:szCs w:val="20"/>
        </w:rPr>
      </w:pPr>
    </w:p>
    <w:p w:rsidR="00883B24" w:rsidRDefault="00CB7FAD" w:rsidP="00883B2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ind w:left="1440"/>
        <w:rPr>
          <w:rFonts w:cs="Arial"/>
          <w:szCs w:val="20"/>
        </w:rPr>
      </w:pPr>
      <w:r w:rsidRPr="00CB7FAD">
        <w:rPr>
          <w:noProof/>
        </w:rPr>
        <w:pict>
          <v:shape id="_x0000_s1277" type="#_x0000_t13" style="position:absolute;left:0;text-align:left;margin-left:129pt;margin-top:20.15pt;width:26.05pt;height:9.2pt;rotation:2623048fd;z-index:251700736" fillcolor="red" stroked="f"/>
        </w:pict>
      </w:r>
      <w:r w:rsidR="00883B24" w:rsidRPr="00883B24">
        <w:rPr>
          <w:rFonts w:cs="Arial"/>
          <w:noProof/>
          <w:szCs w:val="20"/>
        </w:rPr>
        <w:drawing>
          <wp:inline distT="0" distB="0" distL="0" distR="0">
            <wp:extent cx="4079537" cy="674451"/>
            <wp:effectExtent l="19050" t="0" r="0" b="0"/>
            <wp:docPr id="132" name="Picture 8"/>
            <wp:cNvGraphicFramePr/>
            <a:graphic xmlns:a="http://schemas.openxmlformats.org/drawingml/2006/main">
              <a:graphicData uri="http://schemas.openxmlformats.org/drawingml/2006/picture">
                <pic:pic xmlns:pic="http://schemas.openxmlformats.org/drawingml/2006/picture">
                  <pic:nvPicPr>
                    <pic:cNvPr id="41986" name="Picture 2"/>
                    <pic:cNvPicPr>
                      <a:picLocks noChangeAspect="1" noChangeArrowheads="1"/>
                    </pic:cNvPicPr>
                  </pic:nvPicPr>
                  <pic:blipFill>
                    <a:blip r:embed="rId114" cstate="print"/>
                    <a:srcRect l="14375" t="16537" r="14375" b="62779"/>
                    <a:stretch>
                      <a:fillRect/>
                    </a:stretch>
                  </pic:blipFill>
                  <pic:spPr bwMode="auto">
                    <a:xfrm>
                      <a:off x="0" y="0"/>
                      <a:ext cx="4079537" cy="674451"/>
                    </a:xfrm>
                    <a:prstGeom prst="rect">
                      <a:avLst/>
                    </a:prstGeom>
                    <a:noFill/>
                    <a:ln w="9525">
                      <a:noFill/>
                      <a:miter lim="800000"/>
                      <a:headEnd/>
                      <a:tailEnd/>
                    </a:ln>
                  </pic:spPr>
                </pic:pic>
              </a:graphicData>
            </a:graphic>
          </wp:inline>
        </w:drawing>
      </w:r>
    </w:p>
    <w:p w:rsidR="00690CA4" w:rsidRDefault="00690CA4" w:rsidP="00883B24">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ind w:left="1440"/>
        <w:rPr>
          <w:rFonts w:cs="Arial"/>
          <w:szCs w:val="20"/>
        </w:rPr>
      </w:pPr>
    </w:p>
    <w:p w:rsidR="00D948DF" w:rsidRPr="00D948DF" w:rsidRDefault="00D948DF" w:rsidP="00D57BBD">
      <w:pPr>
        <w:pStyle w:val="ListParagraph"/>
        <w:numPr>
          <w:ilvl w:val="1"/>
          <w:numId w:val="3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Click “</w:t>
      </w:r>
      <w:r w:rsidRPr="00D948DF">
        <w:rPr>
          <w:rFonts w:cs="Arial"/>
          <w:b/>
          <w:szCs w:val="20"/>
        </w:rPr>
        <w:t>Browse…</w:t>
      </w:r>
      <w:r>
        <w:rPr>
          <w:rFonts w:cs="Arial"/>
          <w:szCs w:val="20"/>
        </w:rPr>
        <w:t>” to select the file with your comments and click “</w:t>
      </w:r>
      <w:r w:rsidRPr="008D7D21">
        <w:rPr>
          <w:rFonts w:cs="Arial"/>
          <w:b/>
          <w:szCs w:val="20"/>
        </w:rPr>
        <w:t>OK</w:t>
      </w:r>
      <w:r>
        <w:rPr>
          <w:rFonts w:cs="Arial"/>
          <w:szCs w:val="20"/>
        </w:rPr>
        <w:t>”.</w:t>
      </w:r>
    </w:p>
    <w:p w:rsidR="00C30BB3" w:rsidRDefault="00C30BB3">
      <w:pPr>
        <w:rPr>
          <w:rFonts w:eastAsia="Batang" w:cs="Arial"/>
          <w:b/>
          <w:bCs/>
          <w:i/>
          <w:iCs/>
          <w:color w:val="0070C0"/>
          <w:sz w:val="24"/>
          <w:szCs w:val="20"/>
          <w:lang w:eastAsia="ko-KR"/>
        </w:rPr>
      </w:pPr>
      <w:r>
        <w:br w:type="page"/>
      </w:r>
    </w:p>
    <w:p w:rsidR="00DA731B" w:rsidRPr="006A47A3" w:rsidRDefault="006B75E6" w:rsidP="006B75E6">
      <w:pPr>
        <w:pStyle w:val="Heading2"/>
      </w:pPr>
      <w:bookmarkStart w:id="107" w:name="_Toc359923054"/>
      <w:r w:rsidRPr="006A47A3">
        <w:lastRenderedPageBreak/>
        <w:t xml:space="preserve">Downloading a </w:t>
      </w:r>
      <w:r w:rsidR="00FB03BC" w:rsidRPr="006A47A3">
        <w:t>.zip file</w:t>
      </w:r>
      <w:bookmarkEnd w:id="107"/>
    </w:p>
    <w:p w:rsidR="00FB03BC" w:rsidRDefault="00FB03BC" w:rsidP="00FB03BC">
      <w:pPr>
        <w:rPr>
          <w:rFonts w:cs="Arial"/>
          <w:szCs w:val="20"/>
          <w:lang w:eastAsia="ko-KR"/>
        </w:rPr>
      </w:pPr>
      <w:r w:rsidRPr="006A47A3">
        <w:rPr>
          <w:rFonts w:cs="Arial"/>
          <w:szCs w:val="20"/>
          <w:lang w:eastAsia="ko-KR"/>
        </w:rPr>
        <w:t>NesCom members have the ability to download a .zip file containing PDF files of the meeting agenda, complete PARs, a submission summary, complete comment detail, and a blank comment upload file. These files allow NesCom members to review the PARs and record comments while offline.</w:t>
      </w:r>
    </w:p>
    <w:p w:rsidR="006A47A3" w:rsidRPr="006A47A3" w:rsidRDefault="006A47A3" w:rsidP="00FB03BC">
      <w:pPr>
        <w:rPr>
          <w:rFonts w:cs="Arial"/>
          <w:szCs w:val="20"/>
          <w:lang w:eastAsia="ko-KR"/>
        </w:rPr>
      </w:pPr>
    </w:p>
    <w:p w:rsidR="00FB03BC" w:rsidRPr="006A47A3" w:rsidRDefault="002C0043" w:rsidP="00FB03BC">
      <w:pPr>
        <w:rPr>
          <w:rFonts w:cs="Arial"/>
          <w:b/>
          <w:szCs w:val="20"/>
          <w:u w:val="single"/>
          <w:lang w:eastAsia="ko-KR"/>
        </w:rPr>
      </w:pPr>
      <w:r w:rsidRPr="006A47A3">
        <w:rPr>
          <w:rFonts w:cs="Arial"/>
          <w:b/>
          <w:szCs w:val="20"/>
          <w:u w:val="single"/>
          <w:lang w:eastAsia="ko-KR"/>
        </w:rPr>
        <w:t>Instructions:</w:t>
      </w:r>
    </w:p>
    <w:p w:rsidR="002C0043" w:rsidRPr="006A47A3" w:rsidRDefault="002C0043" w:rsidP="00D57BBD">
      <w:pPr>
        <w:pStyle w:val="ListParagraph"/>
        <w:numPr>
          <w:ilvl w:val="0"/>
          <w:numId w:val="34"/>
        </w:numPr>
        <w:rPr>
          <w:rFonts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Pr="008D7D21">
        <w:rPr>
          <w:rFonts w:cs="Arial"/>
          <w:b/>
          <w:color w:val="000000"/>
          <w:szCs w:val="20"/>
        </w:rPr>
        <w:t>NesCom Member Area</w:t>
      </w:r>
      <w:r w:rsidRPr="006A47A3">
        <w:rPr>
          <w:rFonts w:cs="Arial"/>
          <w:color w:val="000000"/>
          <w:szCs w:val="20"/>
        </w:rPr>
        <w:t>”.</w:t>
      </w:r>
    </w:p>
    <w:p w:rsidR="002C0043" w:rsidRDefault="00896A3E" w:rsidP="00D57BBD">
      <w:pPr>
        <w:pStyle w:val="ListParagraph"/>
        <w:numPr>
          <w:ilvl w:val="0"/>
          <w:numId w:val="34"/>
        </w:numPr>
        <w:rPr>
          <w:rFonts w:cs="Arial"/>
          <w:szCs w:val="20"/>
          <w:lang w:eastAsia="ko-KR"/>
        </w:rPr>
      </w:pPr>
      <w:r w:rsidRPr="006A47A3">
        <w:rPr>
          <w:rFonts w:cs="Arial"/>
          <w:szCs w:val="20"/>
          <w:lang w:eastAsia="ko-KR"/>
        </w:rPr>
        <w:t>To download a .zip file, click “</w:t>
      </w:r>
      <w:r w:rsidRPr="008D7D21">
        <w:rPr>
          <w:rFonts w:cs="Arial"/>
          <w:b/>
          <w:szCs w:val="20"/>
          <w:lang w:eastAsia="ko-KR"/>
        </w:rPr>
        <w:t>download offline zip</w:t>
      </w:r>
      <w:r w:rsidRPr="006A47A3">
        <w:rPr>
          <w:rFonts w:cs="Arial"/>
          <w:szCs w:val="20"/>
          <w:lang w:eastAsia="ko-KR"/>
        </w:rPr>
        <w:t>”</w:t>
      </w:r>
    </w:p>
    <w:p w:rsidR="00690CA4" w:rsidRPr="006A47A3" w:rsidRDefault="00690CA4" w:rsidP="00690CA4">
      <w:pPr>
        <w:pStyle w:val="ListParagraph"/>
        <w:rPr>
          <w:rFonts w:cs="Arial"/>
          <w:szCs w:val="20"/>
          <w:lang w:eastAsia="ko-KR"/>
        </w:rPr>
      </w:pPr>
    </w:p>
    <w:p w:rsidR="002C0043" w:rsidRDefault="00CB7FAD" w:rsidP="002C0043">
      <w:pPr>
        <w:pStyle w:val="ListParagraph"/>
        <w:rPr>
          <w:rFonts w:cs="Arial"/>
          <w:lang w:eastAsia="ko-KR"/>
        </w:rPr>
      </w:pPr>
      <w:r>
        <w:rPr>
          <w:rFonts w:cs="Arial"/>
          <w:noProof/>
        </w:rPr>
        <w:pict>
          <v:shape id="_x0000_s1222" type="#_x0000_t13" style="position:absolute;left:0;text-align:left;margin-left:253.7pt;margin-top:67.15pt;width:26.05pt;height:9.2pt;rotation:13221807fd;z-index:251668992" fillcolor="red" stroked="f"/>
        </w:pict>
      </w:r>
      <w:r w:rsidR="002C0043" w:rsidRPr="006A47A3">
        <w:rPr>
          <w:rFonts w:cs="Arial"/>
          <w:noProof/>
        </w:rPr>
        <w:drawing>
          <wp:inline distT="0" distB="0" distL="0" distR="0">
            <wp:extent cx="3382241" cy="1440873"/>
            <wp:effectExtent l="19050" t="0" r="8659" b="0"/>
            <wp:docPr id="27" name="Picture 1"/>
            <wp:cNvGraphicFramePr/>
            <a:graphic xmlns:a="http://schemas.openxmlformats.org/drawingml/2006/main">
              <a:graphicData uri="http://schemas.openxmlformats.org/drawingml/2006/picture">
                <pic:pic xmlns:pic="http://schemas.openxmlformats.org/drawingml/2006/picture">
                  <pic:nvPicPr>
                    <pic:cNvPr id="36866" name="Picture 2"/>
                    <pic:cNvPicPr>
                      <a:picLocks noChangeAspect="1" noChangeArrowheads="1"/>
                    </pic:cNvPicPr>
                  </pic:nvPicPr>
                  <pic:blipFill>
                    <a:blip r:embed="rId109" cstate="print"/>
                    <a:srcRect l="14375" t="15504" r="35000" b="46253"/>
                    <a:stretch>
                      <a:fillRect/>
                    </a:stretch>
                  </pic:blipFill>
                  <pic:spPr bwMode="auto">
                    <a:xfrm>
                      <a:off x="0" y="0"/>
                      <a:ext cx="3381174" cy="1440418"/>
                    </a:xfrm>
                    <a:prstGeom prst="rect">
                      <a:avLst/>
                    </a:prstGeom>
                    <a:noFill/>
                    <a:ln w="9525">
                      <a:noFill/>
                      <a:miter lim="800000"/>
                      <a:headEnd/>
                      <a:tailEnd/>
                    </a:ln>
                  </pic:spPr>
                </pic:pic>
              </a:graphicData>
            </a:graphic>
          </wp:inline>
        </w:drawing>
      </w:r>
    </w:p>
    <w:p w:rsidR="00690CA4" w:rsidRPr="006A47A3" w:rsidRDefault="00690CA4" w:rsidP="002C0043">
      <w:pPr>
        <w:pStyle w:val="ListParagraph"/>
        <w:rPr>
          <w:rFonts w:cs="Arial"/>
          <w:lang w:eastAsia="ko-KR"/>
        </w:rPr>
      </w:pPr>
    </w:p>
    <w:p w:rsidR="00896A3E" w:rsidRDefault="00896A3E" w:rsidP="00D57BBD">
      <w:pPr>
        <w:pStyle w:val="ListParagraph"/>
        <w:numPr>
          <w:ilvl w:val="0"/>
          <w:numId w:val="34"/>
        </w:numPr>
        <w:rPr>
          <w:rFonts w:cs="Arial"/>
          <w:lang w:eastAsia="ko-KR"/>
        </w:rPr>
      </w:pPr>
      <w:r w:rsidRPr="006A47A3">
        <w:rPr>
          <w:rFonts w:cs="Arial"/>
          <w:lang w:eastAsia="ko-KR"/>
        </w:rPr>
        <w:t>Follow your web browser prompts to save the file.</w:t>
      </w:r>
    </w:p>
    <w:p w:rsidR="003E0F6F" w:rsidRPr="006A47A3" w:rsidRDefault="003E0F6F" w:rsidP="003E0F6F">
      <w:pPr>
        <w:pStyle w:val="ListParagraph"/>
        <w:rPr>
          <w:rFonts w:cs="Arial"/>
          <w:lang w:eastAsia="ko-KR"/>
        </w:rPr>
      </w:pPr>
    </w:p>
    <w:p w:rsidR="00B46EFA" w:rsidRDefault="00B46EFA">
      <w:pPr>
        <w:rPr>
          <w:rFonts w:eastAsia="Batang" w:cs="Arial"/>
          <w:b/>
          <w:bCs/>
          <w:i/>
          <w:iCs/>
          <w:color w:val="0070C0"/>
          <w:sz w:val="24"/>
          <w:szCs w:val="20"/>
          <w:lang w:eastAsia="ko-KR"/>
        </w:rPr>
      </w:pPr>
      <w:bookmarkStart w:id="108" w:name="_Ref300570723"/>
      <w:bookmarkStart w:id="109" w:name="_Ref300570728"/>
      <w:r>
        <w:br w:type="page"/>
      </w:r>
    </w:p>
    <w:p w:rsidR="003E0F6F" w:rsidRPr="006A47A3" w:rsidRDefault="003E0F6F" w:rsidP="003E0F6F">
      <w:pPr>
        <w:pStyle w:val="Heading2"/>
      </w:pPr>
      <w:bookmarkStart w:id="110" w:name="_Ref311027304"/>
      <w:bookmarkStart w:id="111" w:name="_Ref311027308"/>
      <w:bookmarkStart w:id="112" w:name="_Toc359923055"/>
      <w:r w:rsidRPr="006A47A3">
        <w:lastRenderedPageBreak/>
        <w:t xml:space="preserve">Respond to NesCom Comments </w:t>
      </w:r>
      <w:proofErr w:type="gramStart"/>
      <w:r w:rsidRPr="006A47A3">
        <w:t>About</w:t>
      </w:r>
      <w:proofErr w:type="gramEnd"/>
      <w:r w:rsidRPr="006A47A3">
        <w:t xml:space="preserve"> a PAR</w:t>
      </w:r>
      <w:bookmarkEnd w:id="108"/>
      <w:bookmarkEnd w:id="109"/>
      <w:bookmarkEnd w:id="110"/>
      <w:bookmarkEnd w:id="111"/>
      <w:bookmarkEnd w:id="112"/>
    </w:p>
    <w:p w:rsidR="003E0F6F" w:rsidRPr="006A47A3" w:rsidRDefault="003E0F6F" w:rsidP="003E0F6F">
      <w:pPr>
        <w:rPr>
          <w:rFonts w:eastAsia="Batang" w:cs="Arial"/>
          <w:lang w:eastAsia="ko-KR"/>
        </w:rPr>
      </w:pPr>
      <w:r w:rsidRPr="006A47A3">
        <w:rPr>
          <w:rFonts w:eastAsia="Batang" w:cs="Arial"/>
          <w:lang w:eastAsia="ko-KR"/>
        </w:rPr>
        <w:t>Once the PAR is submitted, there will be a review perio</w:t>
      </w:r>
      <w:r>
        <w:rPr>
          <w:rFonts w:eastAsia="Batang" w:cs="Arial"/>
          <w:lang w:eastAsia="ko-KR"/>
        </w:rPr>
        <w:t>d where NesCom members can comment</w:t>
      </w:r>
      <w:r w:rsidRPr="006A47A3">
        <w:rPr>
          <w:rFonts w:eastAsia="Batang" w:cs="Arial"/>
          <w:lang w:eastAsia="ko-KR"/>
        </w:rPr>
        <w:t xml:space="preserve"> on the PAR. The comments will be moderated by the NesCom administrator, who is also responsible for making any changes to the PAR before the NesCom meeting.</w:t>
      </w:r>
    </w:p>
    <w:p w:rsidR="003E0F6F" w:rsidRPr="006A47A3" w:rsidRDefault="003E0F6F" w:rsidP="003E0F6F">
      <w:pPr>
        <w:rPr>
          <w:rFonts w:eastAsia="Batang" w:cs="Arial"/>
          <w:lang w:eastAsia="ko-KR"/>
        </w:rPr>
      </w:pPr>
    </w:p>
    <w:p w:rsidR="003E0F6F" w:rsidRPr="006A47A3" w:rsidRDefault="003E0F6F" w:rsidP="003E0F6F">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3E0F6F" w:rsidRDefault="003E0F6F" w:rsidP="003E0F6F">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 xml:space="preserve">Par Submitter, </w:t>
      </w:r>
      <w:r w:rsidRPr="006A47A3">
        <w:rPr>
          <w:rFonts w:cs="Arial"/>
          <w:szCs w:val="20"/>
        </w:rPr>
        <w:t xml:space="preserve">Sponsor Chair, Standard Representative, </w:t>
      </w:r>
      <w:r>
        <w:rPr>
          <w:rFonts w:cs="Arial"/>
          <w:szCs w:val="20"/>
        </w:rPr>
        <w:t>Working Group C</w:t>
      </w:r>
      <w:r w:rsidRPr="006A47A3">
        <w:rPr>
          <w:rFonts w:cs="Arial"/>
          <w:szCs w:val="20"/>
        </w:rPr>
        <w:t>hair</w:t>
      </w:r>
      <w:r w:rsidR="00986E09">
        <w:rPr>
          <w:rFonts w:cs="Arial"/>
          <w:szCs w:val="20"/>
        </w:rPr>
        <w:t>/Vice-Chair/Co-Chair, NesCom Designee</w:t>
      </w:r>
      <w:r w:rsidRPr="006A47A3">
        <w:rPr>
          <w:rFonts w:cs="Arial"/>
          <w:szCs w:val="20"/>
        </w:rPr>
        <w:t xml:space="preserve"> </w:t>
      </w:r>
    </w:p>
    <w:p w:rsidR="003E0F6F" w:rsidRPr="006A47A3" w:rsidRDefault="003E0F6F" w:rsidP="003E0F6F">
      <w:pPr>
        <w:tabs>
          <w:tab w:val="left" w:pos="0"/>
          <w:tab w:val="left" w:pos="720"/>
          <w:tab w:val="left" w:pos="1440"/>
          <w:tab w:val="left" w:pos="2160"/>
          <w:tab w:val="left" w:pos="2880"/>
          <w:tab w:val="left" w:pos="3600"/>
          <w:tab w:val="left" w:pos="4320"/>
        </w:tabs>
        <w:autoSpaceDE w:val="0"/>
        <w:autoSpaceDN w:val="0"/>
        <w:adjustRightInd w:val="0"/>
        <w:spacing w:line="240" w:lineRule="atLeast"/>
        <w:ind w:left="780"/>
        <w:rPr>
          <w:rFonts w:cs="Arial"/>
          <w:szCs w:val="20"/>
        </w:rPr>
      </w:pPr>
    </w:p>
    <w:p w:rsidR="003E0F6F" w:rsidRPr="006A47A3" w:rsidRDefault="003E0F6F" w:rsidP="003E0F6F">
      <w:pPr>
        <w:rPr>
          <w:rFonts w:cs="Arial"/>
          <w:b/>
          <w:szCs w:val="20"/>
          <w:u w:val="single"/>
        </w:rPr>
      </w:pPr>
      <w:r w:rsidRPr="006A47A3">
        <w:rPr>
          <w:rFonts w:cs="Arial"/>
          <w:b/>
          <w:szCs w:val="20"/>
          <w:u w:val="single"/>
        </w:rPr>
        <w:t>Notes:</w:t>
      </w:r>
    </w:p>
    <w:p w:rsidR="003E0F6F" w:rsidRPr="006A47A3" w:rsidRDefault="003E0F6F" w:rsidP="003E0F6F">
      <w:pPr>
        <w:numPr>
          <w:ilvl w:val="0"/>
          <w:numId w:val="2"/>
        </w:numPr>
        <w:tabs>
          <w:tab w:val="left" w:pos="720"/>
        </w:tabs>
        <w:ind w:left="720"/>
        <w:rPr>
          <w:rFonts w:cs="Arial"/>
          <w:szCs w:val="20"/>
        </w:rPr>
      </w:pPr>
      <w:r w:rsidRPr="006A47A3">
        <w:rPr>
          <w:rFonts w:cs="Arial"/>
          <w:color w:val="FF0000"/>
          <w:szCs w:val="20"/>
        </w:rPr>
        <w:t>Failure to respond to a comment may result in deferral of the PAR to the next NesCom agenda</w:t>
      </w:r>
      <w:r w:rsidRPr="006A47A3">
        <w:rPr>
          <w:rFonts w:cs="Arial"/>
          <w:szCs w:val="20"/>
        </w:rPr>
        <w:t>.</w:t>
      </w:r>
    </w:p>
    <w:p w:rsidR="003E0F6F" w:rsidRPr="006A47A3" w:rsidRDefault="003E0F6F" w:rsidP="003E0F6F">
      <w:pPr>
        <w:numPr>
          <w:ilvl w:val="0"/>
          <w:numId w:val="2"/>
        </w:numPr>
        <w:tabs>
          <w:tab w:val="left" w:pos="720"/>
        </w:tabs>
        <w:ind w:left="720"/>
        <w:rPr>
          <w:rFonts w:cs="Arial"/>
          <w:szCs w:val="20"/>
        </w:rPr>
      </w:pPr>
      <w:r w:rsidRPr="006A47A3">
        <w:rPr>
          <w:rFonts w:cs="Arial"/>
          <w:szCs w:val="20"/>
        </w:rPr>
        <w:t xml:space="preserve">Only the NesCom </w:t>
      </w:r>
      <w:r w:rsidRPr="006A47A3">
        <w:rPr>
          <w:rFonts w:cs="Arial"/>
          <w:color w:val="000000"/>
          <w:szCs w:val="20"/>
        </w:rPr>
        <w:t>administrator can make changes to the PAR at this stage. Your agreement with requested changes or submission of new wording can be included in your dialog response. If the changes are extensive, respond to the comment and email your changes to the NesCom administrator (</w:t>
      </w:r>
      <w:hyperlink r:id="rId115" w:history="1">
        <w:r w:rsidRPr="006A47A3">
          <w:rPr>
            <w:rStyle w:val="Hyperlink"/>
            <w:rFonts w:cs="Arial"/>
            <w:szCs w:val="20"/>
          </w:rPr>
          <w:t>nescom-admin@ieee.org</w:t>
        </w:r>
      </w:hyperlink>
      <w:r w:rsidRPr="006A47A3">
        <w:rPr>
          <w:rFonts w:cs="Arial"/>
          <w:color w:val="000000"/>
          <w:szCs w:val="20"/>
        </w:rPr>
        <w:t>)</w:t>
      </w:r>
    </w:p>
    <w:p w:rsidR="003E0F6F" w:rsidRPr="006A47A3" w:rsidRDefault="003E0F6F" w:rsidP="003E0F6F">
      <w:pPr>
        <w:rPr>
          <w:rFonts w:cs="Arial"/>
          <w:b/>
          <w:szCs w:val="20"/>
        </w:rPr>
      </w:pPr>
    </w:p>
    <w:p w:rsidR="003E0F6F" w:rsidRPr="006A47A3" w:rsidRDefault="003E0F6F" w:rsidP="003E0F6F">
      <w:pPr>
        <w:rPr>
          <w:rFonts w:cs="Arial"/>
          <w:b/>
          <w:szCs w:val="20"/>
          <w:u w:val="single"/>
        </w:rPr>
      </w:pPr>
      <w:r w:rsidRPr="006A47A3">
        <w:rPr>
          <w:rFonts w:cs="Arial"/>
          <w:b/>
          <w:szCs w:val="20"/>
          <w:u w:val="single"/>
        </w:rPr>
        <w:t>Instructions:</w:t>
      </w:r>
    </w:p>
    <w:p w:rsidR="003E0F6F" w:rsidRDefault="003E0F6F" w:rsidP="003E0F6F">
      <w:pPr>
        <w:numPr>
          <w:ilvl w:val="0"/>
          <w:numId w:val="16"/>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8D7D21">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color w:val="000000"/>
          <w:szCs w:val="20"/>
        </w:rPr>
        <w:t xml:space="preserve"> Home page, select “</w:t>
      </w:r>
      <w:r w:rsidRPr="008D7D21">
        <w:rPr>
          <w:rFonts w:cs="Arial"/>
          <w:b/>
          <w:color w:val="000000"/>
          <w:szCs w:val="20"/>
        </w:rPr>
        <w:t>Manage My PARs</w:t>
      </w:r>
      <w:r w:rsidRPr="006A47A3">
        <w:rPr>
          <w:rFonts w:cs="Arial"/>
          <w:color w:val="000000"/>
          <w:szCs w:val="20"/>
        </w:rPr>
        <w:t xml:space="preserve">”. </w:t>
      </w:r>
    </w:p>
    <w:p w:rsidR="00690CA4" w:rsidRPr="006A47A3" w:rsidRDefault="00690CA4" w:rsidP="00690CA4">
      <w:pPr>
        <w:autoSpaceDE w:val="0"/>
        <w:autoSpaceDN w:val="0"/>
        <w:adjustRightInd w:val="0"/>
        <w:spacing w:line="240" w:lineRule="atLeast"/>
        <w:ind w:left="720"/>
        <w:rPr>
          <w:rFonts w:cs="Arial"/>
          <w:color w:val="000000"/>
          <w:szCs w:val="20"/>
        </w:rPr>
      </w:pPr>
    </w:p>
    <w:p w:rsidR="003E0F6F" w:rsidRPr="006A47A3" w:rsidRDefault="00CB7FAD" w:rsidP="003E0F6F">
      <w:pPr>
        <w:autoSpaceDE w:val="0"/>
        <w:autoSpaceDN w:val="0"/>
        <w:adjustRightInd w:val="0"/>
        <w:spacing w:line="240" w:lineRule="atLeast"/>
        <w:ind w:left="720"/>
        <w:rPr>
          <w:rFonts w:cs="Arial"/>
          <w:color w:val="000000"/>
          <w:szCs w:val="20"/>
        </w:rPr>
      </w:pPr>
      <w:r>
        <w:rPr>
          <w:rFonts w:cs="Arial"/>
          <w:noProof/>
          <w:color w:val="000000"/>
          <w:szCs w:val="20"/>
        </w:rPr>
        <w:pict>
          <v:shape id="_x0000_s1358" type="#_x0000_t13" style="position:absolute;left:0;text-align:left;margin-left:17.5pt;margin-top:71.95pt;width:26.05pt;height:9.2pt;rotation:-1749612fd;z-index:251765248" fillcolor="red" stroked="f"/>
        </w:pict>
      </w:r>
      <w:r w:rsidR="003E0F6F" w:rsidRPr="006A47A3">
        <w:rPr>
          <w:rFonts w:cs="Arial"/>
          <w:noProof/>
          <w:color w:val="000000"/>
          <w:szCs w:val="20"/>
        </w:rPr>
        <w:drawing>
          <wp:inline distT="0" distB="0" distL="0" distR="0">
            <wp:extent cx="3320780" cy="1692613"/>
            <wp:effectExtent l="19050" t="0" r="0" b="0"/>
            <wp:docPr id="213" name="Object 20"/>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7373938" cy="3840163"/>
                      <a:chOff x="457200" y="1752600"/>
                      <a:chExt cx="7373938" cy="3840163"/>
                    </a:xfrm>
                  </a:grpSpPr>
                  <a:pic>
                    <a:nvPicPr>
                      <a:cNvPr id="34820" name="Picture 4" descr="Action Required.bmp"/>
                      <a:cNvPicPr>
                        <a:picLocks noChangeAspect="1"/>
                      </a:cNvPicPr>
                    </a:nvPicPr>
                    <a:blipFill>
                      <a:blip r:embed="rId116"/>
                      <a:srcRect/>
                      <a:stretch>
                        <a:fillRect/>
                      </a:stretch>
                    </a:blipFill>
                    <a:spPr bwMode="auto">
                      <a:xfrm>
                        <a:off x="457200" y="1752600"/>
                        <a:ext cx="7373938" cy="3840163"/>
                      </a:xfrm>
                      <a:prstGeom prst="rect">
                        <a:avLst/>
                      </a:prstGeom>
                      <a:noFill/>
                      <a:ln w="9525">
                        <a:noFill/>
                        <a:miter lim="800000"/>
                        <a:headEnd/>
                        <a:tailEnd/>
                      </a:ln>
                    </a:spPr>
                  </a:pic>
                  <a:sp>
                    <a:nvSpPr>
                      <a:cNvPr id="34824" name="Rectangle 7"/>
                      <a:cNvSpPr>
                        <a:spLocks noChangeArrowheads="1"/>
                      </a:cNvSpPr>
                    </a:nvSpPr>
                    <a:spPr bwMode="auto">
                      <a:xfrm>
                        <a:off x="1924050" y="2133600"/>
                        <a:ext cx="1981200" cy="371475"/>
                      </a:xfrm>
                      <a:prstGeom prst="rect">
                        <a:avLst/>
                      </a:prstGeom>
                      <a:solidFill>
                        <a:schemeClr val="bg1"/>
                      </a:solidFill>
                      <a:ln w="9525" algn="ctr">
                        <a:noFill/>
                        <a:round/>
                        <a:headEnd/>
                        <a:tailEnd/>
                      </a:ln>
                    </a:spPr>
                    <a:txSp>
                      <a:txBody>
                        <a:bodyPr wrap="none" anchor="ctr"/>
                        <a:lstStyle>
                          <a:defPPr>
                            <a:defRPr lang="en-US"/>
                          </a:defPPr>
                          <a:lvl1pPr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1pPr>
                          <a:lvl2pPr marL="4572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2pPr>
                          <a:lvl3pPr marL="9144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3pPr>
                          <a:lvl4pPr marL="13716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4pPr>
                          <a:lvl5pPr marL="18288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5pPr>
                          <a:lvl6pPr marL="2286000" algn="l" defTabSz="914400" rtl="0" eaLnBrk="1" latinLnBrk="0" hangingPunct="1">
                            <a:defRPr kern="1200">
                              <a:solidFill>
                                <a:schemeClr val="tx1"/>
                              </a:solidFill>
                              <a:latin typeface="Verdana" pitchFamily="34" charset="0"/>
                              <a:ea typeface="ＭＳ Ｐゴシック" pitchFamily="34" charset="-128"/>
                              <a:cs typeface="+mn-cs"/>
                            </a:defRPr>
                          </a:lvl6pPr>
                          <a:lvl7pPr marL="2743200" algn="l" defTabSz="914400" rtl="0" eaLnBrk="1" latinLnBrk="0" hangingPunct="1">
                            <a:defRPr kern="1200">
                              <a:solidFill>
                                <a:schemeClr val="tx1"/>
                              </a:solidFill>
                              <a:latin typeface="Verdana" pitchFamily="34" charset="0"/>
                              <a:ea typeface="ＭＳ Ｐゴシック" pitchFamily="34" charset="-128"/>
                              <a:cs typeface="+mn-cs"/>
                            </a:defRPr>
                          </a:lvl7pPr>
                          <a:lvl8pPr marL="3200400" algn="l" defTabSz="914400" rtl="0" eaLnBrk="1" latinLnBrk="0" hangingPunct="1">
                            <a:defRPr kern="1200">
                              <a:solidFill>
                                <a:schemeClr val="tx1"/>
                              </a:solidFill>
                              <a:latin typeface="Verdana" pitchFamily="34" charset="0"/>
                              <a:ea typeface="ＭＳ Ｐゴシック" pitchFamily="34" charset="-128"/>
                              <a:cs typeface="+mn-cs"/>
                            </a:defRPr>
                          </a:lvl8pPr>
                          <a:lvl9pPr marL="3657600" algn="l" defTabSz="914400" rtl="0" eaLnBrk="1" latinLnBrk="0" hangingPunct="1">
                            <a:defRPr kern="1200">
                              <a:solidFill>
                                <a:schemeClr val="tx1"/>
                              </a:solidFill>
                              <a:latin typeface="Verdana" pitchFamily="34" charset="0"/>
                              <a:ea typeface="ＭＳ Ｐゴシック" pitchFamily="34" charset="-128"/>
                              <a:cs typeface="+mn-cs"/>
                            </a:defRPr>
                          </a:lvl9pPr>
                        </a:lstStyle>
                        <a:p>
                          <a:r>
                            <a:rPr lang="en-US" b="1"/>
                            <a:t>Iman Engineer</a:t>
                          </a:r>
                        </a:p>
                      </a:txBody>
                      <a:useSpRect/>
                    </a:txSp>
                  </a:sp>
                  <a:sp>
                    <a:nvSpPr>
                      <a:cNvPr id="34825" name="Rectangle 8"/>
                      <a:cNvSpPr>
                        <a:spLocks noChangeArrowheads="1"/>
                      </a:cNvSpPr>
                    </a:nvSpPr>
                    <a:spPr bwMode="auto">
                      <a:xfrm>
                        <a:off x="2552700" y="2547938"/>
                        <a:ext cx="533400" cy="228600"/>
                      </a:xfrm>
                      <a:prstGeom prst="rect">
                        <a:avLst/>
                      </a:prstGeom>
                      <a:solidFill>
                        <a:schemeClr val="bg1"/>
                      </a:solidFill>
                      <a:ln w="9525" algn="ctr">
                        <a:noFill/>
                        <a:round/>
                        <a:headEnd/>
                        <a:tailEnd/>
                      </a:ln>
                    </a:spPr>
                    <a:txSp>
                      <a:txBody>
                        <a:bodyPr wrap="none" anchor="ctr"/>
                        <a:lstStyle>
                          <a:defPPr>
                            <a:defRPr lang="en-US"/>
                          </a:defPPr>
                          <a:lvl1pPr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1pPr>
                          <a:lvl2pPr marL="4572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2pPr>
                          <a:lvl3pPr marL="9144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3pPr>
                          <a:lvl4pPr marL="13716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4pPr>
                          <a:lvl5pPr marL="18288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5pPr>
                          <a:lvl6pPr marL="2286000" algn="l" defTabSz="914400" rtl="0" eaLnBrk="1" latinLnBrk="0" hangingPunct="1">
                            <a:defRPr kern="1200">
                              <a:solidFill>
                                <a:schemeClr val="tx1"/>
                              </a:solidFill>
                              <a:latin typeface="Verdana" pitchFamily="34" charset="0"/>
                              <a:ea typeface="ＭＳ Ｐゴシック" pitchFamily="34" charset="-128"/>
                              <a:cs typeface="+mn-cs"/>
                            </a:defRPr>
                          </a:lvl6pPr>
                          <a:lvl7pPr marL="2743200" algn="l" defTabSz="914400" rtl="0" eaLnBrk="1" latinLnBrk="0" hangingPunct="1">
                            <a:defRPr kern="1200">
                              <a:solidFill>
                                <a:schemeClr val="tx1"/>
                              </a:solidFill>
                              <a:latin typeface="Verdana" pitchFamily="34" charset="0"/>
                              <a:ea typeface="ＭＳ Ｐゴシック" pitchFamily="34" charset="-128"/>
                              <a:cs typeface="+mn-cs"/>
                            </a:defRPr>
                          </a:lvl7pPr>
                          <a:lvl8pPr marL="3200400" algn="l" defTabSz="914400" rtl="0" eaLnBrk="1" latinLnBrk="0" hangingPunct="1">
                            <a:defRPr kern="1200">
                              <a:solidFill>
                                <a:schemeClr val="tx1"/>
                              </a:solidFill>
                              <a:latin typeface="Verdana" pitchFamily="34" charset="0"/>
                              <a:ea typeface="ＭＳ Ｐゴシック" pitchFamily="34" charset="-128"/>
                              <a:cs typeface="+mn-cs"/>
                            </a:defRPr>
                          </a:lvl8pPr>
                          <a:lvl9pPr marL="3657600" algn="l" defTabSz="914400" rtl="0" eaLnBrk="1" latinLnBrk="0" hangingPunct="1">
                            <a:defRPr kern="1200">
                              <a:solidFill>
                                <a:schemeClr val="tx1"/>
                              </a:solidFill>
                              <a:latin typeface="Verdana" pitchFamily="34" charset="0"/>
                              <a:ea typeface="ＭＳ Ｐゴシック" pitchFamily="34" charset="-128"/>
                              <a:cs typeface="+mn-cs"/>
                            </a:defRPr>
                          </a:lvl9pPr>
                        </a:lstStyle>
                        <a:p>
                          <a:pPr algn="l"/>
                          <a:r>
                            <a:rPr lang="en-US" sz="1100"/>
                            <a:t>imeng</a:t>
                          </a:r>
                        </a:p>
                      </a:txBody>
                      <a:useSpRect/>
                    </a:txSp>
                  </a:sp>
                </lc:lockedCanvas>
              </a:graphicData>
            </a:graphic>
          </wp:inline>
        </w:drawing>
      </w:r>
    </w:p>
    <w:p w:rsidR="003E0F6F" w:rsidRDefault="003E0F6F" w:rsidP="003E0F6F">
      <w:pPr>
        <w:numPr>
          <w:ilvl w:val="0"/>
          <w:numId w:val="16"/>
        </w:numPr>
        <w:autoSpaceDE w:val="0"/>
        <w:autoSpaceDN w:val="0"/>
        <w:adjustRightInd w:val="0"/>
        <w:spacing w:line="240" w:lineRule="atLeast"/>
        <w:rPr>
          <w:rFonts w:cs="Arial"/>
          <w:color w:val="000000"/>
          <w:szCs w:val="20"/>
        </w:rPr>
      </w:pPr>
      <w:r w:rsidRPr="006A47A3">
        <w:rPr>
          <w:rFonts w:cs="Arial"/>
          <w:color w:val="000000"/>
          <w:szCs w:val="20"/>
        </w:rPr>
        <w:t>Locate the PAR and click the number under the Comments column.</w:t>
      </w:r>
    </w:p>
    <w:p w:rsidR="00690CA4" w:rsidRPr="006A47A3" w:rsidRDefault="00690CA4" w:rsidP="00690CA4">
      <w:pPr>
        <w:autoSpaceDE w:val="0"/>
        <w:autoSpaceDN w:val="0"/>
        <w:adjustRightInd w:val="0"/>
        <w:spacing w:line="240" w:lineRule="atLeast"/>
        <w:ind w:left="720"/>
        <w:rPr>
          <w:rFonts w:cs="Arial"/>
          <w:color w:val="000000"/>
          <w:szCs w:val="20"/>
        </w:rPr>
      </w:pPr>
    </w:p>
    <w:p w:rsidR="003E0F6F" w:rsidRDefault="00CB7FAD" w:rsidP="003E0F6F">
      <w:pPr>
        <w:autoSpaceDE w:val="0"/>
        <w:autoSpaceDN w:val="0"/>
        <w:adjustRightInd w:val="0"/>
        <w:spacing w:line="240" w:lineRule="atLeast"/>
        <w:ind w:left="720"/>
        <w:rPr>
          <w:rFonts w:cs="Arial"/>
          <w:color w:val="000000"/>
          <w:szCs w:val="20"/>
        </w:rPr>
      </w:pPr>
      <w:r>
        <w:rPr>
          <w:rFonts w:cs="Arial"/>
          <w:noProof/>
          <w:color w:val="000000"/>
          <w:szCs w:val="20"/>
        </w:rPr>
        <w:pict>
          <v:shape id="_x0000_s1359" type="#_x0000_t13" style="position:absolute;left:0;text-align:left;margin-left:320.85pt;margin-top:111.75pt;width:26.05pt;height:9.2pt;rotation:11113656fd;z-index:251766272" fillcolor="red" stroked="f"/>
        </w:pict>
      </w:r>
      <w:r w:rsidR="003E0F6F" w:rsidRPr="006A47A3">
        <w:rPr>
          <w:rFonts w:cs="Arial"/>
          <w:noProof/>
          <w:color w:val="000000"/>
          <w:szCs w:val="20"/>
        </w:rPr>
        <w:drawing>
          <wp:inline distT="0" distB="0" distL="0" distR="0">
            <wp:extent cx="3567214" cy="1984443"/>
            <wp:effectExtent l="19050" t="0" r="0" b="0"/>
            <wp:docPr id="214" name="Object 2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97938" cy="4724400"/>
                      <a:chOff x="76200" y="1371600"/>
                      <a:chExt cx="8897938" cy="4724400"/>
                    </a:xfrm>
                  </a:grpSpPr>
                  <a:pic>
                    <a:nvPicPr>
                      <a:cNvPr id="36866" name="Picture 8"/>
                      <a:cNvPicPr>
                        <a:picLocks noChangeAspect="1" noChangeArrowheads="1"/>
                      </a:cNvPicPr>
                    </a:nvPicPr>
                    <a:blipFill>
                      <a:blip r:embed="rId117"/>
                      <a:srcRect l="14375" t="22739" r="14999" b="15245"/>
                      <a:stretch>
                        <a:fillRect/>
                      </a:stretch>
                    </a:blipFill>
                    <a:spPr bwMode="auto">
                      <a:xfrm>
                        <a:off x="76200" y="1371600"/>
                        <a:ext cx="8897938" cy="4724400"/>
                      </a:xfrm>
                      <a:prstGeom prst="rect">
                        <a:avLst/>
                      </a:prstGeom>
                      <a:noFill/>
                      <a:ln w="9525" algn="ctr">
                        <a:noFill/>
                        <a:miter lim="800000"/>
                        <a:headEnd/>
                        <a:tailEnd/>
                      </a:ln>
                    </a:spPr>
                  </a:pic>
                  <a:sp>
                    <a:nvSpPr>
                      <a:cNvPr id="36871" name="Rectangle 11"/>
                      <a:cNvSpPr>
                        <a:spLocks noChangeArrowheads="1"/>
                      </a:cNvSpPr>
                    </a:nvSpPr>
                    <a:spPr bwMode="auto">
                      <a:xfrm>
                        <a:off x="966788" y="3986213"/>
                        <a:ext cx="620712" cy="176212"/>
                      </a:xfrm>
                      <a:prstGeom prst="rect">
                        <a:avLst/>
                      </a:prstGeom>
                      <a:solidFill>
                        <a:schemeClr val="bg1"/>
                      </a:solidFill>
                      <a:ln w="9525" algn="ctr">
                        <a:noFill/>
                        <a:round/>
                        <a:headEnd/>
                        <a:tailEnd/>
                      </a:ln>
                    </a:spPr>
                    <a:txSp>
                      <a:txBody>
                        <a:bodyPr wrap="none" anchor="ctr"/>
                        <a:lstStyle>
                          <a:defPPr>
                            <a:defRPr lang="en-US"/>
                          </a:defPPr>
                          <a:lvl1pPr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1pPr>
                          <a:lvl2pPr marL="4572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2pPr>
                          <a:lvl3pPr marL="9144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3pPr>
                          <a:lvl4pPr marL="13716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4pPr>
                          <a:lvl5pPr marL="18288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5pPr>
                          <a:lvl6pPr marL="2286000" algn="l" defTabSz="914400" rtl="0" eaLnBrk="1" latinLnBrk="0" hangingPunct="1">
                            <a:defRPr kern="1200">
                              <a:solidFill>
                                <a:schemeClr val="tx1"/>
                              </a:solidFill>
                              <a:latin typeface="Verdana" pitchFamily="34" charset="0"/>
                              <a:ea typeface="ＭＳ Ｐゴシック" pitchFamily="34" charset="-128"/>
                              <a:cs typeface="+mn-cs"/>
                            </a:defRPr>
                          </a:lvl6pPr>
                          <a:lvl7pPr marL="2743200" algn="l" defTabSz="914400" rtl="0" eaLnBrk="1" latinLnBrk="0" hangingPunct="1">
                            <a:defRPr kern="1200">
                              <a:solidFill>
                                <a:schemeClr val="tx1"/>
                              </a:solidFill>
                              <a:latin typeface="Verdana" pitchFamily="34" charset="0"/>
                              <a:ea typeface="ＭＳ Ｐゴシック" pitchFamily="34" charset="-128"/>
                              <a:cs typeface="+mn-cs"/>
                            </a:defRPr>
                          </a:lvl7pPr>
                          <a:lvl8pPr marL="3200400" algn="l" defTabSz="914400" rtl="0" eaLnBrk="1" latinLnBrk="0" hangingPunct="1">
                            <a:defRPr kern="1200">
                              <a:solidFill>
                                <a:schemeClr val="tx1"/>
                              </a:solidFill>
                              <a:latin typeface="Verdana" pitchFamily="34" charset="0"/>
                              <a:ea typeface="ＭＳ Ｐゴシック" pitchFamily="34" charset="-128"/>
                              <a:cs typeface="+mn-cs"/>
                            </a:defRPr>
                          </a:lvl8pPr>
                          <a:lvl9pPr marL="3657600" algn="l" defTabSz="914400" rtl="0" eaLnBrk="1" latinLnBrk="0" hangingPunct="1">
                            <a:defRPr kern="1200">
                              <a:solidFill>
                                <a:schemeClr val="tx1"/>
                              </a:solidFill>
                              <a:latin typeface="Verdana" pitchFamily="34" charset="0"/>
                              <a:ea typeface="ＭＳ Ｐゴシック" pitchFamily="34" charset="-128"/>
                              <a:cs typeface="+mn-cs"/>
                            </a:defRPr>
                          </a:lvl9pPr>
                        </a:lstStyle>
                        <a:p>
                          <a:r>
                            <a:rPr lang="en-US" sz="900" baseline="-25000"/>
                            <a:t>Iman Engineer</a:t>
                          </a:r>
                        </a:p>
                      </a:txBody>
                      <a:useSpRect/>
                    </a:txSp>
                  </a:sp>
                  <a:sp>
                    <a:nvSpPr>
                      <a:cNvPr id="36872" name="Rectangle 12"/>
                      <a:cNvSpPr>
                        <a:spLocks noChangeArrowheads="1"/>
                      </a:cNvSpPr>
                    </a:nvSpPr>
                    <a:spPr bwMode="auto">
                      <a:xfrm>
                        <a:off x="966788" y="4806950"/>
                        <a:ext cx="620712" cy="176213"/>
                      </a:xfrm>
                      <a:prstGeom prst="rect">
                        <a:avLst/>
                      </a:prstGeom>
                      <a:solidFill>
                        <a:schemeClr val="bg1"/>
                      </a:solidFill>
                      <a:ln w="9525" algn="ctr">
                        <a:noFill/>
                        <a:round/>
                        <a:headEnd/>
                        <a:tailEnd/>
                      </a:ln>
                    </a:spPr>
                    <a:txSp>
                      <a:txBody>
                        <a:bodyPr wrap="none" anchor="ctr"/>
                        <a:lstStyle>
                          <a:defPPr>
                            <a:defRPr lang="en-US"/>
                          </a:defPPr>
                          <a:lvl1pPr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1pPr>
                          <a:lvl2pPr marL="4572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2pPr>
                          <a:lvl3pPr marL="9144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3pPr>
                          <a:lvl4pPr marL="13716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4pPr>
                          <a:lvl5pPr marL="18288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5pPr>
                          <a:lvl6pPr marL="2286000" algn="l" defTabSz="914400" rtl="0" eaLnBrk="1" latinLnBrk="0" hangingPunct="1">
                            <a:defRPr kern="1200">
                              <a:solidFill>
                                <a:schemeClr val="tx1"/>
                              </a:solidFill>
                              <a:latin typeface="Verdana" pitchFamily="34" charset="0"/>
                              <a:ea typeface="ＭＳ Ｐゴシック" pitchFamily="34" charset="-128"/>
                              <a:cs typeface="+mn-cs"/>
                            </a:defRPr>
                          </a:lvl6pPr>
                          <a:lvl7pPr marL="2743200" algn="l" defTabSz="914400" rtl="0" eaLnBrk="1" latinLnBrk="0" hangingPunct="1">
                            <a:defRPr kern="1200">
                              <a:solidFill>
                                <a:schemeClr val="tx1"/>
                              </a:solidFill>
                              <a:latin typeface="Verdana" pitchFamily="34" charset="0"/>
                              <a:ea typeface="ＭＳ Ｐゴシック" pitchFamily="34" charset="-128"/>
                              <a:cs typeface="+mn-cs"/>
                            </a:defRPr>
                          </a:lvl7pPr>
                          <a:lvl8pPr marL="3200400" algn="l" defTabSz="914400" rtl="0" eaLnBrk="1" latinLnBrk="0" hangingPunct="1">
                            <a:defRPr kern="1200">
                              <a:solidFill>
                                <a:schemeClr val="tx1"/>
                              </a:solidFill>
                              <a:latin typeface="Verdana" pitchFamily="34" charset="0"/>
                              <a:ea typeface="ＭＳ Ｐゴシック" pitchFamily="34" charset="-128"/>
                              <a:cs typeface="+mn-cs"/>
                            </a:defRPr>
                          </a:lvl8pPr>
                          <a:lvl9pPr marL="3657600" algn="l" defTabSz="914400" rtl="0" eaLnBrk="1" latinLnBrk="0" hangingPunct="1">
                            <a:defRPr kern="1200">
                              <a:solidFill>
                                <a:schemeClr val="tx1"/>
                              </a:solidFill>
                              <a:latin typeface="Verdana" pitchFamily="34" charset="0"/>
                              <a:ea typeface="ＭＳ Ｐゴシック" pitchFamily="34" charset="-128"/>
                              <a:cs typeface="+mn-cs"/>
                            </a:defRPr>
                          </a:lvl9pPr>
                        </a:lstStyle>
                        <a:p>
                          <a:r>
                            <a:rPr lang="en-US" sz="900" baseline="-25000"/>
                            <a:t>Iman Engineer</a:t>
                          </a:r>
                        </a:p>
                      </a:txBody>
                      <a:useSpRect/>
                    </a:txSp>
                  </a:sp>
                  <a:sp>
                    <a:nvSpPr>
                      <a:cNvPr id="14" name="Rectangle 13"/>
                      <a:cNvSpPr/>
                    </a:nvSpPr>
                    <a:spPr bwMode="auto">
                      <a:xfrm>
                        <a:off x="955675" y="4395788"/>
                        <a:ext cx="620713" cy="176212"/>
                      </a:xfrm>
                      <a:prstGeom prst="rect">
                        <a:avLst/>
                      </a:prstGeom>
                      <a:solidFill>
                        <a:schemeClr val="bg2">
                          <a:lumMod val="40000"/>
                          <a:lumOff val="60000"/>
                        </a:schemeClr>
                      </a:solidFill>
                      <a:ln w="9525" cap="flat" cmpd="sng" algn="ctr">
                        <a:noFill/>
                        <a:prstDash val="solid"/>
                        <a:round/>
                        <a:headEnd type="none" w="med" len="med"/>
                        <a:tailEnd type="none" w="med" len="med"/>
                      </a:ln>
                      <a:effectLst/>
                    </a:spPr>
                    <a:txSp>
                      <a:txBody>
                        <a:bodyPr wrap="none" anchor="ctr"/>
                        <a:lstStyle>
                          <a:defPPr>
                            <a:defRPr lang="en-US"/>
                          </a:defPPr>
                          <a:lvl1pPr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1pPr>
                          <a:lvl2pPr marL="4572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2pPr>
                          <a:lvl3pPr marL="9144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3pPr>
                          <a:lvl4pPr marL="13716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4pPr>
                          <a:lvl5pPr marL="18288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5pPr>
                          <a:lvl6pPr marL="2286000" algn="l" defTabSz="914400" rtl="0" eaLnBrk="1" latinLnBrk="0" hangingPunct="1">
                            <a:defRPr kern="1200">
                              <a:solidFill>
                                <a:schemeClr val="tx1"/>
                              </a:solidFill>
                              <a:latin typeface="Verdana" pitchFamily="34" charset="0"/>
                              <a:ea typeface="ＭＳ Ｐゴシック" pitchFamily="34" charset="-128"/>
                              <a:cs typeface="+mn-cs"/>
                            </a:defRPr>
                          </a:lvl6pPr>
                          <a:lvl7pPr marL="2743200" algn="l" defTabSz="914400" rtl="0" eaLnBrk="1" latinLnBrk="0" hangingPunct="1">
                            <a:defRPr kern="1200">
                              <a:solidFill>
                                <a:schemeClr val="tx1"/>
                              </a:solidFill>
                              <a:latin typeface="Verdana" pitchFamily="34" charset="0"/>
                              <a:ea typeface="ＭＳ Ｐゴシック" pitchFamily="34" charset="-128"/>
                              <a:cs typeface="+mn-cs"/>
                            </a:defRPr>
                          </a:lvl7pPr>
                          <a:lvl8pPr marL="3200400" algn="l" defTabSz="914400" rtl="0" eaLnBrk="1" latinLnBrk="0" hangingPunct="1">
                            <a:defRPr kern="1200">
                              <a:solidFill>
                                <a:schemeClr val="tx1"/>
                              </a:solidFill>
                              <a:latin typeface="Verdana" pitchFamily="34" charset="0"/>
                              <a:ea typeface="ＭＳ Ｐゴシック" pitchFamily="34" charset="-128"/>
                              <a:cs typeface="+mn-cs"/>
                            </a:defRPr>
                          </a:lvl8pPr>
                          <a:lvl9pPr marL="3657600" algn="l" defTabSz="914400" rtl="0" eaLnBrk="1" latinLnBrk="0" hangingPunct="1">
                            <a:defRPr kern="1200">
                              <a:solidFill>
                                <a:schemeClr val="tx1"/>
                              </a:solidFill>
                              <a:latin typeface="Verdana" pitchFamily="34" charset="0"/>
                              <a:ea typeface="ＭＳ Ｐゴシック" pitchFamily="34" charset="-128"/>
                              <a:cs typeface="+mn-cs"/>
                            </a:defRPr>
                          </a:lvl9pPr>
                        </a:lstStyle>
                        <a:p>
                          <a:pPr>
                            <a:defRPr/>
                          </a:pPr>
                          <a:r>
                            <a:rPr lang="en-US" sz="900" baseline="-25000" dirty="0" err="1"/>
                            <a:t>Iman</a:t>
                          </a:r>
                          <a:r>
                            <a:rPr lang="en-US" sz="900" baseline="-25000" dirty="0"/>
                            <a:t> Engineer</a:t>
                          </a:r>
                        </a:p>
                      </a:txBody>
                      <a:useSpRect/>
                    </a:txSp>
                  </a:sp>
                  <a:sp>
                    <a:nvSpPr>
                      <a:cNvPr id="15" name="Rectangle 14"/>
                      <a:cNvSpPr/>
                    </a:nvSpPr>
                    <a:spPr bwMode="auto">
                      <a:xfrm>
                        <a:off x="957263" y="5392738"/>
                        <a:ext cx="620712" cy="176212"/>
                      </a:xfrm>
                      <a:prstGeom prst="rect">
                        <a:avLst/>
                      </a:prstGeom>
                      <a:solidFill>
                        <a:schemeClr val="bg2">
                          <a:lumMod val="40000"/>
                          <a:lumOff val="60000"/>
                        </a:schemeClr>
                      </a:solidFill>
                      <a:ln w="9525" cap="flat" cmpd="sng" algn="ctr">
                        <a:noFill/>
                        <a:prstDash val="solid"/>
                        <a:round/>
                        <a:headEnd type="none" w="med" len="med"/>
                        <a:tailEnd type="none" w="med" len="med"/>
                      </a:ln>
                      <a:effectLst/>
                    </a:spPr>
                    <a:txSp>
                      <a:txBody>
                        <a:bodyPr wrap="none" anchor="ctr"/>
                        <a:lstStyle>
                          <a:defPPr>
                            <a:defRPr lang="en-US"/>
                          </a:defPPr>
                          <a:lvl1pPr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1pPr>
                          <a:lvl2pPr marL="4572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2pPr>
                          <a:lvl3pPr marL="9144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3pPr>
                          <a:lvl4pPr marL="13716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4pPr>
                          <a:lvl5pPr marL="18288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5pPr>
                          <a:lvl6pPr marL="2286000" algn="l" defTabSz="914400" rtl="0" eaLnBrk="1" latinLnBrk="0" hangingPunct="1">
                            <a:defRPr kern="1200">
                              <a:solidFill>
                                <a:schemeClr val="tx1"/>
                              </a:solidFill>
                              <a:latin typeface="Verdana" pitchFamily="34" charset="0"/>
                              <a:ea typeface="ＭＳ Ｐゴシック" pitchFamily="34" charset="-128"/>
                              <a:cs typeface="+mn-cs"/>
                            </a:defRPr>
                          </a:lvl6pPr>
                          <a:lvl7pPr marL="2743200" algn="l" defTabSz="914400" rtl="0" eaLnBrk="1" latinLnBrk="0" hangingPunct="1">
                            <a:defRPr kern="1200">
                              <a:solidFill>
                                <a:schemeClr val="tx1"/>
                              </a:solidFill>
                              <a:latin typeface="Verdana" pitchFamily="34" charset="0"/>
                              <a:ea typeface="ＭＳ Ｐゴシック" pitchFamily="34" charset="-128"/>
                              <a:cs typeface="+mn-cs"/>
                            </a:defRPr>
                          </a:lvl7pPr>
                          <a:lvl8pPr marL="3200400" algn="l" defTabSz="914400" rtl="0" eaLnBrk="1" latinLnBrk="0" hangingPunct="1">
                            <a:defRPr kern="1200">
                              <a:solidFill>
                                <a:schemeClr val="tx1"/>
                              </a:solidFill>
                              <a:latin typeface="Verdana" pitchFamily="34" charset="0"/>
                              <a:ea typeface="ＭＳ Ｐゴシック" pitchFamily="34" charset="-128"/>
                              <a:cs typeface="+mn-cs"/>
                            </a:defRPr>
                          </a:lvl8pPr>
                          <a:lvl9pPr marL="3657600" algn="l" defTabSz="914400" rtl="0" eaLnBrk="1" latinLnBrk="0" hangingPunct="1">
                            <a:defRPr kern="1200">
                              <a:solidFill>
                                <a:schemeClr val="tx1"/>
                              </a:solidFill>
                              <a:latin typeface="Verdana" pitchFamily="34" charset="0"/>
                              <a:ea typeface="ＭＳ Ｐゴシック" pitchFamily="34" charset="-128"/>
                              <a:cs typeface="+mn-cs"/>
                            </a:defRPr>
                          </a:lvl9pPr>
                        </a:lstStyle>
                        <a:p>
                          <a:pPr>
                            <a:defRPr/>
                          </a:pPr>
                          <a:r>
                            <a:rPr lang="en-US" sz="900" baseline="-25000" dirty="0" err="1"/>
                            <a:t>Iman</a:t>
                          </a:r>
                          <a:r>
                            <a:rPr lang="en-US" sz="900" baseline="-25000" dirty="0"/>
                            <a:t> Engineer</a:t>
                          </a:r>
                        </a:p>
                      </a:txBody>
                      <a:useSpRect/>
                    </a:txSp>
                  </a:sp>
                </lc:lockedCanvas>
              </a:graphicData>
            </a:graphic>
          </wp:inline>
        </w:drawing>
      </w:r>
    </w:p>
    <w:p w:rsidR="00690CA4" w:rsidRPr="006A47A3" w:rsidRDefault="00690CA4" w:rsidP="003E0F6F">
      <w:pPr>
        <w:autoSpaceDE w:val="0"/>
        <w:autoSpaceDN w:val="0"/>
        <w:adjustRightInd w:val="0"/>
        <w:spacing w:line="240" w:lineRule="atLeast"/>
        <w:ind w:left="720"/>
        <w:rPr>
          <w:rFonts w:cs="Arial"/>
          <w:color w:val="000000"/>
          <w:szCs w:val="20"/>
        </w:rPr>
      </w:pPr>
    </w:p>
    <w:p w:rsidR="003E0F6F" w:rsidRDefault="003E0F6F" w:rsidP="003E0F6F">
      <w:pPr>
        <w:numPr>
          <w:ilvl w:val="0"/>
          <w:numId w:val="16"/>
        </w:numPr>
        <w:autoSpaceDE w:val="0"/>
        <w:autoSpaceDN w:val="0"/>
        <w:adjustRightInd w:val="0"/>
        <w:spacing w:line="240" w:lineRule="atLeast"/>
        <w:rPr>
          <w:rFonts w:cs="Arial"/>
          <w:color w:val="000000"/>
          <w:szCs w:val="20"/>
        </w:rPr>
      </w:pPr>
      <w:r w:rsidRPr="006A47A3">
        <w:rPr>
          <w:rFonts w:cs="Arial"/>
          <w:color w:val="000000"/>
          <w:szCs w:val="20"/>
        </w:rPr>
        <w:t xml:space="preserve">Locate the comment you wish to respond to and </w:t>
      </w:r>
      <w:r>
        <w:rPr>
          <w:rFonts w:cs="Arial"/>
          <w:color w:val="000000"/>
          <w:szCs w:val="20"/>
        </w:rPr>
        <w:t>click the number under “</w:t>
      </w:r>
      <w:r w:rsidRPr="006700BB">
        <w:rPr>
          <w:rFonts w:cs="Arial"/>
          <w:b/>
          <w:color w:val="000000"/>
          <w:szCs w:val="20"/>
        </w:rPr>
        <w:t>Dialog</w:t>
      </w:r>
      <w:r>
        <w:rPr>
          <w:rFonts w:cs="Arial"/>
          <w:color w:val="000000"/>
          <w:szCs w:val="20"/>
        </w:rPr>
        <w:t>”.</w:t>
      </w:r>
    </w:p>
    <w:p w:rsidR="00690CA4" w:rsidRPr="006A47A3" w:rsidRDefault="00690CA4" w:rsidP="00690CA4">
      <w:pPr>
        <w:autoSpaceDE w:val="0"/>
        <w:autoSpaceDN w:val="0"/>
        <w:adjustRightInd w:val="0"/>
        <w:spacing w:line="240" w:lineRule="atLeast"/>
        <w:ind w:left="720"/>
        <w:rPr>
          <w:rFonts w:cs="Arial"/>
          <w:color w:val="000000"/>
          <w:szCs w:val="20"/>
        </w:rPr>
      </w:pPr>
    </w:p>
    <w:p w:rsidR="003E0F6F" w:rsidRDefault="00CB7FAD" w:rsidP="003E0F6F">
      <w:pPr>
        <w:autoSpaceDE w:val="0"/>
        <w:autoSpaceDN w:val="0"/>
        <w:adjustRightInd w:val="0"/>
        <w:spacing w:line="240" w:lineRule="atLeast"/>
        <w:ind w:left="720"/>
        <w:rPr>
          <w:rFonts w:cs="Arial"/>
          <w:color w:val="000000"/>
          <w:szCs w:val="20"/>
        </w:rPr>
      </w:pPr>
      <w:r>
        <w:rPr>
          <w:rFonts w:cs="Arial"/>
          <w:noProof/>
          <w:color w:val="000000"/>
          <w:szCs w:val="20"/>
        </w:rPr>
        <w:lastRenderedPageBreak/>
        <w:pict>
          <v:shape id="_x0000_s1360" type="#_x0000_t13" style="position:absolute;left:0;text-align:left;margin-left:313.15pt;margin-top:71.35pt;width:26.05pt;height:9.2pt;rotation:180;z-index:251767296" fillcolor="red" stroked="f"/>
        </w:pict>
      </w:r>
      <w:r w:rsidR="003E0F6F" w:rsidRPr="006A47A3">
        <w:rPr>
          <w:rFonts w:cs="Arial"/>
          <w:noProof/>
          <w:color w:val="000000"/>
          <w:szCs w:val="20"/>
        </w:rPr>
        <w:drawing>
          <wp:inline distT="0" distB="0" distL="0" distR="0">
            <wp:extent cx="3632200" cy="1031132"/>
            <wp:effectExtent l="19050" t="0" r="6350" b="0"/>
            <wp:docPr id="215" name="Object 24"/>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486775" cy="2643188"/>
                      <a:chOff x="304800" y="1676400"/>
                      <a:chExt cx="8486775" cy="2643188"/>
                    </a:xfrm>
                  </a:grpSpPr>
                  <a:pic>
                    <a:nvPicPr>
                      <a:cNvPr id="37892" name="Picture 3" descr="Submission details.bmp"/>
                      <a:cNvPicPr>
                        <a:picLocks noChangeAspect="1"/>
                      </a:cNvPicPr>
                    </a:nvPicPr>
                    <a:blipFill>
                      <a:blip r:embed="rId118"/>
                      <a:srcRect/>
                      <a:stretch>
                        <a:fillRect/>
                      </a:stretch>
                    </a:blipFill>
                    <a:spPr bwMode="auto">
                      <a:xfrm>
                        <a:off x="304800" y="1676400"/>
                        <a:ext cx="8486775" cy="2643188"/>
                      </a:xfrm>
                      <a:prstGeom prst="rect">
                        <a:avLst/>
                      </a:prstGeom>
                      <a:noFill/>
                      <a:ln w="9525">
                        <a:noFill/>
                        <a:miter lim="800000"/>
                        <a:headEnd/>
                        <a:tailEnd/>
                      </a:ln>
                    </a:spPr>
                  </a:pic>
                  <a:sp>
                    <a:nvSpPr>
                      <a:cNvPr id="37896" name="Rectangle 7"/>
                      <a:cNvSpPr>
                        <a:spLocks noChangeArrowheads="1"/>
                      </a:cNvSpPr>
                    </a:nvSpPr>
                    <a:spPr bwMode="auto">
                      <a:xfrm>
                        <a:off x="533400" y="3838575"/>
                        <a:ext cx="1162050" cy="304800"/>
                      </a:xfrm>
                      <a:prstGeom prst="rect">
                        <a:avLst/>
                      </a:prstGeom>
                      <a:solidFill>
                        <a:schemeClr val="bg1"/>
                      </a:solidFill>
                      <a:ln w="9525" algn="ctr">
                        <a:noFill/>
                        <a:round/>
                        <a:headEnd/>
                        <a:tailEnd/>
                      </a:ln>
                    </a:spPr>
                    <a:txSp>
                      <a:txBody>
                        <a:bodyPr wrap="none" anchor="ctr"/>
                        <a:lstStyle>
                          <a:defPPr>
                            <a:defRPr lang="en-US"/>
                          </a:defPPr>
                          <a:lvl1pPr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1pPr>
                          <a:lvl2pPr marL="4572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2pPr>
                          <a:lvl3pPr marL="9144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3pPr>
                          <a:lvl4pPr marL="13716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4pPr>
                          <a:lvl5pPr marL="1828800" algn="ctr" rtl="0" eaLnBrk="0" fontAlgn="base" hangingPunct="0">
                            <a:spcBef>
                              <a:spcPct val="0"/>
                            </a:spcBef>
                            <a:spcAft>
                              <a:spcPct val="0"/>
                            </a:spcAft>
                            <a:defRPr kern="1200">
                              <a:solidFill>
                                <a:schemeClr val="tx1"/>
                              </a:solidFill>
                              <a:latin typeface="Verdana" pitchFamily="34" charset="0"/>
                              <a:ea typeface="ＭＳ Ｐゴシック" pitchFamily="34" charset="-128"/>
                              <a:cs typeface="+mn-cs"/>
                            </a:defRPr>
                          </a:lvl5pPr>
                          <a:lvl6pPr marL="2286000" algn="l" defTabSz="914400" rtl="0" eaLnBrk="1" latinLnBrk="0" hangingPunct="1">
                            <a:defRPr kern="1200">
                              <a:solidFill>
                                <a:schemeClr val="tx1"/>
                              </a:solidFill>
                              <a:latin typeface="Verdana" pitchFamily="34" charset="0"/>
                              <a:ea typeface="ＭＳ Ｐゴシック" pitchFamily="34" charset="-128"/>
                              <a:cs typeface="+mn-cs"/>
                            </a:defRPr>
                          </a:lvl6pPr>
                          <a:lvl7pPr marL="2743200" algn="l" defTabSz="914400" rtl="0" eaLnBrk="1" latinLnBrk="0" hangingPunct="1">
                            <a:defRPr kern="1200">
                              <a:solidFill>
                                <a:schemeClr val="tx1"/>
                              </a:solidFill>
                              <a:latin typeface="Verdana" pitchFamily="34" charset="0"/>
                              <a:ea typeface="ＭＳ Ｐゴシック" pitchFamily="34" charset="-128"/>
                              <a:cs typeface="+mn-cs"/>
                            </a:defRPr>
                          </a:lvl7pPr>
                          <a:lvl8pPr marL="3200400" algn="l" defTabSz="914400" rtl="0" eaLnBrk="1" latinLnBrk="0" hangingPunct="1">
                            <a:defRPr kern="1200">
                              <a:solidFill>
                                <a:schemeClr val="tx1"/>
                              </a:solidFill>
                              <a:latin typeface="Verdana" pitchFamily="34" charset="0"/>
                              <a:ea typeface="ＭＳ Ｐゴシック" pitchFamily="34" charset="-128"/>
                              <a:cs typeface="+mn-cs"/>
                            </a:defRPr>
                          </a:lvl8pPr>
                          <a:lvl9pPr marL="3657600" algn="l" defTabSz="914400" rtl="0" eaLnBrk="1" latinLnBrk="0" hangingPunct="1">
                            <a:defRPr kern="1200">
                              <a:solidFill>
                                <a:schemeClr val="tx1"/>
                              </a:solidFill>
                              <a:latin typeface="Verdana" pitchFamily="34" charset="0"/>
                              <a:ea typeface="ＭＳ Ｐゴシック" pitchFamily="34" charset="-128"/>
                              <a:cs typeface="+mn-cs"/>
                            </a:defRPr>
                          </a:lvl9pPr>
                        </a:lstStyle>
                        <a:p>
                          <a:r>
                            <a:rPr lang="en-US" sz="1000">
                              <a:solidFill>
                                <a:schemeClr val="accent2"/>
                              </a:solidFill>
                            </a:rPr>
                            <a:t>NesCom Member</a:t>
                          </a:r>
                        </a:p>
                      </a:txBody>
                      <a:useSpRect/>
                    </a:txSp>
                  </a:sp>
                </lc:lockedCanvas>
              </a:graphicData>
            </a:graphic>
          </wp:inline>
        </w:drawing>
      </w:r>
    </w:p>
    <w:p w:rsidR="00690CA4" w:rsidRPr="006A47A3" w:rsidRDefault="00690CA4" w:rsidP="003E0F6F">
      <w:pPr>
        <w:autoSpaceDE w:val="0"/>
        <w:autoSpaceDN w:val="0"/>
        <w:adjustRightInd w:val="0"/>
        <w:spacing w:line="240" w:lineRule="atLeast"/>
        <w:ind w:left="720"/>
        <w:rPr>
          <w:rFonts w:cs="Arial"/>
          <w:color w:val="000000"/>
          <w:szCs w:val="20"/>
        </w:rPr>
      </w:pPr>
    </w:p>
    <w:p w:rsidR="003E0F6F" w:rsidRPr="006A47A3" w:rsidRDefault="003E0F6F" w:rsidP="003E0F6F">
      <w:pPr>
        <w:numPr>
          <w:ilvl w:val="0"/>
          <w:numId w:val="16"/>
        </w:numPr>
        <w:autoSpaceDE w:val="0"/>
        <w:autoSpaceDN w:val="0"/>
        <w:adjustRightInd w:val="0"/>
        <w:spacing w:line="240" w:lineRule="atLeast"/>
        <w:rPr>
          <w:rFonts w:cs="Arial"/>
          <w:color w:val="000000"/>
          <w:szCs w:val="20"/>
        </w:rPr>
      </w:pPr>
      <w:r w:rsidRPr="006A47A3">
        <w:rPr>
          <w:rFonts w:cs="Arial"/>
          <w:color w:val="000000"/>
          <w:szCs w:val="20"/>
        </w:rPr>
        <w:t>Enter your response in the text box and clic</w:t>
      </w:r>
      <w:r>
        <w:rPr>
          <w:rFonts w:cs="Arial"/>
          <w:color w:val="000000"/>
          <w:szCs w:val="20"/>
        </w:rPr>
        <w:t xml:space="preserve">k </w:t>
      </w:r>
      <w:r w:rsidRPr="006A47A3">
        <w:rPr>
          <w:rFonts w:cs="Arial"/>
          <w:color w:val="000000"/>
          <w:szCs w:val="20"/>
        </w:rPr>
        <w:t>“</w:t>
      </w:r>
      <w:r w:rsidRPr="006700BB">
        <w:rPr>
          <w:rFonts w:cs="Arial"/>
          <w:b/>
          <w:color w:val="000000"/>
          <w:szCs w:val="20"/>
        </w:rPr>
        <w:t>Add to Dialog</w:t>
      </w:r>
      <w:r w:rsidRPr="006A47A3">
        <w:rPr>
          <w:rFonts w:cs="Arial"/>
          <w:color w:val="000000"/>
          <w:szCs w:val="20"/>
        </w:rPr>
        <w:t>”</w:t>
      </w:r>
      <w:r>
        <w:rPr>
          <w:rFonts w:cs="Arial"/>
          <w:color w:val="000000"/>
          <w:szCs w:val="20"/>
        </w:rPr>
        <w:t>.</w:t>
      </w:r>
    </w:p>
    <w:p w:rsidR="003E0F6F" w:rsidRDefault="00CB7FAD" w:rsidP="003E0F6F">
      <w:pPr>
        <w:autoSpaceDE w:val="0"/>
        <w:autoSpaceDN w:val="0"/>
        <w:adjustRightInd w:val="0"/>
        <w:spacing w:line="240" w:lineRule="atLeast"/>
        <w:ind w:left="720"/>
        <w:rPr>
          <w:rFonts w:cs="Arial"/>
          <w:color w:val="000000"/>
          <w:szCs w:val="20"/>
        </w:rPr>
      </w:pPr>
      <w:r>
        <w:rPr>
          <w:rFonts w:cs="Arial"/>
          <w:noProof/>
          <w:color w:val="000000"/>
          <w:szCs w:val="20"/>
        </w:rPr>
        <w:pict>
          <v:shape id="_x0000_s1361" type="#_x0000_t13" style="position:absolute;left:0;text-align:left;margin-left:23.1pt;margin-top:78pt;width:26.05pt;height:9.2pt;rotation:455875fd;z-index:251768320" fillcolor="red" stroked="f"/>
        </w:pict>
      </w:r>
      <w:r>
        <w:rPr>
          <w:rFonts w:cs="Arial"/>
          <w:noProof/>
          <w:color w:val="000000"/>
          <w:szCs w:val="20"/>
        </w:rPr>
        <w:pict>
          <v:shape id="_x0000_s1362" type="#_x0000_t13" style="position:absolute;left:0;text-align:left;margin-left:23.1pt;margin-top:55.8pt;width:26.05pt;height:9.2pt;rotation:1236150fd;z-index:251769344" fillcolor="red" stroked="f"/>
        </w:pict>
      </w:r>
      <w:r w:rsidR="003E0F6F" w:rsidRPr="006A47A3">
        <w:rPr>
          <w:rFonts w:cs="Arial"/>
          <w:noProof/>
          <w:color w:val="000000"/>
          <w:szCs w:val="20"/>
        </w:rPr>
        <w:drawing>
          <wp:inline distT="0" distB="0" distL="0" distR="0">
            <wp:extent cx="4047112" cy="1225685"/>
            <wp:effectExtent l="19050" t="0" r="0" b="0"/>
            <wp:docPr id="216" name="Picture 25" descr="Comment dialog.bmp"/>
            <wp:cNvGraphicFramePr/>
            <a:graphic xmlns:a="http://schemas.openxmlformats.org/drawingml/2006/main">
              <a:graphicData uri="http://schemas.openxmlformats.org/drawingml/2006/picture">
                <pic:pic xmlns:pic="http://schemas.openxmlformats.org/drawingml/2006/picture">
                  <pic:nvPicPr>
                    <pic:cNvPr id="38916" name="Picture 3" descr="Comment dialog.bmp"/>
                    <pic:cNvPicPr>
                      <a:picLocks noChangeAspect="1"/>
                    </pic:cNvPicPr>
                  </pic:nvPicPr>
                  <pic:blipFill>
                    <a:blip r:embed="rId119" cstate="print"/>
                    <a:srcRect/>
                    <a:stretch>
                      <a:fillRect/>
                    </a:stretch>
                  </pic:blipFill>
                  <pic:spPr bwMode="auto">
                    <a:xfrm>
                      <a:off x="0" y="0"/>
                      <a:ext cx="4052454" cy="1227303"/>
                    </a:xfrm>
                    <a:prstGeom prst="rect">
                      <a:avLst/>
                    </a:prstGeom>
                    <a:noFill/>
                    <a:ln w="9525">
                      <a:noFill/>
                      <a:miter lim="800000"/>
                      <a:headEnd/>
                      <a:tailEnd/>
                    </a:ln>
                  </pic:spPr>
                </pic:pic>
              </a:graphicData>
            </a:graphic>
          </wp:inline>
        </w:drawing>
      </w:r>
    </w:p>
    <w:p w:rsidR="00690CA4" w:rsidRPr="006A47A3" w:rsidRDefault="00690CA4" w:rsidP="003E0F6F">
      <w:pPr>
        <w:autoSpaceDE w:val="0"/>
        <w:autoSpaceDN w:val="0"/>
        <w:adjustRightInd w:val="0"/>
        <w:spacing w:line="240" w:lineRule="atLeast"/>
        <w:ind w:left="720"/>
        <w:rPr>
          <w:rFonts w:cs="Arial"/>
          <w:color w:val="000000"/>
          <w:szCs w:val="20"/>
        </w:rPr>
      </w:pPr>
    </w:p>
    <w:p w:rsidR="003E0F6F" w:rsidRPr="006A47A3" w:rsidRDefault="003E0F6F" w:rsidP="003E0F6F">
      <w:pPr>
        <w:numPr>
          <w:ilvl w:val="0"/>
          <w:numId w:val="16"/>
        </w:numPr>
        <w:autoSpaceDE w:val="0"/>
        <w:autoSpaceDN w:val="0"/>
        <w:adjustRightInd w:val="0"/>
        <w:spacing w:line="240" w:lineRule="atLeast"/>
        <w:rPr>
          <w:rFonts w:cs="Arial"/>
          <w:color w:val="000000"/>
          <w:szCs w:val="20"/>
        </w:rPr>
      </w:pPr>
      <w:r w:rsidRPr="006A47A3">
        <w:rPr>
          <w:rFonts w:cs="Arial"/>
          <w:color w:val="000000"/>
          <w:szCs w:val="20"/>
        </w:rPr>
        <w:t>You can use this feature to continue a dialog with NesCom members and the NesCom administrator</w:t>
      </w:r>
      <w:r>
        <w:rPr>
          <w:rFonts w:cs="Arial"/>
          <w:color w:val="000000"/>
          <w:szCs w:val="20"/>
        </w:rPr>
        <w:t>.</w:t>
      </w:r>
    </w:p>
    <w:p w:rsidR="00D677D7" w:rsidRDefault="00050C45">
      <w:pPr>
        <w:rPr>
          <w:rFonts w:cs="Arial"/>
        </w:rPr>
      </w:pPr>
      <w:r>
        <w:rPr>
          <w:rFonts w:cs="Arial"/>
        </w:rPr>
        <w:br w:type="page"/>
      </w:r>
    </w:p>
    <w:p w:rsidR="00D677D7" w:rsidRDefault="00D677D7" w:rsidP="00D677D7">
      <w:pPr>
        <w:pStyle w:val="Heading2"/>
        <w:rPr>
          <w:kern w:val="32"/>
        </w:rPr>
      </w:pPr>
      <w:bookmarkStart w:id="113" w:name="_Toc359923056"/>
      <w:r>
        <w:rPr>
          <w:kern w:val="32"/>
        </w:rPr>
        <w:lastRenderedPageBreak/>
        <w:t>View PAR Expiration Report and Send Reminders</w:t>
      </w:r>
      <w:bookmarkEnd w:id="113"/>
    </w:p>
    <w:p w:rsidR="00D677D7" w:rsidRPr="006A47A3" w:rsidRDefault="00D677D7" w:rsidP="00EE67EC">
      <w:pPr>
        <w:rPr>
          <w:rFonts w:eastAsia="Batang" w:cs="Arial"/>
          <w:lang w:eastAsia="ko-KR"/>
        </w:rPr>
      </w:pPr>
      <w:r>
        <w:rPr>
          <w:rFonts w:eastAsia="Batang" w:cs="Arial"/>
          <w:lang w:eastAsia="ko-KR"/>
        </w:rPr>
        <w:t>This feature generates a report of all expiring PARs tha</w:t>
      </w:r>
      <w:r w:rsidR="00EE67EC">
        <w:t xml:space="preserve">t </w:t>
      </w:r>
      <w:r w:rsidRPr="00D677D7">
        <w:rPr>
          <w:rFonts w:eastAsia="Batang" w:cs="Arial"/>
          <w:lang w:eastAsia="ko-KR"/>
        </w:rPr>
        <w:t>are not on an agenda</w:t>
      </w:r>
      <w:r w:rsidR="00EE67EC">
        <w:rPr>
          <w:rFonts w:eastAsia="Batang" w:cs="Arial"/>
          <w:lang w:eastAsia="ko-KR"/>
        </w:rPr>
        <w:t>.</w:t>
      </w:r>
      <w:r w:rsidRPr="00D677D7">
        <w:rPr>
          <w:rFonts w:eastAsia="Batang" w:cs="Arial"/>
          <w:lang w:eastAsia="ko-KR"/>
        </w:rPr>
        <w:t xml:space="preserve"> </w:t>
      </w:r>
      <w:r w:rsidR="00EE67EC">
        <w:rPr>
          <w:rFonts w:eastAsia="Batang" w:cs="Arial"/>
          <w:lang w:eastAsia="ko-KR"/>
        </w:rPr>
        <w:t xml:space="preserve">PARs </w:t>
      </w:r>
      <w:r w:rsidRPr="00D677D7">
        <w:rPr>
          <w:rFonts w:eastAsia="Batang" w:cs="Arial"/>
          <w:lang w:eastAsia="ko-KR"/>
        </w:rPr>
        <w:t xml:space="preserve">can be </w:t>
      </w:r>
      <w:r w:rsidR="00EE67EC">
        <w:rPr>
          <w:rFonts w:eastAsia="Batang" w:cs="Arial"/>
          <w:lang w:eastAsia="ko-KR"/>
        </w:rPr>
        <w:t>sorted</w:t>
      </w:r>
      <w:r w:rsidR="00EE67EC" w:rsidRPr="00D677D7">
        <w:rPr>
          <w:rFonts w:eastAsia="Batang" w:cs="Arial"/>
          <w:lang w:eastAsia="ko-KR"/>
        </w:rPr>
        <w:t xml:space="preserve"> </w:t>
      </w:r>
      <w:r w:rsidR="00EE67EC">
        <w:rPr>
          <w:rFonts w:eastAsia="Batang" w:cs="Arial"/>
          <w:lang w:eastAsia="ko-KR"/>
        </w:rPr>
        <w:t xml:space="preserve">and </w:t>
      </w:r>
      <w:r w:rsidRPr="00D677D7">
        <w:rPr>
          <w:rFonts w:eastAsia="Batang" w:cs="Arial"/>
          <w:lang w:eastAsia="ko-KR"/>
        </w:rPr>
        <w:t>searched</w:t>
      </w:r>
      <w:r w:rsidR="00EE67EC">
        <w:rPr>
          <w:rFonts w:eastAsia="Batang" w:cs="Arial"/>
          <w:lang w:eastAsia="ko-KR"/>
        </w:rPr>
        <w:t xml:space="preserve"> </w:t>
      </w:r>
      <w:r w:rsidRPr="00D677D7">
        <w:rPr>
          <w:rFonts w:eastAsia="Batang" w:cs="Arial"/>
          <w:lang w:eastAsia="ko-KR"/>
        </w:rPr>
        <w:t>by project type, expiration year, or</w:t>
      </w:r>
      <w:r>
        <w:rPr>
          <w:rFonts w:eastAsia="Batang" w:cs="Arial"/>
          <w:lang w:eastAsia="ko-KR"/>
        </w:rPr>
        <w:t xml:space="preserve"> </w:t>
      </w:r>
      <w:r w:rsidRPr="00D677D7">
        <w:rPr>
          <w:rFonts w:eastAsia="Batang" w:cs="Arial"/>
          <w:lang w:eastAsia="ko-KR"/>
        </w:rPr>
        <w:t>text. If a PAR has had an expiration reminder sent, then the</w:t>
      </w:r>
      <w:r>
        <w:rPr>
          <w:rFonts w:eastAsia="Batang" w:cs="Arial"/>
          <w:lang w:eastAsia="ko-KR"/>
        </w:rPr>
        <w:t xml:space="preserve"> </w:t>
      </w:r>
      <w:r w:rsidRPr="00D677D7">
        <w:rPr>
          <w:rFonts w:eastAsia="Batang" w:cs="Arial"/>
          <w:lang w:eastAsia="ko-KR"/>
        </w:rPr>
        <w:t>"Reminders Sent"</w:t>
      </w:r>
      <w:r w:rsidR="00EE67EC">
        <w:rPr>
          <w:rFonts w:eastAsia="Batang" w:cs="Arial"/>
          <w:lang w:eastAsia="ko-KR"/>
        </w:rPr>
        <w:t xml:space="preserve"> column will show the dates the</w:t>
      </w:r>
      <w:r w:rsidRPr="00D677D7">
        <w:rPr>
          <w:rFonts w:eastAsia="Batang" w:cs="Arial"/>
          <w:lang w:eastAsia="ko-KR"/>
        </w:rPr>
        <w:t xml:space="preserve"> group has been</w:t>
      </w:r>
      <w:r>
        <w:rPr>
          <w:rFonts w:eastAsia="Batang" w:cs="Arial"/>
          <w:lang w:eastAsia="ko-KR"/>
        </w:rPr>
        <w:t xml:space="preserve"> </w:t>
      </w:r>
      <w:r w:rsidRPr="00D677D7">
        <w:rPr>
          <w:rFonts w:eastAsia="Batang" w:cs="Arial"/>
          <w:lang w:eastAsia="ko-KR"/>
        </w:rPr>
        <w:t>notified. Selecting the "Manage PAR Expiration" link allows the admin to select expiring PARs and send reminder messages, or to</w:t>
      </w:r>
      <w:r w:rsidR="00EE67EC">
        <w:rPr>
          <w:rFonts w:eastAsia="Batang" w:cs="Arial"/>
          <w:lang w:eastAsia="ko-KR"/>
        </w:rPr>
        <w:t xml:space="preserve"> </w:t>
      </w:r>
      <w:r w:rsidRPr="00D677D7">
        <w:rPr>
          <w:rFonts w:eastAsia="Batang" w:cs="Arial"/>
          <w:lang w:eastAsia="ko-KR"/>
        </w:rPr>
        <w:t>administratively withdraw the PAR.</w:t>
      </w:r>
    </w:p>
    <w:p w:rsidR="00D677D7" w:rsidRPr="006A47A3" w:rsidRDefault="00D677D7" w:rsidP="00D677D7">
      <w:pPr>
        <w:rPr>
          <w:rFonts w:eastAsia="Batang" w:cs="Arial"/>
          <w:lang w:eastAsia="ko-KR"/>
        </w:rPr>
      </w:pPr>
    </w:p>
    <w:p w:rsidR="00D677D7" w:rsidRPr="006A47A3" w:rsidRDefault="00D677D7" w:rsidP="00D677D7">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D677D7" w:rsidRDefault="00D677D7" w:rsidP="00D677D7">
      <w:pPr>
        <w:numPr>
          <w:ilvl w:val="0"/>
          <w:numId w:val="2"/>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NesCom Admin</w:t>
      </w:r>
    </w:p>
    <w:p w:rsidR="00D677D7" w:rsidRPr="006A47A3" w:rsidRDefault="00D677D7" w:rsidP="00D677D7">
      <w:pPr>
        <w:tabs>
          <w:tab w:val="left" w:pos="0"/>
          <w:tab w:val="left" w:pos="720"/>
          <w:tab w:val="left" w:pos="1440"/>
          <w:tab w:val="left" w:pos="2160"/>
          <w:tab w:val="left" w:pos="2880"/>
          <w:tab w:val="left" w:pos="3600"/>
          <w:tab w:val="left" w:pos="4320"/>
        </w:tabs>
        <w:autoSpaceDE w:val="0"/>
        <w:autoSpaceDN w:val="0"/>
        <w:adjustRightInd w:val="0"/>
        <w:spacing w:line="240" w:lineRule="atLeast"/>
        <w:ind w:left="780"/>
        <w:rPr>
          <w:rFonts w:cs="Arial"/>
          <w:szCs w:val="20"/>
        </w:rPr>
      </w:pPr>
    </w:p>
    <w:p w:rsidR="00D677D7" w:rsidRPr="000B44AD" w:rsidRDefault="00D677D7" w:rsidP="00D677D7">
      <w:pPr>
        <w:rPr>
          <w:rFonts w:eastAsia="Batang" w:cs="Arial"/>
          <w:b/>
          <w:u w:val="single"/>
          <w:lang w:eastAsia="ko-KR"/>
        </w:rPr>
      </w:pPr>
      <w:r w:rsidRPr="000B44AD">
        <w:rPr>
          <w:rFonts w:eastAsia="Batang" w:cs="Arial"/>
          <w:b/>
          <w:u w:val="single"/>
          <w:lang w:eastAsia="ko-KR"/>
        </w:rPr>
        <w:t>Notes:</w:t>
      </w:r>
    </w:p>
    <w:p w:rsidR="00EE67EC" w:rsidRPr="00EE67EC" w:rsidRDefault="00EE67EC" w:rsidP="00EE67EC">
      <w:pPr>
        <w:pStyle w:val="ListParagraph"/>
        <w:numPr>
          <w:ilvl w:val="0"/>
          <w:numId w:val="2"/>
        </w:numPr>
        <w:rPr>
          <w:rFonts w:eastAsia="Batang" w:cs="Arial"/>
          <w:lang w:eastAsia="ko-KR"/>
        </w:rPr>
      </w:pPr>
      <w:r>
        <w:rPr>
          <w:rFonts w:eastAsia="Batang" w:cs="Arial"/>
          <w:lang w:eastAsia="ko-KR"/>
        </w:rPr>
        <w:t>Three e</w:t>
      </w:r>
      <w:r w:rsidRPr="00EE67EC">
        <w:rPr>
          <w:rFonts w:eastAsia="Batang" w:cs="Arial"/>
          <w:lang w:eastAsia="ko-KR"/>
        </w:rPr>
        <w:t>xpiration reminders are sent to the Working Group officers</w:t>
      </w:r>
      <w:r>
        <w:rPr>
          <w:rFonts w:eastAsia="Batang" w:cs="Arial"/>
          <w:lang w:eastAsia="ko-KR"/>
        </w:rPr>
        <w:t>.</w:t>
      </w:r>
      <w:r w:rsidRPr="00EE67EC">
        <w:rPr>
          <w:rFonts w:eastAsia="Batang" w:cs="Arial"/>
          <w:lang w:eastAsia="ko-KR"/>
        </w:rPr>
        <w:t xml:space="preserve"> The third reminder will be archived to eProjects.</w:t>
      </w:r>
    </w:p>
    <w:p w:rsidR="00D677D7" w:rsidRPr="000B44AD" w:rsidRDefault="00D677D7" w:rsidP="00D677D7">
      <w:pPr>
        <w:pStyle w:val="ListParagraph"/>
        <w:ind w:left="780"/>
        <w:rPr>
          <w:rFonts w:eastAsia="Batang" w:cs="Arial"/>
          <w:lang w:eastAsia="ko-KR"/>
        </w:rPr>
      </w:pPr>
    </w:p>
    <w:p w:rsidR="00D677D7" w:rsidRPr="00D71878" w:rsidRDefault="00D677D7" w:rsidP="00D677D7">
      <w:pPr>
        <w:rPr>
          <w:rFonts w:eastAsia="Batang" w:cs="Arial"/>
          <w:b/>
          <w:u w:val="single"/>
          <w:lang w:eastAsia="ko-KR"/>
        </w:rPr>
      </w:pPr>
      <w:r w:rsidRPr="00D71878">
        <w:rPr>
          <w:rFonts w:eastAsia="Batang" w:cs="Arial"/>
          <w:b/>
          <w:u w:val="single"/>
          <w:lang w:eastAsia="ko-KR"/>
        </w:rPr>
        <w:t>Instructions:</w:t>
      </w:r>
    </w:p>
    <w:p w:rsidR="00D677D7" w:rsidRPr="006A47A3" w:rsidRDefault="00D677D7" w:rsidP="00DA04FA">
      <w:pPr>
        <w:pStyle w:val="ListParagraph"/>
        <w:numPr>
          <w:ilvl w:val="0"/>
          <w:numId w:val="165"/>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sidRPr="008D7D21">
        <w:rPr>
          <w:rFonts w:cs="Arial"/>
          <w:b/>
          <w:color w:val="000000"/>
          <w:szCs w:val="20"/>
        </w:rPr>
        <w:t>NesCom Area</w:t>
      </w:r>
      <w:r w:rsidRPr="006A47A3">
        <w:rPr>
          <w:rFonts w:cs="Arial"/>
          <w:color w:val="000000"/>
          <w:szCs w:val="20"/>
        </w:rPr>
        <w:t>”.</w:t>
      </w:r>
    </w:p>
    <w:p w:rsidR="00D677D7" w:rsidRDefault="00DA04FA" w:rsidP="00DA04FA">
      <w:pPr>
        <w:pStyle w:val="ListParagraph"/>
        <w:numPr>
          <w:ilvl w:val="0"/>
          <w:numId w:val="165"/>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Click  “PAR Expiration”</w:t>
      </w:r>
      <w:r>
        <w:rPr>
          <w:rFonts w:cs="Arial"/>
          <w:szCs w:val="20"/>
        </w:rPr>
        <w:br/>
      </w:r>
      <w:r>
        <w:rPr>
          <w:rFonts w:cs="Arial"/>
          <w:szCs w:val="20"/>
        </w:rPr>
        <w:br/>
      </w:r>
      <w:r>
        <w:rPr>
          <w:rFonts w:cs="Arial"/>
          <w:noProof/>
          <w:szCs w:val="20"/>
        </w:rPr>
        <w:drawing>
          <wp:inline distT="0" distB="0" distL="0" distR="0">
            <wp:extent cx="5379400" cy="1069676"/>
            <wp:effectExtent l="19050" t="0" r="0" b="0"/>
            <wp:docPr id="22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0" cstate="print"/>
                    <a:srcRect/>
                    <a:stretch>
                      <a:fillRect/>
                    </a:stretch>
                  </pic:blipFill>
                  <pic:spPr bwMode="auto">
                    <a:xfrm>
                      <a:off x="0" y="0"/>
                      <a:ext cx="5379400" cy="1069676"/>
                    </a:xfrm>
                    <a:prstGeom prst="rect">
                      <a:avLst/>
                    </a:prstGeom>
                    <a:noFill/>
                    <a:ln w="9525">
                      <a:noFill/>
                      <a:miter lim="800000"/>
                      <a:headEnd/>
                      <a:tailEnd/>
                    </a:ln>
                  </pic:spPr>
                </pic:pic>
              </a:graphicData>
            </a:graphic>
          </wp:inline>
        </w:drawing>
      </w:r>
    </w:p>
    <w:p w:rsidR="00DA04FA" w:rsidRDefault="00DA04FA" w:rsidP="00DA04FA">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DA04FA" w:rsidRPr="00DA04FA" w:rsidRDefault="00DA04FA" w:rsidP="00DA04FA">
      <w:pPr>
        <w:pStyle w:val="ListParagraph"/>
        <w:numPr>
          <w:ilvl w:val="0"/>
          <w:numId w:val="165"/>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Enter search terms in the boxes and click “Refresh”, or click on a column heading to sort.</w:t>
      </w:r>
    </w:p>
    <w:p w:rsidR="00DA04FA" w:rsidRDefault="00DA04FA" w:rsidP="00DA04FA">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DA04FA" w:rsidRDefault="00DA04FA" w:rsidP="00DA04FA">
      <w:pPr>
        <w:pStyle w:val="ListParagraph"/>
        <w:numPr>
          <w:ilvl w:val="0"/>
          <w:numId w:val="165"/>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szCs w:val="20"/>
        </w:rPr>
        <w:t>Click “Manage PAR Expiration” to issue a reminder or administratively withdraw a project</w:t>
      </w:r>
      <w:r w:rsidR="00C02375">
        <w:rPr>
          <w:rFonts w:cs="Arial"/>
          <w:szCs w:val="20"/>
        </w:rPr>
        <w:t>.</w:t>
      </w:r>
    </w:p>
    <w:p w:rsidR="00D677D7" w:rsidRDefault="00D677D7" w:rsidP="00D677D7">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p>
    <w:p w:rsidR="00DA04FA" w:rsidRPr="006A47A3" w:rsidRDefault="00DA04FA" w:rsidP="00D677D7">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szCs w:val="20"/>
        </w:rPr>
      </w:pPr>
      <w:r>
        <w:rPr>
          <w:rFonts w:cs="Arial"/>
          <w:noProof/>
          <w:szCs w:val="20"/>
        </w:rPr>
        <w:drawing>
          <wp:inline distT="0" distB="0" distL="0" distR="0">
            <wp:extent cx="5217184" cy="1477782"/>
            <wp:effectExtent l="19050" t="0" r="2516" b="0"/>
            <wp:docPr id="341"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21" cstate="print"/>
                    <a:srcRect b="33561"/>
                    <a:stretch>
                      <a:fillRect/>
                    </a:stretch>
                  </pic:blipFill>
                  <pic:spPr bwMode="auto">
                    <a:xfrm>
                      <a:off x="0" y="0"/>
                      <a:ext cx="5218578" cy="1478177"/>
                    </a:xfrm>
                    <a:prstGeom prst="rect">
                      <a:avLst/>
                    </a:prstGeom>
                    <a:noFill/>
                    <a:ln w="9525">
                      <a:noFill/>
                      <a:miter lim="800000"/>
                      <a:headEnd/>
                      <a:tailEnd/>
                    </a:ln>
                  </pic:spPr>
                </pic:pic>
              </a:graphicData>
            </a:graphic>
          </wp:inline>
        </w:drawing>
      </w:r>
    </w:p>
    <w:p w:rsidR="00D677D7" w:rsidRDefault="00D677D7" w:rsidP="00D677D7">
      <w:pPr>
        <w:rPr>
          <w:lang w:eastAsia="ko-KR"/>
        </w:rPr>
      </w:pPr>
    </w:p>
    <w:p w:rsidR="00C02375" w:rsidRDefault="00C02375" w:rsidP="00C02375">
      <w:pPr>
        <w:pStyle w:val="ListParagraph"/>
        <w:numPr>
          <w:ilvl w:val="0"/>
          <w:numId w:val="165"/>
        </w:numPr>
        <w:rPr>
          <w:lang w:eastAsia="ko-KR"/>
        </w:rPr>
      </w:pPr>
      <w:r>
        <w:rPr>
          <w:lang w:eastAsia="ko-KR"/>
        </w:rPr>
        <w:t>Check the boxes next to PARs you would like to act upon and click “Send Reminder Message” or “Administrative Withdrawal”.</w:t>
      </w:r>
    </w:p>
    <w:p w:rsidR="00C02375" w:rsidRDefault="00C02375" w:rsidP="00C02375">
      <w:pPr>
        <w:pStyle w:val="ListParagraph"/>
        <w:rPr>
          <w:lang w:eastAsia="ko-KR"/>
        </w:rPr>
      </w:pPr>
    </w:p>
    <w:p w:rsidR="00C02375" w:rsidRPr="00D677D7" w:rsidRDefault="00C02375" w:rsidP="00C02375">
      <w:pPr>
        <w:pStyle w:val="ListParagraph"/>
        <w:rPr>
          <w:lang w:eastAsia="ko-KR"/>
        </w:rPr>
      </w:pPr>
      <w:r>
        <w:rPr>
          <w:noProof/>
        </w:rPr>
        <w:drawing>
          <wp:inline distT="0" distB="0" distL="0" distR="0">
            <wp:extent cx="5484603" cy="948905"/>
            <wp:effectExtent l="19050" t="0" r="1797" b="0"/>
            <wp:docPr id="34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22" cstate="print"/>
                    <a:srcRect t="42408"/>
                    <a:stretch>
                      <a:fillRect/>
                    </a:stretch>
                  </pic:blipFill>
                  <pic:spPr bwMode="auto">
                    <a:xfrm>
                      <a:off x="0" y="0"/>
                      <a:ext cx="5484603" cy="948905"/>
                    </a:xfrm>
                    <a:prstGeom prst="rect">
                      <a:avLst/>
                    </a:prstGeom>
                    <a:noFill/>
                    <a:ln w="9525">
                      <a:noFill/>
                      <a:miter lim="800000"/>
                      <a:headEnd/>
                      <a:tailEnd/>
                    </a:ln>
                  </pic:spPr>
                </pic:pic>
              </a:graphicData>
            </a:graphic>
          </wp:inline>
        </w:drawing>
      </w:r>
    </w:p>
    <w:p w:rsidR="0020744E" w:rsidRDefault="00C65C9D" w:rsidP="00C02375">
      <w:pPr>
        <w:pStyle w:val="Heading1"/>
      </w:pPr>
      <w:bookmarkStart w:id="114" w:name="_Ref300310279"/>
      <w:bookmarkStart w:id="115" w:name="_Toc359923057"/>
      <w:r>
        <w:lastRenderedPageBreak/>
        <w:t xml:space="preserve">Sponsor </w:t>
      </w:r>
      <w:r w:rsidR="00D11EA6" w:rsidRPr="006A47A3">
        <w:t>Balloting</w:t>
      </w:r>
      <w:bookmarkEnd w:id="114"/>
      <w:bookmarkEnd w:id="115"/>
    </w:p>
    <w:p w:rsidR="000843EA" w:rsidRDefault="006A4721" w:rsidP="000843EA">
      <w:r>
        <w:t xml:space="preserve">Once a draft document is stable, it is ready for balloting. A ballot invitation must be initiated, a ballot </w:t>
      </w:r>
      <w:r w:rsidR="00CC39C2">
        <w:t>group</w:t>
      </w:r>
      <w:r>
        <w:t xml:space="preserve"> formed and a ballot initiated. The draft must receive a consensus approval or be recirculated until one is obtained.</w:t>
      </w:r>
    </w:p>
    <w:p w:rsidR="0084100B" w:rsidRDefault="0084100B" w:rsidP="000843EA"/>
    <w:bookmarkStart w:id="116" w:name="_Ref298838262"/>
    <w:bookmarkEnd w:id="5"/>
    <w:p w:rsidR="0084100B" w:rsidRDefault="00660F58" w:rsidP="0084100B">
      <w:pPr>
        <w:ind w:hanging="360"/>
        <w:jc w:val="center"/>
      </w:pPr>
      <w:r>
        <w:object w:dxaOrig="13404" w:dyaOrig="5276">
          <v:shape id="_x0000_i1031" type="#_x0000_t75" style="width:430.65pt;height:170.5pt" o:ole="">
            <v:imagedata r:id="rId123" o:title=""/>
          </v:shape>
          <o:OLEObject Type="Embed" ProgID="Visio.Drawing.11" ShapeID="_x0000_i1031" DrawAspect="Content" ObjectID="_1438158031" r:id="rId124"/>
        </w:object>
      </w:r>
    </w:p>
    <w:p w:rsidR="00D733B9" w:rsidRDefault="00D733B9" w:rsidP="00D733B9">
      <w:pPr>
        <w:ind w:hanging="360"/>
      </w:pPr>
    </w:p>
    <w:p w:rsidR="00D733B9" w:rsidRPr="00D733B9" w:rsidRDefault="00D733B9" w:rsidP="00D733B9">
      <w:pPr>
        <w:ind w:hanging="360"/>
        <w:rPr>
          <w:b/>
        </w:rPr>
      </w:pPr>
      <w:r w:rsidRPr="00D733B9">
        <w:rPr>
          <w:b/>
        </w:rPr>
        <w:t>Relevant Sections of the myProject™ User Guide:</w:t>
      </w:r>
    </w:p>
    <w:p w:rsidR="00D733B9" w:rsidRDefault="00D733B9" w:rsidP="003B0618">
      <w:pPr>
        <w:pStyle w:val="ListParagraph"/>
        <w:numPr>
          <w:ilvl w:val="0"/>
          <w:numId w:val="124"/>
        </w:numPr>
      </w:pPr>
      <w:r>
        <w:t xml:space="preserve">MEC – </w:t>
      </w:r>
      <w:fldSimple w:instr=" REF _Ref301944592 \r \h  \* MERGEFORMAT ">
        <w:r w:rsidR="009F24FB" w:rsidRPr="009F24FB">
          <w:rPr>
            <w:b/>
          </w:rPr>
          <w:t>6.1</w:t>
        </w:r>
      </w:fldSimple>
      <w:r w:rsidRPr="00D733B9">
        <w:rPr>
          <w:b/>
        </w:rPr>
        <w:t xml:space="preserve"> </w:t>
      </w:r>
      <w:fldSimple w:instr=" REF _Ref301944592 \h  \* MERGEFORMAT ">
        <w:r w:rsidR="009F24FB" w:rsidRPr="009F24FB">
          <w:rPr>
            <w:b/>
          </w:rPr>
          <w:t>Submit a Draft for MEC</w:t>
        </w:r>
      </w:fldSimple>
    </w:p>
    <w:p w:rsidR="00D733B9" w:rsidRDefault="00D733B9" w:rsidP="003B0618">
      <w:pPr>
        <w:pStyle w:val="ListParagraph"/>
        <w:numPr>
          <w:ilvl w:val="0"/>
          <w:numId w:val="124"/>
        </w:numPr>
      </w:pPr>
      <w:r>
        <w:t xml:space="preserve">Ballot Invitation – </w:t>
      </w:r>
      <w:fldSimple w:instr=" REF _Ref301944639 \r \h  \* MERGEFORMAT ">
        <w:r w:rsidR="009F24FB" w:rsidRPr="009F24FB">
          <w:rPr>
            <w:b/>
          </w:rPr>
          <w:t>6.4</w:t>
        </w:r>
      </w:fldSimple>
      <w:r w:rsidRPr="00D733B9">
        <w:rPr>
          <w:b/>
        </w:rPr>
        <w:t xml:space="preserve"> </w:t>
      </w:r>
      <w:fldSimple w:instr=" REF _Ref301944629 \h  \* MERGEFORMAT ">
        <w:r w:rsidR="009F24FB" w:rsidRPr="009F24FB">
          <w:rPr>
            <w:b/>
          </w:rPr>
          <w:t>Initiate Ballot Invitation</w:t>
        </w:r>
      </w:fldSimple>
    </w:p>
    <w:p w:rsidR="00D733B9" w:rsidRPr="00D733B9" w:rsidRDefault="00D733B9" w:rsidP="003B0618">
      <w:pPr>
        <w:pStyle w:val="ListParagraph"/>
        <w:numPr>
          <w:ilvl w:val="0"/>
          <w:numId w:val="124"/>
        </w:numPr>
        <w:rPr>
          <w:b/>
        </w:rPr>
      </w:pPr>
      <w:r>
        <w:t xml:space="preserve">Ballot Group Formation – </w:t>
      </w:r>
      <w:fldSimple w:instr=" REF _Ref301944682 \r \h  \* MERGEFORMAT ">
        <w:r w:rsidR="009F24FB" w:rsidRPr="009F24FB">
          <w:rPr>
            <w:b/>
          </w:rPr>
          <w:t>6.7</w:t>
        </w:r>
      </w:fldSimple>
      <w:r w:rsidRPr="00D733B9">
        <w:rPr>
          <w:b/>
        </w:rPr>
        <w:t xml:space="preserve"> </w:t>
      </w:r>
      <w:fldSimple w:instr=" REF _Ref301944686 \h  \* MERGEFORMAT ">
        <w:r w:rsidR="009F24FB" w:rsidRPr="009F24FB">
          <w:rPr>
            <w:b/>
          </w:rPr>
          <w:t>Join a Sponsor Ballot (Individual Balloting)</w:t>
        </w:r>
      </w:fldSimple>
      <w:r w:rsidRPr="00D733B9">
        <w:rPr>
          <w:b/>
        </w:rPr>
        <w:t xml:space="preserve">, </w:t>
      </w:r>
      <w:fldSimple w:instr=" REF _Ref301944694 \r \h  \* MERGEFORMAT ">
        <w:r w:rsidR="009F24FB" w:rsidRPr="009F24FB">
          <w:rPr>
            <w:b/>
          </w:rPr>
          <w:t>6.8</w:t>
        </w:r>
      </w:fldSimple>
      <w:r w:rsidRPr="00D733B9">
        <w:rPr>
          <w:b/>
        </w:rPr>
        <w:t xml:space="preserve"> </w:t>
      </w:r>
      <w:fldSimple w:instr=" REF _Ref301944697 \h  \* MERGEFORMAT ">
        <w:r w:rsidR="009F24FB" w:rsidRPr="009F24FB">
          <w:rPr>
            <w:b/>
          </w:rPr>
          <w:t>Pay to Join a Single Ballot (Individual Balloting)</w:t>
        </w:r>
      </w:fldSimple>
      <w:r w:rsidRPr="00D733B9">
        <w:rPr>
          <w:b/>
        </w:rPr>
        <w:t xml:space="preserve">, </w:t>
      </w:r>
      <w:fldSimple w:instr=" REF _Ref301526296 \r \h  \* MERGEFORMAT ">
        <w:r w:rsidR="009F24FB" w:rsidRPr="009F24FB">
          <w:rPr>
            <w:b/>
          </w:rPr>
          <w:t>6.10</w:t>
        </w:r>
      </w:fldSimple>
      <w:r w:rsidRPr="00D733B9">
        <w:rPr>
          <w:b/>
        </w:rPr>
        <w:t xml:space="preserve"> </w:t>
      </w:r>
      <w:fldSimple w:instr=" REF _Ref301526296 \h  \* MERGEFORMAT ">
        <w:r w:rsidR="009F24FB" w:rsidRPr="009F24FB">
          <w:rPr>
            <w:b/>
          </w:rPr>
          <w:t>Join a Ballot (Entity Balloting)</w:t>
        </w:r>
      </w:fldSimple>
    </w:p>
    <w:p w:rsidR="00D733B9" w:rsidRDefault="00D733B9" w:rsidP="003B0618">
      <w:pPr>
        <w:pStyle w:val="ListParagraph"/>
        <w:numPr>
          <w:ilvl w:val="0"/>
          <w:numId w:val="124"/>
        </w:numPr>
      </w:pPr>
      <w:r>
        <w:t xml:space="preserve">Balloting – </w:t>
      </w:r>
      <w:fldSimple w:instr=" REF _Ref301944730 \r \h  \* MERGEFORMAT ">
        <w:r w:rsidR="009F24FB" w:rsidRPr="009F24FB">
          <w:rPr>
            <w:b/>
          </w:rPr>
          <w:t>6.14</w:t>
        </w:r>
      </w:fldSimple>
      <w:r w:rsidRPr="00D733B9">
        <w:rPr>
          <w:b/>
        </w:rPr>
        <w:t xml:space="preserve"> </w:t>
      </w:r>
      <w:fldSimple w:instr=" REF _Ref301944733 \h  \* MERGEFORMAT ">
        <w:r w:rsidR="009F24FB" w:rsidRPr="009F24FB">
          <w:rPr>
            <w:b/>
          </w:rPr>
          <w:t>Initiate Sponsor Ballot</w:t>
        </w:r>
      </w:fldSimple>
      <w:r w:rsidRPr="00D733B9">
        <w:rPr>
          <w:b/>
        </w:rPr>
        <w:t xml:space="preserve">, </w:t>
      </w:r>
      <w:fldSimple w:instr=" REF _Ref301944755 \r \h  \* MERGEFORMAT ">
        <w:r w:rsidR="009F24FB" w:rsidRPr="009F24FB">
          <w:rPr>
            <w:b/>
          </w:rPr>
          <w:t>6.17</w:t>
        </w:r>
      </w:fldSimple>
      <w:r w:rsidRPr="00D733B9">
        <w:rPr>
          <w:b/>
        </w:rPr>
        <w:t xml:space="preserve"> </w:t>
      </w:r>
      <w:fldSimple w:instr=" REF _Ref301944760 \h  \* MERGEFORMAT ">
        <w:r w:rsidR="009F24FB" w:rsidRPr="009F24FB">
          <w:rPr>
            <w:b/>
          </w:rPr>
          <w:t>Vote and/or Comment on a Ballot</w:t>
        </w:r>
      </w:fldSimple>
    </w:p>
    <w:p w:rsidR="00D733B9" w:rsidRPr="00660F58" w:rsidRDefault="00D733B9" w:rsidP="00660F58">
      <w:pPr>
        <w:pStyle w:val="ListParagraph"/>
        <w:numPr>
          <w:ilvl w:val="0"/>
          <w:numId w:val="124"/>
        </w:numPr>
      </w:pPr>
      <w:r>
        <w:t>Comment Resolution –</w:t>
      </w:r>
      <w:r w:rsidR="00660F58">
        <w:t xml:space="preserve"> </w:t>
      </w:r>
      <w:fldSimple w:instr=" REF _Ref315857199 \r \h  \* MERGEFORMAT ">
        <w:r w:rsidR="009F24FB" w:rsidRPr="009F24FB">
          <w:rPr>
            <w:b/>
          </w:rPr>
          <w:t>6.23</w:t>
        </w:r>
      </w:fldSimple>
      <w:r w:rsidR="00660F58" w:rsidRPr="00660F58">
        <w:rPr>
          <w:b/>
        </w:rPr>
        <w:t xml:space="preserve"> </w:t>
      </w:r>
      <w:fldSimple w:instr=" REF _Ref315857204 \h  \* MERGEFORMAT ">
        <w:r w:rsidR="009F24FB" w:rsidRPr="009F24FB">
          <w:rPr>
            <w:b/>
          </w:rPr>
          <w:t xml:space="preserve">Comment </w:t>
        </w:r>
      </w:fldSimple>
      <w:bookmarkStart w:id="117" w:name="_Ref300574372"/>
      <w:bookmarkStart w:id="118" w:name="_Ref300574393"/>
      <w:r>
        <w:br w:type="page"/>
      </w:r>
    </w:p>
    <w:p w:rsidR="0020744E" w:rsidRDefault="0020744E" w:rsidP="00DA731B">
      <w:pPr>
        <w:pStyle w:val="Heading2"/>
      </w:pPr>
      <w:bookmarkStart w:id="119" w:name="_Ref301944592"/>
      <w:bookmarkStart w:id="120" w:name="_Toc359923058"/>
      <w:r w:rsidRPr="006A47A3">
        <w:lastRenderedPageBreak/>
        <w:t xml:space="preserve">Submit </w:t>
      </w:r>
      <w:r w:rsidR="00112BF5">
        <w:t xml:space="preserve">a </w:t>
      </w:r>
      <w:r w:rsidRPr="006A47A3">
        <w:t>Draft for MEC</w:t>
      </w:r>
      <w:bookmarkEnd w:id="116"/>
      <w:bookmarkEnd w:id="117"/>
      <w:bookmarkEnd w:id="118"/>
      <w:bookmarkEnd w:id="119"/>
      <w:bookmarkEnd w:id="120"/>
    </w:p>
    <w:p w:rsidR="00F664C6" w:rsidRPr="008B4DAE" w:rsidRDefault="008B4DAE" w:rsidP="00F664C6">
      <w:pPr>
        <w:rPr>
          <w:b/>
          <w:lang w:eastAsia="ko-KR"/>
        </w:rPr>
      </w:pPr>
      <w:r>
        <w:rPr>
          <w:lang w:eastAsia="ko-KR"/>
        </w:rPr>
        <w:t>Mandatory Editorial Coordination (MEC) is required prior to the start of a Sponsor Ballot. MEC ensures conformance with all IE</w:t>
      </w:r>
      <w:r w:rsidR="00AB14ED">
        <w:rPr>
          <w:lang w:eastAsia="ko-KR"/>
        </w:rPr>
        <w:t>E</w:t>
      </w:r>
      <w:r>
        <w:rPr>
          <w:lang w:eastAsia="ko-KR"/>
        </w:rPr>
        <w:t>E requirements.</w:t>
      </w:r>
      <w:r w:rsidRPr="008B4DAE">
        <w:rPr>
          <w:rStyle w:val="sectionsubhead"/>
        </w:rPr>
        <w:t xml:space="preserve"> </w:t>
      </w:r>
      <w:r w:rsidRPr="008B4DAE">
        <w:rPr>
          <w:rStyle w:val="Strong"/>
          <w:b w:val="0"/>
        </w:rPr>
        <w:t xml:space="preserve">Review of your draft and permission letters will reduce the number of recirculations and help to avoid delays in approval or possible rejection </w:t>
      </w:r>
      <w:r>
        <w:rPr>
          <w:rStyle w:val="Strong"/>
          <w:b w:val="0"/>
        </w:rPr>
        <w:t>by</w:t>
      </w:r>
      <w:r w:rsidRPr="008B4DAE">
        <w:rPr>
          <w:rStyle w:val="Strong"/>
          <w:b w:val="0"/>
        </w:rPr>
        <w:t xml:space="preserve"> RevCom.</w:t>
      </w:r>
    </w:p>
    <w:p w:rsidR="008B4DAE" w:rsidRDefault="008B4DAE" w:rsidP="008B4DAE">
      <w:pPr>
        <w:autoSpaceDE w:val="0"/>
        <w:autoSpaceDN w:val="0"/>
        <w:adjustRightInd w:val="0"/>
        <w:spacing w:line="240" w:lineRule="atLeast"/>
        <w:rPr>
          <w:rFonts w:eastAsia="Batang" w:cs="Arial"/>
          <w:b/>
          <w:color w:val="000000"/>
          <w:szCs w:val="20"/>
          <w:u w:val="single"/>
          <w:lang w:eastAsia="ko-KR"/>
        </w:rPr>
      </w:pPr>
    </w:p>
    <w:p w:rsidR="008B4DAE" w:rsidRDefault="008B4DAE" w:rsidP="008B4DAE">
      <w:pPr>
        <w:autoSpaceDE w:val="0"/>
        <w:autoSpaceDN w:val="0"/>
        <w:adjustRightInd w:val="0"/>
        <w:spacing w:line="240" w:lineRule="atLeast"/>
        <w:rPr>
          <w:rFonts w:eastAsia="Batang" w:cs="Arial"/>
          <w:b/>
          <w:color w:val="000000"/>
          <w:szCs w:val="20"/>
          <w:u w:val="single"/>
          <w:lang w:eastAsia="ko-KR"/>
        </w:rPr>
      </w:pPr>
      <w:r>
        <w:rPr>
          <w:rFonts w:eastAsia="Batang" w:cs="Arial"/>
          <w:b/>
          <w:color w:val="000000"/>
          <w:szCs w:val="20"/>
          <w:u w:val="single"/>
          <w:lang w:eastAsia="ko-KR"/>
        </w:rPr>
        <w:t>Applicable Users:</w:t>
      </w:r>
    </w:p>
    <w:p w:rsidR="00986E09" w:rsidRPr="00662671" w:rsidRDefault="00986E09" w:rsidP="00986E09">
      <w:pPr>
        <w:pStyle w:val="ListParagraph"/>
        <w:numPr>
          <w:ilvl w:val="0"/>
          <w:numId w:val="39"/>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rsidR="008B4DAE" w:rsidRDefault="008B4DAE" w:rsidP="008B4DAE">
      <w:pPr>
        <w:autoSpaceDE w:val="0"/>
        <w:autoSpaceDN w:val="0"/>
        <w:adjustRightInd w:val="0"/>
        <w:spacing w:line="240" w:lineRule="atLeast"/>
        <w:rPr>
          <w:rFonts w:eastAsia="Batang" w:cs="Arial"/>
          <w:b/>
          <w:color w:val="000000"/>
          <w:szCs w:val="20"/>
          <w:u w:val="single"/>
          <w:lang w:eastAsia="ko-KR"/>
        </w:rPr>
      </w:pPr>
    </w:p>
    <w:p w:rsidR="0020744E" w:rsidRPr="006A47A3" w:rsidRDefault="0020744E" w:rsidP="0020744E">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Notes:</w:t>
      </w:r>
    </w:p>
    <w:p w:rsidR="0020744E" w:rsidRDefault="0020744E" w:rsidP="0040022E">
      <w:pPr>
        <w:numPr>
          <w:ilvl w:val="0"/>
          <w:numId w:val="2"/>
        </w:numPr>
        <w:tabs>
          <w:tab w:val="left" w:pos="720"/>
        </w:tabs>
        <w:autoSpaceDE w:val="0"/>
        <w:autoSpaceDN w:val="0"/>
        <w:adjustRightInd w:val="0"/>
        <w:spacing w:line="240" w:lineRule="atLeast"/>
        <w:ind w:left="720"/>
        <w:rPr>
          <w:rFonts w:eastAsia="Batang" w:cs="Arial"/>
          <w:color w:val="000000"/>
          <w:szCs w:val="20"/>
          <w:lang w:eastAsia="ko-KR"/>
        </w:rPr>
      </w:pPr>
      <w:r w:rsidRPr="006A47A3">
        <w:rPr>
          <w:rFonts w:eastAsia="Batang" w:cs="Arial"/>
          <w:color w:val="000000"/>
          <w:szCs w:val="20"/>
          <w:lang w:eastAsia="ko-KR"/>
        </w:rPr>
        <w:t>The Mandatory Editorial Coordinat</w:t>
      </w:r>
      <w:r w:rsidR="00CC39C2">
        <w:rPr>
          <w:rFonts w:eastAsia="Batang" w:cs="Arial"/>
          <w:color w:val="000000"/>
          <w:szCs w:val="20"/>
          <w:lang w:eastAsia="ko-KR"/>
        </w:rPr>
        <w:t>ion (MEC) should be initiated by</w:t>
      </w:r>
      <w:r w:rsidRPr="006A47A3">
        <w:rPr>
          <w:rFonts w:eastAsia="Batang" w:cs="Arial"/>
          <w:color w:val="000000"/>
          <w:szCs w:val="20"/>
          <w:lang w:eastAsia="ko-KR"/>
        </w:rPr>
        <w:t xml:space="preserve"> the start of the ballot invitation.</w:t>
      </w:r>
    </w:p>
    <w:p w:rsidR="008B4DAE" w:rsidRPr="006A47A3" w:rsidRDefault="008B4DAE" w:rsidP="0040022E">
      <w:pPr>
        <w:numPr>
          <w:ilvl w:val="0"/>
          <w:numId w:val="2"/>
        </w:numPr>
        <w:tabs>
          <w:tab w:val="left" w:pos="720"/>
        </w:tabs>
        <w:autoSpaceDE w:val="0"/>
        <w:autoSpaceDN w:val="0"/>
        <w:adjustRightInd w:val="0"/>
        <w:spacing w:line="240" w:lineRule="atLeast"/>
        <w:ind w:left="720"/>
        <w:rPr>
          <w:rFonts w:eastAsia="Batang" w:cs="Arial"/>
          <w:color w:val="000000"/>
          <w:szCs w:val="20"/>
          <w:lang w:eastAsia="ko-KR"/>
        </w:rPr>
      </w:pPr>
      <w:r>
        <w:rPr>
          <w:rFonts w:eastAsia="Batang" w:cs="Arial"/>
          <w:color w:val="000000"/>
          <w:szCs w:val="20"/>
          <w:lang w:eastAsia="ko-KR"/>
        </w:rPr>
        <w:t>Be sure to include all copyright permissions letters at this time.</w:t>
      </w:r>
    </w:p>
    <w:p w:rsidR="0020744E" w:rsidRPr="006A47A3" w:rsidRDefault="0020744E" w:rsidP="0020744E">
      <w:pPr>
        <w:rPr>
          <w:rFonts w:cs="Arial"/>
          <w:b/>
          <w:szCs w:val="20"/>
          <w:u w:val="single"/>
        </w:rPr>
      </w:pPr>
    </w:p>
    <w:p w:rsidR="0020744E" w:rsidRPr="006A47A3" w:rsidRDefault="0020744E" w:rsidP="0020744E">
      <w:pPr>
        <w:rPr>
          <w:rFonts w:cs="Arial"/>
          <w:b/>
          <w:szCs w:val="20"/>
          <w:u w:val="single"/>
        </w:rPr>
      </w:pPr>
      <w:r w:rsidRPr="006A47A3">
        <w:rPr>
          <w:rFonts w:cs="Arial"/>
          <w:b/>
          <w:szCs w:val="20"/>
          <w:u w:val="single"/>
        </w:rPr>
        <w:t>Instructions:</w:t>
      </w:r>
    </w:p>
    <w:p w:rsidR="006E0609" w:rsidRDefault="006E0609" w:rsidP="0040022E">
      <w:pPr>
        <w:numPr>
          <w:ilvl w:val="0"/>
          <w:numId w:val="17"/>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BC5DF2" w:rsidRDefault="00BC5DF2" w:rsidP="00BC5DF2">
      <w:pPr>
        <w:autoSpaceDE w:val="0"/>
        <w:autoSpaceDN w:val="0"/>
        <w:adjustRightInd w:val="0"/>
        <w:spacing w:line="240" w:lineRule="atLeast"/>
        <w:ind w:left="720"/>
        <w:rPr>
          <w:rFonts w:cs="Arial"/>
          <w:color w:val="000000"/>
          <w:szCs w:val="20"/>
        </w:rPr>
      </w:pPr>
    </w:p>
    <w:p w:rsidR="006E0609" w:rsidRDefault="00CB7FAD" w:rsidP="006E0609">
      <w:pPr>
        <w:autoSpaceDE w:val="0"/>
        <w:autoSpaceDN w:val="0"/>
        <w:adjustRightInd w:val="0"/>
        <w:spacing w:line="240" w:lineRule="atLeast"/>
        <w:ind w:left="720"/>
        <w:rPr>
          <w:rFonts w:cs="Arial"/>
          <w:color w:val="000000"/>
          <w:szCs w:val="20"/>
        </w:rPr>
      </w:pPr>
      <w:r>
        <w:rPr>
          <w:rFonts w:cs="Arial"/>
          <w:noProof/>
          <w:color w:val="000000"/>
          <w:szCs w:val="20"/>
        </w:rPr>
        <w:pict>
          <v:shape id="_x0000_s1268" type="#_x0000_t13" style="position:absolute;left:0;text-align:left;margin-left:83pt;margin-top:51.45pt;width:26.05pt;height:9.2pt;rotation:8476497fd;z-index:251693568" fillcolor="red" stroked="f"/>
        </w:pict>
      </w:r>
      <w:r w:rsidR="006E0609" w:rsidRPr="000B4410">
        <w:rPr>
          <w:rFonts w:cs="Arial"/>
          <w:noProof/>
          <w:color w:val="000000"/>
          <w:szCs w:val="20"/>
        </w:rPr>
        <w:drawing>
          <wp:inline distT="0" distB="0" distL="0" distR="0">
            <wp:extent cx="3329713" cy="2137637"/>
            <wp:effectExtent l="19050" t="0" r="4037" b="0"/>
            <wp:docPr id="53" name="Picture 3"/>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6" cstate="print"/>
                    <a:srcRect l="11874" t="16537" r="12500" b="12144"/>
                    <a:stretch>
                      <a:fillRect/>
                    </a:stretch>
                  </pic:blipFill>
                  <pic:spPr bwMode="auto">
                    <a:xfrm>
                      <a:off x="0" y="0"/>
                      <a:ext cx="3330249" cy="2137981"/>
                    </a:xfrm>
                    <a:prstGeom prst="rect">
                      <a:avLst/>
                    </a:prstGeom>
                    <a:noFill/>
                    <a:ln w="9525">
                      <a:noFill/>
                      <a:miter lim="800000"/>
                      <a:headEnd/>
                      <a:tailEnd/>
                    </a:ln>
                  </pic:spPr>
                </pic:pic>
              </a:graphicData>
            </a:graphic>
          </wp:inline>
        </w:drawing>
      </w:r>
    </w:p>
    <w:p w:rsidR="00BC5DF2" w:rsidRPr="006A47A3" w:rsidRDefault="00BC5DF2" w:rsidP="006E0609">
      <w:pPr>
        <w:autoSpaceDE w:val="0"/>
        <w:autoSpaceDN w:val="0"/>
        <w:adjustRightInd w:val="0"/>
        <w:spacing w:line="240" w:lineRule="atLeast"/>
        <w:ind w:left="720"/>
        <w:rPr>
          <w:rFonts w:cs="Arial"/>
          <w:color w:val="000000"/>
          <w:szCs w:val="20"/>
        </w:rPr>
      </w:pPr>
    </w:p>
    <w:p w:rsidR="006E0609" w:rsidRDefault="006E0609" w:rsidP="0040022E">
      <w:pPr>
        <w:numPr>
          <w:ilvl w:val="0"/>
          <w:numId w:val="17"/>
        </w:numPr>
        <w:autoSpaceDE w:val="0"/>
        <w:autoSpaceDN w:val="0"/>
        <w:adjustRightInd w:val="0"/>
        <w:spacing w:line="240" w:lineRule="atLeast"/>
        <w:rPr>
          <w:rFonts w:eastAsia="Batang" w:cs="Arial"/>
          <w:color w:val="000000"/>
          <w:szCs w:val="20"/>
          <w:lang w:eastAsia="ko-KR"/>
        </w:rPr>
      </w:pPr>
      <w:r w:rsidRPr="006A47A3">
        <w:rPr>
          <w:rFonts w:eastAsia="Batang" w:cs="Arial"/>
          <w:color w:val="000000"/>
          <w:szCs w:val="20"/>
          <w:lang w:eastAsia="ko-KR"/>
        </w:rPr>
        <w:t xml:space="preserve">Click </w:t>
      </w:r>
      <w:r>
        <w:rPr>
          <w:rFonts w:eastAsia="Batang" w:cs="Arial"/>
          <w:color w:val="000000"/>
          <w:szCs w:val="20"/>
          <w:lang w:eastAsia="ko-KR"/>
        </w:rPr>
        <w:t>“</w:t>
      </w:r>
      <w:r>
        <w:rPr>
          <w:rFonts w:eastAsia="Batang" w:cs="Arial"/>
          <w:b/>
          <w:color w:val="000000"/>
          <w:szCs w:val="20"/>
          <w:lang w:eastAsia="ko-KR"/>
        </w:rPr>
        <w:t>Mandatory Editorial Coordination</w:t>
      </w:r>
      <w:r w:rsidRPr="007764E9">
        <w:rPr>
          <w:rFonts w:eastAsia="Batang" w:cs="Arial"/>
          <w:color w:val="000000"/>
          <w:szCs w:val="20"/>
          <w:lang w:eastAsia="ko-KR"/>
        </w:rPr>
        <w:t>”</w:t>
      </w:r>
      <w:r w:rsidR="00690CA4">
        <w:rPr>
          <w:rFonts w:eastAsia="Batang" w:cs="Arial"/>
          <w:color w:val="000000"/>
          <w:szCs w:val="20"/>
          <w:lang w:eastAsia="ko-KR"/>
        </w:rPr>
        <w:t>.</w:t>
      </w:r>
    </w:p>
    <w:p w:rsidR="00690CA4" w:rsidRPr="007764E9" w:rsidRDefault="00690CA4" w:rsidP="00690CA4">
      <w:pPr>
        <w:autoSpaceDE w:val="0"/>
        <w:autoSpaceDN w:val="0"/>
        <w:adjustRightInd w:val="0"/>
        <w:spacing w:line="240" w:lineRule="atLeast"/>
        <w:ind w:left="720"/>
        <w:rPr>
          <w:rFonts w:eastAsia="Batang" w:cs="Arial"/>
          <w:color w:val="000000"/>
          <w:szCs w:val="20"/>
          <w:lang w:eastAsia="ko-KR"/>
        </w:rPr>
      </w:pPr>
    </w:p>
    <w:p w:rsidR="006E0609" w:rsidRDefault="00CB7FAD" w:rsidP="006E0609">
      <w:pPr>
        <w:autoSpaceDE w:val="0"/>
        <w:autoSpaceDN w:val="0"/>
        <w:adjustRightInd w:val="0"/>
        <w:spacing w:line="240" w:lineRule="atLeast"/>
        <w:ind w:left="720"/>
        <w:rPr>
          <w:rFonts w:eastAsia="Batang" w:cs="Arial"/>
          <w:color w:val="000000"/>
          <w:szCs w:val="20"/>
          <w:lang w:eastAsia="ko-KR"/>
        </w:rPr>
      </w:pPr>
      <w:r w:rsidRPr="00CB7FAD">
        <w:rPr>
          <w:rFonts w:cs="Arial"/>
          <w:noProof/>
          <w:color w:val="000000"/>
          <w:szCs w:val="20"/>
        </w:rPr>
        <w:pict>
          <v:shape id="_x0000_s1269" type="#_x0000_t13" style="position:absolute;left:0;text-align:left;margin-left:34.9pt;margin-top:70.05pt;width:26.05pt;height:9.2pt;rotation:21913464fd;z-index:251694592" fillcolor="red" stroked="f"/>
        </w:pict>
      </w:r>
      <w:r w:rsidR="006E0609" w:rsidRPr="007764E9">
        <w:rPr>
          <w:rFonts w:eastAsia="Batang" w:cs="Arial"/>
          <w:noProof/>
          <w:color w:val="000000"/>
          <w:szCs w:val="20"/>
        </w:rPr>
        <w:drawing>
          <wp:inline distT="0" distB="0" distL="0" distR="0">
            <wp:extent cx="2903620" cy="1701632"/>
            <wp:effectExtent l="19050" t="0" r="0" b="0"/>
            <wp:docPr id="62"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125"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rsidR="00690CA4" w:rsidRPr="006A47A3" w:rsidRDefault="00690CA4" w:rsidP="006E0609">
      <w:pPr>
        <w:autoSpaceDE w:val="0"/>
        <w:autoSpaceDN w:val="0"/>
        <w:adjustRightInd w:val="0"/>
        <w:spacing w:line="240" w:lineRule="atLeast"/>
        <w:ind w:left="720"/>
        <w:rPr>
          <w:rFonts w:eastAsia="Batang" w:cs="Arial"/>
          <w:color w:val="000000"/>
          <w:szCs w:val="20"/>
          <w:lang w:eastAsia="ko-KR"/>
        </w:rPr>
      </w:pPr>
    </w:p>
    <w:p w:rsidR="006E0609" w:rsidRDefault="0020744E" w:rsidP="0040022E">
      <w:pPr>
        <w:pStyle w:val="ListParagraph"/>
        <w:numPr>
          <w:ilvl w:val="0"/>
          <w:numId w:val="17"/>
        </w:numPr>
        <w:autoSpaceDE w:val="0"/>
        <w:autoSpaceDN w:val="0"/>
        <w:adjustRightInd w:val="0"/>
        <w:spacing w:line="240" w:lineRule="atLeast"/>
        <w:rPr>
          <w:rFonts w:cs="Arial"/>
          <w:color w:val="000000"/>
          <w:szCs w:val="20"/>
        </w:rPr>
      </w:pPr>
      <w:r w:rsidRPr="006E0609">
        <w:rPr>
          <w:rFonts w:cs="Arial"/>
          <w:color w:val="000000"/>
          <w:szCs w:val="20"/>
        </w:rPr>
        <w:t>Complete the form displayed</w:t>
      </w:r>
      <w:r w:rsidR="006E0609">
        <w:rPr>
          <w:rFonts w:cs="Arial"/>
          <w:color w:val="000000"/>
          <w:szCs w:val="20"/>
        </w:rPr>
        <w:t xml:space="preserve">, making sure to fill out all relevant fields. Make sure to select the correct staff liaison. Liaisons for your working group can be found here: </w:t>
      </w:r>
      <w:hyperlink r:id="rId126" w:history="1">
        <w:r w:rsidR="003914F3" w:rsidRPr="0048221D">
          <w:rPr>
            <w:rStyle w:val="Hyperlink"/>
            <w:rFonts w:cs="Arial"/>
            <w:szCs w:val="20"/>
          </w:rPr>
          <w:t>https://development.standards.ieee.org/pub/liaisons</w:t>
        </w:r>
      </w:hyperlink>
      <w:r w:rsidR="003914F3">
        <w:rPr>
          <w:rFonts w:cs="Arial"/>
          <w:color w:val="000000"/>
          <w:szCs w:val="20"/>
        </w:rPr>
        <w:t xml:space="preserve"> </w:t>
      </w:r>
    </w:p>
    <w:p w:rsidR="0020744E" w:rsidRDefault="006E0609" w:rsidP="0040022E">
      <w:pPr>
        <w:pStyle w:val="ListParagraph"/>
        <w:numPr>
          <w:ilvl w:val="0"/>
          <w:numId w:val="17"/>
        </w:numPr>
        <w:autoSpaceDE w:val="0"/>
        <w:autoSpaceDN w:val="0"/>
        <w:adjustRightInd w:val="0"/>
        <w:spacing w:line="240" w:lineRule="atLeast"/>
        <w:rPr>
          <w:rFonts w:cs="Arial"/>
          <w:color w:val="000000"/>
          <w:szCs w:val="20"/>
        </w:rPr>
      </w:pPr>
      <w:r>
        <w:rPr>
          <w:rFonts w:cs="Arial"/>
          <w:color w:val="000000"/>
          <w:szCs w:val="20"/>
        </w:rPr>
        <w:lastRenderedPageBreak/>
        <w:t>Click the “</w:t>
      </w:r>
      <w:r w:rsidRPr="006309E0">
        <w:rPr>
          <w:rFonts w:cs="Arial"/>
          <w:b/>
          <w:color w:val="000000"/>
          <w:szCs w:val="20"/>
        </w:rPr>
        <w:t>Browse…</w:t>
      </w:r>
      <w:r>
        <w:rPr>
          <w:rFonts w:cs="Arial"/>
          <w:color w:val="000000"/>
          <w:szCs w:val="20"/>
        </w:rPr>
        <w:t xml:space="preserve">” button to select your file for upload. If you are including </w:t>
      </w:r>
      <w:r w:rsidR="006309E0">
        <w:rPr>
          <w:rFonts w:cs="Arial"/>
          <w:color w:val="000000"/>
          <w:szCs w:val="20"/>
        </w:rPr>
        <w:t>copyright permissions letters or other additional files, you will need to create a .zip file and upload a single file.</w:t>
      </w:r>
    </w:p>
    <w:p w:rsidR="006E0609" w:rsidRDefault="006309E0" w:rsidP="0040022E">
      <w:pPr>
        <w:pStyle w:val="ListParagraph"/>
        <w:numPr>
          <w:ilvl w:val="0"/>
          <w:numId w:val="17"/>
        </w:numPr>
        <w:autoSpaceDE w:val="0"/>
        <w:autoSpaceDN w:val="0"/>
        <w:adjustRightInd w:val="0"/>
        <w:spacing w:line="240" w:lineRule="atLeast"/>
        <w:rPr>
          <w:rFonts w:cs="Arial"/>
          <w:color w:val="000000"/>
          <w:szCs w:val="20"/>
        </w:rPr>
      </w:pPr>
      <w:r>
        <w:rPr>
          <w:rFonts w:cs="Arial"/>
          <w:color w:val="000000"/>
          <w:szCs w:val="20"/>
        </w:rPr>
        <w:t>Click “</w:t>
      </w:r>
      <w:r w:rsidRPr="006309E0">
        <w:rPr>
          <w:rFonts w:cs="Arial"/>
          <w:b/>
          <w:color w:val="000000"/>
          <w:szCs w:val="20"/>
        </w:rPr>
        <w:t>Upload selected file now</w:t>
      </w:r>
      <w:r>
        <w:rPr>
          <w:rFonts w:cs="Arial"/>
          <w:color w:val="000000"/>
          <w:szCs w:val="20"/>
        </w:rPr>
        <w:t>” to submit the form, upload your file and notify your Staff liaison.</w:t>
      </w:r>
    </w:p>
    <w:p w:rsidR="00397749" w:rsidRDefault="00397749" w:rsidP="00397749">
      <w:pPr>
        <w:autoSpaceDE w:val="0"/>
        <w:autoSpaceDN w:val="0"/>
        <w:adjustRightInd w:val="0"/>
        <w:spacing w:line="240" w:lineRule="atLeast"/>
        <w:rPr>
          <w:rFonts w:cs="Arial"/>
          <w:color w:val="000000"/>
          <w:szCs w:val="20"/>
        </w:rPr>
      </w:pPr>
    </w:p>
    <w:p w:rsidR="00C30BB3" w:rsidRDefault="00C30BB3">
      <w:pPr>
        <w:rPr>
          <w:rFonts w:eastAsia="Batang" w:cs="Arial"/>
          <w:b/>
          <w:bCs/>
          <w:i/>
          <w:iCs/>
          <w:color w:val="0070C0"/>
          <w:sz w:val="24"/>
          <w:szCs w:val="20"/>
          <w:lang w:eastAsia="ko-KR"/>
        </w:rPr>
      </w:pPr>
      <w:r>
        <w:br w:type="page"/>
      </w:r>
    </w:p>
    <w:p w:rsidR="00691F38" w:rsidRDefault="00691F38" w:rsidP="00397749">
      <w:pPr>
        <w:pStyle w:val="Heading2"/>
      </w:pPr>
      <w:bookmarkStart w:id="121" w:name="_Toc359923059"/>
      <w:r>
        <w:lastRenderedPageBreak/>
        <w:t>Add Coordination Users</w:t>
      </w:r>
      <w:bookmarkEnd w:id="121"/>
    </w:p>
    <w:p w:rsidR="00691F38" w:rsidRDefault="00691F38" w:rsidP="00691F38">
      <w:pPr>
        <w:rPr>
          <w:lang w:eastAsia="ko-KR"/>
        </w:rPr>
      </w:pPr>
      <w:r>
        <w:rPr>
          <w:lang w:eastAsia="ko-KR"/>
        </w:rPr>
        <w:t>In order to be able to make comments on a ballot, staff must be added as a coordination user.</w:t>
      </w:r>
    </w:p>
    <w:p w:rsidR="00691F38" w:rsidRDefault="00691F38" w:rsidP="00691F38">
      <w:pPr>
        <w:rPr>
          <w:lang w:eastAsia="ko-KR"/>
        </w:rPr>
      </w:pPr>
    </w:p>
    <w:p w:rsidR="00691F38" w:rsidRPr="00904778" w:rsidRDefault="00691F38" w:rsidP="00691F38">
      <w:pPr>
        <w:rPr>
          <w:b/>
          <w:u w:val="single"/>
          <w:lang w:eastAsia="ko-KR"/>
        </w:rPr>
      </w:pPr>
      <w:r w:rsidRPr="00904778">
        <w:rPr>
          <w:b/>
          <w:u w:val="single"/>
          <w:lang w:eastAsia="ko-KR"/>
        </w:rPr>
        <w:t>Applicable Users:</w:t>
      </w:r>
    </w:p>
    <w:p w:rsidR="00691F38" w:rsidRDefault="00691F38" w:rsidP="003B0618">
      <w:pPr>
        <w:pStyle w:val="ListParagraph"/>
        <w:numPr>
          <w:ilvl w:val="0"/>
          <w:numId w:val="102"/>
        </w:numPr>
        <w:rPr>
          <w:lang w:eastAsia="ko-KR"/>
        </w:rPr>
      </w:pPr>
      <w:r>
        <w:rPr>
          <w:lang w:eastAsia="ko-KR"/>
        </w:rPr>
        <w:t>Staff Liaison, Ballot Center Staff, Project Admin Staff, Governance Staff, ODB Staff</w:t>
      </w:r>
      <w:r w:rsidR="00904778">
        <w:rPr>
          <w:lang w:eastAsia="ko-KR"/>
        </w:rPr>
        <w:t>.</w:t>
      </w:r>
    </w:p>
    <w:p w:rsidR="00904778" w:rsidRDefault="00904778" w:rsidP="00904778">
      <w:pPr>
        <w:pStyle w:val="ListParagraph"/>
        <w:rPr>
          <w:lang w:eastAsia="ko-KR"/>
        </w:rPr>
      </w:pPr>
    </w:p>
    <w:p w:rsidR="00691F38" w:rsidRPr="00904778" w:rsidRDefault="00691F38" w:rsidP="00691F38">
      <w:pPr>
        <w:rPr>
          <w:b/>
          <w:u w:val="single"/>
          <w:lang w:eastAsia="ko-KR"/>
        </w:rPr>
      </w:pPr>
      <w:r w:rsidRPr="00904778">
        <w:rPr>
          <w:b/>
          <w:u w:val="single"/>
          <w:lang w:eastAsia="ko-KR"/>
        </w:rPr>
        <w:t>Notes:</w:t>
      </w:r>
    </w:p>
    <w:p w:rsidR="00691F38" w:rsidRDefault="00691F38" w:rsidP="003B0618">
      <w:pPr>
        <w:pStyle w:val="ListParagraph"/>
        <w:numPr>
          <w:ilvl w:val="0"/>
          <w:numId w:val="102"/>
        </w:numPr>
        <w:rPr>
          <w:lang w:eastAsia="ko-KR"/>
        </w:rPr>
      </w:pPr>
      <w:r>
        <w:rPr>
          <w:lang w:eastAsia="ko-KR"/>
        </w:rPr>
        <w:t>Editorial Staff are not automatically added as coordination users</w:t>
      </w:r>
    </w:p>
    <w:p w:rsidR="00691F38" w:rsidRDefault="00691F38" w:rsidP="003B0618">
      <w:pPr>
        <w:pStyle w:val="ListParagraph"/>
        <w:numPr>
          <w:ilvl w:val="0"/>
          <w:numId w:val="102"/>
        </w:numPr>
        <w:rPr>
          <w:lang w:eastAsia="ko-KR"/>
        </w:rPr>
      </w:pPr>
      <w:r>
        <w:rPr>
          <w:lang w:eastAsia="ko-KR"/>
        </w:rPr>
        <w:t xml:space="preserve">If “Misc Coordination” is not checked, the user is </w:t>
      </w:r>
      <w:r w:rsidR="00904778">
        <w:rPr>
          <w:lang w:eastAsia="ko-KR"/>
        </w:rPr>
        <w:t>given</w:t>
      </w:r>
      <w:r>
        <w:rPr>
          <w:lang w:eastAsia="ko-KR"/>
        </w:rPr>
        <w:t xml:space="preserve"> “editorial</w:t>
      </w:r>
      <w:r w:rsidR="00904778">
        <w:rPr>
          <w:lang w:eastAsia="ko-KR"/>
        </w:rPr>
        <w:t xml:space="preserve"> coordination” access and will be able to comment on all open ballots.</w:t>
      </w:r>
    </w:p>
    <w:p w:rsidR="00904778" w:rsidRDefault="00904778" w:rsidP="00904778">
      <w:pPr>
        <w:rPr>
          <w:lang w:eastAsia="ko-KR"/>
        </w:rPr>
      </w:pPr>
    </w:p>
    <w:p w:rsidR="00904778" w:rsidRPr="00904778" w:rsidRDefault="00904778" w:rsidP="00904778">
      <w:pPr>
        <w:rPr>
          <w:b/>
          <w:u w:val="single"/>
          <w:lang w:eastAsia="ko-KR"/>
        </w:rPr>
      </w:pPr>
      <w:r w:rsidRPr="00904778">
        <w:rPr>
          <w:b/>
          <w:u w:val="single"/>
          <w:lang w:eastAsia="ko-KR"/>
        </w:rPr>
        <w:t>Instructions:</w:t>
      </w:r>
    </w:p>
    <w:p w:rsidR="00904778" w:rsidRPr="004D028D" w:rsidRDefault="00904778" w:rsidP="003B0618">
      <w:pPr>
        <w:numPr>
          <w:ilvl w:val="0"/>
          <w:numId w:val="101"/>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904778" w:rsidRDefault="00904778" w:rsidP="003B0618">
      <w:pPr>
        <w:numPr>
          <w:ilvl w:val="0"/>
          <w:numId w:val="101"/>
        </w:numPr>
        <w:autoSpaceDE w:val="0"/>
        <w:autoSpaceDN w:val="0"/>
        <w:adjustRightInd w:val="0"/>
        <w:spacing w:line="240" w:lineRule="atLeast"/>
        <w:rPr>
          <w:rFonts w:eastAsia="Batang" w:cs="Arial"/>
          <w:color w:val="000000"/>
          <w:szCs w:val="20"/>
          <w:lang w:eastAsia="ko-KR"/>
        </w:rPr>
      </w:pPr>
      <w:r w:rsidRPr="006A47A3">
        <w:rPr>
          <w:rFonts w:eastAsia="Batang" w:cs="Arial"/>
          <w:color w:val="000000"/>
          <w:szCs w:val="20"/>
          <w:lang w:eastAsia="ko-KR"/>
        </w:rPr>
        <w:t xml:space="preserve">Click </w:t>
      </w:r>
      <w:r>
        <w:rPr>
          <w:rFonts w:eastAsia="Batang" w:cs="Arial"/>
          <w:color w:val="000000"/>
          <w:szCs w:val="20"/>
          <w:lang w:eastAsia="ko-KR"/>
        </w:rPr>
        <w:t>“</w:t>
      </w:r>
      <w:r>
        <w:rPr>
          <w:rFonts w:eastAsia="Batang" w:cs="Arial"/>
          <w:b/>
          <w:color w:val="000000"/>
          <w:szCs w:val="20"/>
          <w:lang w:eastAsia="ko-KR"/>
        </w:rPr>
        <w:t>Manage Coordination Users</w:t>
      </w:r>
      <w:r w:rsidRPr="007764E9">
        <w:rPr>
          <w:rFonts w:eastAsia="Batang" w:cs="Arial"/>
          <w:color w:val="000000"/>
          <w:szCs w:val="20"/>
          <w:lang w:eastAsia="ko-KR"/>
        </w:rPr>
        <w:t>”</w:t>
      </w:r>
      <w:r>
        <w:rPr>
          <w:rFonts w:eastAsia="Batang" w:cs="Arial"/>
          <w:color w:val="000000"/>
          <w:szCs w:val="20"/>
          <w:lang w:eastAsia="ko-KR"/>
        </w:rPr>
        <w:t>.</w:t>
      </w:r>
    </w:p>
    <w:p w:rsidR="00904778" w:rsidRDefault="00904778" w:rsidP="003B0618">
      <w:pPr>
        <w:numPr>
          <w:ilvl w:val="0"/>
          <w:numId w:val="101"/>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You will see a list of all current coordination users. Click “</w:t>
      </w:r>
      <w:r w:rsidRPr="00904778">
        <w:rPr>
          <w:rFonts w:eastAsia="Batang" w:cs="Arial"/>
          <w:b/>
          <w:color w:val="000000"/>
          <w:szCs w:val="20"/>
          <w:lang w:eastAsia="ko-KR"/>
        </w:rPr>
        <w:t>Add Coordination User</w:t>
      </w:r>
      <w:r>
        <w:rPr>
          <w:rFonts w:eastAsia="Batang" w:cs="Arial"/>
          <w:color w:val="000000"/>
          <w:szCs w:val="20"/>
          <w:lang w:eastAsia="ko-KR"/>
        </w:rPr>
        <w:t>”.</w:t>
      </w:r>
    </w:p>
    <w:p w:rsidR="00904778" w:rsidRPr="00904778" w:rsidRDefault="00904778" w:rsidP="00904778">
      <w:pPr>
        <w:autoSpaceDE w:val="0"/>
        <w:autoSpaceDN w:val="0"/>
        <w:adjustRightInd w:val="0"/>
        <w:spacing w:line="240" w:lineRule="atLeast"/>
        <w:ind w:left="360"/>
        <w:rPr>
          <w:rFonts w:eastAsia="Batang" w:cs="Arial"/>
          <w:color w:val="000000"/>
          <w:szCs w:val="20"/>
          <w:lang w:eastAsia="ko-KR"/>
        </w:rPr>
      </w:pPr>
    </w:p>
    <w:p w:rsidR="00904778" w:rsidRDefault="00CB7FAD" w:rsidP="00904778">
      <w:pPr>
        <w:autoSpaceDE w:val="0"/>
        <w:autoSpaceDN w:val="0"/>
        <w:adjustRightInd w:val="0"/>
        <w:spacing w:line="240" w:lineRule="atLeast"/>
        <w:ind w:left="720"/>
        <w:rPr>
          <w:rFonts w:eastAsia="Batang" w:cs="Arial"/>
          <w:color w:val="000000"/>
          <w:szCs w:val="20"/>
          <w:lang w:eastAsia="ko-KR"/>
        </w:rPr>
      </w:pPr>
      <w:r>
        <w:rPr>
          <w:rFonts w:eastAsia="Batang" w:cs="Arial"/>
          <w:noProof/>
          <w:color w:val="000000"/>
          <w:szCs w:val="20"/>
        </w:rPr>
        <w:pict>
          <v:shape id="_x0000_s1416" type="#_x0000_t13" style="position:absolute;left:0;text-align:left;margin-left:108.25pt;margin-top:13.35pt;width:26.05pt;height:9.2pt;rotation:180;z-index:251810304" fillcolor="red" stroked="f"/>
        </w:pict>
      </w:r>
      <w:r w:rsidR="00904778" w:rsidRPr="00527EC0">
        <w:rPr>
          <w:rFonts w:eastAsia="Batang" w:cs="Arial"/>
          <w:noProof/>
          <w:color w:val="000000"/>
          <w:szCs w:val="20"/>
        </w:rPr>
        <w:drawing>
          <wp:inline distT="0" distB="0" distL="0" distR="0">
            <wp:extent cx="3117905" cy="1511671"/>
            <wp:effectExtent l="19050" t="0" r="6295" b="0"/>
            <wp:docPr id="196" name="Picture 2"/>
            <wp:cNvGraphicFramePr/>
            <a:graphic xmlns:a="http://schemas.openxmlformats.org/drawingml/2006/main">
              <a:graphicData uri="http://schemas.openxmlformats.org/drawingml/2006/picture">
                <pic:pic xmlns:pic="http://schemas.openxmlformats.org/drawingml/2006/picture">
                  <pic:nvPicPr>
                    <pic:cNvPr id="135170" name="Picture 2"/>
                    <pic:cNvPicPr>
                      <a:picLocks noChangeAspect="1" noChangeArrowheads="1"/>
                    </pic:cNvPicPr>
                  </pic:nvPicPr>
                  <pic:blipFill>
                    <a:blip r:embed="rId127" cstate="print"/>
                    <a:srcRect l="4516" t="27473" r="41298" b="31843"/>
                    <a:stretch>
                      <a:fillRect/>
                    </a:stretch>
                  </pic:blipFill>
                  <pic:spPr bwMode="auto">
                    <a:xfrm>
                      <a:off x="0" y="0"/>
                      <a:ext cx="3117905" cy="1511671"/>
                    </a:xfrm>
                    <a:prstGeom prst="rect">
                      <a:avLst/>
                    </a:prstGeom>
                    <a:noFill/>
                    <a:ln w="9525">
                      <a:noFill/>
                      <a:miter lim="800000"/>
                      <a:headEnd/>
                      <a:tailEnd/>
                    </a:ln>
                  </pic:spPr>
                </pic:pic>
              </a:graphicData>
            </a:graphic>
          </wp:inline>
        </w:drawing>
      </w:r>
    </w:p>
    <w:p w:rsidR="00904778" w:rsidRDefault="00904778" w:rsidP="00904778">
      <w:pPr>
        <w:autoSpaceDE w:val="0"/>
        <w:autoSpaceDN w:val="0"/>
        <w:adjustRightInd w:val="0"/>
        <w:spacing w:line="240" w:lineRule="atLeast"/>
        <w:ind w:left="720"/>
        <w:rPr>
          <w:rFonts w:eastAsia="Batang" w:cs="Arial"/>
          <w:color w:val="000000"/>
          <w:szCs w:val="20"/>
          <w:lang w:eastAsia="ko-KR"/>
        </w:rPr>
      </w:pPr>
    </w:p>
    <w:p w:rsidR="00904778" w:rsidRDefault="00904778" w:rsidP="003B0618">
      <w:pPr>
        <w:pStyle w:val="ListParagraph"/>
        <w:numPr>
          <w:ilvl w:val="0"/>
          <w:numId w:val="101"/>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Enter the userna</w:t>
      </w:r>
      <w:r w:rsidR="00E91B9D">
        <w:rPr>
          <w:rFonts w:eastAsia="Batang" w:cs="Arial"/>
          <w:color w:val="000000"/>
          <w:szCs w:val="20"/>
          <w:lang w:eastAsia="ko-KR"/>
        </w:rPr>
        <w:t>me of the new coordination user and</w:t>
      </w:r>
      <w:r>
        <w:rPr>
          <w:rFonts w:eastAsia="Batang" w:cs="Arial"/>
          <w:color w:val="000000"/>
          <w:szCs w:val="20"/>
          <w:lang w:eastAsia="ko-KR"/>
        </w:rPr>
        <w:t xml:space="preserve"> a description of the type of coordination user</w:t>
      </w:r>
      <w:r w:rsidR="00E91B9D">
        <w:rPr>
          <w:rFonts w:eastAsia="Batang" w:cs="Arial"/>
          <w:color w:val="000000"/>
          <w:szCs w:val="20"/>
          <w:lang w:eastAsia="ko-KR"/>
        </w:rPr>
        <w:t>.</w:t>
      </w:r>
    </w:p>
    <w:p w:rsidR="00E91B9D" w:rsidRDefault="00E91B9D" w:rsidP="003B0618">
      <w:pPr>
        <w:pStyle w:val="ListParagraph"/>
        <w:numPr>
          <w:ilvl w:val="0"/>
          <w:numId w:val="101"/>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Check the “</w:t>
      </w:r>
      <w:r w:rsidRPr="00E91B9D">
        <w:rPr>
          <w:rFonts w:eastAsia="Batang" w:cs="Arial"/>
          <w:b/>
          <w:color w:val="000000"/>
          <w:szCs w:val="20"/>
          <w:lang w:eastAsia="ko-KR"/>
        </w:rPr>
        <w:t>Misc. Coordination</w:t>
      </w:r>
      <w:r>
        <w:rPr>
          <w:rFonts w:eastAsia="Batang" w:cs="Arial"/>
          <w:color w:val="000000"/>
          <w:szCs w:val="20"/>
          <w:lang w:eastAsia="ko-KR"/>
        </w:rPr>
        <w:t>” box if this user is anything other than an editorial coordination user.</w:t>
      </w:r>
    </w:p>
    <w:p w:rsidR="00E91B9D" w:rsidRDefault="00E91B9D" w:rsidP="00E91B9D">
      <w:pPr>
        <w:pStyle w:val="ListParagraph"/>
        <w:autoSpaceDE w:val="0"/>
        <w:autoSpaceDN w:val="0"/>
        <w:adjustRightInd w:val="0"/>
        <w:spacing w:line="240" w:lineRule="atLeast"/>
        <w:rPr>
          <w:rFonts w:eastAsia="Batang" w:cs="Arial"/>
          <w:color w:val="000000"/>
          <w:szCs w:val="20"/>
          <w:lang w:eastAsia="ko-KR"/>
        </w:rPr>
      </w:pPr>
    </w:p>
    <w:p w:rsidR="00E91B9D" w:rsidRDefault="00E91B9D" w:rsidP="00E91B9D">
      <w:pPr>
        <w:pStyle w:val="ListParagraph"/>
        <w:autoSpaceDE w:val="0"/>
        <w:autoSpaceDN w:val="0"/>
        <w:adjustRightInd w:val="0"/>
        <w:spacing w:line="240" w:lineRule="atLeast"/>
        <w:rPr>
          <w:rFonts w:eastAsia="Batang" w:cs="Arial"/>
          <w:color w:val="000000"/>
          <w:szCs w:val="20"/>
          <w:lang w:eastAsia="ko-KR"/>
        </w:rPr>
      </w:pPr>
      <w:r w:rsidRPr="00E91B9D">
        <w:rPr>
          <w:rFonts w:eastAsia="Batang" w:cs="Arial"/>
          <w:noProof/>
          <w:color w:val="000000"/>
          <w:szCs w:val="20"/>
        </w:rPr>
        <w:drawing>
          <wp:inline distT="0" distB="0" distL="0" distR="0">
            <wp:extent cx="3209180" cy="898498"/>
            <wp:effectExtent l="19050" t="0" r="0" b="0"/>
            <wp:docPr id="197" name="Picture 6"/>
            <wp:cNvGraphicFramePr/>
            <a:graphic xmlns:a="http://schemas.openxmlformats.org/drawingml/2006/main">
              <a:graphicData uri="http://schemas.openxmlformats.org/drawingml/2006/picture">
                <pic:pic xmlns:pic="http://schemas.openxmlformats.org/drawingml/2006/picture">
                  <pic:nvPicPr>
                    <pic:cNvPr id="140290" name="Picture 2"/>
                    <pic:cNvPicPr>
                      <a:picLocks noChangeAspect="1" noChangeArrowheads="1"/>
                    </pic:cNvPicPr>
                  </pic:nvPicPr>
                  <pic:blipFill>
                    <a:blip r:embed="rId128" cstate="print"/>
                    <a:srcRect l="4515" t="48352" r="35278" b="23077"/>
                    <a:stretch>
                      <a:fillRect/>
                    </a:stretch>
                  </pic:blipFill>
                  <pic:spPr bwMode="auto">
                    <a:xfrm>
                      <a:off x="0" y="0"/>
                      <a:ext cx="3212760" cy="899500"/>
                    </a:xfrm>
                    <a:prstGeom prst="rect">
                      <a:avLst/>
                    </a:prstGeom>
                    <a:noFill/>
                    <a:ln w="9525">
                      <a:noFill/>
                      <a:miter lim="800000"/>
                      <a:headEnd/>
                      <a:tailEnd/>
                    </a:ln>
                  </pic:spPr>
                </pic:pic>
              </a:graphicData>
            </a:graphic>
          </wp:inline>
        </w:drawing>
      </w:r>
    </w:p>
    <w:p w:rsidR="00E91B9D" w:rsidRDefault="00E91B9D" w:rsidP="00E91B9D">
      <w:pPr>
        <w:pStyle w:val="ListParagraph"/>
        <w:autoSpaceDE w:val="0"/>
        <w:autoSpaceDN w:val="0"/>
        <w:adjustRightInd w:val="0"/>
        <w:spacing w:line="240" w:lineRule="atLeast"/>
        <w:rPr>
          <w:rFonts w:eastAsia="Batang" w:cs="Arial"/>
          <w:color w:val="000000"/>
          <w:szCs w:val="20"/>
          <w:lang w:eastAsia="ko-KR"/>
        </w:rPr>
      </w:pPr>
    </w:p>
    <w:p w:rsidR="00E91B9D" w:rsidRPr="00904778" w:rsidRDefault="00E91B9D" w:rsidP="003B0618">
      <w:pPr>
        <w:pStyle w:val="ListParagraph"/>
        <w:numPr>
          <w:ilvl w:val="0"/>
          <w:numId w:val="101"/>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Click “</w:t>
      </w:r>
      <w:r w:rsidRPr="00E91B9D">
        <w:rPr>
          <w:rFonts w:eastAsia="Batang" w:cs="Arial"/>
          <w:b/>
          <w:color w:val="000000"/>
          <w:szCs w:val="20"/>
          <w:lang w:eastAsia="ko-KR"/>
        </w:rPr>
        <w:t>OK</w:t>
      </w:r>
      <w:r>
        <w:rPr>
          <w:rFonts w:eastAsia="Batang" w:cs="Arial"/>
          <w:color w:val="000000"/>
          <w:szCs w:val="20"/>
          <w:lang w:eastAsia="ko-KR"/>
        </w:rPr>
        <w:t>” to add the user.</w:t>
      </w:r>
    </w:p>
    <w:p w:rsidR="00904778" w:rsidRPr="00691F38" w:rsidRDefault="00904778" w:rsidP="00904778">
      <w:pPr>
        <w:rPr>
          <w:lang w:eastAsia="ko-KR"/>
        </w:rPr>
      </w:pPr>
    </w:p>
    <w:p w:rsidR="00A1575F" w:rsidRDefault="00A1575F">
      <w:pPr>
        <w:rPr>
          <w:rFonts w:eastAsia="Batang" w:cs="Arial"/>
          <w:b/>
          <w:bCs/>
          <w:i/>
          <w:iCs/>
          <w:color w:val="0070C0"/>
          <w:sz w:val="24"/>
          <w:szCs w:val="20"/>
          <w:lang w:eastAsia="ko-KR"/>
        </w:rPr>
      </w:pPr>
      <w:r>
        <w:br w:type="page"/>
      </w:r>
    </w:p>
    <w:p w:rsidR="00397749" w:rsidRDefault="00397749" w:rsidP="00397749">
      <w:pPr>
        <w:pStyle w:val="Heading2"/>
      </w:pPr>
      <w:bookmarkStart w:id="122" w:name="_Toc359923060"/>
      <w:r>
        <w:lastRenderedPageBreak/>
        <w:t>Manage Miscellaneous Coordination Users</w:t>
      </w:r>
      <w:bookmarkEnd w:id="122"/>
    </w:p>
    <w:p w:rsidR="00397749" w:rsidRDefault="00691F38" w:rsidP="00397749">
      <w:pPr>
        <w:rPr>
          <w:lang w:eastAsia="ko-KR"/>
        </w:rPr>
      </w:pPr>
      <w:r>
        <w:rPr>
          <w:lang w:eastAsia="ko-KR"/>
        </w:rPr>
        <w:t>S</w:t>
      </w:r>
      <w:r w:rsidR="00397749">
        <w:rPr>
          <w:lang w:eastAsia="ko-KR"/>
        </w:rPr>
        <w:t>taff listed as “Misc” coordination users</w:t>
      </w:r>
      <w:r w:rsidR="004E4CA1">
        <w:rPr>
          <w:lang w:eastAsia="ko-KR"/>
        </w:rPr>
        <w:t xml:space="preserve"> (such as RAC)</w:t>
      </w:r>
      <w:r w:rsidR="00397749">
        <w:rPr>
          <w:lang w:eastAsia="ko-KR"/>
        </w:rPr>
        <w:t xml:space="preserve"> will only have access to comment on projects that they have been invited to participate in. </w:t>
      </w:r>
      <w:r>
        <w:rPr>
          <w:lang w:eastAsia="ko-KR"/>
        </w:rPr>
        <w:t>E</w:t>
      </w:r>
      <w:r w:rsidR="00397749">
        <w:rPr>
          <w:lang w:eastAsia="ko-KR"/>
        </w:rPr>
        <w:t xml:space="preserve">ditorial </w:t>
      </w:r>
      <w:r>
        <w:rPr>
          <w:lang w:eastAsia="ko-KR"/>
        </w:rPr>
        <w:t xml:space="preserve">coordination </w:t>
      </w:r>
      <w:r w:rsidR="00397749">
        <w:rPr>
          <w:lang w:eastAsia="ko-KR"/>
        </w:rPr>
        <w:t>staff will have comment access to all projects during an open balloting period.</w:t>
      </w:r>
    </w:p>
    <w:p w:rsidR="00A22432" w:rsidRDefault="00A22432" w:rsidP="00397749">
      <w:pPr>
        <w:rPr>
          <w:lang w:eastAsia="ko-KR"/>
        </w:rPr>
      </w:pPr>
    </w:p>
    <w:p w:rsidR="00A22432" w:rsidRPr="006E0EC4" w:rsidRDefault="00A22432" w:rsidP="00397749">
      <w:pPr>
        <w:rPr>
          <w:b/>
          <w:u w:val="single"/>
          <w:lang w:eastAsia="ko-KR"/>
        </w:rPr>
      </w:pPr>
      <w:r w:rsidRPr="006E0EC4">
        <w:rPr>
          <w:b/>
          <w:u w:val="single"/>
          <w:lang w:eastAsia="ko-KR"/>
        </w:rPr>
        <w:t>Applicable Users:</w:t>
      </w:r>
    </w:p>
    <w:p w:rsidR="00A22432" w:rsidRDefault="00A22432" w:rsidP="003B0618">
      <w:pPr>
        <w:pStyle w:val="ListParagraph"/>
        <w:numPr>
          <w:ilvl w:val="0"/>
          <w:numId w:val="102"/>
        </w:numPr>
        <w:rPr>
          <w:lang w:eastAsia="ko-KR"/>
        </w:rPr>
      </w:pPr>
      <w:r>
        <w:rPr>
          <w:lang w:eastAsia="ko-KR"/>
        </w:rPr>
        <w:t>Staff Liaison, Ballot Center Staff, Project Admin Staff</w:t>
      </w:r>
      <w:r w:rsidR="004D028D">
        <w:rPr>
          <w:lang w:eastAsia="ko-KR"/>
        </w:rPr>
        <w:t>, Governance Staff, ODB Staff</w:t>
      </w:r>
    </w:p>
    <w:p w:rsidR="00397749" w:rsidRDefault="00397749" w:rsidP="00397749">
      <w:pPr>
        <w:rPr>
          <w:lang w:eastAsia="ko-KR"/>
        </w:rPr>
      </w:pPr>
    </w:p>
    <w:p w:rsidR="00397749" w:rsidRPr="00397749" w:rsidRDefault="00397749" w:rsidP="00397749">
      <w:pPr>
        <w:rPr>
          <w:lang w:eastAsia="ko-KR"/>
        </w:rPr>
      </w:pPr>
    </w:p>
    <w:p w:rsidR="0020744E" w:rsidRPr="006E0EC4" w:rsidRDefault="004D028D" w:rsidP="0020744E">
      <w:pPr>
        <w:autoSpaceDE w:val="0"/>
        <w:autoSpaceDN w:val="0"/>
        <w:adjustRightInd w:val="0"/>
        <w:spacing w:line="240" w:lineRule="atLeast"/>
        <w:rPr>
          <w:rFonts w:cs="Arial"/>
          <w:b/>
          <w:color w:val="000000"/>
          <w:szCs w:val="20"/>
          <w:u w:val="single"/>
        </w:rPr>
      </w:pPr>
      <w:r w:rsidRPr="006E0EC4">
        <w:rPr>
          <w:rFonts w:cs="Arial"/>
          <w:b/>
          <w:color w:val="000000"/>
          <w:szCs w:val="20"/>
          <w:u w:val="single"/>
        </w:rPr>
        <w:t>Instructions:</w:t>
      </w:r>
    </w:p>
    <w:p w:rsidR="004D028D" w:rsidRPr="004D028D" w:rsidRDefault="004D028D" w:rsidP="003B0618">
      <w:pPr>
        <w:numPr>
          <w:ilvl w:val="0"/>
          <w:numId w:val="122"/>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4D028D" w:rsidRDefault="004D028D" w:rsidP="003B0618">
      <w:pPr>
        <w:numPr>
          <w:ilvl w:val="0"/>
          <w:numId w:val="122"/>
        </w:numPr>
        <w:autoSpaceDE w:val="0"/>
        <w:autoSpaceDN w:val="0"/>
        <w:adjustRightInd w:val="0"/>
        <w:spacing w:line="240" w:lineRule="atLeast"/>
        <w:rPr>
          <w:rFonts w:eastAsia="Batang" w:cs="Arial"/>
          <w:color w:val="000000"/>
          <w:szCs w:val="20"/>
          <w:lang w:eastAsia="ko-KR"/>
        </w:rPr>
      </w:pPr>
      <w:r w:rsidRPr="006A47A3">
        <w:rPr>
          <w:rFonts w:eastAsia="Batang" w:cs="Arial"/>
          <w:color w:val="000000"/>
          <w:szCs w:val="20"/>
          <w:lang w:eastAsia="ko-KR"/>
        </w:rPr>
        <w:t xml:space="preserve">Click </w:t>
      </w:r>
      <w:r>
        <w:rPr>
          <w:rFonts w:eastAsia="Batang" w:cs="Arial"/>
          <w:color w:val="000000"/>
          <w:szCs w:val="20"/>
          <w:lang w:eastAsia="ko-KR"/>
        </w:rPr>
        <w:t>“</w:t>
      </w:r>
      <w:r w:rsidR="00CC39C2">
        <w:rPr>
          <w:rFonts w:eastAsia="Batang" w:cs="Arial"/>
          <w:b/>
          <w:color w:val="000000"/>
          <w:szCs w:val="20"/>
          <w:lang w:eastAsia="ko-KR"/>
        </w:rPr>
        <w:t>M</w:t>
      </w:r>
      <w:r>
        <w:rPr>
          <w:rFonts w:eastAsia="Batang" w:cs="Arial"/>
          <w:b/>
          <w:color w:val="000000"/>
          <w:szCs w:val="20"/>
          <w:lang w:eastAsia="ko-KR"/>
        </w:rPr>
        <w:t>anage Coordination Users</w:t>
      </w:r>
      <w:r w:rsidRPr="007764E9">
        <w:rPr>
          <w:rFonts w:eastAsia="Batang" w:cs="Arial"/>
          <w:color w:val="000000"/>
          <w:szCs w:val="20"/>
          <w:lang w:eastAsia="ko-KR"/>
        </w:rPr>
        <w:t>”</w:t>
      </w:r>
      <w:r>
        <w:rPr>
          <w:rFonts w:eastAsia="Batang" w:cs="Arial"/>
          <w:color w:val="000000"/>
          <w:szCs w:val="20"/>
          <w:lang w:eastAsia="ko-KR"/>
        </w:rPr>
        <w:t>.</w:t>
      </w:r>
    </w:p>
    <w:p w:rsidR="004D028D" w:rsidRDefault="004D028D" w:rsidP="003B0618">
      <w:pPr>
        <w:numPr>
          <w:ilvl w:val="0"/>
          <w:numId w:val="122"/>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 xml:space="preserve">You will see a list of all coordination users. Click “Manage Misc. Coordination </w:t>
      </w:r>
      <w:r w:rsidR="004E4CA1">
        <w:rPr>
          <w:rFonts w:eastAsia="Batang" w:cs="Arial"/>
          <w:color w:val="000000"/>
          <w:szCs w:val="20"/>
          <w:lang w:eastAsia="ko-KR"/>
        </w:rPr>
        <w:t>Users”.</w:t>
      </w:r>
    </w:p>
    <w:p w:rsidR="006E0EC4" w:rsidRDefault="006E0EC4" w:rsidP="006E0EC4">
      <w:pPr>
        <w:autoSpaceDE w:val="0"/>
        <w:autoSpaceDN w:val="0"/>
        <w:adjustRightInd w:val="0"/>
        <w:spacing w:line="240" w:lineRule="atLeast"/>
        <w:ind w:left="720"/>
        <w:rPr>
          <w:rFonts w:eastAsia="Batang" w:cs="Arial"/>
          <w:color w:val="000000"/>
          <w:szCs w:val="20"/>
          <w:lang w:eastAsia="ko-KR"/>
        </w:rPr>
      </w:pPr>
    </w:p>
    <w:p w:rsidR="00527EC0" w:rsidRDefault="00CB7FAD" w:rsidP="00527EC0">
      <w:pPr>
        <w:autoSpaceDE w:val="0"/>
        <w:autoSpaceDN w:val="0"/>
        <w:adjustRightInd w:val="0"/>
        <w:spacing w:line="240" w:lineRule="atLeast"/>
        <w:ind w:left="720"/>
        <w:rPr>
          <w:rFonts w:eastAsia="Batang" w:cs="Arial"/>
          <w:color w:val="000000"/>
          <w:szCs w:val="20"/>
          <w:lang w:eastAsia="ko-KR"/>
        </w:rPr>
      </w:pPr>
      <w:r>
        <w:rPr>
          <w:rFonts w:eastAsia="Batang" w:cs="Arial"/>
          <w:noProof/>
          <w:color w:val="000000"/>
          <w:szCs w:val="20"/>
        </w:rPr>
        <w:pict>
          <v:shape id="_x0000_s1414" type="#_x0000_t13" style="position:absolute;left:0;text-align:left;margin-left:137.65pt;margin-top:25.9pt;width:26.05pt;height:9.2pt;rotation:180;z-index:251807232" fillcolor="red" stroked="f"/>
        </w:pict>
      </w:r>
      <w:r w:rsidR="00527EC0" w:rsidRPr="00527EC0">
        <w:rPr>
          <w:rFonts w:eastAsia="Batang" w:cs="Arial"/>
          <w:noProof/>
          <w:color w:val="000000"/>
          <w:szCs w:val="20"/>
        </w:rPr>
        <w:drawing>
          <wp:inline distT="0" distB="0" distL="0" distR="0">
            <wp:extent cx="3117905" cy="1511671"/>
            <wp:effectExtent l="19050" t="0" r="6295" b="0"/>
            <wp:docPr id="179" name="Picture 2"/>
            <wp:cNvGraphicFramePr/>
            <a:graphic xmlns:a="http://schemas.openxmlformats.org/drawingml/2006/main">
              <a:graphicData uri="http://schemas.openxmlformats.org/drawingml/2006/picture">
                <pic:pic xmlns:pic="http://schemas.openxmlformats.org/drawingml/2006/picture">
                  <pic:nvPicPr>
                    <pic:cNvPr id="135170" name="Picture 2"/>
                    <pic:cNvPicPr>
                      <a:picLocks noChangeAspect="1" noChangeArrowheads="1"/>
                    </pic:cNvPicPr>
                  </pic:nvPicPr>
                  <pic:blipFill>
                    <a:blip r:embed="rId127" cstate="print"/>
                    <a:srcRect l="4516" t="27473" r="41298" b="31843"/>
                    <a:stretch>
                      <a:fillRect/>
                    </a:stretch>
                  </pic:blipFill>
                  <pic:spPr bwMode="auto">
                    <a:xfrm>
                      <a:off x="0" y="0"/>
                      <a:ext cx="3117905" cy="1511671"/>
                    </a:xfrm>
                    <a:prstGeom prst="rect">
                      <a:avLst/>
                    </a:prstGeom>
                    <a:noFill/>
                    <a:ln w="9525">
                      <a:noFill/>
                      <a:miter lim="800000"/>
                      <a:headEnd/>
                      <a:tailEnd/>
                    </a:ln>
                  </pic:spPr>
                </pic:pic>
              </a:graphicData>
            </a:graphic>
          </wp:inline>
        </w:drawing>
      </w:r>
    </w:p>
    <w:p w:rsidR="006E0EC4" w:rsidRDefault="006E0EC4" w:rsidP="00527EC0">
      <w:pPr>
        <w:autoSpaceDE w:val="0"/>
        <w:autoSpaceDN w:val="0"/>
        <w:adjustRightInd w:val="0"/>
        <w:spacing w:line="240" w:lineRule="atLeast"/>
        <w:ind w:left="720"/>
        <w:rPr>
          <w:rFonts w:eastAsia="Batang" w:cs="Arial"/>
          <w:color w:val="000000"/>
          <w:szCs w:val="20"/>
          <w:lang w:eastAsia="ko-KR"/>
        </w:rPr>
      </w:pPr>
    </w:p>
    <w:p w:rsidR="004E4CA1" w:rsidRDefault="004E4CA1" w:rsidP="003B0618">
      <w:pPr>
        <w:numPr>
          <w:ilvl w:val="0"/>
          <w:numId w:val="122"/>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Choose the PAR you would like to add a coordination user to</w:t>
      </w:r>
      <w:r w:rsidR="00527EC0">
        <w:rPr>
          <w:rFonts w:eastAsia="Batang" w:cs="Arial"/>
          <w:color w:val="000000"/>
          <w:szCs w:val="20"/>
          <w:lang w:eastAsia="ko-KR"/>
        </w:rPr>
        <w:t xml:space="preserve"> from the drop-down menu and click “</w:t>
      </w:r>
      <w:r w:rsidR="00527EC0" w:rsidRPr="006E0EC4">
        <w:rPr>
          <w:rFonts w:eastAsia="Batang" w:cs="Arial"/>
          <w:b/>
          <w:color w:val="000000"/>
          <w:szCs w:val="20"/>
          <w:lang w:eastAsia="ko-KR"/>
        </w:rPr>
        <w:t>OK</w:t>
      </w:r>
      <w:r w:rsidR="00527EC0">
        <w:rPr>
          <w:rFonts w:eastAsia="Batang" w:cs="Arial"/>
          <w:color w:val="000000"/>
          <w:szCs w:val="20"/>
          <w:lang w:eastAsia="ko-KR"/>
        </w:rPr>
        <w:t>”.</w:t>
      </w:r>
    </w:p>
    <w:p w:rsidR="006E0EC4" w:rsidRDefault="006E0EC4" w:rsidP="006E0EC4">
      <w:pPr>
        <w:autoSpaceDE w:val="0"/>
        <w:autoSpaceDN w:val="0"/>
        <w:adjustRightInd w:val="0"/>
        <w:spacing w:line="240" w:lineRule="atLeast"/>
        <w:ind w:left="720"/>
        <w:rPr>
          <w:rFonts w:eastAsia="Batang" w:cs="Arial"/>
          <w:color w:val="000000"/>
          <w:szCs w:val="20"/>
          <w:lang w:eastAsia="ko-KR"/>
        </w:rPr>
      </w:pPr>
    </w:p>
    <w:p w:rsidR="00527EC0" w:rsidRDefault="00527EC0" w:rsidP="00527EC0">
      <w:pPr>
        <w:autoSpaceDE w:val="0"/>
        <w:autoSpaceDN w:val="0"/>
        <w:adjustRightInd w:val="0"/>
        <w:spacing w:line="240" w:lineRule="atLeast"/>
        <w:ind w:left="720"/>
        <w:rPr>
          <w:rFonts w:eastAsia="Batang" w:cs="Arial"/>
          <w:color w:val="000000"/>
          <w:szCs w:val="20"/>
          <w:lang w:eastAsia="ko-KR"/>
        </w:rPr>
      </w:pPr>
      <w:r w:rsidRPr="00527EC0">
        <w:rPr>
          <w:rFonts w:eastAsia="Batang" w:cs="Arial"/>
          <w:noProof/>
          <w:color w:val="000000"/>
          <w:szCs w:val="20"/>
        </w:rPr>
        <w:drawing>
          <wp:inline distT="0" distB="0" distL="0" distR="0">
            <wp:extent cx="3988408" cy="373711"/>
            <wp:effectExtent l="19050" t="0" r="0" b="0"/>
            <wp:docPr id="193" name="Picture 3"/>
            <wp:cNvGraphicFramePr/>
            <a:graphic xmlns:a="http://schemas.openxmlformats.org/drawingml/2006/main">
              <a:graphicData uri="http://schemas.openxmlformats.org/drawingml/2006/picture">
                <pic:pic xmlns:pic="http://schemas.openxmlformats.org/drawingml/2006/picture">
                  <pic:nvPicPr>
                    <pic:cNvPr id="136194" name="Picture 2"/>
                    <pic:cNvPicPr>
                      <a:picLocks noChangeAspect="1" noChangeArrowheads="1"/>
                    </pic:cNvPicPr>
                  </pic:nvPicPr>
                  <pic:blipFill>
                    <a:blip r:embed="rId129" cstate="print"/>
                    <a:srcRect l="4516" t="69231" r="24741" b="20879"/>
                    <a:stretch>
                      <a:fillRect/>
                    </a:stretch>
                  </pic:blipFill>
                  <pic:spPr bwMode="auto">
                    <a:xfrm>
                      <a:off x="0" y="0"/>
                      <a:ext cx="3991509" cy="374002"/>
                    </a:xfrm>
                    <a:prstGeom prst="rect">
                      <a:avLst/>
                    </a:prstGeom>
                    <a:noFill/>
                    <a:ln w="9525">
                      <a:noFill/>
                      <a:miter lim="800000"/>
                      <a:headEnd/>
                      <a:tailEnd/>
                    </a:ln>
                  </pic:spPr>
                </pic:pic>
              </a:graphicData>
            </a:graphic>
          </wp:inline>
        </w:drawing>
      </w:r>
    </w:p>
    <w:p w:rsidR="006E0EC4" w:rsidRDefault="006E0EC4" w:rsidP="00527EC0">
      <w:pPr>
        <w:autoSpaceDE w:val="0"/>
        <w:autoSpaceDN w:val="0"/>
        <w:adjustRightInd w:val="0"/>
        <w:spacing w:line="240" w:lineRule="atLeast"/>
        <w:ind w:left="720"/>
        <w:rPr>
          <w:rFonts w:eastAsia="Batang" w:cs="Arial"/>
          <w:color w:val="000000"/>
          <w:szCs w:val="20"/>
          <w:lang w:eastAsia="ko-KR"/>
        </w:rPr>
      </w:pPr>
    </w:p>
    <w:p w:rsidR="00527EC0" w:rsidRDefault="00527EC0" w:rsidP="003B0618">
      <w:pPr>
        <w:numPr>
          <w:ilvl w:val="0"/>
          <w:numId w:val="122"/>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You will see any miscellaneous coordination users that have already been added to the ballot. Click “</w:t>
      </w:r>
      <w:r w:rsidRPr="006E0EC4">
        <w:rPr>
          <w:rFonts w:eastAsia="Batang" w:cs="Arial"/>
          <w:b/>
          <w:color w:val="000000"/>
          <w:szCs w:val="20"/>
          <w:lang w:eastAsia="ko-KR"/>
        </w:rPr>
        <w:t>Add Misc. Coordination Users</w:t>
      </w:r>
      <w:r>
        <w:rPr>
          <w:rFonts w:eastAsia="Batang" w:cs="Arial"/>
          <w:color w:val="000000"/>
          <w:szCs w:val="20"/>
          <w:lang w:eastAsia="ko-KR"/>
        </w:rPr>
        <w:t>” to add a coordination user.</w:t>
      </w:r>
    </w:p>
    <w:p w:rsidR="006E0EC4" w:rsidRDefault="006E0EC4" w:rsidP="006E0EC4">
      <w:pPr>
        <w:autoSpaceDE w:val="0"/>
        <w:autoSpaceDN w:val="0"/>
        <w:adjustRightInd w:val="0"/>
        <w:spacing w:line="240" w:lineRule="atLeast"/>
        <w:ind w:left="720"/>
        <w:rPr>
          <w:rFonts w:eastAsia="Batang" w:cs="Arial"/>
          <w:color w:val="000000"/>
          <w:szCs w:val="20"/>
          <w:lang w:eastAsia="ko-KR"/>
        </w:rPr>
      </w:pPr>
    </w:p>
    <w:p w:rsidR="00527EC0" w:rsidRDefault="00CB7FAD" w:rsidP="00527EC0">
      <w:pPr>
        <w:autoSpaceDE w:val="0"/>
        <w:autoSpaceDN w:val="0"/>
        <w:adjustRightInd w:val="0"/>
        <w:spacing w:line="240" w:lineRule="atLeast"/>
        <w:ind w:left="720"/>
        <w:rPr>
          <w:rFonts w:eastAsia="Batang" w:cs="Arial"/>
          <w:color w:val="000000"/>
          <w:szCs w:val="20"/>
          <w:lang w:eastAsia="ko-KR"/>
        </w:rPr>
      </w:pPr>
      <w:r>
        <w:rPr>
          <w:rFonts w:eastAsia="Batang" w:cs="Arial"/>
          <w:noProof/>
          <w:color w:val="000000"/>
          <w:szCs w:val="20"/>
        </w:rPr>
        <w:pict>
          <v:shape id="_x0000_s1415" type="#_x0000_t13" style="position:absolute;left:0;text-align:left;margin-left:127.6pt;margin-top:43.7pt;width:26.05pt;height:9.2pt;rotation:180;z-index:251808256" fillcolor="red" stroked="f"/>
        </w:pict>
      </w:r>
      <w:r w:rsidR="00527EC0" w:rsidRPr="00527EC0">
        <w:rPr>
          <w:rFonts w:eastAsia="Batang" w:cs="Arial"/>
          <w:noProof/>
          <w:color w:val="000000"/>
          <w:szCs w:val="20"/>
        </w:rPr>
        <w:drawing>
          <wp:inline distT="0" distB="0" distL="0" distR="0">
            <wp:extent cx="3511329" cy="1025719"/>
            <wp:effectExtent l="19050" t="0" r="0" b="0"/>
            <wp:docPr id="194" name="Picture 4"/>
            <wp:cNvGraphicFramePr/>
            <a:graphic xmlns:a="http://schemas.openxmlformats.org/drawingml/2006/main">
              <a:graphicData uri="http://schemas.openxmlformats.org/drawingml/2006/picture">
                <pic:pic xmlns:pic="http://schemas.openxmlformats.org/drawingml/2006/picture">
                  <pic:nvPicPr>
                    <pic:cNvPr id="139266" name="Picture 2"/>
                    <pic:cNvPicPr>
                      <a:picLocks noChangeAspect="1" noChangeArrowheads="1"/>
                    </pic:cNvPicPr>
                  </pic:nvPicPr>
                  <pic:blipFill>
                    <a:blip r:embed="rId130" cstate="print"/>
                    <a:srcRect l="3763" t="47253" r="32267" b="21978"/>
                    <a:stretch>
                      <a:fillRect/>
                    </a:stretch>
                  </pic:blipFill>
                  <pic:spPr bwMode="auto">
                    <a:xfrm>
                      <a:off x="0" y="0"/>
                      <a:ext cx="3515537" cy="1026948"/>
                    </a:xfrm>
                    <a:prstGeom prst="rect">
                      <a:avLst/>
                    </a:prstGeom>
                    <a:noFill/>
                    <a:ln w="9525">
                      <a:noFill/>
                      <a:miter lim="800000"/>
                      <a:headEnd/>
                      <a:tailEnd/>
                    </a:ln>
                  </pic:spPr>
                </pic:pic>
              </a:graphicData>
            </a:graphic>
          </wp:inline>
        </w:drawing>
      </w:r>
    </w:p>
    <w:p w:rsidR="006E0EC4" w:rsidRDefault="006E0EC4" w:rsidP="00527EC0">
      <w:pPr>
        <w:autoSpaceDE w:val="0"/>
        <w:autoSpaceDN w:val="0"/>
        <w:adjustRightInd w:val="0"/>
        <w:spacing w:line="240" w:lineRule="atLeast"/>
        <w:ind w:left="720"/>
        <w:rPr>
          <w:rFonts w:eastAsia="Batang" w:cs="Arial"/>
          <w:color w:val="000000"/>
          <w:szCs w:val="20"/>
          <w:lang w:eastAsia="ko-KR"/>
        </w:rPr>
      </w:pPr>
    </w:p>
    <w:p w:rsidR="00527EC0" w:rsidRDefault="00527EC0" w:rsidP="003B0618">
      <w:pPr>
        <w:numPr>
          <w:ilvl w:val="0"/>
          <w:numId w:val="122"/>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You will see a list of all coordination users marked as “misc.”. Place a check in the box next to all individuals you want to be able to comment during balloting.</w:t>
      </w:r>
    </w:p>
    <w:p w:rsidR="00527EC0" w:rsidRDefault="00527EC0" w:rsidP="00527EC0">
      <w:pPr>
        <w:autoSpaceDE w:val="0"/>
        <w:autoSpaceDN w:val="0"/>
        <w:adjustRightInd w:val="0"/>
        <w:spacing w:line="240" w:lineRule="atLeast"/>
        <w:ind w:left="720"/>
        <w:rPr>
          <w:rFonts w:eastAsia="Batang" w:cs="Arial"/>
          <w:color w:val="000000"/>
          <w:szCs w:val="20"/>
          <w:lang w:eastAsia="ko-KR"/>
        </w:rPr>
      </w:pPr>
      <w:r w:rsidRPr="00527EC0">
        <w:rPr>
          <w:rFonts w:eastAsia="Batang" w:cs="Arial"/>
          <w:noProof/>
          <w:color w:val="000000"/>
          <w:szCs w:val="20"/>
        </w:rPr>
        <w:lastRenderedPageBreak/>
        <w:drawing>
          <wp:inline distT="0" distB="0" distL="0" distR="0">
            <wp:extent cx="3662404" cy="993913"/>
            <wp:effectExtent l="19050" t="0" r="0" b="0"/>
            <wp:docPr id="195" name="Picture 5"/>
            <wp:cNvGraphicFramePr/>
            <a:graphic xmlns:a="http://schemas.openxmlformats.org/drawingml/2006/main">
              <a:graphicData uri="http://schemas.openxmlformats.org/drawingml/2006/picture">
                <pic:pic xmlns:pic="http://schemas.openxmlformats.org/drawingml/2006/picture">
                  <pic:nvPicPr>
                    <pic:cNvPr id="138242" name="Picture 2"/>
                    <pic:cNvPicPr>
                      <a:picLocks noChangeAspect="1" noChangeArrowheads="1"/>
                    </pic:cNvPicPr>
                  </pic:nvPicPr>
                  <pic:blipFill>
                    <a:blip r:embed="rId131" cstate="print"/>
                    <a:srcRect l="3763" t="39560" r="11947" b="23077"/>
                    <a:stretch>
                      <a:fillRect/>
                    </a:stretch>
                  </pic:blipFill>
                  <pic:spPr bwMode="auto">
                    <a:xfrm>
                      <a:off x="0" y="0"/>
                      <a:ext cx="3669987" cy="995971"/>
                    </a:xfrm>
                    <a:prstGeom prst="rect">
                      <a:avLst/>
                    </a:prstGeom>
                    <a:noFill/>
                    <a:ln w="9525">
                      <a:noFill/>
                      <a:miter lim="800000"/>
                      <a:headEnd/>
                      <a:tailEnd/>
                    </a:ln>
                  </pic:spPr>
                </pic:pic>
              </a:graphicData>
            </a:graphic>
          </wp:inline>
        </w:drawing>
      </w:r>
    </w:p>
    <w:p w:rsidR="006E0EC4" w:rsidRDefault="006E0EC4" w:rsidP="00527EC0">
      <w:pPr>
        <w:autoSpaceDE w:val="0"/>
        <w:autoSpaceDN w:val="0"/>
        <w:adjustRightInd w:val="0"/>
        <w:spacing w:line="240" w:lineRule="atLeast"/>
        <w:ind w:left="720"/>
        <w:rPr>
          <w:rFonts w:eastAsia="Batang" w:cs="Arial"/>
          <w:color w:val="000000"/>
          <w:szCs w:val="20"/>
          <w:lang w:eastAsia="ko-KR"/>
        </w:rPr>
      </w:pPr>
    </w:p>
    <w:p w:rsidR="004D028D" w:rsidRPr="00A1575F" w:rsidRDefault="00527EC0" w:rsidP="003B0618">
      <w:pPr>
        <w:numPr>
          <w:ilvl w:val="0"/>
          <w:numId w:val="122"/>
        </w:numPr>
        <w:autoSpaceDE w:val="0"/>
        <w:autoSpaceDN w:val="0"/>
        <w:adjustRightInd w:val="0"/>
        <w:spacing w:line="240" w:lineRule="atLeast"/>
        <w:rPr>
          <w:rFonts w:cs="Arial"/>
          <w:color w:val="000000"/>
          <w:szCs w:val="20"/>
        </w:rPr>
      </w:pPr>
      <w:r w:rsidRPr="00A1575F">
        <w:rPr>
          <w:rFonts w:eastAsia="Batang" w:cs="Arial"/>
          <w:color w:val="000000"/>
          <w:szCs w:val="20"/>
          <w:lang w:eastAsia="ko-KR"/>
        </w:rPr>
        <w:t>Click “</w:t>
      </w:r>
      <w:r w:rsidRPr="00A1575F">
        <w:rPr>
          <w:rFonts w:eastAsia="Batang" w:cs="Arial"/>
          <w:b/>
          <w:color w:val="000000"/>
          <w:szCs w:val="20"/>
          <w:lang w:eastAsia="ko-KR"/>
        </w:rPr>
        <w:t>OK</w:t>
      </w:r>
      <w:r w:rsidRPr="00A1575F">
        <w:rPr>
          <w:rFonts w:eastAsia="Batang" w:cs="Arial"/>
          <w:color w:val="000000"/>
          <w:szCs w:val="20"/>
          <w:lang w:eastAsia="ko-KR"/>
        </w:rPr>
        <w:t>” to add the individuals.</w:t>
      </w:r>
    </w:p>
    <w:p w:rsidR="00C30BB3" w:rsidRDefault="00C30BB3">
      <w:pPr>
        <w:rPr>
          <w:rFonts w:eastAsia="Batang" w:cs="Arial"/>
          <w:b/>
          <w:bCs/>
          <w:i/>
          <w:iCs/>
          <w:color w:val="0070C0"/>
          <w:sz w:val="24"/>
          <w:szCs w:val="20"/>
          <w:lang w:eastAsia="ko-KR"/>
        </w:rPr>
      </w:pPr>
      <w:r>
        <w:br w:type="page"/>
      </w:r>
    </w:p>
    <w:p w:rsidR="0020744E" w:rsidRPr="006A47A3" w:rsidRDefault="0020744E" w:rsidP="00DA731B">
      <w:pPr>
        <w:pStyle w:val="Heading2"/>
      </w:pPr>
      <w:bookmarkStart w:id="123" w:name="_Ref301944629"/>
      <w:bookmarkStart w:id="124" w:name="_Ref301944639"/>
      <w:bookmarkStart w:id="125" w:name="_Toc359923061"/>
      <w:r w:rsidRPr="006A47A3">
        <w:lastRenderedPageBreak/>
        <w:t>Initiate Ballot Invitation</w:t>
      </w:r>
      <w:bookmarkEnd w:id="123"/>
      <w:bookmarkEnd w:id="124"/>
      <w:bookmarkEnd w:id="125"/>
    </w:p>
    <w:p w:rsidR="00EB57A3" w:rsidRPr="002E4292" w:rsidRDefault="002E4292" w:rsidP="0020744E">
      <w:p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The first step in sponsor balloting is forming the ballot group. In order to form this group, a ballot invitation must be initiated. All users who have expressed interest in the project through myProject™ will be notified of the ballot group formation. During the invitation period, typically 30 days, individuals (or entity representatives) can join the balloting group, change their voter classification, or withdraw from the ballot. Working Group officers should monitor the group for balance during this period.</w:t>
      </w:r>
    </w:p>
    <w:p w:rsidR="00AE042B" w:rsidRDefault="00AE042B" w:rsidP="0020744E">
      <w:pPr>
        <w:autoSpaceDE w:val="0"/>
        <w:autoSpaceDN w:val="0"/>
        <w:adjustRightInd w:val="0"/>
        <w:spacing w:line="240" w:lineRule="atLeast"/>
        <w:rPr>
          <w:rFonts w:eastAsia="Batang" w:cs="Arial"/>
          <w:b/>
          <w:color w:val="000000"/>
          <w:szCs w:val="20"/>
          <w:u w:val="single"/>
          <w:lang w:eastAsia="ko-KR"/>
        </w:rPr>
      </w:pPr>
    </w:p>
    <w:p w:rsidR="00EB57A3" w:rsidRDefault="00EB57A3" w:rsidP="0020744E">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986E09" w:rsidRPr="00662671" w:rsidRDefault="00986E09" w:rsidP="00986E09">
      <w:pPr>
        <w:pStyle w:val="ListParagraph"/>
        <w:numPr>
          <w:ilvl w:val="0"/>
          <w:numId w:val="39"/>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rsidR="00EB57A3" w:rsidRPr="00EB57A3" w:rsidRDefault="00EB57A3" w:rsidP="0020744E">
      <w:pPr>
        <w:autoSpaceDE w:val="0"/>
        <w:autoSpaceDN w:val="0"/>
        <w:adjustRightInd w:val="0"/>
        <w:spacing w:line="240" w:lineRule="atLeast"/>
        <w:rPr>
          <w:rFonts w:eastAsia="Batang" w:cs="Arial"/>
          <w:color w:val="000000"/>
          <w:szCs w:val="20"/>
          <w:lang w:eastAsia="ko-KR"/>
        </w:rPr>
      </w:pPr>
    </w:p>
    <w:p w:rsidR="00EB57A3" w:rsidRPr="006A47A3" w:rsidRDefault="0020744E" w:rsidP="0020744E">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Notes:</w:t>
      </w:r>
    </w:p>
    <w:p w:rsidR="0020744E" w:rsidRDefault="0020744E" w:rsidP="00CC39C2">
      <w:pPr>
        <w:numPr>
          <w:ilvl w:val="0"/>
          <w:numId w:val="2"/>
        </w:numPr>
        <w:tabs>
          <w:tab w:val="left" w:pos="720"/>
        </w:tabs>
        <w:autoSpaceDE w:val="0"/>
        <w:autoSpaceDN w:val="0"/>
        <w:adjustRightInd w:val="0"/>
        <w:spacing w:line="240" w:lineRule="atLeast"/>
        <w:ind w:left="720"/>
        <w:rPr>
          <w:rFonts w:eastAsia="Batang" w:cs="Arial"/>
          <w:color w:val="000000"/>
          <w:szCs w:val="20"/>
          <w:lang w:eastAsia="ko-KR"/>
        </w:rPr>
      </w:pPr>
      <w:r w:rsidRPr="006A47A3">
        <w:rPr>
          <w:rFonts w:eastAsia="Batang" w:cs="Arial"/>
          <w:color w:val="000000"/>
          <w:szCs w:val="20"/>
          <w:lang w:eastAsia="ko-KR"/>
        </w:rPr>
        <w:t xml:space="preserve">The MEC should be initiated before the </w:t>
      </w:r>
      <w:r w:rsidR="00EB57A3">
        <w:rPr>
          <w:rFonts w:eastAsia="Batang" w:cs="Arial"/>
          <w:color w:val="000000"/>
          <w:szCs w:val="20"/>
          <w:lang w:eastAsia="ko-KR"/>
        </w:rPr>
        <w:t>ballot invitation is sent out.</w:t>
      </w:r>
      <w:r w:rsidR="00C7724F">
        <w:rPr>
          <w:rFonts w:eastAsia="Batang" w:cs="Arial"/>
          <w:color w:val="000000"/>
          <w:szCs w:val="20"/>
          <w:lang w:eastAsia="ko-KR"/>
        </w:rPr>
        <w:t xml:space="preserve"> For more information on submitting a draft for MEC, see </w:t>
      </w:r>
      <w:r w:rsidR="00C7724F" w:rsidRPr="00AE042B">
        <w:rPr>
          <w:rFonts w:eastAsia="Batang" w:cs="Arial"/>
          <w:b/>
          <w:color w:val="000000"/>
          <w:szCs w:val="20"/>
          <w:lang w:eastAsia="ko-KR"/>
        </w:rPr>
        <w:t xml:space="preserve">Sec </w:t>
      </w:r>
      <w:r w:rsidR="00CB7FAD">
        <w:fldChar w:fldCharType="begin"/>
      </w:r>
      <w:r w:rsidR="00CC39C2">
        <w:rPr>
          <w:rFonts w:eastAsia="Batang" w:cs="Arial"/>
          <w:b/>
          <w:color w:val="000000"/>
          <w:szCs w:val="20"/>
          <w:lang w:eastAsia="ko-KR"/>
        </w:rPr>
        <w:instrText xml:space="preserve"> REF _Ref301944592 \r \h </w:instrText>
      </w:r>
      <w:r w:rsidR="00CB7FAD">
        <w:fldChar w:fldCharType="separate"/>
      </w:r>
      <w:r w:rsidR="009F24FB">
        <w:rPr>
          <w:rFonts w:eastAsia="Batang" w:cs="Arial"/>
          <w:b/>
          <w:color w:val="000000"/>
          <w:szCs w:val="20"/>
          <w:lang w:eastAsia="ko-KR"/>
        </w:rPr>
        <w:t>6.1</w:t>
      </w:r>
      <w:r w:rsidR="00CB7FAD">
        <w:fldChar w:fldCharType="end"/>
      </w:r>
      <w:r w:rsidR="00CC39C2">
        <w:t xml:space="preserve"> </w:t>
      </w:r>
      <w:fldSimple w:instr=" REF _Ref301944592 \h  \* MERGEFORMAT ">
        <w:r w:rsidR="009F24FB" w:rsidRPr="009F24FB">
          <w:rPr>
            <w:b/>
          </w:rPr>
          <w:t>Submit a Draft for MEC</w:t>
        </w:r>
      </w:fldSimple>
      <w:r w:rsidR="00CC39C2">
        <w:t>.</w:t>
      </w:r>
    </w:p>
    <w:p w:rsidR="00716C06" w:rsidRDefault="00716C06" w:rsidP="0040022E">
      <w:pPr>
        <w:numPr>
          <w:ilvl w:val="0"/>
          <w:numId w:val="2"/>
        </w:numPr>
        <w:tabs>
          <w:tab w:val="left" w:pos="720"/>
        </w:tabs>
        <w:autoSpaceDE w:val="0"/>
        <w:autoSpaceDN w:val="0"/>
        <w:adjustRightInd w:val="0"/>
        <w:spacing w:line="240" w:lineRule="atLeast"/>
        <w:ind w:left="720"/>
        <w:rPr>
          <w:rFonts w:eastAsia="Batang" w:cs="Arial"/>
          <w:color w:val="000000"/>
          <w:szCs w:val="20"/>
          <w:lang w:eastAsia="ko-KR"/>
        </w:rPr>
      </w:pPr>
      <w:r>
        <w:rPr>
          <w:rFonts w:eastAsia="Batang" w:cs="Arial"/>
          <w:color w:val="000000"/>
          <w:szCs w:val="20"/>
          <w:lang w:eastAsia="ko-KR"/>
        </w:rPr>
        <w:t>The invitation will not open until your staff liaison reviews and sends the invitation</w:t>
      </w:r>
      <w:r w:rsidR="00812C20">
        <w:rPr>
          <w:rFonts w:eastAsia="Batang" w:cs="Arial"/>
          <w:color w:val="000000"/>
          <w:szCs w:val="20"/>
          <w:lang w:eastAsia="ko-KR"/>
        </w:rPr>
        <w:t>.</w:t>
      </w:r>
    </w:p>
    <w:p w:rsidR="00BD4D8C" w:rsidRDefault="00BD4D8C" w:rsidP="0040022E">
      <w:pPr>
        <w:numPr>
          <w:ilvl w:val="0"/>
          <w:numId w:val="2"/>
        </w:numPr>
        <w:tabs>
          <w:tab w:val="left" w:pos="720"/>
        </w:tabs>
        <w:autoSpaceDE w:val="0"/>
        <w:autoSpaceDN w:val="0"/>
        <w:adjustRightInd w:val="0"/>
        <w:spacing w:line="240" w:lineRule="atLeast"/>
        <w:ind w:left="720"/>
        <w:rPr>
          <w:rFonts w:eastAsia="Batang" w:cs="Arial"/>
          <w:color w:val="000000"/>
          <w:szCs w:val="20"/>
          <w:lang w:eastAsia="ko-KR"/>
        </w:rPr>
      </w:pPr>
      <w:r>
        <w:rPr>
          <w:lang w:eastAsia="ko-KR"/>
        </w:rPr>
        <w:t>The Sponsor Chair/Standards Representative will be notified of the invitation, but are not required to mark approval.</w:t>
      </w:r>
    </w:p>
    <w:p w:rsidR="00812C20" w:rsidRPr="006A47A3" w:rsidRDefault="00812C20" w:rsidP="0040022E">
      <w:pPr>
        <w:numPr>
          <w:ilvl w:val="0"/>
          <w:numId w:val="2"/>
        </w:numPr>
        <w:tabs>
          <w:tab w:val="left" w:pos="720"/>
        </w:tabs>
        <w:autoSpaceDE w:val="0"/>
        <w:autoSpaceDN w:val="0"/>
        <w:adjustRightInd w:val="0"/>
        <w:spacing w:line="240" w:lineRule="atLeast"/>
        <w:ind w:left="720"/>
        <w:rPr>
          <w:rFonts w:eastAsia="Batang" w:cs="Arial"/>
          <w:color w:val="000000"/>
          <w:szCs w:val="20"/>
          <w:lang w:eastAsia="ko-KR"/>
        </w:rPr>
      </w:pPr>
      <w:r>
        <w:rPr>
          <w:rFonts w:eastAsia="Batang" w:cs="Arial"/>
          <w:color w:val="000000"/>
          <w:szCs w:val="20"/>
          <w:lang w:eastAsia="ko-KR"/>
        </w:rPr>
        <w:t>Sponsor balloting must begin within six months of the invitation. If sponsor balloting does not begin within six months, the ballot group must be re-formed.</w:t>
      </w:r>
    </w:p>
    <w:p w:rsidR="0020744E" w:rsidRPr="006A47A3" w:rsidRDefault="0020744E" w:rsidP="0020744E">
      <w:pPr>
        <w:rPr>
          <w:rFonts w:cs="Arial"/>
          <w:b/>
          <w:szCs w:val="20"/>
          <w:u w:val="single"/>
        </w:rPr>
      </w:pPr>
    </w:p>
    <w:p w:rsidR="0020744E" w:rsidRPr="006A47A3" w:rsidRDefault="0020744E" w:rsidP="0020744E">
      <w:pPr>
        <w:rPr>
          <w:rFonts w:cs="Arial"/>
          <w:b/>
          <w:szCs w:val="20"/>
          <w:u w:val="single"/>
        </w:rPr>
      </w:pPr>
      <w:r w:rsidRPr="006A47A3">
        <w:rPr>
          <w:rFonts w:cs="Arial"/>
          <w:b/>
          <w:szCs w:val="20"/>
          <w:u w:val="single"/>
        </w:rPr>
        <w:t>Instructions:</w:t>
      </w:r>
    </w:p>
    <w:p w:rsidR="0020744E" w:rsidRDefault="000B4410" w:rsidP="003B0618">
      <w:pPr>
        <w:numPr>
          <w:ilvl w:val="0"/>
          <w:numId w:val="64"/>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0020744E" w:rsidRPr="006A47A3">
        <w:rPr>
          <w:rFonts w:cs="Arial"/>
          <w:color w:val="000000"/>
          <w:szCs w:val="20"/>
        </w:rPr>
        <w:t xml:space="preserve"> the </w:t>
      </w:r>
      <w:r>
        <w:rPr>
          <w:rFonts w:cs="Arial"/>
          <w:color w:val="000000"/>
          <w:szCs w:val="20"/>
        </w:rPr>
        <w:t>“</w:t>
      </w:r>
      <w:r w:rsidR="0020744E" w:rsidRPr="006A47A3">
        <w:rPr>
          <w:rFonts w:cs="Arial"/>
          <w:b/>
          <w:color w:val="000000"/>
          <w:szCs w:val="20"/>
        </w:rPr>
        <w:t>Balloting</w:t>
      </w:r>
      <w:r w:rsidRPr="000B4410">
        <w:rPr>
          <w:rFonts w:cs="Arial"/>
          <w:color w:val="000000"/>
          <w:szCs w:val="20"/>
        </w:rPr>
        <w:t>”</w:t>
      </w:r>
      <w:r w:rsidR="0020744E" w:rsidRPr="006A47A3">
        <w:rPr>
          <w:rFonts w:cs="Arial"/>
          <w:color w:val="000000"/>
          <w:szCs w:val="20"/>
        </w:rPr>
        <w:t xml:space="preserve"> tab</w:t>
      </w:r>
      <w:r>
        <w:rPr>
          <w:rFonts w:cs="Arial"/>
          <w:color w:val="000000"/>
          <w:szCs w:val="20"/>
        </w:rPr>
        <w:t>.</w:t>
      </w:r>
    </w:p>
    <w:p w:rsidR="00690CA4" w:rsidRDefault="00690CA4" w:rsidP="00690CA4">
      <w:pPr>
        <w:autoSpaceDE w:val="0"/>
        <w:autoSpaceDN w:val="0"/>
        <w:adjustRightInd w:val="0"/>
        <w:spacing w:line="240" w:lineRule="atLeast"/>
        <w:ind w:left="720"/>
        <w:rPr>
          <w:rFonts w:cs="Arial"/>
          <w:color w:val="000000"/>
          <w:szCs w:val="20"/>
        </w:rPr>
      </w:pPr>
    </w:p>
    <w:p w:rsidR="000B4410" w:rsidRPr="006A47A3" w:rsidRDefault="00CB7FAD" w:rsidP="000B4410">
      <w:pPr>
        <w:autoSpaceDE w:val="0"/>
        <w:autoSpaceDN w:val="0"/>
        <w:adjustRightInd w:val="0"/>
        <w:spacing w:line="240" w:lineRule="atLeast"/>
        <w:ind w:left="720"/>
        <w:rPr>
          <w:rFonts w:cs="Arial"/>
          <w:color w:val="000000"/>
          <w:szCs w:val="20"/>
        </w:rPr>
      </w:pPr>
      <w:r>
        <w:rPr>
          <w:rFonts w:cs="Arial"/>
          <w:noProof/>
          <w:color w:val="000000"/>
          <w:szCs w:val="20"/>
        </w:rPr>
        <w:pict>
          <v:shape id="_x0000_s1223" type="#_x0000_t13" style="position:absolute;left:0;text-align:left;margin-left:83pt;margin-top:51.45pt;width:26.05pt;height:9.2pt;rotation:8476497fd;z-index:251670016" fillcolor="red" stroked="f"/>
        </w:pict>
      </w:r>
      <w:r w:rsidR="000B4410" w:rsidRPr="000B4410">
        <w:rPr>
          <w:rFonts w:cs="Arial"/>
          <w:noProof/>
          <w:color w:val="000000"/>
          <w:szCs w:val="20"/>
        </w:rPr>
        <w:drawing>
          <wp:inline distT="0" distB="0" distL="0" distR="0">
            <wp:extent cx="3329713" cy="2137637"/>
            <wp:effectExtent l="19050" t="0" r="4037" b="0"/>
            <wp:docPr id="19" name="Picture 3"/>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16" cstate="print"/>
                    <a:srcRect l="11874" t="16537" r="12500" b="12144"/>
                    <a:stretch>
                      <a:fillRect/>
                    </a:stretch>
                  </pic:blipFill>
                  <pic:spPr bwMode="auto">
                    <a:xfrm>
                      <a:off x="0" y="0"/>
                      <a:ext cx="3330249" cy="2137981"/>
                    </a:xfrm>
                    <a:prstGeom prst="rect">
                      <a:avLst/>
                    </a:prstGeom>
                    <a:noFill/>
                    <a:ln w="9525">
                      <a:noFill/>
                      <a:miter lim="800000"/>
                      <a:headEnd/>
                      <a:tailEnd/>
                    </a:ln>
                  </pic:spPr>
                </pic:pic>
              </a:graphicData>
            </a:graphic>
          </wp:inline>
        </w:drawing>
      </w:r>
    </w:p>
    <w:p w:rsidR="002E4292" w:rsidRDefault="002E4292" w:rsidP="002E4292">
      <w:pPr>
        <w:autoSpaceDE w:val="0"/>
        <w:autoSpaceDN w:val="0"/>
        <w:adjustRightInd w:val="0"/>
        <w:spacing w:line="240" w:lineRule="atLeast"/>
        <w:ind w:left="720"/>
        <w:rPr>
          <w:rFonts w:eastAsia="Batang" w:cs="Arial"/>
          <w:color w:val="000000"/>
          <w:szCs w:val="20"/>
          <w:lang w:eastAsia="ko-KR"/>
        </w:rPr>
      </w:pPr>
    </w:p>
    <w:p w:rsidR="0020744E" w:rsidRDefault="0020744E" w:rsidP="003B0618">
      <w:pPr>
        <w:numPr>
          <w:ilvl w:val="0"/>
          <w:numId w:val="64"/>
        </w:numPr>
        <w:autoSpaceDE w:val="0"/>
        <w:autoSpaceDN w:val="0"/>
        <w:adjustRightInd w:val="0"/>
        <w:spacing w:line="240" w:lineRule="atLeast"/>
        <w:rPr>
          <w:rFonts w:eastAsia="Batang" w:cs="Arial"/>
          <w:color w:val="000000"/>
          <w:szCs w:val="20"/>
          <w:lang w:eastAsia="ko-KR"/>
        </w:rPr>
      </w:pPr>
      <w:r w:rsidRPr="006A47A3">
        <w:rPr>
          <w:rFonts w:eastAsia="Batang" w:cs="Arial"/>
          <w:color w:val="000000"/>
          <w:szCs w:val="20"/>
          <w:lang w:eastAsia="ko-KR"/>
        </w:rPr>
        <w:t xml:space="preserve">Click </w:t>
      </w:r>
      <w:r w:rsidR="007764E9">
        <w:rPr>
          <w:rFonts w:eastAsia="Batang" w:cs="Arial"/>
          <w:color w:val="000000"/>
          <w:szCs w:val="20"/>
          <w:lang w:eastAsia="ko-KR"/>
        </w:rPr>
        <w:t>“</w:t>
      </w:r>
      <w:r w:rsidRPr="007764E9">
        <w:rPr>
          <w:rFonts w:eastAsia="Batang" w:cs="Arial"/>
          <w:b/>
          <w:color w:val="000000"/>
          <w:szCs w:val="20"/>
          <w:lang w:eastAsia="ko-KR"/>
        </w:rPr>
        <w:t>Initiate Invitation Request</w:t>
      </w:r>
      <w:r w:rsidR="007764E9" w:rsidRPr="007764E9">
        <w:rPr>
          <w:rFonts w:eastAsia="Batang" w:cs="Arial"/>
          <w:color w:val="000000"/>
          <w:szCs w:val="20"/>
          <w:lang w:eastAsia="ko-KR"/>
        </w:rPr>
        <w:t>”</w:t>
      </w:r>
      <w:r w:rsidR="00690CA4">
        <w:rPr>
          <w:rFonts w:eastAsia="Batang" w:cs="Arial"/>
          <w:color w:val="000000"/>
          <w:szCs w:val="20"/>
          <w:lang w:eastAsia="ko-KR"/>
        </w:rPr>
        <w:t>.</w:t>
      </w:r>
    </w:p>
    <w:p w:rsidR="00690CA4" w:rsidRPr="007764E9" w:rsidRDefault="00690CA4" w:rsidP="00690CA4">
      <w:pPr>
        <w:autoSpaceDE w:val="0"/>
        <w:autoSpaceDN w:val="0"/>
        <w:adjustRightInd w:val="0"/>
        <w:spacing w:line="240" w:lineRule="atLeast"/>
        <w:ind w:left="720"/>
        <w:rPr>
          <w:rFonts w:eastAsia="Batang" w:cs="Arial"/>
          <w:color w:val="000000"/>
          <w:szCs w:val="20"/>
          <w:lang w:eastAsia="ko-KR"/>
        </w:rPr>
      </w:pPr>
    </w:p>
    <w:p w:rsidR="007764E9" w:rsidRPr="006A47A3" w:rsidRDefault="00CB7FAD" w:rsidP="007764E9">
      <w:pPr>
        <w:autoSpaceDE w:val="0"/>
        <w:autoSpaceDN w:val="0"/>
        <w:adjustRightInd w:val="0"/>
        <w:spacing w:line="240" w:lineRule="atLeast"/>
        <w:ind w:left="720"/>
        <w:rPr>
          <w:rFonts w:eastAsia="Batang" w:cs="Arial"/>
          <w:color w:val="000000"/>
          <w:szCs w:val="20"/>
          <w:lang w:eastAsia="ko-KR"/>
        </w:rPr>
      </w:pPr>
      <w:r w:rsidRPr="00CB7FAD">
        <w:rPr>
          <w:rFonts w:cs="Arial"/>
          <w:noProof/>
          <w:color w:val="000000"/>
          <w:szCs w:val="20"/>
        </w:rPr>
        <w:lastRenderedPageBreak/>
        <w:pict>
          <v:shape id="_x0000_s1224" type="#_x0000_t13" style="position:absolute;left:0;text-align:left;margin-left:34.9pt;margin-top:56.5pt;width:26.05pt;height:9.2pt;rotation:20972431fd;z-index:251671040" fillcolor="red" stroked="f"/>
        </w:pict>
      </w:r>
      <w:r w:rsidR="007764E9" w:rsidRPr="007764E9">
        <w:rPr>
          <w:rFonts w:eastAsia="Batang" w:cs="Arial"/>
          <w:noProof/>
          <w:color w:val="000000"/>
          <w:szCs w:val="20"/>
        </w:rPr>
        <w:drawing>
          <wp:inline distT="0" distB="0" distL="0" distR="0">
            <wp:extent cx="2903620" cy="1701632"/>
            <wp:effectExtent l="19050" t="0" r="0" b="0"/>
            <wp:docPr id="33"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125"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rsidR="002E4292" w:rsidRDefault="002E4292" w:rsidP="002E4292">
      <w:pPr>
        <w:autoSpaceDE w:val="0"/>
        <w:autoSpaceDN w:val="0"/>
        <w:adjustRightInd w:val="0"/>
        <w:spacing w:line="240" w:lineRule="atLeast"/>
        <w:ind w:left="720"/>
        <w:rPr>
          <w:rFonts w:eastAsia="Batang" w:cs="Arial"/>
          <w:color w:val="000000"/>
          <w:szCs w:val="20"/>
          <w:lang w:eastAsia="ko-KR"/>
        </w:rPr>
      </w:pPr>
    </w:p>
    <w:p w:rsidR="0020744E" w:rsidRPr="006A47A3" w:rsidRDefault="0020744E" w:rsidP="003B0618">
      <w:pPr>
        <w:numPr>
          <w:ilvl w:val="0"/>
          <w:numId w:val="64"/>
        </w:numPr>
        <w:autoSpaceDE w:val="0"/>
        <w:autoSpaceDN w:val="0"/>
        <w:adjustRightInd w:val="0"/>
        <w:spacing w:line="240" w:lineRule="atLeast"/>
        <w:rPr>
          <w:rFonts w:eastAsia="Batang" w:cs="Arial"/>
          <w:color w:val="000000"/>
          <w:szCs w:val="20"/>
          <w:lang w:eastAsia="ko-KR"/>
        </w:rPr>
      </w:pPr>
      <w:r w:rsidRPr="006A47A3">
        <w:rPr>
          <w:rFonts w:eastAsia="Batang" w:cs="Arial"/>
          <w:color w:val="000000"/>
          <w:szCs w:val="20"/>
          <w:lang w:eastAsia="ko-KR"/>
        </w:rPr>
        <w:t xml:space="preserve">Complete the fields and click </w:t>
      </w:r>
      <w:r w:rsidR="00F224D0">
        <w:rPr>
          <w:rFonts w:eastAsia="Batang" w:cs="Arial"/>
          <w:color w:val="000000"/>
          <w:szCs w:val="20"/>
          <w:lang w:eastAsia="ko-KR"/>
        </w:rPr>
        <w:t>“</w:t>
      </w:r>
      <w:r w:rsidRPr="00F224D0">
        <w:rPr>
          <w:rFonts w:eastAsia="Batang" w:cs="Arial"/>
          <w:b/>
          <w:color w:val="000000"/>
          <w:szCs w:val="20"/>
          <w:lang w:eastAsia="ko-KR"/>
        </w:rPr>
        <w:t>NEXT</w:t>
      </w:r>
      <w:r w:rsidR="00F224D0" w:rsidRPr="00F224D0">
        <w:rPr>
          <w:rFonts w:eastAsia="Batang" w:cs="Arial"/>
          <w:color w:val="000000"/>
          <w:szCs w:val="20"/>
          <w:lang w:eastAsia="ko-KR"/>
        </w:rPr>
        <w:t>”</w:t>
      </w:r>
      <w:r w:rsidR="007871E1">
        <w:rPr>
          <w:rFonts w:eastAsia="Batang" w:cs="Arial"/>
          <w:color w:val="000000"/>
          <w:szCs w:val="20"/>
          <w:lang w:eastAsia="ko-KR"/>
        </w:rPr>
        <w:t>.</w:t>
      </w:r>
    </w:p>
    <w:p w:rsidR="0020744E" w:rsidRPr="006A47A3" w:rsidRDefault="0020744E" w:rsidP="0040022E">
      <w:pPr>
        <w:numPr>
          <w:ilvl w:val="0"/>
          <w:numId w:val="18"/>
        </w:numPr>
        <w:tabs>
          <w:tab w:val="clear" w:pos="1080"/>
        </w:tabs>
        <w:autoSpaceDE w:val="0"/>
        <w:autoSpaceDN w:val="0"/>
        <w:adjustRightInd w:val="0"/>
        <w:spacing w:line="240" w:lineRule="atLeast"/>
        <w:ind w:left="1440"/>
        <w:rPr>
          <w:rFonts w:eastAsia="Batang" w:cs="Arial"/>
          <w:szCs w:val="20"/>
          <w:lang w:eastAsia="ko-KR"/>
        </w:rPr>
      </w:pPr>
      <w:r w:rsidRPr="006A47A3">
        <w:rPr>
          <w:rFonts w:eastAsia="Batang" w:cs="Arial"/>
          <w:b/>
          <w:szCs w:val="20"/>
          <w:lang w:eastAsia="ko-KR"/>
        </w:rPr>
        <w:t>Project</w:t>
      </w:r>
      <w:r w:rsidRPr="006A47A3">
        <w:rPr>
          <w:rFonts w:eastAsia="Batang" w:cs="Arial"/>
          <w:szCs w:val="20"/>
          <w:lang w:eastAsia="ko-KR"/>
        </w:rPr>
        <w:t xml:space="preserve">:  Select the </w:t>
      </w:r>
      <w:r w:rsidR="00BC073C">
        <w:rPr>
          <w:rFonts w:eastAsia="Batang" w:cs="Arial"/>
          <w:szCs w:val="20"/>
          <w:lang w:eastAsia="ko-KR"/>
        </w:rPr>
        <w:t>project from the drop-down menu.</w:t>
      </w:r>
    </w:p>
    <w:p w:rsidR="0020744E" w:rsidRPr="006A47A3" w:rsidRDefault="0020744E" w:rsidP="0040022E">
      <w:pPr>
        <w:numPr>
          <w:ilvl w:val="0"/>
          <w:numId w:val="18"/>
        </w:numPr>
        <w:tabs>
          <w:tab w:val="clear" w:pos="1080"/>
        </w:tabs>
        <w:autoSpaceDE w:val="0"/>
        <w:autoSpaceDN w:val="0"/>
        <w:adjustRightInd w:val="0"/>
        <w:spacing w:line="240" w:lineRule="atLeast"/>
        <w:ind w:left="1440"/>
        <w:rPr>
          <w:rFonts w:eastAsia="Batang" w:cs="Arial"/>
          <w:szCs w:val="20"/>
          <w:lang w:eastAsia="ko-KR"/>
        </w:rPr>
      </w:pPr>
      <w:r w:rsidRPr="006A47A3">
        <w:rPr>
          <w:rFonts w:eastAsia="Batang" w:cs="Arial"/>
          <w:b/>
          <w:szCs w:val="20"/>
          <w:lang w:eastAsia="ko-KR"/>
        </w:rPr>
        <w:t>Ballot Type:</w:t>
      </w:r>
      <w:r w:rsidRPr="006A47A3">
        <w:rPr>
          <w:rFonts w:eastAsia="Batang" w:cs="Arial"/>
          <w:szCs w:val="20"/>
          <w:lang w:eastAsia="ko-KR"/>
        </w:rPr>
        <w:t xml:space="preserve">  </w:t>
      </w:r>
      <w:r w:rsidR="00BC073C">
        <w:rPr>
          <w:rFonts w:eastAsia="Batang" w:cs="Arial"/>
          <w:szCs w:val="20"/>
          <w:lang w:eastAsia="ko-KR"/>
        </w:rPr>
        <w:t>Select the type from the drop-down menu.</w:t>
      </w:r>
    </w:p>
    <w:p w:rsidR="0020744E" w:rsidRDefault="0020744E" w:rsidP="0040022E">
      <w:pPr>
        <w:numPr>
          <w:ilvl w:val="0"/>
          <w:numId w:val="18"/>
        </w:numPr>
        <w:tabs>
          <w:tab w:val="clear" w:pos="1080"/>
        </w:tabs>
        <w:autoSpaceDE w:val="0"/>
        <w:autoSpaceDN w:val="0"/>
        <w:adjustRightInd w:val="0"/>
        <w:spacing w:line="240" w:lineRule="atLeast"/>
        <w:ind w:left="1440"/>
        <w:rPr>
          <w:rFonts w:eastAsia="Batang" w:cs="Arial"/>
          <w:color w:val="000000"/>
          <w:szCs w:val="20"/>
          <w:lang w:eastAsia="ko-KR"/>
        </w:rPr>
      </w:pPr>
      <w:r w:rsidRPr="006A47A3">
        <w:rPr>
          <w:rFonts w:eastAsia="Batang" w:cs="Arial"/>
          <w:b/>
          <w:color w:val="000000"/>
          <w:szCs w:val="20"/>
          <w:lang w:eastAsia="ko-KR"/>
        </w:rPr>
        <w:t>Length of Your Invitation:</w:t>
      </w:r>
      <w:r w:rsidRPr="006A47A3">
        <w:rPr>
          <w:rFonts w:eastAsia="Batang" w:cs="Arial"/>
          <w:color w:val="000000"/>
          <w:szCs w:val="20"/>
          <w:lang w:eastAsia="ko-KR"/>
        </w:rPr>
        <w:t xml:space="preserve"> </w:t>
      </w:r>
      <w:r w:rsidR="00BC073C">
        <w:rPr>
          <w:rFonts w:eastAsia="Batang" w:cs="Arial"/>
          <w:color w:val="000000"/>
          <w:szCs w:val="20"/>
          <w:lang w:eastAsia="ko-KR"/>
        </w:rPr>
        <w:t xml:space="preserve">Enter the length of the invitation, a </w:t>
      </w:r>
      <w:r w:rsidR="00CC39C2">
        <w:rPr>
          <w:rFonts w:eastAsia="Batang" w:cs="Arial"/>
          <w:color w:val="000000"/>
          <w:szCs w:val="20"/>
          <w:lang w:eastAsia="ko-KR"/>
        </w:rPr>
        <w:t>minimum of 15</w:t>
      </w:r>
      <w:r w:rsidRPr="006A47A3">
        <w:rPr>
          <w:rFonts w:eastAsia="Batang" w:cs="Arial"/>
          <w:color w:val="000000"/>
          <w:szCs w:val="20"/>
          <w:lang w:eastAsia="ko-KR"/>
        </w:rPr>
        <w:t xml:space="preserve"> days</w:t>
      </w:r>
      <w:r w:rsidR="00BC073C">
        <w:rPr>
          <w:rFonts w:eastAsia="Batang" w:cs="Arial"/>
          <w:color w:val="000000"/>
          <w:szCs w:val="20"/>
          <w:lang w:eastAsia="ko-KR"/>
        </w:rPr>
        <w:t xml:space="preserve"> is required</w:t>
      </w:r>
      <w:r w:rsidR="00CC39C2">
        <w:rPr>
          <w:rFonts w:eastAsia="Batang" w:cs="Arial"/>
          <w:color w:val="000000"/>
          <w:szCs w:val="20"/>
          <w:lang w:eastAsia="ko-KR"/>
        </w:rPr>
        <w:t xml:space="preserve">; 30 </w:t>
      </w:r>
      <w:proofErr w:type="gramStart"/>
      <w:r w:rsidR="00CC39C2">
        <w:rPr>
          <w:rFonts w:eastAsia="Batang" w:cs="Arial"/>
          <w:color w:val="000000"/>
          <w:szCs w:val="20"/>
          <w:lang w:eastAsia="ko-KR"/>
        </w:rPr>
        <w:t>is</w:t>
      </w:r>
      <w:proofErr w:type="gramEnd"/>
      <w:r w:rsidR="00CC39C2">
        <w:rPr>
          <w:rFonts w:eastAsia="Batang" w:cs="Arial"/>
          <w:color w:val="000000"/>
          <w:szCs w:val="20"/>
          <w:lang w:eastAsia="ko-KR"/>
        </w:rPr>
        <w:t xml:space="preserve"> preferred</w:t>
      </w:r>
      <w:r w:rsidR="00BC073C">
        <w:rPr>
          <w:rFonts w:eastAsia="Batang" w:cs="Arial"/>
          <w:color w:val="000000"/>
          <w:szCs w:val="20"/>
          <w:lang w:eastAsia="ko-KR"/>
        </w:rPr>
        <w:t>.</w:t>
      </w:r>
    </w:p>
    <w:p w:rsidR="00BC073C" w:rsidRPr="006A47A3" w:rsidRDefault="00BC073C" w:rsidP="00BC073C">
      <w:p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ab/>
      </w:r>
      <w:r w:rsidRPr="00BC073C">
        <w:rPr>
          <w:rFonts w:eastAsia="Batang" w:cs="Arial"/>
          <w:noProof/>
          <w:color w:val="000000"/>
          <w:szCs w:val="20"/>
        </w:rPr>
        <w:drawing>
          <wp:inline distT="0" distB="0" distL="0" distR="0">
            <wp:extent cx="3202545" cy="2234527"/>
            <wp:effectExtent l="19050" t="0" r="0" b="0"/>
            <wp:docPr id="48" name="Picture 5"/>
            <wp:cNvGraphicFramePr/>
            <a:graphic xmlns:a="http://schemas.openxmlformats.org/drawingml/2006/main">
              <a:graphicData uri="http://schemas.openxmlformats.org/drawingml/2006/picture">
                <pic:pic xmlns:pic="http://schemas.openxmlformats.org/drawingml/2006/picture">
                  <pic:nvPicPr>
                    <pic:cNvPr id="49154" name="Picture 2"/>
                    <pic:cNvPicPr>
                      <a:picLocks noChangeAspect="1" noChangeArrowheads="1"/>
                    </pic:cNvPicPr>
                  </pic:nvPicPr>
                  <pic:blipFill>
                    <a:blip r:embed="rId132" cstate="print"/>
                    <a:srcRect l="4829" t="32632" r="28370" b="11579"/>
                    <a:stretch>
                      <a:fillRect/>
                    </a:stretch>
                  </pic:blipFill>
                  <pic:spPr bwMode="auto">
                    <a:xfrm>
                      <a:off x="0" y="0"/>
                      <a:ext cx="3203061" cy="2234887"/>
                    </a:xfrm>
                    <a:prstGeom prst="rect">
                      <a:avLst/>
                    </a:prstGeom>
                    <a:noFill/>
                    <a:ln w="9525">
                      <a:noFill/>
                      <a:miter lim="800000"/>
                      <a:headEnd/>
                      <a:tailEnd/>
                    </a:ln>
                  </pic:spPr>
                </pic:pic>
              </a:graphicData>
            </a:graphic>
          </wp:inline>
        </w:drawing>
      </w:r>
    </w:p>
    <w:p w:rsidR="00C32AC1" w:rsidRDefault="00C32AC1" w:rsidP="00C32AC1">
      <w:pPr>
        <w:autoSpaceDE w:val="0"/>
        <w:autoSpaceDN w:val="0"/>
        <w:adjustRightInd w:val="0"/>
        <w:spacing w:line="240" w:lineRule="atLeast"/>
        <w:ind w:left="720"/>
        <w:rPr>
          <w:rFonts w:eastAsia="Batang" w:cs="Arial"/>
          <w:color w:val="000000"/>
          <w:szCs w:val="20"/>
          <w:lang w:eastAsia="ko-KR"/>
        </w:rPr>
      </w:pPr>
    </w:p>
    <w:p w:rsidR="0020744E" w:rsidRPr="00B759FB" w:rsidRDefault="00B759FB" w:rsidP="003B0618">
      <w:pPr>
        <w:numPr>
          <w:ilvl w:val="0"/>
          <w:numId w:val="64"/>
        </w:numPr>
        <w:autoSpaceDE w:val="0"/>
        <w:autoSpaceDN w:val="0"/>
        <w:adjustRightInd w:val="0"/>
        <w:spacing w:line="240" w:lineRule="atLeast"/>
        <w:rPr>
          <w:rFonts w:eastAsia="Batang" w:cs="Arial"/>
          <w:color w:val="000000"/>
          <w:szCs w:val="20"/>
          <w:lang w:eastAsia="ko-KR"/>
        </w:rPr>
      </w:pPr>
      <w:r w:rsidRPr="00B759FB">
        <w:rPr>
          <w:rFonts w:eastAsia="Batang" w:cs="Arial"/>
          <w:color w:val="000000"/>
          <w:szCs w:val="20"/>
          <w:lang w:eastAsia="ko-KR"/>
        </w:rPr>
        <w:t>Select the groups and individuals you would like to invite to the Balloting Group.</w:t>
      </w:r>
    </w:p>
    <w:p w:rsidR="0020744E" w:rsidRPr="006A47A3" w:rsidRDefault="0020744E" w:rsidP="0040022E">
      <w:pPr>
        <w:numPr>
          <w:ilvl w:val="0"/>
          <w:numId w:val="18"/>
        </w:numPr>
        <w:tabs>
          <w:tab w:val="clear" w:pos="1080"/>
          <w:tab w:val="left" w:pos="1440"/>
        </w:tabs>
        <w:autoSpaceDE w:val="0"/>
        <w:autoSpaceDN w:val="0"/>
        <w:adjustRightInd w:val="0"/>
        <w:spacing w:line="240" w:lineRule="atLeast"/>
        <w:ind w:left="1440"/>
        <w:rPr>
          <w:rFonts w:eastAsia="Batang" w:cs="Arial"/>
          <w:szCs w:val="20"/>
          <w:lang w:eastAsia="ko-KR"/>
        </w:rPr>
      </w:pPr>
      <w:r w:rsidRPr="006A47A3">
        <w:rPr>
          <w:rFonts w:eastAsia="Batang" w:cs="Arial"/>
          <w:szCs w:val="20"/>
          <w:lang w:eastAsia="ko-KR"/>
        </w:rPr>
        <w:t xml:space="preserve">Click the </w:t>
      </w:r>
      <w:r w:rsidRPr="006A47A3">
        <w:rPr>
          <w:rFonts w:eastAsia="Batang" w:cs="Arial"/>
          <w:b/>
          <w:szCs w:val="20"/>
          <w:lang w:eastAsia="ko-KR"/>
        </w:rPr>
        <w:t>“+”</w:t>
      </w:r>
      <w:r w:rsidRPr="006A47A3">
        <w:rPr>
          <w:rFonts w:eastAsia="Batang" w:cs="Arial"/>
          <w:szCs w:val="20"/>
          <w:lang w:eastAsia="ko-KR"/>
        </w:rPr>
        <w:t xml:space="preserve"> sign beside the Society and Committee (Sponsor) names to see a list of working groups under that committee</w:t>
      </w:r>
    </w:p>
    <w:p w:rsidR="0020744E" w:rsidRPr="006A47A3" w:rsidRDefault="0020744E" w:rsidP="0040022E">
      <w:pPr>
        <w:numPr>
          <w:ilvl w:val="0"/>
          <w:numId w:val="18"/>
        </w:numPr>
        <w:tabs>
          <w:tab w:val="clear" w:pos="1080"/>
          <w:tab w:val="left" w:pos="1440"/>
        </w:tabs>
        <w:autoSpaceDE w:val="0"/>
        <w:autoSpaceDN w:val="0"/>
        <w:adjustRightInd w:val="0"/>
        <w:spacing w:line="240" w:lineRule="atLeast"/>
        <w:ind w:left="1440"/>
        <w:rPr>
          <w:rFonts w:eastAsia="Batang" w:cs="Arial"/>
          <w:szCs w:val="20"/>
          <w:lang w:eastAsia="ko-KR"/>
        </w:rPr>
      </w:pPr>
      <w:r w:rsidRPr="006A47A3">
        <w:rPr>
          <w:rFonts w:eastAsia="Batang" w:cs="Arial"/>
          <w:szCs w:val="20"/>
          <w:lang w:eastAsia="ko-KR"/>
        </w:rPr>
        <w:t xml:space="preserve">Put a check mark next to each Committee and/or Working Group you wish to </w:t>
      </w:r>
      <w:r w:rsidR="00B759FB">
        <w:rPr>
          <w:rFonts w:eastAsia="Batang" w:cs="Arial"/>
          <w:szCs w:val="20"/>
          <w:lang w:eastAsia="ko-KR"/>
        </w:rPr>
        <w:t>invite.</w:t>
      </w:r>
    </w:p>
    <w:p w:rsidR="0020744E" w:rsidRPr="006A47A3" w:rsidRDefault="0020744E" w:rsidP="0040022E">
      <w:pPr>
        <w:numPr>
          <w:ilvl w:val="0"/>
          <w:numId w:val="18"/>
        </w:numPr>
        <w:tabs>
          <w:tab w:val="clear" w:pos="1080"/>
          <w:tab w:val="left" w:pos="1440"/>
        </w:tabs>
        <w:autoSpaceDE w:val="0"/>
        <w:autoSpaceDN w:val="0"/>
        <w:adjustRightInd w:val="0"/>
        <w:spacing w:line="240" w:lineRule="atLeast"/>
        <w:ind w:left="1440"/>
        <w:rPr>
          <w:rFonts w:eastAsia="Batang" w:cs="Arial"/>
          <w:szCs w:val="20"/>
          <w:lang w:eastAsia="ko-KR"/>
        </w:rPr>
      </w:pPr>
      <w:r w:rsidRPr="006A47A3">
        <w:rPr>
          <w:rFonts w:eastAsia="Batang" w:cs="Arial"/>
          <w:szCs w:val="20"/>
          <w:lang w:eastAsia="ko-KR"/>
        </w:rPr>
        <w:t xml:space="preserve">Additional people can be invited by entering e-mail addresses in the </w:t>
      </w:r>
      <w:r w:rsidR="00B759FB">
        <w:rPr>
          <w:rFonts w:eastAsia="Batang" w:cs="Arial"/>
          <w:szCs w:val="20"/>
          <w:lang w:eastAsia="ko-KR"/>
        </w:rPr>
        <w:t>“</w:t>
      </w:r>
      <w:r w:rsidRPr="006A47A3">
        <w:rPr>
          <w:rFonts w:eastAsia="Batang" w:cs="Arial"/>
          <w:b/>
          <w:szCs w:val="20"/>
          <w:lang w:eastAsia="ko-KR"/>
        </w:rPr>
        <w:t>Additional Invitations</w:t>
      </w:r>
      <w:r w:rsidR="00B759FB">
        <w:rPr>
          <w:rFonts w:eastAsia="Batang" w:cs="Arial"/>
          <w:szCs w:val="20"/>
          <w:lang w:eastAsia="ko-KR"/>
        </w:rPr>
        <w:t>”</w:t>
      </w:r>
      <w:r w:rsidRPr="006A47A3">
        <w:rPr>
          <w:rFonts w:eastAsia="Batang" w:cs="Arial"/>
          <w:szCs w:val="20"/>
          <w:lang w:eastAsia="ko-KR"/>
        </w:rPr>
        <w:t xml:space="preserve"> section. </w:t>
      </w:r>
    </w:p>
    <w:p w:rsidR="0020744E" w:rsidRDefault="0020744E" w:rsidP="0040022E">
      <w:pPr>
        <w:numPr>
          <w:ilvl w:val="0"/>
          <w:numId w:val="18"/>
        </w:numPr>
        <w:tabs>
          <w:tab w:val="clear" w:pos="1080"/>
          <w:tab w:val="left" w:pos="1440"/>
        </w:tabs>
        <w:autoSpaceDE w:val="0"/>
        <w:autoSpaceDN w:val="0"/>
        <w:adjustRightInd w:val="0"/>
        <w:spacing w:line="240" w:lineRule="atLeast"/>
        <w:ind w:left="1440"/>
        <w:rPr>
          <w:rFonts w:eastAsia="Batang" w:cs="Arial"/>
          <w:szCs w:val="20"/>
          <w:lang w:eastAsia="ko-KR"/>
        </w:rPr>
      </w:pPr>
      <w:r w:rsidRPr="006A47A3">
        <w:rPr>
          <w:rFonts w:eastAsia="Batang" w:cs="Arial"/>
          <w:szCs w:val="20"/>
          <w:lang w:eastAsia="ko-KR"/>
        </w:rPr>
        <w:t>Click</w:t>
      </w:r>
      <w:r w:rsidRPr="00B759FB">
        <w:rPr>
          <w:rFonts w:eastAsia="Batang" w:cs="Arial"/>
          <w:szCs w:val="20"/>
          <w:lang w:eastAsia="ko-KR"/>
        </w:rPr>
        <w:t xml:space="preserve"> </w:t>
      </w:r>
      <w:r w:rsidR="00B759FB">
        <w:rPr>
          <w:rFonts w:eastAsia="Batang" w:cs="Arial"/>
          <w:szCs w:val="20"/>
          <w:lang w:eastAsia="ko-KR"/>
        </w:rPr>
        <w:t>“</w:t>
      </w:r>
      <w:r w:rsidRPr="00B759FB">
        <w:rPr>
          <w:rFonts w:eastAsia="Batang" w:cs="Arial"/>
          <w:b/>
          <w:szCs w:val="20"/>
          <w:lang w:eastAsia="ko-KR"/>
        </w:rPr>
        <w:t>NEXT</w:t>
      </w:r>
      <w:r w:rsidR="00B759FB">
        <w:rPr>
          <w:rFonts w:eastAsia="Batang" w:cs="Arial"/>
          <w:szCs w:val="20"/>
          <w:lang w:eastAsia="ko-KR"/>
        </w:rPr>
        <w:t>”</w:t>
      </w:r>
      <w:r w:rsidRPr="006A47A3">
        <w:rPr>
          <w:rFonts w:eastAsia="Batang" w:cs="Arial"/>
          <w:szCs w:val="20"/>
          <w:lang w:eastAsia="ko-KR"/>
        </w:rPr>
        <w:t>.</w:t>
      </w:r>
    </w:p>
    <w:p w:rsidR="00690CA4" w:rsidRDefault="00690CA4" w:rsidP="00690CA4">
      <w:pPr>
        <w:tabs>
          <w:tab w:val="left" w:pos="1440"/>
        </w:tabs>
        <w:autoSpaceDE w:val="0"/>
        <w:autoSpaceDN w:val="0"/>
        <w:adjustRightInd w:val="0"/>
        <w:spacing w:line="240" w:lineRule="atLeast"/>
        <w:ind w:left="1440"/>
        <w:rPr>
          <w:rFonts w:eastAsia="Batang" w:cs="Arial"/>
          <w:szCs w:val="20"/>
          <w:lang w:eastAsia="ko-KR"/>
        </w:rPr>
      </w:pPr>
    </w:p>
    <w:p w:rsidR="00B759FB" w:rsidRPr="006A47A3" w:rsidRDefault="00CB7FAD" w:rsidP="00B759FB">
      <w:pPr>
        <w:tabs>
          <w:tab w:val="left" w:pos="900"/>
        </w:tabs>
        <w:autoSpaceDE w:val="0"/>
        <w:autoSpaceDN w:val="0"/>
        <w:adjustRightInd w:val="0"/>
        <w:spacing w:line="240" w:lineRule="atLeast"/>
        <w:rPr>
          <w:rFonts w:eastAsia="Batang" w:cs="Arial"/>
          <w:szCs w:val="20"/>
          <w:lang w:eastAsia="ko-KR"/>
        </w:rPr>
      </w:pPr>
      <w:r>
        <w:rPr>
          <w:rFonts w:eastAsia="Batang" w:cs="Arial"/>
          <w:noProof/>
          <w:szCs w:val="20"/>
        </w:rPr>
        <w:lastRenderedPageBreak/>
        <w:pict>
          <v:shape id="_x0000_s1226" type="#_x0000_t13" style="position:absolute;margin-left:45.85pt;margin-top:123.35pt;width:26.05pt;height:9.2pt;rotation:20972431fd;z-index:251673088" fillcolor="red" stroked="f"/>
        </w:pict>
      </w:r>
      <w:r>
        <w:rPr>
          <w:rFonts w:eastAsia="Batang" w:cs="Arial"/>
          <w:noProof/>
          <w:szCs w:val="20"/>
        </w:rPr>
        <w:pict>
          <v:shape id="_x0000_s1225" type="#_x0000_t13" style="position:absolute;margin-left:40.75pt;margin-top:79.95pt;width:26.05pt;height:9.2pt;rotation:20972431fd;z-index:251672064" fillcolor="red" stroked="f"/>
        </w:pict>
      </w:r>
      <w:r w:rsidR="00B759FB">
        <w:rPr>
          <w:rFonts w:eastAsia="Batang" w:cs="Arial"/>
          <w:szCs w:val="20"/>
          <w:lang w:eastAsia="ko-KR"/>
        </w:rPr>
        <w:tab/>
      </w:r>
      <w:r w:rsidR="00B759FB">
        <w:rPr>
          <w:rFonts w:eastAsia="Batang" w:cs="Arial"/>
          <w:noProof/>
          <w:szCs w:val="20"/>
        </w:rPr>
        <w:drawing>
          <wp:inline distT="0" distB="0" distL="0" distR="0">
            <wp:extent cx="3126486" cy="2713939"/>
            <wp:effectExtent l="19050" t="0" r="0" b="0"/>
            <wp:docPr id="49" name="Picture 48" descr="invite req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vite req 2.png"/>
                    <pic:cNvPicPr/>
                  </pic:nvPicPr>
                  <pic:blipFill>
                    <a:blip r:embed="rId133" cstate="print"/>
                    <a:srcRect r="17914" b="5136"/>
                    <a:stretch>
                      <a:fillRect/>
                    </a:stretch>
                  </pic:blipFill>
                  <pic:spPr>
                    <a:xfrm>
                      <a:off x="0" y="0"/>
                      <a:ext cx="3126486" cy="2713939"/>
                    </a:xfrm>
                    <a:prstGeom prst="rect">
                      <a:avLst/>
                    </a:prstGeom>
                  </pic:spPr>
                </pic:pic>
              </a:graphicData>
            </a:graphic>
          </wp:inline>
        </w:drawing>
      </w:r>
    </w:p>
    <w:p w:rsidR="0020744E" w:rsidRPr="000007E0" w:rsidRDefault="000007E0" w:rsidP="003B0618">
      <w:pPr>
        <w:numPr>
          <w:ilvl w:val="0"/>
          <w:numId w:val="64"/>
        </w:numPr>
        <w:autoSpaceDE w:val="0"/>
        <w:autoSpaceDN w:val="0"/>
        <w:adjustRightInd w:val="0"/>
        <w:spacing w:line="240" w:lineRule="atLeast"/>
        <w:rPr>
          <w:rFonts w:eastAsia="Batang" w:cs="Arial"/>
          <w:color w:val="000000"/>
          <w:szCs w:val="20"/>
          <w:lang w:eastAsia="ko-KR"/>
        </w:rPr>
      </w:pPr>
      <w:r w:rsidRPr="000007E0">
        <w:rPr>
          <w:rFonts w:eastAsia="Batang" w:cs="Arial"/>
          <w:color w:val="000000"/>
          <w:szCs w:val="20"/>
          <w:lang w:eastAsia="ko-KR"/>
        </w:rPr>
        <w:t>Confirm the voter classifications for the ballot.</w:t>
      </w:r>
    </w:p>
    <w:p w:rsidR="0020744E" w:rsidRPr="006A47A3" w:rsidRDefault="0020744E" w:rsidP="0040022E">
      <w:pPr>
        <w:numPr>
          <w:ilvl w:val="0"/>
          <w:numId w:val="18"/>
        </w:numPr>
        <w:tabs>
          <w:tab w:val="clear" w:pos="1080"/>
          <w:tab w:val="left" w:pos="1440"/>
        </w:tabs>
        <w:autoSpaceDE w:val="0"/>
        <w:autoSpaceDN w:val="0"/>
        <w:adjustRightInd w:val="0"/>
        <w:spacing w:line="240" w:lineRule="atLeast"/>
        <w:ind w:left="1440"/>
        <w:rPr>
          <w:rFonts w:eastAsia="Batang" w:cs="Arial"/>
          <w:szCs w:val="20"/>
          <w:lang w:eastAsia="ko-KR"/>
        </w:rPr>
      </w:pPr>
      <w:r w:rsidRPr="006A47A3">
        <w:rPr>
          <w:rFonts w:eastAsia="Batang" w:cs="Arial"/>
          <w:szCs w:val="20"/>
          <w:lang w:eastAsia="ko-KR"/>
        </w:rPr>
        <w:t>Verify that at least 3 voter classifications are displayed.</w:t>
      </w:r>
    </w:p>
    <w:p w:rsidR="0020744E" w:rsidRDefault="0020744E" w:rsidP="0040022E">
      <w:pPr>
        <w:numPr>
          <w:ilvl w:val="0"/>
          <w:numId w:val="18"/>
        </w:numPr>
        <w:tabs>
          <w:tab w:val="clear" w:pos="1080"/>
          <w:tab w:val="left" w:pos="1440"/>
        </w:tabs>
        <w:autoSpaceDE w:val="0"/>
        <w:autoSpaceDN w:val="0"/>
        <w:adjustRightInd w:val="0"/>
        <w:spacing w:line="240" w:lineRule="atLeast"/>
        <w:ind w:left="1440"/>
        <w:rPr>
          <w:rFonts w:eastAsia="Batang" w:cs="Arial"/>
          <w:szCs w:val="20"/>
          <w:lang w:eastAsia="ko-KR"/>
        </w:rPr>
      </w:pPr>
      <w:r w:rsidRPr="006A47A3">
        <w:rPr>
          <w:rFonts w:eastAsia="Batang" w:cs="Arial"/>
          <w:szCs w:val="20"/>
          <w:lang w:eastAsia="ko-KR"/>
        </w:rPr>
        <w:t xml:space="preserve">To add another voter classification, </w:t>
      </w:r>
      <w:r w:rsidRPr="000007E0">
        <w:rPr>
          <w:rFonts w:eastAsia="Batang" w:cs="Arial"/>
          <w:szCs w:val="20"/>
          <w:lang w:eastAsia="ko-KR"/>
        </w:rPr>
        <w:t xml:space="preserve">click </w:t>
      </w:r>
      <w:r w:rsidR="000007E0">
        <w:rPr>
          <w:rFonts w:eastAsia="Batang" w:cs="Arial"/>
          <w:szCs w:val="20"/>
          <w:lang w:eastAsia="ko-KR"/>
        </w:rPr>
        <w:t>“</w:t>
      </w:r>
      <w:r w:rsidRPr="000007E0">
        <w:rPr>
          <w:rFonts w:eastAsia="Batang" w:cs="Arial"/>
          <w:b/>
          <w:szCs w:val="20"/>
          <w:lang w:eastAsia="ko-KR"/>
        </w:rPr>
        <w:t>Add New Voter Classifications</w:t>
      </w:r>
      <w:r w:rsidR="000007E0">
        <w:rPr>
          <w:rFonts w:eastAsia="Batang" w:cs="Arial"/>
          <w:szCs w:val="20"/>
          <w:lang w:eastAsia="ko-KR"/>
        </w:rPr>
        <w:t>”.</w:t>
      </w:r>
    </w:p>
    <w:p w:rsidR="000007E0" w:rsidRPr="006A47A3" w:rsidRDefault="000007E0" w:rsidP="0040022E">
      <w:pPr>
        <w:numPr>
          <w:ilvl w:val="0"/>
          <w:numId w:val="18"/>
        </w:numPr>
        <w:tabs>
          <w:tab w:val="clear" w:pos="1080"/>
          <w:tab w:val="left" w:pos="1440"/>
        </w:tabs>
        <w:autoSpaceDE w:val="0"/>
        <w:autoSpaceDN w:val="0"/>
        <w:adjustRightInd w:val="0"/>
        <w:spacing w:line="240" w:lineRule="atLeast"/>
        <w:ind w:left="1440"/>
        <w:rPr>
          <w:rFonts w:eastAsia="Batang" w:cs="Arial"/>
          <w:szCs w:val="20"/>
          <w:lang w:eastAsia="ko-KR"/>
        </w:rPr>
      </w:pPr>
      <w:r>
        <w:rPr>
          <w:rFonts w:eastAsia="Batang" w:cs="Arial"/>
          <w:szCs w:val="20"/>
          <w:lang w:eastAsia="ko-KR"/>
        </w:rPr>
        <w:t>To edit a voter classification, click “</w:t>
      </w:r>
      <w:r w:rsidRPr="000007E0">
        <w:rPr>
          <w:rFonts w:eastAsia="Batang" w:cs="Arial"/>
          <w:b/>
          <w:szCs w:val="20"/>
          <w:lang w:eastAsia="ko-KR"/>
        </w:rPr>
        <w:t>edit</w:t>
      </w:r>
      <w:r>
        <w:rPr>
          <w:rFonts w:eastAsia="Batang" w:cs="Arial"/>
          <w:szCs w:val="20"/>
          <w:lang w:eastAsia="ko-KR"/>
        </w:rPr>
        <w:t>” next to the classification</w:t>
      </w:r>
    </w:p>
    <w:p w:rsidR="0020744E" w:rsidRPr="006A47A3" w:rsidRDefault="0020744E" w:rsidP="0040022E">
      <w:pPr>
        <w:numPr>
          <w:ilvl w:val="0"/>
          <w:numId w:val="18"/>
        </w:numPr>
        <w:tabs>
          <w:tab w:val="clear" w:pos="1080"/>
          <w:tab w:val="left" w:pos="1440"/>
        </w:tabs>
        <w:autoSpaceDE w:val="0"/>
        <w:autoSpaceDN w:val="0"/>
        <w:adjustRightInd w:val="0"/>
        <w:spacing w:line="240" w:lineRule="atLeast"/>
        <w:ind w:left="1440"/>
        <w:rPr>
          <w:rFonts w:eastAsia="Batang" w:cs="Arial"/>
          <w:szCs w:val="20"/>
          <w:lang w:eastAsia="ko-KR"/>
        </w:rPr>
      </w:pPr>
      <w:r w:rsidRPr="006A47A3">
        <w:rPr>
          <w:rFonts w:eastAsia="Batang" w:cs="Arial"/>
          <w:szCs w:val="20"/>
          <w:lang w:eastAsia="ko-KR"/>
        </w:rPr>
        <w:t xml:space="preserve">To remove a voter classification, click </w:t>
      </w:r>
      <w:r w:rsidR="000007E0">
        <w:rPr>
          <w:rFonts w:eastAsia="Batang" w:cs="Arial"/>
          <w:szCs w:val="20"/>
          <w:lang w:eastAsia="ko-KR"/>
        </w:rPr>
        <w:t>“</w:t>
      </w:r>
      <w:r w:rsidRPr="000007E0">
        <w:rPr>
          <w:rFonts w:eastAsia="Batang" w:cs="Arial"/>
          <w:b/>
          <w:szCs w:val="20"/>
          <w:lang w:eastAsia="ko-KR"/>
        </w:rPr>
        <w:t>delete</w:t>
      </w:r>
      <w:r w:rsidR="000007E0">
        <w:rPr>
          <w:rFonts w:eastAsia="Batang" w:cs="Arial"/>
          <w:szCs w:val="20"/>
          <w:lang w:eastAsia="ko-KR"/>
        </w:rPr>
        <w:t>”</w:t>
      </w:r>
      <w:r w:rsidRPr="006A47A3">
        <w:rPr>
          <w:rFonts w:eastAsia="Batang" w:cs="Arial"/>
          <w:szCs w:val="20"/>
          <w:lang w:eastAsia="ko-KR"/>
        </w:rPr>
        <w:t xml:space="preserve"> </w:t>
      </w:r>
      <w:r w:rsidR="000007E0">
        <w:rPr>
          <w:rFonts w:eastAsia="Batang" w:cs="Arial"/>
          <w:szCs w:val="20"/>
          <w:lang w:eastAsia="ko-KR"/>
        </w:rPr>
        <w:t>ne</w:t>
      </w:r>
      <w:r w:rsidRPr="006A47A3">
        <w:rPr>
          <w:rFonts w:eastAsia="Batang" w:cs="Arial"/>
          <w:szCs w:val="20"/>
          <w:lang w:eastAsia="ko-KR"/>
        </w:rPr>
        <w:t xml:space="preserve">xt to the </w:t>
      </w:r>
      <w:r w:rsidR="000007E0">
        <w:rPr>
          <w:rFonts w:eastAsia="Batang" w:cs="Arial"/>
          <w:szCs w:val="20"/>
          <w:lang w:eastAsia="ko-KR"/>
        </w:rPr>
        <w:t>c</w:t>
      </w:r>
      <w:r w:rsidRPr="006A47A3">
        <w:rPr>
          <w:rFonts w:eastAsia="Batang" w:cs="Arial"/>
          <w:szCs w:val="20"/>
          <w:lang w:eastAsia="ko-KR"/>
        </w:rPr>
        <w:t>lassification. (</w:t>
      </w:r>
      <w:r w:rsidRPr="000007E0">
        <w:rPr>
          <w:rFonts w:eastAsia="Batang" w:cs="Arial"/>
          <w:color w:val="FF0000"/>
          <w:szCs w:val="20"/>
          <w:lang w:eastAsia="ko-KR"/>
        </w:rPr>
        <w:t>This is not recommended</w:t>
      </w:r>
      <w:r w:rsidR="000007E0">
        <w:rPr>
          <w:rFonts w:eastAsia="Batang" w:cs="Arial"/>
          <w:szCs w:val="20"/>
          <w:lang w:eastAsia="ko-KR"/>
        </w:rPr>
        <w:t>).</w:t>
      </w:r>
    </w:p>
    <w:p w:rsidR="0020744E" w:rsidRDefault="0020744E" w:rsidP="0040022E">
      <w:pPr>
        <w:numPr>
          <w:ilvl w:val="0"/>
          <w:numId w:val="18"/>
        </w:numPr>
        <w:tabs>
          <w:tab w:val="clear" w:pos="1080"/>
          <w:tab w:val="left" w:pos="1440"/>
        </w:tabs>
        <w:autoSpaceDE w:val="0"/>
        <w:autoSpaceDN w:val="0"/>
        <w:adjustRightInd w:val="0"/>
        <w:spacing w:line="240" w:lineRule="atLeast"/>
        <w:ind w:left="1440"/>
        <w:rPr>
          <w:rFonts w:eastAsia="Batang" w:cs="Arial"/>
          <w:szCs w:val="20"/>
          <w:lang w:eastAsia="ko-KR"/>
        </w:rPr>
      </w:pPr>
      <w:r w:rsidRPr="006A47A3">
        <w:rPr>
          <w:rFonts w:eastAsia="Batang" w:cs="Arial"/>
          <w:szCs w:val="20"/>
          <w:lang w:eastAsia="ko-KR"/>
        </w:rPr>
        <w:t xml:space="preserve">Click </w:t>
      </w:r>
      <w:r w:rsidR="000007E0">
        <w:rPr>
          <w:rFonts w:eastAsia="Batang" w:cs="Arial"/>
          <w:szCs w:val="20"/>
          <w:lang w:eastAsia="ko-KR"/>
        </w:rPr>
        <w:t>“</w:t>
      </w:r>
      <w:r w:rsidRPr="000007E0">
        <w:rPr>
          <w:rFonts w:eastAsia="Batang" w:cs="Arial"/>
          <w:b/>
          <w:szCs w:val="20"/>
          <w:lang w:eastAsia="ko-KR"/>
        </w:rPr>
        <w:t>NEXT</w:t>
      </w:r>
      <w:r w:rsidR="000007E0">
        <w:rPr>
          <w:rFonts w:eastAsia="Batang" w:cs="Arial"/>
          <w:szCs w:val="20"/>
          <w:lang w:eastAsia="ko-KR"/>
        </w:rPr>
        <w:t>”</w:t>
      </w:r>
      <w:r w:rsidR="00C32AC1">
        <w:rPr>
          <w:rFonts w:eastAsia="Batang" w:cs="Arial"/>
          <w:szCs w:val="20"/>
          <w:lang w:eastAsia="ko-KR"/>
        </w:rPr>
        <w:t>.</w:t>
      </w:r>
    </w:p>
    <w:p w:rsidR="000007E0" w:rsidRPr="006A47A3" w:rsidRDefault="00CB7FAD" w:rsidP="000007E0">
      <w:pPr>
        <w:tabs>
          <w:tab w:val="left" w:pos="1440"/>
        </w:tabs>
        <w:autoSpaceDE w:val="0"/>
        <w:autoSpaceDN w:val="0"/>
        <w:adjustRightInd w:val="0"/>
        <w:spacing w:line="240" w:lineRule="atLeast"/>
        <w:ind w:left="1440"/>
        <w:rPr>
          <w:rFonts w:eastAsia="Batang" w:cs="Arial"/>
          <w:szCs w:val="20"/>
          <w:lang w:eastAsia="ko-KR"/>
        </w:rPr>
      </w:pPr>
      <w:r>
        <w:rPr>
          <w:rFonts w:eastAsia="Batang" w:cs="Arial"/>
          <w:noProof/>
          <w:szCs w:val="20"/>
        </w:rPr>
        <w:pict>
          <v:shape id="_x0000_s1228" type="#_x0000_t13" style="position:absolute;left:0;text-align:left;margin-left:131pt;margin-top:47.7pt;width:26.05pt;height:9.2pt;rotation:37679705fd;z-index:251675136" fillcolor="red" stroked="f"/>
        </w:pict>
      </w:r>
      <w:r>
        <w:rPr>
          <w:rFonts w:eastAsia="Batang" w:cs="Arial"/>
          <w:noProof/>
          <w:szCs w:val="20"/>
        </w:rPr>
        <w:pict>
          <v:shape id="_x0000_s1227" type="#_x0000_t13" style="position:absolute;left:0;text-align:left;margin-left:255.75pt;margin-top:72.1pt;width:26.05pt;height:9.2pt;rotation:37679705fd;z-index:251674112" fillcolor="red" stroked="f"/>
        </w:pict>
      </w:r>
      <w:r w:rsidR="000007E0" w:rsidRPr="000007E0">
        <w:rPr>
          <w:rFonts w:eastAsia="Batang" w:cs="Arial"/>
          <w:noProof/>
          <w:szCs w:val="20"/>
        </w:rPr>
        <w:drawing>
          <wp:inline distT="0" distB="0" distL="0" distR="0">
            <wp:extent cx="2996653" cy="2167915"/>
            <wp:effectExtent l="19050" t="0" r="0" b="0"/>
            <wp:docPr id="50" name="Picture 6"/>
            <wp:cNvGraphicFramePr/>
            <a:graphic xmlns:a="http://schemas.openxmlformats.org/drawingml/2006/main">
              <a:graphicData uri="http://schemas.openxmlformats.org/drawingml/2006/picture">
                <pic:pic xmlns:pic="http://schemas.openxmlformats.org/drawingml/2006/picture">
                  <pic:nvPicPr>
                    <pic:cNvPr id="52226" name="Picture 2"/>
                    <pic:cNvPicPr>
                      <a:picLocks noChangeAspect="1" noChangeArrowheads="1"/>
                    </pic:cNvPicPr>
                  </pic:nvPicPr>
                  <pic:blipFill>
                    <a:blip r:embed="rId134" cstate="print"/>
                    <a:srcRect l="4829" t="17895" r="38833" b="15789"/>
                    <a:stretch>
                      <a:fillRect/>
                    </a:stretch>
                  </pic:blipFill>
                  <pic:spPr bwMode="auto">
                    <a:xfrm>
                      <a:off x="0" y="0"/>
                      <a:ext cx="2999198" cy="2169756"/>
                    </a:xfrm>
                    <a:prstGeom prst="rect">
                      <a:avLst/>
                    </a:prstGeom>
                    <a:noFill/>
                    <a:ln w="9525">
                      <a:noFill/>
                      <a:miter lim="800000"/>
                      <a:headEnd/>
                      <a:tailEnd/>
                    </a:ln>
                  </pic:spPr>
                </pic:pic>
              </a:graphicData>
            </a:graphic>
          </wp:inline>
        </w:drawing>
      </w:r>
    </w:p>
    <w:p w:rsidR="00C32AC1" w:rsidRPr="00C32AC1" w:rsidRDefault="00C32AC1" w:rsidP="00C32AC1">
      <w:pPr>
        <w:autoSpaceDE w:val="0"/>
        <w:autoSpaceDN w:val="0"/>
        <w:adjustRightInd w:val="0"/>
        <w:spacing w:line="240" w:lineRule="atLeast"/>
        <w:ind w:left="720"/>
        <w:rPr>
          <w:rFonts w:eastAsia="Batang" w:cs="Arial"/>
          <w:color w:val="000000"/>
          <w:szCs w:val="20"/>
          <w:lang w:eastAsia="ko-KR"/>
        </w:rPr>
      </w:pPr>
    </w:p>
    <w:p w:rsidR="0020744E" w:rsidRPr="006A47A3" w:rsidRDefault="0020744E" w:rsidP="003B0618">
      <w:pPr>
        <w:numPr>
          <w:ilvl w:val="0"/>
          <w:numId w:val="64"/>
        </w:numPr>
        <w:autoSpaceDE w:val="0"/>
        <w:autoSpaceDN w:val="0"/>
        <w:adjustRightInd w:val="0"/>
        <w:spacing w:line="240" w:lineRule="atLeast"/>
        <w:rPr>
          <w:rFonts w:eastAsia="Batang" w:cs="Arial"/>
          <w:color w:val="000000"/>
          <w:szCs w:val="20"/>
          <w:lang w:eastAsia="ko-KR"/>
        </w:rPr>
      </w:pPr>
      <w:r w:rsidRPr="006A47A3">
        <w:rPr>
          <w:rFonts w:eastAsia="Batang" w:cs="Arial"/>
          <w:b/>
          <w:color w:val="000000"/>
          <w:szCs w:val="20"/>
          <w:lang w:eastAsia="ko-KR"/>
        </w:rPr>
        <w:t>Verify the Invitation information</w:t>
      </w:r>
      <w:r w:rsidRPr="006A47A3">
        <w:rPr>
          <w:rFonts w:eastAsia="Batang" w:cs="Arial"/>
          <w:color w:val="000000"/>
          <w:szCs w:val="20"/>
          <w:lang w:eastAsia="ko-KR"/>
        </w:rPr>
        <w:t>.</w:t>
      </w:r>
    </w:p>
    <w:p w:rsidR="0020744E" w:rsidRPr="006A47A3" w:rsidRDefault="0020744E" w:rsidP="0040022E">
      <w:pPr>
        <w:numPr>
          <w:ilvl w:val="0"/>
          <w:numId w:val="19"/>
        </w:numPr>
        <w:tabs>
          <w:tab w:val="clear" w:pos="1080"/>
          <w:tab w:val="left" w:pos="1440"/>
        </w:tabs>
        <w:autoSpaceDE w:val="0"/>
        <w:autoSpaceDN w:val="0"/>
        <w:adjustRightInd w:val="0"/>
        <w:spacing w:line="240" w:lineRule="atLeast"/>
        <w:ind w:left="1440"/>
        <w:rPr>
          <w:rFonts w:eastAsia="Batang" w:cs="Arial"/>
          <w:color w:val="000000"/>
          <w:szCs w:val="20"/>
          <w:lang w:eastAsia="ko-KR"/>
        </w:rPr>
      </w:pPr>
      <w:r w:rsidRPr="006A47A3">
        <w:rPr>
          <w:rFonts w:eastAsia="Batang" w:cs="Arial"/>
          <w:color w:val="000000"/>
          <w:szCs w:val="20"/>
          <w:lang w:eastAsia="ko-KR"/>
        </w:rPr>
        <w:t xml:space="preserve">Review the invitation.  Use the </w:t>
      </w:r>
      <w:r w:rsidR="00ED6A67">
        <w:rPr>
          <w:rFonts w:eastAsia="Batang" w:cs="Arial"/>
          <w:color w:val="000000"/>
          <w:szCs w:val="20"/>
          <w:lang w:eastAsia="ko-KR"/>
        </w:rPr>
        <w:t>“</w:t>
      </w:r>
      <w:r w:rsidRPr="00ED6A67">
        <w:rPr>
          <w:rFonts w:eastAsia="Batang" w:cs="Arial"/>
          <w:b/>
          <w:color w:val="000000"/>
          <w:szCs w:val="20"/>
          <w:lang w:eastAsia="ko-KR"/>
        </w:rPr>
        <w:t>BACK</w:t>
      </w:r>
      <w:r w:rsidR="00ED6A67">
        <w:rPr>
          <w:rFonts w:eastAsia="Batang" w:cs="Arial"/>
          <w:color w:val="000000"/>
          <w:szCs w:val="20"/>
          <w:lang w:eastAsia="ko-KR"/>
        </w:rPr>
        <w:t>”</w:t>
      </w:r>
      <w:r w:rsidRPr="006A47A3">
        <w:rPr>
          <w:rFonts w:eastAsia="Batang" w:cs="Arial"/>
          <w:color w:val="000000"/>
          <w:szCs w:val="20"/>
          <w:lang w:eastAsia="ko-KR"/>
        </w:rPr>
        <w:t xml:space="preserve"> button to make changes.</w:t>
      </w:r>
    </w:p>
    <w:p w:rsidR="0020744E" w:rsidRDefault="00ED6A67" w:rsidP="0040022E">
      <w:pPr>
        <w:numPr>
          <w:ilvl w:val="0"/>
          <w:numId w:val="19"/>
        </w:numPr>
        <w:tabs>
          <w:tab w:val="clear" w:pos="1080"/>
          <w:tab w:val="left" w:pos="1440"/>
        </w:tabs>
        <w:autoSpaceDE w:val="0"/>
        <w:autoSpaceDN w:val="0"/>
        <w:adjustRightInd w:val="0"/>
        <w:spacing w:line="240" w:lineRule="atLeast"/>
        <w:ind w:left="1440"/>
        <w:rPr>
          <w:rFonts w:eastAsia="Batang" w:cs="Arial"/>
          <w:color w:val="000000"/>
          <w:szCs w:val="20"/>
          <w:lang w:eastAsia="ko-KR"/>
        </w:rPr>
      </w:pPr>
      <w:r>
        <w:rPr>
          <w:rFonts w:eastAsia="Batang" w:cs="Arial"/>
          <w:color w:val="000000"/>
          <w:szCs w:val="20"/>
          <w:lang w:eastAsia="ko-KR"/>
        </w:rPr>
        <w:t>For most ballots, do not include an attachment.</w:t>
      </w:r>
    </w:p>
    <w:p w:rsidR="00ED6A67" w:rsidRPr="00ED6A67" w:rsidRDefault="00ED6A67" w:rsidP="0040022E">
      <w:pPr>
        <w:numPr>
          <w:ilvl w:val="0"/>
          <w:numId w:val="19"/>
        </w:numPr>
        <w:tabs>
          <w:tab w:val="clear" w:pos="1080"/>
          <w:tab w:val="left" w:pos="1440"/>
        </w:tabs>
        <w:autoSpaceDE w:val="0"/>
        <w:autoSpaceDN w:val="0"/>
        <w:adjustRightInd w:val="0"/>
        <w:spacing w:line="240" w:lineRule="atLeast"/>
        <w:ind w:left="1440"/>
        <w:rPr>
          <w:rFonts w:eastAsia="Batang" w:cs="Arial"/>
          <w:color w:val="000000"/>
          <w:szCs w:val="20"/>
          <w:lang w:eastAsia="ko-KR"/>
        </w:rPr>
      </w:pPr>
      <w:r w:rsidRPr="006A47A3">
        <w:rPr>
          <w:rFonts w:eastAsia="Batang" w:cs="Arial"/>
          <w:color w:val="000000"/>
          <w:szCs w:val="20"/>
          <w:lang w:eastAsia="ko-KR"/>
        </w:rPr>
        <w:t xml:space="preserve">Additional description can be added in the </w:t>
      </w:r>
      <w:r>
        <w:rPr>
          <w:rFonts w:eastAsia="Batang" w:cs="Arial"/>
          <w:color w:val="000000"/>
          <w:szCs w:val="20"/>
          <w:lang w:eastAsia="ko-KR"/>
        </w:rPr>
        <w:t>“</w:t>
      </w:r>
      <w:r w:rsidRPr="006A47A3">
        <w:rPr>
          <w:rFonts w:eastAsia="Batang" w:cs="Arial"/>
          <w:b/>
          <w:color w:val="000000"/>
          <w:szCs w:val="20"/>
          <w:lang w:eastAsia="ko-KR"/>
        </w:rPr>
        <w:t>Sponsor Text</w:t>
      </w:r>
      <w:r>
        <w:rPr>
          <w:rFonts w:eastAsia="Batang" w:cs="Arial"/>
          <w:b/>
          <w:color w:val="000000"/>
          <w:szCs w:val="20"/>
          <w:lang w:eastAsia="ko-KR"/>
        </w:rPr>
        <w:t>”</w:t>
      </w:r>
      <w:r w:rsidRPr="006A47A3">
        <w:rPr>
          <w:rFonts w:eastAsia="Batang" w:cs="Arial"/>
          <w:color w:val="000000"/>
          <w:szCs w:val="20"/>
          <w:lang w:eastAsia="ko-KR"/>
        </w:rPr>
        <w:t xml:space="preserve"> area.</w:t>
      </w:r>
    </w:p>
    <w:p w:rsidR="00ED6A67" w:rsidRPr="00ED6A67" w:rsidRDefault="00ED6A67" w:rsidP="0040022E">
      <w:pPr>
        <w:numPr>
          <w:ilvl w:val="0"/>
          <w:numId w:val="19"/>
        </w:numPr>
        <w:tabs>
          <w:tab w:val="clear" w:pos="1080"/>
          <w:tab w:val="left" w:pos="1440"/>
        </w:tabs>
        <w:autoSpaceDE w:val="0"/>
        <w:autoSpaceDN w:val="0"/>
        <w:adjustRightInd w:val="0"/>
        <w:spacing w:line="240" w:lineRule="atLeast"/>
        <w:ind w:left="1440"/>
        <w:rPr>
          <w:rFonts w:eastAsia="Batang" w:cs="Arial"/>
          <w:color w:val="FF0000"/>
          <w:szCs w:val="20"/>
          <w:lang w:eastAsia="ko-KR"/>
        </w:rPr>
      </w:pPr>
      <w:r w:rsidRPr="00ED6A67">
        <w:rPr>
          <w:rFonts w:eastAsia="Batang" w:cs="Arial"/>
          <w:color w:val="FF0000"/>
          <w:szCs w:val="20"/>
          <w:lang w:eastAsia="ko-KR"/>
        </w:rPr>
        <w:t>Do not attach published standards or drafts</w:t>
      </w:r>
      <w:r w:rsidR="00C32AC1">
        <w:rPr>
          <w:rFonts w:eastAsia="Batang" w:cs="Arial"/>
          <w:color w:val="FF0000"/>
          <w:szCs w:val="20"/>
          <w:lang w:eastAsia="ko-KR"/>
        </w:rPr>
        <w:t>, necessary documents will be made available in myProject™ once the ballot has opened</w:t>
      </w:r>
      <w:r w:rsidRPr="00ED6A67">
        <w:rPr>
          <w:rFonts w:eastAsia="Batang" w:cs="Arial"/>
          <w:color w:val="FF0000"/>
          <w:szCs w:val="20"/>
          <w:lang w:eastAsia="ko-KR"/>
        </w:rPr>
        <w:t>.</w:t>
      </w:r>
    </w:p>
    <w:p w:rsidR="0020744E" w:rsidRDefault="0020744E" w:rsidP="0040022E">
      <w:pPr>
        <w:numPr>
          <w:ilvl w:val="0"/>
          <w:numId w:val="19"/>
        </w:numPr>
        <w:tabs>
          <w:tab w:val="clear" w:pos="1080"/>
          <w:tab w:val="left" w:pos="1440"/>
        </w:tabs>
        <w:autoSpaceDE w:val="0"/>
        <w:autoSpaceDN w:val="0"/>
        <w:adjustRightInd w:val="0"/>
        <w:spacing w:line="240" w:lineRule="atLeast"/>
        <w:ind w:left="1440"/>
        <w:rPr>
          <w:rFonts w:eastAsia="Batang" w:cs="Arial"/>
          <w:color w:val="000000"/>
          <w:szCs w:val="20"/>
          <w:lang w:eastAsia="ko-KR"/>
        </w:rPr>
      </w:pPr>
      <w:r w:rsidRPr="006A47A3">
        <w:rPr>
          <w:rFonts w:eastAsia="Batang" w:cs="Arial"/>
          <w:color w:val="000000"/>
          <w:szCs w:val="20"/>
          <w:lang w:eastAsia="ko-KR"/>
        </w:rPr>
        <w:t xml:space="preserve">Click </w:t>
      </w:r>
      <w:r w:rsidR="00ED6A67">
        <w:rPr>
          <w:rFonts w:eastAsia="Batang" w:cs="Arial"/>
          <w:color w:val="000000"/>
          <w:szCs w:val="20"/>
          <w:lang w:eastAsia="ko-KR"/>
        </w:rPr>
        <w:t>“</w:t>
      </w:r>
      <w:r w:rsidRPr="00ED6A67">
        <w:rPr>
          <w:rFonts w:eastAsia="Batang" w:cs="Arial"/>
          <w:b/>
          <w:color w:val="000000"/>
          <w:szCs w:val="20"/>
          <w:lang w:eastAsia="ko-KR"/>
        </w:rPr>
        <w:t>OK</w:t>
      </w:r>
      <w:r w:rsidR="00ED6A67" w:rsidRPr="00ED6A67">
        <w:rPr>
          <w:rFonts w:eastAsia="Batang" w:cs="Arial"/>
          <w:color w:val="000000"/>
          <w:szCs w:val="20"/>
          <w:lang w:eastAsia="ko-KR"/>
        </w:rPr>
        <w:t>”</w:t>
      </w:r>
      <w:r w:rsidRPr="006A47A3">
        <w:rPr>
          <w:rFonts w:eastAsia="Batang" w:cs="Arial"/>
          <w:color w:val="000000"/>
          <w:szCs w:val="20"/>
          <w:lang w:eastAsia="ko-KR"/>
        </w:rPr>
        <w:t xml:space="preserve"> to complete the invitation process.</w:t>
      </w:r>
    </w:p>
    <w:p w:rsidR="00645924" w:rsidRDefault="00645924" w:rsidP="00645924">
      <w:pPr>
        <w:tabs>
          <w:tab w:val="left" w:pos="1440"/>
        </w:tabs>
        <w:autoSpaceDE w:val="0"/>
        <w:autoSpaceDN w:val="0"/>
        <w:adjustRightInd w:val="0"/>
        <w:spacing w:line="240" w:lineRule="atLeast"/>
        <w:ind w:left="1440"/>
        <w:rPr>
          <w:rFonts w:eastAsia="Batang" w:cs="Arial"/>
          <w:color w:val="000000"/>
          <w:szCs w:val="20"/>
          <w:lang w:eastAsia="ko-KR"/>
        </w:rPr>
      </w:pPr>
    </w:p>
    <w:p w:rsidR="00ED6A67" w:rsidRPr="006A47A3" w:rsidRDefault="00ED6A67" w:rsidP="00ED6A67">
      <w:pPr>
        <w:tabs>
          <w:tab w:val="left" w:pos="900"/>
        </w:tabs>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ab/>
      </w:r>
    </w:p>
    <w:p w:rsidR="00545B23" w:rsidRDefault="00545B23">
      <w:pPr>
        <w:rPr>
          <w:rFonts w:eastAsia="Batang" w:cs="Arial"/>
          <w:b/>
          <w:bCs/>
          <w:i/>
          <w:iCs/>
          <w:color w:val="0070C0"/>
          <w:sz w:val="24"/>
          <w:szCs w:val="20"/>
          <w:lang w:eastAsia="ko-KR"/>
        </w:rPr>
      </w:pPr>
      <w:r>
        <w:br w:type="page"/>
      </w:r>
    </w:p>
    <w:p w:rsidR="00765D29" w:rsidRDefault="00765D29" w:rsidP="00765D29">
      <w:pPr>
        <w:pStyle w:val="Heading2"/>
      </w:pPr>
      <w:bookmarkStart w:id="126" w:name="_Toc359923062"/>
      <w:r>
        <w:lastRenderedPageBreak/>
        <w:t>Review Ballot Invitations</w:t>
      </w:r>
      <w:bookmarkEnd w:id="126"/>
    </w:p>
    <w:p w:rsidR="00765D29" w:rsidRDefault="00765D29" w:rsidP="00765D29">
      <w:pPr>
        <w:rPr>
          <w:lang w:eastAsia="ko-KR"/>
        </w:rPr>
      </w:pPr>
      <w:r>
        <w:rPr>
          <w:lang w:eastAsia="ko-KR"/>
        </w:rPr>
        <w:t>When an officer initiates a ballot invitation, the invitation does not automatically open. The staff liaison must first review and send the invitation to move the ballot from the “</w:t>
      </w:r>
      <w:proofErr w:type="spellStart"/>
      <w:r>
        <w:rPr>
          <w:lang w:eastAsia="ko-KR"/>
        </w:rPr>
        <w:t>PreInvite</w:t>
      </w:r>
      <w:proofErr w:type="spellEnd"/>
      <w:r>
        <w:rPr>
          <w:lang w:eastAsia="ko-KR"/>
        </w:rPr>
        <w:t>” stage to the “Invitation” stage.</w:t>
      </w:r>
      <w:r w:rsidR="00BD4D8C">
        <w:rPr>
          <w:lang w:eastAsia="ko-KR"/>
        </w:rPr>
        <w:t xml:space="preserve"> </w:t>
      </w:r>
    </w:p>
    <w:p w:rsidR="00765D29" w:rsidRDefault="00765D29" w:rsidP="00765D29">
      <w:pPr>
        <w:rPr>
          <w:lang w:eastAsia="ko-KR"/>
        </w:rPr>
      </w:pPr>
    </w:p>
    <w:p w:rsidR="00765D29" w:rsidRDefault="00765D29" w:rsidP="00765D29">
      <w:pPr>
        <w:rPr>
          <w:b/>
          <w:u w:val="single"/>
          <w:lang w:eastAsia="ko-KR"/>
        </w:rPr>
      </w:pPr>
      <w:r>
        <w:rPr>
          <w:b/>
          <w:u w:val="single"/>
          <w:lang w:eastAsia="ko-KR"/>
        </w:rPr>
        <w:t>Applicable Users:</w:t>
      </w:r>
    </w:p>
    <w:p w:rsidR="00765D29" w:rsidRPr="00765D29" w:rsidRDefault="00765D29" w:rsidP="003B0618">
      <w:pPr>
        <w:pStyle w:val="ListParagraph"/>
        <w:numPr>
          <w:ilvl w:val="0"/>
          <w:numId w:val="88"/>
        </w:numPr>
        <w:rPr>
          <w:lang w:eastAsia="ko-KR"/>
        </w:rPr>
      </w:pPr>
      <w:r w:rsidRPr="00765D29">
        <w:rPr>
          <w:lang w:eastAsia="ko-KR"/>
        </w:rPr>
        <w:t>Staff Liaison</w:t>
      </w:r>
    </w:p>
    <w:p w:rsidR="00765D29" w:rsidRDefault="00765D29" w:rsidP="00765D29">
      <w:pPr>
        <w:rPr>
          <w:b/>
          <w:u w:val="single"/>
          <w:lang w:eastAsia="ko-KR"/>
        </w:rPr>
      </w:pPr>
    </w:p>
    <w:p w:rsidR="00765D29" w:rsidRPr="002B0DAA" w:rsidRDefault="00765D29" w:rsidP="00765D29">
      <w:pPr>
        <w:rPr>
          <w:b/>
          <w:u w:val="single"/>
          <w:lang w:eastAsia="ko-KR"/>
        </w:rPr>
      </w:pPr>
      <w:r w:rsidRPr="002B0DAA">
        <w:rPr>
          <w:b/>
          <w:u w:val="single"/>
          <w:lang w:eastAsia="ko-KR"/>
        </w:rPr>
        <w:t>Instructions:</w:t>
      </w:r>
    </w:p>
    <w:p w:rsidR="00765D29" w:rsidRPr="00156FFC" w:rsidRDefault="00765D29" w:rsidP="003B0618">
      <w:pPr>
        <w:pStyle w:val="ListParagraph"/>
        <w:numPr>
          <w:ilvl w:val="0"/>
          <w:numId w:val="87"/>
        </w:numPr>
        <w:rPr>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Pr>
          <w:rFonts w:cs="Arial"/>
          <w:b/>
          <w:color w:val="000000"/>
          <w:szCs w:val="20"/>
        </w:rPr>
        <w:t>Review Ballot Invitations</w:t>
      </w:r>
      <w:r w:rsidRPr="006A47A3">
        <w:rPr>
          <w:rFonts w:cs="Arial"/>
          <w:color w:val="000000"/>
          <w:szCs w:val="20"/>
        </w:rPr>
        <w:t>”.</w:t>
      </w:r>
    </w:p>
    <w:p w:rsidR="00765D29" w:rsidRPr="007C4CD9" w:rsidRDefault="00765D29" w:rsidP="003B0618">
      <w:pPr>
        <w:pStyle w:val="ListParagraph"/>
        <w:numPr>
          <w:ilvl w:val="0"/>
          <w:numId w:val="87"/>
        </w:numPr>
        <w:rPr>
          <w:lang w:eastAsia="ko-KR"/>
        </w:rPr>
      </w:pPr>
      <w:r>
        <w:rPr>
          <w:rFonts w:cs="Arial"/>
          <w:color w:val="000000"/>
          <w:szCs w:val="20"/>
        </w:rPr>
        <w:t>On this screen you will see all of the ballots for your societies that are in the pre-invite or invitation stages. To review an invitation, click “</w:t>
      </w:r>
      <w:r w:rsidRPr="00CC05E0">
        <w:rPr>
          <w:rFonts w:cs="Arial"/>
          <w:b/>
          <w:color w:val="000000"/>
          <w:szCs w:val="20"/>
        </w:rPr>
        <w:t>review</w:t>
      </w:r>
      <w:r>
        <w:rPr>
          <w:rFonts w:cs="Arial"/>
          <w:color w:val="000000"/>
          <w:szCs w:val="20"/>
        </w:rPr>
        <w:t>” next to the project invitation you would like to review.</w:t>
      </w:r>
    </w:p>
    <w:p w:rsidR="007C4CD9" w:rsidRDefault="007C4CD9" w:rsidP="007C4CD9">
      <w:pPr>
        <w:pStyle w:val="ListParagraph"/>
        <w:rPr>
          <w:rFonts w:cs="Arial"/>
          <w:color w:val="000000"/>
          <w:szCs w:val="20"/>
        </w:rPr>
      </w:pPr>
    </w:p>
    <w:p w:rsidR="007C4CD9" w:rsidRDefault="00CB7FAD" w:rsidP="007C4CD9">
      <w:pPr>
        <w:pStyle w:val="ListParagraph"/>
        <w:rPr>
          <w:lang w:eastAsia="ko-KR"/>
        </w:rPr>
      </w:pPr>
      <w:r>
        <w:rPr>
          <w:noProof/>
        </w:rPr>
        <w:pict>
          <v:shape id="_x0000_s1381" type="#_x0000_t13" style="position:absolute;left:0;text-align:left;margin-left:342.6pt;margin-top:48.2pt;width:26.05pt;height:9.2pt;rotation:37679705fd;z-index:251787776" fillcolor="red" stroked="f"/>
        </w:pict>
      </w:r>
      <w:r w:rsidR="007C4CD9" w:rsidRPr="007C4CD9">
        <w:rPr>
          <w:noProof/>
        </w:rPr>
        <w:drawing>
          <wp:inline distT="0" distB="0" distL="0" distR="0">
            <wp:extent cx="4062831" cy="1397203"/>
            <wp:effectExtent l="19050" t="0" r="0" b="0"/>
            <wp:docPr id="31" name="Picture 1"/>
            <wp:cNvGraphicFramePr/>
            <a:graphic xmlns:a="http://schemas.openxmlformats.org/drawingml/2006/main">
              <a:graphicData uri="http://schemas.openxmlformats.org/drawingml/2006/picture">
                <pic:pic xmlns:pic="http://schemas.openxmlformats.org/drawingml/2006/picture">
                  <pic:nvPicPr>
                    <pic:cNvPr id="108546" name="Picture 2"/>
                    <pic:cNvPicPr>
                      <a:picLocks noChangeAspect="1" noChangeArrowheads="1"/>
                    </pic:cNvPicPr>
                  </pic:nvPicPr>
                  <pic:blipFill>
                    <a:blip r:embed="rId135" cstate="print"/>
                    <a:srcRect l="14330" t="37811" r="15888" b="23383"/>
                    <a:stretch>
                      <a:fillRect/>
                    </a:stretch>
                  </pic:blipFill>
                  <pic:spPr bwMode="auto">
                    <a:xfrm>
                      <a:off x="0" y="0"/>
                      <a:ext cx="4064976" cy="1397941"/>
                    </a:xfrm>
                    <a:prstGeom prst="rect">
                      <a:avLst/>
                    </a:prstGeom>
                    <a:noFill/>
                    <a:ln w="9525">
                      <a:noFill/>
                      <a:miter lim="800000"/>
                      <a:headEnd/>
                      <a:tailEnd/>
                    </a:ln>
                  </pic:spPr>
                </pic:pic>
              </a:graphicData>
            </a:graphic>
          </wp:inline>
        </w:drawing>
      </w:r>
    </w:p>
    <w:p w:rsidR="007C4CD9" w:rsidRPr="00CC05E0" w:rsidRDefault="007C4CD9" w:rsidP="007C4CD9">
      <w:pPr>
        <w:pStyle w:val="ListParagraph"/>
        <w:rPr>
          <w:lang w:eastAsia="ko-KR"/>
        </w:rPr>
      </w:pPr>
    </w:p>
    <w:p w:rsidR="00765D29" w:rsidRPr="00CC05E0" w:rsidRDefault="00765D29" w:rsidP="003B0618">
      <w:pPr>
        <w:pStyle w:val="ListParagraph"/>
        <w:numPr>
          <w:ilvl w:val="0"/>
          <w:numId w:val="87"/>
        </w:numPr>
        <w:rPr>
          <w:lang w:eastAsia="ko-KR"/>
        </w:rPr>
      </w:pPr>
      <w:r>
        <w:rPr>
          <w:rFonts w:cs="Arial"/>
          <w:color w:val="000000"/>
          <w:szCs w:val="20"/>
        </w:rPr>
        <w:t>On the next screen, you will be able to review the ballot invitation.</w:t>
      </w:r>
    </w:p>
    <w:p w:rsidR="00765D29" w:rsidRDefault="00765D29" w:rsidP="003B0618">
      <w:pPr>
        <w:pStyle w:val="ListParagraph"/>
        <w:numPr>
          <w:ilvl w:val="1"/>
          <w:numId w:val="87"/>
        </w:numPr>
        <w:rPr>
          <w:lang w:eastAsia="ko-KR"/>
        </w:rPr>
      </w:pPr>
      <w:r>
        <w:rPr>
          <w:lang w:eastAsia="ko-KR"/>
        </w:rPr>
        <w:t>To edit any of the invitation information, click “</w:t>
      </w:r>
      <w:r w:rsidRPr="00C44D19">
        <w:rPr>
          <w:b/>
          <w:lang w:eastAsia="ko-KR"/>
        </w:rPr>
        <w:t>EDIT</w:t>
      </w:r>
      <w:r>
        <w:rPr>
          <w:lang w:eastAsia="ko-KR"/>
        </w:rPr>
        <w:t>” and correct the necessary fields.</w:t>
      </w:r>
    </w:p>
    <w:p w:rsidR="00765D29" w:rsidRDefault="00765D29" w:rsidP="003B0618">
      <w:pPr>
        <w:pStyle w:val="ListParagraph"/>
        <w:numPr>
          <w:ilvl w:val="1"/>
          <w:numId w:val="87"/>
        </w:numPr>
        <w:rPr>
          <w:lang w:eastAsia="ko-KR"/>
        </w:rPr>
      </w:pPr>
      <w:r>
        <w:rPr>
          <w:lang w:eastAsia="ko-KR"/>
        </w:rPr>
        <w:t>To send the invitation, click “</w:t>
      </w:r>
      <w:r w:rsidRPr="00C44D19">
        <w:rPr>
          <w:b/>
          <w:lang w:eastAsia="ko-KR"/>
        </w:rPr>
        <w:t>SEND INVITATION</w:t>
      </w:r>
      <w:r>
        <w:rPr>
          <w:lang w:eastAsia="ko-KR"/>
        </w:rPr>
        <w:t>”.</w:t>
      </w:r>
    </w:p>
    <w:p w:rsidR="00765D29" w:rsidRDefault="00765D29" w:rsidP="003B0618">
      <w:pPr>
        <w:pStyle w:val="ListParagraph"/>
        <w:numPr>
          <w:ilvl w:val="1"/>
          <w:numId w:val="87"/>
        </w:numPr>
        <w:rPr>
          <w:lang w:eastAsia="ko-KR"/>
        </w:rPr>
      </w:pPr>
      <w:r>
        <w:rPr>
          <w:lang w:eastAsia="ko-KR"/>
        </w:rPr>
        <w:t>To remove the invitation from the system, click “</w:t>
      </w:r>
      <w:r w:rsidRPr="00C44D19">
        <w:rPr>
          <w:b/>
          <w:lang w:eastAsia="ko-KR"/>
        </w:rPr>
        <w:t>DELETE</w:t>
      </w:r>
      <w:r>
        <w:rPr>
          <w:lang w:eastAsia="ko-KR"/>
        </w:rPr>
        <w:t>”.</w:t>
      </w:r>
    </w:p>
    <w:p w:rsidR="00690CA4" w:rsidRDefault="00690CA4" w:rsidP="00690CA4">
      <w:pPr>
        <w:pStyle w:val="ListParagraph"/>
        <w:ind w:left="1440"/>
        <w:rPr>
          <w:lang w:eastAsia="ko-KR"/>
        </w:rPr>
      </w:pPr>
    </w:p>
    <w:p w:rsidR="007C4CD9" w:rsidRDefault="00CB7FAD" w:rsidP="007C4CD9">
      <w:pPr>
        <w:ind w:left="720"/>
        <w:rPr>
          <w:lang w:eastAsia="ko-KR"/>
        </w:rPr>
      </w:pPr>
      <w:r>
        <w:rPr>
          <w:noProof/>
        </w:rPr>
        <w:pict>
          <v:shape id="_x0000_s1382" type="#_x0000_t13" style="position:absolute;left:0;text-align:left;margin-left:121.15pt;margin-top:121.55pt;width:26.05pt;height:9.2pt;rotation:1672972fd;z-index:251788800" fillcolor="red" stroked="f"/>
        </w:pict>
      </w:r>
      <w:r w:rsidR="007C4CD9" w:rsidRPr="007C4CD9">
        <w:rPr>
          <w:noProof/>
        </w:rPr>
        <w:drawing>
          <wp:inline distT="0" distB="0" distL="0" distR="0">
            <wp:extent cx="3521507" cy="1865376"/>
            <wp:effectExtent l="19050" t="0" r="2743" b="0"/>
            <wp:docPr id="32" name="Picture 2"/>
            <wp:cNvGraphicFramePr/>
            <a:graphic xmlns:a="http://schemas.openxmlformats.org/drawingml/2006/main">
              <a:graphicData uri="http://schemas.openxmlformats.org/drawingml/2006/picture">
                <pic:pic xmlns:pic="http://schemas.openxmlformats.org/drawingml/2006/picture">
                  <pic:nvPicPr>
                    <pic:cNvPr id="109570" name="Picture 2"/>
                    <pic:cNvPicPr>
                      <a:picLocks noChangeAspect="1" noChangeArrowheads="1"/>
                    </pic:cNvPicPr>
                  </pic:nvPicPr>
                  <pic:blipFill>
                    <a:blip r:embed="rId136" cstate="print"/>
                    <a:srcRect l="14330" t="19901" r="16512" b="16418"/>
                    <a:stretch>
                      <a:fillRect/>
                    </a:stretch>
                  </pic:blipFill>
                  <pic:spPr bwMode="auto">
                    <a:xfrm>
                      <a:off x="0" y="0"/>
                      <a:ext cx="3525191" cy="1867328"/>
                    </a:xfrm>
                    <a:prstGeom prst="rect">
                      <a:avLst/>
                    </a:prstGeom>
                    <a:noFill/>
                    <a:ln w="9525">
                      <a:noFill/>
                      <a:miter lim="800000"/>
                      <a:headEnd/>
                      <a:tailEnd/>
                    </a:ln>
                  </pic:spPr>
                </pic:pic>
              </a:graphicData>
            </a:graphic>
          </wp:inline>
        </w:drawing>
      </w:r>
    </w:p>
    <w:p w:rsidR="00690CA4" w:rsidRDefault="00690CA4" w:rsidP="007C4CD9">
      <w:pPr>
        <w:ind w:left="720"/>
        <w:rPr>
          <w:lang w:eastAsia="ko-KR"/>
        </w:rPr>
      </w:pPr>
    </w:p>
    <w:p w:rsidR="00765D29" w:rsidRDefault="00765D29" w:rsidP="003B0618">
      <w:pPr>
        <w:pStyle w:val="ListParagraph"/>
        <w:numPr>
          <w:ilvl w:val="0"/>
          <w:numId w:val="87"/>
        </w:numPr>
        <w:rPr>
          <w:lang w:eastAsia="ko-KR"/>
        </w:rPr>
      </w:pPr>
      <w:r>
        <w:rPr>
          <w:lang w:eastAsia="ko-KR"/>
        </w:rPr>
        <w:t>Click “</w:t>
      </w:r>
      <w:r w:rsidRPr="00C44D19">
        <w:rPr>
          <w:b/>
          <w:lang w:eastAsia="ko-KR"/>
        </w:rPr>
        <w:t>OK</w:t>
      </w:r>
      <w:r>
        <w:rPr>
          <w:lang w:eastAsia="ko-KR"/>
        </w:rPr>
        <w:t>” to confirm your choice.</w:t>
      </w:r>
    </w:p>
    <w:p w:rsidR="00765D29" w:rsidRDefault="005B1B9D" w:rsidP="003B0618">
      <w:pPr>
        <w:pStyle w:val="ListParagraph"/>
        <w:numPr>
          <w:ilvl w:val="0"/>
          <w:numId w:val="87"/>
        </w:numPr>
        <w:rPr>
          <w:lang w:eastAsia="ko-KR"/>
        </w:rPr>
      </w:pPr>
      <w:r>
        <w:rPr>
          <w:lang w:eastAsia="ko-KR"/>
        </w:rPr>
        <w:t>To cancel an already reviewed invitation</w:t>
      </w:r>
      <w:r w:rsidR="00765D29">
        <w:rPr>
          <w:lang w:eastAsia="ko-KR"/>
        </w:rPr>
        <w:t>, click “</w:t>
      </w:r>
      <w:r w:rsidR="00765D29" w:rsidRPr="00C44D19">
        <w:rPr>
          <w:b/>
          <w:lang w:eastAsia="ko-KR"/>
        </w:rPr>
        <w:t>delete</w:t>
      </w:r>
      <w:r w:rsidR="00765D29">
        <w:rPr>
          <w:lang w:eastAsia="ko-KR"/>
        </w:rPr>
        <w:t>” next to the invitation you would like to cancel.</w:t>
      </w:r>
    </w:p>
    <w:p w:rsidR="00765D29" w:rsidRPr="0099529C" w:rsidRDefault="00765D29" w:rsidP="003B0618">
      <w:pPr>
        <w:pStyle w:val="ListParagraph"/>
        <w:numPr>
          <w:ilvl w:val="0"/>
          <w:numId w:val="87"/>
        </w:numPr>
        <w:rPr>
          <w:lang w:eastAsia="ko-KR"/>
        </w:rPr>
      </w:pPr>
      <w:r>
        <w:rPr>
          <w:lang w:eastAsia="ko-KR"/>
        </w:rPr>
        <w:t>Enter a message explaining the cancellation to the ballot group and click “</w:t>
      </w:r>
      <w:r w:rsidRPr="00C44D19">
        <w:rPr>
          <w:b/>
          <w:lang w:eastAsia="ko-KR"/>
        </w:rPr>
        <w:t>OK</w:t>
      </w:r>
      <w:r>
        <w:rPr>
          <w:lang w:eastAsia="ko-KR"/>
        </w:rPr>
        <w:t>”.</w:t>
      </w:r>
    </w:p>
    <w:p w:rsidR="0020744E" w:rsidRPr="006A47A3" w:rsidRDefault="0020744E" w:rsidP="0020744E">
      <w:pPr>
        <w:autoSpaceDE w:val="0"/>
        <w:autoSpaceDN w:val="0"/>
        <w:adjustRightInd w:val="0"/>
        <w:spacing w:line="240" w:lineRule="atLeast"/>
        <w:rPr>
          <w:rFonts w:eastAsia="Batang" w:cs="Arial"/>
          <w:b/>
          <w:color w:val="000000"/>
          <w:szCs w:val="20"/>
          <w:u w:val="single"/>
          <w:lang w:eastAsia="ko-KR"/>
        </w:rPr>
      </w:pPr>
    </w:p>
    <w:p w:rsidR="0020744E" w:rsidRDefault="0020744E" w:rsidP="00DA731B">
      <w:pPr>
        <w:pStyle w:val="Heading2"/>
      </w:pPr>
      <w:bookmarkStart w:id="127" w:name="_Toc359923063"/>
      <w:r w:rsidRPr="006A47A3">
        <w:lastRenderedPageBreak/>
        <w:t>Reopen/Extend Ballot Invitation</w:t>
      </w:r>
      <w:bookmarkEnd w:id="127"/>
    </w:p>
    <w:p w:rsidR="00EE1627" w:rsidRDefault="00EE1627" w:rsidP="00EE1627">
      <w:pPr>
        <w:rPr>
          <w:lang w:eastAsia="ko-KR"/>
        </w:rPr>
      </w:pPr>
      <w:r>
        <w:rPr>
          <w:lang w:eastAsia="ko-KR"/>
        </w:rPr>
        <w:t>This option is for extendi</w:t>
      </w:r>
      <w:r w:rsidR="00D76090">
        <w:rPr>
          <w:lang w:eastAsia="ko-KR"/>
        </w:rPr>
        <w:t>ng a ballot invitation to allow potential balloters more time</w:t>
      </w:r>
      <w:r>
        <w:rPr>
          <w:lang w:eastAsia="ko-KR"/>
        </w:rPr>
        <w:t xml:space="preserve"> to join the ballot group</w:t>
      </w:r>
      <w:r w:rsidR="00C32AC1">
        <w:rPr>
          <w:lang w:eastAsia="ko-KR"/>
        </w:rPr>
        <w:t xml:space="preserve"> or change their voter classification</w:t>
      </w:r>
      <w:r>
        <w:rPr>
          <w:lang w:eastAsia="ko-KR"/>
        </w:rPr>
        <w:t>.</w:t>
      </w:r>
    </w:p>
    <w:p w:rsidR="00EE1627" w:rsidRPr="00EE1627" w:rsidRDefault="00EE1627" w:rsidP="00EE1627">
      <w:pPr>
        <w:rPr>
          <w:lang w:eastAsia="ko-KR"/>
        </w:rPr>
      </w:pPr>
    </w:p>
    <w:p w:rsidR="00EE1627" w:rsidRDefault="00EE1627" w:rsidP="00EE1627">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986E09" w:rsidRPr="00662671" w:rsidRDefault="00986E09" w:rsidP="00986E09">
      <w:pPr>
        <w:pStyle w:val="ListParagraph"/>
        <w:numPr>
          <w:ilvl w:val="0"/>
          <w:numId w:val="39"/>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rsidR="00EE1627" w:rsidRDefault="00EE1627" w:rsidP="0020744E">
      <w:pPr>
        <w:autoSpaceDE w:val="0"/>
        <w:autoSpaceDN w:val="0"/>
        <w:adjustRightInd w:val="0"/>
        <w:spacing w:line="240" w:lineRule="atLeast"/>
        <w:rPr>
          <w:rFonts w:eastAsia="Batang" w:cs="Arial"/>
          <w:b/>
          <w:color w:val="000000"/>
          <w:szCs w:val="20"/>
          <w:u w:val="single"/>
          <w:lang w:eastAsia="ko-KR"/>
        </w:rPr>
      </w:pPr>
    </w:p>
    <w:p w:rsidR="0020744E" w:rsidRPr="006A47A3" w:rsidRDefault="0020744E" w:rsidP="0020744E">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Notes:</w:t>
      </w:r>
    </w:p>
    <w:p w:rsidR="0020744E" w:rsidRPr="006A47A3" w:rsidRDefault="0020744E" w:rsidP="0040022E">
      <w:pPr>
        <w:numPr>
          <w:ilvl w:val="0"/>
          <w:numId w:val="2"/>
        </w:numPr>
        <w:tabs>
          <w:tab w:val="left" w:pos="720"/>
        </w:tabs>
        <w:autoSpaceDE w:val="0"/>
        <w:autoSpaceDN w:val="0"/>
        <w:adjustRightInd w:val="0"/>
        <w:spacing w:line="240" w:lineRule="atLeast"/>
        <w:ind w:left="720"/>
        <w:rPr>
          <w:rFonts w:eastAsia="Batang" w:cs="Arial"/>
          <w:color w:val="000000"/>
          <w:szCs w:val="20"/>
          <w:lang w:eastAsia="ko-KR"/>
        </w:rPr>
      </w:pPr>
      <w:r w:rsidRPr="006A47A3">
        <w:rPr>
          <w:rFonts w:eastAsia="Batang" w:cs="Arial"/>
          <w:color w:val="000000"/>
          <w:szCs w:val="20"/>
          <w:lang w:eastAsia="ko-KR"/>
        </w:rPr>
        <w:t xml:space="preserve">This can only be done </w:t>
      </w:r>
      <w:r w:rsidR="00524686">
        <w:rPr>
          <w:rFonts w:eastAsia="Batang" w:cs="Arial"/>
          <w:color w:val="000000"/>
          <w:szCs w:val="20"/>
          <w:lang w:eastAsia="ko-KR"/>
        </w:rPr>
        <w:t xml:space="preserve">after the initial invitation period closes and </w:t>
      </w:r>
      <w:r w:rsidRPr="00EE1627">
        <w:rPr>
          <w:rFonts w:eastAsia="Batang" w:cs="Arial"/>
          <w:b/>
          <w:color w:val="000000"/>
          <w:szCs w:val="20"/>
          <w:lang w:eastAsia="ko-KR"/>
        </w:rPr>
        <w:t>before</w:t>
      </w:r>
      <w:r w:rsidRPr="006A47A3">
        <w:rPr>
          <w:rFonts w:eastAsia="Batang" w:cs="Arial"/>
          <w:color w:val="000000"/>
          <w:szCs w:val="20"/>
          <w:lang w:eastAsia="ko-KR"/>
        </w:rPr>
        <w:t xml:space="preserve"> the ballot opens</w:t>
      </w:r>
      <w:r w:rsidR="00FA215A">
        <w:rPr>
          <w:rFonts w:eastAsia="Batang" w:cs="Arial"/>
          <w:color w:val="000000"/>
          <w:szCs w:val="20"/>
          <w:lang w:eastAsia="ko-KR"/>
        </w:rPr>
        <w:t xml:space="preserve"> (</w:t>
      </w:r>
      <w:r w:rsidR="00524686">
        <w:rPr>
          <w:rFonts w:eastAsia="Batang" w:cs="Arial"/>
          <w:color w:val="000000"/>
          <w:szCs w:val="20"/>
          <w:lang w:eastAsia="ko-KR"/>
        </w:rPr>
        <w:t>“</w:t>
      </w:r>
      <w:proofErr w:type="spellStart"/>
      <w:r w:rsidR="00FA215A">
        <w:rPr>
          <w:rFonts w:eastAsia="Batang" w:cs="Arial"/>
          <w:color w:val="000000"/>
          <w:szCs w:val="20"/>
          <w:lang w:eastAsia="ko-KR"/>
        </w:rPr>
        <w:t>PreBallot</w:t>
      </w:r>
      <w:proofErr w:type="spellEnd"/>
      <w:r w:rsidR="00524686">
        <w:rPr>
          <w:rFonts w:eastAsia="Batang" w:cs="Arial"/>
          <w:color w:val="000000"/>
          <w:szCs w:val="20"/>
          <w:lang w:eastAsia="ko-KR"/>
        </w:rPr>
        <w:t xml:space="preserve">” or </w:t>
      </w:r>
      <w:r w:rsidR="000A3A87">
        <w:rPr>
          <w:rFonts w:eastAsia="Batang" w:cs="Arial"/>
          <w:color w:val="000000"/>
          <w:szCs w:val="20"/>
          <w:lang w:eastAsia="ko-KR"/>
        </w:rPr>
        <w:t>“</w:t>
      </w:r>
      <w:proofErr w:type="spellStart"/>
      <w:r w:rsidR="00524686">
        <w:rPr>
          <w:rFonts w:eastAsia="Batang" w:cs="Arial"/>
          <w:color w:val="000000"/>
          <w:szCs w:val="20"/>
          <w:lang w:eastAsia="ko-KR"/>
        </w:rPr>
        <w:t>PreBallot</w:t>
      </w:r>
      <w:proofErr w:type="spellEnd"/>
      <w:r w:rsidR="00524686">
        <w:rPr>
          <w:rFonts w:eastAsia="Batang" w:cs="Arial"/>
          <w:color w:val="000000"/>
          <w:szCs w:val="20"/>
          <w:lang w:eastAsia="ko-KR"/>
        </w:rPr>
        <w:t xml:space="preserve"> Review”</w:t>
      </w:r>
      <w:r w:rsidR="00FA215A">
        <w:rPr>
          <w:rFonts w:eastAsia="Batang" w:cs="Arial"/>
          <w:color w:val="000000"/>
          <w:szCs w:val="20"/>
          <w:lang w:eastAsia="ko-KR"/>
        </w:rPr>
        <w:t xml:space="preserve"> stage)</w:t>
      </w:r>
      <w:r w:rsidR="00524686">
        <w:rPr>
          <w:rFonts w:eastAsia="Batang" w:cs="Arial"/>
          <w:color w:val="000000"/>
          <w:szCs w:val="20"/>
          <w:lang w:eastAsia="ko-KR"/>
        </w:rPr>
        <w:t xml:space="preserve">. </w:t>
      </w:r>
    </w:p>
    <w:p w:rsidR="0020744E" w:rsidRPr="006A47A3" w:rsidRDefault="0020744E" w:rsidP="0020744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rsidR="0020744E" w:rsidRPr="006A47A3" w:rsidRDefault="0020744E" w:rsidP="0020744E">
      <w:pPr>
        <w:rPr>
          <w:rFonts w:cs="Arial"/>
          <w:b/>
          <w:szCs w:val="20"/>
          <w:u w:val="single"/>
        </w:rPr>
      </w:pPr>
      <w:r w:rsidRPr="006A47A3">
        <w:rPr>
          <w:rFonts w:cs="Arial"/>
          <w:b/>
          <w:szCs w:val="20"/>
          <w:u w:val="single"/>
        </w:rPr>
        <w:t>Instructions:</w:t>
      </w:r>
    </w:p>
    <w:p w:rsidR="00EE1627" w:rsidRDefault="00EE1627" w:rsidP="0040022E">
      <w:pPr>
        <w:numPr>
          <w:ilvl w:val="0"/>
          <w:numId w:val="20"/>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20744E" w:rsidRDefault="0020744E" w:rsidP="0040022E">
      <w:pPr>
        <w:numPr>
          <w:ilvl w:val="0"/>
          <w:numId w:val="20"/>
        </w:numPr>
        <w:autoSpaceDE w:val="0"/>
        <w:autoSpaceDN w:val="0"/>
        <w:adjustRightInd w:val="0"/>
        <w:spacing w:line="240" w:lineRule="atLeast"/>
        <w:rPr>
          <w:rFonts w:eastAsia="Batang" w:cs="Arial"/>
          <w:color w:val="000000"/>
          <w:szCs w:val="20"/>
          <w:lang w:eastAsia="ko-KR"/>
        </w:rPr>
      </w:pPr>
      <w:r w:rsidRPr="006A47A3">
        <w:rPr>
          <w:rFonts w:eastAsia="Batang" w:cs="Arial"/>
          <w:color w:val="000000"/>
          <w:szCs w:val="20"/>
          <w:lang w:eastAsia="ko-KR"/>
        </w:rPr>
        <w:t xml:space="preserve">Click </w:t>
      </w:r>
      <w:r w:rsidR="00EE1627">
        <w:rPr>
          <w:rFonts w:eastAsia="Batang" w:cs="Arial"/>
          <w:color w:val="000000"/>
          <w:szCs w:val="20"/>
          <w:lang w:eastAsia="ko-KR"/>
        </w:rPr>
        <w:t>“</w:t>
      </w:r>
      <w:r w:rsidRPr="00EE1627">
        <w:rPr>
          <w:rFonts w:eastAsia="Batang" w:cs="Arial"/>
          <w:b/>
          <w:color w:val="000000"/>
          <w:szCs w:val="20"/>
          <w:lang w:eastAsia="ko-KR"/>
        </w:rPr>
        <w:t>View Invitation Summary</w:t>
      </w:r>
      <w:r w:rsidR="00EE1627" w:rsidRPr="00EE1627">
        <w:rPr>
          <w:rFonts w:eastAsia="Batang" w:cs="Arial"/>
          <w:color w:val="000000"/>
          <w:szCs w:val="20"/>
          <w:lang w:eastAsia="ko-KR"/>
        </w:rPr>
        <w:t>”.</w:t>
      </w:r>
    </w:p>
    <w:p w:rsidR="00043AEB" w:rsidRPr="006A47A3" w:rsidRDefault="00CB7FAD" w:rsidP="00043AEB">
      <w:pPr>
        <w:autoSpaceDE w:val="0"/>
        <w:autoSpaceDN w:val="0"/>
        <w:adjustRightInd w:val="0"/>
        <w:spacing w:line="240" w:lineRule="atLeast"/>
        <w:ind w:left="720"/>
        <w:rPr>
          <w:rFonts w:eastAsia="Batang" w:cs="Arial"/>
          <w:color w:val="000000"/>
          <w:szCs w:val="20"/>
          <w:lang w:eastAsia="ko-KR"/>
        </w:rPr>
      </w:pPr>
      <w:r>
        <w:rPr>
          <w:rFonts w:eastAsia="Batang" w:cs="Arial"/>
          <w:noProof/>
          <w:color w:val="000000"/>
          <w:szCs w:val="20"/>
        </w:rPr>
        <w:pict>
          <v:shape id="_x0000_s1233" type="#_x0000_t13" style="position:absolute;left:0;text-align:left;margin-left:96.25pt;margin-top:67.95pt;width:26.05pt;height:9.2pt;rotation:21357869fd;z-index:251676160" fillcolor="red" stroked="f"/>
        </w:pict>
      </w:r>
      <w:r w:rsidR="00043AEB" w:rsidRPr="00043AEB">
        <w:rPr>
          <w:rFonts w:eastAsia="Batang" w:cs="Arial"/>
          <w:noProof/>
          <w:color w:val="000000"/>
          <w:szCs w:val="20"/>
        </w:rPr>
        <w:drawing>
          <wp:inline distT="0" distB="0" distL="0" distR="0">
            <wp:extent cx="2903620" cy="1701632"/>
            <wp:effectExtent l="19050" t="0" r="0" b="0"/>
            <wp:docPr id="51"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125"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rsidR="00C32AC1" w:rsidRDefault="00C32AC1" w:rsidP="00C32AC1">
      <w:pPr>
        <w:autoSpaceDE w:val="0"/>
        <w:autoSpaceDN w:val="0"/>
        <w:adjustRightInd w:val="0"/>
        <w:spacing w:line="240" w:lineRule="atLeast"/>
        <w:ind w:left="720"/>
        <w:rPr>
          <w:rFonts w:eastAsia="Batang" w:cs="Arial"/>
          <w:color w:val="000000"/>
          <w:szCs w:val="20"/>
          <w:lang w:eastAsia="ko-KR"/>
        </w:rPr>
      </w:pPr>
    </w:p>
    <w:p w:rsidR="0020744E" w:rsidRDefault="0020744E" w:rsidP="0040022E">
      <w:pPr>
        <w:numPr>
          <w:ilvl w:val="0"/>
          <w:numId w:val="20"/>
        </w:numPr>
        <w:autoSpaceDE w:val="0"/>
        <w:autoSpaceDN w:val="0"/>
        <w:adjustRightInd w:val="0"/>
        <w:spacing w:line="240" w:lineRule="atLeast"/>
        <w:rPr>
          <w:rFonts w:eastAsia="Batang" w:cs="Arial"/>
          <w:color w:val="000000"/>
          <w:szCs w:val="20"/>
          <w:lang w:eastAsia="ko-KR"/>
        </w:rPr>
      </w:pPr>
      <w:r w:rsidRPr="006A47A3">
        <w:rPr>
          <w:rFonts w:eastAsia="Batang" w:cs="Arial"/>
          <w:color w:val="000000"/>
          <w:szCs w:val="20"/>
          <w:lang w:eastAsia="ko-KR"/>
        </w:rPr>
        <w:t xml:space="preserve">Locate the project and click </w:t>
      </w:r>
      <w:r w:rsidR="00FA215A">
        <w:rPr>
          <w:rFonts w:eastAsia="Batang" w:cs="Arial"/>
          <w:color w:val="000000"/>
          <w:szCs w:val="20"/>
          <w:lang w:eastAsia="ko-KR"/>
        </w:rPr>
        <w:t>“</w:t>
      </w:r>
      <w:proofErr w:type="gramStart"/>
      <w:r w:rsidRPr="00FA215A">
        <w:rPr>
          <w:rFonts w:eastAsia="Batang" w:cs="Arial"/>
          <w:b/>
          <w:color w:val="000000"/>
          <w:szCs w:val="20"/>
          <w:lang w:eastAsia="ko-KR"/>
        </w:rPr>
        <w:t>extend invitation</w:t>
      </w:r>
      <w:proofErr w:type="gramEnd"/>
      <w:r w:rsidR="00FA215A" w:rsidRPr="00FA215A">
        <w:rPr>
          <w:rFonts w:eastAsia="Batang" w:cs="Arial"/>
          <w:color w:val="000000"/>
          <w:szCs w:val="20"/>
          <w:lang w:eastAsia="ko-KR"/>
        </w:rPr>
        <w:t>”</w:t>
      </w:r>
      <w:r w:rsidRPr="006A47A3">
        <w:rPr>
          <w:rFonts w:eastAsia="Batang" w:cs="Arial"/>
          <w:color w:val="000000"/>
          <w:szCs w:val="20"/>
          <w:lang w:eastAsia="ko-KR"/>
        </w:rPr>
        <w:t xml:space="preserve"> under the </w:t>
      </w:r>
      <w:r w:rsidR="00FA215A">
        <w:rPr>
          <w:rFonts w:eastAsia="Batang" w:cs="Arial"/>
          <w:color w:val="000000"/>
          <w:szCs w:val="20"/>
          <w:lang w:eastAsia="ko-KR"/>
        </w:rPr>
        <w:t>“</w:t>
      </w:r>
      <w:r w:rsidRPr="006A47A3">
        <w:rPr>
          <w:rFonts w:eastAsia="Batang" w:cs="Arial"/>
          <w:b/>
          <w:color w:val="000000"/>
          <w:szCs w:val="20"/>
          <w:lang w:eastAsia="ko-KR"/>
        </w:rPr>
        <w:t>Actions</w:t>
      </w:r>
      <w:r w:rsidR="00FA215A">
        <w:rPr>
          <w:rFonts w:eastAsia="Batang" w:cs="Arial"/>
          <w:b/>
          <w:color w:val="000000"/>
          <w:szCs w:val="20"/>
          <w:lang w:eastAsia="ko-KR"/>
        </w:rPr>
        <w:t>”</w:t>
      </w:r>
      <w:r w:rsidRPr="006A47A3">
        <w:rPr>
          <w:rFonts w:eastAsia="Batang" w:cs="Arial"/>
          <w:color w:val="000000"/>
          <w:szCs w:val="20"/>
          <w:lang w:eastAsia="ko-KR"/>
        </w:rPr>
        <w:t xml:space="preserve"> column. </w:t>
      </w:r>
    </w:p>
    <w:p w:rsidR="00690CA4" w:rsidRDefault="00690CA4" w:rsidP="00690CA4">
      <w:pPr>
        <w:autoSpaceDE w:val="0"/>
        <w:autoSpaceDN w:val="0"/>
        <w:adjustRightInd w:val="0"/>
        <w:spacing w:line="240" w:lineRule="atLeast"/>
        <w:ind w:left="720"/>
        <w:rPr>
          <w:rFonts w:eastAsia="Batang" w:cs="Arial"/>
          <w:color w:val="000000"/>
          <w:szCs w:val="20"/>
          <w:lang w:eastAsia="ko-KR"/>
        </w:rPr>
      </w:pPr>
    </w:p>
    <w:p w:rsidR="00FA215A" w:rsidRPr="006A47A3" w:rsidRDefault="00CB7FAD" w:rsidP="00FA215A">
      <w:pPr>
        <w:autoSpaceDE w:val="0"/>
        <w:autoSpaceDN w:val="0"/>
        <w:adjustRightInd w:val="0"/>
        <w:spacing w:line="240" w:lineRule="atLeast"/>
        <w:ind w:left="720"/>
        <w:rPr>
          <w:rFonts w:eastAsia="Batang" w:cs="Arial"/>
          <w:color w:val="000000"/>
          <w:szCs w:val="20"/>
          <w:lang w:eastAsia="ko-KR"/>
        </w:rPr>
      </w:pPr>
      <w:r>
        <w:rPr>
          <w:rFonts w:eastAsia="Batang" w:cs="Arial"/>
          <w:noProof/>
          <w:color w:val="000000"/>
          <w:szCs w:val="20"/>
        </w:rPr>
        <w:pict>
          <v:shape id="_x0000_s1234" type="#_x0000_t13" style="position:absolute;left:0;text-align:left;margin-left:412.85pt;margin-top:86.95pt;width:26.05pt;height:9.2pt;rotation:21764848fd;z-index:251677184" fillcolor="red" stroked="f"/>
        </w:pict>
      </w:r>
      <w:r w:rsidR="00FA215A" w:rsidRPr="00FA215A">
        <w:rPr>
          <w:rFonts w:eastAsia="Batang" w:cs="Arial"/>
          <w:noProof/>
          <w:color w:val="000000"/>
          <w:szCs w:val="20"/>
        </w:rPr>
        <w:drawing>
          <wp:inline distT="0" distB="0" distL="0" distR="0">
            <wp:extent cx="5486400" cy="1271954"/>
            <wp:effectExtent l="19050" t="0" r="0" b="0"/>
            <wp:docPr id="52" name="Picture 7"/>
            <wp:cNvGraphicFramePr/>
            <a:graphic xmlns:a="http://schemas.openxmlformats.org/drawingml/2006/main">
              <a:graphicData uri="http://schemas.openxmlformats.org/drawingml/2006/picture">
                <pic:pic xmlns:pic="http://schemas.openxmlformats.org/drawingml/2006/picture">
                  <pic:nvPicPr>
                    <pic:cNvPr id="55298" name="Picture 2"/>
                    <pic:cNvPicPr>
                      <a:picLocks noChangeAspect="1" noChangeArrowheads="1"/>
                    </pic:cNvPicPr>
                  </pic:nvPicPr>
                  <pic:blipFill>
                    <a:blip r:embed="rId137" cstate="print"/>
                    <a:srcRect l="14375" t="32041" r="4375" b="36811"/>
                    <a:stretch>
                      <a:fillRect/>
                    </a:stretch>
                  </pic:blipFill>
                  <pic:spPr bwMode="auto">
                    <a:xfrm>
                      <a:off x="0" y="0"/>
                      <a:ext cx="5486400" cy="1271954"/>
                    </a:xfrm>
                    <a:prstGeom prst="rect">
                      <a:avLst/>
                    </a:prstGeom>
                    <a:noFill/>
                    <a:ln w="9525">
                      <a:noFill/>
                      <a:miter lim="800000"/>
                      <a:headEnd/>
                      <a:tailEnd/>
                    </a:ln>
                  </pic:spPr>
                </pic:pic>
              </a:graphicData>
            </a:graphic>
          </wp:inline>
        </w:drawing>
      </w:r>
    </w:p>
    <w:p w:rsidR="00C32AC1" w:rsidRDefault="00C32AC1" w:rsidP="00C32AC1">
      <w:pPr>
        <w:autoSpaceDE w:val="0"/>
        <w:autoSpaceDN w:val="0"/>
        <w:adjustRightInd w:val="0"/>
        <w:spacing w:line="240" w:lineRule="atLeast"/>
        <w:ind w:left="720"/>
        <w:rPr>
          <w:rFonts w:eastAsia="Batang" w:cs="Arial"/>
          <w:color w:val="000000"/>
          <w:szCs w:val="20"/>
          <w:lang w:eastAsia="ko-KR"/>
        </w:rPr>
      </w:pPr>
    </w:p>
    <w:p w:rsidR="0020744E" w:rsidRDefault="0020744E" w:rsidP="0040022E">
      <w:pPr>
        <w:numPr>
          <w:ilvl w:val="0"/>
          <w:numId w:val="20"/>
        </w:numPr>
        <w:autoSpaceDE w:val="0"/>
        <w:autoSpaceDN w:val="0"/>
        <w:adjustRightInd w:val="0"/>
        <w:spacing w:line="240" w:lineRule="atLeast"/>
        <w:rPr>
          <w:rFonts w:eastAsia="Batang" w:cs="Arial"/>
          <w:color w:val="000000"/>
          <w:szCs w:val="20"/>
          <w:lang w:eastAsia="ko-KR"/>
        </w:rPr>
      </w:pPr>
      <w:r w:rsidRPr="006A47A3">
        <w:rPr>
          <w:rFonts w:eastAsia="Batang" w:cs="Arial"/>
          <w:color w:val="000000"/>
          <w:szCs w:val="20"/>
          <w:lang w:eastAsia="ko-KR"/>
        </w:rPr>
        <w:t>Ente</w:t>
      </w:r>
      <w:r w:rsidR="00FA215A">
        <w:rPr>
          <w:rFonts w:eastAsia="Batang" w:cs="Arial"/>
          <w:color w:val="000000"/>
          <w:szCs w:val="20"/>
          <w:lang w:eastAsia="ko-KR"/>
        </w:rPr>
        <w:t xml:space="preserve">r in the Invitation Close Date, </w:t>
      </w:r>
      <w:r w:rsidRPr="006A47A3">
        <w:rPr>
          <w:rFonts w:eastAsia="Batang" w:cs="Arial"/>
          <w:color w:val="000000"/>
          <w:szCs w:val="20"/>
          <w:lang w:eastAsia="ko-KR"/>
        </w:rPr>
        <w:t xml:space="preserve">then Click </w:t>
      </w:r>
      <w:r w:rsidR="00FA215A">
        <w:rPr>
          <w:rFonts w:eastAsia="Batang" w:cs="Arial"/>
          <w:color w:val="000000"/>
          <w:szCs w:val="20"/>
          <w:lang w:eastAsia="ko-KR"/>
        </w:rPr>
        <w:t>“</w:t>
      </w:r>
      <w:r w:rsidRPr="00FA215A">
        <w:rPr>
          <w:rFonts w:eastAsia="Batang" w:cs="Arial"/>
          <w:b/>
          <w:color w:val="000000"/>
          <w:szCs w:val="20"/>
          <w:lang w:eastAsia="ko-KR"/>
        </w:rPr>
        <w:t>OK</w:t>
      </w:r>
      <w:r w:rsidR="00FA215A">
        <w:rPr>
          <w:rFonts w:eastAsia="Batang" w:cs="Arial"/>
          <w:color w:val="000000"/>
          <w:szCs w:val="20"/>
          <w:lang w:eastAsia="ko-KR"/>
        </w:rPr>
        <w:t>”.</w:t>
      </w:r>
    </w:p>
    <w:p w:rsidR="0020744E" w:rsidRPr="006A47A3" w:rsidRDefault="0020744E" w:rsidP="0020744E">
      <w:pPr>
        <w:rPr>
          <w:rFonts w:cs="Arial"/>
          <w:b/>
          <w:szCs w:val="20"/>
        </w:rPr>
      </w:pPr>
    </w:p>
    <w:p w:rsidR="00545B23" w:rsidRDefault="00545B23">
      <w:pPr>
        <w:rPr>
          <w:rFonts w:eastAsia="Batang" w:cs="Arial"/>
          <w:b/>
          <w:bCs/>
          <w:i/>
          <w:iCs/>
          <w:color w:val="0070C0"/>
          <w:sz w:val="24"/>
          <w:szCs w:val="20"/>
          <w:lang w:eastAsia="ko-KR"/>
        </w:rPr>
      </w:pPr>
      <w:r>
        <w:br w:type="page"/>
      </w:r>
    </w:p>
    <w:p w:rsidR="003D3BB8" w:rsidRPr="006A47A3" w:rsidRDefault="003D3BB8" w:rsidP="003D3BB8">
      <w:pPr>
        <w:pStyle w:val="Heading2"/>
      </w:pPr>
      <w:bookmarkStart w:id="128" w:name="_Ref301944682"/>
      <w:bookmarkStart w:id="129" w:name="_Ref301944686"/>
      <w:bookmarkStart w:id="130" w:name="_Toc359923064"/>
      <w:r w:rsidRPr="006A47A3">
        <w:lastRenderedPageBreak/>
        <w:t xml:space="preserve">Join a </w:t>
      </w:r>
      <w:r w:rsidR="00620214">
        <w:t xml:space="preserve">Sponsor </w:t>
      </w:r>
      <w:r w:rsidRPr="006A47A3">
        <w:t>Ballot (Individual Balloting)</w:t>
      </w:r>
      <w:bookmarkEnd w:id="128"/>
      <w:bookmarkEnd w:id="129"/>
      <w:bookmarkEnd w:id="130"/>
    </w:p>
    <w:p w:rsidR="003D3BB8" w:rsidRDefault="003D3BB8" w:rsidP="003D3BB8">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3D3BB8" w:rsidRPr="00335FE8" w:rsidRDefault="003D3BB8" w:rsidP="00847909">
      <w:pPr>
        <w:pStyle w:val="ListParagraph"/>
        <w:numPr>
          <w:ilvl w:val="0"/>
          <w:numId w:val="38"/>
        </w:numPr>
        <w:autoSpaceDE w:val="0"/>
        <w:autoSpaceDN w:val="0"/>
        <w:adjustRightInd w:val="0"/>
        <w:spacing w:line="240" w:lineRule="atLeast"/>
        <w:rPr>
          <w:rFonts w:cs="Arial"/>
          <w:color w:val="000000"/>
          <w:szCs w:val="20"/>
        </w:rPr>
      </w:pPr>
      <w:r w:rsidRPr="00335FE8">
        <w:rPr>
          <w:rFonts w:cs="Arial"/>
          <w:color w:val="000000"/>
          <w:szCs w:val="20"/>
        </w:rPr>
        <w:t xml:space="preserve">All </w:t>
      </w:r>
      <w:r>
        <w:rPr>
          <w:rFonts w:cs="Arial"/>
          <w:color w:val="000000"/>
          <w:szCs w:val="20"/>
        </w:rPr>
        <w:t>IEEE-SA Members</w:t>
      </w:r>
    </w:p>
    <w:p w:rsidR="003D3BB8" w:rsidRDefault="003D3BB8" w:rsidP="003D3BB8">
      <w:pPr>
        <w:autoSpaceDE w:val="0"/>
        <w:autoSpaceDN w:val="0"/>
        <w:adjustRightInd w:val="0"/>
        <w:spacing w:line="240" w:lineRule="atLeast"/>
        <w:rPr>
          <w:rFonts w:cs="Arial"/>
          <w:b/>
          <w:color w:val="000000"/>
          <w:szCs w:val="20"/>
          <w:u w:val="single"/>
        </w:rPr>
      </w:pPr>
    </w:p>
    <w:p w:rsidR="003D3BB8" w:rsidRDefault="003D3BB8" w:rsidP="003D3BB8">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r>
        <w:rPr>
          <w:rFonts w:cs="Arial"/>
          <w:b/>
          <w:color w:val="000000"/>
          <w:szCs w:val="20"/>
          <w:u w:val="single"/>
        </w:rPr>
        <w:t>:</w:t>
      </w:r>
    </w:p>
    <w:p w:rsidR="003D3BB8" w:rsidRPr="00325543" w:rsidRDefault="003D3BB8" w:rsidP="0040022E">
      <w:pPr>
        <w:keepNext/>
        <w:keepLines/>
        <w:numPr>
          <w:ilvl w:val="0"/>
          <w:numId w:val="2"/>
        </w:numPr>
        <w:tabs>
          <w:tab w:val="left" w:pos="810"/>
          <w:tab w:val="left" w:pos="990"/>
        </w:tabs>
        <w:autoSpaceDE w:val="0"/>
        <w:autoSpaceDN w:val="0"/>
        <w:adjustRightInd w:val="0"/>
        <w:spacing w:line="240" w:lineRule="atLeast"/>
        <w:rPr>
          <w:rFonts w:cs="Arial"/>
          <w:color w:val="FF0000"/>
          <w:szCs w:val="20"/>
        </w:rPr>
      </w:pPr>
      <w:r w:rsidRPr="00325543">
        <w:rPr>
          <w:rFonts w:cs="Arial"/>
          <w:color w:val="FF0000"/>
          <w:szCs w:val="20"/>
        </w:rPr>
        <w:t xml:space="preserve">You are required to be an IEEE-SA member or pay a per-ballot fee to join an IEEE-SA ballot. </w:t>
      </w:r>
    </w:p>
    <w:p w:rsidR="003D3BB8" w:rsidRPr="006A47A3" w:rsidRDefault="003D3BB8"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sidRPr="006A47A3">
        <w:rPr>
          <w:rFonts w:cs="Arial"/>
          <w:color w:val="000000"/>
          <w:szCs w:val="20"/>
        </w:rPr>
        <w:t>Joining a ballot allows you to vote and submit comments when the project opens for balloting.</w:t>
      </w:r>
    </w:p>
    <w:p w:rsidR="00300AFA" w:rsidRPr="00300AFA" w:rsidRDefault="00300AFA" w:rsidP="00300AFA">
      <w:pPr>
        <w:pStyle w:val="ListParagraph"/>
        <w:numPr>
          <w:ilvl w:val="0"/>
          <w:numId w:val="2"/>
        </w:numPr>
        <w:rPr>
          <w:rFonts w:cs="Arial"/>
        </w:rPr>
      </w:pPr>
      <w:r w:rsidRPr="00300AFA">
        <w:t>Balloting group members have an obligation to respond during the balloting period; failure to return a ballot may disqualify the balloter from participation in future balloting groups.</w:t>
      </w:r>
    </w:p>
    <w:p w:rsidR="003D3BB8" w:rsidRPr="006A47A3" w:rsidRDefault="003D3BB8"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You can</w:t>
      </w:r>
      <w:r w:rsidRPr="006A47A3">
        <w:rPr>
          <w:rFonts w:cs="Arial"/>
          <w:color w:val="000000"/>
          <w:szCs w:val="20"/>
        </w:rPr>
        <w:t xml:space="preserve"> easily </w:t>
      </w:r>
      <w:r w:rsidR="00EE4F75">
        <w:rPr>
          <w:rFonts w:cs="Arial"/>
          <w:color w:val="000000"/>
          <w:szCs w:val="20"/>
        </w:rPr>
        <w:t xml:space="preserve">add or </w:t>
      </w:r>
      <w:r w:rsidRPr="006A47A3">
        <w:rPr>
          <w:rFonts w:cs="Arial"/>
          <w:color w:val="000000"/>
          <w:szCs w:val="20"/>
        </w:rPr>
        <w:t>remove yourself from a balloting group</w:t>
      </w:r>
      <w:r>
        <w:rPr>
          <w:rFonts w:cs="Arial"/>
          <w:color w:val="000000"/>
          <w:szCs w:val="20"/>
        </w:rPr>
        <w:t>,</w:t>
      </w:r>
      <w:r w:rsidRPr="006A47A3">
        <w:rPr>
          <w:rFonts w:cs="Arial"/>
          <w:color w:val="000000"/>
          <w:szCs w:val="20"/>
        </w:rPr>
        <w:t xml:space="preserve"> but only while the balloting group is forming.  Your participation is fixed after the b</w:t>
      </w:r>
      <w:r>
        <w:rPr>
          <w:rFonts w:cs="Arial"/>
          <w:color w:val="000000"/>
          <w:szCs w:val="20"/>
        </w:rPr>
        <w:t>allot invitation closes</w:t>
      </w:r>
      <w:r w:rsidRPr="006A47A3">
        <w:rPr>
          <w:rFonts w:cs="Arial"/>
          <w:color w:val="000000"/>
          <w:szCs w:val="20"/>
        </w:rPr>
        <w:t>.</w:t>
      </w:r>
    </w:p>
    <w:p w:rsidR="003D3BB8" w:rsidRPr="006A47A3" w:rsidRDefault="003D3BB8" w:rsidP="003D3BB8">
      <w:pPr>
        <w:keepNext/>
        <w:keepLines/>
        <w:tabs>
          <w:tab w:val="left" w:pos="810"/>
          <w:tab w:val="left" w:pos="990"/>
        </w:tabs>
        <w:autoSpaceDE w:val="0"/>
        <w:autoSpaceDN w:val="0"/>
        <w:adjustRightInd w:val="0"/>
        <w:spacing w:line="240" w:lineRule="atLeast"/>
        <w:ind w:left="60"/>
        <w:rPr>
          <w:rFonts w:cs="Arial"/>
          <w:color w:val="000000"/>
          <w:szCs w:val="20"/>
        </w:rPr>
      </w:pPr>
    </w:p>
    <w:p w:rsidR="003D3BB8" w:rsidRPr="006A47A3" w:rsidRDefault="003D3BB8" w:rsidP="003D3BB8">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3D3BB8" w:rsidRPr="001A77D8" w:rsidRDefault="003D3BB8" w:rsidP="0040022E">
      <w:pPr>
        <w:numPr>
          <w:ilvl w:val="0"/>
          <w:numId w:val="3"/>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3D3BB8" w:rsidRDefault="003D3BB8" w:rsidP="0040022E">
      <w:pPr>
        <w:numPr>
          <w:ilvl w:val="0"/>
          <w:numId w:val="3"/>
        </w:numPr>
        <w:autoSpaceDE w:val="0"/>
        <w:autoSpaceDN w:val="0"/>
        <w:adjustRightInd w:val="0"/>
        <w:spacing w:line="240" w:lineRule="atLeast"/>
        <w:rPr>
          <w:rFonts w:cs="Arial"/>
          <w:szCs w:val="20"/>
        </w:rPr>
      </w:pPr>
      <w:r w:rsidRPr="00335FE8">
        <w:rPr>
          <w:rFonts w:cs="Arial"/>
          <w:szCs w:val="20"/>
        </w:rPr>
        <w:t>If you have sponsor authority (</w:t>
      </w:r>
      <w:r>
        <w:rPr>
          <w:rFonts w:cs="Arial"/>
          <w:szCs w:val="20"/>
        </w:rPr>
        <w:t>e.g.</w:t>
      </w:r>
      <w:r w:rsidRPr="00335FE8">
        <w:rPr>
          <w:rFonts w:cs="Arial"/>
          <w:szCs w:val="20"/>
        </w:rPr>
        <w:t xml:space="preserve"> sponsor chair, working group chair, sponsor ballot designee), select </w:t>
      </w:r>
      <w:r>
        <w:rPr>
          <w:rFonts w:cs="Arial"/>
          <w:szCs w:val="20"/>
        </w:rPr>
        <w:t>“</w:t>
      </w:r>
      <w:proofErr w:type="spellStart"/>
      <w:r w:rsidRPr="005232DA">
        <w:rPr>
          <w:rFonts w:cs="Arial"/>
          <w:b/>
          <w:szCs w:val="20"/>
        </w:rPr>
        <w:t>myBallot</w:t>
      </w:r>
      <w:proofErr w:type="spellEnd"/>
      <w:r w:rsidR="00D876EC">
        <w:rPr>
          <w:rFonts w:cs="Arial"/>
          <w:color w:val="000000"/>
          <w:szCs w:val="20"/>
        </w:rPr>
        <w:t>”</w:t>
      </w:r>
      <w:r w:rsidR="00D876EC" w:rsidRPr="006A47A3">
        <w:rPr>
          <w:rFonts w:cs="Arial"/>
          <w:b/>
          <w:color w:val="000000"/>
          <w:szCs w:val="20"/>
        </w:rPr>
        <w:t xml:space="preserve"> </w:t>
      </w:r>
      <w:r w:rsidRPr="005232DA">
        <w:rPr>
          <w:rFonts w:cs="Arial"/>
          <w:b/>
          <w:szCs w:val="20"/>
        </w:rPr>
        <w:t>Home (Voter)</w:t>
      </w:r>
      <w:r>
        <w:rPr>
          <w:rFonts w:cs="Arial"/>
          <w:szCs w:val="20"/>
        </w:rPr>
        <w:t>”.</w:t>
      </w:r>
    </w:p>
    <w:p w:rsidR="00691F38" w:rsidRDefault="00691F38" w:rsidP="00691F38">
      <w:pPr>
        <w:autoSpaceDE w:val="0"/>
        <w:autoSpaceDN w:val="0"/>
        <w:adjustRightInd w:val="0"/>
        <w:spacing w:line="240" w:lineRule="atLeast"/>
        <w:ind w:left="720"/>
        <w:rPr>
          <w:rFonts w:cs="Arial"/>
          <w:szCs w:val="20"/>
        </w:rPr>
      </w:pPr>
    </w:p>
    <w:p w:rsidR="003D3BB8" w:rsidRPr="00335FE8" w:rsidRDefault="00CB7FAD" w:rsidP="003D3BB8">
      <w:pPr>
        <w:autoSpaceDE w:val="0"/>
        <w:autoSpaceDN w:val="0"/>
        <w:adjustRightInd w:val="0"/>
        <w:spacing w:line="240" w:lineRule="atLeast"/>
        <w:ind w:left="720"/>
        <w:rPr>
          <w:rFonts w:cs="Arial"/>
          <w:szCs w:val="20"/>
        </w:rPr>
      </w:pPr>
      <w:r>
        <w:rPr>
          <w:rFonts w:cs="Arial"/>
          <w:noProof/>
          <w:szCs w:val="20"/>
        </w:rPr>
        <w:pict>
          <v:shape id="_x0000_s1259" type="#_x0000_t13" style="position:absolute;left:0;text-align:left;margin-left:249.7pt;margin-top:120.25pt;width:26.05pt;height:9.2pt;rotation:13448062fd;z-index:251686400" fillcolor="red" stroked="f"/>
        </w:pict>
      </w:r>
      <w:r w:rsidR="003D3BB8" w:rsidRPr="00335FE8">
        <w:rPr>
          <w:rFonts w:cs="Arial"/>
          <w:noProof/>
          <w:szCs w:val="20"/>
        </w:rPr>
        <w:drawing>
          <wp:inline distT="0" distB="0" distL="0" distR="0">
            <wp:extent cx="3320780" cy="1738008"/>
            <wp:effectExtent l="19050" t="0" r="0" b="0"/>
            <wp:docPr id="141" name="Picture 3"/>
            <wp:cNvGraphicFramePr/>
            <a:graphic xmlns:a="http://schemas.openxmlformats.org/drawingml/2006/main">
              <a:graphicData uri="http://schemas.openxmlformats.org/drawingml/2006/picture">
                <pic:pic xmlns:pic="http://schemas.openxmlformats.org/drawingml/2006/picture">
                  <pic:nvPicPr>
                    <pic:cNvPr id="33794" name="Picture 2"/>
                    <pic:cNvPicPr>
                      <a:picLocks noChangeAspect="1" noChangeArrowheads="1"/>
                    </pic:cNvPicPr>
                  </pic:nvPicPr>
                  <pic:blipFill>
                    <a:blip r:embed="rId125" cstate="print"/>
                    <a:srcRect l="3220" t="25262" r="36420" b="25262"/>
                    <a:stretch>
                      <a:fillRect/>
                    </a:stretch>
                  </pic:blipFill>
                  <pic:spPr bwMode="auto">
                    <a:xfrm>
                      <a:off x="0" y="0"/>
                      <a:ext cx="3321783" cy="1738533"/>
                    </a:xfrm>
                    <a:prstGeom prst="rect">
                      <a:avLst/>
                    </a:prstGeom>
                    <a:noFill/>
                    <a:ln w="9525">
                      <a:noFill/>
                      <a:miter lim="800000"/>
                      <a:headEnd/>
                      <a:tailEnd/>
                    </a:ln>
                  </pic:spPr>
                </pic:pic>
              </a:graphicData>
            </a:graphic>
          </wp:inline>
        </w:drawing>
      </w:r>
    </w:p>
    <w:p w:rsidR="00C32AC1" w:rsidRDefault="00C32AC1" w:rsidP="00C32AC1">
      <w:pPr>
        <w:autoSpaceDE w:val="0"/>
        <w:autoSpaceDN w:val="0"/>
        <w:adjustRightInd w:val="0"/>
        <w:spacing w:line="240" w:lineRule="atLeast"/>
        <w:ind w:left="720"/>
        <w:rPr>
          <w:rFonts w:cs="Arial"/>
          <w:szCs w:val="20"/>
        </w:rPr>
      </w:pPr>
    </w:p>
    <w:p w:rsidR="003D3BB8" w:rsidRDefault="003D3BB8" w:rsidP="0040022E">
      <w:pPr>
        <w:numPr>
          <w:ilvl w:val="0"/>
          <w:numId w:val="3"/>
        </w:numPr>
        <w:autoSpaceDE w:val="0"/>
        <w:autoSpaceDN w:val="0"/>
        <w:adjustRightInd w:val="0"/>
        <w:spacing w:line="240" w:lineRule="atLeast"/>
        <w:rPr>
          <w:rFonts w:cs="Arial"/>
          <w:szCs w:val="20"/>
        </w:rPr>
      </w:pPr>
      <w:r w:rsidRPr="00335FE8">
        <w:rPr>
          <w:rFonts w:cs="Arial"/>
          <w:szCs w:val="20"/>
        </w:rPr>
        <w:t xml:space="preserve">Select </w:t>
      </w:r>
      <w:r>
        <w:rPr>
          <w:rFonts w:cs="Arial"/>
          <w:szCs w:val="20"/>
        </w:rPr>
        <w:t>“</w:t>
      </w:r>
      <w:r w:rsidRPr="006771F0">
        <w:rPr>
          <w:rFonts w:cs="Arial"/>
          <w:b/>
          <w:szCs w:val="20"/>
        </w:rPr>
        <w:t>Show/Join Open Ballot Invitations</w:t>
      </w:r>
      <w:r>
        <w:rPr>
          <w:rFonts w:cs="Arial"/>
          <w:szCs w:val="20"/>
        </w:rPr>
        <w:t>”</w:t>
      </w:r>
      <w:r w:rsidRPr="00335FE8">
        <w:rPr>
          <w:rFonts w:cs="Arial"/>
          <w:szCs w:val="20"/>
        </w:rPr>
        <w:t>.</w:t>
      </w:r>
      <w:r>
        <w:rPr>
          <w:rFonts w:cs="Arial"/>
          <w:szCs w:val="20"/>
        </w:rPr>
        <w:t xml:space="preserve"> </w:t>
      </w:r>
    </w:p>
    <w:p w:rsidR="00EE4F75" w:rsidRDefault="00EE4F75" w:rsidP="00EE4F75">
      <w:pPr>
        <w:autoSpaceDE w:val="0"/>
        <w:autoSpaceDN w:val="0"/>
        <w:adjustRightInd w:val="0"/>
        <w:spacing w:line="240" w:lineRule="atLeast"/>
        <w:ind w:left="720"/>
        <w:rPr>
          <w:rFonts w:cs="Arial"/>
          <w:szCs w:val="20"/>
        </w:rPr>
      </w:pPr>
    </w:p>
    <w:p w:rsidR="003D3BB8" w:rsidRDefault="00CB7FAD" w:rsidP="003D3BB8">
      <w:pPr>
        <w:autoSpaceDE w:val="0"/>
        <w:autoSpaceDN w:val="0"/>
        <w:adjustRightInd w:val="0"/>
        <w:spacing w:line="240" w:lineRule="atLeast"/>
        <w:ind w:left="720"/>
        <w:rPr>
          <w:rFonts w:cs="Arial"/>
          <w:szCs w:val="20"/>
        </w:rPr>
      </w:pPr>
      <w:r>
        <w:rPr>
          <w:rFonts w:cs="Arial"/>
          <w:noProof/>
          <w:szCs w:val="20"/>
        </w:rPr>
        <w:pict>
          <v:shape id="_x0000_s1260" type="#_x0000_t13" style="position:absolute;left:0;text-align:left;margin-left:40.3pt;margin-top:72.9pt;width:26.05pt;height:9.2pt;rotation:-3075909fd;z-index:251687424" fillcolor="red" stroked="f"/>
        </w:pict>
      </w:r>
      <w:r w:rsidR="003D3BB8" w:rsidRPr="00335FE8">
        <w:rPr>
          <w:rFonts w:cs="Arial"/>
          <w:noProof/>
          <w:szCs w:val="20"/>
        </w:rPr>
        <w:drawing>
          <wp:inline distT="0" distB="0" distL="0" distR="0">
            <wp:extent cx="3407127" cy="1861225"/>
            <wp:effectExtent l="19050" t="0" r="2823" b="0"/>
            <wp:docPr id="142" name="Picture 5"/>
            <wp:cNvGraphicFramePr/>
            <a:graphic xmlns:a="http://schemas.openxmlformats.org/drawingml/2006/main">
              <a:graphicData uri="http://schemas.openxmlformats.org/drawingml/2006/picture">
                <pic:pic xmlns:pic="http://schemas.openxmlformats.org/drawingml/2006/picture">
                  <pic:nvPicPr>
                    <pic:cNvPr id="34818" name="Picture 2"/>
                    <pic:cNvPicPr>
                      <a:picLocks noChangeAspect="1" noChangeArrowheads="1"/>
                    </pic:cNvPicPr>
                  </pic:nvPicPr>
                  <pic:blipFill>
                    <a:blip r:embed="rId138" cstate="print"/>
                    <a:srcRect l="3220" t="39999" r="36420" b="17896"/>
                    <a:stretch>
                      <a:fillRect/>
                    </a:stretch>
                  </pic:blipFill>
                  <pic:spPr bwMode="auto">
                    <a:xfrm>
                      <a:off x="0" y="0"/>
                      <a:ext cx="3409239" cy="1862379"/>
                    </a:xfrm>
                    <a:prstGeom prst="rect">
                      <a:avLst/>
                    </a:prstGeom>
                    <a:noFill/>
                    <a:ln w="9525">
                      <a:noFill/>
                      <a:miter lim="800000"/>
                      <a:headEnd/>
                      <a:tailEnd/>
                    </a:ln>
                  </pic:spPr>
                </pic:pic>
              </a:graphicData>
            </a:graphic>
          </wp:inline>
        </w:drawing>
      </w:r>
    </w:p>
    <w:p w:rsidR="00C32AC1" w:rsidRDefault="00C32AC1" w:rsidP="00C32AC1">
      <w:pPr>
        <w:autoSpaceDE w:val="0"/>
        <w:autoSpaceDN w:val="0"/>
        <w:adjustRightInd w:val="0"/>
        <w:spacing w:line="240" w:lineRule="atLeast"/>
        <w:ind w:left="720"/>
        <w:rPr>
          <w:rFonts w:cs="Arial"/>
          <w:szCs w:val="20"/>
        </w:rPr>
      </w:pPr>
    </w:p>
    <w:p w:rsidR="003D3BB8" w:rsidRPr="00EE4F75" w:rsidRDefault="003D3BB8" w:rsidP="0040022E">
      <w:pPr>
        <w:numPr>
          <w:ilvl w:val="0"/>
          <w:numId w:val="3"/>
        </w:numPr>
        <w:autoSpaceDE w:val="0"/>
        <w:autoSpaceDN w:val="0"/>
        <w:adjustRightInd w:val="0"/>
        <w:spacing w:line="240" w:lineRule="atLeast"/>
        <w:rPr>
          <w:rFonts w:cs="Arial"/>
          <w:szCs w:val="20"/>
        </w:rPr>
      </w:pPr>
      <w:r>
        <w:rPr>
          <w:rFonts w:cs="Arial"/>
          <w:szCs w:val="20"/>
        </w:rPr>
        <w:t>On this screen you will initially see</w:t>
      </w:r>
      <w:r w:rsidRPr="00335FE8">
        <w:rPr>
          <w:rFonts w:cs="Arial"/>
          <w:color w:val="000000"/>
          <w:szCs w:val="20"/>
        </w:rPr>
        <w:t xml:space="preserve"> open ballot invitations that are tied to your selection(s) under </w:t>
      </w:r>
      <w:r>
        <w:rPr>
          <w:rFonts w:cs="Arial"/>
          <w:color w:val="000000"/>
          <w:szCs w:val="20"/>
        </w:rPr>
        <w:t>“</w:t>
      </w:r>
      <w:r w:rsidRPr="006771F0">
        <w:rPr>
          <w:rFonts w:cs="Arial"/>
          <w:b/>
          <w:color w:val="000000"/>
          <w:szCs w:val="20"/>
        </w:rPr>
        <w:t>Manage Activity Profile</w:t>
      </w:r>
      <w:r>
        <w:rPr>
          <w:rFonts w:cs="Arial"/>
          <w:color w:val="000000"/>
          <w:szCs w:val="20"/>
        </w:rPr>
        <w:t>”</w:t>
      </w:r>
      <w:r w:rsidRPr="00335FE8">
        <w:rPr>
          <w:rFonts w:cs="Arial"/>
          <w:color w:val="000000"/>
          <w:szCs w:val="20"/>
        </w:rPr>
        <w:t xml:space="preserve">. Check the box next to </w:t>
      </w:r>
      <w:r>
        <w:rPr>
          <w:rFonts w:cs="Arial"/>
          <w:color w:val="000000"/>
          <w:szCs w:val="20"/>
        </w:rPr>
        <w:t>“</w:t>
      </w:r>
      <w:r w:rsidRPr="006771F0">
        <w:rPr>
          <w:rFonts w:cs="Arial"/>
          <w:b/>
          <w:color w:val="000000"/>
          <w:szCs w:val="20"/>
        </w:rPr>
        <w:t>Show all open ballot invitations</w:t>
      </w:r>
      <w:r>
        <w:rPr>
          <w:rFonts w:cs="Arial"/>
          <w:color w:val="000000"/>
          <w:szCs w:val="20"/>
        </w:rPr>
        <w:t>”</w:t>
      </w:r>
      <w:r w:rsidRPr="00335FE8">
        <w:rPr>
          <w:rFonts w:cs="Arial"/>
          <w:color w:val="000000"/>
          <w:szCs w:val="20"/>
        </w:rPr>
        <w:t xml:space="preserve"> to see all ballot invitations you are eligible to join.</w:t>
      </w:r>
    </w:p>
    <w:p w:rsidR="00EE4F75" w:rsidRPr="00335FE8" w:rsidRDefault="00EE4F75" w:rsidP="00EE4F75">
      <w:pPr>
        <w:autoSpaceDE w:val="0"/>
        <w:autoSpaceDN w:val="0"/>
        <w:adjustRightInd w:val="0"/>
        <w:spacing w:line="240" w:lineRule="atLeast"/>
        <w:ind w:left="720"/>
        <w:rPr>
          <w:rFonts w:cs="Arial"/>
          <w:szCs w:val="20"/>
        </w:rPr>
      </w:pPr>
    </w:p>
    <w:p w:rsidR="003D3BB8" w:rsidRPr="00335FE8" w:rsidRDefault="00CB7FAD" w:rsidP="003D3BB8">
      <w:pPr>
        <w:autoSpaceDE w:val="0"/>
        <w:autoSpaceDN w:val="0"/>
        <w:adjustRightInd w:val="0"/>
        <w:spacing w:line="240" w:lineRule="atLeast"/>
        <w:ind w:left="720"/>
        <w:rPr>
          <w:rFonts w:cs="Arial"/>
          <w:szCs w:val="20"/>
        </w:rPr>
      </w:pPr>
      <w:r>
        <w:rPr>
          <w:rFonts w:cs="Arial"/>
          <w:noProof/>
          <w:szCs w:val="20"/>
        </w:rPr>
        <w:pict>
          <v:shape id="_x0000_s1262" type="#_x0000_t13" style="position:absolute;left:0;text-align:left;margin-left:44pt;margin-top:56.2pt;width:26.05pt;height:9.2pt;rotation:8901065fd;z-index:251689472" fillcolor="red" stroked="f"/>
        </w:pict>
      </w:r>
      <w:r>
        <w:rPr>
          <w:rFonts w:cs="Arial"/>
          <w:noProof/>
          <w:szCs w:val="20"/>
        </w:rPr>
        <w:pict>
          <v:shape id="_x0000_s1261" type="#_x0000_t13" style="position:absolute;left:0;text-align:left;margin-left:369.9pt;margin-top:113.15pt;width:26.05pt;height:9.2pt;rotation:10329160fd;z-index:251688448" fillcolor="red" stroked="f"/>
        </w:pict>
      </w:r>
      <w:r w:rsidR="003D3BB8" w:rsidRPr="00677A91">
        <w:rPr>
          <w:rFonts w:cs="Arial"/>
          <w:noProof/>
          <w:szCs w:val="20"/>
        </w:rPr>
        <w:drawing>
          <wp:inline distT="0" distB="0" distL="0" distR="0">
            <wp:extent cx="4371367" cy="1679642"/>
            <wp:effectExtent l="19050" t="0" r="0" b="0"/>
            <wp:docPr id="143" name="Picture 7"/>
            <wp:cNvGraphicFramePr/>
            <a:graphic xmlns:a="http://schemas.openxmlformats.org/drawingml/2006/main">
              <a:graphicData uri="http://schemas.openxmlformats.org/drawingml/2006/picture">
                <pic:pic xmlns:pic="http://schemas.openxmlformats.org/drawingml/2006/picture">
                  <pic:nvPicPr>
                    <pic:cNvPr id="63491" name="Picture 3"/>
                    <pic:cNvPicPr>
                      <a:picLocks noChangeAspect="1" noChangeArrowheads="1"/>
                    </pic:cNvPicPr>
                  </pic:nvPicPr>
                  <pic:blipFill>
                    <a:blip r:embed="rId139" cstate="print"/>
                    <a:srcRect l="14375" t="32041" r="14375" b="21447"/>
                    <a:stretch>
                      <a:fillRect/>
                    </a:stretch>
                  </pic:blipFill>
                  <pic:spPr bwMode="auto">
                    <a:xfrm>
                      <a:off x="0" y="0"/>
                      <a:ext cx="4371044" cy="1679518"/>
                    </a:xfrm>
                    <a:prstGeom prst="rect">
                      <a:avLst/>
                    </a:prstGeom>
                    <a:noFill/>
                    <a:ln w="9525">
                      <a:noFill/>
                      <a:miter lim="800000"/>
                      <a:headEnd/>
                      <a:tailEnd/>
                    </a:ln>
                  </pic:spPr>
                </pic:pic>
              </a:graphicData>
            </a:graphic>
          </wp:inline>
        </w:drawing>
      </w:r>
    </w:p>
    <w:p w:rsidR="00C32AC1" w:rsidRDefault="00C32AC1" w:rsidP="00C32AC1">
      <w:pPr>
        <w:autoSpaceDE w:val="0"/>
        <w:autoSpaceDN w:val="0"/>
        <w:adjustRightInd w:val="0"/>
        <w:spacing w:line="240" w:lineRule="atLeast"/>
        <w:ind w:left="720"/>
        <w:rPr>
          <w:rFonts w:cs="Arial"/>
          <w:szCs w:val="20"/>
        </w:rPr>
      </w:pPr>
    </w:p>
    <w:p w:rsidR="003D3BB8" w:rsidRPr="00335FE8" w:rsidRDefault="003D3BB8" w:rsidP="0040022E">
      <w:pPr>
        <w:numPr>
          <w:ilvl w:val="0"/>
          <w:numId w:val="3"/>
        </w:numPr>
        <w:autoSpaceDE w:val="0"/>
        <w:autoSpaceDN w:val="0"/>
        <w:adjustRightInd w:val="0"/>
        <w:spacing w:line="240" w:lineRule="atLeast"/>
        <w:rPr>
          <w:rFonts w:cs="Arial"/>
          <w:szCs w:val="20"/>
        </w:rPr>
      </w:pPr>
      <w:r w:rsidRPr="00335FE8">
        <w:rPr>
          <w:rFonts w:cs="Arial"/>
          <w:szCs w:val="20"/>
        </w:rPr>
        <w:t xml:space="preserve">Find the project you would like to join. Scroll to the right and click </w:t>
      </w:r>
      <w:r>
        <w:rPr>
          <w:rFonts w:cs="Arial"/>
          <w:szCs w:val="20"/>
        </w:rPr>
        <w:t>“</w:t>
      </w:r>
      <w:r w:rsidRPr="00677A91">
        <w:rPr>
          <w:rFonts w:cs="Arial"/>
          <w:b/>
          <w:szCs w:val="20"/>
        </w:rPr>
        <w:t>join</w:t>
      </w:r>
      <w:r>
        <w:rPr>
          <w:rFonts w:cs="Arial"/>
          <w:szCs w:val="20"/>
        </w:rPr>
        <w:t>”</w:t>
      </w:r>
      <w:r w:rsidRPr="00335FE8">
        <w:rPr>
          <w:rFonts w:cs="Arial"/>
          <w:szCs w:val="20"/>
        </w:rPr>
        <w:t xml:space="preserve"> under the Actions column.</w:t>
      </w:r>
    </w:p>
    <w:p w:rsidR="003D3BB8" w:rsidRDefault="003D3BB8" w:rsidP="0040022E">
      <w:pPr>
        <w:numPr>
          <w:ilvl w:val="0"/>
          <w:numId w:val="3"/>
        </w:numPr>
        <w:autoSpaceDE w:val="0"/>
        <w:autoSpaceDN w:val="0"/>
        <w:adjustRightInd w:val="0"/>
        <w:spacing w:line="240" w:lineRule="atLeast"/>
        <w:rPr>
          <w:rFonts w:cs="Arial"/>
          <w:szCs w:val="20"/>
        </w:rPr>
      </w:pPr>
      <w:r w:rsidRPr="00335FE8">
        <w:rPr>
          <w:rFonts w:cs="Arial"/>
          <w:szCs w:val="20"/>
        </w:rPr>
        <w:t>Specify your affiliation and your voter classification for this ballot.</w:t>
      </w:r>
    </w:p>
    <w:p w:rsidR="003D3BB8" w:rsidRPr="00335FE8" w:rsidRDefault="003D3BB8" w:rsidP="003D3BB8">
      <w:pPr>
        <w:autoSpaceDE w:val="0"/>
        <w:autoSpaceDN w:val="0"/>
        <w:adjustRightInd w:val="0"/>
        <w:spacing w:line="240" w:lineRule="atLeast"/>
        <w:ind w:left="720"/>
        <w:rPr>
          <w:rFonts w:cs="Arial"/>
          <w:szCs w:val="20"/>
        </w:rPr>
      </w:pPr>
      <w:r w:rsidRPr="007A3736">
        <w:rPr>
          <w:rFonts w:cs="Arial"/>
          <w:noProof/>
          <w:szCs w:val="20"/>
        </w:rPr>
        <w:drawing>
          <wp:inline distT="0" distB="0" distL="0" distR="0">
            <wp:extent cx="2983555" cy="3099881"/>
            <wp:effectExtent l="19050" t="0" r="7295" b="0"/>
            <wp:docPr id="144" name="Picture 8"/>
            <wp:cNvGraphicFramePr/>
            <a:graphic xmlns:a="http://schemas.openxmlformats.org/drawingml/2006/main">
              <a:graphicData uri="http://schemas.openxmlformats.org/drawingml/2006/picture">
                <pic:pic xmlns:pic="http://schemas.openxmlformats.org/drawingml/2006/picture">
                  <pic:nvPicPr>
                    <pic:cNvPr id="64514" name="Picture 2"/>
                    <pic:cNvPicPr>
                      <a:picLocks noChangeAspect="1" noChangeArrowheads="1"/>
                    </pic:cNvPicPr>
                  </pic:nvPicPr>
                  <pic:blipFill>
                    <a:blip r:embed="rId140" cstate="print"/>
                    <a:srcRect l="14375" t="16537" r="39375" b="1809"/>
                    <a:stretch>
                      <a:fillRect/>
                    </a:stretch>
                  </pic:blipFill>
                  <pic:spPr bwMode="auto">
                    <a:xfrm>
                      <a:off x="0" y="0"/>
                      <a:ext cx="2984091" cy="3100438"/>
                    </a:xfrm>
                    <a:prstGeom prst="rect">
                      <a:avLst/>
                    </a:prstGeom>
                    <a:noFill/>
                    <a:ln w="9525">
                      <a:noFill/>
                      <a:miter lim="800000"/>
                      <a:headEnd/>
                      <a:tailEnd/>
                    </a:ln>
                  </pic:spPr>
                </pic:pic>
              </a:graphicData>
            </a:graphic>
          </wp:inline>
        </w:drawing>
      </w:r>
    </w:p>
    <w:p w:rsidR="00C32AC1" w:rsidRDefault="00C32AC1" w:rsidP="00C32AC1">
      <w:pPr>
        <w:autoSpaceDE w:val="0"/>
        <w:autoSpaceDN w:val="0"/>
        <w:adjustRightInd w:val="0"/>
        <w:spacing w:line="240" w:lineRule="atLeast"/>
        <w:ind w:left="720"/>
        <w:rPr>
          <w:rFonts w:cs="Arial"/>
          <w:szCs w:val="20"/>
        </w:rPr>
      </w:pPr>
    </w:p>
    <w:p w:rsidR="003D3BB8" w:rsidRPr="00335FE8" w:rsidRDefault="003D3BB8" w:rsidP="0040022E">
      <w:pPr>
        <w:numPr>
          <w:ilvl w:val="0"/>
          <w:numId w:val="3"/>
        </w:numPr>
        <w:autoSpaceDE w:val="0"/>
        <w:autoSpaceDN w:val="0"/>
        <w:adjustRightInd w:val="0"/>
        <w:spacing w:line="240" w:lineRule="atLeast"/>
        <w:rPr>
          <w:rFonts w:cs="Arial"/>
          <w:szCs w:val="20"/>
        </w:rPr>
      </w:pPr>
      <w:r w:rsidRPr="00335FE8">
        <w:rPr>
          <w:rFonts w:cs="Arial"/>
          <w:szCs w:val="20"/>
        </w:rPr>
        <w:t xml:space="preserve">Click </w:t>
      </w:r>
      <w:r>
        <w:rPr>
          <w:rFonts w:cs="Arial"/>
          <w:szCs w:val="20"/>
        </w:rPr>
        <w:t>“</w:t>
      </w:r>
      <w:r w:rsidRPr="007A3736">
        <w:rPr>
          <w:rFonts w:cs="Arial"/>
          <w:b/>
          <w:szCs w:val="20"/>
        </w:rPr>
        <w:t>OK</w:t>
      </w:r>
      <w:r>
        <w:rPr>
          <w:rFonts w:cs="Arial"/>
          <w:szCs w:val="20"/>
        </w:rPr>
        <w:t>” to complete joining the ballot</w:t>
      </w:r>
      <w:r w:rsidR="003E6501">
        <w:rPr>
          <w:rFonts w:cs="Arial"/>
          <w:szCs w:val="20"/>
        </w:rPr>
        <w:t>.</w:t>
      </w:r>
    </w:p>
    <w:p w:rsidR="003D3BB8" w:rsidRPr="006A47A3" w:rsidRDefault="003D3BB8" w:rsidP="003D3BB8">
      <w:pPr>
        <w:rPr>
          <w:rFonts w:cs="Arial"/>
          <w:szCs w:val="20"/>
        </w:rPr>
      </w:pPr>
    </w:p>
    <w:p w:rsidR="00545B23" w:rsidRDefault="00545B23">
      <w:pPr>
        <w:rPr>
          <w:rFonts w:eastAsia="Batang" w:cs="Arial"/>
          <w:b/>
          <w:bCs/>
          <w:i/>
          <w:iCs/>
          <w:color w:val="0070C0"/>
          <w:sz w:val="24"/>
          <w:szCs w:val="20"/>
          <w:lang w:eastAsia="ko-KR"/>
        </w:rPr>
      </w:pPr>
      <w:r>
        <w:br w:type="page"/>
      </w:r>
    </w:p>
    <w:p w:rsidR="003D3BB8" w:rsidRPr="006A47A3" w:rsidRDefault="003D3BB8" w:rsidP="003D3BB8">
      <w:pPr>
        <w:pStyle w:val="Heading2"/>
      </w:pPr>
      <w:bookmarkStart w:id="131" w:name="_Ref301944694"/>
      <w:bookmarkStart w:id="132" w:name="_Ref301944697"/>
      <w:bookmarkStart w:id="133" w:name="_Toc359923065"/>
      <w:r w:rsidRPr="006A47A3">
        <w:lastRenderedPageBreak/>
        <w:t>Pay to Join a Single Ballot (Individual Balloting)</w:t>
      </w:r>
      <w:bookmarkEnd w:id="131"/>
      <w:bookmarkEnd w:id="132"/>
      <w:bookmarkEnd w:id="133"/>
      <w:r w:rsidRPr="006A47A3">
        <w:t xml:space="preserve"> </w:t>
      </w:r>
    </w:p>
    <w:p w:rsidR="00C32AC1" w:rsidRDefault="00C32AC1" w:rsidP="003D3BB8">
      <w:pPr>
        <w:autoSpaceDE w:val="0"/>
        <w:autoSpaceDN w:val="0"/>
        <w:adjustRightInd w:val="0"/>
        <w:spacing w:line="240" w:lineRule="atLeast"/>
        <w:rPr>
          <w:rFonts w:eastAsia="Batang" w:cs="Arial"/>
          <w:b/>
          <w:color w:val="000000"/>
          <w:szCs w:val="20"/>
          <w:u w:val="single"/>
          <w:lang w:eastAsia="ko-KR"/>
        </w:rPr>
      </w:pPr>
    </w:p>
    <w:p w:rsidR="003D3BB8" w:rsidRDefault="003D3BB8" w:rsidP="003D3BB8">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3D3BB8" w:rsidRPr="00335FE8" w:rsidRDefault="003D3BB8" w:rsidP="00847909">
      <w:pPr>
        <w:pStyle w:val="ListParagraph"/>
        <w:numPr>
          <w:ilvl w:val="0"/>
          <w:numId w:val="38"/>
        </w:numPr>
        <w:autoSpaceDE w:val="0"/>
        <w:autoSpaceDN w:val="0"/>
        <w:adjustRightInd w:val="0"/>
        <w:spacing w:line="240" w:lineRule="atLeast"/>
        <w:rPr>
          <w:rFonts w:cs="Arial"/>
          <w:color w:val="000000"/>
          <w:szCs w:val="20"/>
        </w:rPr>
      </w:pPr>
      <w:r>
        <w:rPr>
          <w:rFonts w:cs="Arial"/>
          <w:color w:val="000000"/>
          <w:szCs w:val="20"/>
        </w:rPr>
        <w:t xml:space="preserve">All </w:t>
      </w:r>
      <w:r w:rsidR="006E4FF0">
        <w:rPr>
          <w:rFonts w:cs="Arial"/>
          <w:color w:val="000000"/>
          <w:szCs w:val="20"/>
        </w:rPr>
        <w:t>Non IEE-SA Members</w:t>
      </w:r>
      <w:r>
        <w:rPr>
          <w:rFonts w:cs="Arial"/>
          <w:color w:val="000000"/>
          <w:szCs w:val="20"/>
        </w:rPr>
        <w:t>.</w:t>
      </w:r>
    </w:p>
    <w:p w:rsidR="003D3BB8" w:rsidRDefault="003D3BB8" w:rsidP="003D3BB8">
      <w:pPr>
        <w:autoSpaceDE w:val="0"/>
        <w:autoSpaceDN w:val="0"/>
        <w:adjustRightInd w:val="0"/>
        <w:spacing w:line="240" w:lineRule="atLeast"/>
        <w:rPr>
          <w:rFonts w:cs="Arial"/>
          <w:b/>
          <w:color w:val="000000"/>
          <w:szCs w:val="20"/>
          <w:u w:val="single"/>
        </w:rPr>
      </w:pPr>
    </w:p>
    <w:p w:rsidR="003D3BB8" w:rsidRPr="006A47A3" w:rsidRDefault="003D3BB8" w:rsidP="003D3BB8">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r>
        <w:rPr>
          <w:rFonts w:cs="Arial"/>
          <w:b/>
          <w:color w:val="000000"/>
          <w:szCs w:val="20"/>
          <w:u w:val="single"/>
        </w:rPr>
        <w:t>:</w:t>
      </w:r>
    </w:p>
    <w:p w:rsidR="003D3BB8" w:rsidRPr="00325543" w:rsidRDefault="003D3BB8" w:rsidP="0040022E">
      <w:pPr>
        <w:keepNext/>
        <w:keepLines/>
        <w:numPr>
          <w:ilvl w:val="0"/>
          <w:numId w:val="2"/>
        </w:numPr>
        <w:tabs>
          <w:tab w:val="left" w:pos="810"/>
          <w:tab w:val="left" w:pos="990"/>
        </w:tabs>
        <w:autoSpaceDE w:val="0"/>
        <w:autoSpaceDN w:val="0"/>
        <w:adjustRightInd w:val="0"/>
        <w:spacing w:line="240" w:lineRule="atLeast"/>
        <w:rPr>
          <w:rFonts w:cs="Arial"/>
          <w:color w:val="FF0000"/>
          <w:szCs w:val="20"/>
        </w:rPr>
      </w:pPr>
      <w:r w:rsidRPr="00325543">
        <w:rPr>
          <w:rFonts w:cs="Arial"/>
          <w:color w:val="FF0000"/>
          <w:szCs w:val="20"/>
        </w:rPr>
        <w:t>You are required to be an IEEE-SA member or pay a per-ballot fee to join an IEEE-SA</w:t>
      </w:r>
      <w:r w:rsidR="00B14CDB">
        <w:rPr>
          <w:rFonts w:cs="Arial"/>
          <w:color w:val="FF0000"/>
          <w:szCs w:val="20"/>
        </w:rPr>
        <w:t xml:space="preserve"> individual</w:t>
      </w:r>
      <w:r w:rsidRPr="00325543">
        <w:rPr>
          <w:rFonts w:cs="Arial"/>
          <w:color w:val="FF0000"/>
          <w:szCs w:val="20"/>
        </w:rPr>
        <w:t xml:space="preserve"> ballot</w:t>
      </w:r>
      <w:r w:rsidR="00B14CDB">
        <w:rPr>
          <w:rFonts w:cs="Arial"/>
          <w:color w:val="FF0000"/>
          <w:szCs w:val="20"/>
        </w:rPr>
        <w:t xml:space="preserve"> group</w:t>
      </w:r>
      <w:r w:rsidRPr="00325543">
        <w:rPr>
          <w:rFonts w:cs="Arial"/>
          <w:color w:val="FF0000"/>
          <w:szCs w:val="20"/>
        </w:rPr>
        <w:t xml:space="preserve">. </w:t>
      </w:r>
    </w:p>
    <w:p w:rsidR="003D3BB8" w:rsidRPr="006A47A3" w:rsidRDefault="003D3BB8"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sidRPr="006A47A3">
        <w:rPr>
          <w:rFonts w:cs="Arial"/>
          <w:color w:val="000000"/>
          <w:szCs w:val="20"/>
        </w:rPr>
        <w:t xml:space="preserve">Joining a ballot </w:t>
      </w:r>
      <w:r w:rsidR="00B14CDB">
        <w:rPr>
          <w:rFonts w:cs="Arial"/>
          <w:color w:val="000000"/>
          <w:szCs w:val="20"/>
        </w:rPr>
        <w:t xml:space="preserve">group </w:t>
      </w:r>
      <w:r w:rsidRPr="006A47A3">
        <w:rPr>
          <w:rFonts w:cs="Arial"/>
          <w:color w:val="000000"/>
          <w:szCs w:val="20"/>
        </w:rPr>
        <w:t>allows you to vote and submit comments when the project opens for balloting.</w:t>
      </w:r>
    </w:p>
    <w:p w:rsidR="003D3BB8" w:rsidRDefault="003D3BB8"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You can</w:t>
      </w:r>
      <w:r w:rsidRPr="006A47A3">
        <w:rPr>
          <w:rFonts w:cs="Arial"/>
          <w:color w:val="000000"/>
          <w:szCs w:val="20"/>
        </w:rPr>
        <w:t xml:space="preserve"> easily </w:t>
      </w:r>
      <w:r w:rsidR="00EE4F75">
        <w:rPr>
          <w:rFonts w:cs="Arial"/>
          <w:color w:val="000000"/>
          <w:szCs w:val="20"/>
        </w:rPr>
        <w:t xml:space="preserve">add or </w:t>
      </w:r>
      <w:r w:rsidRPr="006A47A3">
        <w:rPr>
          <w:rFonts w:cs="Arial"/>
          <w:color w:val="000000"/>
          <w:szCs w:val="20"/>
        </w:rPr>
        <w:t>remove yourself from a balloting group</w:t>
      </w:r>
      <w:r>
        <w:rPr>
          <w:rFonts w:cs="Arial"/>
          <w:color w:val="000000"/>
          <w:szCs w:val="20"/>
        </w:rPr>
        <w:t>,</w:t>
      </w:r>
      <w:r w:rsidRPr="006A47A3">
        <w:rPr>
          <w:rFonts w:cs="Arial"/>
          <w:color w:val="000000"/>
          <w:szCs w:val="20"/>
        </w:rPr>
        <w:t xml:space="preserve"> but only while the balloting group is forming.  Your participation is fixed after the b</w:t>
      </w:r>
      <w:r>
        <w:rPr>
          <w:rFonts w:cs="Arial"/>
          <w:color w:val="000000"/>
          <w:szCs w:val="20"/>
        </w:rPr>
        <w:t>allot invitation closes</w:t>
      </w:r>
      <w:r w:rsidRPr="006A47A3">
        <w:rPr>
          <w:rFonts w:cs="Arial"/>
          <w:color w:val="000000"/>
          <w:szCs w:val="20"/>
        </w:rPr>
        <w:t>.</w:t>
      </w:r>
    </w:p>
    <w:p w:rsidR="00C020E2" w:rsidRDefault="00C020E2"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Be sure to leave enough time to process your payment/membership before the close of the ballot invitation.</w:t>
      </w:r>
    </w:p>
    <w:p w:rsidR="003D3BB8" w:rsidRPr="006A47A3" w:rsidRDefault="003D3BB8"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sidRPr="006A47A3">
        <w:rPr>
          <w:rFonts w:cs="Arial"/>
          <w:color w:val="000000"/>
          <w:szCs w:val="20"/>
        </w:rPr>
        <w:t>While you do not have to be an IEEE member or IEEE Society member to join the SA, it is far more cost effective to do both:</w:t>
      </w:r>
    </w:p>
    <w:p w:rsidR="003D3BB8" w:rsidRPr="006A47A3" w:rsidRDefault="003D3BB8" w:rsidP="0040022E">
      <w:pPr>
        <w:keepNext/>
        <w:keepLines/>
        <w:numPr>
          <w:ilvl w:val="1"/>
          <w:numId w:val="2"/>
        </w:numPr>
        <w:tabs>
          <w:tab w:val="left" w:pos="1440"/>
        </w:tabs>
        <w:autoSpaceDE w:val="0"/>
        <w:autoSpaceDN w:val="0"/>
        <w:adjustRightInd w:val="0"/>
        <w:spacing w:line="240" w:lineRule="atLeast"/>
        <w:ind w:left="1440"/>
        <w:rPr>
          <w:rFonts w:cs="Arial"/>
          <w:color w:val="000000"/>
          <w:szCs w:val="20"/>
        </w:rPr>
      </w:pPr>
      <w:r w:rsidRPr="006A47A3">
        <w:rPr>
          <w:rFonts w:cs="Arial"/>
          <w:color w:val="000000"/>
          <w:szCs w:val="20"/>
        </w:rPr>
        <w:t>IEEE-SA membership entitles you to unlimited individual balloting</w:t>
      </w:r>
      <w:r>
        <w:rPr>
          <w:rFonts w:cs="Arial"/>
          <w:color w:val="000000"/>
          <w:szCs w:val="20"/>
        </w:rPr>
        <w:t>.</w:t>
      </w:r>
    </w:p>
    <w:p w:rsidR="00FA1F8A" w:rsidRDefault="00780109" w:rsidP="00780109">
      <w:pPr>
        <w:keepNext/>
        <w:keepLines/>
        <w:numPr>
          <w:ilvl w:val="1"/>
          <w:numId w:val="2"/>
        </w:numPr>
        <w:tabs>
          <w:tab w:val="left" w:pos="1440"/>
        </w:tabs>
        <w:autoSpaceDE w:val="0"/>
        <w:autoSpaceDN w:val="0"/>
        <w:adjustRightInd w:val="0"/>
        <w:spacing w:line="240" w:lineRule="atLeast"/>
        <w:ind w:left="1440"/>
        <w:rPr>
          <w:rFonts w:cs="Arial"/>
          <w:color w:val="000000"/>
          <w:szCs w:val="20"/>
        </w:rPr>
      </w:pPr>
      <w:r w:rsidRPr="00FA1F8A">
        <w:rPr>
          <w:rFonts w:cs="Arial"/>
          <w:color w:val="000000"/>
          <w:szCs w:val="20"/>
        </w:rPr>
        <w:t>If you currently are or become an IEEE Member or Society Member, you can add SA membership to your IEEE Membership or Society Memb</w:t>
      </w:r>
      <w:r w:rsidR="00FA1F8A" w:rsidRPr="00FA1F8A">
        <w:rPr>
          <w:rFonts w:cs="Arial"/>
          <w:color w:val="000000"/>
          <w:szCs w:val="20"/>
        </w:rPr>
        <w:t>ership at a reduced price.</w:t>
      </w:r>
    </w:p>
    <w:p w:rsidR="00B14CDB" w:rsidRDefault="00B14CDB" w:rsidP="00780109">
      <w:pPr>
        <w:keepNext/>
        <w:keepLines/>
        <w:numPr>
          <w:ilvl w:val="1"/>
          <w:numId w:val="2"/>
        </w:numPr>
        <w:tabs>
          <w:tab w:val="left" w:pos="1440"/>
        </w:tabs>
        <w:autoSpaceDE w:val="0"/>
        <w:autoSpaceDN w:val="0"/>
        <w:adjustRightInd w:val="0"/>
        <w:spacing w:line="240" w:lineRule="atLeast"/>
        <w:ind w:left="1440"/>
        <w:rPr>
          <w:rFonts w:cs="Arial"/>
          <w:color w:val="000000"/>
          <w:szCs w:val="20"/>
        </w:rPr>
      </w:pPr>
      <w:r w:rsidRPr="00FA1F8A">
        <w:rPr>
          <w:rFonts w:cs="Arial"/>
          <w:color w:val="000000"/>
          <w:szCs w:val="20"/>
        </w:rPr>
        <w:t xml:space="preserve">The most expensive option is to join a single ballot. </w:t>
      </w:r>
      <w:r w:rsidR="00FA1F8A">
        <w:rPr>
          <w:rFonts w:cs="Arial"/>
          <w:color w:val="000000"/>
          <w:szCs w:val="20"/>
        </w:rPr>
        <w:t>Single ballot fees are higher than annual membership in the IEEE-SA</w:t>
      </w:r>
      <w:r w:rsidRPr="00FA1F8A">
        <w:rPr>
          <w:rFonts w:cs="Arial"/>
          <w:color w:val="000000"/>
          <w:szCs w:val="20"/>
        </w:rPr>
        <w:t xml:space="preserve">, and </w:t>
      </w:r>
      <w:r w:rsidR="00FA1F8A">
        <w:rPr>
          <w:rFonts w:cs="Arial"/>
          <w:color w:val="000000"/>
          <w:szCs w:val="20"/>
        </w:rPr>
        <w:t>entitle</w:t>
      </w:r>
      <w:r w:rsidRPr="00FA1F8A">
        <w:rPr>
          <w:rFonts w:cs="Arial"/>
          <w:color w:val="000000"/>
          <w:szCs w:val="20"/>
        </w:rPr>
        <w:t xml:space="preserve"> you to join just one ballot group and any recirculations of that ballot. To take advantage of this service which is unavailable online, complete the form at least 5 working days prior to invitation closing to allow time for processing.</w:t>
      </w:r>
    </w:p>
    <w:p w:rsidR="00C020E2" w:rsidRPr="006A47A3" w:rsidRDefault="00C020E2" w:rsidP="0040022E">
      <w:pPr>
        <w:keepNext/>
        <w:keepLines/>
        <w:numPr>
          <w:ilvl w:val="1"/>
          <w:numId w:val="2"/>
        </w:numPr>
        <w:tabs>
          <w:tab w:val="left" w:pos="1440"/>
        </w:tabs>
        <w:autoSpaceDE w:val="0"/>
        <w:autoSpaceDN w:val="0"/>
        <w:adjustRightInd w:val="0"/>
        <w:spacing w:line="240" w:lineRule="atLeast"/>
        <w:ind w:left="1440"/>
        <w:rPr>
          <w:rFonts w:cs="Arial"/>
          <w:color w:val="000000"/>
          <w:szCs w:val="20"/>
        </w:rPr>
      </w:pPr>
      <w:r>
        <w:rPr>
          <w:rFonts w:cs="Arial"/>
          <w:color w:val="000000"/>
          <w:szCs w:val="20"/>
        </w:rPr>
        <w:t xml:space="preserve">More information on membership can be found at: </w:t>
      </w:r>
      <w:hyperlink r:id="rId141" w:history="1">
        <w:r w:rsidRPr="00D702BF">
          <w:rPr>
            <w:rStyle w:val="Hyperlink"/>
            <w:rFonts w:cs="Arial"/>
            <w:szCs w:val="20"/>
          </w:rPr>
          <w:t>http://standards.ieee.org/membership/</w:t>
        </w:r>
      </w:hyperlink>
      <w:r>
        <w:rPr>
          <w:rFonts w:cs="Arial"/>
          <w:color w:val="000000"/>
          <w:szCs w:val="20"/>
        </w:rPr>
        <w:t xml:space="preserve"> </w:t>
      </w:r>
    </w:p>
    <w:p w:rsidR="003D3BB8" w:rsidRPr="006A47A3" w:rsidRDefault="003D3BB8" w:rsidP="003D3BB8">
      <w:pPr>
        <w:keepNext/>
        <w:keepLines/>
        <w:tabs>
          <w:tab w:val="left" w:pos="810"/>
          <w:tab w:val="left" w:pos="990"/>
        </w:tabs>
        <w:autoSpaceDE w:val="0"/>
        <w:autoSpaceDN w:val="0"/>
        <w:adjustRightInd w:val="0"/>
        <w:spacing w:line="240" w:lineRule="atLeast"/>
        <w:ind w:left="60"/>
        <w:rPr>
          <w:rFonts w:cs="Arial"/>
          <w:color w:val="000000"/>
          <w:szCs w:val="20"/>
        </w:rPr>
      </w:pPr>
    </w:p>
    <w:p w:rsidR="003D3BB8" w:rsidRPr="006A47A3" w:rsidRDefault="003D3BB8" w:rsidP="003D3BB8">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3D3BB8" w:rsidRPr="00325543" w:rsidRDefault="003D3BB8" w:rsidP="0040022E">
      <w:pPr>
        <w:numPr>
          <w:ilvl w:val="0"/>
          <w:numId w:val="15"/>
        </w:numPr>
        <w:autoSpaceDE w:val="0"/>
        <w:autoSpaceDN w:val="0"/>
        <w:adjustRightInd w:val="0"/>
        <w:spacing w:line="240" w:lineRule="atLeast"/>
        <w:rPr>
          <w:rFonts w:cs="Arial"/>
          <w:b/>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3D3BB8" w:rsidRPr="00690CA4" w:rsidRDefault="003D3BB8" w:rsidP="0040022E">
      <w:pPr>
        <w:numPr>
          <w:ilvl w:val="0"/>
          <w:numId w:val="15"/>
        </w:numPr>
        <w:autoSpaceDE w:val="0"/>
        <w:autoSpaceDN w:val="0"/>
        <w:adjustRightInd w:val="0"/>
        <w:spacing w:line="240" w:lineRule="atLeast"/>
        <w:rPr>
          <w:rFonts w:cs="Arial"/>
          <w:b/>
          <w:szCs w:val="20"/>
        </w:rPr>
      </w:pPr>
      <w:r w:rsidRPr="00335FE8">
        <w:rPr>
          <w:rFonts w:cs="Arial"/>
          <w:szCs w:val="20"/>
        </w:rPr>
        <w:t xml:space="preserve">Select </w:t>
      </w:r>
      <w:r>
        <w:rPr>
          <w:rFonts w:cs="Arial"/>
          <w:szCs w:val="20"/>
        </w:rPr>
        <w:t>“</w:t>
      </w:r>
      <w:r>
        <w:rPr>
          <w:rFonts w:cs="Arial"/>
          <w:b/>
          <w:szCs w:val="20"/>
        </w:rPr>
        <w:t>Join Single Ballot</w:t>
      </w:r>
      <w:r>
        <w:rPr>
          <w:rFonts w:cs="Arial"/>
          <w:szCs w:val="20"/>
        </w:rPr>
        <w:t>”</w:t>
      </w:r>
      <w:r w:rsidRPr="00335FE8">
        <w:rPr>
          <w:rFonts w:cs="Arial"/>
          <w:szCs w:val="20"/>
        </w:rPr>
        <w:t>.</w:t>
      </w:r>
      <w:r>
        <w:rPr>
          <w:rFonts w:cs="Arial"/>
          <w:szCs w:val="20"/>
        </w:rPr>
        <w:t xml:space="preserve"> </w:t>
      </w:r>
    </w:p>
    <w:p w:rsidR="00690CA4" w:rsidRPr="00325543" w:rsidRDefault="00690CA4" w:rsidP="00690CA4">
      <w:pPr>
        <w:autoSpaceDE w:val="0"/>
        <w:autoSpaceDN w:val="0"/>
        <w:adjustRightInd w:val="0"/>
        <w:spacing w:line="240" w:lineRule="atLeast"/>
        <w:ind w:left="720"/>
        <w:rPr>
          <w:rFonts w:cs="Arial"/>
          <w:b/>
          <w:szCs w:val="20"/>
        </w:rPr>
      </w:pPr>
    </w:p>
    <w:p w:rsidR="003D3BB8" w:rsidRPr="00325543" w:rsidRDefault="00CB7FAD" w:rsidP="003D3BB8">
      <w:pPr>
        <w:autoSpaceDE w:val="0"/>
        <w:autoSpaceDN w:val="0"/>
        <w:adjustRightInd w:val="0"/>
        <w:spacing w:line="240" w:lineRule="atLeast"/>
        <w:ind w:left="720"/>
        <w:rPr>
          <w:rFonts w:cs="Arial"/>
          <w:b/>
          <w:szCs w:val="20"/>
        </w:rPr>
      </w:pPr>
      <w:r>
        <w:rPr>
          <w:rFonts w:cs="Arial"/>
          <w:b/>
          <w:noProof/>
          <w:szCs w:val="20"/>
        </w:rPr>
        <w:pict>
          <v:shape id="_x0000_s1263" type="#_x0000_t13" style="position:absolute;left:0;text-align:left;margin-left:35.35pt;margin-top:39.35pt;width:26.05pt;height:9.2pt;rotation:-3075909fd;z-index:251690496" fillcolor="red" stroked="f"/>
        </w:pict>
      </w:r>
      <w:r w:rsidR="003D3BB8" w:rsidRPr="00325543">
        <w:rPr>
          <w:rFonts w:cs="Arial"/>
          <w:b/>
          <w:noProof/>
          <w:szCs w:val="20"/>
        </w:rPr>
        <w:drawing>
          <wp:inline distT="0" distB="0" distL="0" distR="0">
            <wp:extent cx="3119742" cy="823608"/>
            <wp:effectExtent l="19050" t="0" r="4458" b="0"/>
            <wp:docPr id="145" name="Picture 9"/>
            <wp:cNvGraphicFramePr/>
            <a:graphic xmlns:a="http://schemas.openxmlformats.org/drawingml/2006/main">
              <a:graphicData uri="http://schemas.openxmlformats.org/drawingml/2006/picture">
                <pic:pic xmlns:pic="http://schemas.openxmlformats.org/drawingml/2006/picture">
                  <pic:nvPicPr>
                    <pic:cNvPr id="66562" name="Picture 2"/>
                    <pic:cNvPicPr>
                      <a:picLocks noChangeAspect="1" noChangeArrowheads="1"/>
                    </pic:cNvPicPr>
                  </pic:nvPicPr>
                  <pic:blipFill>
                    <a:blip r:embed="rId142" cstate="print"/>
                    <a:srcRect l="14375" t="45478" r="41250" b="31783"/>
                    <a:stretch>
                      <a:fillRect/>
                    </a:stretch>
                  </pic:blipFill>
                  <pic:spPr bwMode="auto">
                    <a:xfrm>
                      <a:off x="0" y="0"/>
                      <a:ext cx="3120447" cy="823794"/>
                    </a:xfrm>
                    <a:prstGeom prst="rect">
                      <a:avLst/>
                    </a:prstGeom>
                    <a:noFill/>
                    <a:ln w="9525">
                      <a:noFill/>
                      <a:miter lim="800000"/>
                      <a:headEnd/>
                      <a:tailEnd/>
                    </a:ln>
                  </pic:spPr>
                </pic:pic>
              </a:graphicData>
            </a:graphic>
          </wp:inline>
        </w:drawing>
      </w:r>
    </w:p>
    <w:p w:rsidR="00C32AC1" w:rsidRDefault="00C32AC1" w:rsidP="00C32AC1">
      <w:pPr>
        <w:autoSpaceDE w:val="0"/>
        <w:autoSpaceDN w:val="0"/>
        <w:adjustRightInd w:val="0"/>
        <w:spacing w:line="240" w:lineRule="atLeast"/>
        <w:ind w:left="720"/>
        <w:rPr>
          <w:rFonts w:cs="Arial"/>
          <w:szCs w:val="20"/>
        </w:rPr>
      </w:pPr>
    </w:p>
    <w:p w:rsidR="003D3BB8" w:rsidRDefault="003D3BB8" w:rsidP="0040022E">
      <w:pPr>
        <w:numPr>
          <w:ilvl w:val="0"/>
          <w:numId w:val="15"/>
        </w:numPr>
        <w:autoSpaceDE w:val="0"/>
        <w:autoSpaceDN w:val="0"/>
        <w:adjustRightInd w:val="0"/>
        <w:spacing w:line="240" w:lineRule="atLeast"/>
        <w:rPr>
          <w:rFonts w:cs="Arial"/>
          <w:szCs w:val="20"/>
        </w:rPr>
      </w:pPr>
      <w:r w:rsidRPr="00644A52">
        <w:rPr>
          <w:rFonts w:cs="Arial"/>
          <w:szCs w:val="20"/>
        </w:rPr>
        <w:t xml:space="preserve">Fill out </w:t>
      </w:r>
      <w:r>
        <w:rPr>
          <w:rFonts w:cs="Arial"/>
          <w:szCs w:val="20"/>
        </w:rPr>
        <w:t>the form to submit your information electronically or click “</w:t>
      </w:r>
      <w:r w:rsidRPr="00644A52">
        <w:rPr>
          <w:rFonts w:cs="Arial"/>
          <w:b/>
          <w:szCs w:val="20"/>
        </w:rPr>
        <w:t>print &amp; mail</w:t>
      </w:r>
      <w:r>
        <w:rPr>
          <w:rFonts w:cs="Arial"/>
          <w:szCs w:val="20"/>
        </w:rPr>
        <w:t>” to print the form and follow the instructions on the page to mail in your request.</w:t>
      </w:r>
    </w:p>
    <w:p w:rsidR="00EE4F75" w:rsidRDefault="00EE4F75" w:rsidP="00EE4F75">
      <w:pPr>
        <w:autoSpaceDE w:val="0"/>
        <w:autoSpaceDN w:val="0"/>
        <w:adjustRightInd w:val="0"/>
        <w:spacing w:line="240" w:lineRule="atLeast"/>
        <w:ind w:left="720"/>
        <w:rPr>
          <w:rFonts w:cs="Arial"/>
          <w:szCs w:val="20"/>
        </w:rPr>
      </w:pPr>
    </w:p>
    <w:p w:rsidR="003D3BB8" w:rsidRPr="00644A52" w:rsidRDefault="00CB7FAD" w:rsidP="003D3BB8">
      <w:pPr>
        <w:autoSpaceDE w:val="0"/>
        <w:autoSpaceDN w:val="0"/>
        <w:adjustRightInd w:val="0"/>
        <w:spacing w:line="240" w:lineRule="atLeast"/>
        <w:ind w:left="720"/>
        <w:rPr>
          <w:rFonts w:cs="Arial"/>
          <w:szCs w:val="20"/>
        </w:rPr>
      </w:pPr>
      <w:r>
        <w:rPr>
          <w:rFonts w:cs="Arial"/>
          <w:noProof/>
          <w:szCs w:val="20"/>
        </w:rPr>
        <w:lastRenderedPageBreak/>
        <w:pict>
          <v:shape id="_x0000_s1264" type="#_x0000_t13" style="position:absolute;left:0;text-align:left;margin-left:17.45pt;margin-top:201.55pt;width:26.05pt;height:9.2pt;rotation:2985390fd;z-index:251691520" fillcolor="red" stroked="f"/>
        </w:pict>
      </w:r>
      <w:r w:rsidR="003D3BB8" w:rsidRPr="003560E8">
        <w:rPr>
          <w:rFonts w:cs="Arial"/>
          <w:noProof/>
          <w:szCs w:val="20"/>
        </w:rPr>
        <w:drawing>
          <wp:inline distT="0" distB="0" distL="0" distR="0">
            <wp:extent cx="3346719" cy="3009089"/>
            <wp:effectExtent l="19050" t="0" r="6081" b="0"/>
            <wp:docPr id="146" name="Picture 10"/>
            <wp:cNvGraphicFramePr/>
            <a:graphic xmlns:a="http://schemas.openxmlformats.org/drawingml/2006/main">
              <a:graphicData uri="http://schemas.openxmlformats.org/drawingml/2006/picture">
                <pic:pic xmlns:pic="http://schemas.openxmlformats.org/drawingml/2006/picture">
                  <pic:nvPicPr>
                    <pic:cNvPr id="67587" name="Picture 3"/>
                    <pic:cNvPicPr>
                      <a:picLocks noChangeAspect="1" noChangeArrowheads="1"/>
                    </pic:cNvPicPr>
                  </pic:nvPicPr>
                  <pic:blipFill>
                    <a:blip r:embed="rId143" cstate="print"/>
                    <a:srcRect l="14375" t="16537" r="28750" b="775"/>
                    <a:stretch>
                      <a:fillRect/>
                    </a:stretch>
                  </pic:blipFill>
                  <pic:spPr bwMode="auto">
                    <a:xfrm>
                      <a:off x="0" y="0"/>
                      <a:ext cx="3346472" cy="3008867"/>
                    </a:xfrm>
                    <a:prstGeom prst="rect">
                      <a:avLst/>
                    </a:prstGeom>
                    <a:noFill/>
                    <a:ln w="9525">
                      <a:noFill/>
                      <a:miter lim="800000"/>
                      <a:headEnd/>
                      <a:tailEnd/>
                    </a:ln>
                  </pic:spPr>
                </pic:pic>
              </a:graphicData>
            </a:graphic>
          </wp:inline>
        </w:drawing>
      </w:r>
    </w:p>
    <w:p w:rsidR="00C32AC1" w:rsidRDefault="00C32AC1" w:rsidP="00C32AC1">
      <w:pPr>
        <w:autoSpaceDE w:val="0"/>
        <w:autoSpaceDN w:val="0"/>
        <w:adjustRightInd w:val="0"/>
        <w:spacing w:line="240" w:lineRule="atLeast"/>
        <w:ind w:left="720"/>
        <w:rPr>
          <w:rFonts w:cs="Arial"/>
          <w:szCs w:val="20"/>
        </w:rPr>
      </w:pPr>
    </w:p>
    <w:p w:rsidR="003D3BB8" w:rsidRPr="00644A52" w:rsidRDefault="003D3BB8" w:rsidP="0040022E">
      <w:pPr>
        <w:numPr>
          <w:ilvl w:val="0"/>
          <w:numId w:val="15"/>
        </w:numPr>
        <w:autoSpaceDE w:val="0"/>
        <w:autoSpaceDN w:val="0"/>
        <w:adjustRightInd w:val="0"/>
        <w:spacing w:line="240" w:lineRule="atLeast"/>
        <w:rPr>
          <w:rFonts w:cs="Arial"/>
          <w:szCs w:val="20"/>
        </w:rPr>
      </w:pPr>
      <w:r w:rsidRPr="006A47A3">
        <w:rPr>
          <w:rFonts w:cs="Arial"/>
          <w:szCs w:val="20"/>
        </w:rPr>
        <w:t xml:space="preserve">Click </w:t>
      </w:r>
      <w:r>
        <w:rPr>
          <w:rFonts w:cs="Arial"/>
          <w:szCs w:val="20"/>
        </w:rPr>
        <w:t>“</w:t>
      </w:r>
      <w:r w:rsidRPr="00644A52">
        <w:rPr>
          <w:rFonts w:cs="Arial"/>
          <w:b/>
          <w:szCs w:val="20"/>
        </w:rPr>
        <w:t>OK</w:t>
      </w:r>
      <w:r>
        <w:rPr>
          <w:rFonts w:cs="Arial"/>
          <w:szCs w:val="20"/>
        </w:rPr>
        <w:t>”</w:t>
      </w:r>
      <w:r w:rsidRPr="00644A52">
        <w:rPr>
          <w:rFonts w:cs="Arial"/>
          <w:szCs w:val="20"/>
        </w:rPr>
        <w:t xml:space="preserve"> when done. </w:t>
      </w:r>
      <w:r w:rsidR="00D70C2B" w:rsidRPr="00D70C2B">
        <w:rPr>
          <w:rFonts w:cs="Arial"/>
          <w:szCs w:val="20"/>
        </w:rPr>
        <w:t>The form will automatically be sent to the IEEE-SA Balloting Center</w:t>
      </w:r>
      <w:r w:rsidR="00380E9F">
        <w:rPr>
          <w:rFonts w:cs="Arial"/>
          <w:szCs w:val="20"/>
        </w:rPr>
        <w:t>,</w:t>
      </w:r>
      <w:r w:rsidR="00D70C2B" w:rsidRPr="00D70C2B">
        <w:rPr>
          <w:rFonts w:cs="Arial"/>
          <w:szCs w:val="20"/>
        </w:rPr>
        <w:t xml:space="preserve"> which will process your request for the per-ballot fee.  During this period, you will be contacted by the IEEE-SA Balloting Center requesting your "classification category selection</w:t>
      </w:r>
      <w:r w:rsidR="00380E9F">
        <w:rPr>
          <w:rFonts w:cs="Arial"/>
          <w:szCs w:val="20"/>
        </w:rPr>
        <w:t>”</w:t>
      </w:r>
      <w:r w:rsidR="00D70C2B" w:rsidRPr="00D70C2B">
        <w:rPr>
          <w:rFonts w:cs="Arial"/>
          <w:szCs w:val="20"/>
        </w:rPr>
        <w:t xml:space="preserve"> for the ballot (e.g., user, producer, general interest, academic</w:t>
      </w:r>
      <w:r w:rsidR="00380E9F">
        <w:rPr>
          <w:rFonts w:cs="Arial"/>
          <w:szCs w:val="20"/>
        </w:rPr>
        <w:t>)</w:t>
      </w:r>
      <w:r w:rsidR="00D70C2B" w:rsidRPr="00D70C2B">
        <w:rPr>
          <w:rFonts w:cs="Arial"/>
          <w:szCs w:val="20"/>
        </w:rPr>
        <w:t>, as this must be entered into myPro</w:t>
      </w:r>
      <w:r w:rsidR="00380E9F">
        <w:rPr>
          <w:rFonts w:cs="Arial"/>
          <w:szCs w:val="20"/>
        </w:rPr>
        <w:t xml:space="preserve">ject by Balloting Center staff. </w:t>
      </w:r>
      <w:r w:rsidR="00D70C2B">
        <w:rPr>
          <w:rFonts w:cs="Arial"/>
          <w:szCs w:val="20"/>
        </w:rPr>
        <w:t xml:space="preserve"> </w:t>
      </w:r>
      <w:r w:rsidRPr="00644A52">
        <w:rPr>
          <w:rFonts w:cs="Arial"/>
          <w:szCs w:val="20"/>
        </w:rPr>
        <w:t xml:space="preserve">If you have any questions or require assistance, please send an email to:  </w:t>
      </w:r>
      <w:hyperlink r:id="rId144" w:history="1">
        <w:r w:rsidRPr="00644A52">
          <w:rPr>
            <w:rStyle w:val="Hyperlink"/>
            <w:rFonts w:cs="Arial"/>
            <w:szCs w:val="20"/>
          </w:rPr>
          <w:t>sa-ballot@ieee.org</w:t>
        </w:r>
      </w:hyperlink>
    </w:p>
    <w:p w:rsidR="003D3BB8" w:rsidRDefault="003D3BB8" w:rsidP="003D3BB8">
      <w:pPr>
        <w:rPr>
          <w:rFonts w:cs="Arial"/>
          <w:szCs w:val="20"/>
        </w:rPr>
      </w:pPr>
    </w:p>
    <w:p w:rsidR="00545B23" w:rsidRDefault="00545B23">
      <w:pPr>
        <w:rPr>
          <w:rFonts w:eastAsia="Batang" w:cs="Arial"/>
          <w:b/>
          <w:bCs/>
          <w:i/>
          <w:iCs/>
          <w:color w:val="0070C0"/>
          <w:sz w:val="24"/>
          <w:szCs w:val="20"/>
          <w:lang w:eastAsia="ko-KR"/>
        </w:rPr>
      </w:pPr>
      <w:r>
        <w:br w:type="page"/>
      </w:r>
    </w:p>
    <w:p w:rsidR="00765D29" w:rsidRDefault="00765D29" w:rsidP="00765D29">
      <w:pPr>
        <w:pStyle w:val="Heading2"/>
      </w:pPr>
      <w:bookmarkStart w:id="134" w:name="_Toc359923066"/>
      <w:r>
        <w:lastRenderedPageBreak/>
        <w:t>Override Membership Status</w:t>
      </w:r>
      <w:bookmarkEnd w:id="134"/>
    </w:p>
    <w:p w:rsidR="00765D29" w:rsidRDefault="00765D29" w:rsidP="00765D29">
      <w:pPr>
        <w:rPr>
          <w:lang w:eastAsia="ko-KR"/>
        </w:rPr>
      </w:pPr>
      <w:r>
        <w:rPr>
          <w:lang w:eastAsia="ko-KR"/>
        </w:rPr>
        <w:t>It may be necessary to override an individual’s membership status so that individual can participate in a ballot. This is usually done if an application is in process and membership will not be official before the ballot invitation closes or if an individual has paid the balloting fee.</w:t>
      </w:r>
    </w:p>
    <w:p w:rsidR="00765D29" w:rsidRDefault="00765D29" w:rsidP="00765D29">
      <w:pPr>
        <w:rPr>
          <w:lang w:eastAsia="ko-KR"/>
        </w:rPr>
      </w:pPr>
    </w:p>
    <w:p w:rsidR="0045229A" w:rsidRDefault="0045229A" w:rsidP="00765D29">
      <w:pPr>
        <w:rPr>
          <w:b/>
          <w:u w:val="single"/>
          <w:lang w:eastAsia="ko-KR"/>
        </w:rPr>
      </w:pPr>
      <w:r>
        <w:rPr>
          <w:b/>
          <w:u w:val="single"/>
          <w:lang w:eastAsia="ko-KR"/>
        </w:rPr>
        <w:t>Applicable Users:</w:t>
      </w:r>
    </w:p>
    <w:p w:rsidR="0045229A" w:rsidRPr="0045229A" w:rsidRDefault="00240AD9" w:rsidP="003B0618">
      <w:pPr>
        <w:pStyle w:val="ListParagraph"/>
        <w:numPr>
          <w:ilvl w:val="0"/>
          <w:numId w:val="100"/>
        </w:numPr>
        <w:rPr>
          <w:lang w:eastAsia="ko-KR"/>
        </w:rPr>
      </w:pPr>
      <w:r>
        <w:rPr>
          <w:lang w:eastAsia="ko-KR"/>
        </w:rPr>
        <w:t>ODB Staff</w:t>
      </w:r>
      <w:r w:rsidR="0045229A" w:rsidRPr="0045229A">
        <w:rPr>
          <w:lang w:eastAsia="ko-KR"/>
        </w:rPr>
        <w:t>, Ballot Center Staff</w:t>
      </w:r>
    </w:p>
    <w:p w:rsidR="0045229A" w:rsidRDefault="0045229A" w:rsidP="00765D29">
      <w:pPr>
        <w:rPr>
          <w:b/>
          <w:u w:val="single"/>
          <w:lang w:eastAsia="ko-KR"/>
        </w:rPr>
      </w:pPr>
    </w:p>
    <w:p w:rsidR="00765D29" w:rsidRPr="002B0DAA" w:rsidRDefault="00765D29" w:rsidP="00765D29">
      <w:pPr>
        <w:rPr>
          <w:b/>
          <w:u w:val="single"/>
          <w:lang w:eastAsia="ko-KR"/>
        </w:rPr>
      </w:pPr>
      <w:r w:rsidRPr="002B0DAA">
        <w:rPr>
          <w:b/>
          <w:u w:val="single"/>
          <w:lang w:eastAsia="ko-KR"/>
        </w:rPr>
        <w:t>Notes:</w:t>
      </w:r>
    </w:p>
    <w:p w:rsidR="00765D29" w:rsidRDefault="00765D29" w:rsidP="003B0618">
      <w:pPr>
        <w:pStyle w:val="ListParagraph"/>
        <w:numPr>
          <w:ilvl w:val="0"/>
          <w:numId w:val="89"/>
        </w:numPr>
        <w:rPr>
          <w:lang w:eastAsia="ko-KR"/>
        </w:rPr>
      </w:pPr>
      <w:r>
        <w:rPr>
          <w:lang w:eastAsia="ko-KR"/>
        </w:rPr>
        <w:t>This may only be done while the ballot is in the invitation stage.</w:t>
      </w:r>
    </w:p>
    <w:p w:rsidR="00765D29" w:rsidRDefault="00765D29" w:rsidP="00765D29">
      <w:pPr>
        <w:rPr>
          <w:lang w:eastAsia="ko-KR"/>
        </w:rPr>
      </w:pPr>
    </w:p>
    <w:p w:rsidR="00765D29" w:rsidRPr="002B0DAA" w:rsidRDefault="00765D29" w:rsidP="00765D29">
      <w:pPr>
        <w:rPr>
          <w:b/>
          <w:u w:val="single"/>
          <w:lang w:eastAsia="ko-KR"/>
        </w:rPr>
      </w:pPr>
      <w:r w:rsidRPr="002B0DAA">
        <w:rPr>
          <w:b/>
          <w:u w:val="single"/>
          <w:lang w:eastAsia="ko-KR"/>
        </w:rPr>
        <w:t>Instructions:</w:t>
      </w:r>
    </w:p>
    <w:p w:rsidR="00765D29" w:rsidRPr="007512B2" w:rsidRDefault="00765D29" w:rsidP="003B0618">
      <w:pPr>
        <w:pStyle w:val="ListParagraph"/>
        <w:numPr>
          <w:ilvl w:val="0"/>
          <w:numId w:val="91"/>
        </w:numPr>
        <w:rPr>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 select “</w:t>
      </w:r>
      <w:r>
        <w:rPr>
          <w:rFonts w:cs="Arial"/>
          <w:b/>
          <w:color w:val="000000"/>
          <w:szCs w:val="20"/>
        </w:rPr>
        <w:t>Override IEEE/SA Membership Status</w:t>
      </w:r>
      <w:r w:rsidRPr="006A47A3">
        <w:rPr>
          <w:rFonts w:cs="Arial"/>
          <w:color w:val="000000"/>
          <w:szCs w:val="20"/>
        </w:rPr>
        <w:t>”.</w:t>
      </w:r>
    </w:p>
    <w:p w:rsidR="00765D29" w:rsidRPr="00892B88" w:rsidRDefault="00765D29" w:rsidP="003B0618">
      <w:pPr>
        <w:pStyle w:val="ListParagraph"/>
        <w:numPr>
          <w:ilvl w:val="0"/>
          <w:numId w:val="91"/>
        </w:numPr>
        <w:rPr>
          <w:lang w:eastAsia="ko-KR"/>
        </w:rPr>
      </w:pPr>
      <w:r>
        <w:rPr>
          <w:rFonts w:cs="Arial"/>
          <w:color w:val="000000"/>
          <w:szCs w:val="20"/>
        </w:rPr>
        <w:t xml:space="preserve">On this screen, you will see all individuals who are in “override” status. </w:t>
      </w:r>
    </w:p>
    <w:p w:rsidR="00765D29" w:rsidRDefault="00765D29" w:rsidP="003B0618">
      <w:pPr>
        <w:pStyle w:val="ListParagraph"/>
        <w:numPr>
          <w:ilvl w:val="1"/>
          <w:numId w:val="91"/>
        </w:numPr>
        <w:rPr>
          <w:lang w:eastAsia="ko-KR"/>
        </w:rPr>
      </w:pPr>
      <w:r>
        <w:rPr>
          <w:lang w:eastAsia="ko-KR"/>
        </w:rPr>
        <w:t>To remove an individual’s override status, click “</w:t>
      </w:r>
      <w:r w:rsidRPr="00892B88">
        <w:rPr>
          <w:b/>
          <w:lang w:eastAsia="ko-KR"/>
        </w:rPr>
        <w:t>remove</w:t>
      </w:r>
      <w:r>
        <w:rPr>
          <w:lang w:eastAsia="ko-KR"/>
        </w:rPr>
        <w:t>” next to their name.</w:t>
      </w:r>
    </w:p>
    <w:p w:rsidR="00765D29" w:rsidRPr="00892B88" w:rsidRDefault="00765D29" w:rsidP="003B0618">
      <w:pPr>
        <w:pStyle w:val="ListParagraph"/>
        <w:numPr>
          <w:ilvl w:val="1"/>
          <w:numId w:val="91"/>
        </w:numPr>
        <w:rPr>
          <w:lang w:eastAsia="ko-KR"/>
        </w:rPr>
      </w:pPr>
      <w:r>
        <w:rPr>
          <w:lang w:eastAsia="ko-KR"/>
        </w:rPr>
        <w:t>Once an individual’s membership has been processed, you can click “</w:t>
      </w:r>
      <w:r w:rsidRPr="005B1B9D">
        <w:rPr>
          <w:b/>
          <w:lang w:eastAsia="ko-KR"/>
        </w:rPr>
        <w:t>combine</w:t>
      </w:r>
      <w:r>
        <w:rPr>
          <w:lang w:eastAsia="ko-KR"/>
        </w:rPr>
        <w:t>” next to their name to combine this account with a new web account. This will merge the ballot records and allow the individual to access this ballot from his/her new web account.</w:t>
      </w:r>
    </w:p>
    <w:p w:rsidR="00765D29" w:rsidRPr="002B0DAA" w:rsidRDefault="00765D29" w:rsidP="00765D29">
      <w:pPr>
        <w:pStyle w:val="ListParagraph"/>
        <w:rPr>
          <w:lang w:eastAsia="ko-KR"/>
        </w:rPr>
      </w:pPr>
      <w:r>
        <w:rPr>
          <w:rFonts w:cs="Arial"/>
          <w:color w:val="000000"/>
          <w:szCs w:val="20"/>
        </w:rPr>
        <w:t>To override for a new individual, click “</w:t>
      </w:r>
      <w:r w:rsidRPr="00E90C14">
        <w:rPr>
          <w:rFonts w:cs="Arial"/>
          <w:b/>
          <w:color w:val="000000"/>
          <w:szCs w:val="20"/>
        </w:rPr>
        <w:t>Override Membership</w:t>
      </w:r>
      <w:r>
        <w:rPr>
          <w:rFonts w:cs="Arial"/>
          <w:color w:val="000000"/>
          <w:szCs w:val="20"/>
        </w:rPr>
        <w:t>”.</w:t>
      </w:r>
    </w:p>
    <w:p w:rsidR="00765D29" w:rsidRPr="002B0DAA" w:rsidRDefault="00765D29" w:rsidP="00765D29">
      <w:pPr>
        <w:pStyle w:val="ListParagraph"/>
        <w:rPr>
          <w:lang w:eastAsia="ko-KR"/>
        </w:rPr>
      </w:pPr>
    </w:p>
    <w:p w:rsidR="00765D29" w:rsidRPr="007512B2" w:rsidRDefault="00CB7FAD" w:rsidP="00765D29">
      <w:pPr>
        <w:pStyle w:val="ListParagraph"/>
        <w:rPr>
          <w:lang w:eastAsia="ko-KR"/>
        </w:rPr>
      </w:pPr>
      <w:r>
        <w:rPr>
          <w:noProof/>
        </w:rPr>
        <w:pict>
          <v:shape id="_x0000_s1383" type="#_x0000_t13" style="position:absolute;left:0;text-align:left;margin-left:324.65pt;margin-top:77.85pt;width:26.05pt;height:9.2pt;rotation:37679705fd;z-index:251789824" fillcolor="red" stroked="f"/>
        </w:pict>
      </w:r>
      <w:r>
        <w:rPr>
          <w:noProof/>
        </w:rPr>
        <w:pict>
          <v:shape id="_x0000_s1384" type="#_x0000_t13" style="position:absolute;left:0;text-align:left;margin-left:102.75pt;margin-top:16.2pt;width:26.05pt;height:9.2pt;rotation:180;z-index:251790848" fillcolor="red" stroked="f"/>
        </w:pict>
      </w:r>
      <w:r w:rsidR="00765D29" w:rsidRPr="002B0DAA">
        <w:rPr>
          <w:noProof/>
        </w:rPr>
        <w:drawing>
          <wp:inline distT="0" distB="0" distL="0" distR="0">
            <wp:extent cx="4027511" cy="1398896"/>
            <wp:effectExtent l="19050" t="0" r="0" b="0"/>
            <wp:docPr id="30" name="Picture 14"/>
            <wp:cNvGraphicFramePr/>
            <a:graphic xmlns:a="http://schemas.openxmlformats.org/drawingml/2006/main">
              <a:graphicData uri="http://schemas.openxmlformats.org/drawingml/2006/picture">
                <pic:pic xmlns:pic="http://schemas.openxmlformats.org/drawingml/2006/picture">
                  <pic:nvPicPr>
                    <pic:cNvPr id="125954" name="Picture 2"/>
                    <pic:cNvPicPr>
                      <a:picLocks noChangeAspect="1" noChangeArrowheads="1"/>
                    </pic:cNvPicPr>
                  </pic:nvPicPr>
                  <pic:blipFill>
                    <a:blip r:embed="rId145" cstate="print"/>
                    <a:srcRect l="14330" t="16915" r="27103" b="51244"/>
                    <a:stretch>
                      <a:fillRect/>
                    </a:stretch>
                  </pic:blipFill>
                  <pic:spPr bwMode="auto">
                    <a:xfrm>
                      <a:off x="0" y="0"/>
                      <a:ext cx="4026467" cy="1398534"/>
                    </a:xfrm>
                    <a:prstGeom prst="rect">
                      <a:avLst/>
                    </a:prstGeom>
                    <a:noFill/>
                    <a:ln w="9525">
                      <a:noFill/>
                      <a:miter lim="800000"/>
                      <a:headEnd/>
                      <a:tailEnd/>
                    </a:ln>
                  </pic:spPr>
                </pic:pic>
              </a:graphicData>
            </a:graphic>
          </wp:inline>
        </w:drawing>
      </w:r>
    </w:p>
    <w:p w:rsidR="00765D29" w:rsidRDefault="00765D29" w:rsidP="00765D29">
      <w:pPr>
        <w:pStyle w:val="ListParagraph"/>
        <w:rPr>
          <w:lang w:eastAsia="ko-KR"/>
        </w:rPr>
      </w:pPr>
    </w:p>
    <w:p w:rsidR="00765D29" w:rsidRDefault="00765D29" w:rsidP="003B0618">
      <w:pPr>
        <w:pStyle w:val="ListParagraph"/>
        <w:numPr>
          <w:ilvl w:val="0"/>
          <w:numId w:val="91"/>
        </w:numPr>
        <w:rPr>
          <w:lang w:eastAsia="ko-KR"/>
        </w:rPr>
      </w:pPr>
      <w:r>
        <w:rPr>
          <w:lang w:eastAsia="ko-KR"/>
        </w:rPr>
        <w:t>Enter the username of the individual whose membership you are overriding, select the ballot they will be participating in, select the reason for the override (application processing or ballot fee paid) and click “</w:t>
      </w:r>
      <w:r w:rsidRPr="002B0DAA">
        <w:rPr>
          <w:b/>
          <w:lang w:eastAsia="ko-KR"/>
        </w:rPr>
        <w:t>NEXT</w:t>
      </w:r>
      <w:r>
        <w:rPr>
          <w:lang w:eastAsia="ko-KR"/>
        </w:rPr>
        <w:t>”.</w:t>
      </w:r>
    </w:p>
    <w:p w:rsidR="00765D29" w:rsidRDefault="00765D29" w:rsidP="003B0618">
      <w:pPr>
        <w:pStyle w:val="ListParagraph"/>
        <w:numPr>
          <w:ilvl w:val="0"/>
          <w:numId w:val="91"/>
        </w:numPr>
        <w:rPr>
          <w:lang w:eastAsia="ko-KR"/>
        </w:rPr>
      </w:pPr>
      <w:r>
        <w:rPr>
          <w:lang w:eastAsia="ko-KR"/>
        </w:rPr>
        <w:t>Review the ballot information and select the voter classification for the individual.</w:t>
      </w:r>
    </w:p>
    <w:p w:rsidR="00765D29" w:rsidRPr="007512B2" w:rsidRDefault="00765D29" w:rsidP="003B0618">
      <w:pPr>
        <w:pStyle w:val="ListParagraph"/>
        <w:numPr>
          <w:ilvl w:val="0"/>
          <w:numId w:val="91"/>
        </w:numPr>
        <w:rPr>
          <w:lang w:eastAsia="ko-KR"/>
        </w:rPr>
      </w:pPr>
      <w:r>
        <w:rPr>
          <w:lang w:eastAsia="ko-KR"/>
        </w:rPr>
        <w:t>Click “</w:t>
      </w:r>
      <w:r w:rsidRPr="002B0DAA">
        <w:rPr>
          <w:b/>
          <w:lang w:eastAsia="ko-KR"/>
        </w:rPr>
        <w:t>OK</w:t>
      </w:r>
      <w:r>
        <w:rPr>
          <w:lang w:eastAsia="ko-KR"/>
        </w:rPr>
        <w:t xml:space="preserve">” to complete the override. </w:t>
      </w:r>
    </w:p>
    <w:p w:rsidR="00765D29" w:rsidRPr="006A47A3" w:rsidRDefault="00765D29" w:rsidP="003D3BB8">
      <w:pPr>
        <w:rPr>
          <w:rFonts w:cs="Arial"/>
          <w:szCs w:val="20"/>
        </w:rPr>
      </w:pPr>
    </w:p>
    <w:p w:rsidR="00545B23" w:rsidRDefault="00545B23">
      <w:pPr>
        <w:rPr>
          <w:rFonts w:eastAsia="Batang" w:cs="Arial"/>
          <w:b/>
          <w:bCs/>
          <w:i/>
          <w:iCs/>
          <w:color w:val="0070C0"/>
          <w:sz w:val="24"/>
          <w:szCs w:val="20"/>
          <w:lang w:eastAsia="ko-KR"/>
        </w:rPr>
      </w:pPr>
      <w:bookmarkStart w:id="135" w:name="_Ref300577486"/>
      <w:bookmarkStart w:id="136" w:name="_Ref300577489"/>
      <w:bookmarkStart w:id="137" w:name="_Ref300577730"/>
      <w:bookmarkStart w:id="138" w:name="_Ref300577741"/>
      <w:r>
        <w:br w:type="page"/>
      </w:r>
    </w:p>
    <w:p w:rsidR="003D3BB8" w:rsidRDefault="003D3BB8" w:rsidP="003D3BB8">
      <w:pPr>
        <w:pStyle w:val="Heading2"/>
      </w:pPr>
      <w:bookmarkStart w:id="139" w:name="_Ref301526296"/>
      <w:bookmarkStart w:id="140" w:name="_Toc359923067"/>
      <w:r w:rsidRPr="006A47A3">
        <w:lastRenderedPageBreak/>
        <w:t>Join a Ballot (Entity Balloting)</w:t>
      </w:r>
      <w:bookmarkEnd w:id="135"/>
      <w:bookmarkEnd w:id="136"/>
      <w:bookmarkEnd w:id="137"/>
      <w:bookmarkEnd w:id="138"/>
      <w:bookmarkEnd w:id="139"/>
      <w:bookmarkEnd w:id="140"/>
    </w:p>
    <w:p w:rsidR="00341C77" w:rsidRDefault="00341C77" w:rsidP="00341C77">
      <w:pPr>
        <w:rPr>
          <w:lang w:eastAsia="ko-KR"/>
        </w:rPr>
      </w:pPr>
      <w:r>
        <w:rPr>
          <w:lang w:eastAsia="ko-KR"/>
        </w:rPr>
        <w:t>Participation in Entity</w:t>
      </w:r>
      <w:r w:rsidR="001D57B0">
        <w:rPr>
          <w:lang w:eastAsia="ko-KR"/>
        </w:rPr>
        <w:t xml:space="preserve"> Ballots is limited to IEEE-SA Entity M</w:t>
      </w:r>
      <w:r>
        <w:rPr>
          <w:lang w:eastAsia="ko-KR"/>
        </w:rPr>
        <w:t>embers. These entities are represented by an EBR (Entity Ballot Representative) and EBRA (Entity Ballot Representative Alternate). Any employee of t</w:t>
      </w:r>
      <w:r w:rsidR="001D57B0">
        <w:rPr>
          <w:lang w:eastAsia="ko-KR"/>
        </w:rPr>
        <w:t>he Entity M</w:t>
      </w:r>
      <w:r>
        <w:rPr>
          <w:lang w:eastAsia="ko-KR"/>
        </w:rPr>
        <w:t>ember institution may enroll as the EBR or EBRA if the slot has not already been filled. Only the EMR (Entity Member Representative) has the ability to replace the EBR or EBRA.</w:t>
      </w:r>
    </w:p>
    <w:p w:rsidR="00341C77" w:rsidRPr="00341C77" w:rsidRDefault="00341C77" w:rsidP="00341C77">
      <w:pPr>
        <w:rPr>
          <w:lang w:eastAsia="ko-KR"/>
        </w:rPr>
      </w:pPr>
    </w:p>
    <w:p w:rsidR="000E4AB0" w:rsidRDefault="000E4AB0" w:rsidP="003D3BB8">
      <w:pPr>
        <w:autoSpaceDE w:val="0"/>
        <w:autoSpaceDN w:val="0"/>
        <w:adjustRightInd w:val="0"/>
        <w:spacing w:line="240" w:lineRule="atLeast"/>
        <w:rPr>
          <w:rFonts w:cs="Arial"/>
          <w:b/>
          <w:color w:val="000000"/>
          <w:szCs w:val="20"/>
          <w:u w:val="single"/>
        </w:rPr>
      </w:pPr>
      <w:r>
        <w:rPr>
          <w:rFonts w:cs="Arial"/>
          <w:b/>
          <w:color w:val="000000"/>
          <w:szCs w:val="20"/>
          <w:u w:val="single"/>
        </w:rPr>
        <w:t>Applicable Users:</w:t>
      </w:r>
    </w:p>
    <w:p w:rsidR="000E4AB0" w:rsidRPr="000E4AB0" w:rsidRDefault="00951214" w:rsidP="003B0618">
      <w:pPr>
        <w:pStyle w:val="ListParagraph"/>
        <w:numPr>
          <w:ilvl w:val="0"/>
          <w:numId w:val="44"/>
        </w:numPr>
        <w:autoSpaceDE w:val="0"/>
        <w:autoSpaceDN w:val="0"/>
        <w:adjustRightInd w:val="0"/>
        <w:spacing w:line="240" w:lineRule="atLeast"/>
        <w:rPr>
          <w:rFonts w:cs="Arial"/>
          <w:color w:val="000000"/>
          <w:szCs w:val="20"/>
          <w:u w:val="single"/>
        </w:rPr>
      </w:pPr>
      <w:r>
        <w:rPr>
          <w:rFonts w:cs="Arial"/>
          <w:szCs w:val="20"/>
        </w:rPr>
        <w:t>EBR (Entity Ballot representative) or EBRA (Entity Ballot Representative Alternate)</w:t>
      </w:r>
      <w:r w:rsidR="000E4AB0" w:rsidRPr="000E4AB0">
        <w:rPr>
          <w:rFonts w:cs="Arial"/>
          <w:szCs w:val="20"/>
        </w:rPr>
        <w:t xml:space="preserve"> of an IEEE-SA </w:t>
      </w:r>
      <w:r w:rsidR="003E6501">
        <w:rPr>
          <w:rFonts w:cs="Arial"/>
          <w:szCs w:val="20"/>
        </w:rPr>
        <w:t>Entity Member</w:t>
      </w:r>
      <w:r w:rsidR="000E4AB0" w:rsidRPr="000E4AB0">
        <w:rPr>
          <w:rFonts w:cs="Arial"/>
          <w:szCs w:val="20"/>
        </w:rPr>
        <w:t>.</w:t>
      </w:r>
    </w:p>
    <w:p w:rsidR="000E4AB0" w:rsidRDefault="000E4AB0" w:rsidP="003D3BB8">
      <w:pPr>
        <w:autoSpaceDE w:val="0"/>
        <w:autoSpaceDN w:val="0"/>
        <w:adjustRightInd w:val="0"/>
        <w:spacing w:line="240" w:lineRule="atLeast"/>
        <w:rPr>
          <w:rFonts w:cs="Arial"/>
          <w:b/>
          <w:color w:val="000000"/>
          <w:szCs w:val="20"/>
          <w:u w:val="single"/>
        </w:rPr>
      </w:pPr>
    </w:p>
    <w:p w:rsidR="003D3BB8" w:rsidRPr="006A47A3" w:rsidRDefault="003D3BB8" w:rsidP="003D3BB8">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r w:rsidR="000E4AB0">
        <w:rPr>
          <w:rFonts w:cs="Arial"/>
          <w:b/>
          <w:color w:val="000000"/>
          <w:szCs w:val="20"/>
          <w:u w:val="single"/>
        </w:rPr>
        <w:t>:</w:t>
      </w:r>
    </w:p>
    <w:p w:rsidR="000E4AB0" w:rsidRPr="006A47A3" w:rsidRDefault="000E4AB0"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sidRPr="006A47A3">
        <w:rPr>
          <w:rFonts w:cs="Arial"/>
          <w:color w:val="000000"/>
          <w:szCs w:val="20"/>
        </w:rPr>
        <w:t>Joining a ballot allows you to vote and submit comments when the project opens for balloting.</w:t>
      </w:r>
    </w:p>
    <w:p w:rsidR="003D3BB8" w:rsidRPr="000E4AB0" w:rsidRDefault="000E4AB0"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You can</w:t>
      </w:r>
      <w:r w:rsidRPr="006A47A3">
        <w:rPr>
          <w:rFonts w:cs="Arial"/>
          <w:color w:val="000000"/>
          <w:szCs w:val="20"/>
        </w:rPr>
        <w:t xml:space="preserve"> easily</w:t>
      </w:r>
      <w:r w:rsidR="00EE4F75">
        <w:rPr>
          <w:rFonts w:cs="Arial"/>
          <w:color w:val="000000"/>
          <w:szCs w:val="20"/>
        </w:rPr>
        <w:t xml:space="preserve"> add or</w:t>
      </w:r>
      <w:r w:rsidRPr="006A47A3">
        <w:rPr>
          <w:rFonts w:cs="Arial"/>
          <w:color w:val="000000"/>
          <w:szCs w:val="20"/>
        </w:rPr>
        <w:t xml:space="preserve"> remove yourself from a balloting group</w:t>
      </w:r>
      <w:r>
        <w:rPr>
          <w:rFonts w:cs="Arial"/>
          <w:color w:val="000000"/>
          <w:szCs w:val="20"/>
        </w:rPr>
        <w:t>,</w:t>
      </w:r>
      <w:r w:rsidRPr="006A47A3">
        <w:rPr>
          <w:rFonts w:cs="Arial"/>
          <w:color w:val="000000"/>
          <w:szCs w:val="20"/>
        </w:rPr>
        <w:t xml:space="preserve"> but only while the balloting group is forming.  Your participation is fixed after the b</w:t>
      </w:r>
      <w:r>
        <w:rPr>
          <w:rFonts w:cs="Arial"/>
          <w:color w:val="000000"/>
          <w:szCs w:val="20"/>
        </w:rPr>
        <w:t>allot invitation closes</w:t>
      </w:r>
      <w:r w:rsidRPr="006A47A3">
        <w:rPr>
          <w:rFonts w:cs="Arial"/>
          <w:color w:val="000000"/>
          <w:szCs w:val="20"/>
        </w:rPr>
        <w:t>.</w:t>
      </w:r>
    </w:p>
    <w:p w:rsidR="003D3BB8" w:rsidRDefault="003D3BB8"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sidRPr="006A47A3">
        <w:rPr>
          <w:rFonts w:cs="Arial"/>
          <w:color w:val="FF0000"/>
          <w:szCs w:val="20"/>
        </w:rPr>
        <w:t>Each entity shall name one primary voting representative and, optionally, one alternate voting representative. Only a ballot from on</w:t>
      </w:r>
      <w:r w:rsidR="000E4AB0">
        <w:rPr>
          <w:rFonts w:cs="Arial"/>
          <w:color w:val="FF0000"/>
          <w:szCs w:val="20"/>
        </w:rPr>
        <w:t>e of these representatives will</w:t>
      </w:r>
      <w:r w:rsidRPr="006A47A3">
        <w:rPr>
          <w:rFonts w:cs="Arial"/>
          <w:color w:val="FF0000"/>
          <w:szCs w:val="20"/>
        </w:rPr>
        <w:t xml:space="preserve"> be accepted</w:t>
      </w:r>
      <w:r w:rsidRPr="006A47A3">
        <w:rPr>
          <w:rFonts w:cs="Arial"/>
          <w:color w:val="000000"/>
          <w:szCs w:val="20"/>
        </w:rPr>
        <w:t>. If ballots are receive</w:t>
      </w:r>
      <w:r w:rsidR="000E4AB0">
        <w:rPr>
          <w:rFonts w:cs="Arial"/>
          <w:color w:val="000000"/>
          <w:szCs w:val="20"/>
        </w:rPr>
        <w:t>d from other parties, they will not be counted. I</w:t>
      </w:r>
      <w:r w:rsidRPr="006A47A3">
        <w:rPr>
          <w:rFonts w:cs="Arial"/>
          <w:color w:val="000000"/>
          <w:szCs w:val="20"/>
        </w:rPr>
        <w:t>f ballots are received from both the primary voting representative and the alternate voting representative, only the vote from the pri</w:t>
      </w:r>
      <w:r w:rsidR="000E4AB0">
        <w:rPr>
          <w:rFonts w:cs="Arial"/>
          <w:color w:val="000000"/>
          <w:szCs w:val="20"/>
        </w:rPr>
        <w:t>mary voting representative will</w:t>
      </w:r>
      <w:r w:rsidRPr="006A47A3">
        <w:rPr>
          <w:rFonts w:cs="Arial"/>
          <w:color w:val="000000"/>
          <w:szCs w:val="20"/>
        </w:rPr>
        <w:t xml:space="preserve"> be counted. </w:t>
      </w:r>
    </w:p>
    <w:p w:rsidR="00951214" w:rsidRPr="006A47A3" w:rsidRDefault="00951214"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Pr>
          <w:rFonts w:cs="Arial"/>
          <w:color w:val="FF0000"/>
          <w:szCs w:val="20"/>
        </w:rPr>
        <w:t>By joining a ballot, you will automatically be entered as the EBR if one has not already been entered.</w:t>
      </w:r>
      <w:r>
        <w:rPr>
          <w:rFonts w:cs="Arial"/>
          <w:color w:val="000000"/>
          <w:szCs w:val="20"/>
        </w:rPr>
        <w:t xml:space="preserve"> If the EBR slot is filled, you will be entered as EBRA. If both slots are filled, you will be added to a waiting list.</w:t>
      </w:r>
    </w:p>
    <w:p w:rsidR="003D3BB8" w:rsidRPr="006A47A3" w:rsidRDefault="003D3BB8"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sidRPr="006A47A3">
        <w:rPr>
          <w:rFonts w:cs="Arial"/>
          <w:color w:val="000000"/>
          <w:szCs w:val="20"/>
        </w:rPr>
        <w:t xml:space="preserve">Each primary and alternate voting representative can ballot for only one entity; no </w:t>
      </w:r>
      <w:r w:rsidR="000E4AB0">
        <w:rPr>
          <w:rFonts w:cs="Arial"/>
          <w:color w:val="000000"/>
          <w:szCs w:val="20"/>
        </w:rPr>
        <w:t>individual</w:t>
      </w:r>
      <w:r w:rsidRPr="006A47A3">
        <w:rPr>
          <w:rFonts w:cs="Arial"/>
          <w:color w:val="000000"/>
          <w:szCs w:val="20"/>
        </w:rPr>
        <w:t xml:space="preserve"> can represent the interests of more than one entity.</w:t>
      </w:r>
    </w:p>
    <w:p w:rsidR="003D3BB8" w:rsidRPr="006A47A3" w:rsidRDefault="003D3BB8" w:rsidP="003D3BB8">
      <w:pPr>
        <w:rPr>
          <w:rFonts w:cs="Arial"/>
          <w:szCs w:val="20"/>
        </w:rPr>
      </w:pPr>
    </w:p>
    <w:p w:rsidR="003D3BB8" w:rsidRPr="006A47A3" w:rsidRDefault="003D3BB8" w:rsidP="003D3BB8">
      <w:pPr>
        <w:rPr>
          <w:rFonts w:cs="Arial"/>
          <w:b/>
          <w:szCs w:val="20"/>
          <w:u w:val="single"/>
        </w:rPr>
      </w:pPr>
      <w:r w:rsidRPr="006A47A3">
        <w:rPr>
          <w:rFonts w:cs="Arial"/>
          <w:b/>
          <w:szCs w:val="20"/>
          <w:u w:val="single"/>
        </w:rPr>
        <w:t xml:space="preserve">Instructions:  </w:t>
      </w:r>
    </w:p>
    <w:p w:rsidR="000E4AB0" w:rsidRPr="001A77D8" w:rsidRDefault="000E4AB0" w:rsidP="0040022E">
      <w:pPr>
        <w:numPr>
          <w:ilvl w:val="0"/>
          <w:numId w:val="14"/>
        </w:numPr>
        <w:autoSpaceDE w:val="0"/>
        <w:autoSpaceDN w:val="0"/>
        <w:adjustRightInd w:val="0"/>
        <w:spacing w:line="240" w:lineRule="atLeast"/>
        <w:ind w:hanging="45"/>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Pr>
          <w:rFonts w:cs="Arial"/>
          <w:b/>
          <w:color w:val="000000"/>
          <w:szCs w:val="20"/>
        </w:rPr>
        <w:t>Entity</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0E4AB0" w:rsidRDefault="000E4AB0" w:rsidP="0040022E">
      <w:pPr>
        <w:numPr>
          <w:ilvl w:val="0"/>
          <w:numId w:val="14"/>
        </w:numPr>
        <w:autoSpaceDE w:val="0"/>
        <w:autoSpaceDN w:val="0"/>
        <w:adjustRightInd w:val="0"/>
        <w:spacing w:line="240" w:lineRule="atLeast"/>
        <w:ind w:left="720"/>
        <w:rPr>
          <w:rFonts w:cs="Arial"/>
          <w:szCs w:val="20"/>
        </w:rPr>
      </w:pPr>
      <w:r>
        <w:rPr>
          <w:rFonts w:cs="Arial"/>
          <w:szCs w:val="20"/>
        </w:rPr>
        <w:t>S</w:t>
      </w:r>
      <w:r w:rsidRPr="00335FE8">
        <w:rPr>
          <w:rFonts w:cs="Arial"/>
          <w:szCs w:val="20"/>
        </w:rPr>
        <w:t xml:space="preserve">elect </w:t>
      </w:r>
      <w:r>
        <w:rPr>
          <w:rFonts w:cs="Arial"/>
          <w:szCs w:val="20"/>
        </w:rPr>
        <w:t>“</w:t>
      </w:r>
      <w:r>
        <w:rPr>
          <w:rFonts w:cs="Arial"/>
          <w:b/>
          <w:szCs w:val="20"/>
        </w:rPr>
        <w:t>Entity Project Enrollment</w:t>
      </w:r>
      <w:r>
        <w:rPr>
          <w:rFonts w:cs="Arial"/>
          <w:szCs w:val="20"/>
        </w:rPr>
        <w:t>”.</w:t>
      </w:r>
    </w:p>
    <w:p w:rsidR="00EE4F75" w:rsidRDefault="00EE4F75" w:rsidP="00EE4F75">
      <w:pPr>
        <w:autoSpaceDE w:val="0"/>
        <w:autoSpaceDN w:val="0"/>
        <w:adjustRightInd w:val="0"/>
        <w:spacing w:line="240" w:lineRule="atLeast"/>
        <w:ind w:left="720"/>
        <w:rPr>
          <w:rFonts w:cs="Arial"/>
          <w:szCs w:val="20"/>
        </w:rPr>
      </w:pPr>
    </w:p>
    <w:p w:rsidR="00281BD3" w:rsidRDefault="00CB7FAD" w:rsidP="00281BD3">
      <w:pPr>
        <w:autoSpaceDE w:val="0"/>
        <w:autoSpaceDN w:val="0"/>
        <w:adjustRightInd w:val="0"/>
        <w:spacing w:line="240" w:lineRule="atLeast"/>
        <w:ind w:left="720"/>
        <w:rPr>
          <w:rFonts w:cs="Arial"/>
          <w:szCs w:val="20"/>
        </w:rPr>
      </w:pPr>
      <w:r>
        <w:rPr>
          <w:rFonts w:cs="Arial"/>
          <w:noProof/>
          <w:szCs w:val="20"/>
        </w:rPr>
        <w:pict>
          <v:shape id="_x0000_s1265" type="#_x0000_t13" style="position:absolute;left:0;text-align:left;margin-left:119.65pt;margin-top:34.85pt;width:26.05pt;height:9.2pt;rotation:11496432fd;z-index:251692544" fillcolor="red" stroked="f"/>
        </w:pict>
      </w:r>
      <w:r w:rsidR="00281BD3" w:rsidRPr="00281BD3">
        <w:rPr>
          <w:rFonts w:cs="Arial"/>
          <w:noProof/>
          <w:szCs w:val="20"/>
        </w:rPr>
        <w:drawing>
          <wp:inline distT="0" distB="0" distL="0" distR="0">
            <wp:extent cx="3540895" cy="967666"/>
            <wp:effectExtent l="19050" t="0" r="2405" b="0"/>
            <wp:docPr id="149" name="Picture 13"/>
            <wp:cNvGraphicFramePr/>
            <a:graphic xmlns:a="http://schemas.openxmlformats.org/drawingml/2006/main">
              <a:graphicData uri="http://schemas.openxmlformats.org/drawingml/2006/picture">
                <pic:pic xmlns:pic="http://schemas.openxmlformats.org/drawingml/2006/picture">
                  <pic:nvPicPr>
                    <pic:cNvPr id="68611" name="Picture 3"/>
                    <pic:cNvPicPr>
                      <a:picLocks noChangeAspect="1" noChangeArrowheads="1"/>
                    </pic:cNvPicPr>
                  </pic:nvPicPr>
                  <pic:blipFill>
                    <a:blip r:embed="rId146" cstate="print"/>
                    <a:srcRect l="6021" t="42091" r="37535" b="29661"/>
                    <a:stretch>
                      <a:fillRect/>
                    </a:stretch>
                  </pic:blipFill>
                  <pic:spPr bwMode="auto">
                    <a:xfrm>
                      <a:off x="0" y="0"/>
                      <a:ext cx="3541731" cy="967894"/>
                    </a:xfrm>
                    <a:prstGeom prst="rect">
                      <a:avLst/>
                    </a:prstGeom>
                    <a:noFill/>
                    <a:ln w="9525">
                      <a:noFill/>
                      <a:miter lim="800000"/>
                      <a:headEnd/>
                      <a:tailEnd/>
                    </a:ln>
                  </pic:spPr>
                </pic:pic>
              </a:graphicData>
            </a:graphic>
          </wp:inline>
        </w:drawing>
      </w:r>
    </w:p>
    <w:p w:rsidR="00C32AC1" w:rsidRDefault="00C32AC1" w:rsidP="00C32AC1">
      <w:pPr>
        <w:ind w:left="720"/>
        <w:rPr>
          <w:rFonts w:cs="Arial"/>
          <w:szCs w:val="20"/>
        </w:rPr>
      </w:pPr>
    </w:p>
    <w:p w:rsidR="00E20C5D" w:rsidRDefault="003D3BB8" w:rsidP="00E20C5D">
      <w:pPr>
        <w:numPr>
          <w:ilvl w:val="0"/>
          <w:numId w:val="14"/>
        </w:numPr>
        <w:ind w:left="720"/>
        <w:rPr>
          <w:rFonts w:cs="Arial"/>
          <w:szCs w:val="20"/>
        </w:rPr>
      </w:pPr>
      <w:r w:rsidRPr="000E4AB0">
        <w:rPr>
          <w:rFonts w:cs="Arial"/>
          <w:szCs w:val="20"/>
        </w:rPr>
        <w:t xml:space="preserve">Check the </w:t>
      </w:r>
      <w:r w:rsidR="00281BD3">
        <w:rPr>
          <w:rFonts w:cs="Arial"/>
          <w:szCs w:val="20"/>
        </w:rPr>
        <w:t>“</w:t>
      </w:r>
      <w:r w:rsidRPr="000E4AB0">
        <w:rPr>
          <w:rFonts w:cs="Arial"/>
          <w:b/>
          <w:szCs w:val="20"/>
        </w:rPr>
        <w:t>Join/Remove Interest Area</w:t>
      </w:r>
      <w:r w:rsidR="00281BD3">
        <w:rPr>
          <w:rFonts w:cs="Arial"/>
          <w:szCs w:val="20"/>
        </w:rPr>
        <w:t>”</w:t>
      </w:r>
      <w:r w:rsidRPr="000E4AB0">
        <w:rPr>
          <w:rFonts w:cs="Arial"/>
          <w:szCs w:val="20"/>
        </w:rPr>
        <w:t xml:space="preserve"> box to the left of th</w:t>
      </w:r>
      <w:r w:rsidR="00281BD3">
        <w:rPr>
          <w:rFonts w:cs="Arial"/>
          <w:szCs w:val="20"/>
        </w:rPr>
        <w:t xml:space="preserve">e project(s) you are enrolling, </w:t>
      </w:r>
      <w:r w:rsidRPr="000E4AB0">
        <w:rPr>
          <w:rFonts w:cs="Arial"/>
          <w:szCs w:val="20"/>
        </w:rPr>
        <w:t xml:space="preserve">select your affiliation for that project from the </w:t>
      </w:r>
      <w:r w:rsidR="00281BD3">
        <w:rPr>
          <w:rFonts w:cs="Arial"/>
          <w:szCs w:val="20"/>
        </w:rPr>
        <w:t>“</w:t>
      </w:r>
      <w:r w:rsidRPr="000E4AB0">
        <w:rPr>
          <w:rFonts w:cs="Arial"/>
          <w:b/>
          <w:szCs w:val="20"/>
        </w:rPr>
        <w:t>Affiliation</w:t>
      </w:r>
      <w:r w:rsidR="00281BD3">
        <w:rPr>
          <w:rFonts w:cs="Arial"/>
          <w:szCs w:val="20"/>
        </w:rPr>
        <w:t>” drop-</w:t>
      </w:r>
      <w:r w:rsidRPr="000E4AB0">
        <w:rPr>
          <w:rFonts w:cs="Arial"/>
          <w:szCs w:val="20"/>
        </w:rPr>
        <w:t>down b</w:t>
      </w:r>
      <w:r w:rsidR="00281BD3">
        <w:rPr>
          <w:rFonts w:cs="Arial"/>
          <w:szCs w:val="20"/>
        </w:rPr>
        <w:t>ox on right, and c</w:t>
      </w:r>
      <w:r w:rsidR="00281BD3" w:rsidRPr="006A47A3">
        <w:rPr>
          <w:rFonts w:cs="Arial"/>
          <w:szCs w:val="20"/>
        </w:rPr>
        <w:t xml:space="preserve">lick </w:t>
      </w:r>
      <w:r w:rsidR="00281BD3">
        <w:rPr>
          <w:rFonts w:cs="Arial"/>
          <w:szCs w:val="20"/>
        </w:rPr>
        <w:t>“</w:t>
      </w:r>
      <w:r w:rsidR="00281BD3" w:rsidRPr="006A47A3">
        <w:rPr>
          <w:rFonts w:cs="Arial"/>
          <w:b/>
          <w:szCs w:val="20"/>
        </w:rPr>
        <w:t>OK</w:t>
      </w:r>
      <w:r w:rsidR="00281BD3" w:rsidRPr="00281BD3">
        <w:rPr>
          <w:rFonts w:cs="Arial"/>
          <w:szCs w:val="20"/>
        </w:rPr>
        <w:t>”</w:t>
      </w:r>
      <w:r w:rsidR="00281BD3">
        <w:rPr>
          <w:rFonts w:cs="Arial"/>
          <w:szCs w:val="20"/>
        </w:rPr>
        <w:t>.</w:t>
      </w:r>
    </w:p>
    <w:p w:rsidR="00E20C5D" w:rsidRDefault="003D3BB8" w:rsidP="003B0618">
      <w:pPr>
        <w:numPr>
          <w:ilvl w:val="0"/>
          <w:numId w:val="90"/>
        </w:numPr>
        <w:rPr>
          <w:rFonts w:cs="Arial"/>
          <w:szCs w:val="20"/>
        </w:rPr>
      </w:pPr>
      <w:r w:rsidRPr="00E20C5D">
        <w:rPr>
          <w:rFonts w:cs="Arial"/>
          <w:color w:val="000000"/>
          <w:szCs w:val="20"/>
        </w:rPr>
        <w:t>Your affiliation must be an entity member</w:t>
      </w:r>
      <w:r w:rsidR="00281BD3" w:rsidRPr="00E20C5D">
        <w:rPr>
          <w:rFonts w:cs="Arial"/>
          <w:color w:val="000000"/>
          <w:szCs w:val="20"/>
        </w:rPr>
        <w:t>. Entity members have</w:t>
      </w:r>
      <w:r w:rsidRPr="00E20C5D">
        <w:rPr>
          <w:rFonts w:cs="Arial"/>
          <w:color w:val="000000"/>
          <w:szCs w:val="20"/>
        </w:rPr>
        <w:t xml:space="preserve"> “(Entity Member)” at the</w:t>
      </w:r>
      <w:r w:rsidR="00281BD3" w:rsidRPr="00E20C5D">
        <w:rPr>
          <w:rFonts w:cs="Arial"/>
          <w:color w:val="000000"/>
          <w:szCs w:val="20"/>
        </w:rPr>
        <w:t xml:space="preserve"> end of their names in the drop-</w:t>
      </w:r>
      <w:r w:rsidRPr="00E20C5D">
        <w:rPr>
          <w:rFonts w:cs="Arial"/>
          <w:color w:val="000000"/>
          <w:szCs w:val="20"/>
        </w:rPr>
        <w:t>down box.</w:t>
      </w:r>
    </w:p>
    <w:p w:rsidR="003D3BB8" w:rsidRPr="00E20C5D" w:rsidRDefault="003D3BB8" w:rsidP="003B0618">
      <w:pPr>
        <w:numPr>
          <w:ilvl w:val="0"/>
          <w:numId w:val="90"/>
        </w:numPr>
        <w:rPr>
          <w:rFonts w:cs="Arial"/>
          <w:szCs w:val="20"/>
        </w:rPr>
      </w:pPr>
      <w:r w:rsidRPr="00E20C5D">
        <w:rPr>
          <w:rFonts w:cs="Arial"/>
          <w:color w:val="000000"/>
          <w:szCs w:val="20"/>
        </w:rPr>
        <w:t>Entities can be represented</w:t>
      </w:r>
      <w:r w:rsidR="00281BD3" w:rsidRPr="00E20C5D">
        <w:rPr>
          <w:rFonts w:cs="Arial"/>
          <w:color w:val="000000"/>
          <w:szCs w:val="20"/>
        </w:rPr>
        <w:t xml:space="preserve"> in a ballot group by a maximum </w:t>
      </w:r>
      <w:r w:rsidRPr="00E20C5D">
        <w:rPr>
          <w:rFonts w:cs="Arial"/>
          <w:color w:val="000000"/>
          <w:szCs w:val="20"/>
        </w:rPr>
        <w:t>of two individuals:  a primary member and an</w:t>
      </w:r>
      <w:r w:rsidR="00281BD3" w:rsidRPr="00E20C5D">
        <w:rPr>
          <w:rFonts w:cs="Arial"/>
          <w:color w:val="000000"/>
          <w:szCs w:val="20"/>
        </w:rPr>
        <w:t xml:space="preserve"> alternate member.</w:t>
      </w:r>
      <w:r w:rsidRPr="00E20C5D">
        <w:rPr>
          <w:rFonts w:cs="Arial"/>
          <w:color w:val="000000"/>
          <w:szCs w:val="20"/>
        </w:rPr>
        <w:t xml:space="preserve"> If your affiliate is already represented in the ballot group in those two roles, you will be asked if you wish to join a wait list.</w:t>
      </w:r>
    </w:p>
    <w:p w:rsidR="00E20C5D" w:rsidRDefault="00E20C5D" w:rsidP="00E20C5D">
      <w:pPr>
        <w:keepNext/>
        <w:keepLines/>
        <w:tabs>
          <w:tab w:val="left" w:pos="1440"/>
        </w:tabs>
        <w:autoSpaceDE w:val="0"/>
        <w:autoSpaceDN w:val="0"/>
        <w:adjustRightInd w:val="0"/>
        <w:spacing w:line="240" w:lineRule="atLeast"/>
        <w:rPr>
          <w:rFonts w:cs="Arial"/>
          <w:color w:val="000000"/>
          <w:szCs w:val="20"/>
        </w:rPr>
      </w:pPr>
    </w:p>
    <w:p w:rsidR="00EE4F75" w:rsidRPr="006A47A3" w:rsidRDefault="00EE4F75" w:rsidP="00EE4F75">
      <w:pPr>
        <w:keepNext/>
        <w:keepLines/>
        <w:tabs>
          <w:tab w:val="left" w:pos="1440"/>
        </w:tabs>
        <w:autoSpaceDE w:val="0"/>
        <w:autoSpaceDN w:val="0"/>
        <w:adjustRightInd w:val="0"/>
        <w:spacing w:line="240" w:lineRule="atLeast"/>
        <w:ind w:left="1440"/>
        <w:rPr>
          <w:rFonts w:cs="Arial"/>
          <w:color w:val="000000"/>
          <w:szCs w:val="20"/>
        </w:rPr>
      </w:pPr>
    </w:p>
    <w:p w:rsidR="00281BD3" w:rsidRDefault="00281BD3" w:rsidP="00281BD3">
      <w:pPr>
        <w:ind w:left="720"/>
        <w:rPr>
          <w:rFonts w:cs="Arial"/>
          <w:szCs w:val="20"/>
        </w:rPr>
      </w:pPr>
      <w:r w:rsidRPr="00281BD3">
        <w:rPr>
          <w:rFonts w:cs="Arial"/>
          <w:noProof/>
          <w:szCs w:val="20"/>
        </w:rPr>
        <w:drawing>
          <wp:inline distT="0" distB="0" distL="0" distR="0">
            <wp:extent cx="4091311" cy="1597981"/>
            <wp:effectExtent l="19050" t="0" r="4439" b="0"/>
            <wp:docPr id="148" name="Picture 12"/>
            <wp:cNvGraphicFramePr/>
            <a:graphic xmlns:a="http://schemas.openxmlformats.org/drawingml/2006/main">
              <a:graphicData uri="http://schemas.openxmlformats.org/drawingml/2006/picture">
                <pic:pic xmlns:pic="http://schemas.openxmlformats.org/drawingml/2006/picture">
                  <pic:nvPicPr>
                    <pic:cNvPr id="71682" name="Picture 2"/>
                    <pic:cNvPicPr>
                      <a:picLocks noChangeAspect="1" noChangeArrowheads="1"/>
                    </pic:cNvPicPr>
                  </pic:nvPicPr>
                  <pic:blipFill>
                    <a:blip r:embed="rId147" cstate="print"/>
                    <a:srcRect l="7526" t="24011" r="6679" b="26271"/>
                    <a:stretch>
                      <a:fillRect/>
                    </a:stretch>
                  </pic:blipFill>
                  <pic:spPr bwMode="auto">
                    <a:xfrm>
                      <a:off x="0" y="0"/>
                      <a:ext cx="4092277" cy="1598358"/>
                    </a:xfrm>
                    <a:prstGeom prst="rect">
                      <a:avLst/>
                    </a:prstGeom>
                    <a:noFill/>
                    <a:ln w="9525">
                      <a:noFill/>
                      <a:miter lim="800000"/>
                      <a:headEnd/>
                      <a:tailEnd/>
                    </a:ln>
                  </pic:spPr>
                </pic:pic>
              </a:graphicData>
            </a:graphic>
          </wp:inline>
        </w:drawing>
      </w:r>
    </w:p>
    <w:p w:rsidR="00050C45" w:rsidRDefault="00050C45" w:rsidP="00050C45">
      <w:pPr>
        <w:ind w:left="720"/>
        <w:rPr>
          <w:rFonts w:cs="Arial"/>
          <w:szCs w:val="20"/>
        </w:rPr>
      </w:pPr>
    </w:p>
    <w:p w:rsidR="003D3BB8" w:rsidRPr="00281BD3" w:rsidRDefault="00281BD3" w:rsidP="0040022E">
      <w:pPr>
        <w:numPr>
          <w:ilvl w:val="0"/>
          <w:numId w:val="14"/>
        </w:numPr>
        <w:ind w:left="720"/>
        <w:rPr>
          <w:rFonts w:cs="Arial"/>
          <w:szCs w:val="20"/>
        </w:rPr>
      </w:pPr>
      <w:r>
        <w:rPr>
          <w:rFonts w:cs="Arial"/>
          <w:szCs w:val="20"/>
        </w:rPr>
        <w:t xml:space="preserve">Review the next screen </w:t>
      </w:r>
      <w:proofErr w:type="gramStart"/>
      <w:r>
        <w:rPr>
          <w:rFonts w:cs="Arial"/>
          <w:szCs w:val="20"/>
        </w:rPr>
        <w:t>an</w:t>
      </w:r>
      <w:proofErr w:type="gramEnd"/>
      <w:r w:rsidR="003D3BB8" w:rsidRPr="006A47A3">
        <w:rPr>
          <w:rFonts w:cs="Arial"/>
          <w:szCs w:val="20"/>
        </w:rPr>
        <w:t xml:space="preserve"> click </w:t>
      </w:r>
      <w:r>
        <w:rPr>
          <w:rFonts w:cs="Arial"/>
          <w:szCs w:val="20"/>
        </w:rPr>
        <w:t>“</w:t>
      </w:r>
      <w:r w:rsidR="003D3BB8" w:rsidRPr="006A47A3">
        <w:rPr>
          <w:rFonts w:cs="Arial"/>
          <w:b/>
          <w:szCs w:val="20"/>
        </w:rPr>
        <w:t>OK</w:t>
      </w:r>
      <w:r w:rsidRPr="00281BD3">
        <w:rPr>
          <w:rFonts w:cs="Arial"/>
          <w:szCs w:val="20"/>
        </w:rPr>
        <w:t>”</w:t>
      </w:r>
      <w:r w:rsidR="003D3BB8" w:rsidRPr="006A47A3">
        <w:rPr>
          <w:rFonts w:cs="Arial"/>
          <w:szCs w:val="20"/>
        </w:rPr>
        <w:t>.</w:t>
      </w:r>
    </w:p>
    <w:p w:rsidR="006F1985" w:rsidRPr="006F1985" w:rsidRDefault="006F1985" w:rsidP="0040022E">
      <w:pPr>
        <w:numPr>
          <w:ilvl w:val="0"/>
          <w:numId w:val="14"/>
        </w:numPr>
        <w:ind w:left="720"/>
        <w:rPr>
          <w:rFonts w:cs="Arial"/>
          <w:szCs w:val="20"/>
        </w:rPr>
      </w:pPr>
      <w:r>
        <w:rPr>
          <w:rFonts w:cs="Arial"/>
          <w:szCs w:val="20"/>
        </w:rPr>
        <w:t>From the Entity tab, select</w:t>
      </w:r>
      <w:r w:rsidR="003D3BB8" w:rsidRPr="006A47A3">
        <w:rPr>
          <w:rFonts w:cs="Arial"/>
          <w:szCs w:val="20"/>
        </w:rPr>
        <w:t xml:space="preserve"> </w:t>
      </w:r>
      <w:r>
        <w:rPr>
          <w:rFonts w:cs="Arial"/>
          <w:szCs w:val="20"/>
        </w:rPr>
        <w:t>“</w:t>
      </w:r>
      <w:r w:rsidR="003D3BB8" w:rsidRPr="006F1985">
        <w:rPr>
          <w:rFonts w:cs="Arial"/>
          <w:b/>
          <w:szCs w:val="20"/>
        </w:rPr>
        <w:t>Show/Join Open Ballot Invitations</w:t>
      </w:r>
      <w:r>
        <w:rPr>
          <w:rFonts w:cs="Arial"/>
          <w:szCs w:val="20"/>
        </w:rPr>
        <w:t>”</w:t>
      </w:r>
      <w:r w:rsidR="003D3BB8" w:rsidRPr="006F1985">
        <w:rPr>
          <w:rFonts w:cs="Arial"/>
          <w:szCs w:val="20"/>
        </w:rPr>
        <w:t>.</w:t>
      </w:r>
    </w:p>
    <w:p w:rsidR="003D3BB8" w:rsidRDefault="006F1985" w:rsidP="0040022E">
      <w:pPr>
        <w:numPr>
          <w:ilvl w:val="0"/>
          <w:numId w:val="14"/>
        </w:numPr>
        <w:autoSpaceDE w:val="0"/>
        <w:autoSpaceDN w:val="0"/>
        <w:adjustRightInd w:val="0"/>
        <w:spacing w:line="240" w:lineRule="atLeast"/>
        <w:ind w:left="720"/>
        <w:rPr>
          <w:rFonts w:cs="Arial"/>
          <w:szCs w:val="20"/>
        </w:rPr>
      </w:pPr>
      <w:r>
        <w:rPr>
          <w:rFonts w:cs="Arial"/>
          <w:szCs w:val="20"/>
        </w:rPr>
        <w:t>Click “</w:t>
      </w:r>
      <w:r w:rsidRPr="006F1985">
        <w:rPr>
          <w:rFonts w:cs="Arial"/>
          <w:b/>
          <w:szCs w:val="20"/>
        </w:rPr>
        <w:t>Join</w:t>
      </w:r>
      <w:r>
        <w:rPr>
          <w:rFonts w:cs="Arial"/>
          <w:szCs w:val="20"/>
        </w:rPr>
        <w:t>” next to the ballot you would like to join.</w:t>
      </w:r>
    </w:p>
    <w:p w:rsidR="00BC5DF2" w:rsidRDefault="00BC5DF2" w:rsidP="00BC5DF2">
      <w:pPr>
        <w:autoSpaceDE w:val="0"/>
        <w:autoSpaceDN w:val="0"/>
        <w:adjustRightInd w:val="0"/>
        <w:spacing w:line="240" w:lineRule="atLeast"/>
        <w:ind w:left="720"/>
        <w:rPr>
          <w:rFonts w:cs="Arial"/>
          <w:szCs w:val="20"/>
        </w:rPr>
      </w:pPr>
    </w:p>
    <w:p w:rsidR="006F1985" w:rsidRPr="006A47A3" w:rsidRDefault="006F1985" w:rsidP="006F1985">
      <w:pPr>
        <w:autoSpaceDE w:val="0"/>
        <w:autoSpaceDN w:val="0"/>
        <w:adjustRightInd w:val="0"/>
        <w:spacing w:line="240" w:lineRule="atLeast"/>
        <w:ind w:left="720"/>
        <w:rPr>
          <w:rFonts w:cs="Arial"/>
          <w:szCs w:val="20"/>
        </w:rPr>
      </w:pPr>
      <w:r w:rsidRPr="006F1985">
        <w:rPr>
          <w:rFonts w:cs="Arial"/>
          <w:noProof/>
          <w:szCs w:val="20"/>
        </w:rPr>
        <w:drawing>
          <wp:inline distT="0" distB="0" distL="0" distR="0">
            <wp:extent cx="4464174" cy="1251752"/>
            <wp:effectExtent l="19050" t="0" r="0" b="0"/>
            <wp:docPr id="151" name="Picture 14"/>
            <wp:cNvGraphicFramePr/>
            <a:graphic xmlns:a="http://schemas.openxmlformats.org/drawingml/2006/main">
              <a:graphicData uri="http://schemas.openxmlformats.org/drawingml/2006/picture">
                <pic:pic xmlns:pic="http://schemas.openxmlformats.org/drawingml/2006/picture">
                  <pic:nvPicPr>
                    <pic:cNvPr id="68610" name="Picture 2"/>
                    <pic:cNvPicPr>
                      <a:picLocks noChangeAspect="1" noChangeArrowheads="1"/>
                    </pic:cNvPicPr>
                  </pic:nvPicPr>
                  <pic:blipFill>
                    <a:blip r:embed="rId148" cstate="print"/>
                    <a:srcRect l="14375" t="47545" r="15000" b="18346"/>
                    <a:stretch>
                      <a:fillRect/>
                    </a:stretch>
                  </pic:blipFill>
                  <pic:spPr bwMode="auto">
                    <a:xfrm>
                      <a:off x="0" y="0"/>
                      <a:ext cx="4475284" cy="1254867"/>
                    </a:xfrm>
                    <a:prstGeom prst="rect">
                      <a:avLst/>
                    </a:prstGeom>
                    <a:noFill/>
                    <a:ln w="9525">
                      <a:noFill/>
                      <a:miter lim="800000"/>
                      <a:headEnd/>
                      <a:tailEnd/>
                    </a:ln>
                  </pic:spPr>
                </pic:pic>
              </a:graphicData>
            </a:graphic>
          </wp:inline>
        </w:drawing>
      </w:r>
    </w:p>
    <w:p w:rsidR="00525058" w:rsidRDefault="00525058" w:rsidP="00525058">
      <w:pPr>
        <w:pStyle w:val="Heading2"/>
        <w:numPr>
          <w:ilvl w:val="0"/>
          <w:numId w:val="0"/>
        </w:numPr>
        <w:ind w:left="900"/>
      </w:pPr>
    </w:p>
    <w:p w:rsidR="00545B23" w:rsidRDefault="00545B23">
      <w:pPr>
        <w:rPr>
          <w:rFonts w:eastAsia="Batang" w:cs="Arial"/>
          <w:b/>
          <w:bCs/>
          <w:i/>
          <w:iCs/>
          <w:color w:val="0070C0"/>
          <w:sz w:val="24"/>
          <w:szCs w:val="20"/>
          <w:lang w:eastAsia="ko-KR"/>
        </w:rPr>
      </w:pPr>
      <w:r>
        <w:br w:type="page"/>
      </w:r>
    </w:p>
    <w:p w:rsidR="00951214" w:rsidRDefault="00951214" w:rsidP="00951214">
      <w:pPr>
        <w:pStyle w:val="Heading2"/>
      </w:pPr>
      <w:bookmarkStart w:id="141" w:name="_Toc359923068"/>
      <w:r>
        <w:lastRenderedPageBreak/>
        <w:t>Manage Ballot Representatives (Entity Balloting)</w:t>
      </w:r>
      <w:bookmarkEnd w:id="141"/>
    </w:p>
    <w:p w:rsidR="00B83663" w:rsidRDefault="00B83663" w:rsidP="00B83663">
      <w:pPr>
        <w:rPr>
          <w:lang w:eastAsia="ko-KR"/>
        </w:rPr>
      </w:pPr>
      <w:r>
        <w:rPr>
          <w:lang w:eastAsia="ko-KR"/>
        </w:rPr>
        <w:t>Participation in Entity</w:t>
      </w:r>
      <w:r w:rsidR="00C47D3A">
        <w:rPr>
          <w:lang w:eastAsia="ko-KR"/>
        </w:rPr>
        <w:t xml:space="preserve"> Ballots is limited to IEEE-SA Entity M</w:t>
      </w:r>
      <w:r>
        <w:rPr>
          <w:lang w:eastAsia="ko-KR"/>
        </w:rPr>
        <w:t>embers. These entities are represented by a</w:t>
      </w:r>
      <w:r w:rsidR="00E01895">
        <w:rPr>
          <w:lang w:eastAsia="ko-KR"/>
        </w:rPr>
        <w:t>n</w:t>
      </w:r>
      <w:r>
        <w:rPr>
          <w:lang w:eastAsia="ko-KR"/>
        </w:rPr>
        <w:t xml:space="preserve"> </w:t>
      </w:r>
      <w:r w:rsidR="00E01895">
        <w:rPr>
          <w:lang w:eastAsia="ko-KR"/>
        </w:rPr>
        <w:t>EBR</w:t>
      </w:r>
      <w:r>
        <w:rPr>
          <w:lang w:eastAsia="ko-KR"/>
        </w:rPr>
        <w:t xml:space="preserve"> (</w:t>
      </w:r>
      <w:r w:rsidR="00E01895">
        <w:rPr>
          <w:lang w:eastAsia="ko-KR"/>
        </w:rPr>
        <w:t>Entity Ballot</w:t>
      </w:r>
      <w:r>
        <w:rPr>
          <w:lang w:eastAsia="ko-KR"/>
        </w:rPr>
        <w:t xml:space="preserve"> Representative) and </w:t>
      </w:r>
      <w:r w:rsidR="00E01895">
        <w:rPr>
          <w:lang w:eastAsia="ko-KR"/>
        </w:rPr>
        <w:t>EBRA</w:t>
      </w:r>
      <w:r>
        <w:rPr>
          <w:lang w:eastAsia="ko-KR"/>
        </w:rPr>
        <w:t xml:space="preserve"> (</w:t>
      </w:r>
      <w:r w:rsidR="00E01895">
        <w:rPr>
          <w:lang w:eastAsia="ko-KR"/>
        </w:rPr>
        <w:t>Entity Ballot</w:t>
      </w:r>
      <w:r>
        <w:rPr>
          <w:lang w:eastAsia="ko-KR"/>
        </w:rPr>
        <w:t xml:space="preserve"> Representative</w:t>
      </w:r>
      <w:r w:rsidR="00E01895">
        <w:rPr>
          <w:lang w:eastAsia="ko-KR"/>
        </w:rPr>
        <w:t xml:space="preserve"> Alternate</w:t>
      </w:r>
      <w:r w:rsidR="00C47D3A">
        <w:rPr>
          <w:lang w:eastAsia="ko-KR"/>
        </w:rPr>
        <w:t>). Any employee of the Entity M</w:t>
      </w:r>
      <w:r>
        <w:rPr>
          <w:lang w:eastAsia="ko-KR"/>
        </w:rPr>
        <w:t xml:space="preserve">ember institution may enroll as the </w:t>
      </w:r>
      <w:r w:rsidR="00E01895">
        <w:rPr>
          <w:lang w:eastAsia="ko-KR"/>
        </w:rPr>
        <w:t>EBR or EBRA</w:t>
      </w:r>
      <w:r>
        <w:rPr>
          <w:lang w:eastAsia="ko-KR"/>
        </w:rPr>
        <w:t xml:space="preserve"> if the slot has not already been filled. Only the EMR (Entity Member Representative) has the ability to replace the </w:t>
      </w:r>
      <w:r w:rsidR="00E01895">
        <w:rPr>
          <w:lang w:eastAsia="ko-KR"/>
        </w:rPr>
        <w:t>EBR</w:t>
      </w:r>
      <w:r>
        <w:rPr>
          <w:lang w:eastAsia="ko-KR"/>
        </w:rPr>
        <w:t xml:space="preserve"> or </w:t>
      </w:r>
      <w:r w:rsidR="00E01895">
        <w:rPr>
          <w:lang w:eastAsia="ko-KR"/>
        </w:rPr>
        <w:t>EBRA</w:t>
      </w:r>
      <w:r>
        <w:rPr>
          <w:lang w:eastAsia="ko-KR"/>
        </w:rPr>
        <w:t>.</w:t>
      </w:r>
    </w:p>
    <w:p w:rsidR="00B83663" w:rsidRDefault="00B83663" w:rsidP="00B83663">
      <w:pPr>
        <w:rPr>
          <w:lang w:eastAsia="ko-KR"/>
        </w:rPr>
      </w:pPr>
    </w:p>
    <w:p w:rsidR="009006E8" w:rsidRDefault="00B83663" w:rsidP="00B83663">
      <w:pPr>
        <w:autoSpaceDE w:val="0"/>
        <w:autoSpaceDN w:val="0"/>
        <w:adjustRightInd w:val="0"/>
        <w:spacing w:line="240" w:lineRule="atLeast"/>
        <w:rPr>
          <w:rFonts w:cs="Arial"/>
          <w:b/>
          <w:color w:val="000000"/>
          <w:szCs w:val="20"/>
        </w:rPr>
      </w:pPr>
      <w:r w:rsidRPr="006A47A3">
        <w:rPr>
          <w:rFonts w:cs="Arial"/>
          <w:b/>
          <w:color w:val="000000"/>
          <w:szCs w:val="20"/>
          <w:u w:val="single"/>
        </w:rPr>
        <w:t>Applicable Users</w:t>
      </w:r>
      <w:r w:rsidRPr="006A47A3">
        <w:rPr>
          <w:rFonts w:cs="Arial"/>
          <w:b/>
          <w:color w:val="000000"/>
          <w:szCs w:val="20"/>
        </w:rPr>
        <w:t>:</w:t>
      </w:r>
      <w:r>
        <w:rPr>
          <w:rFonts w:cs="Arial"/>
          <w:b/>
          <w:color w:val="000000"/>
          <w:szCs w:val="20"/>
        </w:rPr>
        <w:t xml:space="preserve"> </w:t>
      </w:r>
    </w:p>
    <w:p w:rsidR="00B83663" w:rsidRPr="009006E8" w:rsidRDefault="00B83663" w:rsidP="003B0618">
      <w:pPr>
        <w:pStyle w:val="ListParagraph"/>
        <w:numPr>
          <w:ilvl w:val="0"/>
          <w:numId w:val="54"/>
        </w:numPr>
        <w:autoSpaceDE w:val="0"/>
        <w:autoSpaceDN w:val="0"/>
        <w:adjustRightInd w:val="0"/>
        <w:spacing w:line="240" w:lineRule="atLeast"/>
        <w:rPr>
          <w:rFonts w:cs="Arial"/>
          <w:b/>
          <w:color w:val="000000"/>
          <w:szCs w:val="20"/>
        </w:rPr>
      </w:pPr>
      <w:r w:rsidRPr="009006E8">
        <w:rPr>
          <w:rFonts w:cs="Arial"/>
          <w:color w:val="000000"/>
          <w:szCs w:val="20"/>
        </w:rPr>
        <w:t>EMR</w:t>
      </w:r>
    </w:p>
    <w:p w:rsidR="00B83663" w:rsidRDefault="00B83663" w:rsidP="00B83663">
      <w:pPr>
        <w:rPr>
          <w:rFonts w:cs="Arial"/>
          <w:b/>
          <w:szCs w:val="20"/>
          <w:u w:val="single"/>
        </w:rPr>
      </w:pPr>
    </w:p>
    <w:p w:rsidR="00B83663" w:rsidRPr="006A47A3" w:rsidRDefault="00B83663" w:rsidP="00B83663">
      <w:pPr>
        <w:rPr>
          <w:rFonts w:cs="Arial"/>
          <w:b/>
          <w:szCs w:val="20"/>
          <w:u w:val="single"/>
        </w:rPr>
      </w:pPr>
      <w:r w:rsidRPr="006A47A3">
        <w:rPr>
          <w:rFonts w:cs="Arial"/>
          <w:b/>
          <w:szCs w:val="20"/>
          <w:u w:val="single"/>
        </w:rPr>
        <w:t>Notes:</w:t>
      </w:r>
    </w:p>
    <w:p w:rsidR="00B83663" w:rsidRPr="00590404" w:rsidRDefault="00B83663" w:rsidP="00524686">
      <w:pPr>
        <w:numPr>
          <w:ilvl w:val="0"/>
          <w:numId w:val="2"/>
        </w:numPr>
        <w:ind w:left="720"/>
        <w:rPr>
          <w:b/>
        </w:rPr>
      </w:pPr>
      <w:r w:rsidRPr="00590404">
        <w:rPr>
          <w:rFonts w:cs="Arial"/>
          <w:szCs w:val="20"/>
        </w:rPr>
        <w:t xml:space="preserve">Users must already be enrolled in the entity project to be added as </w:t>
      </w:r>
      <w:r w:rsidR="00E01895" w:rsidRPr="00590404">
        <w:rPr>
          <w:rFonts w:cs="Arial"/>
          <w:szCs w:val="20"/>
        </w:rPr>
        <w:t>EBR or EBRA</w:t>
      </w:r>
      <w:r w:rsidR="00C47D3A" w:rsidRPr="00590404">
        <w:rPr>
          <w:rFonts w:cs="Arial"/>
          <w:szCs w:val="20"/>
        </w:rPr>
        <w:t xml:space="preserve"> and it is recommended that they enroll themselves as EBR and EBRA. For more information on joining an entity ballot, see </w:t>
      </w:r>
      <w:r w:rsidR="00C47D3A" w:rsidRPr="00590404">
        <w:rPr>
          <w:rFonts w:cs="Arial"/>
          <w:b/>
          <w:szCs w:val="20"/>
        </w:rPr>
        <w:t xml:space="preserve">Sec </w:t>
      </w:r>
      <w:r w:rsidR="00CB7FAD">
        <w:fldChar w:fldCharType="begin"/>
      </w:r>
      <w:r w:rsidR="00AF6261" w:rsidRPr="00590404">
        <w:rPr>
          <w:rFonts w:cs="Arial"/>
          <w:b/>
          <w:szCs w:val="20"/>
        </w:rPr>
        <w:instrText xml:space="preserve"> REF _Ref301526296 \r \h </w:instrText>
      </w:r>
      <w:r w:rsidR="00CB7FAD">
        <w:fldChar w:fldCharType="separate"/>
      </w:r>
      <w:r w:rsidR="009F24FB">
        <w:rPr>
          <w:rFonts w:cs="Arial"/>
          <w:b/>
          <w:szCs w:val="20"/>
        </w:rPr>
        <w:t>6.10</w:t>
      </w:r>
      <w:r w:rsidR="00CB7FAD">
        <w:fldChar w:fldCharType="end"/>
      </w:r>
      <w:r w:rsidR="00CB7FAD">
        <w:fldChar w:fldCharType="begin"/>
      </w:r>
      <w:r w:rsidR="00590404">
        <w:instrText xml:space="preserve"> REF _Ref301526296 \h </w:instrText>
      </w:r>
      <w:r w:rsidR="00CB7FAD">
        <w:fldChar w:fldCharType="separate"/>
      </w:r>
      <w:r w:rsidR="009F24FB" w:rsidRPr="006A47A3">
        <w:t>Join a Ballot (Entity Balloting)</w:t>
      </w:r>
      <w:r w:rsidR="00CB7FAD">
        <w:fldChar w:fldCharType="end"/>
      </w:r>
    </w:p>
    <w:p w:rsidR="00B83663" w:rsidRDefault="00B83663" w:rsidP="00B83663">
      <w:pPr>
        <w:rPr>
          <w:rFonts w:cs="Arial"/>
          <w:szCs w:val="20"/>
        </w:rPr>
      </w:pPr>
    </w:p>
    <w:p w:rsidR="00B83663" w:rsidRPr="00FD048F" w:rsidRDefault="00B83663" w:rsidP="00B83663">
      <w:pPr>
        <w:rPr>
          <w:rFonts w:cs="Arial"/>
          <w:b/>
          <w:szCs w:val="20"/>
          <w:u w:val="single"/>
        </w:rPr>
      </w:pPr>
      <w:r w:rsidRPr="00FD048F">
        <w:rPr>
          <w:rFonts w:cs="Arial"/>
          <w:b/>
          <w:szCs w:val="20"/>
          <w:u w:val="single"/>
        </w:rPr>
        <w:t>Instructions:</w:t>
      </w:r>
    </w:p>
    <w:p w:rsidR="00B83663" w:rsidRPr="00AF3896" w:rsidRDefault="00B83663" w:rsidP="003B0618">
      <w:pPr>
        <w:pStyle w:val="ListParagraph"/>
        <w:numPr>
          <w:ilvl w:val="0"/>
          <w:numId w:val="92"/>
        </w:numPr>
        <w:rPr>
          <w:lang w:eastAsia="ko-KR"/>
        </w:rPr>
      </w:pPr>
      <w:r w:rsidRPr="00AF3896">
        <w:rPr>
          <w:rFonts w:cs="Arial"/>
          <w:szCs w:val="20"/>
        </w:rPr>
        <w:t>On the myProject™</w:t>
      </w:r>
      <w:r w:rsidR="00CB7FAD">
        <w:rPr>
          <w:rFonts w:cs="Arial"/>
          <w:szCs w:val="20"/>
        </w:rPr>
        <w:fldChar w:fldCharType="begin"/>
      </w:r>
      <w:r w:rsidR="003914F3">
        <w:rPr>
          <w:rFonts w:cs="Arial"/>
          <w:szCs w:val="20"/>
        </w:rPr>
        <w:instrText xml:space="preserve"> TA \s "myProject™" </w:instrText>
      </w:r>
      <w:r w:rsidR="00CB7FAD">
        <w:rPr>
          <w:rFonts w:cs="Arial"/>
          <w:szCs w:val="20"/>
        </w:rPr>
        <w:fldChar w:fldCharType="end"/>
      </w:r>
      <w:r w:rsidRPr="00AF3896">
        <w:rPr>
          <w:rFonts w:cs="Arial"/>
          <w:szCs w:val="20"/>
        </w:rPr>
        <w:t xml:space="preserve"> Home Screen, click the “</w:t>
      </w:r>
      <w:r w:rsidRPr="00AF3896">
        <w:rPr>
          <w:rFonts w:cs="Arial"/>
          <w:b/>
          <w:szCs w:val="20"/>
        </w:rPr>
        <w:t>Entity</w:t>
      </w:r>
      <w:r w:rsidRPr="00AF3896">
        <w:rPr>
          <w:rFonts w:cs="Arial"/>
          <w:szCs w:val="20"/>
        </w:rPr>
        <w:t>” tab.</w:t>
      </w:r>
    </w:p>
    <w:p w:rsidR="00B83663" w:rsidRPr="00EE4F75" w:rsidRDefault="00B83663" w:rsidP="003B0618">
      <w:pPr>
        <w:pStyle w:val="ListParagraph"/>
        <w:numPr>
          <w:ilvl w:val="0"/>
          <w:numId w:val="92"/>
        </w:numPr>
        <w:rPr>
          <w:lang w:eastAsia="ko-KR"/>
        </w:rPr>
      </w:pPr>
      <w:r>
        <w:rPr>
          <w:rFonts w:cs="Arial"/>
          <w:szCs w:val="20"/>
        </w:rPr>
        <w:t>Click “</w:t>
      </w:r>
      <w:r w:rsidRPr="00AF3896">
        <w:rPr>
          <w:rFonts w:cs="Arial"/>
          <w:b/>
          <w:szCs w:val="20"/>
        </w:rPr>
        <w:t xml:space="preserve">Manage </w:t>
      </w:r>
      <w:r w:rsidRPr="00AF3896">
        <w:rPr>
          <w:rFonts w:cs="Arial"/>
          <w:b/>
          <w:i/>
          <w:szCs w:val="20"/>
        </w:rPr>
        <w:t>your company</w:t>
      </w:r>
      <w:r>
        <w:rPr>
          <w:rFonts w:cs="Arial"/>
          <w:szCs w:val="20"/>
        </w:rPr>
        <w:t>”</w:t>
      </w:r>
      <w:r w:rsidR="00EE4F75">
        <w:rPr>
          <w:rFonts w:cs="Arial"/>
          <w:szCs w:val="20"/>
        </w:rPr>
        <w:t>.</w:t>
      </w:r>
    </w:p>
    <w:p w:rsidR="00EE4F75" w:rsidRPr="00821022" w:rsidRDefault="00EE4F75" w:rsidP="00EE4F75">
      <w:pPr>
        <w:pStyle w:val="ListParagraph"/>
        <w:rPr>
          <w:lang w:eastAsia="ko-KR"/>
        </w:rPr>
      </w:pPr>
    </w:p>
    <w:p w:rsidR="00B83663" w:rsidRPr="00AF3896" w:rsidRDefault="00CB7FAD" w:rsidP="00B83663">
      <w:pPr>
        <w:pStyle w:val="ListParagraph"/>
        <w:rPr>
          <w:lang w:eastAsia="ko-KR"/>
        </w:rPr>
      </w:pPr>
      <w:r>
        <w:rPr>
          <w:noProof/>
        </w:rPr>
        <w:pict>
          <v:shape id="_x0000_s1309" type="#_x0000_t13" style="position:absolute;left:0;text-align:left;margin-left:156.9pt;margin-top:11.35pt;width:26.05pt;height:9.2pt;rotation:180;z-index:251720192" fillcolor="red" stroked="f"/>
        </w:pict>
      </w:r>
      <w:r>
        <w:rPr>
          <w:noProof/>
        </w:rPr>
        <w:pict>
          <v:shape id="_x0000_s1308" type="#_x0000_t13" style="position:absolute;left:0;text-align:left;margin-left:89pt;margin-top:42pt;width:26.05pt;height:9.2pt;rotation:180;z-index:251719168" fillcolor="red" stroked="f"/>
        </w:pict>
      </w:r>
      <w:r w:rsidR="00B83663" w:rsidRPr="00821022">
        <w:rPr>
          <w:noProof/>
        </w:rPr>
        <w:drawing>
          <wp:inline distT="0" distB="0" distL="0" distR="0">
            <wp:extent cx="3448355" cy="1258215"/>
            <wp:effectExtent l="19050" t="0" r="0" b="0"/>
            <wp:docPr id="166" name="Picture 6"/>
            <wp:cNvGraphicFramePr/>
            <a:graphic xmlns:a="http://schemas.openxmlformats.org/drawingml/2006/main">
              <a:graphicData uri="http://schemas.openxmlformats.org/drawingml/2006/picture">
                <pic:pic xmlns:pic="http://schemas.openxmlformats.org/drawingml/2006/picture">
                  <pic:nvPicPr>
                    <pic:cNvPr id="88066" name="Picture 2"/>
                    <pic:cNvPicPr>
                      <a:picLocks noChangeAspect="1" noChangeArrowheads="1"/>
                    </pic:cNvPicPr>
                  </pic:nvPicPr>
                  <pic:blipFill>
                    <a:blip r:embed="rId26" cstate="print"/>
                    <a:srcRect l="6021" t="43201" r="37535" b="26204"/>
                    <a:stretch>
                      <a:fillRect/>
                    </a:stretch>
                  </pic:blipFill>
                  <pic:spPr bwMode="auto">
                    <a:xfrm>
                      <a:off x="0" y="0"/>
                      <a:ext cx="3448355" cy="1258215"/>
                    </a:xfrm>
                    <a:prstGeom prst="rect">
                      <a:avLst/>
                    </a:prstGeom>
                    <a:noFill/>
                    <a:ln w="9525">
                      <a:noFill/>
                      <a:miter lim="800000"/>
                      <a:headEnd/>
                      <a:tailEnd/>
                    </a:ln>
                  </pic:spPr>
                </pic:pic>
              </a:graphicData>
            </a:graphic>
          </wp:inline>
        </w:drawing>
      </w:r>
    </w:p>
    <w:p w:rsidR="00C32AC1" w:rsidRPr="00C32AC1" w:rsidRDefault="00C32AC1" w:rsidP="00C32AC1">
      <w:pPr>
        <w:pStyle w:val="ListParagraph"/>
        <w:rPr>
          <w:lang w:eastAsia="ko-KR"/>
        </w:rPr>
      </w:pPr>
    </w:p>
    <w:p w:rsidR="00B83663" w:rsidRPr="00EE4F75" w:rsidRDefault="00B83663" w:rsidP="003B0618">
      <w:pPr>
        <w:pStyle w:val="ListParagraph"/>
        <w:numPr>
          <w:ilvl w:val="0"/>
          <w:numId w:val="92"/>
        </w:numPr>
        <w:rPr>
          <w:lang w:eastAsia="ko-KR"/>
        </w:rPr>
      </w:pPr>
      <w:r>
        <w:rPr>
          <w:rFonts w:cs="Arial"/>
          <w:szCs w:val="20"/>
        </w:rPr>
        <w:t>Click “</w:t>
      </w:r>
      <w:r w:rsidR="00E01895">
        <w:rPr>
          <w:rFonts w:cs="Arial"/>
          <w:b/>
          <w:szCs w:val="20"/>
        </w:rPr>
        <w:t>manage ballot</w:t>
      </w:r>
      <w:r>
        <w:rPr>
          <w:rFonts w:cs="Arial"/>
          <w:szCs w:val="20"/>
        </w:rPr>
        <w:t xml:space="preserve">” next to the </w:t>
      </w:r>
      <w:r w:rsidR="00E01895">
        <w:rPr>
          <w:rFonts w:cs="Arial"/>
          <w:szCs w:val="20"/>
        </w:rPr>
        <w:t>project ballot</w:t>
      </w:r>
      <w:r>
        <w:rPr>
          <w:rFonts w:cs="Arial"/>
          <w:szCs w:val="20"/>
        </w:rPr>
        <w:t xml:space="preserve"> you want to manage.</w:t>
      </w:r>
    </w:p>
    <w:p w:rsidR="00EE4F75" w:rsidRPr="00821022" w:rsidRDefault="00EE4F75" w:rsidP="00EE4F75">
      <w:pPr>
        <w:pStyle w:val="ListParagraph"/>
        <w:rPr>
          <w:lang w:eastAsia="ko-KR"/>
        </w:rPr>
      </w:pPr>
    </w:p>
    <w:p w:rsidR="00B83663" w:rsidRPr="00AF3896" w:rsidRDefault="00CB7FAD" w:rsidP="00B83663">
      <w:pPr>
        <w:pStyle w:val="ListParagraph"/>
        <w:rPr>
          <w:lang w:eastAsia="ko-KR"/>
        </w:rPr>
      </w:pPr>
      <w:r>
        <w:rPr>
          <w:noProof/>
        </w:rPr>
        <w:pict>
          <v:shape id="_x0000_s1310" type="#_x0000_t13" style="position:absolute;left:0;text-align:left;margin-left:375.75pt;margin-top:109.75pt;width:26.05pt;height:9.2pt;rotation:180;z-index:251721216" fillcolor="red" stroked="f"/>
        </w:pict>
      </w:r>
      <w:r w:rsidR="00E01895" w:rsidRPr="00E01895">
        <w:rPr>
          <w:noProof/>
        </w:rPr>
        <w:drawing>
          <wp:inline distT="0" distB="0" distL="0" distR="0">
            <wp:extent cx="4399331" cy="1982419"/>
            <wp:effectExtent l="19050" t="0" r="1219" b="0"/>
            <wp:docPr id="169" name="Picture 9"/>
            <wp:cNvGraphicFramePr/>
            <a:graphic xmlns:a="http://schemas.openxmlformats.org/drawingml/2006/main">
              <a:graphicData uri="http://schemas.openxmlformats.org/drawingml/2006/picture">
                <pic:pic xmlns:pic="http://schemas.openxmlformats.org/drawingml/2006/picture">
                  <pic:nvPicPr>
                    <pic:cNvPr id="91139" name="Picture 3"/>
                    <pic:cNvPicPr>
                      <a:picLocks noChangeAspect="1" noChangeArrowheads="1"/>
                    </pic:cNvPicPr>
                  </pic:nvPicPr>
                  <pic:blipFill>
                    <a:blip r:embed="rId149" cstate="print"/>
                    <a:srcRect l="7103" t="19405" r="7855" b="23938"/>
                    <a:stretch>
                      <a:fillRect/>
                    </a:stretch>
                  </pic:blipFill>
                  <pic:spPr bwMode="auto">
                    <a:xfrm>
                      <a:off x="0" y="0"/>
                      <a:ext cx="4397887" cy="1981768"/>
                    </a:xfrm>
                    <a:prstGeom prst="rect">
                      <a:avLst/>
                    </a:prstGeom>
                    <a:noFill/>
                    <a:ln w="9525">
                      <a:noFill/>
                      <a:miter lim="800000"/>
                      <a:headEnd/>
                      <a:tailEnd/>
                    </a:ln>
                  </pic:spPr>
                </pic:pic>
              </a:graphicData>
            </a:graphic>
          </wp:inline>
        </w:drawing>
      </w:r>
    </w:p>
    <w:p w:rsidR="00050C45" w:rsidRDefault="00050C45" w:rsidP="00050C45">
      <w:pPr>
        <w:pStyle w:val="ListParagraph"/>
        <w:rPr>
          <w:lang w:eastAsia="ko-KR"/>
        </w:rPr>
      </w:pPr>
    </w:p>
    <w:p w:rsidR="00ED7B24" w:rsidRDefault="00ED7B24" w:rsidP="003B0618">
      <w:pPr>
        <w:pStyle w:val="ListParagraph"/>
        <w:numPr>
          <w:ilvl w:val="0"/>
          <w:numId w:val="92"/>
        </w:numPr>
        <w:rPr>
          <w:lang w:eastAsia="ko-KR"/>
        </w:rPr>
      </w:pPr>
      <w:r>
        <w:rPr>
          <w:lang w:eastAsia="ko-KR"/>
        </w:rPr>
        <w:t>You will see the details on the open ballot, along with any votes that have been submitted on behalf of your company. To manage the ballot representatives, click “</w:t>
      </w:r>
      <w:r w:rsidRPr="00ED7B24">
        <w:rPr>
          <w:b/>
          <w:lang w:eastAsia="ko-KR"/>
        </w:rPr>
        <w:t>Manage Ballot Roles</w:t>
      </w:r>
      <w:r>
        <w:rPr>
          <w:lang w:eastAsia="ko-KR"/>
        </w:rPr>
        <w:t>”.</w:t>
      </w:r>
    </w:p>
    <w:p w:rsidR="00EE4F75" w:rsidRDefault="00EE4F75" w:rsidP="00EE4F75">
      <w:pPr>
        <w:pStyle w:val="ListParagraph"/>
        <w:rPr>
          <w:lang w:eastAsia="ko-KR"/>
        </w:rPr>
      </w:pPr>
    </w:p>
    <w:p w:rsidR="00ED7B24" w:rsidRDefault="00CB7FAD" w:rsidP="00ED7B24">
      <w:pPr>
        <w:pStyle w:val="ListParagraph"/>
        <w:rPr>
          <w:lang w:eastAsia="ko-KR"/>
        </w:rPr>
      </w:pPr>
      <w:r>
        <w:rPr>
          <w:noProof/>
        </w:rPr>
        <w:lastRenderedPageBreak/>
        <w:pict>
          <v:shape id="_x0000_s1311" type="#_x0000_t13" style="position:absolute;left:0;text-align:left;margin-left:106.2pt;margin-top:121pt;width:26.05pt;height:9.2pt;rotation:180;z-index:251722240" fillcolor="red" stroked="f"/>
        </w:pict>
      </w:r>
      <w:r w:rsidR="00ED7B24" w:rsidRPr="00ED7B24">
        <w:rPr>
          <w:noProof/>
        </w:rPr>
        <w:drawing>
          <wp:inline distT="0" distB="0" distL="0" distR="0">
            <wp:extent cx="3638550" cy="1828800"/>
            <wp:effectExtent l="19050" t="0" r="0" b="0"/>
            <wp:docPr id="170" name="Picture 10"/>
            <wp:cNvGraphicFramePr/>
            <a:graphic xmlns:a="http://schemas.openxmlformats.org/drawingml/2006/main">
              <a:graphicData uri="http://schemas.openxmlformats.org/drawingml/2006/picture">
                <pic:pic xmlns:pic="http://schemas.openxmlformats.org/drawingml/2006/picture">
                  <pic:nvPicPr>
                    <pic:cNvPr id="92162" name="Picture 2"/>
                    <pic:cNvPicPr>
                      <a:picLocks noChangeAspect="1" noChangeArrowheads="1"/>
                    </pic:cNvPicPr>
                  </pic:nvPicPr>
                  <pic:blipFill>
                    <a:blip r:embed="rId150" cstate="print"/>
                    <a:srcRect l="6773" t="35269" r="35278" b="12606"/>
                    <a:stretch>
                      <a:fillRect/>
                    </a:stretch>
                  </pic:blipFill>
                  <pic:spPr bwMode="auto">
                    <a:xfrm>
                      <a:off x="0" y="0"/>
                      <a:ext cx="3638550" cy="1828800"/>
                    </a:xfrm>
                    <a:prstGeom prst="rect">
                      <a:avLst/>
                    </a:prstGeom>
                    <a:noFill/>
                    <a:ln w="9525">
                      <a:noFill/>
                      <a:miter lim="800000"/>
                      <a:headEnd/>
                      <a:tailEnd/>
                    </a:ln>
                  </pic:spPr>
                </pic:pic>
              </a:graphicData>
            </a:graphic>
          </wp:inline>
        </w:drawing>
      </w:r>
    </w:p>
    <w:p w:rsidR="00050C45" w:rsidRDefault="00050C45" w:rsidP="00050C45">
      <w:pPr>
        <w:pStyle w:val="ListParagraph"/>
        <w:rPr>
          <w:lang w:eastAsia="ko-KR"/>
        </w:rPr>
      </w:pPr>
    </w:p>
    <w:p w:rsidR="00B83663" w:rsidRDefault="00B83663" w:rsidP="003B0618">
      <w:pPr>
        <w:pStyle w:val="ListParagraph"/>
        <w:numPr>
          <w:ilvl w:val="0"/>
          <w:numId w:val="92"/>
        </w:numPr>
        <w:rPr>
          <w:lang w:eastAsia="ko-KR"/>
        </w:rPr>
      </w:pPr>
      <w:r>
        <w:rPr>
          <w:lang w:eastAsia="ko-KR"/>
        </w:rPr>
        <w:t xml:space="preserve">You will see individuals currently enrolled as the </w:t>
      </w:r>
      <w:r w:rsidR="00ED7B24">
        <w:rPr>
          <w:lang w:eastAsia="ko-KR"/>
        </w:rPr>
        <w:t>EBR and EB</w:t>
      </w:r>
      <w:r>
        <w:rPr>
          <w:lang w:eastAsia="ko-KR"/>
        </w:rPr>
        <w:t xml:space="preserve">RA as well as a waiting list of other individuals who have expressed interested in </w:t>
      </w:r>
      <w:r w:rsidR="00ED7B24">
        <w:rPr>
          <w:lang w:eastAsia="ko-KR"/>
        </w:rPr>
        <w:t>the ballot</w:t>
      </w:r>
      <w:r>
        <w:rPr>
          <w:lang w:eastAsia="ko-KR"/>
        </w:rPr>
        <w:t>.</w:t>
      </w:r>
    </w:p>
    <w:p w:rsidR="00B83663" w:rsidRDefault="00B83663" w:rsidP="003B0618">
      <w:pPr>
        <w:pStyle w:val="ListParagraph"/>
        <w:numPr>
          <w:ilvl w:val="1"/>
          <w:numId w:val="92"/>
        </w:numPr>
        <w:rPr>
          <w:lang w:eastAsia="ko-KR"/>
        </w:rPr>
      </w:pPr>
      <w:r>
        <w:rPr>
          <w:lang w:eastAsia="ko-KR"/>
        </w:rPr>
        <w:t xml:space="preserve">To remove an individual from a </w:t>
      </w:r>
      <w:r w:rsidR="00341C77">
        <w:rPr>
          <w:lang w:eastAsia="ko-KR"/>
        </w:rPr>
        <w:t>EBR/EBRA</w:t>
      </w:r>
      <w:r>
        <w:rPr>
          <w:lang w:eastAsia="ko-KR"/>
        </w:rPr>
        <w:t xml:space="preserve"> position, delete their username from the box and click “</w:t>
      </w:r>
      <w:r w:rsidRPr="00821022">
        <w:rPr>
          <w:b/>
          <w:lang w:eastAsia="ko-KR"/>
        </w:rPr>
        <w:t>OK</w:t>
      </w:r>
      <w:r>
        <w:rPr>
          <w:lang w:eastAsia="ko-KR"/>
        </w:rPr>
        <w:t>”</w:t>
      </w:r>
    </w:p>
    <w:p w:rsidR="00B83663" w:rsidRDefault="00B83663" w:rsidP="003B0618">
      <w:pPr>
        <w:pStyle w:val="ListParagraph"/>
        <w:numPr>
          <w:ilvl w:val="1"/>
          <w:numId w:val="92"/>
        </w:numPr>
        <w:rPr>
          <w:lang w:eastAsia="ko-KR"/>
        </w:rPr>
      </w:pPr>
      <w:r>
        <w:rPr>
          <w:lang w:eastAsia="ko-KR"/>
        </w:rPr>
        <w:t xml:space="preserve">To replace an individual in a </w:t>
      </w:r>
      <w:r w:rsidR="00341C77">
        <w:rPr>
          <w:lang w:eastAsia="ko-KR"/>
        </w:rPr>
        <w:t>EBR/EBRA</w:t>
      </w:r>
      <w:r>
        <w:rPr>
          <w:lang w:eastAsia="ko-KR"/>
        </w:rPr>
        <w:t xml:space="preserve"> position, replace their username with the username of the new individual and click “</w:t>
      </w:r>
      <w:r w:rsidRPr="00821022">
        <w:rPr>
          <w:b/>
          <w:lang w:eastAsia="ko-KR"/>
        </w:rPr>
        <w:t>OK</w:t>
      </w:r>
      <w:r>
        <w:rPr>
          <w:lang w:eastAsia="ko-KR"/>
        </w:rPr>
        <w:t>”</w:t>
      </w:r>
    </w:p>
    <w:p w:rsidR="00B83663" w:rsidRDefault="00B83663" w:rsidP="003B0618">
      <w:pPr>
        <w:pStyle w:val="ListParagraph"/>
        <w:numPr>
          <w:ilvl w:val="1"/>
          <w:numId w:val="92"/>
        </w:numPr>
        <w:rPr>
          <w:lang w:eastAsia="ko-KR"/>
        </w:rPr>
      </w:pPr>
      <w:r>
        <w:rPr>
          <w:lang w:eastAsia="ko-KR"/>
        </w:rPr>
        <w:t>You may replace both usernames at the same time or switch the two.</w:t>
      </w:r>
    </w:p>
    <w:p w:rsidR="00B83663" w:rsidRDefault="00B83663" w:rsidP="003B0618">
      <w:pPr>
        <w:pStyle w:val="ListParagraph"/>
        <w:numPr>
          <w:ilvl w:val="1"/>
          <w:numId w:val="92"/>
        </w:numPr>
        <w:rPr>
          <w:lang w:eastAsia="ko-KR"/>
        </w:rPr>
      </w:pPr>
      <w:r>
        <w:rPr>
          <w:lang w:eastAsia="ko-KR"/>
        </w:rPr>
        <w:t xml:space="preserve">You may assign a new </w:t>
      </w:r>
      <w:r w:rsidR="00AF6261">
        <w:rPr>
          <w:lang w:eastAsia="ko-KR"/>
        </w:rPr>
        <w:t>EBR/EBRA</w:t>
      </w:r>
      <w:r>
        <w:rPr>
          <w:lang w:eastAsia="ko-KR"/>
        </w:rPr>
        <w:t>, but it is recommended that you let the individual enroll him/herself or use a name from the waiting list to ensure they have already enrolled in the project.</w:t>
      </w:r>
    </w:p>
    <w:p w:rsidR="00341C77" w:rsidRDefault="00341C77" w:rsidP="003B0618">
      <w:pPr>
        <w:pStyle w:val="ListParagraph"/>
        <w:numPr>
          <w:ilvl w:val="1"/>
          <w:numId w:val="92"/>
        </w:numPr>
        <w:rPr>
          <w:lang w:eastAsia="ko-KR"/>
        </w:rPr>
      </w:pPr>
      <w:r>
        <w:rPr>
          <w:lang w:eastAsia="ko-KR"/>
        </w:rPr>
        <w:t>You may also change the voter classification for your entity using this screen.</w:t>
      </w:r>
    </w:p>
    <w:p w:rsidR="00B83663" w:rsidRPr="007038E7" w:rsidRDefault="00341C77" w:rsidP="00B83663">
      <w:pPr>
        <w:pStyle w:val="ListParagraph"/>
        <w:rPr>
          <w:lang w:eastAsia="ko-KR"/>
        </w:rPr>
      </w:pPr>
      <w:r w:rsidRPr="00341C77">
        <w:rPr>
          <w:noProof/>
        </w:rPr>
        <w:drawing>
          <wp:inline distT="0" distB="0" distL="0" distR="0">
            <wp:extent cx="2987497" cy="3408883"/>
            <wp:effectExtent l="19050" t="0" r="3353" b="0"/>
            <wp:docPr id="171" name="Picture 11"/>
            <wp:cNvGraphicFramePr/>
            <a:graphic xmlns:a="http://schemas.openxmlformats.org/drawingml/2006/main">
              <a:graphicData uri="http://schemas.openxmlformats.org/drawingml/2006/picture">
                <pic:pic xmlns:pic="http://schemas.openxmlformats.org/drawingml/2006/picture">
                  <pic:nvPicPr>
                    <pic:cNvPr id="93186" name="Picture 2"/>
                    <pic:cNvPicPr>
                      <a:picLocks noChangeAspect="1" noChangeArrowheads="1"/>
                    </pic:cNvPicPr>
                  </pic:nvPicPr>
                  <pic:blipFill>
                    <a:blip r:embed="rId151" cstate="print"/>
                    <a:srcRect l="14953" t="13930" r="41433" b="1493"/>
                    <a:stretch>
                      <a:fillRect/>
                    </a:stretch>
                  </pic:blipFill>
                  <pic:spPr bwMode="auto">
                    <a:xfrm>
                      <a:off x="0" y="0"/>
                      <a:ext cx="2988991" cy="3410588"/>
                    </a:xfrm>
                    <a:prstGeom prst="rect">
                      <a:avLst/>
                    </a:prstGeom>
                    <a:noFill/>
                    <a:ln w="9525">
                      <a:noFill/>
                      <a:miter lim="800000"/>
                      <a:headEnd/>
                      <a:tailEnd/>
                    </a:ln>
                  </pic:spPr>
                </pic:pic>
              </a:graphicData>
            </a:graphic>
          </wp:inline>
        </w:drawing>
      </w:r>
    </w:p>
    <w:p w:rsidR="00B83663" w:rsidRPr="00B83663" w:rsidRDefault="00B83663" w:rsidP="00B83663">
      <w:pPr>
        <w:rPr>
          <w:lang w:eastAsia="ko-KR"/>
        </w:rPr>
      </w:pPr>
    </w:p>
    <w:p w:rsidR="00545B23" w:rsidRDefault="00545B23">
      <w:pPr>
        <w:rPr>
          <w:rFonts w:eastAsia="Batang" w:cs="Arial"/>
          <w:b/>
          <w:bCs/>
          <w:i/>
          <w:iCs/>
          <w:color w:val="0070C0"/>
          <w:sz w:val="24"/>
          <w:szCs w:val="20"/>
          <w:lang w:eastAsia="ko-KR"/>
        </w:rPr>
      </w:pPr>
      <w:r>
        <w:br w:type="page"/>
      </w:r>
    </w:p>
    <w:p w:rsidR="00525058" w:rsidRPr="006A47A3" w:rsidRDefault="00525058" w:rsidP="00525058">
      <w:pPr>
        <w:pStyle w:val="Heading2"/>
      </w:pPr>
      <w:bookmarkStart w:id="142" w:name="_Toc359923069"/>
      <w:r w:rsidRPr="006A47A3">
        <w:lastRenderedPageBreak/>
        <w:t>Remove Yourself from a Ballot</w:t>
      </w:r>
      <w:bookmarkEnd w:id="142"/>
    </w:p>
    <w:p w:rsidR="009006E8" w:rsidRDefault="009006E8" w:rsidP="00525058">
      <w:pPr>
        <w:autoSpaceDE w:val="0"/>
        <w:autoSpaceDN w:val="0"/>
        <w:adjustRightInd w:val="0"/>
        <w:spacing w:line="240" w:lineRule="atLeast"/>
        <w:rPr>
          <w:rFonts w:cs="Arial"/>
          <w:b/>
          <w:color w:val="000000"/>
          <w:szCs w:val="20"/>
          <w:u w:val="single"/>
        </w:rPr>
      </w:pPr>
    </w:p>
    <w:p w:rsidR="009006E8" w:rsidRDefault="009006E8" w:rsidP="00525058">
      <w:pPr>
        <w:autoSpaceDE w:val="0"/>
        <w:autoSpaceDN w:val="0"/>
        <w:adjustRightInd w:val="0"/>
        <w:spacing w:line="240" w:lineRule="atLeast"/>
        <w:rPr>
          <w:rFonts w:cs="Arial"/>
          <w:b/>
          <w:color w:val="000000"/>
          <w:szCs w:val="20"/>
          <w:u w:val="single"/>
        </w:rPr>
      </w:pPr>
      <w:r>
        <w:rPr>
          <w:rFonts w:cs="Arial"/>
          <w:b/>
          <w:color w:val="000000"/>
          <w:szCs w:val="20"/>
          <w:u w:val="single"/>
        </w:rPr>
        <w:t>Applicable Users:</w:t>
      </w:r>
    </w:p>
    <w:p w:rsidR="009006E8" w:rsidRPr="0031735A" w:rsidRDefault="0031735A" w:rsidP="003B0618">
      <w:pPr>
        <w:pStyle w:val="ListParagraph"/>
        <w:numPr>
          <w:ilvl w:val="0"/>
          <w:numId w:val="53"/>
        </w:numPr>
        <w:autoSpaceDE w:val="0"/>
        <w:autoSpaceDN w:val="0"/>
        <w:adjustRightInd w:val="0"/>
        <w:spacing w:line="240" w:lineRule="atLeast"/>
        <w:rPr>
          <w:rFonts w:cs="Arial"/>
          <w:b/>
          <w:color w:val="000000"/>
          <w:szCs w:val="20"/>
          <w:u w:val="single"/>
        </w:rPr>
      </w:pPr>
      <w:r>
        <w:rPr>
          <w:rFonts w:cs="Arial"/>
          <w:color w:val="000000"/>
          <w:szCs w:val="20"/>
        </w:rPr>
        <w:t>IEEE-SA members</w:t>
      </w:r>
      <w:r w:rsidRPr="00E57D8E">
        <w:rPr>
          <w:rFonts w:cs="Arial"/>
          <w:color w:val="000000"/>
          <w:szCs w:val="20"/>
        </w:rPr>
        <w:t xml:space="preserve"> currently enrolled in a ballot</w:t>
      </w:r>
    </w:p>
    <w:p w:rsidR="009006E8" w:rsidRDefault="009006E8" w:rsidP="00525058">
      <w:pPr>
        <w:autoSpaceDE w:val="0"/>
        <w:autoSpaceDN w:val="0"/>
        <w:adjustRightInd w:val="0"/>
        <w:spacing w:line="240" w:lineRule="atLeast"/>
        <w:rPr>
          <w:rFonts w:cs="Arial"/>
          <w:b/>
          <w:color w:val="000000"/>
          <w:szCs w:val="20"/>
          <w:u w:val="single"/>
        </w:rPr>
      </w:pPr>
    </w:p>
    <w:p w:rsidR="00525058" w:rsidRPr="006A47A3" w:rsidRDefault="00525058" w:rsidP="00525058">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r>
        <w:rPr>
          <w:rFonts w:cs="Arial"/>
          <w:b/>
          <w:color w:val="000000"/>
          <w:szCs w:val="20"/>
          <w:u w:val="single"/>
        </w:rPr>
        <w:t>:</w:t>
      </w:r>
    </w:p>
    <w:p w:rsidR="00525058" w:rsidRDefault="00525058"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You can</w:t>
      </w:r>
      <w:r w:rsidRPr="006A47A3">
        <w:rPr>
          <w:rFonts w:cs="Arial"/>
          <w:color w:val="000000"/>
          <w:szCs w:val="20"/>
        </w:rPr>
        <w:t xml:space="preserve"> easily remove yourself from a balloting group</w:t>
      </w:r>
      <w:r>
        <w:rPr>
          <w:rFonts w:cs="Arial"/>
          <w:color w:val="000000"/>
          <w:szCs w:val="20"/>
        </w:rPr>
        <w:t>,</w:t>
      </w:r>
      <w:r w:rsidRPr="006A47A3">
        <w:rPr>
          <w:rFonts w:cs="Arial"/>
          <w:color w:val="000000"/>
          <w:szCs w:val="20"/>
        </w:rPr>
        <w:t xml:space="preserve"> but </w:t>
      </w:r>
      <w:r w:rsidRPr="00BD34DE">
        <w:rPr>
          <w:rFonts w:cs="Arial"/>
          <w:color w:val="000000"/>
          <w:szCs w:val="20"/>
        </w:rPr>
        <w:t xml:space="preserve">only while the balloting group is forming.  </w:t>
      </w:r>
    </w:p>
    <w:p w:rsidR="00525058" w:rsidRDefault="00525058"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sidRPr="006A47A3">
        <w:rPr>
          <w:rFonts w:cs="Arial"/>
          <w:color w:val="000000"/>
          <w:szCs w:val="20"/>
        </w:rPr>
        <w:t>Your participation is fixed after the ballot invita</w:t>
      </w:r>
      <w:r>
        <w:rPr>
          <w:rFonts w:cs="Arial"/>
          <w:color w:val="000000"/>
          <w:szCs w:val="20"/>
        </w:rPr>
        <w:t>tion closes</w:t>
      </w:r>
      <w:r w:rsidR="002352EB">
        <w:rPr>
          <w:rFonts w:cs="Arial"/>
          <w:color w:val="000000"/>
          <w:szCs w:val="20"/>
        </w:rPr>
        <w:t>.</w:t>
      </w:r>
    </w:p>
    <w:p w:rsidR="00AF6261" w:rsidRDefault="0031735A" w:rsidP="0040022E">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 xml:space="preserve">If you have paid a per-ballot fee or your membership is processing, you will not be able to remove yourself from a ballot. IEEE-SA </w:t>
      </w:r>
      <w:r w:rsidR="00AF6261">
        <w:rPr>
          <w:rFonts w:cs="Arial"/>
          <w:color w:val="000000"/>
          <w:szCs w:val="20"/>
        </w:rPr>
        <w:t xml:space="preserve">balloting center </w:t>
      </w:r>
      <w:r>
        <w:rPr>
          <w:rFonts w:cs="Arial"/>
          <w:color w:val="000000"/>
          <w:szCs w:val="20"/>
        </w:rPr>
        <w:t>staff must make any necessary changes.</w:t>
      </w:r>
      <w:r w:rsidR="00AF6261">
        <w:rPr>
          <w:rFonts w:cs="Arial"/>
          <w:color w:val="000000"/>
          <w:szCs w:val="20"/>
        </w:rPr>
        <w:t xml:space="preserve"> Contact balloting center at:</w:t>
      </w:r>
    </w:p>
    <w:p w:rsidR="0031735A" w:rsidRDefault="00AF6261" w:rsidP="00AF6261">
      <w:pPr>
        <w:keepNext/>
        <w:keepLines/>
        <w:tabs>
          <w:tab w:val="left" w:pos="810"/>
          <w:tab w:val="left" w:pos="990"/>
        </w:tabs>
        <w:autoSpaceDE w:val="0"/>
        <w:autoSpaceDN w:val="0"/>
        <w:adjustRightInd w:val="0"/>
        <w:spacing w:line="240" w:lineRule="atLeast"/>
        <w:ind w:left="780"/>
        <w:rPr>
          <w:rFonts w:cs="Arial"/>
          <w:color w:val="000000"/>
          <w:szCs w:val="20"/>
        </w:rPr>
      </w:pPr>
      <w:r>
        <w:rPr>
          <w:rFonts w:cs="Arial"/>
          <w:color w:val="000000"/>
          <w:szCs w:val="20"/>
        </w:rPr>
        <w:t xml:space="preserve"> </w:t>
      </w:r>
      <w:hyperlink r:id="rId152" w:history="1">
        <w:r w:rsidRPr="003B25DF">
          <w:rPr>
            <w:rStyle w:val="Hyperlink"/>
            <w:rFonts w:cs="Arial"/>
            <w:szCs w:val="20"/>
          </w:rPr>
          <w:t>sa-ballot@ieee.org</w:t>
        </w:r>
      </w:hyperlink>
    </w:p>
    <w:p w:rsidR="002352EB" w:rsidRPr="002352EB" w:rsidRDefault="002352EB" w:rsidP="0040022E">
      <w:pPr>
        <w:keepNext/>
        <w:keepLines/>
        <w:numPr>
          <w:ilvl w:val="0"/>
          <w:numId w:val="2"/>
        </w:numPr>
        <w:tabs>
          <w:tab w:val="left" w:pos="810"/>
          <w:tab w:val="left" w:pos="990"/>
        </w:tabs>
        <w:autoSpaceDE w:val="0"/>
        <w:autoSpaceDN w:val="0"/>
        <w:adjustRightInd w:val="0"/>
        <w:spacing w:line="240" w:lineRule="atLeast"/>
        <w:rPr>
          <w:rFonts w:cs="Arial"/>
          <w:color w:val="FF0000"/>
          <w:szCs w:val="20"/>
        </w:rPr>
      </w:pPr>
      <w:r w:rsidRPr="002352EB">
        <w:rPr>
          <w:rFonts w:cs="Arial"/>
          <w:color w:val="FF0000"/>
          <w:szCs w:val="20"/>
        </w:rPr>
        <w:t>Instructions for Entity Balloting are the same, but ballots are accessed through the “</w:t>
      </w:r>
      <w:r w:rsidRPr="002352EB">
        <w:rPr>
          <w:rFonts w:cs="Arial"/>
          <w:b/>
          <w:color w:val="FF0000"/>
          <w:szCs w:val="20"/>
        </w:rPr>
        <w:t>Entity</w:t>
      </w:r>
      <w:r w:rsidRPr="002352EB">
        <w:rPr>
          <w:rFonts w:cs="Arial"/>
          <w:color w:val="FF0000"/>
          <w:szCs w:val="20"/>
        </w:rPr>
        <w:t>” tab instead of the “</w:t>
      </w:r>
      <w:r w:rsidRPr="002352EB">
        <w:rPr>
          <w:rFonts w:cs="Arial"/>
          <w:b/>
          <w:color w:val="FF0000"/>
          <w:szCs w:val="20"/>
        </w:rPr>
        <w:t>Balloting</w:t>
      </w:r>
      <w:r w:rsidRPr="002352EB">
        <w:rPr>
          <w:rFonts w:cs="Arial"/>
          <w:color w:val="FF0000"/>
          <w:szCs w:val="20"/>
        </w:rPr>
        <w:t>” tab.</w:t>
      </w:r>
    </w:p>
    <w:p w:rsidR="00525058" w:rsidRPr="006A47A3" w:rsidRDefault="00525058" w:rsidP="00525058">
      <w:pPr>
        <w:keepNext/>
        <w:keepLines/>
        <w:tabs>
          <w:tab w:val="left" w:pos="810"/>
          <w:tab w:val="left" w:pos="990"/>
        </w:tabs>
        <w:autoSpaceDE w:val="0"/>
        <w:autoSpaceDN w:val="0"/>
        <w:adjustRightInd w:val="0"/>
        <w:spacing w:line="240" w:lineRule="atLeast"/>
        <w:ind w:left="60"/>
        <w:rPr>
          <w:rFonts w:cs="Arial"/>
          <w:color w:val="000000"/>
          <w:szCs w:val="20"/>
        </w:rPr>
      </w:pPr>
    </w:p>
    <w:p w:rsidR="00525058" w:rsidRPr="006A47A3" w:rsidRDefault="00525058" w:rsidP="00525058">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525058" w:rsidRPr="001A77D8" w:rsidRDefault="00525058" w:rsidP="003B0618">
      <w:pPr>
        <w:numPr>
          <w:ilvl w:val="0"/>
          <w:numId w:val="46"/>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525058" w:rsidRPr="00525058" w:rsidRDefault="00525058" w:rsidP="003B0618">
      <w:pPr>
        <w:numPr>
          <w:ilvl w:val="0"/>
          <w:numId w:val="46"/>
        </w:numPr>
        <w:autoSpaceDE w:val="0"/>
        <w:autoSpaceDN w:val="0"/>
        <w:adjustRightInd w:val="0"/>
        <w:spacing w:line="240" w:lineRule="atLeast"/>
        <w:rPr>
          <w:rFonts w:cs="Arial"/>
          <w:szCs w:val="20"/>
        </w:rPr>
      </w:pPr>
      <w:r w:rsidRPr="00335FE8">
        <w:rPr>
          <w:rFonts w:cs="Arial"/>
          <w:szCs w:val="20"/>
        </w:rPr>
        <w:t>If you have sponsor authority (</w:t>
      </w:r>
      <w:r>
        <w:rPr>
          <w:rFonts w:cs="Arial"/>
          <w:szCs w:val="20"/>
        </w:rPr>
        <w:t>e.g.</w:t>
      </w:r>
      <w:r w:rsidRPr="00335FE8">
        <w:rPr>
          <w:rFonts w:cs="Arial"/>
          <w:szCs w:val="20"/>
        </w:rPr>
        <w:t xml:space="preserve"> sponsor chair, working group chair, sponsor ballot designee), select </w:t>
      </w:r>
      <w:r>
        <w:rPr>
          <w:rFonts w:cs="Arial"/>
          <w:szCs w:val="20"/>
        </w:rPr>
        <w:t>“</w:t>
      </w:r>
      <w:proofErr w:type="spellStart"/>
      <w:r w:rsidRPr="005232DA">
        <w:rPr>
          <w:rFonts w:cs="Arial"/>
          <w:b/>
          <w:szCs w:val="20"/>
        </w:rPr>
        <w:t>myBallot</w:t>
      </w:r>
      <w:proofErr w:type="spellEnd"/>
      <w:r>
        <w:rPr>
          <w:rFonts w:cs="Arial"/>
          <w:color w:val="000000"/>
          <w:szCs w:val="20"/>
        </w:rPr>
        <w:t>”</w:t>
      </w:r>
      <w:r w:rsidRPr="006A47A3">
        <w:rPr>
          <w:rFonts w:cs="Arial"/>
          <w:b/>
          <w:color w:val="000000"/>
          <w:szCs w:val="20"/>
        </w:rPr>
        <w:t xml:space="preserve"> </w:t>
      </w:r>
      <w:r w:rsidRPr="005232DA">
        <w:rPr>
          <w:rFonts w:cs="Arial"/>
          <w:b/>
          <w:szCs w:val="20"/>
        </w:rPr>
        <w:t>Home (Voter)</w:t>
      </w:r>
      <w:r>
        <w:rPr>
          <w:rFonts w:cs="Arial"/>
          <w:szCs w:val="20"/>
        </w:rPr>
        <w:t>”.</w:t>
      </w:r>
    </w:p>
    <w:p w:rsidR="00050C45" w:rsidRDefault="00525058" w:rsidP="003B0618">
      <w:pPr>
        <w:numPr>
          <w:ilvl w:val="0"/>
          <w:numId w:val="46"/>
        </w:numPr>
        <w:autoSpaceDE w:val="0"/>
        <w:autoSpaceDN w:val="0"/>
        <w:adjustRightInd w:val="0"/>
        <w:spacing w:line="240" w:lineRule="atLeast"/>
        <w:rPr>
          <w:rFonts w:cs="Arial"/>
          <w:szCs w:val="20"/>
        </w:rPr>
      </w:pPr>
      <w:r w:rsidRPr="00335FE8">
        <w:rPr>
          <w:rFonts w:cs="Arial"/>
          <w:szCs w:val="20"/>
        </w:rPr>
        <w:t xml:space="preserve">Select </w:t>
      </w:r>
      <w:r>
        <w:rPr>
          <w:rFonts w:cs="Arial"/>
          <w:szCs w:val="20"/>
        </w:rPr>
        <w:t>“</w:t>
      </w:r>
      <w:r w:rsidRPr="006771F0">
        <w:rPr>
          <w:rFonts w:cs="Arial"/>
          <w:b/>
          <w:szCs w:val="20"/>
        </w:rPr>
        <w:t>Show/Join Open Ballot Invitations</w:t>
      </w:r>
      <w:r>
        <w:rPr>
          <w:rFonts w:cs="Arial"/>
          <w:szCs w:val="20"/>
        </w:rPr>
        <w:t>”</w:t>
      </w:r>
      <w:r w:rsidRPr="00335FE8">
        <w:rPr>
          <w:rFonts w:cs="Arial"/>
          <w:szCs w:val="20"/>
        </w:rPr>
        <w:t>.</w:t>
      </w:r>
      <w:r>
        <w:rPr>
          <w:rFonts w:cs="Arial"/>
          <w:szCs w:val="20"/>
        </w:rPr>
        <w:t xml:space="preserve"> </w:t>
      </w:r>
    </w:p>
    <w:p w:rsidR="00EE4F75" w:rsidRPr="00EE4F75" w:rsidRDefault="00EE4F75" w:rsidP="00EE4F75">
      <w:pPr>
        <w:autoSpaceDE w:val="0"/>
        <w:autoSpaceDN w:val="0"/>
        <w:adjustRightInd w:val="0"/>
        <w:spacing w:line="240" w:lineRule="atLeast"/>
        <w:ind w:left="720"/>
        <w:rPr>
          <w:rFonts w:cs="Arial"/>
          <w:szCs w:val="20"/>
        </w:rPr>
      </w:pPr>
    </w:p>
    <w:p w:rsidR="00525058" w:rsidRDefault="00CB7FAD" w:rsidP="00525058">
      <w:pPr>
        <w:autoSpaceDE w:val="0"/>
        <w:autoSpaceDN w:val="0"/>
        <w:adjustRightInd w:val="0"/>
        <w:spacing w:line="240" w:lineRule="atLeast"/>
        <w:ind w:left="720"/>
        <w:rPr>
          <w:rFonts w:cs="Arial"/>
          <w:szCs w:val="20"/>
        </w:rPr>
      </w:pPr>
      <w:r>
        <w:rPr>
          <w:rFonts w:cs="Arial"/>
          <w:noProof/>
          <w:szCs w:val="20"/>
        </w:rPr>
        <w:pict>
          <v:shape id="_x0000_s1281" type="#_x0000_t13" style="position:absolute;left:0;text-align:left;margin-left:40.3pt;margin-top:72.9pt;width:26.05pt;height:9.2pt;rotation:-3075909fd;z-index:251701760" fillcolor="red" stroked="f"/>
        </w:pict>
      </w:r>
      <w:r w:rsidR="00525058" w:rsidRPr="00335FE8">
        <w:rPr>
          <w:rFonts w:cs="Arial"/>
          <w:noProof/>
          <w:szCs w:val="20"/>
        </w:rPr>
        <w:drawing>
          <wp:inline distT="0" distB="0" distL="0" distR="0">
            <wp:extent cx="3407127" cy="1861225"/>
            <wp:effectExtent l="19050" t="0" r="2823" b="0"/>
            <wp:docPr id="134" name="Picture 5"/>
            <wp:cNvGraphicFramePr/>
            <a:graphic xmlns:a="http://schemas.openxmlformats.org/drawingml/2006/main">
              <a:graphicData uri="http://schemas.openxmlformats.org/drawingml/2006/picture">
                <pic:pic xmlns:pic="http://schemas.openxmlformats.org/drawingml/2006/picture">
                  <pic:nvPicPr>
                    <pic:cNvPr id="34818" name="Picture 2"/>
                    <pic:cNvPicPr>
                      <a:picLocks noChangeAspect="1" noChangeArrowheads="1"/>
                    </pic:cNvPicPr>
                  </pic:nvPicPr>
                  <pic:blipFill>
                    <a:blip r:embed="rId138" cstate="print"/>
                    <a:srcRect l="3220" t="39999" r="36420" b="17896"/>
                    <a:stretch>
                      <a:fillRect/>
                    </a:stretch>
                  </pic:blipFill>
                  <pic:spPr bwMode="auto">
                    <a:xfrm>
                      <a:off x="0" y="0"/>
                      <a:ext cx="3409239" cy="1862379"/>
                    </a:xfrm>
                    <a:prstGeom prst="rect">
                      <a:avLst/>
                    </a:prstGeom>
                    <a:noFill/>
                    <a:ln w="9525">
                      <a:noFill/>
                      <a:miter lim="800000"/>
                      <a:headEnd/>
                      <a:tailEnd/>
                    </a:ln>
                  </pic:spPr>
                </pic:pic>
              </a:graphicData>
            </a:graphic>
          </wp:inline>
        </w:drawing>
      </w:r>
    </w:p>
    <w:p w:rsidR="00EE4F75" w:rsidRDefault="00EE4F75" w:rsidP="00EE4F75">
      <w:pPr>
        <w:autoSpaceDE w:val="0"/>
        <w:autoSpaceDN w:val="0"/>
        <w:adjustRightInd w:val="0"/>
        <w:spacing w:line="240" w:lineRule="atLeast"/>
        <w:ind w:left="720"/>
        <w:rPr>
          <w:rFonts w:cs="Arial"/>
          <w:szCs w:val="20"/>
        </w:rPr>
      </w:pPr>
    </w:p>
    <w:p w:rsidR="00B83663" w:rsidRPr="00B83663" w:rsidRDefault="00525058" w:rsidP="003B0618">
      <w:pPr>
        <w:numPr>
          <w:ilvl w:val="0"/>
          <w:numId w:val="46"/>
        </w:numPr>
        <w:autoSpaceDE w:val="0"/>
        <w:autoSpaceDN w:val="0"/>
        <w:adjustRightInd w:val="0"/>
        <w:spacing w:line="240" w:lineRule="atLeast"/>
        <w:rPr>
          <w:rFonts w:cs="Arial"/>
          <w:szCs w:val="20"/>
        </w:rPr>
      </w:pPr>
      <w:r w:rsidRPr="00B83663">
        <w:rPr>
          <w:rFonts w:cs="Arial"/>
          <w:szCs w:val="20"/>
        </w:rPr>
        <w:t>On this screen you will initially see</w:t>
      </w:r>
      <w:r w:rsidRPr="00B83663">
        <w:rPr>
          <w:rFonts w:cs="Arial"/>
          <w:color w:val="000000"/>
          <w:szCs w:val="20"/>
        </w:rPr>
        <w:t xml:space="preserve"> open ballot invitations that are tied to your selection(s) under “</w:t>
      </w:r>
      <w:r w:rsidRPr="00B83663">
        <w:rPr>
          <w:rFonts w:cs="Arial"/>
          <w:b/>
          <w:color w:val="000000"/>
          <w:szCs w:val="20"/>
        </w:rPr>
        <w:t>Manage Activity Profile</w:t>
      </w:r>
      <w:r w:rsidRPr="00B83663">
        <w:rPr>
          <w:rFonts w:cs="Arial"/>
          <w:color w:val="000000"/>
          <w:szCs w:val="20"/>
        </w:rPr>
        <w:t>”. Check the box next to “</w:t>
      </w:r>
      <w:r w:rsidRPr="00B83663">
        <w:rPr>
          <w:rFonts w:cs="Arial"/>
          <w:b/>
          <w:color w:val="000000"/>
          <w:szCs w:val="20"/>
        </w:rPr>
        <w:t>Show all open ballot invitations</w:t>
      </w:r>
      <w:r w:rsidRPr="00B83663">
        <w:rPr>
          <w:rFonts w:cs="Arial"/>
          <w:color w:val="000000"/>
          <w:szCs w:val="20"/>
        </w:rPr>
        <w:t>” to see all ballot invitations you are eligible to join.</w:t>
      </w:r>
    </w:p>
    <w:p w:rsidR="00525058" w:rsidRDefault="00C95326" w:rsidP="003B0618">
      <w:pPr>
        <w:numPr>
          <w:ilvl w:val="0"/>
          <w:numId w:val="46"/>
        </w:numPr>
        <w:autoSpaceDE w:val="0"/>
        <w:autoSpaceDN w:val="0"/>
        <w:adjustRightInd w:val="0"/>
        <w:spacing w:line="240" w:lineRule="atLeast"/>
        <w:rPr>
          <w:rFonts w:cs="Arial"/>
          <w:szCs w:val="20"/>
        </w:rPr>
      </w:pPr>
      <w:r w:rsidRPr="00B83663">
        <w:rPr>
          <w:rFonts w:cs="Arial"/>
          <w:szCs w:val="20"/>
        </w:rPr>
        <w:t>Click “</w:t>
      </w:r>
      <w:r w:rsidRPr="003A05E6">
        <w:rPr>
          <w:rFonts w:cs="Arial"/>
          <w:b/>
          <w:szCs w:val="20"/>
        </w:rPr>
        <w:t>remove</w:t>
      </w:r>
      <w:r w:rsidRPr="00B83663">
        <w:rPr>
          <w:rFonts w:cs="Arial"/>
          <w:szCs w:val="20"/>
        </w:rPr>
        <w:t>” next to</w:t>
      </w:r>
      <w:r w:rsidR="00525058" w:rsidRPr="00B83663">
        <w:rPr>
          <w:rFonts w:cs="Arial"/>
          <w:szCs w:val="20"/>
        </w:rPr>
        <w:t xml:space="preserve"> the project yo</w:t>
      </w:r>
      <w:r w:rsidRPr="00B83663">
        <w:rPr>
          <w:rFonts w:cs="Arial"/>
          <w:szCs w:val="20"/>
        </w:rPr>
        <w:t>u wish to remove yourself from.</w:t>
      </w:r>
    </w:p>
    <w:p w:rsidR="00050C45" w:rsidRPr="00B83663" w:rsidRDefault="00050C45" w:rsidP="00050C45">
      <w:pPr>
        <w:autoSpaceDE w:val="0"/>
        <w:autoSpaceDN w:val="0"/>
        <w:adjustRightInd w:val="0"/>
        <w:spacing w:line="240" w:lineRule="atLeast"/>
        <w:ind w:left="720"/>
        <w:rPr>
          <w:rFonts w:cs="Arial"/>
          <w:szCs w:val="20"/>
        </w:rPr>
      </w:pPr>
    </w:p>
    <w:p w:rsidR="00B83663" w:rsidRPr="006A47A3" w:rsidRDefault="00CB7FAD" w:rsidP="00B83663">
      <w:pPr>
        <w:autoSpaceDE w:val="0"/>
        <w:autoSpaceDN w:val="0"/>
        <w:adjustRightInd w:val="0"/>
        <w:spacing w:line="240" w:lineRule="atLeast"/>
        <w:ind w:left="720"/>
        <w:rPr>
          <w:rFonts w:cs="Arial"/>
          <w:szCs w:val="20"/>
        </w:rPr>
      </w:pPr>
      <w:r>
        <w:rPr>
          <w:rFonts w:cs="Arial"/>
          <w:noProof/>
          <w:szCs w:val="20"/>
        </w:rPr>
        <w:pict>
          <v:shape id="_x0000_s1282" type="#_x0000_t13" style="position:absolute;left:0;text-align:left;margin-left:373.9pt;margin-top:93.9pt;width:26.05pt;height:9.2pt;rotation:10329160fd;z-index:251702784" fillcolor="red" stroked="f"/>
        </w:pict>
      </w:r>
      <w:r>
        <w:rPr>
          <w:rFonts w:cs="Arial"/>
          <w:noProof/>
          <w:szCs w:val="20"/>
        </w:rPr>
        <w:pict>
          <v:shape id="_x0000_s1283" type="#_x0000_t13" style="position:absolute;left:0;text-align:left;margin-left:44pt;margin-top:54.75pt;width:26.05pt;height:9.2pt;rotation:8901065fd;z-index:251703808" fillcolor="red" stroked="f"/>
        </w:pict>
      </w:r>
      <w:r w:rsidR="00B83663" w:rsidRPr="00C95326">
        <w:rPr>
          <w:rFonts w:cs="Arial"/>
          <w:noProof/>
          <w:szCs w:val="20"/>
        </w:rPr>
        <w:drawing>
          <wp:inline distT="0" distB="0" distL="0" distR="0">
            <wp:extent cx="4406646" cy="1404518"/>
            <wp:effectExtent l="19050" t="0" r="0" b="0"/>
            <wp:docPr id="162" name="Picture 1"/>
            <wp:cNvGraphicFramePr/>
            <a:graphic xmlns:a="http://schemas.openxmlformats.org/drawingml/2006/main">
              <a:graphicData uri="http://schemas.openxmlformats.org/drawingml/2006/picture">
                <pic:pic xmlns:pic="http://schemas.openxmlformats.org/drawingml/2006/picture">
                  <pic:nvPicPr>
                    <pic:cNvPr id="76802" name="Picture 2"/>
                    <pic:cNvPicPr>
                      <a:picLocks noChangeAspect="1" noChangeArrowheads="1"/>
                    </pic:cNvPicPr>
                  </pic:nvPicPr>
                  <pic:blipFill>
                    <a:blip r:embed="rId153" cstate="print"/>
                    <a:srcRect l="14330" t="42786" r="14642" b="17413"/>
                    <a:stretch>
                      <a:fillRect/>
                    </a:stretch>
                  </pic:blipFill>
                  <pic:spPr bwMode="auto">
                    <a:xfrm>
                      <a:off x="0" y="0"/>
                      <a:ext cx="4409010" cy="1405271"/>
                    </a:xfrm>
                    <a:prstGeom prst="rect">
                      <a:avLst/>
                    </a:prstGeom>
                    <a:noFill/>
                    <a:ln w="9525">
                      <a:noFill/>
                      <a:miter lim="800000"/>
                      <a:headEnd/>
                      <a:tailEnd/>
                    </a:ln>
                  </pic:spPr>
                </pic:pic>
              </a:graphicData>
            </a:graphic>
          </wp:inline>
        </w:drawing>
      </w:r>
    </w:p>
    <w:p w:rsidR="00050C45" w:rsidRDefault="00050C45" w:rsidP="00050C45">
      <w:pPr>
        <w:autoSpaceDE w:val="0"/>
        <w:autoSpaceDN w:val="0"/>
        <w:adjustRightInd w:val="0"/>
        <w:spacing w:line="240" w:lineRule="atLeast"/>
        <w:ind w:left="720"/>
        <w:rPr>
          <w:rFonts w:cs="Arial"/>
          <w:szCs w:val="20"/>
        </w:rPr>
      </w:pPr>
    </w:p>
    <w:p w:rsidR="00525058" w:rsidRPr="006A47A3" w:rsidRDefault="00525058" w:rsidP="003B0618">
      <w:pPr>
        <w:numPr>
          <w:ilvl w:val="0"/>
          <w:numId w:val="46"/>
        </w:numPr>
        <w:autoSpaceDE w:val="0"/>
        <w:autoSpaceDN w:val="0"/>
        <w:adjustRightInd w:val="0"/>
        <w:spacing w:line="240" w:lineRule="atLeast"/>
        <w:rPr>
          <w:rFonts w:cs="Arial"/>
          <w:szCs w:val="20"/>
        </w:rPr>
      </w:pPr>
      <w:r w:rsidRPr="006A47A3">
        <w:rPr>
          <w:rFonts w:cs="Arial"/>
          <w:szCs w:val="20"/>
        </w:rPr>
        <w:t xml:space="preserve">Click </w:t>
      </w:r>
      <w:r w:rsidR="00C95326">
        <w:rPr>
          <w:rFonts w:cs="Arial"/>
          <w:szCs w:val="20"/>
        </w:rPr>
        <w:t>“</w:t>
      </w:r>
      <w:r w:rsidRPr="00C95326">
        <w:rPr>
          <w:rFonts w:cs="Arial"/>
          <w:szCs w:val="20"/>
        </w:rPr>
        <w:t>OK</w:t>
      </w:r>
      <w:r w:rsidR="00C95326" w:rsidRPr="00C95326">
        <w:rPr>
          <w:rFonts w:cs="Arial"/>
          <w:szCs w:val="20"/>
        </w:rPr>
        <w:t>”</w:t>
      </w:r>
      <w:r w:rsidR="00D95261">
        <w:rPr>
          <w:rFonts w:cs="Arial"/>
          <w:szCs w:val="20"/>
        </w:rPr>
        <w:t xml:space="preserve"> to confirm your removal</w:t>
      </w:r>
      <w:r w:rsidRPr="006A47A3">
        <w:rPr>
          <w:rFonts w:cs="Arial"/>
          <w:szCs w:val="20"/>
        </w:rPr>
        <w:t>.</w:t>
      </w:r>
    </w:p>
    <w:p w:rsidR="00D95261" w:rsidRPr="006A47A3" w:rsidRDefault="00D95261" w:rsidP="00D95261">
      <w:pPr>
        <w:pStyle w:val="Heading2"/>
      </w:pPr>
      <w:bookmarkStart w:id="143" w:name="_Toc359923070"/>
      <w:r w:rsidRPr="006A47A3">
        <w:lastRenderedPageBreak/>
        <w:t>Change Your Voter Classification</w:t>
      </w:r>
      <w:bookmarkEnd w:id="143"/>
    </w:p>
    <w:p w:rsidR="009006E8" w:rsidRDefault="009006E8" w:rsidP="009006E8">
      <w:pPr>
        <w:autoSpaceDE w:val="0"/>
        <w:autoSpaceDN w:val="0"/>
        <w:adjustRightInd w:val="0"/>
        <w:spacing w:line="240" w:lineRule="atLeast"/>
        <w:rPr>
          <w:rFonts w:cs="Arial"/>
          <w:b/>
          <w:color w:val="000000"/>
          <w:szCs w:val="20"/>
          <w:u w:val="single"/>
        </w:rPr>
      </w:pPr>
    </w:p>
    <w:p w:rsidR="009006E8" w:rsidRDefault="009006E8" w:rsidP="009006E8">
      <w:pPr>
        <w:autoSpaceDE w:val="0"/>
        <w:autoSpaceDN w:val="0"/>
        <w:adjustRightInd w:val="0"/>
        <w:spacing w:line="240" w:lineRule="atLeast"/>
        <w:rPr>
          <w:rFonts w:cs="Arial"/>
          <w:b/>
          <w:color w:val="000000"/>
          <w:szCs w:val="20"/>
          <w:u w:val="single"/>
        </w:rPr>
      </w:pPr>
      <w:r>
        <w:rPr>
          <w:rFonts w:cs="Arial"/>
          <w:b/>
          <w:color w:val="000000"/>
          <w:szCs w:val="20"/>
          <w:u w:val="single"/>
        </w:rPr>
        <w:t>Applicable Users:</w:t>
      </w:r>
    </w:p>
    <w:p w:rsidR="009006E8" w:rsidRPr="00E57D8E" w:rsidRDefault="0031735A" w:rsidP="003B0618">
      <w:pPr>
        <w:pStyle w:val="ListParagraph"/>
        <w:numPr>
          <w:ilvl w:val="0"/>
          <w:numId w:val="65"/>
        </w:numPr>
        <w:autoSpaceDE w:val="0"/>
        <w:autoSpaceDN w:val="0"/>
        <w:adjustRightInd w:val="0"/>
        <w:spacing w:line="240" w:lineRule="atLeast"/>
        <w:rPr>
          <w:rFonts w:cs="Arial"/>
          <w:b/>
          <w:color w:val="000000"/>
          <w:szCs w:val="20"/>
          <w:u w:val="single"/>
        </w:rPr>
      </w:pPr>
      <w:r>
        <w:rPr>
          <w:rFonts w:cs="Arial"/>
          <w:color w:val="000000"/>
          <w:szCs w:val="20"/>
        </w:rPr>
        <w:t>IEEE-SA members</w:t>
      </w:r>
      <w:r w:rsidR="00E57D8E" w:rsidRPr="00E57D8E">
        <w:rPr>
          <w:rFonts w:cs="Arial"/>
          <w:color w:val="000000"/>
          <w:szCs w:val="20"/>
        </w:rPr>
        <w:t xml:space="preserve"> currently enrolled in a ballot</w:t>
      </w:r>
    </w:p>
    <w:p w:rsidR="00E57D8E" w:rsidRDefault="00E57D8E" w:rsidP="00D95261">
      <w:pPr>
        <w:autoSpaceDE w:val="0"/>
        <w:autoSpaceDN w:val="0"/>
        <w:adjustRightInd w:val="0"/>
        <w:spacing w:line="240" w:lineRule="atLeast"/>
        <w:rPr>
          <w:rFonts w:cs="Arial"/>
          <w:b/>
          <w:color w:val="000000"/>
          <w:szCs w:val="20"/>
          <w:u w:val="single"/>
        </w:rPr>
      </w:pPr>
    </w:p>
    <w:p w:rsidR="00D95261" w:rsidRPr="006A47A3" w:rsidRDefault="00D95261" w:rsidP="00D95261">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p>
    <w:p w:rsidR="00D95261" w:rsidRDefault="00D95261" w:rsidP="0040022E">
      <w:pPr>
        <w:numPr>
          <w:ilvl w:val="0"/>
          <w:numId w:val="2"/>
        </w:numPr>
        <w:tabs>
          <w:tab w:val="left" w:pos="720"/>
        </w:tabs>
        <w:autoSpaceDE w:val="0"/>
        <w:autoSpaceDN w:val="0"/>
        <w:adjustRightInd w:val="0"/>
        <w:spacing w:line="240" w:lineRule="atLeast"/>
        <w:ind w:left="720"/>
        <w:rPr>
          <w:rFonts w:cs="Arial"/>
          <w:color w:val="000000"/>
          <w:szCs w:val="20"/>
        </w:rPr>
      </w:pPr>
      <w:r>
        <w:rPr>
          <w:rFonts w:cs="Arial"/>
          <w:color w:val="000000"/>
          <w:szCs w:val="20"/>
        </w:rPr>
        <w:t>You may change your voter classification for any single ballot</w:t>
      </w:r>
      <w:r w:rsidR="00E754D9">
        <w:rPr>
          <w:rFonts w:cs="Arial"/>
          <w:color w:val="000000"/>
          <w:szCs w:val="20"/>
        </w:rPr>
        <w:t xml:space="preserve"> during an invitation period</w:t>
      </w:r>
      <w:r w:rsidR="00545B23">
        <w:rPr>
          <w:rFonts w:cs="Arial"/>
          <w:color w:val="000000"/>
          <w:szCs w:val="20"/>
        </w:rPr>
        <w:t xml:space="preserve"> only</w:t>
      </w:r>
      <w:r>
        <w:rPr>
          <w:rFonts w:cs="Arial"/>
          <w:color w:val="000000"/>
          <w:szCs w:val="20"/>
        </w:rPr>
        <w:t>.</w:t>
      </w:r>
    </w:p>
    <w:p w:rsidR="0031735A" w:rsidRPr="0031735A" w:rsidRDefault="0031735A" w:rsidP="0031735A">
      <w:pPr>
        <w:keepNext/>
        <w:keepLines/>
        <w:numPr>
          <w:ilvl w:val="0"/>
          <w:numId w:val="2"/>
        </w:numPr>
        <w:tabs>
          <w:tab w:val="left" w:pos="810"/>
          <w:tab w:val="left" w:pos="990"/>
        </w:tabs>
        <w:autoSpaceDE w:val="0"/>
        <w:autoSpaceDN w:val="0"/>
        <w:adjustRightInd w:val="0"/>
        <w:spacing w:line="240" w:lineRule="atLeast"/>
        <w:rPr>
          <w:rFonts w:cs="Arial"/>
          <w:color w:val="000000"/>
          <w:szCs w:val="20"/>
        </w:rPr>
      </w:pPr>
      <w:r>
        <w:rPr>
          <w:rFonts w:cs="Arial"/>
          <w:color w:val="000000"/>
          <w:szCs w:val="20"/>
        </w:rPr>
        <w:t>If you have paid a per-ballot fee or your membership is processing, you will not be able to change your voter classification. IEEE-SA staff must make any necessary changes.</w:t>
      </w:r>
    </w:p>
    <w:p w:rsidR="003A05E6" w:rsidRDefault="003A05E6" w:rsidP="0040022E">
      <w:pPr>
        <w:keepNext/>
        <w:keepLines/>
        <w:numPr>
          <w:ilvl w:val="0"/>
          <w:numId w:val="2"/>
        </w:numPr>
        <w:tabs>
          <w:tab w:val="left" w:pos="720"/>
          <w:tab w:val="left" w:pos="990"/>
        </w:tabs>
        <w:autoSpaceDE w:val="0"/>
        <w:autoSpaceDN w:val="0"/>
        <w:adjustRightInd w:val="0"/>
        <w:spacing w:line="240" w:lineRule="atLeast"/>
        <w:ind w:left="720"/>
        <w:rPr>
          <w:rFonts w:cs="Arial"/>
          <w:color w:val="FF0000"/>
          <w:szCs w:val="20"/>
        </w:rPr>
      </w:pPr>
      <w:r w:rsidRPr="002352EB">
        <w:rPr>
          <w:rFonts w:cs="Arial"/>
          <w:color w:val="FF0000"/>
          <w:szCs w:val="20"/>
        </w:rPr>
        <w:t>Instructions for Entity Balloting are the same, but ballots are accessed through the “</w:t>
      </w:r>
      <w:r w:rsidRPr="002352EB">
        <w:rPr>
          <w:rFonts w:cs="Arial"/>
          <w:b/>
          <w:color w:val="FF0000"/>
          <w:szCs w:val="20"/>
        </w:rPr>
        <w:t>Entity</w:t>
      </w:r>
      <w:r w:rsidRPr="002352EB">
        <w:rPr>
          <w:rFonts w:cs="Arial"/>
          <w:color w:val="FF0000"/>
          <w:szCs w:val="20"/>
        </w:rPr>
        <w:t>” tab instead of the “</w:t>
      </w:r>
      <w:r w:rsidRPr="002352EB">
        <w:rPr>
          <w:rFonts w:cs="Arial"/>
          <w:b/>
          <w:color w:val="FF0000"/>
          <w:szCs w:val="20"/>
        </w:rPr>
        <w:t>Balloting</w:t>
      </w:r>
      <w:r w:rsidRPr="002352EB">
        <w:rPr>
          <w:rFonts w:cs="Arial"/>
          <w:color w:val="FF0000"/>
          <w:szCs w:val="20"/>
        </w:rPr>
        <w:t>” tab.</w:t>
      </w:r>
    </w:p>
    <w:p w:rsidR="009006E8" w:rsidRPr="003A05E6" w:rsidRDefault="009006E8" w:rsidP="009006E8">
      <w:pPr>
        <w:keepNext/>
        <w:keepLines/>
        <w:tabs>
          <w:tab w:val="left" w:pos="720"/>
          <w:tab w:val="left" w:pos="990"/>
        </w:tabs>
        <w:autoSpaceDE w:val="0"/>
        <w:autoSpaceDN w:val="0"/>
        <w:adjustRightInd w:val="0"/>
        <w:spacing w:line="240" w:lineRule="atLeast"/>
        <w:ind w:left="720"/>
        <w:rPr>
          <w:rFonts w:cs="Arial"/>
          <w:color w:val="FF0000"/>
          <w:szCs w:val="20"/>
        </w:rPr>
      </w:pPr>
    </w:p>
    <w:p w:rsidR="00D95261" w:rsidRPr="006A47A3" w:rsidRDefault="00D95261" w:rsidP="00D95261">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D95261" w:rsidRPr="001A77D8" w:rsidRDefault="00D95261" w:rsidP="003B0618">
      <w:pPr>
        <w:numPr>
          <w:ilvl w:val="0"/>
          <w:numId w:val="52"/>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D95261" w:rsidRPr="00525058" w:rsidRDefault="00D95261" w:rsidP="003B0618">
      <w:pPr>
        <w:numPr>
          <w:ilvl w:val="0"/>
          <w:numId w:val="52"/>
        </w:numPr>
        <w:autoSpaceDE w:val="0"/>
        <w:autoSpaceDN w:val="0"/>
        <w:adjustRightInd w:val="0"/>
        <w:spacing w:line="240" w:lineRule="atLeast"/>
        <w:rPr>
          <w:rFonts w:cs="Arial"/>
          <w:szCs w:val="20"/>
        </w:rPr>
      </w:pPr>
      <w:r w:rsidRPr="00335FE8">
        <w:rPr>
          <w:rFonts w:cs="Arial"/>
          <w:szCs w:val="20"/>
        </w:rPr>
        <w:t>If you have sponsor authority (</w:t>
      </w:r>
      <w:r>
        <w:rPr>
          <w:rFonts w:cs="Arial"/>
          <w:szCs w:val="20"/>
        </w:rPr>
        <w:t>e.g.</w:t>
      </w:r>
      <w:r w:rsidRPr="00335FE8">
        <w:rPr>
          <w:rFonts w:cs="Arial"/>
          <w:szCs w:val="20"/>
        </w:rPr>
        <w:t xml:space="preserve"> sponsor chair, working group chair, sponsor ballot designee), select </w:t>
      </w:r>
      <w:r>
        <w:rPr>
          <w:rFonts w:cs="Arial"/>
          <w:szCs w:val="20"/>
        </w:rPr>
        <w:t>“</w:t>
      </w:r>
      <w:proofErr w:type="spellStart"/>
      <w:r w:rsidRPr="005232DA">
        <w:rPr>
          <w:rFonts w:cs="Arial"/>
          <w:b/>
          <w:szCs w:val="20"/>
        </w:rPr>
        <w:t>myBallot</w:t>
      </w:r>
      <w:proofErr w:type="spellEnd"/>
      <w:r>
        <w:rPr>
          <w:rFonts w:cs="Arial"/>
          <w:color w:val="000000"/>
          <w:szCs w:val="20"/>
        </w:rPr>
        <w:t>”</w:t>
      </w:r>
      <w:r w:rsidRPr="006A47A3">
        <w:rPr>
          <w:rFonts w:cs="Arial"/>
          <w:b/>
          <w:color w:val="000000"/>
          <w:szCs w:val="20"/>
        </w:rPr>
        <w:t xml:space="preserve"> </w:t>
      </w:r>
      <w:r w:rsidRPr="005232DA">
        <w:rPr>
          <w:rFonts w:cs="Arial"/>
          <w:b/>
          <w:szCs w:val="20"/>
        </w:rPr>
        <w:t>Home (Voter)</w:t>
      </w:r>
      <w:r>
        <w:rPr>
          <w:rFonts w:cs="Arial"/>
          <w:szCs w:val="20"/>
        </w:rPr>
        <w:t>”.</w:t>
      </w:r>
    </w:p>
    <w:p w:rsidR="00D95261" w:rsidRDefault="00D95261" w:rsidP="003B0618">
      <w:pPr>
        <w:numPr>
          <w:ilvl w:val="0"/>
          <w:numId w:val="52"/>
        </w:numPr>
        <w:autoSpaceDE w:val="0"/>
        <w:autoSpaceDN w:val="0"/>
        <w:adjustRightInd w:val="0"/>
        <w:spacing w:line="240" w:lineRule="atLeast"/>
        <w:rPr>
          <w:rFonts w:cs="Arial"/>
          <w:szCs w:val="20"/>
        </w:rPr>
      </w:pPr>
      <w:r w:rsidRPr="00335FE8">
        <w:rPr>
          <w:rFonts w:cs="Arial"/>
          <w:szCs w:val="20"/>
        </w:rPr>
        <w:t xml:space="preserve">Select </w:t>
      </w:r>
      <w:r>
        <w:rPr>
          <w:rFonts w:cs="Arial"/>
          <w:szCs w:val="20"/>
        </w:rPr>
        <w:t>“</w:t>
      </w:r>
      <w:r w:rsidRPr="006771F0">
        <w:rPr>
          <w:rFonts w:cs="Arial"/>
          <w:b/>
          <w:szCs w:val="20"/>
        </w:rPr>
        <w:t>Show/Join Open Ballot Invitations</w:t>
      </w:r>
      <w:r>
        <w:rPr>
          <w:rFonts w:cs="Arial"/>
          <w:szCs w:val="20"/>
        </w:rPr>
        <w:t>”</w:t>
      </w:r>
      <w:r w:rsidRPr="00335FE8">
        <w:rPr>
          <w:rFonts w:cs="Arial"/>
          <w:szCs w:val="20"/>
        </w:rPr>
        <w:t>.</w:t>
      </w:r>
      <w:r>
        <w:rPr>
          <w:rFonts w:cs="Arial"/>
          <w:szCs w:val="20"/>
        </w:rPr>
        <w:t xml:space="preserve"> </w:t>
      </w:r>
    </w:p>
    <w:p w:rsidR="00D95261" w:rsidRDefault="00CB7FAD" w:rsidP="00D95261">
      <w:pPr>
        <w:autoSpaceDE w:val="0"/>
        <w:autoSpaceDN w:val="0"/>
        <w:adjustRightInd w:val="0"/>
        <w:spacing w:line="240" w:lineRule="atLeast"/>
        <w:ind w:left="720"/>
        <w:rPr>
          <w:rFonts w:cs="Arial"/>
          <w:szCs w:val="20"/>
        </w:rPr>
      </w:pPr>
      <w:r>
        <w:rPr>
          <w:rFonts w:cs="Arial"/>
          <w:noProof/>
          <w:szCs w:val="20"/>
        </w:rPr>
        <w:pict>
          <v:shape id="_x0000_s1284" type="#_x0000_t13" style="position:absolute;left:0;text-align:left;margin-left:40.3pt;margin-top:72.9pt;width:26.05pt;height:9.2pt;rotation:-3075909fd;z-index:251704832" fillcolor="red" stroked="f"/>
        </w:pict>
      </w:r>
      <w:r w:rsidR="00D95261" w:rsidRPr="00335FE8">
        <w:rPr>
          <w:rFonts w:cs="Arial"/>
          <w:noProof/>
          <w:szCs w:val="20"/>
        </w:rPr>
        <w:drawing>
          <wp:inline distT="0" distB="0" distL="0" distR="0">
            <wp:extent cx="3407127" cy="1861225"/>
            <wp:effectExtent l="19050" t="0" r="2823" b="0"/>
            <wp:docPr id="137" name="Picture 5"/>
            <wp:cNvGraphicFramePr/>
            <a:graphic xmlns:a="http://schemas.openxmlformats.org/drawingml/2006/main">
              <a:graphicData uri="http://schemas.openxmlformats.org/drawingml/2006/picture">
                <pic:pic xmlns:pic="http://schemas.openxmlformats.org/drawingml/2006/picture">
                  <pic:nvPicPr>
                    <pic:cNvPr id="34818" name="Picture 2"/>
                    <pic:cNvPicPr>
                      <a:picLocks noChangeAspect="1" noChangeArrowheads="1"/>
                    </pic:cNvPicPr>
                  </pic:nvPicPr>
                  <pic:blipFill>
                    <a:blip r:embed="rId138" cstate="print"/>
                    <a:srcRect l="3220" t="39999" r="36420" b="17896"/>
                    <a:stretch>
                      <a:fillRect/>
                    </a:stretch>
                  </pic:blipFill>
                  <pic:spPr bwMode="auto">
                    <a:xfrm>
                      <a:off x="0" y="0"/>
                      <a:ext cx="3409239" cy="1862379"/>
                    </a:xfrm>
                    <a:prstGeom prst="rect">
                      <a:avLst/>
                    </a:prstGeom>
                    <a:noFill/>
                    <a:ln w="9525">
                      <a:noFill/>
                      <a:miter lim="800000"/>
                      <a:headEnd/>
                      <a:tailEnd/>
                    </a:ln>
                  </pic:spPr>
                </pic:pic>
              </a:graphicData>
            </a:graphic>
          </wp:inline>
        </w:drawing>
      </w:r>
    </w:p>
    <w:p w:rsidR="00EE4F75" w:rsidRDefault="00EE4F75" w:rsidP="00EE4F75">
      <w:pPr>
        <w:autoSpaceDE w:val="0"/>
        <w:autoSpaceDN w:val="0"/>
        <w:adjustRightInd w:val="0"/>
        <w:spacing w:line="240" w:lineRule="atLeast"/>
        <w:ind w:left="720"/>
        <w:rPr>
          <w:rFonts w:cs="Arial"/>
          <w:szCs w:val="20"/>
        </w:rPr>
      </w:pPr>
    </w:p>
    <w:p w:rsidR="00D95261" w:rsidRPr="00EE4F75" w:rsidRDefault="00D95261" w:rsidP="003B0618">
      <w:pPr>
        <w:numPr>
          <w:ilvl w:val="0"/>
          <w:numId w:val="52"/>
        </w:numPr>
        <w:autoSpaceDE w:val="0"/>
        <w:autoSpaceDN w:val="0"/>
        <w:adjustRightInd w:val="0"/>
        <w:spacing w:line="240" w:lineRule="atLeast"/>
        <w:rPr>
          <w:rFonts w:cs="Arial"/>
          <w:szCs w:val="20"/>
        </w:rPr>
      </w:pPr>
      <w:r>
        <w:rPr>
          <w:rFonts w:cs="Arial"/>
          <w:szCs w:val="20"/>
        </w:rPr>
        <w:t>On this screen you will initially see</w:t>
      </w:r>
      <w:r w:rsidRPr="00335FE8">
        <w:rPr>
          <w:rFonts w:cs="Arial"/>
          <w:color w:val="000000"/>
          <w:szCs w:val="20"/>
        </w:rPr>
        <w:t xml:space="preserve"> open ballot invitations that are tied to your selection(s) under </w:t>
      </w:r>
      <w:r>
        <w:rPr>
          <w:rFonts w:cs="Arial"/>
          <w:color w:val="000000"/>
          <w:szCs w:val="20"/>
        </w:rPr>
        <w:t>“</w:t>
      </w:r>
      <w:r w:rsidRPr="006771F0">
        <w:rPr>
          <w:rFonts w:cs="Arial"/>
          <w:b/>
          <w:color w:val="000000"/>
          <w:szCs w:val="20"/>
        </w:rPr>
        <w:t>Manage Activity Profile</w:t>
      </w:r>
      <w:r>
        <w:rPr>
          <w:rFonts w:cs="Arial"/>
          <w:color w:val="000000"/>
          <w:szCs w:val="20"/>
        </w:rPr>
        <w:t>”</w:t>
      </w:r>
      <w:r w:rsidRPr="00335FE8">
        <w:rPr>
          <w:rFonts w:cs="Arial"/>
          <w:color w:val="000000"/>
          <w:szCs w:val="20"/>
        </w:rPr>
        <w:t xml:space="preserve">. Check the box next to </w:t>
      </w:r>
      <w:r>
        <w:rPr>
          <w:rFonts w:cs="Arial"/>
          <w:color w:val="000000"/>
          <w:szCs w:val="20"/>
        </w:rPr>
        <w:t>“</w:t>
      </w:r>
      <w:r w:rsidRPr="006771F0">
        <w:rPr>
          <w:rFonts w:cs="Arial"/>
          <w:b/>
          <w:color w:val="000000"/>
          <w:szCs w:val="20"/>
        </w:rPr>
        <w:t>Show all open ballot invitations</w:t>
      </w:r>
      <w:r>
        <w:rPr>
          <w:rFonts w:cs="Arial"/>
          <w:color w:val="000000"/>
          <w:szCs w:val="20"/>
        </w:rPr>
        <w:t>”</w:t>
      </w:r>
      <w:r w:rsidRPr="00335FE8">
        <w:rPr>
          <w:rFonts w:cs="Arial"/>
          <w:color w:val="000000"/>
          <w:szCs w:val="20"/>
        </w:rPr>
        <w:t xml:space="preserve"> to see all ballot invitations you are eligible to join.</w:t>
      </w:r>
    </w:p>
    <w:p w:rsidR="00EE4F75" w:rsidRPr="00335FE8" w:rsidRDefault="00EE4F75" w:rsidP="00EE4F75">
      <w:pPr>
        <w:autoSpaceDE w:val="0"/>
        <w:autoSpaceDN w:val="0"/>
        <w:adjustRightInd w:val="0"/>
        <w:spacing w:line="240" w:lineRule="atLeast"/>
        <w:ind w:left="720"/>
        <w:rPr>
          <w:rFonts w:cs="Arial"/>
          <w:szCs w:val="20"/>
        </w:rPr>
      </w:pPr>
    </w:p>
    <w:p w:rsidR="00D95261" w:rsidRPr="00335FE8" w:rsidRDefault="00CB7FAD" w:rsidP="00D95261">
      <w:pPr>
        <w:autoSpaceDE w:val="0"/>
        <w:autoSpaceDN w:val="0"/>
        <w:adjustRightInd w:val="0"/>
        <w:spacing w:line="240" w:lineRule="atLeast"/>
        <w:ind w:left="720"/>
        <w:rPr>
          <w:rFonts w:cs="Arial"/>
          <w:szCs w:val="20"/>
        </w:rPr>
      </w:pPr>
      <w:r>
        <w:rPr>
          <w:rFonts w:cs="Arial"/>
          <w:noProof/>
          <w:szCs w:val="20"/>
        </w:rPr>
        <w:pict>
          <v:shape id="_x0000_s1285" type="#_x0000_t13" style="position:absolute;left:0;text-align:left;margin-left:379.7pt;margin-top:91.85pt;width:26.05pt;height:9.2pt;rotation:10329160fd;z-index:251705856" fillcolor="red" stroked="f"/>
        </w:pict>
      </w:r>
      <w:r>
        <w:rPr>
          <w:rFonts w:cs="Arial"/>
          <w:noProof/>
          <w:szCs w:val="20"/>
        </w:rPr>
        <w:pict>
          <v:shape id="_x0000_s1286" type="#_x0000_t13" style="position:absolute;left:0;text-align:left;margin-left:44pt;margin-top:56.2pt;width:26.05pt;height:9.2pt;rotation:8901065fd;z-index:251706880" fillcolor="red" stroked="f"/>
        </w:pict>
      </w:r>
      <w:r w:rsidR="00D95261" w:rsidRPr="00C95326">
        <w:rPr>
          <w:noProof/>
        </w:rPr>
        <w:t xml:space="preserve"> </w:t>
      </w:r>
      <w:r w:rsidR="00D95261" w:rsidRPr="00C95326">
        <w:rPr>
          <w:rFonts w:cs="Arial"/>
          <w:noProof/>
          <w:szCs w:val="20"/>
        </w:rPr>
        <w:drawing>
          <wp:inline distT="0" distB="0" distL="0" distR="0">
            <wp:extent cx="4406646" cy="1404518"/>
            <wp:effectExtent l="19050" t="0" r="0" b="0"/>
            <wp:docPr id="138" name="Picture 1"/>
            <wp:cNvGraphicFramePr/>
            <a:graphic xmlns:a="http://schemas.openxmlformats.org/drawingml/2006/main">
              <a:graphicData uri="http://schemas.openxmlformats.org/drawingml/2006/picture">
                <pic:pic xmlns:pic="http://schemas.openxmlformats.org/drawingml/2006/picture">
                  <pic:nvPicPr>
                    <pic:cNvPr id="76802" name="Picture 2"/>
                    <pic:cNvPicPr>
                      <a:picLocks noChangeAspect="1" noChangeArrowheads="1"/>
                    </pic:cNvPicPr>
                  </pic:nvPicPr>
                  <pic:blipFill>
                    <a:blip r:embed="rId153" cstate="print"/>
                    <a:srcRect l="14330" t="42786" r="14642" b="17413"/>
                    <a:stretch>
                      <a:fillRect/>
                    </a:stretch>
                  </pic:blipFill>
                  <pic:spPr bwMode="auto">
                    <a:xfrm>
                      <a:off x="0" y="0"/>
                      <a:ext cx="4409010" cy="1405271"/>
                    </a:xfrm>
                    <a:prstGeom prst="rect">
                      <a:avLst/>
                    </a:prstGeom>
                    <a:noFill/>
                    <a:ln w="9525">
                      <a:noFill/>
                      <a:miter lim="800000"/>
                      <a:headEnd/>
                      <a:tailEnd/>
                    </a:ln>
                  </pic:spPr>
                </pic:pic>
              </a:graphicData>
            </a:graphic>
          </wp:inline>
        </w:drawing>
      </w:r>
    </w:p>
    <w:p w:rsidR="00050C45" w:rsidRDefault="00050C45" w:rsidP="00050C45">
      <w:pPr>
        <w:autoSpaceDE w:val="0"/>
        <w:autoSpaceDN w:val="0"/>
        <w:adjustRightInd w:val="0"/>
        <w:spacing w:line="240" w:lineRule="atLeast"/>
        <w:ind w:left="720"/>
        <w:rPr>
          <w:rFonts w:cs="Arial"/>
          <w:szCs w:val="20"/>
        </w:rPr>
      </w:pPr>
    </w:p>
    <w:p w:rsidR="00B103F6" w:rsidRDefault="00D95261" w:rsidP="003B0618">
      <w:pPr>
        <w:numPr>
          <w:ilvl w:val="0"/>
          <w:numId w:val="52"/>
        </w:numPr>
        <w:autoSpaceDE w:val="0"/>
        <w:autoSpaceDN w:val="0"/>
        <w:adjustRightInd w:val="0"/>
        <w:spacing w:line="240" w:lineRule="atLeast"/>
        <w:rPr>
          <w:rFonts w:cs="Arial"/>
          <w:szCs w:val="20"/>
        </w:rPr>
      </w:pPr>
      <w:r>
        <w:rPr>
          <w:rFonts w:cs="Arial"/>
          <w:szCs w:val="20"/>
        </w:rPr>
        <w:t>Click “</w:t>
      </w:r>
      <w:r w:rsidRPr="005B1B9D">
        <w:rPr>
          <w:rFonts w:cs="Arial"/>
          <w:b/>
          <w:szCs w:val="20"/>
        </w:rPr>
        <w:t>update</w:t>
      </w:r>
      <w:r>
        <w:rPr>
          <w:rFonts w:cs="Arial"/>
          <w:szCs w:val="20"/>
        </w:rPr>
        <w:t>” next to</w:t>
      </w:r>
      <w:r w:rsidRPr="006A47A3">
        <w:rPr>
          <w:rFonts w:cs="Arial"/>
          <w:szCs w:val="20"/>
        </w:rPr>
        <w:t xml:space="preserve"> the project yo</w:t>
      </w:r>
      <w:r>
        <w:rPr>
          <w:rFonts w:cs="Arial"/>
          <w:szCs w:val="20"/>
        </w:rPr>
        <w:t>u wish to remove yourself from.</w:t>
      </w:r>
    </w:p>
    <w:p w:rsidR="00B103F6" w:rsidRDefault="00B103F6" w:rsidP="003B0618">
      <w:pPr>
        <w:numPr>
          <w:ilvl w:val="0"/>
          <w:numId w:val="52"/>
        </w:numPr>
        <w:autoSpaceDE w:val="0"/>
        <w:autoSpaceDN w:val="0"/>
        <w:adjustRightInd w:val="0"/>
        <w:spacing w:line="240" w:lineRule="atLeast"/>
        <w:rPr>
          <w:rFonts w:cs="Arial"/>
          <w:szCs w:val="20"/>
        </w:rPr>
      </w:pPr>
      <w:r>
        <w:rPr>
          <w:rFonts w:eastAsia="Batang" w:cs="Arial"/>
          <w:color w:val="000000"/>
          <w:szCs w:val="20"/>
          <w:lang w:eastAsia="ko-KR"/>
        </w:rPr>
        <w:t>Select your</w:t>
      </w:r>
      <w:r w:rsidR="00D95261" w:rsidRPr="00B103F6">
        <w:rPr>
          <w:rFonts w:eastAsia="Batang" w:cs="Arial"/>
          <w:color w:val="000000"/>
          <w:szCs w:val="20"/>
          <w:lang w:eastAsia="ko-KR"/>
        </w:rPr>
        <w:t xml:space="preserve"> new classification</w:t>
      </w:r>
      <w:r w:rsidR="00D95261" w:rsidRPr="00B103F6">
        <w:rPr>
          <w:rFonts w:eastAsia="Batang" w:cs="Arial"/>
          <w:bCs/>
          <w:color w:val="000000"/>
          <w:szCs w:val="20"/>
          <w:lang w:eastAsia="ko-KR"/>
        </w:rPr>
        <w:t xml:space="preserve"> under the </w:t>
      </w:r>
      <w:r w:rsidRPr="00B103F6">
        <w:rPr>
          <w:rFonts w:eastAsia="Batang" w:cs="Arial"/>
          <w:bCs/>
          <w:color w:val="000000"/>
          <w:szCs w:val="20"/>
          <w:lang w:eastAsia="ko-KR"/>
        </w:rPr>
        <w:t>“</w:t>
      </w:r>
      <w:r w:rsidR="00D95261" w:rsidRPr="00B103F6">
        <w:rPr>
          <w:rFonts w:eastAsia="Batang" w:cs="Arial"/>
          <w:b/>
          <w:bCs/>
          <w:color w:val="000000"/>
          <w:szCs w:val="20"/>
          <w:lang w:eastAsia="ko-KR"/>
        </w:rPr>
        <w:t>Classification</w:t>
      </w:r>
      <w:r w:rsidRPr="00B103F6">
        <w:rPr>
          <w:rFonts w:eastAsia="Batang" w:cs="Arial"/>
          <w:bCs/>
          <w:color w:val="000000"/>
          <w:szCs w:val="20"/>
          <w:lang w:eastAsia="ko-KR"/>
        </w:rPr>
        <w:t>”</w:t>
      </w:r>
      <w:r w:rsidR="00D95261" w:rsidRPr="00B103F6">
        <w:rPr>
          <w:rFonts w:eastAsia="Batang" w:cs="Arial"/>
          <w:bCs/>
          <w:color w:val="000000"/>
          <w:szCs w:val="20"/>
          <w:lang w:eastAsia="ko-KR"/>
        </w:rPr>
        <w:t xml:space="preserve"> column.</w:t>
      </w:r>
    </w:p>
    <w:p w:rsidR="00D95261" w:rsidRPr="00B103F6" w:rsidRDefault="00D95261" w:rsidP="003B0618">
      <w:pPr>
        <w:numPr>
          <w:ilvl w:val="0"/>
          <w:numId w:val="52"/>
        </w:numPr>
        <w:autoSpaceDE w:val="0"/>
        <w:autoSpaceDN w:val="0"/>
        <w:adjustRightInd w:val="0"/>
        <w:spacing w:line="240" w:lineRule="atLeast"/>
        <w:rPr>
          <w:rFonts w:cs="Arial"/>
          <w:szCs w:val="20"/>
        </w:rPr>
      </w:pPr>
      <w:r w:rsidRPr="00B103F6">
        <w:rPr>
          <w:rFonts w:eastAsia="Batang" w:cs="Arial"/>
          <w:color w:val="000000"/>
          <w:szCs w:val="20"/>
          <w:lang w:eastAsia="ko-KR"/>
        </w:rPr>
        <w:t xml:space="preserve">Click </w:t>
      </w:r>
      <w:r w:rsidR="00B103F6">
        <w:rPr>
          <w:rFonts w:eastAsia="Batang" w:cs="Arial"/>
          <w:color w:val="000000"/>
          <w:szCs w:val="20"/>
          <w:lang w:eastAsia="ko-KR"/>
        </w:rPr>
        <w:t>“</w:t>
      </w:r>
      <w:r w:rsidRPr="00B103F6">
        <w:rPr>
          <w:rFonts w:eastAsia="Batang" w:cs="Arial"/>
          <w:b/>
          <w:color w:val="000000"/>
          <w:szCs w:val="20"/>
          <w:lang w:eastAsia="ko-KR"/>
        </w:rPr>
        <w:t>OK</w:t>
      </w:r>
      <w:r w:rsidR="00B103F6" w:rsidRPr="00B103F6">
        <w:rPr>
          <w:rFonts w:eastAsia="Batang" w:cs="Arial"/>
          <w:color w:val="000000"/>
          <w:szCs w:val="20"/>
          <w:lang w:eastAsia="ko-KR"/>
        </w:rPr>
        <w:t>”</w:t>
      </w:r>
      <w:r w:rsidR="00B103F6">
        <w:rPr>
          <w:rFonts w:eastAsia="Batang" w:cs="Arial"/>
          <w:color w:val="000000"/>
          <w:szCs w:val="20"/>
          <w:lang w:eastAsia="ko-KR"/>
        </w:rPr>
        <w:t xml:space="preserve"> to save your changes.</w:t>
      </w:r>
    </w:p>
    <w:p w:rsidR="003D3BB8" w:rsidRPr="003D3BB8" w:rsidRDefault="003D3BB8" w:rsidP="006F1985">
      <w:pPr>
        <w:keepNext/>
        <w:keepLines/>
        <w:tabs>
          <w:tab w:val="left" w:pos="1440"/>
        </w:tabs>
        <w:autoSpaceDE w:val="0"/>
        <w:autoSpaceDN w:val="0"/>
        <w:adjustRightInd w:val="0"/>
        <w:spacing w:line="240" w:lineRule="atLeast"/>
        <w:rPr>
          <w:rFonts w:cs="Arial"/>
          <w:color w:val="000000"/>
          <w:szCs w:val="20"/>
        </w:rPr>
      </w:pPr>
    </w:p>
    <w:p w:rsidR="0020744E" w:rsidRPr="006A47A3" w:rsidRDefault="0020744E" w:rsidP="00DA731B">
      <w:pPr>
        <w:pStyle w:val="Heading2"/>
      </w:pPr>
      <w:bookmarkStart w:id="144" w:name="_Ref301944730"/>
      <w:bookmarkStart w:id="145" w:name="_Ref301944733"/>
      <w:bookmarkStart w:id="146" w:name="_Toc359923071"/>
      <w:r w:rsidRPr="006A47A3">
        <w:t>Initiate</w:t>
      </w:r>
      <w:r w:rsidR="00C17EB7">
        <w:t xml:space="preserve"> Sponsor</w:t>
      </w:r>
      <w:r w:rsidRPr="006A47A3">
        <w:t xml:space="preserve"> Ballot</w:t>
      </w:r>
      <w:bookmarkEnd w:id="144"/>
      <w:bookmarkEnd w:id="145"/>
      <w:bookmarkEnd w:id="146"/>
      <w:r w:rsidRPr="006A47A3">
        <w:t xml:space="preserve"> </w:t>
      </w:r>
    </w:p>
    <w:p w:rsidR="00FA215A" w:rsidRDefault="004D0F3C" w:rsidP="00FA215A">
      <w:p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Once the ballot invitation is closed, and the ballot group has been balanced, it is time to prepare the final draft and initiate the ballot.</w:t>
      </w:r>
    </w:p>
    <w:p w:rsidR="004D0F3C" w:rsidRPr="00E754D9" w:rsidRDefault="004D0F3C" w:rsidP="00FA215A">
      <w:pPr>
        <w:autoSpaceDE w:val="0"/>
        <w:autoSpaceDN w:val="0"/>
        <w:adjustRightInd w:val="0"/>
        <w:spacing w:line="240" w:lineRule="atLeast"/>
        <w:rPr>
          <w:rFonts w:eastAsia="Batang" w:cs="Arial"/>
          <w:color w:val="000000"/>
          <w:szCs w:val="20"/>
          <w:lang w:eastAsia="ko-KR"/>
        </w:rPr>
      </w:pPr>
    </w:p>
    <w:p w:rsidR="00FA215A" w:rsidRDefault="00FA215A" w:rsidP="00FA215A">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0A3A87" w:rsidRPr="00662671" w:rsidRDefault="000A3A87" w:rsidP="000A3A87">
      <w:pPr>
        <w:pStyle w:val="ListParagraph"/>
        <w:numPr>
          <w:ilvl w:val="0"/>
          <w:numId w:val="39"/>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rsidR="00FA215A" w:rsidRDefault="00FA215A" w:rsidP="00FA215A">
      <w:pPr>
        <w:autoSpaceDE w:val="0"/>
        <w:autoSpaceDN w:val="0"/>
        <w:adjustRightInd w:val="0"/>
        <w:spacing w:line="240" w:lineRule="atLeast"/>
        <w:rPr>
          <w:rFonts w:eastAsia="Batang" w:cs="Arial"/>
          <w:b/>
          <w:color w:val="000000"/>
          <w:szCs w:val="20"/>
          <w:u w:val="single"/>
          <w:lang w:eastAsia="ko-KR"/>
        </w:rPr>
      </w:pPr>
    </w:p>
    <w:p w:rsidR="00FA215A" w:rsidRPr="006A47A3" w:rsidRDefault="00FA215A" w:rsidP="00FA215A">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Notes:</w:t>
      </w:r>
    </w:p>
    <w:p w:rsidR="0002521F" w:rsidRPr="0002521F" w:rsidRDefault="0002521F" w:rsidP="0002521F">
      <w:pPr>
        <w:numPr>
          <w:ilvl w:val="0"/>
          <w:numId w:val="2"/>
        </w:numPr>
        <w:tabs>
          <w:tab w:val="left" w:pos="720"/>
        </w:tabs>
        <w:ind w:left="720"/>
        <w:rPr>
          <w:rFonts w:cs="Arial"/>
          <w:szCs w:val="20"/>
        </w:rPr>
      </w:pPr>
      <w:r>
        <w:rPr>
          <w:rFonts w:cs="Arial"/>
          <w:szCs w:val="20"/>
        </w:rPr>
        <w:t>Ballots cannot be opened unless all permission letters for borrowed material have been received, reviewed and approved by staff.</w:t>
      </w:r>
    </w:p>
    <w:p w:rsidR="004D0F3C" w:rsidRDefault="004D0F3C" w:rsidP="0040022E">
      <w:pPr>
        <w:numPr>
          <w:ilvl w:val="0"/>
          <w:numId w:val="2"/>
        </w:numPr>
        <w:tabs>
          <w:tab w:val="left" w:pos="720"/>
        </w:tabs>
        <w:ind w:left="720"/>
        <w:rPr>
          <w:rFonts w:cs="Arial"/>
          <w:szCs w:val="20"/>
        </w:rPr>
      </w:pPr>
      <w:r>
        <w:rPr>
          <w:rFonts w:cs="Arial"/>
          <w:szCs w:val="20"/>
        </w:rPr>
        <w:t>The ballot will not actually open until your staff liaison approves the uploaded draft.</w:t>
      </w:r>
    </w:p>
    <w:p w:rsidR="00FA215A" w:rsidRPr="006A47A3" w:rsidRDefault="00FA215A" w:rsidP="0040022E">
      <w:pPr>
        <w:numPr>
          <w:ilvl w:val="0"/>
          <w:numId w:val="2"/>
        </w:numPr>
        <w:tabs>
          <w:tab w:val="left" w:pos="720"/>
        </w:tabs>
        <w:ind w:left="720"/>
        <w:rPr>
          <w:rFonts w:cs="Arial"/>
          <w:szCs w:val="20"/>
        </w:rPr>
      </w:pPr>
      <w:r w:rsidRPr="006A47A3">
        <w:rPr>
          <w:rFonts w:cs="Arial"/>
          <w:szCs w:val="20"/>
        </w:rPr>
        <w:t>A cover letter is not required</w:t>
      </w:r>
      <w:r w:rsidR="00AF6261">
        <w:rPr>
          <w:rFonts w:cs="Arial"/>
          <w:szCs w:val="20"/>
        </w:rPr>
        <w:t>.</w:t>
      </w:r>
    </w:p>
    <w:p w:rsidR="00FA215A" w:rsidRPr="006A47A3" w:rsidRDefault="00FA215A" w:rsidP="00FA215A">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rsidR="00FA215A" w:rsidRPr="006A47A3" w:rsidRDefault="00FA215A" w:rsidP="00FA215A">
      <w:pPr>
        <w:rPr>
          <w:rFonts w:cs="Arial"/>
          <w:b/>
          <w:szCs w:val="20"/>
          <w:u w:val="single"/>
        </w:rPr>
      </w:pPr>
      <w:r w:rsidRPr="006A47A3">
        <w:rPr>
          <w:rFonts w:cs="Arial"/>
          <w:b/>
          <w:szCs w:val="20"/>
          <w:u w:val="single"/>
        </w:rPr>
        <w:t>Instructions:</w:t>
      </w:r>
    </w:p>
    <w:p w:rsidR="00FA215A" w:rsidRDefault="00FA215A" w:rsidP="003B0618">
      <w:pPr>
        <w:numPr>
          <w:ilvl w:val="0"/>
          <w:numId w:val="40"/>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F745C7" w:rsidRPr="00F745C7" w:rsidRDefault="00F745C7" w:rsidP="003B0618">
      <w:pPr>
        <w:numPr>
          <w:ilvl w:val="0"/>
          <w:numId w:val="40"/>
        </w:numPr>
        <w:autoSpaceDE w:val="0"/>
        <w:autoSpaceDN w:val="0"/>
        <w:adjustRightInd w:val="0"/>
        <w:spacing w:line="240" w:lineRule="atLeast"/>
        <w:rPr>
          <w:rFonts w:cs="Arial"/>
          <w:color w:val="000000"/>
          <w:szCs w:val="20"/>
        </w:rPr>
      </w:pPr>
      <w:r>
        <w:rPr>
          <w:rFonts w:cs="Arial"/>
          <w:szCs w:val="20"/>
        </w:rPr>
        <w:t>Click</w:t>
      </w:r>
      <w:r w:rsidR="0020744E" w:rsidRPr="00FA215A">
        <w:rPr>
          <w:rFonts w:cs="Arial"/>
          <w:szCs w:val="20"/>
        </w:rPr>
        <w:t xml:space="preserve"> </w:t>
      </w:r>
      <w:r>
        <w:rPr>
          <w:rFonts w:cs="Arial"/>
          <w:szCs w:val="20"/>
        </w:rPr>
        <w:t>“</w:t>
      </w:r>
      <w:r w:rsidR="0020744E" w:rsidRPr="00F745C7">
        <w:rPr>
          <w:rFonts w:cs="Arial"/>
          <w:b/>
          <w:szCs w:val="20"/>
        </w:rPr>
        <w:t>Initiate Sponsor Ballot</w:t>
      </w:r>
      <w:r>
        <w:rPr>
          <w:rFonts w:cs="Arial"/>
          <w:szCs w:val="20"/>
        </w:rPr>
        <w:t>”.</w:t>
      </w:r>
    </w:p>
    <w:p w:rsidR="00F745C7" w:rsidRPr="00F745C7" w:rsidRDefault="00CB7FAD" w:rsidP="00F745C7">
      <w:pPr>
        <w:autoSpaceDE w:val="0"/>
        <w:autoSpaceDN w:val="0"/>
        <w:adjustRightInd w:val="0"/>
        <w:spacing w:line="240" w:lineRule="atLeast"/>
        <w:ind w:left="720"/>
        <w:rPr>
          <w:rFonts w:eastAsia="Batang" w:cs="Arial"/>
          <w:color w:val="000000"/>
          <w:szCs w:val="20"/>
          <w:lang w:eastAsia="ko-KR"/>
        </w:rPr>
      </w:pPr>
      <w:r>
        <w:rPr>
          <w:rFonts w:eastAsia="Batang" w:cs="Arial"/>
          <w:noProof/>
          <w:color w:val="000000"/>
          <w:szCs w:val="20"/>
        </w:rPr>
        <w:pict>
          <v:shape id="_x0000_s1235" type="#_x0000_t13" style="position:absolute;left:0;text-align:left;margin-left:35.7pt;margin-top:82.75pt;width:26.05pt;height:9.2pt;rotation:21357869fd;z-index:251678208" fillcolor="red" stroked="f"/>
        </w:pict>
      </w:r>
      <w:r w:rsidR="00F745C7" w:rsidRPr="00043AEB">
        <w:rPr>
          <w:rFonts w:eastAsia="Batang" w:cs="Arial"/>
          <w:noProof/>
          <w:color w:val="000000"/>
          <w:szCs w:val="20"/>
        </w:rPr>
        <w:drawing>
          <wp:inline distT="0" distB="0" distL="0" distR="0">
            <wp:extent cx="2903620" cy="1701632"/>
            <wp:effectExtent l="19050" t="0" r="0" b="0"/>
            <wp:docPr id="54"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125"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rsidR="00050C45" w:rsidRDefault="00050C45" w:rsidP="00050C45">
      <w:pPr>
        <w:ind w:left="720"/>
        <w:rPr>
          <w:rFonts w:cs="Arial"/>
          <w:szCs w:val="20"/>
        </w:rPr>
      </w:pPr>
    </w:p>
    <w:p w:rsidR="0020744E" w:rsidRPr="00525058" w:rsidRDefault="005109BD" w:rsidP="003B0618">
      <w:pPr>
        <w:numPr>
          <w:ilvl w:val="0"/>
          <w:numId w:val="40"/>
        </w:numPr>
        <w:rPr>
          <w:rFonts w:cs="Arial"/>
          <w:szCs w:val="20"/>
        </w:rPr>
      </w:pPr>
      <w:r w:rsidRPr="00525058">
        <w:rPr>
          <w:rFonts w:cs="Arial"/>
          <w:szCs w:val="20"/>
        </w:rPr>
        <w:t xml:space="preserve">Select </w:t>
      </w:r>
      <w:r w:rsidR="0020744E" w:rsidRPr="00525058">
        <w:rPr>
          <w:rFonts w:cs="Arial"/>
          <w:szCs w:val="20"/>
        </w:rPr>
        <w:t>your project from the PAR drop down list</w:t>
      </w:r>
      <w:r w:rsidRPr="00525058">
        <w:rPr>
          <w:rFonts w:cs="Arial"/>
          <w:szCs w:val="20"/>
        </w:rPr>
        <w:t>.</w:t>
      </w:r>
    </w:p>
    <w:p w:rsidR="0020744E" w:rsidRPr="00525058" w:rsidRDefault="0020744E" w:rsidP="003B0618">
      <w:pPr>
        <w:numPr>
          <w:ilvl w:val="0"/>
          <w:numId w:val="40"/>
        </w:numPr>
        <w:rPr>
          <w:rFonts w:cs="Arial"/>
          <w:szCs w:val="20"/>
        </w:rPr>
      </w:pPr>
      <w:r w:rsidRPr="00525058">
        <w:rPr>
          <w:rFonts w:cs="Arial"/>
          <w:szCs w:val="20"/>
        </w:rPr>
        <w:t xml:space="preserve">Enter the </w:t>
      </w:r>
      <w:r w:rsidR="005109BD" w:rsidRPr="00525058">
        <w:rPr>
          <w:rFonts w:cs="Arial"/>
          <w:szCs w:val="20"/>
        </w:rPr>
        <w:t>“</w:t>
      </w:r>
      <w:r w:rsidRPr="00525058">
        <w:rPr>
          <w:rFonts w:cs="Arial"/>
          <w:b/>
          <w:szCs w:val="20"/>
        </w:rPr>
        <w:t>Ballot Open Date</w:t>
      </w:r>
      <w:r w:rsidR="005109BD" w:rsidRPr="00525058">
        <w:rPr>
          <w:rFonts w:cs="Arial"/>
          <w:szCs w:val="20"/>
        </w:rPr>
        <w:t>”.</w:t>
      </w:r>
    </w:p>
    <w:p w:rsidR="0020744E" w:rsidRPr="00525058" w:rsidRDefault="0020744E" w:rsidP="003B0618">
      <w:pPr>
        <w:numPr>
          <w:ilvl w:val="0"/>
          <w:numId w:val="40"/>
        </w:numPr>
        <w:rPr>
          <w:rFonts w:cs="Arial"/>
          <w:szCs w:val="20"/>
        </w:rPr>
      </w:pPr>
      <w:r w:rsidRPr="00525058">
        <w:rPr>
          <w:rFonts w:cs="Arial"/>
          <w:szCs w:val="20"/>
        </w:rPr>
        <w:t xml:space="preserve">Enter the </w:t>
      </w:r>
      <w:r w:rsidR="005109BD" w:rsidRPr="00525058">
        <w:rPr>
          <w:rFonts w:cs="Arial"/>
          <w:szCs w:val="20"/>
        </w:rPr>
        <w:t>“</w:t>
      </w:r>
      <w:r w:rsidRPr="00525058">
        <w:rPr>
          <w:rFonts w:cs="Arial"/>
          <w:b/>
          <w:szCs w:val="20"/>
        </w:rPr>
        <w:t>Ballot Close Date</w:t>
      </w:r>
      <w:r w:rsidR="005109BD" w:rsidRPr="00525058">
        <w:rPr>
          <w:rFonts w:cs="Arial"/>
          <w:szCs w:val="20"/>
        </w:rPr>
        <w:t>”</w:t>
      </w:r>
      <w:r w:rsidRPr="00525058">
        <w:rPr>
          <w:rFonts w:cs="Arial"/>
          <w:szCs w:val="20"/>
        </w:rPr>
        <w:t xml:space="preserve"> (</w:t>
      </w:r>
      <w:r w:rsidR="00D16116">
        <w:rPr>
          <w:rFonts w:cs="Arial"/>
          <w:szCs w:val="20"/>
        </w:rPr>
        <w:t xml:space="preserve">must </w:t>
      </w:r>
      <w:r w:rsidRPr="00525058">
        <w:rPr>
          <w:rFonts w:cs="Arial"/>
          <w:szCs w:val="20"/>
        </w:rPr>
        <w:t xml:space="preserve">be </w:t>
      </w:r>
      <w:r w:rsidR="005109BD" w:rsidRPr="00525058">
        <w:rPr>
          <w:rFonts w:cs="Arial"/>
          <w:szCs w:val="20"/>
        </w:rPr>
        <w:t xml:space="preserve">a </w:t>
      </w:r>
      <w:r w:rsidRPr="00525058">
        <w:rPr>
          <w:rFonts w:cs="Arial"/>
          <w:szCs w:val="20"/>
        </w:rPr>
        <w:t>minimum of 30 days)</w:t>
      </w:r>
      <w:r w:rsidR="005109BD" w:rsidRPr="00525058">
        <w:rPr>
          <w:rFonts w:cs="Arial"/>
          <w:szCs w:val="20"/>
        </w:rPr>
        <w:t>.</w:t>
      </w:r>
    </w:p>
    <w:p w:rsidR="0020744E" w:rsidRPr="00525058" w:rsidRDefault="0020744E" w:rsidP="003B0618">
      <w:pPr>
        <w:numPr>
          <w:ilvl w:val="0"/>
          <w:numId w:val="40"/>
        </w:numPr>
        <w:rPr>
          <w:rFonts w:cs="Arial"/>
          <w:szCs w:val="20"/>
        </w:rPr>
      </w:pPr>
      <w:r w:rsidRPr="00525058">
        <w:rPr>
          <w:rFonts w:cs="Arial"/>
          <w:szCs w:val="20"/>
        </w:rPr>
        <w:t xml:space="preserve">Enter the </w:t>
      </w:r>
      <w:r w:rsidR="005109BD" w:rsidRPr="00525058">
        <w:rPr>
          <w:rFonts w:cs="Arial"/>
          <w:szCs w:val="20"/>
        </w:rPr>
        <w:t>“</w:t>
      </w:r>
      <w:r w:rsidRPr="00525058">
        <w:rPr>
          <w:rFonts w:cs="Arial"/>
          <w:b/>
          <w:szCs w:val="20"/>
        </w:rPr>
        <w:t>Draft #</w:t>
      </w:r>
      <w:r w:rsidR="005109BD" w:rsidRPr="00525058">
        <w:rPr>
          <w:rFonts w:cs="Arial"/>
          <w:szCs w:val="20"/>
        </w:rPr>
        <w:t>”</w:t>
      </w:r>
      <w:r w:rsidR="005109BD" w:rsidRPr="00525058">
        <w:rPr>
          <w:rFonts w:cs="Arial"/>
          <w:b/>
          <w:szCs w:val="20"/>
        </w:rPr>
        <w:t xml:space="preserve"> </w:t>
      </w:r>
      <w:r w:rsidRPr="00525058">
        <w:rPr>
          <w:rFonts w:cs="Arial"/>
          <w:szCs w:val="20"/>
        </w:rPr>
        <w:t>(must matc</w:t>
      </w:r>
      <w:r w:rsidR="005109BD" w:rsidRPr="00525058">
        <w:rPr>
          <w:rFonts w:cs="Arial"/>
          <w:szCs w:val="20"/>
        </w:rPr>
        <w:t>h the draft number in the draft</w:t>
      </w:r>
      <w:r w:rsidRPr="00525058">
        <w:rPr>
          <w:rFonts w:cs="Arial"/>
          <w:szCs w:val="20"/>
        </w:rPr>
        <w:t>)</w:t>
      </w:r>
      <w:r w:rsidR="005109BD" w:rsidRPr="00525058">
        <w:rPr>
          <w:rFonts w:cs="Arial"/>
          <w:szCs w:val="20"/>
        </w:rPr>
        <w:t>.</w:t>
      </w:r>
    </w:p>
    <w:p w:rsidR="0020744E" w:rsidRPr="00525058" w:rsidRDefault="0020744E" w:rsidP="003B0618">
      <w:pPr>
        <w:numPr>
          <w:ilvl w:val="0"/>
          <w:numId w:val="40"/>
        </w:numPr>
        <w:rPr>
          <w:rFonts w:cs="Arial"/>
          <w:szCs w:val="20"/>
          <w:u w:val="single"/>
        </w:rPr>
      </w:pPr>
      <w:r w:rsidRPr="00525058">
        <w:rPr>
          <w:rFonts w:cs="Arial"/>
          <w:b/>
          <w:szCs w:val="20"/>
        </w:rPr>
        <w:t>Select File for Uploading:</w:t>
      </w:r>
      <w:r w:rsidR="00525058">
        <w:rPr>
          <w:rFonts w:cs="Arial"/>
          <w:szCs w:val="20"/>
        </w:rPr>
        <w:t xml:space="preserve">  Click the Browse…</w:t>
      </w:r>
      <w:r w:rsidRPr="00525058">
        <w:rPr>
          <w:rFonts w:cs="Arial"/>
          <w:szCs w:val="20"/>
        </w:rPr>
        <w:t xml:space="preserve"> to find your draft file. </w:t>
      </w:r>
      <w:r w:rsidRPr="00525058">
        <w:rPr>
          <w:rFonts w:cs="Arial"/>
          <w:szCs w:val="20"/>
          <w:u w:val="single"/>
        </w:rPr>
        <w:t xml:space="preserve">The file must be in </w:t>
      </w:r>
      <w:r w:rsidR="00525058" w:rsidRPr="00525058">
        <w:rPr>
          <w:rFonts w:cs="Arial"/>
          <w:szCs w:val="20"/>
          <w:u w:val="single"/>
        </w:rPr>
        <w:t>PDF format</w:t>
      </w:r>
      <w:r w:rsidRPr="00525058">
        <w:rPr>
          <w:rFonts w:cs="Arial"/>
          <w:szCs w:val="20"/>
          <w:u w:val="single"/>
        </w:rPr>
        <w:t>.</w:t>
      </w:r>
    </w:p>
    <w:p w:rsidR="0020744E" w:rsidRPr="00525058" w:rsidRDefault="0020744E" w:rsidP="003B0618">
      <w:pPr>
        <w:numPr>
          <w:ilvl w:val="0"/>
          <w:numId w:val="40"/>
        </w:numPr>
        <w:rPr>
          <w:rFonts w:cs="Arial"/>
          <w:szCs w:val="20"/>
        </w:rPr>
      </w:pPr>
      <w:r w:rsidRPr="00525058">
        <w:rPr>
          <w:rFonts w:cs="Arial"/>
          <w:szCs w:val="20"/>
        </w:rPr>
        <w:t xml:space="preserve">Review the system generated text.  If you would like to add additional instruction or information, use the </w:t>
      </w:r>
      <w:r w:rsidR="00525058">
        <w:rPr>
          <w:rFonts w:cs="Arial"/>
          <w:szCs w:val="20"/>
        </w:rPr>
        <w:t>“</w:t>
      </w:r>
      <w:r w:rsidRPr="00525058">
        <w:rPr>
          <w:rFonts w:cs="Arial"/>
          <w:b/>
          <w:szCs w:val="20"/>
        </w:rPr>
        <w:t>Sponsor Text</w:t>
      </w:r>
      <w:r w:rsidR="00525058">
        <w:rPr>
          <w:rFonts w:cs="Arial"/>
          <w:szCs w:val="20"/>
        </w:rPr>
        <w:t>”</w:t>
      </w:r>
      <w:r w:rsidRPr="00525058">
        <w:rPr>
          <w:rFonts w:cs="Arial"/>
          <w:b/>
          <w:szCs w:val="20"/>
        </w:rPr>
        <w:t xml:space="preserve"> </w:t>
      </w:r>
      <w:r w:rsidRPr="00525058">
        <w:rPr>
          <w:rFonts w:cs="Arial"/>
          <w:szCs w:val="20"/>
        </w:rPr>
        <w:t>Area.</w:t>
      </w:r>
    </w:p>
    <w:p w:rsidR="0020744E" w:rsidRPr="00525058" w:rsidRDefault="0020744E" w:rsidP="003B0618">
      <w:pPr>
        <w:numPr>
          <w:ilvl w:val="0"/>
          <w:numId w:val="40"/>
        </w:numPr>
        <w:rPr>
          <w:rFonts w:cs="Arial"/>
          <w:szCs w:val="20"/>
        </w:rPr>
      </w:pPr>
      <w:r w:rsidRPr="00525058">
        <w:rPr>
          <w:rFonts w:cs="Arial"/>
          <w:szCs w:val="20"/>
        </w:rPr>
        <w:t xml:space="preserve">Click </w:t>
      </w:r>
      <w:r w:rsidR="00525058">
        <w:rPr>
          <w:rFonts w:cs="Arial"/>
          <w:szCs w:val="20"/>
        </w:rPr>
        <w:t>“</w:t>
      </w:r>
      <w:r w:rsidRPr="00525058">
        <w:rPr>
          <w:rFonts w:cs="Arial"/>
          <w:b/>
          <w:szCs w:val="20"/>
        </w:rPr>
        <w:t>Initiate Ballot</w:t>
      </w:r>
      <w:r w:rsidR="00525058" w:rsidRPr="00525058">
        <w:rPr>
          <w:rFonts w:cs="Arial"/>
          <w:szCs w:val="20"/>
        </w:rPr>
        <w:t>”</w:t>
      </w:r>
      <w:r w:rsidRPr="00525058">
        <w:rPr>
          <w:rFonts w:cs="Arial"/>
          <w:szCs w:val="20"/>
        </w:rPr>
        <w:t>.</w:t>
      </w:r>
    </w:p>
    <w:p w:rsidR="00525058" w:rsidRPr="006A47A3" w:rsidRDefault="00525058" w:rsidP="00525058">
      <w:pPr>
        <w:rPr>
          <w:rFonts w:cs="Arial"/>
          <w:color w:val="FF0000"/>
          <w:szCs w:val="20"/>
        </w:rPr>
      </w:pPr>
    </w:p>
    <w:p w:rsidR="00B161FD" w:rsidRDefault="00B161FD">
      <w:r>
        <w:br w:type="page"/>
      </w:r>
    </w:p>
    <w:p w:rsidR="00B161FD" w:rsidRDefault="00B161FD" w:rsidP="00B161FD">
      <w:pPr>
        <w:pStyle w:val="Heading2"/>
      </w:pPr>
      <w:bookmarkStart w:id="147" w:name="_Toc359923072"/>
      <w:r>
        <w:lastRenderedPageBreak/>
        <w:t>Review Ballot</w:t>
      </w:r>
      <w:bookmarkEnd w:id="147"/>
    </w:p>
    <w:p w:rsidR="00B161FD" w:rsidRDefault="00B161FD" w:rsidP="00B161FD">
      <w:pPr>
        <w:rPr>
          <w:lang w:eastAsia="ko-KR"/>
        </w:rPr>
      </w:pPr>
      <w:r>
        <w:rPr>
          <w:lang w:eastAsia="ko-KR"/>
        </w:rPr>
        <w:t>After a sponsor ballot is initiated but before it is approved by a staff liaison, the Sponsor has the ability to edit the sponsor text portion of the ballot notification and view/replace the draft.</w:t>
      </w:r>
    </w:p>
    <w:p w:rsidR="00B161FD" w:rsidRDefault="00B161FD" w:rsidP="00B161FD">
      <w:pPr>
        <w:rPr>
          <w:lang w:eastAsia="ko-KR"/>
        </w:rPr>
      </w:pPr>
    </w:p>
    <w:p w:rsidR="00B161FD" w:rsidRDefault="00B161FD" w:rsidP="00B161FD">
      <w:pPr>
        <w:autoSpaceDE w:val="0"/>
        <w:autoSpaceDN w:val="0"/>
        <w:adjustRightInd w:val="0"/>
        <w:spacing w:line="240" w:lineRule="atLeast"/>
        <w:rPr>
          <w:rFonts w:cs="Arial"/>
          <w:b/>
          <w:color w:val="000000"/>
          <w:szCs w:val="20"/>
          <w:u w:val="single"/>
        </w:rPr>
      </w:pPr>
      <w:r>
        <w:rPr>
          <w:rFonts w:cs="Arial"/>
          <w:b/>
          <w:color w:val="000000"/>
          <w:szCs w:val="20"/>
          <w:u w:val="single"/>
        </w:rPr>
        <w:t>Applicable users:</w:t>
      </w:r>
    </w:p>
    <w:p w:rsidR="000A3A87" w:rsidRPr="00662671" w:rsidRDefault="000A3A87" w:rsidP="000A3A87">
      <w:pPr>
        <w:pStyle w:val="ListParagraph"/>
        <w:numPr>
          <w:ilvl w:val="0"/>
          <w:numId w:val="39"/>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rsidR="00B161FD" w:rsidRDefault="00B161FD" w:rsidP="00B161FD">
      <w:pPr>
        <w:rPr>
          <w:lang w:eastAsia="ko-KR"/>
        </w:rPr>
      </w:pPr>
    </w:p>
    <w:p w:rsidR="00B161FD" w:rsidRPr="006A47A3" w:rsidRDefault="00B161FD" w:rsidP="00B161FD">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Notes:</w:t>
      </w:r>
    </w:p>
    <w:p w:rsidR="00B161FD" w:rsidRDefault="00B161FD" w:rsidP="00B161FD">
      <w:pPr>
        <w:numPr>
          <w:ilvl w:val="0"/>
          <w:numId w:val="2"/>
        </w:numPr>
        <w:tabs>
          <w:tab w:val="left" w:pos="720"/>
        </w:tabs>
        <w:ind w:left="720"/>
        <w:rPr>
          <w:rFonts w:cs="Arial"/>
          <w:szCs w:val="20"/>
        </w:rPr>
      </w:pPr>
      <w:r>
        <w:rPr>
          <w:rFonts w:cs="Arial"/>
          <w:szCs w:val="20"/>
        </w:rPr>
        <w:t>The ballot will not actually open until your staff liaison approves the uploaded draft.</w:t>
      </w:r>
    </w:p>
    <w:p w:rsidR="00B161FD" w:rsidRDefault="00B161FD" w:rsidP="00B161FD">
      <w:pPr>
        <w:numPr>
          <w:ilvl w:val="0"/>
          <w:numId w:val="2"/>
        </w:numPr>
        <w:tabs>
          <w:tab w:val="left" w:pos="720"/>
        </w:tabs>
        <w:ind w:left="720"/>
        <w:rPr>
          <w:rFonts w:cs="Arial"/>
          <w:szCs w:val="20"/>
        </w:rPr>
      </w:pPr>
      <w:r>
        <w:rPr>
          <w:rFonts w:cs="Arial"/>
          <w:szCs w:val="20"/>
        </w:rPr>
        <w:t>Sponsor review is not required before liaison approval of the ballot.</w:t>
      </w:r>
    </w:p>
    <w:p w:rsidR="00B161FD" w:rsidRDefault="00B161FD" w:rsidP="00B161FD">
      <w:pPr>
        <w:rPr>
          <w:lang w:eastAsia="ko-KR"/>
        </w:rPr>
      </w:pPr>
    </w:p>
    <w:p w:rsidR="00B161FD" w:rsidRPr="006A47A3" w:rsidRDefault="00B161FD" w:rsidP="00B161FD">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B161FD" w:rsidRDefault="00B161FD" w:rsidP="00B161FD">
      <w:pPr>
        <w:numPr>
          <w:ilvl w:val="0"/>
          <w:numId w:val="47"/>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B161FD" w:rsidRPr="00B161FD" w:rsidRDefault="00B161FD" w:rsidP="00B161FD">
      <w:pPr>
        <w:numPr>
          <w:ilvl w:val="0"/>
          <w:numId w:val="47"/>
        </w:numPr>
        <w:autoSpaceDE w:val="0"/>
        <w:autoSpaceDN w:val="0"/>
        <w:adjustRightInd w:val="0"/>
        <w:spacing w:line="240" w:lineRule="atLeast"/>
        <w:rPr>
          <w:rFonts w:cs="Arial"/>
          <w:color w:val="000000"/>
          <w:szCs w:val="20"/>
        </w:rPr>
      </w:pPr>
      <w:r>
        <w:rPr>
          <w:rFonts w:cs="Arial"/>
          <w:szCs w:val="20"/>
        </w:rPr>
        <w:t>Click</w:t>
      </w:r>
      <w:r w:rsidRPr="00FA215A">
        <w:rPr>
          <w:rFonts w:cs="Arial"/>
          <w:szCs w:val="20"/>
        </w:rPr>
        <w:t xml:space="preserve"> </w:t>
      </w:r>
      <w:r>
        <w:rPr>
          <w:rFonts w:cs="Arial"/>
          <w:szCs w:val="20"/>
        </w:rPr>
        <w:t>“</w:t>
      </w:r>
      <w:r>
        <w:rPr>
          <w:rFonts w:cs="Arial"/>
          <w:b/>
          <w:szCs w:val="20"/>
        </w:rPr>
        <w:t>Manage Sponsor Ballot Activity</w:t>
      </w:r>
      <w:r>
        <w:rPr>
          <w:rFonts w:cs="Arial"/>
          <w:szCs w:val="20"/>
        </w:rPr>
        <w:t>”.</w:t>
      </w:r>
    </w:p>
    <w:p w:rsidR="00B161FD" w:rsidRPr="00F745C7" w:rsidRDefault="00B161FD" w:rsidP="00B161FD">
      <w:pPr>
        <w:autoSpaceDE w:val="0"/>
        <w:autoSpaceDN w:val="0"/>
        <w:adjustRightInd w:val="0"/>
        <w:spacing w:line="240" w:lineRule="atLeast"/>
        <w:ind w:left="720"/>
        <w:rPr>
          <w:rFonts w:cs="Arial"/>
          <w:color w:val="000000"/>
          <w:szCs w:val="20"/>
        </w:rPr>
      </w:pPr>
    </w:p>
    <w:p w:rsidR="00B161FD" w:rsidRDefault="00CB7FAD" w:rsidP="00B161FD">
      <w:pPr>
        <w:autoSpaceDE w:val="0"/>
        <w:autoSpaceDN w:val="0"/>
        <w:adjustRightInd w:val="0"/>
        <w:spacing w:line="240" w:lineRule="atLeast"/>
        <w:ind w:left="720"/>
        <w:rPr>
          <w:rFonts w:eastAsia="Batang" w:cs="Arial"/>
          <w:color w:val="000000"/>
          <w:szCs w:val="20"/>
          <w:lang w:eastAsia="ko-KR"/>
        </w:rPr>
      </w:pPr>
      <w:r>
        <w:rPr>
          <w:rFonts w:eastAsia="Batang" w:cs="Arial"/>
          <w:noProof/>
          <w:color w:val="000000"/>
          <w:szCs w:val="20"/>
        </w:rPr>
        <w:pict>
          <v:shape id="_x0000_s1585" type="#_x0000_t13" style="position:absolute;left:0;text-align:left;margin-left:35.7pt;margin-top:82.75pt;width:26.05pt;height:9.2pt;rotation:21357869fd;z-index:251959808" fillcolor="red" stroked="f"/>
        </w:pict>
      </w:r>
      <w:r w:rsidR="00B161FD" w:rsidRPr="00043AEB">
        <w:rPr>
          <w:rFonts w:eastAsia="Batang" w:cs="Arial"/>
          <w:noProof/>
          <w:color w:val="000000"/>
          <w:szCs w:val="20"/>
        </w:rPr>
        <w:drawing>
          <wp:inline distT="0" distB="0" distL="0" distR="0">
            <wp:extent cx="2903620" cy="1701632"/>
            <wp:effectExtent l="19050" t="0" r="0" b="0"/>
            <wp:docPr id="331"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125"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rsidR="00B161FD" w:rsidRPr="00F745C7" w:rsidRDefault="00B161FD" w:rsidP="00B161FD">
      <w:pPr>
        <w:autoSpaceDE w:val="0"/>
        <w:autoSpaceDN w:val="0"/>
        <w:adjustRightInd w:val="0"/>
        <w:spacing w:line="240" w:lineRule="atLeast"/>
        <w:ind w:left="720"/>
        <w:rPr>
          <w:rFonts w:eastAsia="Batang" w:cs="Arial"/>
          <w:color w:val="000000"/>
          <w:szCs w:val="20"/>
          <w:lang w:eastAsia="ko-KR"/>
        </w:rPr>
      </w:pPr>
    </w:p>
    <w:p w:rsidR="00B161FD" w:rsidRDefault="00B161FD" w:rsidP="00B161FD">
      <w:pPr>
        <w:numPr>
          <w:ilvl w:val="0"/>
          <w:numId w:val="47"/>
        </w:numPr>
        <w:rPr>
          <w:rFonts w:cs="Arial"/>
          <w:szCs w:val="20"/>
        </w:rPr>
      </w:pPr>
      <w:r>
        <w:rPr>
          <w:rFonts w:cs="Arial"/>
          <w:szCs w:val="20"/>
        </w:rPr>
        <w:t>Click “</w:t>
      </w:r>
      <w:r w:rsidRPr="00B161FD">
        <w:rPr>
          <w:rFonts w:cs="Arial"/>
          <w:b/>
          <w:szCs w:val="20"/>
        </w:rPr>
        <w:t>Review Ballot</w:t>
      </w:r>
      <w:r>
        <w:rPr>
          <w:rFonts w:cs="Arial"/>
          <w:szCs w:val="20"/>
        </w:rPr>
        <w:t>” next to the project you want to review</w:t>
      </w:r>
      <w:r w:rsidRPr="00525058">
        <w:rPr>
          <w:rFonts w:cs="Arial"/>
          <w:szCs w:val="20"/>
        </w:rPr>
        <w:t>.</w:t>
      </w:r>
    </w:p>
    <w:p w:rsidR="00B161FD" w:rsidRDefault="00B161FD" w:rsidP="00B161FD">
      <w:pPr>
        <w:ind w:left="720"/>
        <w:rPr>
          <w:rFonts w:cs="Arial"/>
          <w:szCs w:val="20"/>
        </w:rPr>
      </w:pPr>
    </w:p>
    <w:p w:rsidR="00B161FD" w:rsidRDefault="00CB7FAD" w:rsidP="00B161FD">
      <w:pPr>
        <w:ind w:left="720"/>
        <w:rPr>
          <w:rFonts w:cs="Arial"/>
          <w:szCs w:val="20"/>
        </w:rPr>
      </w:pPr>
      <w:r w:rsidRPr="00CB7FAD">
        <w:rPr>
          <w:rFonts w:eastAsia="Batang" w:cs="Arial"/>
          <w:noProof/>
          <w:color w:val="000000"/>
          <w:szCs w:val="20"/>
        </w:rPr>
        <w:pict>
          <v:shape id="_x0000_s1586" type="#_x0000_t13" style="position:absolute;left:0;text-align:left;margin-left:355.8pt;margin-top:22.8pt;width:26.05pt;height:9.2pt;rotation:21357869fd;z-index:251960832" fillcolor="red" stroked="f"/>
        </w:pict>
      </w:r>
      <w:r w:rsidR="00B161FD">
        <w:rPr>
          <w:rFonts w:cs="Arial"/>
          <w:noProof/>
          <w:szCs w:val="20"/>
        </w:rPr>
        <w:drawing>
          <wp:inline distT="0" distB="0" distL="0" distR="0">
            <wp:extent cx="4907376" cy="1121434"/>
            <wp:effectExtent l="19050" t="0" r="7524" b="0"/>
            <wp:docPr id="3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4" cstate="print"/>
                    <a:srcRect l="8150" t="42794" r="2346" b="28368"/>
                    <a:stretch>
                      <a:fillRect/>
                    </a:stretch>
                  </pic:blipFill>
                  <pic:spPr bwMode="auto">
                    <a:xfrm>
                      <a:off x="0" y="0"/>
                      <a:ext cx="4907376" cy="1121434"/>
                    </a:xfrm>
                    <a:prstGeom prst="rect">
                      <a:avLst/>
                    </a:prstGeom>
                    <a:noFill/>
                    <a:ln w="9525">
                      <a:noFill/>
                      <a:miter lim="800000"/>
                      <a:headEnd/>
                      <a:tailEnd/>
                    </a:ln>
                  </pic:spPr>
                </pic:pic>
              </a:graphicData>
            </a:graphic>
          </wp:inline>
        </w:drawing>
      </w:r>
    </w:p>
    <w:p w:rsidR="00B161FD" w:rsidRPr="00525058" w:rsidRDefault="00B161FD" w:rsidP="00B161FD">
      <w:pPr>
        <w:ind w:left="720"/>
        <w:rPr>
          <w:rFonts w:cs="Arial"/>
          <w:szCs w:val="20"/>
        </w:rPr>
      </w:pPr>
    </w:p>
    <w:p w:rsidR="00B161FD" w:rsidRDefault="00DB3F97" w:rsidP="00B161FD">
      <w:pPr>
        <w:numPr>
          <w:ilvl w:val="0"/>
          <w:numId w:val="47"/>
        </w:numPr>
        <w:rPr>
          <w:rFonts w:cs="Arial"/>
          <w:szCs w:val="20"/>
        </w:rPr>
      </w:pPr>
      <w:r>
        <w:rPr>
          <w:rFonts w:cs="Arial"/>
          <w:szCs w:val="20"/>
        </w:rPr>
        <w:t>Review the ballot notification and edit the “sponsor text” section if desired.</w:t>
      </w:r>
    </w:p>
    <w:p w:rsidR="00DB3F97" w:rsidRDefault="00DB3F97" w:rsidP="00DB3F97">
      <w:pPr>
        <w:ind w:left="720"/>
        <w:rPr>
          <w:rFonts w:cs="Arial"/>
          <w:szCs w:val="20"/>
        </w:rPr>
      </w:pPr>
    </w:p>
    <w:p w:rsidR="00DB3F97" w:rsidRDefault="00CB7FAD" w:rsidP="00DB3F97">
      <w:pPr>
        <w:ind w:left="720"/>
        <w:rPr>
          <w:rFonts w:cs="Arial"/>
          <w:szCs w:val="20"/>
        </w:rPr>
      </w:pPr>
      <w:r>
        <w:rPr>
          <w:rFonts w:cs="Arial"/>
          <w:noProof/>
          <w:szCs w:val="20"/>
        </w:rPr>
        <w:pict>
          <v:shape id="_x0000_s1588" type="#_x0000_t13" style="position:absolute;left:0;text-align:left;margin-left:76.45pt;margin-top:36.25pt;width:26.05pt;height:9.2pt;rotation:21357869fd;z-index:251962880" fillcolor="red" stroked="f"/>
        </w:pict>
      </w:r>
      <w:r w:rsidR="00DB3F97">
        <w:rPr>
          <w:rFonts w:cs="Arial"/>
          <w:noProof/>
          <w:szCs w:val="20"/>
        </w:rPr>
        <w:drawing>
          <wp:inline distT="0" distB="0" distL="0" distR="0">
            <wp:extent cx="3364302" cy="1285336"/>
            <wp:effectExtent l="19050" t="0" r="7548" b="0"/>
            <wp:docPr id="33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5" cstate="print"/>
                    <a:srcRect l="7522" t="21284" r="31094" b="45659"/>
                    <a:stretch>
                      <a:fillRect/>
                    </a:stretch>
                  </pic:blipFill>
                  <pic:spPr bwMode="auto">
                    <a:xfrm>
                      <a:off x="0" y="0"/>
                      <a:ext cx="3364302" cy="1285336"/>
                    </a:xfrm>
                    <a:prstGeom prst="rect">
                      <a:avLst/>
                    </a:prstGeom>
                    <a:noFill/>
                    <a:ln w="9525">
                      <a:noFill/>
                      <a:miter lim="800000"/>
                      <a:headEnd/>
                      <a:tailEnd/>
                    </a:ln>
                  </pic:spPr>
                </pic:pic>
              </a:graphicData>
            </a:graphic>
          </wp:inline>
        </w:drawing>
      </w:r>
    </w:p>
    <w:p w:rsidR="00DB3F97" w:rsidRDefault="00DB3F97" w:rsidP="00DB3F97">
      <w:pPr>
        <w:ind w:left="720"/>
        <w:rPr>
          <w:rFonts w:cs="Arial"/>
          <w:szCs w:val="20"/>
        </w:rPr>
      </w:pPr>
    </w:p>
    <w:p w:rsidR="00DB3F97" w:rsidRDefault="00DB3F97">
      <w:pPr>
        <w:rPr>
          <w:rFonts w:cs="Arial"/>
          <w:szCs w:val="20"/>
        </w:rPr>
      </w:pPr>
      <w:r>
        <w:rPr>
          <w:rFonts w:cs="Arial"/>
          <w:szCs w:val="20"/>
        </w:rPr>
        <w:br w:type="page"/>
      </w:r>
    </w:p>
    <w:p w:rsidR="00DB3F97" w:rsidRDefault="00DB3F97" w:rsidP="00B161FD">
      <w:pPr>
        <w:numPr>
          <w:ilvl w:val="0"/>
          <w:numId w:val="47"/>
        </w:numPr>
        <w:rPr>
          <w:rFonts w:cs="Arial"/>
          <w:szCs w:val="20"/>
        </w:rPr>
      </w:pPr>
      <w:r>
        <w:rPr>
          <w:rFonts w:cs="Arial"/>
          <w:szCs w:val="20"/>
        </w:rPr>
        <w:lastRenderedPageBreak/>
        <w:t>Click on the draft file name to review the draft and click “replace” to replace the file.</w:t>
      </w:r>
    </w:p>
    <w:p w:rsidR="00DB3F97" w:rsidRDefault="00DB3F97" w:rsidP="00DB3F97">
      <w:pPr>
        <w:ind w:left="720"/>
        <w:rPr>
          <w:rFonts w:cs="Arial"/>
          <w:szCs w:val="20"/>
        </w:rPr>
      </w:pPr>
    </w:p>
    <w:p w:rsidR="00DB3F97" w:rsidRDefault="00CB7FAD" w:rsidP="00DB3F97">
      <w:pPr>
        <w:ind w:left="720"/>
        <w:rPr>
          <w:rFonts w:cs="Arial"/>
          <w:szCs w:val="20"/>
        </w:rPr>
      </w:pPr>
      <w:r w:rsidRPr="00CB7FAD">
        <w:rPr>
          <w:rFonts w:eastAsia="Batang" w:cs="Arial"/>
          <w:noProof/>
          <w:color w:val="000000"/>
          <w:szCs w:val="20"/>
        </w:rPr>
        <w:pict>
          <v:shape id="_x0000_s1587" type="#_x0000_t13" style="position:absolute;left:0;text-align:left;margin-left:145.65pt;margin-top:103.1pt;width:26.05pt;height:9.2pt;rotation:36896766fd;z-index:251961856" fillcolor="red" stroked="f"/>
        </w:pict>
      </w:r>
      <w:r w:rsidR="00DB3F97">
        <w:rPr>
          <w:rFonts w:cs="Arial"/>
          <w:noProof/>
          <w:szCs w:val="20"/>
        </w:rPr>
        <w:drawing>
          <wp:inline distT="0" distB="0" distL="0" distR="0">
            <wp:extent cx="3579962" cy="1613140"/>
            <wp:effectExtent l="19050" t="0" r="1438" b="0"/>
            <wp:docPr id="33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6" cstate="print"/>
                    <a:srcRect l="2958" t="23282" r="31720" b="35237"/>
                    <a:stretch>
                      <a:fillRect/>
                    </a:stretch>
                  </pic:blipFill>
                  <pic:spPr bwMode="auto">
                    <a:xfrm>
                      <a:off x="0" y="0"/>
                      <a:ext cx="3579962" cy="1613140"/>
                    </a:xfrm>
                    <a:prstGeom prst="rect">
                      <a:avLst/>
                    </a:prstGeom>
                    <a:noFill/>
                    <a:ln w="9525">
                      <a:noFill/>
                      <a:miter lim="800000"/>
                      <a:headEnd/>
                      <a:tailEnd/>
                    </a:ln>
                  </pic:spPr>
                </pic:pic>
              </a:graphicData>
            </a:graphic>
          </wp:inline>
        </w:drawing>
      </w:r>
    </w:p>
    <w:p w:rsidR="00DB3F97" w:rsidRDefault="00DB3F97" w:rsidP="00DB3F97">
      <w:pPr>
        <w:ind w:left="720"/>
        <w:rPr>
          <w:rFonts w:cs="Arial"/>
          <w:szCs w:val="20"/>
        </w:rPr>
      </w:pPr>
    </w:p>
    <w:p w:rsidR="00DB3F97" w:rsidRPr="00525058" w:rsidRDefault="00DB3F97" w:rsidP="00B161FD">
      <w:pPr>
        <w:numPr>
          <w:ilvl w:val="0"/>
          <w:numId w:val="47"/>
        </w:numPr>
        <w:rPr>
          <w:rFonts w:cs="Arial"/>
          <w:szCs w:val="20"/>
        </w:rPr>
      </w:pPr>
      <w:r>
        <w:rPr>
          <w:rFonts w:cs="Arial"/>
          <w:szCs w:val="20"/>
        </w:rPr>
        <w:t>Click “</w:t>
      </w:r>
      <w:r w:rsidRPr="00DB3F97">
        <w:rPr>
          <w:rFonts w:cs="Arial"/>
          <w:b/>
          <w:szCs w:val="20"/>
        </w:rPr>
        <w:t>OK</w:t>
      </w:r>
      <w:r>
        <w:rPr>
          <w:rFonts w:cs="Arial"/>
          <w:szCs w:val="20"/>
        </w:rPr>
        <w:t>” to save any changes.</w:t>
      </w:r>
    </w:p>
    <w:p w:rsidR="00545B23" w:rsidRPr="00B161FD" w:rsidRDefault="00545B23" w:rsidP="00B161FD">
      <w:pPr>
        <w:rPr>
          <w:rFonts w:eastAsia="Batang" w:cs="Arial"/>
          <w:b/>
          <w:bCs/>
          <w:i/>
          <w:iCs/>
          <w:color w:val="0070C0"/>
          <w:sz w:val="24"/>
          <w:szCs w:val="20"/>
          <w:lang w:eastAsia="ko-KR"/>
        </w:rPr>
      </w:pPr>
      <w:r>
        <w:br w:type="page"/>
      </w:r>
    </w:p>
    <w:p w:rsidR="00A61D1A" w:rsidRDefault="00304A0F" w:rsidP="00525058">
      <w:pPr>
        <w:pStyle w:val="Heading2"/>
      </w:pPr>
      <w:bookmarkStart w:id="148" w:name="_Toc359923073"/>
      <w:r>
        <w:lastRenderedPageBreak/>
        <w:t>Review/</w:t>
      </w:r>
      <w:r w:rsidR="00A61D1A">
        <w:t>Approve a Draft for Balloting</w:t>
      </w:r>
      <w:bookmarkEnd w:id="148"/>
    </w:p>
    <w:p w:rsidR="00A61D1A" w:rsidRDefault="00A61D1A" w:rsidP="00A61D1A">
      <w:pPr>
        <w:rPr>
          <w:lang w:eastAsia="ko-KR"/>
        </w:rPr>
      </w:pPr>
    </w:p>
    <w:p w:rsidR="00A61D1A" w:rsidRDefault="00A61D1A" w:rsidP="00A61D1A">
      <w:pPr>
        <w:autoSpaceDE w:val="0"/>
        <w:autoSpaceDN w:val="0"/>
        <w:adjustRightInd w:val="0"/>
        <w:spacing w:line="240" w:lineRule="atLeast"/>
        <w:rPr>
          <w:rFonts w:cs="Arial"/>
          <w:b/>
          <w:color w:val="000000"/>
          <w:szCs w:val="20"/>
          <w:u w:val="single"/>
        </w:rPr>
      </w:pPr>
      <w:r>
        <w:rPr>
          <w:rFonts w:cs="Arial"/>
          <w:b/>
          <w:color w:val="000000"/>
          <w:szCs w:val="20"/>
          <w:u w:val="single"/>
        </w:rPr>
        <w:t>Applicable users:</w:t>
      </w:r>
    </w:p>
    <w:p w:rsidR="00A61D1A" w:rsidRPr="004D0F3C" w:rsidRDefault="00A61D1A" w:rsidP="0040022E">
      <w:pPr>
        <w:pStyle w:val="ListParagraph"/>
        <w:numPr>
          <w:ilvl w:val="0"/>
          <w:numId w:val="2"/>
        </w:numPr>
        <w:rPr>
          <w:lang w:eastAsia="ko-KR"/>
        </w:rPr>
      </w:pPr>
      <w:r>
        <w:rPr>
          <w:rFonts w:cs="Arial"/>
          <w:color w:val="000000"/>
          <w:szCs w:val="20"/>
        </w:rPr>
        <w:t>Staff Liaison</w:t>
      </w:r>
    </w:p>
    <w:p w:rsidR="004D0F3C" w:rsidRDefault="004D0F3C" w:rsidP="004D0F3C">
      <w:pPr>
        <w:rPr>
          <w:lang w:eastAsia="ko-KR"/>
        </w:rPr>
      </w:pPr>
    </w:p>
    <w:p w:rsidR="004D0F3C" w:rsidRPr="006A47A3" w:rsidRDefault="004D0F3C" w:rsidP="004D0F3C">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Notes:</w:t>
      </w:r>
    </w:p>
    <w:p w:rsidR="0002521F" w:rsidRPr="0002521F" w:rsidRDefault="004D0F3C" w:rsidP="0002521F">
      <w:pPr>
        <w:numPr>
          <w:ilvl w:val="0"/>
          <w:numId w:val="2"/>
        </w:numPr>
        <w:tabs>
          <w:tab w:val="left" w:pos="720"/>
        </w:tabs>
        <w:ind w:left="720"/>
        <w:rPr>
          <w:rFonts w:cs="Arial"/>
          <w:szCs w:val="20"/>
        </w:rPr>
      </w:pPr>
      <w:r>
        <w:rPr>
          <w:rFonts w:cs="Arial"/>
          <w:szCs w:val="20"/>
        </w:rPr>
        <w:t>The ballot will not open until a staff liaison approves the uploaded draft.</w:t>
      </w:r>
    </w:p>
    <w:p w:rsidR="00F044B0" w:rsidRPr="004D0F3C" w:rsidRDefault="00F044B0" w:rsidP="004D0F3C">
      <w:pPr>
        <w:numPr>
          <w:ilvl w:val="0"/>
          <w:numId w:val="2"/>
        </w:numPr>
        <w:tabs>
          <w:tab w:val="left" w:pos="720"/>
        </w:tabs>
        <w:ind w:left="720"/>
        <w:rPr>
          <w:rFonts w:cs="Arial"/>
          <w:szCs w:val="20"/>
        </w:rPr>
      </w:pPr>
      <w:r>
        <w:rPr>
          <w:rFonts w:cs="Arial"/>
          <w:szCs w:val="20"/>
        </w:rPr>
        <w:t xml:space="preserve">The Staff Liaison can replace the draft before </w:t>
      </w:r>
      <w:r w:rsidR="00E82ACF">
        <w:rPr>
          <w:rFonts w:cs="Arial"/>
          <w:szCs w:val="20"/>
        </w:rPr>
        <w:t>approval.</w:t>
      </w:r>
    </w:p>
    <w:p w:rsidR="0061359A" w:rsidRDefault="0061359A" w:rsidP="0061359A">
      <w:pPr>
        <w:rPr>
          <w:lang w:eastAsia="ko-KR"/>
        </w:rPr>
      </w:pPr>
    </w:p>
    <w:p w:rsidR="0061359A" w:rsidRPr="006A47A3" w:rsidRDefault="0061359A" w:rsidP="0061359A">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61359A" w:rsidRDefault="0061359A" w:rsidP="003B0618">
      <w:pPr>
        <w:numPr>
          <w:ilvl w:val="0"/>
          <w:numId w:val="47"/>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050C45" w:rsidRPr="005B1B9D" w:rsidRDefault="0061359A" w:rsidP="003B0618">
      <w:pPr>
        <w:numPr>
          <w:ilvl w:val="0"/>
          <w:numId w:val="47"/>
        </w:numPr>
        <w:autoSpaceDE w:val="0"/>
        <w:autoSpaceDN w:val="0"/>
        <w:adjustRightInd w:val="0"/>
        <w:spacing w:line="240" w:lineRule="atLeast"/>
        <w:rPr>
          <w:rFonts w:cs="Arial"/>
          <w:color w:val="000000"/>
          <w:szCs w:val="20"/>
        </w:rPr>
      </w:pPr>
      <w:r>
        <w:rPr>
          <w:rFonts w:cs="Arial"/>
          <w:color w:val="000000"/>
          <w:szCs w:val="20"/>
        </w:rPr>
        <w:t>Select “</w:t>
      </w:r>
      <w:r w:rsidRPr="00961D6B">
        <w:rPr>
          <w:rFonts w:cs="Arial"/>
          <w:b/>
          <w:color w:val="000000"/>
          <w:szCs w:val="20"/>
        </w:rPr>
        <w:t>Review Sponsor Drafts</w:t>
      </w:r>
      <w:r>
        <w:rPr>
          <w:rFonts w:cs="Arial"/>
          <w:color w:val="000000"/>
          <w:szCs w:val="20"/>
        </w:rPr>
        <w:t>”.</w:t>
      </w:r>
    </w:p>
    <w:p w:rsidR="0061359A" w:rsidRDefault="00961D6B" w:rsidP="003B0618">
      <w:pPr>
        <w:numPr>
          <w:ilvl w:val="0"/>
          <w:numId w:val="47"/>
        </w:numPr>
        <w:autoSpaceDE w:val="0"/>
        <w:autoSpaceDN w:val="0"/>
        <w:adjustRightInd w:val="0"/>
        <w:spacing w:line="240" w:lineRule="atLeast"/>
        <w:rPr>
          <w:rFonts w:cs="Arial"/>
          <w:color w:val="000000"/>
          <w:szCs w:val="20"/>
        </w:rPr>
      </w:pPr>
      <w:r>
        <w:rPr>
          <w:rFonts w:cs="Arial"/>
          <w:color w:val="000000"/>
          <w:szCs w:val="20"/>
        </w:rPr>
        <w:t>On this screen, you will see all of the drafts that have been submitted for balloting. You can view the PAR and the draft document by clicking on them. To approve the draft, click “</w:t>
      </w:r>
      <w:r w:rsidRPr="00961D6B">
        <w:rPr>
          <w:rFonts w:cs="Arial"/>
          <w:b/>
          <w:color w:val="000000"/>
          <w:szCs w:val="20"/>
        </w:rPr>
        <w:t>approve draft</w:t>
      </w:r>
      <w:r>
        <w:rPr>
          <w:rFonts w:cs="Arial"/>
          <w:color w:val="000000"/>
          <w:szCs w:val="20"/>
        </w:rPr>
        <w:t>”.</w:t>
      </w:r>
    </w:p>
    <w:p w:rsidR="00961D6B" w:rsidRDefault="00961D6B" w:rsidP="003B0618">
      <w:pPr>
        <w:numPr>
          <w:ilvl w:val="1"/>
          <w:numId w:val="47"/>
        </w:numPr>
        <w:autoSpaceDE w:val="0"/>
        <w:autoSpaceDN w:val="0"/>
        <w:adjustRightInd w:val="0"/>
        <w:spacing w:line="240" w:lineRule="atLeast"/>
        <w:rPr>
          <w:rFonts w:cs="Arial"/>
          <w:color w:val="000000"/>
          <w:szCs w:val="20"/>
        </w:rPr>
      </w:pPr>
      <w:r>
        <w:rPr>
          <w:rFonts w:cs="Arial"/>
          <w:color w:val="000000"/>
          <w:szCs w:val="20"/>
        </w:rPr>
        <w:t>If you need to replace the draft document, click “</w:t>
      </w:r>
      <w:r w:rsidRPr="00961D6B">
        <w:rPr>
          <w:rFonts w:cs="Arial"/>
          <w:b/>
          <w:color w:val="000000"/>
          <w:szCs w:val="20"/>
        </w:rPr>
        <w:t>replace draft</w:t>
      </w:r>
      <w:r>
        <w:rPr>
          <w:rFonts w:cs="Arial"/>
          <w:color w:val="000000"/>
          <w:szCs w:val="20"/>
        </w:rPr>
        <w:t>” and upload a new PDF file.</w:t>
      </w:r>
      <w:r w:rsidR="00E82ACF">
        <w:rPr>
          <w:rFonts w:cs="Arial"/>
          <w:color w:val="000000"/>
          <w:szCs w:val="20"/>
        </w:rPr>
        <w:t xml:space="preserve"> The new fil</w:t>
      </w:r>
      <w:r w:rsidR="0024093D">
        <w:rPr>
          <w:rFonts w:cs="Arial"/>
          <w:color w:val="000000"/>
          <w:szCs w:val="20"/>
        </w:rPr>
        <w:t>e and draft number will show in</w:t>
      </w:r>
      <w:r w:rsidR="00E82ACF">
        <w:rPr>
          <w:rFonts w:cs="Arial"/>
          <w:color w:val="000000"/>
          <w:szCs w:val="20"/>
        </w:rPr>
        <w:t xml:space="preserve"> the list.</w:t>
      </w:r>
    </w:p>
    <w:p w:rsidR="004D0F3C" w:rsidRDefault="004D0F3C" w:rsidP="004D0F3C">
      <w:pPr>
        <w:autoSpaceDE w:val="0"/>
        <w:autoSpaceDN w:val="0"/>
        <w:adjustRightInd w:val="0"/>
        <w:spacing w:line="240" w:lineRule="atLeast"/>
        <w:ind w:left="1440"/>
        <w:rPr>
          <w:rFonts w:cs="Arial"/>
          <w:color w:val="000000"/>
          <w:szCs w:val="20"/>
        </w:rPr>
      </w:pPr>
    </w:p>
    <w:p w:rsidR="00961D6B" w:rsidRDefault="00CB7FAD" w:rsidP="00961D6B">
      <w:pPr>
        <w:autoSpaceDE w:val="0"/>
        <w:autoSpaceDN w:val="0"/>
        <w:adjustRightInd w:val="0"/>
        <w:spacing w:line="240" w:lineRule="atLeast"/>
        <w:ind w:left="720"/>
        <w:rPr>
          <w:rFonts w:cs="Arial"/>
          <w:color w:val="000000"/>
          <w:szCs w:val="20"/>
        </w:rPr>
      </w:pPr>
      <w:r w:rsidRPr="00CB7FAD">
        <w:rPr>
          <w:rFonts w:eastAsia="Batang" w:cs="Arial"/>
          <w:noProof/>
          <w:color w:val="000000"/>
          <w:szCs w:val="20"/>
        </w:rPr>
        <w:pict>
          <v:shape id="_x0000_s1312" type="#_x0000_t13" style="position:absolute;left:0;text-align:left;margin-left:105.65pt;margin-top:43.9pt;width:26.05pt;height:9.2pt;rotation:14359157fd;z-index:251723264;mso-position-horizontal-relative:text;mso-position-vertical-relative:text" fillcolor="red" stroked="f"/>
        </w:pict>
      </w:r>
      <w:r>
        <w:rPr>
          <w:rFonts w:cs="Arial"/>
          <w:noProof/>
          <w:color w:val="000000"/>
          <w:szCs w:val="20"/>
        </w:rPr>
        <w:pict>
          <v:shape id="_x0000_s1313" type="#_x0000_t13" style="position:absolute;left:0;text-align:left;margin-left:353.8pt;margin-top:30.75pt;width:26.05pt;height:9.2pt;rotation:180;z-index:251724288" fillcolor="red" stroked="f"/>
        </w:pict>
      </w:r>
      <w:r w:rsidR="00961D6B" w:rsidRPr="00961D6B">
        <w:rPr>
          <w:rFonts w:cs="Arial"/>
          <w:noProof/>
          <w:color w:val="000000"/>
          <w:szCs w:val="20"/>
        </w:rPr>
        <w:drawing>
          <wp:inline distT="0" distB="0" distL="0" distR="0">
            <wp:extent cx="4106723" cy="804672"/>
            <wp:effectExtent l="19050" t="0" r="8077" b="0"/>
            <wp:docPr id="173" name="Picture 13"/>
            <wp:cNvGraphicFramePr/>
            <a:graphic xmlns:a="http://schemas.openxmlformats.org/drawingml/2006/main">
              <a:graphicData uri="http://schemas.openxmlformats.org/drawingml/2006/picture">
                <pic:pic xmlns:pic="http://schemas.openxmlformats.org/drawingml/2006/picture">
                  <pic:nvPicPr>
                    <pic:cNvPr id="97282" name="Picture 2"/>
                    <pic:cNvPicPr>
                      <a:picLocks noChangeAspect="1" noChangeArrowheads="1"/>
                    </pic:cNvPicPr>
                  </pic:nvPicPr>
                  <pic:blipFill>
                    <a:blip r:embed="rId157" cstate="print"/>
                    <a:srcRect l="14953" t="58706" r="14019" b="16418"/>
                    <a:stretch>
                      <a:fillRect/>
                    </a:stretch>
                  </pic:blipFill>
                  <pic:spPr bwMode="auto">
                    <a:xfrm>
                      <a:off x="0" y="0"/>
                      <a:ext cx="4104557" cy="804248"/>
                    </a:xfrm>
                    <a:prstGeom prst="rect">
                      <a:avLst/>
                    </a:prstGeom>
                    <a:noFill/>
                    <a:ln w="9525">
                      <a:noFill/>
                      <a:miter lim="800000"/>
                      <a:headEnd/>
                      <a:tailEnd/>
                    </a:ln>
                  </pic:spPr>
                </pic:pic>
              </a:graphicData>
            </a:graphic>
          </wp:inline>
        </w:drawing>
      </w:r>
    </w:p>
    <w:p w:rsidR="00050C45" w:rsidRDefault="00050C45" w:rsidP="00050C45">
      <w:pPr>
        <w:autoSpaceDE w:val="0"/>
        <w:autoSpaceDN w:val="0"/>
        <w:adjustRightInd w:val="0"/>
        <w:spacing w:line="240" w:lineRule="atLeast"/>
        <w:ind w:left="720"/>
        <w:rPr>
          <w:rFonts w:cs="Arial"/>
          <w:color w:val="000000"/>
          <w:szCs w:val="20"/>
        </w:rPr>
      </w:pPr>
    </w:p>
    <w:p w:rsidR="00961D6B" w:rsidRDefault="00961D6B" w:rsidP="003B0618">
      <w:pPr>
        <w:numPr>
          <w:ilvl w:val="0"/>
          <w:numId w:val="47"/>
        </w:numPr>
        <w:autoSpaceDE w:val="0"/>
        <w:autoSpaceDN w:val="0"/>
        <w:adjustRightInd w:val="0"/>
        <w:spacing w:line="240" w:lineRule="atLeast"/>
        <w:rPr>
          <w:rFonts w:cs="Arial"/>
          <w:color w:val="000000"/>
          <w:szCs w:val="20"/>
        </w:rPr>
      </w:pPr>
      <w:r>
        <w:rPr>
          <w:rFonts w:cs="Arial"/>
          <w:color w:val="000000"/>
          <w:szCs w:val="20"/>
        </w:rPr>
        <w:t>On the next screen, you will be able to modify the open and close dates of the ballot (the ballot open date must be the current date or later). Click “</w:t>
      </w:r>
      <w:r w:rsidRPr="002359EB">
        <w:rPr>
          <w:rFonts w:cs="Arial"/>
          <w:b/>
          <w:color w:val="000000"/>
          <w:szCs w:val="20"/>
        </w:rPr>
        <w:t>OK</w:t>
      </w:r>
      <w:r>
        <w:rPr>
          <w:rFonts w:cs="Arial"/>
          <w:color w:val="000000"/>
          <w:szCs w:val="20"/>
        </w:rPr>
        <w:t>” to finish the approval</w:t>
      </w:r>
      <w:r w:rsidR="0024093D">
        <w:rPr>
          <w:rFonts w:cs="Arial"/>
          <w:color w:val="000000"/>
          <w:szCs w:val="20"/>
        </w:rPr>
        <w:t xml:space="preserve"> and open the ballot on the specified date</w:t>
      </w:r>
      <w:r>
        <w:rPr>
          <w:rFonts w:cs="Arial"/>
          <w:color w:val="000000"/>
          <w:szCs w:val="20"/>
        </w:rPr>
        <w:t>.</w:t>
      </w:r>
    </w:p>
    <w:p w:rsidR="004D0F3C" w:rsidRDefault="004D0F3C" w:rsidP="004D0F3C">
      <w:pPr>
        <w:autoSpaceDE w:val="0"/>
        <w:autoSpaceDN w:val="0"/>
        <w:adjustRightInd w:val="0"/>
        <w:spacing w:line="240" w:lineRule="atLeast"/>
        <w:ind w:left="720"/>
        <w:rPr>
          <w:rFonts w:cs="Arial"/>
          <w:color w:val="000000"/>
          <w:szCs w:val="20"/>
        </w:rPr>
      </w:pPr>
    </w:p>
    <w:p w:rsidR="002359EB" w:rsidRPr="00961D6B" w:rsidRDefault="002359EB" w:rsidP="002359EB">
      <w:pPr>
        <w:autoSpaceDE w:val="0"/>
        <w:autoSpaceDN w:val="0"/>
        <w:adjustRightInd w:val="0"/>
        <w:spacing w:line="240" w:lineRule="atLeast"/>
        <w:ind w:left="720"/>
        <w:rPr>
          <w:rFonts w:cs="Arial"/>
          <w:color w:val="000000"/>
          <w:szCs w:val="20"/>
        </w:rPr>
      </w:pPr>
      <w:r w:rsidRPr="002359EB">
        <w:rPr>
          <w:rFonts w:cs="Arial"/>
          <w:noProof/>
          <w:color w:val="000000"/>
          <w:szCs w:val="20"/>
        </w:rPr>
        <w:drawing>
          <wp:inline distT="0" distB="0" distL="0" distR="0">
            <wp:extent cx="3360572" cy="1236269"/>
            <wp:effectExtent l="19050" t="0" r="0" b="0"/>
            <wp:docPr id="175" name="Picture 15"/>
            <wp:cNvGraphicFramePr/>
            <a:graphic xmlns:a="http://schemas.openxmlformats.org/drawingml/2006/main">
              <a:graphicData uri="http://schemas.openxmlformats.org/drawingml/2006/picture">
                <pic:pic xmlns:pic="http://schemas.openxmlformats.org/drawingml/2006/picture">
                  <pic:nvPicPr>
                    <pic:cNvPr id="98306" name="Picture 2"/>
                    <pic:cNvPicPr>
                      <a:picLocks noChangeAspect="1" noChangeArrowheads="1"/>
                    </pic:cNvPicPr>
                  </pic:nvPicPr>
                  <pic:blipFill>
                    <a:blip r:embed="rId158" cstate="print"/>
                    <a:srcRect l="14953" t="59701" r="41433" b="13433"/>
                    <a:stretch>
                      <a:fillRect/>
                    </a:stretch>
                  </pic:blipFill>
                  <pic:spPr bwMode="auto">
                    <a:xfrm>
                      <a:off x="0" y="0"/>
                      <a:ext cx="3363562" cy="1237369"/>
                    </a:xfrm>
                    <a:prstGeom prst="rect">
                      <a:avLst/>
                    </a:prstGeom>
                    <a:noFill/>
                    <a:ln w="9525">
                      <a:noFill/>
                      <a:miter lim="800000"/>
                      <a:headEnd/>
                      <a:tailEnd/>
                    </a:ln>
                  </pic:spPr>
                </pic:pic>
              </a:graphicData>
            </a:graphic>
          </wp:inline>
        </w:drawing>
      </w:r>
    </w:p>
    <w:p w:rsidR="00545B23" w:rsidRDefault="00545B23">
      <w:pPr>
        <w:rPr>
          <w:rFonts w:eastAsia="Batang" w:cs="Arial"/>
          <w:b/>
          <w:bCs/>
          <w:i/>
          <w:iCs/>
          <w:color w:val="0070C0"/>
          <w:sz w:val="24"/>
          <w:szCs w:val="20"/>
          <w:lang w:eastAsia="ko-KR"/>
        </w:rPr>
      </w:pPr>
      <w:r>
        <w:br w:type="page"/>
      </w:r>
    </w:p>
    <w:p w:rsidR="00525058" w:rsidRPr="006A47A3" w:rsidRDefault="00525058" w:rsidP="00525058">
      <w:pPr>
        <w:pStyle w:val="Heading2"/>
      </w:pPr>
      <w:bookmarkStart w:id="149" w:name="_Ref301944755"/>
      <w:bookmarkStart w:id="150" w:name="_Ref301944760"/>
      <w:bookmarkStart w:id="151" w:name="_Toc359923074"/>
      <w:r w:rsidRPr="006A47A3">
        <w:lastRenderedPageBreak/>
        <w:t xml:space="preserve">Vote </w:t>
      </w:r>
      <w:r w:rsidR="001D57B0">
        <w:t>and/</w:t>
      </w:r>
      <w:r w:rsidRPr="006A47A3">
        <w:t>or Comment on a Ballot</w:t>
      </w:r>
      <w:bookmarkEnd w:id="149"/>
      <w:bookmarkEnd w:id="150"/>
      <w:bookmarkEnd w:id="151"/>
    </w:p>
    <w:p w:rsidR="009006E8" w:rsidRDefault="009006E8" w:rsidP="00525058">
      <w:pPr>
        <w:autoSpaceDE w:val="0"/>
        <w:autoSpaceDN w:val="0"/>
        <w:adjustRightInd w:val="0"/>
        <w:spacing w:line="240" w:lineRule="atLeast"/>
        <w:rPr>
          <w:rFonts w:cs="Arial"/>
          <w:b/>
          <w:color w:val="000000"/>
          <w:szCs w:val="20"/>
          <w:u w:val="single"/>
        </w:rPr>
      </w:pPr>
    </w:p>
    <w:p w:rsidR="003A05E6" w:rsidRDefault="003A05E6" w:rsidP="00525058">
      <w:pPr>
        <w:autoSpaceDE w:val="0"/>
        <w:autoSpaceDN w:val="0"/>
        <w:adjustRightInd w:val="0"/>
        <w:spacing w:line="240" w:lineRule="atLeast"/>
        <w:rPr>
          <w:rFonts w:cs="Arial"/>
          <w:b/>
          <w:color w:val="000000"/>
          <w:szCs w:val="20"/>
          <w:u w:val="single"/>
        </w:rPr>
      </w:pPr>
      <w:r>
        <w:rPr>
          <w:rFonts w:cs="Arial"/>
          <w:b/>
          <w:color w:val="000000"/>
          <w:szCs w:val="20"/>
          <w:u w:val="single"/>
        </w:rPr>
        <w:t>Applicable users:</w:t>
      </w:r>
    </w:p>
    <w:p w:rsidR="003A05E6" w:rsidRPr="009006E8" w:rsidRDefault="00E57D8E" w:rsidP="0040022E">
      <w:pPr>
        <w:pStyle w:val="ListParagraph"/>
        <w:numPr>
          <w:ilvl w:val="0"/>
          <w:numId w:val="2"/>
        </w:numPr>
        <w:autoSpaceDE w:val="0"/>
        <w:autoSpaceDN w:val="0"/>
        <w:adjustRightInd w:val="0"/>
        <w:spacing w:line="240" w:lineRule="atLeast"/>
        <w:rPr>
          <w:rFonts w:cs="Arial"/>
          <w:color w:val="000000"/>
          <w:szCs w:val="20"/>
        </w:rPr>
      </w:pPr>
      <w:r>
        <w:rPr>
          <w:rFonts w:cs="Arial"/>
          <w:color w:val="000000"/>
          <w:szCs w:val="20"/>
        </w:rPr>
        <w:t>myProject™ users currently enrolled in a ballot</w:t>
      </w:r>
    </w:p>
    <w:p w:rsidR="009006E8" w:rsidRDefault="009006E8" w:rsidP="00525058">
      <w:pPr>
        <w:autoSpaceDE w:val="0"/>
        <w:autoSpaceDN w:val="0"/>
        <w:adjustRightInd w:val="0"/>
        <w:spacing w:line="240" w:lineRule="atLeast"/>
        <w:rPr>
          <w:rFonts w:cs="Arial"/>
          <w:b/>
          <w:color w:val="000000"/>
          <w:szCs w:val="20"/>
          <w:u w:val="single"/>
        </w:rPr>
      </w:pPr>
    </w:p>
    <w:p w:rsidR="00525058" w:rsidRPr="006A47A3" w:rsidRDefault="00525058" w:rsidP="00525058">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p>
    <w:p w:rsidR="002352EB" w:rsidRDefault="002352EB" w:rsidP="0040022E">
      <w:pPr>
        <w:keepNext/>
        <w:keepLines/>
        <w:numPr>
          <w:ilvl w:val="0"/>
          <w:numId w:val="2"/>
        </w:numPr>
        <w:tabs>
          <w:tab w:val="left" w:pos="720"/>
          <w:tab w:val="left" w:pos="990"/>
        </w:tabs>
        <w:autoSpaceDE w:val="0"/>
        <w:autoSpaceDN w:val="0"/>
        <w:adjustRightInd w:val="0"/>
        <w:spacing w:line="240" w:lineRule="atLeast"/>
        <w:ind w:left="720"/>
        <w:rPr>
          <w:rFonts w:cs="Arial"/>
          <w:color w:val="FF0000"/>
          <w:szCs w:val="20"/>
        </w:rPr>
      </w:pPr>
      <w:r w:rsidRPr="002352EB">
        <w:rPr>
          <w:rFonts w:cs="Arial"/>
          <w:color w:val="FF0000"/>
          <w:szCs w:val="20"/>
        </w:rPr>
        <w:t>Instructions for Entity Balloting are the same, but ballots are accessed through the “</w:t>
      </w:r>
      <w:r w:rsidRPr="002352EB">
        <w:rPr>
          <w:rFonts w:cs="Arial"/>
          <w:b/>
          <w:color w:val="FF0000"/>
          <w:szCs w:val="20"/>
        </w:rPr>
        <w:t>Entity</w:t>
      </w:r>
      <w:r w:rsidRPr="002352EB">
        <w:rPr>
          <w:rFonts w:cs="Arial"/>
          <w:color w:val="FF0000"/>
          <w:szCs w:val="20"/>
        </w:rPr>
        <w:t>” tab instead of the “</w:t>
      </w:r>
      <w:r w:rsidRPr="002352EB">
        <w:rPr>
          <w:rFonts w:cs="Arial"/>
          <w:b/>
          <w:color w:val="FF0000"/>
          <w:szCs w:val="20"/>
        </w:rPr>
        <w:t>Balloting</w:t>
      </w:r>
      <w:r w:rsidRPr="002352EB">
        <w:rPr>
          <w:rFonts w:cs="Arial"/>
          <w:color w:val="FF0000"/>
          <w:szCs w:val="20"/>
        </w:rPr>
        <w:t>” tab.</w:t>
      </w:r>
    </w:p>
    <w:p w:rsidR="001C28C1" w:rsidRPr="001C28C1" w:rsidRDefault="001C28C1" w:rsidP="0040022E">
      <w:pPr>
        <w:keepNext/>
        <w:keepLines/>
        <w:numPr>
          <w:ilvl w:val="0"/>
          <w:numId w:val="2"/>
        </w:numPr>
        <w:tabs>
          <w:tab w:val="left" w:pos="720"/>
          <w:tab w:val="left" w:pos="990"/>
        </w:tabs>
        <w:autoSpaceDE w:val="0"/>
        <w:autoSpaceDN w:val="0"/>
        <w:adjustRightInd w:val="0"/>
        <w:spacing w:line="240" w:lineRule="atLeast"/>
        <w:ind w:left="720"/>
        <w:rPr>
          <w:rFonts w:cs="Arial"/>
          <w:color w:val="FF0000"/>
          <w:szCs w:val="20"/>
        </w:rPr>
      </w:pPr>
      <w:r w:rsidRPr="006A47A3">
        <w:rPr>
          <w:rFonts w:cs="Arial"/>
          <w:bCs/>
          <w:color w:val="FF0000"/>
          <w:szCs w:val="20"/>
        </w:rPr>
        <w:t>You must follow some rules for uploading multiple comments, and strictly adhere to the formats presented i</w:t>
      </w:r>
      <w:r>
        <w:rPr>
          <w:rFonts w:cs="Arial"/>
          <w:bCs/>
          <w:color w:val="FF0000"/>
          <w:szCs w:val="20"/>
        </w:rPr>
        <w:t>n the "Data Field Descriptions"</w:t>
      </w:r>
      <w:r w:rsidRPr="006A47A3">
        <w:rPr>
          <w:rFonts w:cs="Arial"/>
          <w:bCs/>
          <w:color w:val="FF0000"/>
          <w:szCs w:val="20"/>
        </w:rPr>
        <w:t>. Failure to do so will, at best, result in difficulties with the upload and, at worse, could cause your upload to be rejected or partially uploaded.</w:t>
      </w:r>
    </w:p>
    <w:p w:rsidR="001C28C1" w:rsidRPr="002352EB" w:rsidRDefault="001C28C1" w:rsidP="0040022E">
      <w:pPr>
        <w:keepNext/>
        <w:keepLines/>
        <w:numPr>
          <w:ilvl w:val="0"/>
          <w:numId w:val="2"/>
        </w:numPr>
        <w:tabs>
          <w:tab w:val="left" w:pos="720"/>
          <w:tab w:val="left" w:pos="990"/>
        </w:tabs>
        <w:autoSpaceDE w:val="0"/>
        <w:autoSpaceDN w:val="0"/>
        <w:adjustRightInd w:val="0"/>
        <w:spacing w:line="240" w:lineRule="atLeast"/>
        <w:ind w:left="720"/>
        <w:rPr>
          <w:rFonts w:cs="Arial"/>
          <w:color w:val="FF0000"/>
          <w:szCs w:val="20"/>
        </w:rPr>
      </w:pPr>
      <w:r>
        <w:rPr>
          <w:rFonts w:cs="Arial"/>
          <w:bCs/>
          <w:color w:val="FF0000"/>
          <w:szCs w:val="20"/>
        </w:rPr>
        <w:t>You must use a blank template when uploading comments. Files containing comments already uploaded will be rejected.</w:t>
      </w:r>
    </w:p>
    <w:p w:rsidR="00525058" w:rsidRPr="006A47A3" w:rsidRDefault="00525058" w:rsidP="00525058">
      <w:pPr>
        <w:autoSpaceDE w:val="0"/>
        <w:autoSpaceDN w:val="0"/>
        <w:adjustRightInd w:val="0"/>
        <w:spacing w:line="240" w:lineRule="atLeast"/>
        <w:rPr>
          <w:rFonts w:cs="Arial"/>
          <w:b/>
          <w:color w:val="000000"/>
          <w:szCs w:val="20"/>
          <w:u w:val="single"/>
        </w:rPr>
      </w:pPr>
    </w:p>
    <w:p w:rsidR="00525058" w:rsidRPr="006A47A3" w:rsidRDefault="00525058" w:rsidP="00525058">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B103F6" w:rsidRPr="001A77D8" w:rsidRDefault="00B103F6" w:rsidP="003B0618">
      <w:pPr>
        <w:numPr>
          <w:ilvl w:val="0"/>
          <w:numId w:val="57"/>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w:t>
      </w:r>
      <w:r w:rsidR="00B73A70">
        <w:rPr>
          <w:rFonts w:cs="Arial"/>
          <w:color w:val="000000"/>
          <w:szCs w:val="20"/>
        </w:rPr>
        <w:t>,</w:t>
      </w:r>
      <w:r w:rsidRPr="006A47A3">
        <w:rPr>
          <w:rFonts w:cs="Arial"/>
          <w:color w:val="000000"/>
          <w:szCs w:val="20"/>
        </w:rPr>
        <w:t xml:space="preserve">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B103F6" w:rsidRPr="00525058" w:rsidRDefault="00B103F6" w:rsidP="003B0618">
      <w:pPr>
        <w:numPr>
          <w:ilvl w:val="0"/>
          <w:numId w:val="57"/>
        </w:numPr>
        <w:autoSpaceDE w:val="0"/>
        <w:autoSpaceDN w:val="0"/>
        <w:adjustRightInd w:val="0"/>
        <w:spacing w:line="240" w:lineRule="atLeast"/>
        <w:rPr>
          <w:rFonts w:cs="Arial"/>
          <w:szCs w:val="20"/>
        </w:rPr>
      </w:pPr>
      <w:r w:rsidRPr="00335FE8">
        <w:rPr>
          <w:rFonts w:cs="Arial"/>
          <w:szCs w:val="20"/>
        </w:rPr>
        <w:t>If you have sponsor authority (</w:t>
      </w:r>
      <w:r>
        <w:rPr>
          <w:rFonts w:cs="Arial"/>
          <w:szCs w:val="20"/>
        </w:rPr>
        <w:t>e.g.</w:t>
      </w:r>
      <w:r w:rsidRPr="00335FE8">
        <w:rPr>
          <w:rFonts w:cs="Arial"/>
          <w:szCs w:val="20"/>
        </w:rPr>
        <w:t xml:space="preserve"> sponsor chair, working group chair, sponsor ballot designee), select </w:t>
      </w:r>
      <w:r>
        <w:rPr>
          <w:rFonts w:cs="Arial"/>
          <w:szCs w:val="20"/>
        </w:rPr>
        <w:t>“</w:t>
      </w:r>
      <w:proofErr w:type="spellStart"/>
      <w:r w:rsidRPr="005232DA">
        <w:rPr>
          <w:rFonts w:cs="Arial"/>
          <w:b/>
          <w:szCs w:val="20"/>
        </w:rPr>
        <w:t>myBallot</w:t>
      </w:r>
      <w:proofErr w:type="spellEnd"/>
      <w:r w:rsidRPr="006A47A3">
        <w:rPr>
          <w:rFonts w:cs="Arial"/>
          <w:b/>
          <w:color w:val="000000"/>
          <w:szCs w:val="20"/>
        </w:rPr>
        <w:t xml:space="preserve"> </w:t>
      </w:r>
      <w:r w:rsidRPr="005232DA">
        <w:rPr>
          <w:rFonts w:cs="Arial"/>
          <w:b/>
          <w:szCs w:val="20"/>
        </w:rPr>
        <w:t>Home (Voter)</w:t>
      </w:r>
      <w:r>
        <w:rPr>
          <w:rFonts w:cs="Arial"/>
          <w:szCs w:val="20"/>
        </w:rPr>
        <w:t>”.</w:t>
      </w:r>
    </w:p>
    <w:p w:rsidR="00B103F6" w:rsidRDefault="00B103F6" w:rsidP="003B0618">
      <w:pPr>
        <w:numPr>
          <w:ilvl w:val="0"/>
          <w:numId w:val="57"/>
        </w:numPr>
        <w:autoSpaceDE w:val="0"/>
        <w:autoSpaceDN w:val="0"/>
        <w:adjustRightInd w:val="0"/>
        <w:spacing w:line="240" w:lineRule="atLeast"/>
        <w:rPr>
          <w:rFonts w:cs="Arial"/>
          <w:szCs w:val="20"/>
        </w:rPr>
      </w:pPr>
      <w:r w:rsidRPr="00335FE8">
        <w:rPr>
          <w:rFonts w:cs="Arial"/>
          <w:szCs w:val="20"/>
        </w:rPr>
        <w:t xml:space="preserve">Select </w:t>
      </w:r>
      <w:r>
        <w:rPr>
          <w:rFonts w:cs="Arial"/>
          <w:szCs w:val="20"/>
        </w:rPr>
        <w:t>“</w:t>
      </w:r>
      <w:r>
        <w:rPr>
          <w:rFonts w:cs="Arial"/>
          <w:b/>
          <w:szCs w:val="20"/>
        </w:rPr>
        <w:t xml:space="preserve">Manage </w:t>
      </w:r>
      <w:proofErr w:type="spellStart"/>
      <w:r>
        <w:rPr>
          <w:rFonts w:cs="Arial"/>
          <w:b/>
          <w:szCs w:val="20"/>
        </w:rPr>
        <w:t>myBallot</w:t>
      </w:r>
      <w:proofErr w:type="spellEnd"/>
      <w:r>
        <w:rPr>
          <w:rFonts w:cs="Arial"/>
          <w:b/>
          <w:szCs w:val="20"/>
        </w:rPr>
        <w:t xml:space="preserve"> Activity</w:t>
      </w:r>
      <w:r>
        <w:rPr>
          <w:rFonts w:cs="Arial"/>
          <w:szCs w:val="20"/>
        </w:rPr>
        <w:t>”</w:t>
      </w:r>
      <w:r w:rsidRPr="00335FE8">
        <w:rPr>
          <w:rFonts w:cs="Arial"/>
          <w:szCs w:val="20"/>
        </w:rPr>
        <w:t>.</w:t>
      </w:r>
      <w:r>
        <w:rPr>
          <w:rFonts w:cs="Arial"/>
          <w:szCs w:val="20"/>
        </w:rPr>
        <w:t xml:space="preserve"> </w:t>
      </w:r>
    </w:p>
    <w:p w:rsidR="00EE4F75" w:rsidRDefault="00EE4F75" w:rsidP="00EE4F75">
      <w:pPr>
        <w:autoSpaceDE w:val="0"/>
        <w:autoSpaceDN w:val="0"/>
        <w:adjustRightInd w:val="0"/>
        <w:spacing w:line="240" w:lineRule="atLeast"/>
        <w:ind w:left="720"/>
        <w:rPr>
          <w:rFonts w:cs="Arial"/>
          <w:szCs w:val="20"/>
        </w:rPr>
      </w:pPr>
    </w:p>
    <w:p w:rsidR="00B103F6" w:rsidRDefault="00CB7FAD" w:rsidP="00B103F6">
      <w:pPr>
        <w:autoSpaceDE w:val="0"/>
        <w:autoSpaceDN w:val="0"/>
        <w:adjustRightInd w:val="0"/>
        <w:spacing w:line="240" w:lineRule="atLeast"/>
        <w:ind w:left="720"/>
        <w:rPr>
          <w:rFonts w:cs="Arial"/>
          <w:szCs w:val="20"/>
        </w:rPr>
      </w:pPr>
      <w:r>
        <w:rPr>
          <w:rFonts w:cs="Arial"/>
          <w:noProof/>
          <w:szCs w:val="20"/>
        </w:rPr>
        <w:pict>
          <v:shape id="_x0000_s1287" type="#_x0000_t13" style="position:absolute;left:0;text-align:left;margin-left:38.6pt;margin-top:87.85pt;width:26.05pt;height:9.2pt;rotation:-1681633fd;z-index:251707904" fillcolor="red" stroked="f"/>
        </w:pict>
      </w:r>
      <w:r w:rsidR="00B103F6" w:rsidRPr="00335FE8">
        <w:rPr>
          <w:rFonts w:cs="Arial"/>
          <w:noProof/>
          <w:szCs w:val="20"/>
        </w:rPr>
        <w:drawing>
          <wp:inline distT="0" distB="0" distL="0" distR="0">
            <wp:extent cx="3407127" cy="1861225"/>
            <wp:effectExtent l="19050" t="0" r="2823" b="0"/>
            <wp:docPr id="139" name="Picture 5"/>
            <wp:cNvGraphicFramePr/>
            <a:graphic xmlns:a="http://schemas.openxmlformats.org/drawingml/2006/main">
              <a:graphicData uri="http://schemas.openxmlformats.org/drawingml/2006/picture">
                <pic:pic xmlns:pic="http://schemas.openxmlformats.org/drawingml/2006/picture">
                  <pic:nvPicPr>
                    <pic:cNvPr id="34818" name="Picture 2"/>
                    <pic:cNvPicPr>
                      <a:picLocks noChangeAspect="1" noChangeArrowheads="1"/>
                    </pic:cNvPicPr>
                  </pic:nvPicPr>
                  <pic:blipFill>
                    <a:blip r:embed="rId138" cstate="print"/>
                    <a:srcRect l="3220" t="39999" r="36420" b="17896"/>
                    <a:stretch>
                      <a:fillRect/>
                    </a:stretch>
                  </pic:blipFill>
                  <pic:spPr bwMode="auto">
                    <a:xfrm>
                      <a:off x="0" y="0"/>
                      <a:ext cx="3409239" cy="1862379"/>
                    </a:xfrm>
                    <a:prstGeom prst="rect">
                      <a:avLst/>
                    </a:prstGeom>
                    <a:noFill/>
                    <a:ln w="9525">
                      <a:noFill/>
                      <a:miter lim="800000"/>
                      <a:headEnd/>
                      <a:tailEnd/>
                    </a:ln>
                  </pic:spPr>
                </pic:pic>
              </a:graphicData>
            </a:graphic>
          </wp:inline>
        </w:drawing>
      </w:r>
    </w:p>
    <w:p w:rsidR="00050C45" w:rsidRDefault="00050C45" w:rsidP="00050C45">
      <w:pPr>
        <w:autoSpaceDE w:val="0"/>
        <w:autoSpaceDN w:val="0"/>
        <w:adjustRightInd w:val="0"/>
        <w:spacing w:line="240" w:lineRule="atLeast"/>
        <w:ind w:left="720"/>
        <w:rPr>
          <w:rFonts w:cs="Arial"/>
          <w:szCs w:val="20"/>
        </w:rPr>
      </w:pPr>
    </w:p>
    <w:p w:rsidR="009B3808" w:rsidRDefault="008E21B5" w:rsidP="003B0618">
      <w:pPr>
        <w:numPr>
          <w:ilvl w:val="0"/>
          <w:numId w:val="57"/>
        </w:numPr>
        <w:autoSpaceDE w:val="0"/>
        <w:autoSpaceDN w:val="0"/>
        <w:adjustRightInd w:val="0"/>
        <w:spacing w:line="240" w:lineRule="atLeast"/>
        <w:rPr>
          <w:rFonts w:cs="Arial"/>
          <w:szCs w:val="20"/>
        </w:rPr>
      </w:pPr>
      <w:r>
        <w:rPr>
          <w:rFonts w:cs="Arial"/>
          <w:szCs w:val="20"/>
        </w:rPr>
        <w:t>On this screen, you will see all active ballots that you have participated in (check “include Inactive ballots” to show all ballot history). You can view the draft document by clicking on the file under the draft number.</w:t>
      </w:r>
    </w:p>
    <w:p w:rsidR="00525058" w:rsidRDefault="008E21B5" w:rsidP="003B0618">
      <w:pPr>
        <w:numPr>
          <w:ilvl w:val="0"/>
          <w:numId w:val="57"/>
        </w:numPr>
        <w:autoSpaceDE w:val="0"/>
        <w:autoSpaceDN w:val="0"/>
        <w:adjustRightInd w:val="0"/>
        <w:spacing w:line="240" w:lineRule="atLeast"/>
        <w:rPr>
          <w:rFonts w:cs="Arial"/>
          <w:szCs w:val="20"/>
        </w:rPr>
      </w:pPr>
      <w:r>
        <w:rPr>
          <w:rFonts w:cs="Arial"/>
          <w:szCs w:val="20"/>
        </w:rPr>
        <w:t>If the project is in the balloting stage, you will see a dropdown box under the “Vote” column. Select your vote and click “</w:t>
      </w:r>
      <w:r w:rsidRPr="008E21B5">
        <w:rPr>
          <w:rFonts w:cs="Arial"/>
          <w:b/>
          <w:szCs w:val="20"/>
        </w:rPr>
        <w:t>OK</w:t>
      </w:r>
      <w:r>
        <w:rPr>
          <w:rFonts w:cs="Arial"/>
          <w:szCs w:val="20"/>
        </w:rPr>
        <w:t>” so save</w:t>
      </w:r>
      <w:r w:rsidR="00A544AE">
        <w:rPr>
          <w:rFonts w:cs="Arial"/>
          <w:szCs w:val="20"/>
        </w:rPr>
        <w:t>.</w:t>
      </w:r>
    </w:p>
    <w:p w:rsidR="00A544AE" w:rsidRPr="006A47A3" w:rsidRDefault="00CB7FAD" w:rsidP="00A544AE">
      <w:pPr>
        <w:autoSpaceDE w:val="0"/>
        <w:autoSpaceDN w:val="0"/>
        <w:adjustRightInd w:val="0"/>
        <w:spacing w:line="240" w:lineRule="atLeast"/>
        <w:ind w:left="720"/>
        <w:rPr>
          <w:rFonts w:cs="Arial"/>
          <w:szCs w:val="20"/>
        </w:rPr>
      </w:pPr>
      <w:r>
        <w:rPr>
          <w:rFonts w:cs="Arial"/>
          <w:noProof/>
          <w:szCs w:val="20"/>
        </w:rPr>
        <w:pict>
          <v:shape id="_x0000_s1315" type="#_x0000_t13" style="position:absolute;left:0;text-align:left;margin-left:318.15pt;margin-top:36.85pt;width:26.05pt;height:9.2pt;rotation:14576515fd;z-index:251726336" fillcolor="red" stroked="f"/>
        </w:pict>
      </w:r>
      <w:r>
        <w:rPr>
          <w:rFonts w:cs="Arial"/>
          <w:noProof/>
          <w:szCs w:val="20"/>
        </w:rPr>
        <w:pict>
          <v:shape id="_x0000_s1314" type="#_x0000_t13" style="position:absolute;left:0;text-align:left;margin-left:126.05pt;margin-top:27.65pt;width:26.05pt;height:9.2pt;rotation:12250211fd;z-index:251725312" fillcolor="red" stroked="f"/>
        </w:pict>
      </w:r>
      <w:r w:rsidR="00A544AE" w:rsidRPr="00A544AE">
        <w:rPr>
          <w:rFonts w:cs="Arial"/>
          <w:noProof/>
          <w:szCs w:val="20"/>
        </w:rPr>
        <w:drawing>
          <wp:inline distT="0" distB="0" distL="0" distR="0">
            <wp:extent cx="4552950" cy="1609344"/>
            <wp:effectExtent l="19050" t="0" r="0" b="0"/>
            <wp:docPr id="176" name="Picture 16"/>
            <wp:cNvGraphicFramePr/>
            <a:graphic xmlns:a="http://schemas.openxmlformats.org/drawingml/2006/main">
              <a:graphicData uri="http://schemas.openxmlformats.org/drawingml/2006/picture">
                <pic:pic xmlns:pic="http://schemas.openxmlformats.org/drawingml/2006/picture">
                  <pic:nvPicPr>
                    <pic:cNvPr id="102402" name="Picture 2"/>
                    <pic:cNvPicPr>
                      <a:picLocks noChangeAspect="1" noChangeArrowheads="1"/>
                    </pic:cNvPicPr>
                  </pic:nvPicPr>
                  <pic:blipFill>
                    <a:blip r:embed="rId159" cstate="print"/>
                    <a:srcRect l="14953" t="18905" r="4673" b="27363"/>
                    <a:stretch>
                      <a:fillRect/>
                    </a:stretch>
                  </pic:blipFill>
                  <pic:spPr bwMode="auto">
                    <a:xfrm>
                      <a:off x="0" y="0"/>
                      <a:ext cx="4552114" cy="1609048"/>
                    </a:xfrm>
                    <a:prstGeom prst="rect">
                      <a:avLst/>
                    </a:prstGeom>
                    <a:noFill/>
                    <a:ln w="9525">
                      <a:noFill/>
                      <a:miter lim="800000"/>
                      <a:headEnd/>
                      <a:tailEnd/>
                    </a:ln>
                  </pic:spPr>
                </pic:pic>
              </a:graphicData>
            </a:graphic>
          </wp:inline>
        </w:drawing>
      </w:r>
    </w:p>
    <w:p w:rsidR="00050C45" w:rsidRDefault="00050C45" w:rsidP="00050C45">
      <w:pPr>
        <w:autoSpaceDE w:val="0"/>
        <w:autoSpaceDN w:val="0"/>
        <w:adjustRightInd w:val="0"/>
        <w:spacing w:line="240" w:lineRule="atLeast"/>
        <w:ind w:left="720"/>
        <w:rPr>
          <w:rFonts w:cs="Arial"/>
          <w:szCs w:val="20"/>
        </w:rPr>
      </w:pPr>
    </w:p>
    <w:p w:rsidR="003A05E6" w:rsidRPr="008E21B5" w:rsidRDefault="008E21B5" w:rsidP="003B0618">
      <w:pPr>
        <w:numPr>
          <w:ilvl w:val="0"/>
          <w:numId w:val="57"/>
        </w:numPr>
        <w:autoSpaceDE w:val="0"/>
        <w:autoSpaceDN w:val="0"/>
        <w:adjustRightInd w:val="0"/>
        <w:spacing w:line="240" w:lineRule="atLeast"/>
        <w:rPr>
          <w:rFonts w:cs="Arial"/>
          <w:szCs w:val="20"/>
        </w:rPr>
      </w:pPr>
      <w:r>
        <w:rPr>
          <w:rFonts w:cs="Arial"/>
          <w:szCs w:val="20"/>
        </w:rPr>
        <w:t xml:space="preserve">To make a comment, </w:t>
      </w:r>
      <w:r w:rsidR="00525058" w:rsidRPr="006A47A3">
        <w:rPr>
          <w:rFonts w:cs="Arial"/>
          <w:szCs w:val="20"/>
        </w:rPr>
        <w:t>click the “</w:t>
      </w:r>
      <w:r w:rsidR="00525058" w:rsidRPr="008E21B5">
        <w:rPr>
          <w:rFonts w:cs="Arial"/>
          <w:b/>
          <w:bCs/>
          <w:szCs w:val="20"/>
        </w:rPr>
        <w:t>Comment</w:t>
      </w:r>
      <w:r w:rsidR="00DC4772">
        <w:rPr>
          <w:rFonts w:cs="Arial"/>
          <w:b/>
          <w:bCs/>
          <w:szCs w:val="20"/>
        </w:rPr>
        <w:t>s</w:t>
      </w:r>
      <w:r w:rsidR="00525058" w:rsidRPr="006A47A3">
        <w:rPr>
          <w:rFonts w:cs="Arial"/>
          <w:bCs/>
          <w:szCs w:val="20"/>
        </w:rPr>
        <w:t xml:space="preserve">” </w:t>
      </w:r>
      <w:r w:rsidR="00525058" w:rsidRPr="006A47A3">
        <w:rPr>
          <w:rFonts w:cs="Arial"/>
          <w:szCs w:val="20"/>
        </w:rPr>
        <w:t>button.</w:t>
      </w:r>
    </w:p>
    <w:p w:rsidR="00525058" w:rsidRPr="00B73A70" w:rsidRDefault="00525058" w:rsidP="0040022E">
      <w:pPr>
        <w:numPr>
          <w:ilvl w:val="1"/>
          <w:numId w:val="5"/>
        </w:numPr>
        <w:autoSpaceDE w:val="0"/>
        <w:autoSpaceDN w:val="0"/>
        <w:adjustRightInd w:val="0"/>
        <w:spacing w:line="240" w:lineRule="atLeast"/>
        <w:rPr>
          <w:rFonts w:cs="Arial"/>
          <w:szCs w:val="20"/>
        </w:rPr>
      </w:pPr>
      <w:r w:rsidRPr="00B73A70">
        <w:rPr>
          <w:rFonts w:cs="Arial"/>
          <w:szCs w:val="20"/>
          <w:u w:val="single"/>
        </w:rPr>
        <w:t>To submit a single comment</w:t>
      </w:r>
      <w:r w:rsidRPr="00B73A70">
        <w:rPr>
          <w:rFonts w:cs="Arial"/>
          <w:szCs w:val="20"/>
        </w:rPr>
        <w:t>:</w:t>
      </w:r>
    </w:p>
    <w:p w:rsidR="00525058" w:rsidRPr="00B73A70" w:rsidRDefault="00525058" w:rsidP="003B0618">
      <w:pPr>
        <w:numPr>
          <w:ilvl w:val="0"/>
          <w:numId w:val="55"/>
        </w:numPr>
        <w:autoSpaceDE w:val="0"/>
        <w:autoSpaceDN w:val="0"/>
        <w:adjustRightInd w:val="0"/>
        <w:spacing w:line="240" w:lineRule="atLeast"/>
        <w:rPr>
          <w:rFonts w:cs="Arial"/>
          <w:szCs w:val="20"/>
        </w:rPr>
      </w:pPr>
      <w:r w:rsidRPr="006A47A3">
        <w:rPr>
          <w:rFonts w:cs="Arial"/>
          <w:szCs w:val="20"/>
        </w:rPr>
        <w:lastRenderedPageBreak/>
        <w:t xml:space="preserve">Click </w:t>
      </w:r>
      <w:r w:rsidR="00B73A70">
        <w:rPr>
          <w:rFonts w:cs="Arial"/>
          <w:szCs w:val="20"/>
        </w:rPr>
        <w:t>“</w:t>
      </w:r>
      <w:r w:rsidRPr="000F17C4">
        <w:rPr>
          <w:rFonts w:cs="Arial"/>
          <w:b/>
          <w:bCs/>
          <w:szCs w:val="20"/>
        </w:rPr>
        <w:t>Single Comment Submittal</w:t>
      </w:r>
      <w:r w:rsidR="00B73A70">
        <w:rPr>
          <w:rFonts w:cs="Arial"/>
          <w:bCs/>
          <w:szCs w:val="20"/>
        </w:rPr>
        <w:t>”.</w:t>
      </w:r>
      <w:r w:rsidRPr="00B73A70">
        <w:rPr>
          <w:rFonts w:cs="Arial"/>
          <w:bCs/>
          <w:szCs w:val="20"/>
        </w:rPr>
        <w:t xml:space="preserve">  </w:t>
      </w:r>
    </w:p>
    <w:p w:rsidR="00525058" w:rsidRPr="000F17C4" w:rsidRDefault="00525058" w:rsidP="003B0618">
      <w:pPr>
        <w:numPr>
          <w:ilvl w:val="0"/>
          <w:numId w:val="55"/>
        </w:numPr>
        <w:autoSpaceDE w:val="0"/>
        <w:autoSpaceDN w:val="0"/>
        <w:adjustRightInd w:val="0"/>
        <w:spacing w:line="240" w:lineRule="atLeast"/>
        <w:rPr>
          <w:rFonts w:cs="Arial"/>
          <w:szCs w:val="20"/>
        </w:rPr>
      </w:pPr>
      <w:r w:rsidRPr="00B73A70">
        <w:rPr>
          <w:rFonts w:cs="Arial"/>
          <w:szCs w:val="20"/>
        </w:rPr>
        <w:t>Complete the comment form</w:t>
      </w:r>
      <w:r w:rsidR="009C3CCE">
        <w:rPr>
          <w:rFonts w:cs="Arial"/>
          <w:szCs w:val="20"/>
        </w:rPr>
        <w:t>,</w:t>
      </w:r>
      <w:r w:rsidRPr="00B73A70">
        <w:rPr>
          <w:rFonts w:cs="Arial"/>
          <w:szCs w:val="20"/>
        </w:rPr>
        <w:t xml:space="preserve"> then click “</w:t>
      </w:r>
      <w:r w:rsidRPr="000F17C4">
        <w:rPr>
          <w:rFonts w:cs="Arial"/>
          <w:b/>
          <w:bCs/>
          <w:szCs w:val="20"/>
        </w:rPr>
        <w:t>OK</w:t>
      </w:r>
      <w:r w:rsidRPr="00B73A70">
        <w:rPr>
          <w:rFonts w:cs="Arial"/>
          <w:bCs/>
          <w:szCs w:val="20"/>
        </w:rPr>
        <w:t>”</w:t>
      </w:r>
      <w:r w:rsidR="000F17C4">
        <w:rPr>
          <w:rFonts w:cs="Arial"/>
          <w:bCs/>
          <w:szCs w:val="20"/>
        </w:rPr>
        <w:t xml:space="preserve"> (be sure to be as clear as possible </w:t>
      </w:r>
      <w:r w:rsidR="009C3CCE">
        <w:rPr>
          <w:rFonts w:cs="Arial"/>
          <w:bCs/>
          <w:szCs w:val="20"/>
        </w:rPr>
        <w:t xml:space="preserve">with your reasons </w:t>
      </w:r>
      <w:r w:rsidR="000F17C4">
        <w:rPr>
          <w:rFonts w:cs="Arial"/>
          <w:bCs/>
          <w:szCs w:val="20"/>
        </w:rPr>
        <w:t>for a disapprove vote).</w:t>
      </w:r>
    </w:p>
    <w:p w:rsidR="000F17C4" w:rsidRPr="00B73A70" w:rsidRDefault="000F17C4" w:rsidP="003B0618">
      <w:pPr>
        <w:numPr>
          <w:ilvl w:val="0"/>
          <w:numId w:val="55"/>
        </w:numPr>
        <w:autoSpaceDE w:val="0"/>
        <w:autoSpaceDN w:val="0"/>
        <w:adjustRightInd w:val="0"/>
        <w:spacing w:line="240" w:lineRule="atLeast"/>
        <w:rPr>
          <w:rFonts w:cs="Arial"/>
          <w:szCs w:val="20"/>
        </w:rPr>
      </w:pPr>
      <w:r>
        <w:rPr>
          <w:rFonts w:cs="Arial"/>
          <w:bCs/>
          <w:szCs w:val="20"/>
        </w:rPr>
        <w:t>Complete the previous steps again to make additional comments.</w:t>
      </w:r>
    </w:p>
    <w:p w:rsidR="00525058" w:rsidRPr="00B73A70" w:rsidRDefault="00525058" w:rsidP="0040022E">
      <w:pPr>
        <w:numPr>
          <w:ilvl w:val="1"/>
          <w:numId w:val="5"/>
        </w:numPr>
        <w:autoSpaceDE w:val="0"/>
        <w:autoSpaceDN w:val="0"/>
        <w:adjustRightInd w:val="0"/>
        <w:spacing w:line="240" w:lineRule="atLeast"/>
        <w:rPr>
          <w:rFonts w:cs="Arial"/>
          <w:szCs w:val="20"/>
        </w:rPr>
      </w:pPr>
      <w:r w:rsidRPr="00B73A70">
        <w:rPr>
          <w:rFonts w:cs="Arial"/>
          <w:szCs w:val="20"/>
          <w:u w:val="single"/>
        </w:rPr>
        <w:t>To submit multiple comments at one time</w:t>
      </w:r>
      <w:r w:rsidRPr="00B73A70">
        <w:rPr>
          <w:rFonts w:cs="Arial"/>
          <w:szCs w:val="20"/>
        </w:rPr>
        <w:t>:</w:t>
      </w:r>
    </w:p>
    <w:p w:rsidR="00525058" w:rsidRPr="00B73A70" w:rsidRDefault="00525058" w:rsidP="003B0618">
      <w:pPr>
        <w:numPr>
          <w:ilvl w:val="2"/>
          <w:numId w:val="56"/>
        </w:numPr>
        <w:tabs>
          <w:tab w:val="clear" w:pos="2160"/>
          <w:tab w:val="left" w:pos="1800"/>
        </w:tabs>
        <w:autoSpaceDE w:val="0"/>
        <w:autoSpaceDN w:val="0"/>
        <w:adjustRightInd w:val="0"/>
        <w:spacing w:line="240" w:lineRule="atLeast"/>
        <w:ind w:left="1800"/>
        <w:rPr>
          <w:rFonts w:cs="Arial"/>
          <w:szCs w:val="20"/>
        </w:rPr>
      </w:pPr>
      <w:r w:rsidRPr="00B73A70">
        <w:rPr>
          <w:rFonts w:cs="Arial"/>
          <w:szCs w:val="20"/>
        </w:rPr>
        <w:t xml:space="preserve">Click </w:t>
      </w:r>
      <w:r w:rsidR="00DC4772">
        <w:rPr>
          <w:rFonts w:cs="Arial"/>
          <w:szCs w:val="20"/>
        </w:rPr>
        <w:t>“</w:t>
      </w:r>
      <w:r w:rsidRPr="00DC4772">
        <w:rPr>
          <w:rFonts w:cs="Arial"/>
          <w:b/>
          <w:bCs/>
          <w:szCs w:val="20"/>
        </w:rPr>
        <w:t>Offline Comment Submittal</w:t>
      </w:r>
      <w:r w:rsidR="00DC4772">
        <w:rPr>
          <w:rFonts w:cs="Arial"/>
          <w:bCs/>
          <w:szCs w:val="20"/>
        </w:rPr>
        <w:t>”.</w:t>
      </w:r>
    </w:p>
    <w:p w:rsidR="00525058" w:rsidRDefault="00525058" w:rsidP="003B0618">
      <w:pPr>
        <w:numPr>
          <w:ilvl w:val="2"/>
          <w:numId w:val="56"/>
        </w:numPr>
        <w:tabs>
          <w:tab w:val="clear" w:pos="2160"/>
          <w:tab w:val="left" w:pos="1800"/>
        </w:tabs>
        <w:autoSpaceDE w:val="0"/>
        <w:autoSpaceDN w:val="0"/>
        <w:adjustRightInd w:val="0"/>
        <w:spacing w:line="240" w:lineRule="atLeast"/>
        <w:ind w:left="1800"/>
        <w:rPr>
          <w:rFonts w:cs="Arial"/>
          <w:szCs w:val="20"/>
        </w:rPr>
      </w:pPr>
      <w:r w:rsidRPr="00B73A70">
        <w:rPr>
          <w:rFonts w:cs="Arial"/>
          <w:szCs w:val="20"/>
        </w:rPr>
        <w:t>Select the file format you want to use</w:t>
      </w:r>
      <w:r w:rsidR="001C28C1">
        <w:rPr>
          <w:rFonts w:cs="Arial"/>
          <w:szCs w:val="20"/>
        </w:rPr>
        <w:t xml:space="preserve"> and download the appropriate template.</w:t>
      </w:r>
    </w:p>
    <w:p w:rsidR="001C28C1" w:rsidRPr="00B73A70" w:rsidRDefault="001C28C1" w:rsidP="003B0618">
      <w:pPr>
        <w:numPr>
          <w:ilvl w:val="2"/>
          <w:numId w:val="56"/>
        </w:numPr>
        <w:tabs>
          <w:tab w:val="clear" w:pos="2160"/>
          <w:tab w:val="left" w:pos="1800"/>
        </w:tabs>
        <w:autoSpaceDE w:val="0"/>
        <w:autoSpaceDN w:val="0"/>
        <w:adjustRightInd w:val="0"/>
        <w:spacing w:line="240" w:lineRule="atLeast"/>
        <w:ind w:left="1800"/>
        <w:rPr>
          <w:rFonts w:cs="Arial"/>
          <w:szCs w:val="20"/>
        </w:rPr>
      </w:pPr>
      <w:r>
        <w:rPr>
          <w:rFonts w:cs="Arial"/>
          <w:szCs w:val="20"/>
        </w:rPr>
        <w:t>Add your comments to the template and save it to your computer.</w:t>
      </w:r>
    </w:p>
    <w:p w:rsidR="00525058" w:rsidRPr="00B73A70" w:rsidRDefault="00525058" w:rsidP="003B0618">
      <w:pPr>
        <w:numPr>
          <w:ilvl w:val="2"/>
          <w:numId w:val="56"/>
        </w:numPr>
        <w:tabs>
          <w:tab w:val="clear" w:pos="2160"/>
          <w:tab w:val="left" w:pos="1800"/>
        </w:tabs>
        <w:autoSpaceDE w:val="0"/>
        <w:autoSpaceDN w:val="0"/>
        <w:adjustRightInd w:val="0"/>
        <w:spacing w:line="240" w:lineRule="atLeast"/>
        <w:ind w:left="1800"/>
        <w:rPr>
          <w:rFonts w:cs="Arial"/>
          <w:szCs w:val="20"/>
        </w:rPr>
      </w:pPr>
      <w:r w:rsidRPr="00B73A70">
        <w:rPr>
          <w:rFonts w:cs="Arial"/>
          <w:szCs w:val="20"/>
        </w:rPr>
        <w:t xml:space="preserve">Go back to the </w:t>
      </w:r>
      <w:r w:rsidRPr="00B73A70">
        <w:rPr>
          <w:rFonts w:cs="Arial"/>
          <w:bCs/>
          <w:szCs w:val="20"/>
        </w:rPr>
        <w:t xml:space="preserve">Offline Comment Submittal </w:t>
      </w:r>
      <w:r w:rsidRPr="00B73A70">
        <w:rPr>
          <w:rFonts w:cs="Arial"/>
          <w:szCs w:val="20"/>
        </w:rPr>
        <w:t xml:space="preserve">page and enter the file location in the input box. (Click the </w:t>
      </w:r>
      <w:r w:rsidRPr="00B73A70">
        <w:rPr>
          <w:rFonts w:cs="Arial"/>
          <w:bCs/>
          <w:szCs w:val="20"/>
        </w:rPr>
        <w:t>Browse</w:t>
      </w:r>
      <w:r w:rsidRPr="00B73A70">
        <w:rPr>
          <w:rFonts w:cs="Arial"/>
          <w:szCs w:val="20"/>
        </w:rPr>
        <w:t xml:space="preserve"> button to find the file you saved)</w:t>
      </w:r>
    </w:p>
    <w:p w:rsidR="00525058" w:rsidRPr="006A47A3" w:rsidRDefault="00525058" w:rsidP="003B0618">
      <w:pPr>
        <w:numPr>
          <w:ilvl w:val="2"/>
          <w:numId w:val="56"/>
        </w:numPr>
        <w:tabs>
          <w:tab w:val="clear" w:pos="2160"/>
          <w:tab w:val="left" w:pos="1800"/>
        </w:tabs>
        <w:autoSpaceDE w:val="0"/>
        <w:autoSpaceDN w:val="0"/>
        <w:adjustRightInd w:val="0"/>
        <w:spacing w:line="240" w:lineRule="atLeast"/>
        <w:ind w:left="1800"/>
        <w:rPr>
          <w:rFonts w:cs="Arial"/>
          <w:szCs w:val="20"/>
        </w:rPr>
      </w:pPr>
      <w:r w:rsidRPr="006A47A3">
        <w:rPr>
          <w:rFonts w:cs="Arial"/>
          <w:szCs w:val="20"/>
        </w:rPr>
        <w:t>Click “</w:t>
      </w:r>
      <w:r w:rsidRPr="006A47A3">
        <w:rPr>
          <w:rFonts w:cs="Arial"/>
          <w:b/>
          <w:bCs/>
          <w:szCs w:val="20"/>
        </w:rPr>
        <w:t>OK</w:t>
      </w:r>
      <w:r w:rsidRPr="006A47A3">
        <w:rPr>
          <w:rFonts w:cs="Arial"/>
          <w:bCs/>
          <w:szCs w:val="20"/>
        </w:rPr>
        <w:t>”</w:t>
      </w:r>
    </w:p>
    <w:p w:rsidR="00DC4772" w:rsidRDefault="00DC4772" w:rsidP="00BB0A01">
      <w:pPr>
        <w:autoSpaceDE w:val="0"/>
        <w:autoSpaceDN w:val="0"/>
        <w:adjustRightInd w:val="0"/>
        <w:spacing w:line="240" w:lineRule="atLeast"/>
        <w:ind w:left="1800"/>
        <w:rPr>
          <w:rFonts w:cs="Arial"/>
          <w:bCs/>
          <w:color w:val="FF0000"/>
          <w:szCs w:val="20"/>
        </w:rPr>
      </w:pPr>
    </w:p>
    <w:p w:rsidR="00EE4F75" w:rsidRDefault="00EE4F75" w:rsidP="00BB0A01">
      <w:pPr>
        <w:autoSpaceDE w:val="0"/>
        <w:autoSpaceDN w:val="0"/>
        <w:adjustRightInd w:val="0"/>
        <w:spacing w:line="240" w:lineRule="atLeast"/>
        <w:ind w:left="1800"/>
        <w:rPr>
          <w:rFonts w:cs="Arial"/>
          <w:bCs/>
          <w:color w:val="FF0000"/>
          <w:szCs w:val="20"/>
        </w:rPr>
      </w:pPr>
    </w:p>
    <w:p w:rsidR="00525058" w:rsidRDefault="00CB7FAD" w:rsidP="00DC4772">
      <w:pPr>
        <w:autoSpaceDE w:val="0"/>
        <w:autoSpaceDN w:val="0"/>
        <w:adjustRightInd w:val="0"/>
        <w:spacing w:line="240" w:lineRule="atLeast"/>
        <w:ind w:left="720"/>
        <w:rPr>
          <w:rFonts w:cs="Arial"/>
          <w:bCs/>
          <w:color w:val="FF0000"/>
          <w:szCs w:val="20"/>
        </w:rPr>
      </w:pPr>
      <w:r>
        <w:rPr>
          <w:rFonts w:cs="Arial"/>
          <w:bCs/>
          <w:noProof/>
          <w:color w:val="FF0000"/>
          <w:szCs w:val="20"/>
        </w:rPr>
        <w:pict>
          <v:shape id="_x0000_s1319" type="#_x0000_t13" style="position:absolute;left:0;text-align:left;margin-left:378.25pt;margin-top:41.45pt;width:26.05pt;height:9.2pt;rotation:180;z-index:251728384" fillcolor="red" stroked="f"/>
        </w:pict>
      </w:r>
      <w:r>
        <w:rPr>
          <w:rFonts w:cs="Arial"/>
          <w:bCs/>
          <w:noProof/>
          <w:color w:val="FF0000"/>
          <w:szCs w:val="20"/>
        </w:rPr>
        <w:pict>
          <v:shape id="_x0000_s1318" type="#_x0000_t13" style="position:absolute;left:0;text-align:left;margin-left:378.25pt;margin-top:32.25pt;width:26.05pt;height:9.2pt;rotation:180;z-index:251727360" fillcolor="red" stroked="f"/>
        </w:pict>
      </w:r>
      <w:r w:rsidR="00DC4772" w:rsidRPr="00DC4772">
        <w:rPr>
          <w:rFonts w:cs="Arial"/>
          <w:bCs/>
          <w:noProof/>
          <w:color w:val="FF0000"/>
          <w:szCs w:val="20"/>
        </w:rPr>
        <w:drawing>
          <wp:inline distT="0" distB="0" distL="0" distR="0">
            <wp:extent cx="4816297" cy="1353312"/>
            <wp:effectExtent l="19050" t="0" r="3353" b="0"/>
            <wp:docPr id="155" name="Picture 1"/>
            <wp:cNvGraphicFramePr/>
            <a:graphic xmlns:a="http://schemas.openxmlformats.org/drawingml/2006/main">
              <a:graphicData uri="http://schemas.openxmlformats.org/drawingml/2006/picture">
                <pic:pic xmlns:pic="http://schemas.openxmlformats.org/drawingml/2006/picture">
                  <pic:nvPicPr>
                    <pic:cNvPr id="103426" name="Picture 2"/>
                    <pic:cNvPicPr>
                      <a:picLocks noChangeAspect="1" noChangeArrowheads="1"/>
                    </pic:cNvPicPr>
                  </pic:nvPicPr>
                  <pic:blipFill>
                    <a:blip r:embed="rId160" cstate="print"/>
                    <a:srcRect l="14330" t="46766" r="17134" b="17413"/>
                    <a:stretch>
                      <a:fillRect/>
                    </a:stretch>
                  </pic:blipFill>
                  <pic:spPr bwMode="auto">
                    <a:xfrm>
                      <a:off x="0" y="0"/>
                      <a:ext cx="4824802" cy="1355702"/>
                    </a:xfrm>
                    <a:prstGeom prst="rect">
                      <a:avLst/>
                    </a:prstGeom>
                    <a:noFill/>
                    <a:ln w="9525">
                      <a:noFill/>
                      <a:miter lim="800000"/>
                      <a:headEnd/>
                      <a:tailEnd/>
                    </a:ln>
                  </pic:spPr>
                </pic:pic>
              </a:graphicData>
            </a:graphic>
          </wp:inline>
        </w:drawing>
      </w:r>
      <w:r w:rsidR="00DC4772">
        <w:rPr>
          <w:rFonts w:cs="Arial"/>
          <w:bCs/>
          <w:color w:val="FF0000"/>
          <w:szCs w:val="20"/>
        </w:rPr>
        <w:br/>
      </w:r>
    </w:p>
    <w:p w:rsidR="00B73A70" w:rsidRDefault="00B73A70" w:rsidP="0040022E">
      <w:pPr>
        <w:keepNext/>
        <w:keepLines/>
        <w:numPr>
          <w:ilvl w:val="1"/>
          <w:numId w:val="2"/>
        </w:numPr>
        <w:tabs>
          <w:tab w:val="left" w:pos="720"/>
        </w:tabs>
        <w:autoSpaceDE w:val="0"/>
        <w:autoSpaceDN w:val="0"/>
        <w:adjustRightInd w:val="0"/>
        <w:spacing w:line="240" w:lineRule="atLeast"/>
        <w:rPr>
          <w:rFonts w:cs="Arial"/>
          <w:color w:val="000000"/>
          <w:szCs w:val="20"/>
        </w:rPr>
      </w:pPr>
      <w:r w:rsidRPr="006A47A3">
        <w:rPr>
          <w:rFonts w:cs="Arial"/>
          <w:b/>
          <w:color w:val="000000"/>
          <w:szCs w:val="20"/>
        </w:rPr>
        <w:t>Must be Satisfied</w:t>
      </w:r>
      <w:r>
        <w:rPr>
          <w:rFonts w:cs="Arial"/>
          <w:color w:val="000000"/>
          <w:szCs w:val="20"/>
        </w:rPr>
        <w:t xml:space="preserve"> </w:t>
      </w:r>
    </w:p>
    <w:p w:rsidR="00B73A70" w:rsidRDefault="00B73A70" w:rsidP="0040022E">
      <w:pPr>
        <w:keepNext/>
        <w:keepLines/>
        <w:numPr>
          <w:ilvl w:val="2"/>
          <w:numId w:val="2"/>
        </w:numPr>
        <w:tabs>
          <w:tab w:val="left" w:pos="720"/>
        </w:tabs>
        <w:autoSpaceDE w:val="0"/>
        <w:autoSpaceDN w:val="0"/>
        <w:adjustRightInd w:val="0"/>
        <w:spacing w:line="240" w:lineRule="atLeast"/>
        <w:rPr>
          <w:rFonts w:cs="Arial"/>
          <w:color w:val="000000"/>
          <w:szCs w:val="20"/>
        </w:rPr>
      </w:pPr>
      <w:r w:rsidRPr="006A47A3">
        <w:rPr>
          <w:rFonts w:cs="Arial"/>
          <w:color w:val="000000"/>
          <w:szCs w:val="20"/>
        </w:rPr>
        <w:t xml:space="preserve">If a person has voted Approve or Abstain, </w:t>
      </w:r>
      <w:r>
        <w:rPr>
          <w:rFonts w:cs="Arial"/>
          <w:color w:val="000000"/>
          <w:szCs w:val="20"/>
        </w:rPr>
        <w:t>he/</w:t>
      </w:r>
      <w:r w:rsidRPr="006A47A3">
        <w:rPr>
          <w:rFonts w:cs="Arial"/>
          <w:color w:val="000000"/>
          <w:szCs w:val="20"/>
        </w:rPr>
        <w:t xml:space="preserve">she will not see the "Must be Satisfied" field when commenting. </w:t>
      </w:r>
    </w:p>
    <w:p w:rsidR="00B73A70" w:rsidRDefault="00B73A70" w:rsidP="0040022E">
      <w:pPr>
        <w:keepNext/>
        <w:keepLines/>
        <w:numPr>
          <w:ilvl w:val="2"/>
          <w:numId w:val="2"/>
        </w:numPr>
        <w:tabs>
          <w:tab w:val="left" w:pos="720"/>
        </w:tabs>
        <w:autoSpaceDE w:val="0"/>
        <w:autoSpaceDN w:val="0"/>
        <w:adjustRightInd w:val="0"/>
        <w:spacing w:line="240" w:lineRule="atLeast"/>
        <w:rPr>
          <w:rFonts w:cs="Arial"/>
          <w:color w:val="000000"/>
          <w:szCs w:val="20"/>
        </w:rPr>
      </w:pPr>
      <w:r w:rsidRPr="006A47A3">
        <w:rPr>
          <w:rFonts w:cs="Arial"/>
          <w:color w:val="000000"/>
          <w:szCs w:val="20"/>
        </w:rPr>
        <w:t xml:space="preserve">If a user has voted </w:t>
      </w:r>
      <w:r>
        <w:rPr>
          <w:rFonts w:cs="Arial"/>
          <w:color w:val="000000"/>
          <w:szCs w:val="20"/>
        </w:rPr>
        <w:t>“</w:t>
      </w:r>
      <w:r w:rsidRPr="006A47A3">
        <w:rPr>
          <w:rFonts w:cs="Arial"/>
          <w:color w:val="000000"/>
          <w:szCs w:val="20"/>
        </w:rPr>
        <w:t>Disapprove</w:t>
      </w:r>
      <w:r>
        <w:rPr>
          <w:rFonts w:cs="Arial"/>
          <w:color w:val="000000"/>
          <w:szCs w:val="20"/>
        </w:rPr>
        <w:t>”</w:t>
      </w:r>
      <w:r w:rsidRPr="006A47A3">
        <w:rPr>
          <w:rFonts w:cs="Arial"/>
          <w:color w:val="000000"/>
          <w:szCs w:val="20"/>
        </w:rPr>
        <w:t xml:space="preserve"> and has </w:t>
      </w:r>
      <w:r>
        <w:rPr>
          <w:rFonts w:cs="Arial"/>
          <w:color w:val="000000"/>
          <w:szCs w:val="20"/>
        </w:rPr>
        <w:t>checked</w:t>
      </w:r>
      <w:r w:rsidRPr="006A47A3">
        <w:rPr>
          <w:rFonts w:cs="Arial"/>
          <w:color w:val="000000"/>
          <w:szCs w:val="20"/>
        </w:rPr>
        <w:t xml:space="preserve"> "Must be Satisfied" with </w:t>
      </w:r>
      <w:r>
        <w:rPr>
          <w:rFonts w:cs="Arial"/>
          <w:color w:val="000000"/>
          <w:szCs w:val="20"/>
        </w:rPr>
        <w:t>his/her</w:t>
      </w:r>
      <w:r w:rsidRPr="006A47A3">
        <w:rPr>
          <w:rFonts w:cs="Arial"/>
          <w:color w:val="000000"/>
          <w:szCs w:val="20"/>
        </w:rPr>
        <w:t xml:space="preserve"> comments, but later changes </w:t>
      </w:r>
      <w:r>
        <w:rPr>
          <w:rFonts w:cs="Arial"/>
          <w:color w:val="000000"/>
          <w:szCs w:val="20"/>
        </w:rPr>
        <w:t>his/her vote,</w:t>
      </w:r>
      <w:r w:rsidRPr="006A47A3">
        <w:rPr>
          <w:rFonts w:cs="Arial"/>
          <w:color w:val="000000"/>
          <w:szCs w:val="20"/>
        </w:rPr>
        <w:t xml:space="preserve"> "Must be Satisfied" will be blank. </w:t>
      </w:r>
    </w:p>
    <w:p w:rsidR="00B73A70" w:rsidRDefault="00B73A70" w:rsidP="0040022E">
      <w:pPr>
        <w:keepNext/>
        <w:keepLines/>
        <w:numPr>
          <w:ilvl w:val="2"/>
          <w:numId w:val="2"/>
        </w:numPr>
        <w:tabs>
          <w:tab w:val="left" w:pos="720"/>
        </w:tabs>
        <w:autoSpaceDE w:val="0"/>
        <w:autoSpaceDN w:val="0"/>
        <w:adjustRightInd w:val="0"/>
        <w:spacing w:line="240" w:lineRule="atLeast"/>
        <w:rPr>
          <w:rFonts w:cs="Arial"/>
          <w:color w:val="000000"/>
          <w:szCs w:val="20"/>
        </w:rPr>
      </w:pPr>
      <w:r w:rsidRPr="006A47A3">
        <w:rPr>
          <w:rFonts w:cs="Arial"/>
          <w:color w:val="000000"/>
          <w:szCs w:val="20"/>
        </w:rPr>
        <w:t xml:space="preserve">If the user changes </w:t>
      </w:r>
      <w:r>
        <w:rPr>
          <w:rFonts w:cs="Arial"/>
          <w:color w:val="000000"/>
          <w:szCs w:val="20"/>
        </w:rPr>
        <w:t>his/</w:t>
      </w:r>
      <w:r w:rsidRPr="006A47A3">
        <w:rPr>
          <w:rFonts w:cs="Arial"/>
          <w:color w:val="000000"/>
          <w:szCs w:val="20"/>
        </w:rPr>
        <w:t>her vote back to Disapprove, then "Must be Satisfied" will appear again.</w:t>
      </w:r>
    </w:p>
    <w:p w:rsidR="00555732" w:rsidRDefault="00555732" w:rsidP="00555732">
      <w:pPr>
        <w:keepNext/>
        <w:keepLines/>
        <w:numPr>
          <w:ilvl w:val="2"/>
          <w:numId w:val="2"/>
        </w:numPr>
        <w:tabs>
          <w:tab w:val="left" w:pos="720"/>
        </w:tabs>
        <w:autoSpaceDE w:val="0"/>
        <w:autoSpaceDN w:val="0"/>
        <w:adjustRightInd w:val="0"/>
        <w:spacing w:line="240" w:lineRule="atLeast"/>
        <w:rPr>
          <w:rFonts w:cs="Arial"/>
          <w:color w:val="000000"/>
          <w:szCs w:val="20"/>
        </w:rPr>
      </w:pPr>
      <w:r>
        <w:rPr>
          <w:rFonts w:cs="Arial"/>
          <w:color w:val="000000"/>
          <w:szCs w:val="20"/>
        </w:rPr>
        <w:t>You can change the “Must Be Satisfied” field by clicking on the “Yes/No” under the “Must Be Satisfied” column. You may then check/uncheck the box and click “OK” to save.</w:t>
      </w:r>
    </w:p>
    <w:p w:rsidR="00555732" w:rsidRDefault="00555732" w:rsidP="00555732">
      <w:pPr>
        <w:keepNext/>
        <w:keepLines/>
        <w:tabs>
          <w:tab w:val="left" w:pos="720"/>
        </w:tabs>
        <w:autoSpaceDE w:val="0"/>
        <w:autoSpaceDN w:val="0"/>
        <w:adjustRightInd w:val="0"/>
        <w:spacing w:line="240" w:lineRule="atLeast"/>
        <w:ind w:left="2220"/>
        <w:rPr>
          <w:rFonts w:cs="Arial"/>
          <w:color w:val="000000"/>
          <w:szCs w:val="20"/>
        </w:rPr>
      </w:pPr>
    </w:p>
    <w:p w:rsidR="00555732" w:rsidRPr="003E18BC" w:rsidRDefault="00CB7FAD" w:rsidP="00555732">
      <w:pPr>
        <w:keepNext/>
        <w:keepLines/>
        <w:tabs>
          <w:tab w:val="left" w:pos="720"/>
        </w:tabs>
        <w:autoSpaceDE w:val="0"/>
        <w:autoSpaceDN w:val="0"/>
        <w:adjustRightInd w:val="0"/>
        <w:spacing w:line="240" w:lineRule="atLeast"/>
        <w:ind w:left="2220"/>
        <w:rPr>
          <w:rFonts w:cs="Arial"/>
          <w:color w:val="000000"/>
          <w:szCs w:val="20"/>
        </w:rPr>
      </w:pPr>
      <w:r w:rsidRPr="00CB7FAD">
        <w:rPr>
          <w:rFonts w:cs="Arial"/>
          <w:bCs/>
          <w:noProof/>
          <w:color w:val="FF0000"/>
          <w:szCs w:val="20"/>
        </w:rPr>
        <w:pict>
          <v:shape id="_x0000_s1466" type="#_x0000_t13" style="position:absolute;left:0;text-align:left;margin-left:302.3pt;margin-top:80.9pt;width:26.05pt;height:9.2pt;rotation:-3888913fd;z-index:251853312" fillcolor="red" stroked="f"/>
        </w:pict>
      </w:r>
      <w:r w:rsidR="00555732" w:rsidRPr="00905863">
        <w:rPr>
          <w:rFonts w:cs="Arial"/>
          <w:noProof/>
          <w:color w:val="000000"/>
          <w:szCs w:val="20"/>
        </w:rPr>
        <w:drawing>
          <wp:inline distT="0" distB="0" distL="0" distR="0">
            <wp:extent cx="4069871" cy="1017917"/>
            <wp:effectExtent l="19050" t="0" r="6829" b="0"/>
            <wp:docPr id="243" name="Picture 1"/>
            <wp:cNvGraphicFramePr/>
            <a:graphic xmlns:a="http://schemas.openxmlformats.org/drawingml/2006/main">
              <a:graphicData uri="http://schemas.openxmlformats.org/drawingml/2006/picture">
                <pic:pic xmlns:pic="http://schemas.openxmlformats.org/drawingml/2006/picture">
                  <pic:nvPicPr>
                    <pic:cNvPr id="103426" name="Picture 2"/>
                    <pic:cNvPicPr>
                      <a:picLocks noChangeAspect="1" noChangeArrowheads="1"/>
                    </pic:cNvPicPr>
                  </pic:nvPicPr>
                  <pic:blipFill>
                    <a:blip r:embed="rId160" cstate="print"/>
                    <a:srcRect l="14330" t="46766" r="17134" b="17413"/>
                    <a:stretch>
                      <a:fillRect/>
                    </a:stretch>
                  </pic:blipFill>
                  <pic:spPr bwMode="auto">
                    <a:xfrm>
                      <a:off x="0" y="0"/>
                      <a:ext cx="4076297" cy="1019524"/>
                    </a:xfrm>
                    <a:prstGeom prst="rect">
                      <a:avLst/>
                    </a:prstGeom>
                    <a:noFill/>
                    <a:ln w="9525">
                      <a:noFill/>
                      <a:miter lim="800000"/>
                      <a:headEnd/>
                      <a:tailEnd/>
                    </a:ln>
                  </pic:spPr>
                </pic:pic>
              </a:graphicData>
            </a:graphic>
          </wp:inline>
        </w:drawing>
      </w:r>
    </w:p>
    <w:p w:rsidR="00555732" w:rsidRPr="006A47A3" w:rsidRDefault="00555732" w:rsidP="00555732">
      <w:pPr>
        <w:autoSpaceDE w:val="0"/>
        <w:autoSpaceDN w:val="0"/>
        <w:adjustRightInd w:val="0"/>
        <w:spacing w:line="240" w:lineRule="atLeast"/>
        <w:ind w:left="900"/>
        <w:rPr>
          <w:rFonts w:cs="Arial"/>
          <w:bCs/>
          <w:color w:val="FF0000"/>
          <w:szCs w:val="20"/>
        </w:rPr>
      </w:pPr>
    </w:p>
    <w:p w:rsidR="00555732" w:rsidRPr="003E18BC" w:rsidRDefault="00555732" w:rsidP="00555732">
      <w:pPr>
        <w:keepNext/>
        <w:keepLines/>
        <w:tabs>
          <w:tab w:val="left" w:pos="720"/>
        </w:tabs>
        <w:autoSpaceDE w:val="0"/>
        <w:autoSpaceDN w:val="0"/>
        <w:adjustRightInd w:val="0"/>
        <w:spacing w:line="240" w:lineRule="atLeast"/>
        <w:ind w:left="2220"/>
        <w:rPr>
          <w:rFonts w:cs="Arial"/>
          <w:color w:val="000000"/>
          <w:szCs w:val="20"/>
        </w:rPr>
      </w:pPr>
    </w:p>
    <w:p w:rsidR="00B73A70" w:rsidRPr="006A47A3" w:rsidRDefault="00B73A70" w:rsidP="00B73A70">
      <w:pPr>
        <w:autoSpaceDE w:val="0"/>
        <w:autoSpaceDN w:val="0"/>
        <w:adjustRightInd w:val="0"/>
        <w:spacing w:line="240" w:lineRule="atLeast"/>
        <w:ind w:left="900"/>
        <w:rPr>
          <w:rFonts w:cs="Arial"/>
          <w:bCs/>
          <w:color w:val="FF0000"/>
          <w:szCs w:val="20"/>
        </w:rPr>
      </w:pPr>
    </w:p>
    <w:p w:rsidR="00525058" w:rsidRPr="006A47A3" w:rsidRDefault="00525058" w:rsidP="00525058">
      <w:pPr>
        <w:autoSpaceDE w:val="0"/>
        <w:autoSpaceDN w:val="0"/>
        <w:adjustRightInd w:val="0"/>
        <w:spacing w:line="240" w:lineRule="atLeast"/>
        <w:ind w:left="1080"/>
        <w:rPr>
          <w:rFonts w:cs="Arial"/>
          <w:bCs/>
          <w:color w:val="FF0000"/>
          <w:szCs w:val="20"/>
        </w:rPr>
      </w:pPr>
    </w:p>
    <w:p w:rsidR="00545B23" w:rsidRDefault="00545B23">
      <w:pPr>
        <w:rPr>
          <w:rFonts w:eastAsia="Batang" w:cs="Arial"/>
          <w:b/>
          <w:bCs/>
          <w:i/>
          <w:iCs/>
          <w:color w:val="0070C0"/>
          <w:sz w:val="24"/>
          <w:szCs w:val="20"/>
          <w:lang w:eastAsia="ko-KR"/>
        </w:rPr>
      </w:pPr>
      <w:r>
        <w:br w:type="page"/>
      </w:r>
    </w:p>
    <w:p w:rsidR="001C73E6" w:rsidRPr="006A47A3" w:rsidRDefault="00B44F95" w:rsidP="001C73E6">
      <w:pPr>
        <w:pStyle w:val="Heading2"/>
      </w:pPr>
      <w:bookmarkStart w:id="152" w:name="_Toc359923075"/>
      <w:r>
        <w:lastRenderedPageBreak/>
        <w:t>Edit/Delete a Comment</w:t>
      </w:r>
      <w:bookmarkEnd w:id="152"/>
    </w:p>
    <w:p w:rsidR="001C73E6" w:rsidRDefault="001C73E6" w:rsidP="001C73E6">
      <w:pPr>
        <w:autoSpaceDE w:val="0"/>
        <w:autoSpaceDN w:val="0"/>
        <w:adjustRightInd w:val="0"/>
        <w:spacing w:line="240" w:lineRule="atLeast"/>
        <w:rPr>
          <w:rFonts w:cs="Arial"/>
          <w:b/>
          <w:color w:val="000000"/>
          <w:szCs w:val="20"/>
          <w:u w:val="single"/>
        </w:rPr>
      </w:pPr>
    </w:p>
    <w:p w:rsidR="001C73E6" w:rsidRDefault="001C73E6" w:rsidP="001C73E6">
      <w:pPr>
        <w:autoSpaceDE w:val="0"/>
        <w:autoSpaceDN w:val="0"/>
        <w:adjustRightInd w:val="0"/>
        <w:spacing w:line="240" w:lineRule="atLeast"/>
        <w:rPr>
          <w:rFonts w:cs="Arial"/>
          <w:b/>
          <w:color w:val="000000"/>
          <w:szCs w:val="20"/>
          <w:u w:val="single"/>
        </w:rPr>
      </w:pPr>
      <w:r>
        <w:rPr>
          <w:rFonts w:cs="Arial"/>
          <w:b/>
          <w:color w:val="000000"/>
          <w:szCs w:val="20"/>
          <w:u w:val="single"/>
        </w:rPr>
        <w:t>Applicable users:</w:t>
      </w:r>
    </w:p>
    <w:p w:rsidR="001C73E6" w:rsidRPr="009006E8" w:rsidRDefault="001C73E6" w:rsidP="001C73E6">
      <w:pPr>
        <w:pStyle w:val="ListParagraph"/>
        <w:numPr>
          <w:ilvl w:val="0"/>
          <w:numId w:val="2"/>
        </w:numPr>
        <w:autoSpaceDE w:val="0"/>
        <w:autoSpaceDN w:val="0"/>
        <w:adjustRightInd w:val="0"/>
        <w:spacing w:line="240" w:lineRule="atLeast"/>
        <w:rPr>
          <w:rFonts w:cs="Arial"/>
          <w:color w:val="000000"/>
          <w:szCs w:val="20"/>
        </w:rPr>
      </w:pPr>
      <w:r>
        <w:rPr>
          <w:rFonts w:cs="Arial"/>
          <w:color w:val="000000"/>
          <w:szCs w:val="20"/>
        </w:rPr>
        <w:t>myProject™ users currently enrolled in a ballot</w:t>
      </w:r>
    </w:p>
    <w:p w:rsidR="001C73E6" w:rsidRDefault="001C73E6" w:rsidP="001C73E6">
      <w:pPr>
        <w:autoSpaceDE w:val="0"/>
        <w:autoSpaceDN w:val="0"/>
        <w:adjustRightInd w:val="0"/>
        <w:spacing w:line="240" w:lineRule="atLeast"/>
        <w:rPr>
          <w:rFonts w:cs="Arial"/>
          <w:b/>
          <w:color w:val="000000"/>
          <w:szCs w:val="20"/>
          <w:u w:val="single"/>
        </w:rPr>
      </w:pPr>
    </w:p>
    <w:p w:rsidR="001C73E6" w:rsidRPr="006A47A3" w:rsidRDefault="001C73E6" w:rsidP="001C73E6">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p>
    <w:p w:rsidR="00900C60" w:rsidRPr="00900C60" w:rsidRDefault="00900C60" w:rsidP="001C73E6">
      <w:pPr>
        <w:keepNext/>
        <w:keepLines/>
        <w:numPr>
          <w:ilvl w:val="0"/>
          <w:numId w:val="2"/>
        </w:numPr>
        <w:tabs>
          <w:tab w:val="left" w:pos="720"/>
          <w:tab w:val="left" w:pos="990"/>
        </w:tabs>
        <w:autoSpaceDE w:val="0"/>
        <w:autoSpaceDN w:val="0"/>
        <w:adjustRightInd w:val="0"/>
        <w:spacing w:line="240" w:lineRule="atLeast"/>
        <w:ind w:left="720"/>
        <w:rPr>
          <w:rFonts w:cs="Arial"/>
          <w:szCs w:val="20"/>
        </w:rPr>
      </w:pPr>
      <w:r>
        <w:rPr>
          <w:rFonts w:cs="Arial"/>
          <w:szCs w:val="20"/>
        </w:rPr>
        <w:t>Comments may only be edited or deleted while the ballot period is open.</w:t>
      </w:r>
    </w:p>
    <w:p w:rsidR="001C73E6" w:rsidRDefault="001C73E6" w:rsidP="001C73E6">
      <w:pPr>
        <w:keepNext/>
        <w:keepLines/>
        <w:numPr>
          <w:ilvl w:val="0"/>
          <w:numId w:val="2"/>
        </w:numPr>
        <w:tabs>
          <w:tab w:val="left" w:pos="720"/>
          <w:tab w:val="left" w:pos="990"/>
        </w:tabs>
        <w:autoSpaceDE w:val="0"/>
        <w:autoSpaceDN w:val="0"/>
        <w:adjustRightInd w:val="0"/>
        <w:spacing w:line="240" w:lineRule="atLeast"/>
        <w:ind w:left="720"/>
        <w:rPr>
          <w:rFonts w:cs="Arial"/>
          <w:color w:val="FF0000"/>
          <w:szCs w:val="20"/>
        </w:rPr>
      </w:pPr>
      <w:r w:rsidRPr="002352EB">
        <w:rPr>
          <w:rFonts w:cs="Arial"/>
          <w:color w:val="FF0000"/>
          <w:szCs w:val="20"/>
        </w:rPr>
        <w:t>Instructions for Entity Balloting are the same, but ballots are accessed through the “</w:t>
      </w:r>
      <w:r w:rsidRPr="002352EB">
        <w:rPr>
          <w:rFonts w:cs="Arial"/>
          <w:b/>
          <w:color w:val="FF0000"/>
          <w:szCs w:val="20"/>
        </w:rPr>
        <w:t>Entity</w:t>
      </w:r>
      <w:r w:rsidRPr="002352EB">
        <w:rPr>
          <w:rFonts w:cs="Arial"/>
          <w:color w:val="FF0000"/>
          <w:szCs w:val="20"/>
        </w:rPr>
        <w:t>” tab instead of the “</w:t>
      </w:r>
      <w:r w:rsidRPr="002352EB">
        <w:rPr>
          <w:rFonts w:cs="Arial"/>
          <w:b/>
          <w:color w:val="FF0000"/>
          <w:szCs w:val="20"/>
        </w:rPr>
        <w:t>Balloting</w:t>
      </w:r>
      <w:r w:rsidRPr="002352EB">
        <w:rPr>
          <w:rFonts w:cs="Arial"/>
          <w:color w:val="FF0000"/>
          <w:szCs w:val="20"/>
        </w:rPr>
        <w:t>” tab.</w:t>
      </w:r>
    </w:p>
    <w:p w:rsidR="001C73E6" w:rsidRPr="006A47A3" w:rsidRDefault="001C73E6" w:rsidP="001C73E6">
      <w:pPr>
        <w:autoSpaceDE w:val="0"/>
        <w:autoSpaceDN w:val="0"/>
        <w:adjustRightInd w:val="0"/>
        <w:spacing w:line="240" w:lineRule="atLeast"/>
        <w:rPr>
          <w:rFonts w:cs="Arial"/>
          <w:b/>
          <w:color w:val="000000"/>
          <w:szCs w:val="20"/>
          <w:u w:val="single"/>
        </w:rPr>
      </w:pPr>
    </w:p>
    <w:p w:rsidR="001C73E6" w:rsidRPr="006A47A3" w:rsidRDefault="001C73E6" w:rsidP="001C73E6">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1C73E6" w:rsidRPr="001A77D8" w:rsidRDefault="001C73E6" w:rsidP="00900C60">
      <w:pPr>
        <w:numPr>
          <w:ilvl w:val="0"/>
          <w:numId w:val="163"/>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w:t>
      </w:r>
      <w:r>
        <w:rPr>
          <w:rFonts w:cs="Arial"/>
          <w:color w:val="000000"/>
          <w:szCs w:val="20"/>
        </w:rPr>
        <w:t>,</w:t>
      </w:r>
      <w:r w:rsidRPr="006A47A3">
        <w:rPr>
          <w:rFonts w:cs="Arial"/>
          <w:color w:val="000000"/>
          <w:szCs w:val="20"/>
        </w:rPr>
        <w:t xml:space="preserve">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1C73E6" w:rsidRPr="00525058" w:rsidRDefault="001C73E6" w:rsidP="00900C60">
      <w:pPr>
        <w:numPr>
          <w:ilvl w:val="0"/>
          <w:numId w:val="163"/>
        </w:numPr>
        <w:autoSpaceDE w:val="0"/>
        <w:autoSpaceDN w:val="0"/>
        <w:adjustRightInd w:val="0"/>
        <w:spacing w:line="240" w:lineRule="atLeast"/>
        <w:rPr>
          <w:rFonts w:cs="Arial"/>
          <w:szCs w:val="20"/>
        </w:rPr>
      </w:pPr>
      <w:r w:rsidRPr="00335FE8">
        <w:rPr>
          <w:rFonts w:cs="Arial"/>
          <w:szCs w:val="20"/>
        </w:rPr>
        <w:t>If you have sponsor authority (</w:t>
      </w:r>
      <w:r>
        <w:rPr>
          <w:rFonts w:cs="Arial"/>
          <w:szCs w:val="20"/>
        </w:rPr>
        <w:t>e.g.</w:t>
      </w:r>
      <w:r w:rsidRPr="00335FE8">
        <w:rPr>
          <w:rFonts w:cs="Arial"/>
          <w:szCs w:val="20"/>
        </w:rPr>
        <w:t xml:space="preserve"> sponsor chair, working group chair, sponsor ballot designee), select </w:t>
      </w:r>
      <w:r>
        <w:rPr>
          <w:rFonts w:cs="Arial"/>
          <w:szCs w:val="20"/>
        </w:rPr>
        <w:t>“</w:t>
      </w:r>
      <w:proofErr w:type="spellStart"/>
      <w:r w:rsidRPr="005232DA">
        <w:rPr>
          <w:rFonts w:cs="Arial"/>
          <w:b/>
          <w:szCs w:val="20"/>
        </w:rPr>
        <w:t>myBallot</w:t>
      </w:r>
      <w:proofErr w:type="spellEnd"/>
      <w:r w:rsidRPr="006A47A3">
        <w:rPr>
          <w:rFonts w:cs="Arial"/>
          <w:b/>
          <w:color w:val="000000"/>
          <w:szCs w:val="20"/>
        </w:rPr>
        <w:t xml:space="preserve"> </w:t>
      </w:r>
      <w:r w:rsidRPr="005232DA">
        <w:rPr>
          <w:rFonts w:cs="Arial"/>
          <w:b/>
          <w:szCs w:val="20"/>
        </w:rPr>
        <w:t>Home (Voter)</w:t>
      </w:r>
      <w:r>
        <w:rPr>
          <w:rFonts w:cs="Arial"/>
          <w:szCs w:val="20"/>
        </w:rPr>
        <w:t>”.</w:t>
      </w:r>
    </w:p>
    <w:p w:rsidR="001C73E6" w:rsidRDefault="001C73E6" w:rsidP="00900C60">
      <w:pPr>
        <w:numPr>
          <w:ilvl w:val="0"/>
          <w:numId w:val="163"/>
        </w:numPr>
        <w:autoSpaceDE w:val="0"/>
        <w:autoSpaceDN w:val="0"/>
        <w:adjustRightInd w:val="0"/>
        <w:spacing w:line="240" w:lineRule="atLeast"/>
        <w:rPr>
          <w:rFonts w:cs="Arial"/>
          <w:szCs w:val="20"/>
        </w:rPr>
      </w:pPr>
      <w:r w:rsidRPr="00335FE8">
        <w:rPr>
          <w:rFonts w:cs="Arial"/>
          <w:szCs w:val="20"/>
        </w:rPr>
        <w:t xml:space="preserve">Select </w:t>
      </w:r>
      <w:r>
        <w:rPr>
          <w:rFonts w:cs="Arial"/>
          <w:szCs w:val="20"/>
        </w:rPr>
        <w:t>“</w:t>
      </w:r>
      <w:r>
        <w:rPr>
          <w:rFonts w:cs="Arial"/>
          <w:b/>
          <w:szCs w:val="20"/>
        </w:rPr>
        <w:t xml:space="preserve">Manage </w:t>
      </w:r>
      <w:proofErr w:type="spellStart"/>
      <w:r>
        <w:rPr>
          <w:rFonts w:cs="Arial"/>
          <w:b/>
          <w:szCs w:val="20"/>
        </w:rPr>
        <w:t>myBallot</w:t>
      </w:r>
      <w:proofErr w:type="spellEnd"/>
      <w:r>
        <w:rPr>
          <w:rFonts w:cs="Arial"/>
          <w:b/>
          <w:szCs w:val="20"/>
        </w:rPr>
        <w:t xml:space="preserve"> Activity</w:t>
      </w:r>
      <w:r>
        <w:rPr>
          <w:rFonts w:cs="Arial"/>
          <w:szCs w:val="20"/>
        </w:rPr>
        <w:t>”</w:t>
      </w:r>
      <w:r w:rsidRPr="00335FE8">
        <w:rPr>
          <w:rFonts w:cs="Arial"/>
          <w:szCs w:val="20"/>
        </w:rPr>
        <w:t>.</w:t>
      </w:r>
      <w:r>
        <w:rPr>
          <w:rFonts w:cs="Arial"/>
          <w:szCs w:val="20"/>
        </w:rPr>
        <w:t xml:space="preserve"> </w:t>
      </w:r>
    </w:p>
    <w:p w:rsidR="001C73E6" w:rsidRDefault="001C73E6" w:rsidP="001C73E6">
      <w:pPr>
        <w:autoSpaceDE w:val="0"/>
        <w:autoSpaceDN w:val="0"/>
        <w:adjustRightInd w:val="0"/>
        <w:spacing w:line="240" w:lineRule="atLeast"/>
        <w:ind w:left="720"/>
        <w:rPr>
          <w:rFonts w:cs="Arial"/>
          <w:szCs w:val="20"/>
        </w:rPr>
      </w:pPr>
    </w:p>
    <w:p w:rsidR="001C73E6" w:rsidRDefault="00CB7FAD" w:rsidP="001C73E6">
      <w:pPr>
        <w:autoSpaceDE w:val="0"/>
        <w:autoSpaceDN w:val="0"/>
        <w:adjustRightInd w:val="0"/>
        <w:spacing w:line="240" w:lineRule="atLeast"/>
        <w:ind w:left="720"/>
        <w:rPr>
          <w:rFonts w:cs="Arial"/>
          <w:szCs w:val="20"/>
        </w:rPr>
      </w:pPr>
      <w:r>
        <w:rPr>
          <w:rFonts w:cs="Arial"/>
          <w:noProof/>
          <w:szCs w:val="20"/>
        </w:rPr>
        <w:pict>
          <v:shape id="_x0000_s1574" type="#_x0000_t13" style="position:absolute;left:0;text-align:left;margin-left:38.6pt;margin-top:87.85pt;width:26.05pt;height:9.2pt;rotation:-1681633fd;z-index:251955712" fillcolor="red" stroked="f"/>
        </w:pict>
      </w:r>
      <w:r w:rsidR="001C73E6" w:rsidRPr="00335FE8">
        <w:rPr>
          <w:rFonts w:cs="Arial"/>
          <w:noProof/>
          <w:szCs w:val="20"/>
        </w:rPr>
        <w:drawing>
          <wp:inline distT="0" distB="0" distL="0" distR="0">
            <wp:extent cx="3407127" cy="1861225"/>
            <wp:effectExtent l="19050" t="0" r="2823" b="0"/>
            <wp:docPr id="4" name="Picture 5"/>
            <wp:cNvGraphicFramePr/>
            <a:graphic xmlns:a="http://schemas.openxmlformats.org/drawingml/2006/main">
              <a:graphicData uri="http://schemas.openxmlformats.org/drawingml/2006/picture">
                <pic:pic xmlns:pic="http://schemas.openxmlformats.org/drawingml/2006/picture">
                  <pic:nvPicPr>
                    <pic:cNvPr id="34818" name="Picture 2"/>
                    <pic:cNvPicPr>
                      <a:picLocks noChangeAspect="1" noChangeArrowheads="1"/>
                    </pic:cNvPicPr>
                  </pic:nvPicPr>
                  <pic:blipFill>
                    <a:blip r:embed="rId138" cstate="print"/>
                    <a:srcRect l="3220" t="39999" r="36420" b="17896"/>
                    <a:stretch>
                      <a:fillRect/>
                    </a:stretch>
                  </pic:blipFill>
                  <pic:spPr bwMode="auto">
                    <a:xfrm>
                      <a:off x="0" y="0"/>
                      <a:ext cx="3409239" cy="1862379"/>
                    </a:xfrm>
                    <a:prstGeom prst="rect">
                      <a:avLst/>
                    </a:prstGeom>
                    <a:noFill/>
                    <a:ln w="9525">
                      <a:noFill/>
                      <a:miter lim="800000"/>
                      <a:headEnd/>
                      <a:tailEnd/>
                    </a:ln>
                  </pic:spPr>
                </pic:pic>
              </a:graphicData>
            </a:graphic>
          </wp:inline>
        </w:drawing>
      </w:r>
    </w:p>
    <w:p w:rsidR="00900C60" w:rsidRDefault="00900C60" w:rsidP="001C73E6">
      <w:pPr>
        <w:autoSpaceDE w:val="0"/>
        <w:autoSpaceDN w:val="0"/>
        <w:adjustRightInd w:val="0"/>
        <w:spacing w:line="240" w:lineRule="atLeast"/>
        <w:ind w:left="720"/>
        <w:rPr>
          <w:rFonts w:cs="Arial"/>
          <w:szCs w:val="20"/>
        </w:rPr>
      </w:pPr>
    </w:p>
    <w:p w:rsidR="001C73E6" w:rsidRDefault="00900C60" w:rsidP="00900C60">
      <w:pPr>
        <w:numPr>
          <w:ilvl w:val="0"/>
          <w:numId w:val="163"/>
        </w:numPr>
        <w:autoSpaceDE w:val="0"/>
        <w:autoSpaceDN w:val="0"/>
        <w:adjustRightInd w:val="0"/>
        <w:spacing w:line="240" w:lineRule="atLeast"/>
        <w:rPr>
          <w:rFonts w:cs="Arial"/>
          <w:szCs w:val="20"/>
        </w:rPr>
      </w:pPr>
      <w:r>
        <w:rPr>
          <w:rFonts w:cs="Arial"/>
          <w:szCs w:val="20"/>
        </w:rPr>
        <w:t>C</w:t>
      </w:r>
      <w:r w:rsidR="001C73E6" w:rsidRPr="006A47A3">
        <w:rPr>
          <w:rFonts w:cs="Arial"/>
          <w:szCs w:val="20"/>
        </w:rPr>
        <w:t>lick the “</w:t>
      </w:r>
      <w:r w:rsidR="001C73E6" w:rsidRPr="008E21B5">
        <w:rPr>
          <w:rFonts w:cs="Arial"/>
          <w:b/>
          <w:bCs/>
          <w:szCs w:val="20"/>
        </w:rPr>
        <w:t>Comment</w:t>
      </w:r>
      <w:r w:rsidR="001C73E6">
        <w:rPr>
          <w:rFonts w:cs="Arial"/>
          <w:b/>
          <w:bCs/>
          <w:szCs w:val="20"/>
        </w:rPr>
        <w:t>s</w:t>
      </w:r>
      <w:r w:rsidR="001C73E6" w:rsidRPr="006A47A3">
        <w:rPr>
          <w:rFonts w:cs="Arial"/>
          <w:bCs/>
          <w:szCs w:val="20"/>
        </w:rPr>
        <w:t xml:space="preserve">” </w:t>
      </w:r>
      <w:r>
        <w:rPr>
          <w:rFonts w:cs="Arial"/>
          <w:szCs w:val="20"/>
        </w:rPr>
        <w:t>button next to an open ballot to bring up a list of the comments you have made.</w:t>
      </w:r>
    </w:p>
    <w:p w:rsidR="00900C60" w:rsidRDefault="00900C60" w:rsidP="00900C60">
      <w:pPr>
        <w:autoSpaceDE w:val="0"/>
        <w:autoSpaceDN w:val="0"/>
        <w:adjustRightInd w:val="0"/>
        <w:spacing w:line="240" w:lineRule="atLeast"/>
        <w:ind w:left="720"/>
        <w:rPr>
          <w:rFonts w:cs="Arial"/>
          <w:szCs w:val="20"/>
        </w:rPr>
      </w:pPr>
    </w:p>
    <w:p w:rsidR="00900C60" w:rsidRDefault="00CB7FAD" w:rsidP="00900C60">
      <w:pPr>
        <w:autoSpaceDE w:val="0"/>
        <w:autoSpaceDN w:val="0"/>
        <w:adjustRightInd w:val="0"/>
        <w:spacing w:line="240" w:lineRule="atLeast"/>
        <w:ind w:left="720"/>
        <w:rPr>
          <w:rFonts w:cs="Arial"/>
          <w:szCs w:val="20"/>
        </w:rPr>
      </w:pPr>
      <w:r>
        <w:rPr>
          <w:rFonts w:cs="Arial"/>
          <w:noProof/>
          <w:szCs w:val="20"/>
        </w:rPr>
        <w:pict>
          <v:shape id="_x0000_s1577" type="#_x0000_t13" style="position:absolute;left:0;text-align:left;margin-left:348.7pt;margin-top:36.4pt;width:26.05pt;height:9.2pt;rotation:-2219531fd;z-index:251658240" fillcolor="red" stroked="f"/>
        </w:pict>
      </w:r>
      <w:r w:rsidR="00900C60" w:rsidRPr="00A544AE">
        <w:rPr>
          <w:rFonts w:cs="Arial"/>
          <w:noProof/>
          <w:szCs w:val="20"/>
        </w:rPr>
        <w:drawing>
          <wp:inline distT="0" distB="0" distL="0" distR="0">
            <wp:extent cx="4785863" cy="1923690"/>
            <wp:effectExtent l="19050" t="0" r="0" b="0"/>
            <wp:docPr id="333" name="Picture 16"/>
            <wp:cNvGraphicFramePr/>
            <a:graphic xmlns:a="http://schemas.openxmlformats.org/drawingml/2006/main">
              <a:graphicData uri="http://schemas.openxmlformats.org/drawingml/2006/picture">
                <pic:pic xmlns:pic="http://schemas.openxmlformats.org/drawingml/2006/picture">
                  <pic:nvPicPr>
                    <pic:cNvPr id="102402" name="Picture 2"/>
                    <pic:cNvPicPr>
                      <a:picLocks noChangeAspect="1" noChangeArrowheads="1"/>
                    </pic:cNvPicPr>
                  </pic:nvPicPr>
                  <pic:blipFill>
                    <a:blip r:embed="rId159" cstate="print"/>
                    <a:srcRect l="14953" t="18905" r="4673" b="27363"/>
                    <a:stretch>
                      <a:fillRect/>
                    </a:stretch>
                  </pic:blipFill>
                  <pic:spPr bwMode="auto">
                    <a:xfrm>
                      <a:off x="0" y="0"/>
                      <a:ext cx="4784984" cy="1923337"/>
                    </a:xfrm>
                    <a:prstGeom prst="rect">
                      <a:avLst/>
                    </a:prstGeom>
                    <a:noFill/>
                    <a:ln w="9525">
                      <a:noFill/>
                      <a:miter lim="800000"/>
                      <a:headEnd/>
                      <a:tailEnd/>
                    </a:ln>
                  </pic:spPr>
                </pic:pic>
              </a:graphicData>
            </a:graphic>
          </wp:inline>
        </w:drawing>
      </w:r>
    </w:p>
    <w:p w:rsidR="00900C60" w:rsidRPr="006A47A3" w:rsidRDefault="00900C60" w:rsidP="00900C60">
      <w:pPr>
        <w:rPr>
          <w:rFonts w:cs="Arial"/>
          <w:szCs w:val="20"/>
        </w:rPr>
      </w:pPr>
      <w:r>
        <w:rPr>
          <w:rFonts w:cs="Arial"/>
          <w:szCs w:val="20"/>
        </w:rPr>
        <w:br w:type="page"/>
      </w:r>
    </w:p>
    <w:p w:rsidR="00900C60" w:rsidRDefault="00900C60" w:rsidP="00900C60">
      <w:pPr>
        <w:autoSpaceDE w:val="0"/>
        <w:autoSpaceDN w:val="0"/>
        <w:adjustRightInd w:val="0"/>
        <w:spacing w:line="240" w:lineRule="atLeast"/>
        <w:ind w:left="720"/>
        <w:rPr>
          <w:rFonts w:cs="Arial"/>
          <w:szCs w:val="20"/>
        </w:rPr>
      </w:pPr>
    </w:p>
    <w:p w:rsidR="00900C60" w:rsidRDefault="00900C60" w:rsidP="00900C60">
      <w:pPr>
        <w:numPr>
          <w:ilvl w:val="0"/>
          <w:numId w:val="163"/>
        </w:numPr>
        <w:autoSpaceDE w:val="0"/>
        <w:autoSpaceDN w:val="0"/>
        <w:adjustRightInd w:val="0"/>
        <w:spacing w:line="240" w:lineRule="atLeast"/>
        <w:rPr>
          <w:rFonts w:cs="Arial"/>
          <w:szCs w:val="20"/>
        </w:rPr>
      </w:pPr>
      <w:r>
        <w:rPr>
          <w:rFonts w:cs="Arial"/>
          <w:szCs w:val="20"/>
        </w:rPr>
        <w:t>Click “</w:t>
      </w:r>
      <w:r w:rsidRPr="00900C60">
        <w:rPr>
          <w:rFonts w:cs="Arial"/>
          <w:b/>
          <w:szCs w:val="20"/>
        </w:rPr>
        <w:t>edit</w:t>
      </w:r>
      <w:r>
        <w:rPr>
          <w:rFonts w:cs="Arial"/>
          <w:szCs w:val="20"/>
        </w:rPr>
        <w:t>” next to the comment you would like to edit/delete.</w:t>
      </w:r>
    </w:p>
    <w:p w:rsidR="00900C60" w:rsidRDefault="00900C60" w:rsidP="00900C60">
      <w:pPr>
        <w:autoSpaceDE w:val="0"/>
        <w:autoSpaceDN w:val="0"/>
        <w:adjustRightInd w:val="0"/>
        <w:spacing w:line="240" w:lineRule="atLeast"/>
        <w:ind w:left="720"/>
        <w:rPr>
          <w:rFonts w:cs="Arial"/>
          <w:szCs w:val="20"/>
        </w:rPr>
      </w:pPr>
    </w:p>
    <w:p w:rsidR="00900C60" w:rsidRDefault="00CB7FAD" w:rsidP="00900C60">
      <w:pPr>
        <w:autoSpaceDE w:val="0"/>
        <w:autoSpaceDN w:val="0"/>
        <w:adjustRightInd w:val="0"/>
        <w:spacing w:line="240" w:lineRule="atLeast"/>
        <w:ind w:left="720"/>
        <w:rPr>
          <w:rFonts w:cs="Arial"/>
          <w:szCs w:val="20"/>
        </w:rPr>
      </w:pPr>
      <w:r>
        <w:rPr>
          <w:rFonts w:cs="Arial"/>
          <w:noProof/>
          <w:szCs w:val="20"/>
        </w:rPr>
        <w:pict>
          <v:shape id="_x0000_s1579" type="#_x0000_t13" style="position:absolute;left:0;text-align:left;margin-left:358.15pt;margin-top:99.5pt;width:26.05pt;height:9.2pt;rotation:-1278498fd;z-index:251956736" fillcolor="red" stroked="f"/>
        </w:pict>
      </w:r>
      <w:r w:rsidR="00900C60" w:rsidRPr="00900C60">
        <w:rPr>
          <w:rFonts w:cs="Arial"/>
          <w:noProof/>
          <w:szCs w:val="20"/>
        </w:rPr>
        <w:drawing>
          <wp:inline distT="0" distB="0" distL="0" distR="0">
            <wp:extent cx="5027403" cy="1449238"/>
            <wp:effectExtent l="19050" t="0" r="1797" b="0"/>
            <wp:docPr id="334" name="Picture 2"/>
            <wp:cNvGraphicFramePr/>
            <a:graphic xmlns:a="http://schemas.openxmlformats.org/drawingml/2006/main">
              <a:graphicData uri="http://schemas.openxmlformats.org/drawingml/2006/picture">
                <pic:pic xmlns:pic="http://schemas.openxmlformats.org/drawingml/2006/picture">
                  <pic:nvPicPr>
                    <pic:cNvPr id="277506" name="Picture 2"/>
                    <pic:cNvPicPr>
                      <a:picLocks noChangeAspect="1" noChangeArrowheads="1"/>
                    </pic:cNvPicPr>
                  </pic:nvPicPr>
                  <pic:blipFill>
                    <a:blip r:embed="rId161" cstate="print"/>
                    <a:srcRect l="11970" t="47753" r="12219" b="19663"/>
                    <a:stretch>
                      <a:fillRect/>
                    </a:stretch>
                  </pic:blipFill>
                  <pic:spPr bwMode="auto">
                    <a:xfrm>
                      <a:off x="0" y="0"/>
                      <a:ext cx="5029051" cy="1449713"/>
                    </a:xfrm>
                    <a:prstGeom prst="rect">
                      <a:avLst/>
                    </a:prstGeom>
                    <a:noFill/>
                    <a:ln w="9525">
                      <a:noFill/>
                      <a:miter lim="800000"/>
                      <a:headEnd/>
                      <a:tailEnd/>
                    </a:ln>
                  </pic:spPr>
                </pic:pic>
              </a:graphicData>
            </a:graphic>
          </wp:inline>
        </w:drawing>
      </w:r>
    </w:p>
    <w:p w:rsidR="00900C60" w:rsidRDefault="00900C60" w:rsidP="00900C60">
      <w:pPr>
        <w:autoSpaceDE w:val="0"/>
        <w:autoSpaceDN w:val="0"/>
        <w:adjustRightInd w:val="0"/>
        <w:spacing w:line="240" w:lineRule="atLeast"/>
        <w:ind w:left="720"/>
        <w:rPr>
          <w:rFonts w:cs="Arial"/>
          <w:szCs w:val="20"/>
        </w:rPr>
      </w:pPr>
    </w:p>
    <w:p w:rsidR="00900C60" w:rsidRDefault="00900C60" w:rsidP="00900C60">
      <w:pPr>
        <w:numPr>
          <w:ilvl w:val="0"/>
          <w:numId w:val="163"/>
        </w:numPr>
        <w:autoSpaceDE w:val="0"/>
        <w:autoSpaceDN w:val="0"/>
        <w:adjustRightInd w:val="0"/>
        <w:spacing w:line="240" w:lineRule="atLeast"/>
        <w:rPr>
          <w:rFonts w:cs="Arial"/>
          <w:szCs w:val="20"/>
        </w:rPr>
      </w:pPr>
      <w:r>
        <w:rPr>
          <w:rFonts w:cs="Arial"/>
          <w:szCs w:val="20"/>
        </w:rPr>
        <w:t>Edit any of the comment fields and click “</w:t>
      </w:r>
      <w:r w:rsidRPr="00900C60">
        <w:rPr>
          <w:rFonts w:cs="Arial"/>
          <w:b/>
          <w:szCs w:val="20"/>
        </w:rPr>
        <w:t>OK</w:t>
      </w:r>
      <w:r>
        <w:rPr>
          <w:rFonts w:cs="Arial"/>
          <w:szCs w:val="20"/>
        </w:rPr>
        <w:t>” to save or click “</w:t>
      </w:r>
      <w:r w:rsidRPr="00900C60">
        <w:rPr>
          <w:rFonts w:cs="Arial"/>
          <w:b/>
          <w:szCs w:val="20"/>
        </w:rPr>
        <w:t>DELETE</w:t>
      </w:r>
      <w:r>
        <w:rPr>
          <w:rFonts w:cs="Arial"/>
          <w:szCs w:val="20"/>
        </w:rPr>
        <w:t>” to remove the comment entirely.</w:t>
      </w:r>
    </w:p>
    <w:p w:rsidR="00900C60" w:rsidRDefault="00900C60" w:rsidP="00900C60">
      <w:pPr>
        <w:autoSpaceDE w:val="0"/>
        <w:autoSpaceDN w:val="0"/>
        <w:adjustRightInd w:val="0"/>
        <w:spacing w:line="240" w:lineRule="atLeast"/>
        <w:ind w:left="720"/>
        <w:rPr>
          <w:rFonts w:cs="Arial"/>
          <w:szCs w:val="20"/>
        </w:rPr>
      </w:pPr>
    </w:p>
    <w:p w:rsidR="00900C60" w:rsidRPr="008E21B5" w:rsidRDefault="00CB7FAD" w:rsidP="00900C60">
      <w:pPr>
        <w:autoSpaceDE w:val="0"/>
        <w:autoSpaceDN w:val="0"/>
        <w:adjustRightInd w:val="0"/>
        <w:spacing w:line="240" w:lineRule="atLeast"/>
        <w:ind w:left="720"/>
        <w:rPr>
          <w:rFonts w:cs="Arial"/>
          <w:szCs w:val="20"/>
        </w:rPr>
      </w:pPr>
      <w:r>
        <w:rPr>
          <w:rFonts w:cs="Arial"/>
          <w:noProof/>
          <w:szCs w:val="20"/>
        </w:rPr>
        <w:pict>
          <v:shape id="_x0000_s1580" type="#_x0000_t13" style="position:absolute;left:0;text-align:left;margin-left:152.8pt;margin-top:210.75pt;width:32.25pt;height:17pt;rotation:4374080fd;z-index:251957760" fillcolor="red" stroked="f"/>
        </w:pict>
      </w:r>
      <w:r w:rsidR="00900C60" w:rsidRPr="00900C60">
        <w:rPr>
          <w:rFonts w:cs="Arial"/>
          <w:noProof/>
          <w:szCs w:val="20"/>
        </w:rPr>
        <w:drawing>
          <wp:inline distT="0" distB="0" distL="0" distR="0">
            <wp:extent cx="4716852" cy="3286664"/>
            <wp:effectExtent l="19050" t="0" r="7548" b="0"/>
            <wp:docPr id="335" name="Picture 3"/>
            <wp:cNvGraphicFramePr/>
            <a:graphic xmlns:a="http://schemas.openxmlformats.org/drawingml/2006/main">
              <a:graphicData uri="http://schemas.openxmlformats.org/drawingml/2006/picture">
                <pic:pic xmlns:pic="http://schemas.openxmlformats.org/drawingml/2006/picture">
                  <pic:nvPicPr>
                    <pic:cNvPr id="278530" name="Picture 2"/>
                    <pic:cNvPicPr>
                      <a:picLocks noChangeAspect="1" noChangeArrowheads="1"/>
                    </pic:cNvPicPr>
                  </pic:nvPicPr>
                  <pic:blipFill>
                    <a:blip r:embed="rId162" cstate="print"/>
                    <a:srcRect l="11970" t="24157" r="34830" b="12921"/>
                    <a:stretch>
                      <a:fillRect/>
                    </a:stretch>
                  </pic:blipFill>
                  <pic:spPr bwMode="auto">
                    <a:xfrm>
                      <a:off x="0" y="0"/>
                      <a:ext cx="4718972" cy="3288141"/>
                    </a:xfrm>
                    <a:prstGeom prst="rect">
                      <a:avLst/>
                    </a:prstGeom>
                    <a:noFill/>
                    <a:ln w="9525">
                      <a:noFill/>
                      <a:miter lim="800000"/>
                      <a:headEnd/>
                      <a:tailEnd/>
                    </a:ln>
                  </pic:spPr>
                </pic:pic>
              </a:graphicData>
            </a:graphic>
          </wp:inline>
        </w:drawing>
      </w:r>
    </w:p>
    <w:p w:rsidR="001C73E6" w:rsidRDefault="001C73E6" w:rsidP="00900C60">
      <w:pPr>
        <w:pStyle w:val="Heading2"/>
        <w:numPr>
          <w:ilvl w:val="0"/>
          <w:numId w:val="0"/>
        </w:numPr>
        <w:ind w:left="900" w:hanging="900"/>
      </w:pPr>
    </w:p>
    <w:p w:rsidR="00900C60" w:rsidRDefault="00900C60">
      <w:pPr>
        <w:rPr>
          <w:rFonts w:eastAsia="Batang" w:cs="Arial"/>
          <w:b/>
          <w:bCs/>
          <w:i/>
          <w:iCs/>
          <w:color w:val="0070C0"/>
          <w:sz w:val="24"/>
          <w:szCs w:val="20"/>
          <w:lang w:eastAsia="ko-KR"/>
        </w:rPr>
      </w:pPr>
      <w:r>
        <w:br w:type="page"/>
      </w:r>
    </w:p>
    <w:p w:rsidR="00525058" w:rsidRDefault="002C3EED" w:rsidP="00525058">
      <w:pPr>
        <w:pStyle w:val="Heading2"/>
      </w:pPr>
      <w:bookmarkStart w:id="153" w:name="_Toc359923076"/>
      <w:r>
        <w:lastRenderedPageBreak/>
        <w:t>Change (</w:t>
      </w:r>
      <w:r w:rsidR="00525058" w:rsidRPr="006A47A3">
        <w:t>Flip</w:t>
      </w:r>
      <w:r>
        <w:t>)</w:t>
      </w:r>
      <w:r w:rsidR="00525058" w:rsidRPr="006A47A3">
        <w:t xml:space="preserve"> a vote</w:t>
      </w:r>
      <w:bookmarkEnd w:id="153"/>
      <w:r w:rsidR="00C020E2">
        <w:t xml:space="preserve"> </w:t>
      </w:r>
    </w:p>
    <w:p w:rsidR="002C3EED" w:rsidRPr="002C3EED" w:rsidRDefault="002C3EED" w:rsidP="002C3EED">
      <w:pPr>
        <w:rPr>
          <w:lang w:eastAsia="ko-KR"/>
        </w:rPr>
      </w:pPr>
      <w:r>
        <w:rPr>
          <w:lang w:eastAsia="ko-KR"/>
        </w:rPr>
        <w:t>After balloting closes, voters who have voted “Disapprove”, may “flip” their vote t</w:t>
      </w:r>
      <w:r w:rsidR="00537D2B">
        <w:rPr>
          <w:lang w:eastAsia="ko-KR"/>
        </w:rPr>
        <w:t xml:space="preserve">o either “Approve” or “Abstain” at any time before </w:t>
      </w:r>
      <w:r w:rsidR="004D0F3C">
        <w:rPr>
          <w:lang w:eastAsia="ko-KR"/>
        </w:rPr>
        <w:t xml:space="preserve">recirculation or </w:t>
      </w:r>
      <w:r w:rsidR="00537D2B">
        <w:rPr>
          <w:lang w:eastAsia="ko-KR"/>
        </w:rPr>
        <w:t>the RevCom meeting.</w:t>
      </w:r>
    </w:p>
    <w:p w:rsidR="00050C45" w:rsidRDefault="00050C45" w:rsidP="002C3EED">
      <w:pPr>
        <w:autoSpaceDE w:val="0"/>
        <w:autoSpaceDN w:val="0"/>
        <w:adjustRightInd w:val="0"/>
        <w:spacing w:line="240" w:lineRule="atLeast"/>
        <w:rPr>
          <w:rFonts w:cs="Arial"/>
          <w:b/>
          <w:color w:val="000000"/>
          <w:szCs w:val="20"/>
          <w:u w:val="single"/>
        </w:rPr>
      </w:pPr>
    </w:p>
    <w:p w:rsidR="002C3EED" w:rsidRDefault="002C3EED" w:rsidP="002C3EED">
      <w:pPr>
        <w:autoSpaceDE w:val="0"/>
        <w:autoSpaceDN w:val="0"/>
        <w:adjustRightInd w:val="0"/>
        <w:spacing w:line="240" w:lineRule="atLeast"/>
        <w:rPr>
          <w:rFonts w:cs="Arial"/>
          <w:b/>
          <w:color w:val="000000"/>
          <w:szCs w:val="20"/>
          <w:u w:val="single"/>
        </w:rPr>
      </w:pPr>
      <w:r>
        <w:rPr>
          <w:rFonts w:cs="Arial"/>
          <w:b/>
          <w:color w:val="000000"/>
          <w:szCs w:val="20"/>
          <w:u w:val="single"/>
        </w:rPr>
        <w:t>Applicable users:</w:t>
      </w:r>
    </w:p>
    <w:p w:rsidR="002C3EED" w:rsidRPr="002C3EED" w:rsidRDefault="002C3EED" w:rsidP="00537D2B">
      <w:pPr>
        <w:pStyle w:val="ListParagraph"/>
        <w:numPr>
          <w:ilvl w:val="0"/>
          <w:numId w:val="2"/>
        </w:numPr>
        <w:autoSpaceDE w:val="0"/>
        <w:autoSpaceDN w:val="0"/>
        <w:adjustRightInd w:val="0"/>
        <w:spacing w:line="240" w:lineRule="atLeast"/>
        <w:rPr>
          <w:rFonts w:cs="Arial"/>
          <w:color w:val="000000"/>
          <w:szCs w:val="20"/>
        </w:rPr>
      </w:pPr>
      <w:proofErr w:type="gramStart"/>
      <w:r w:rsidRPr="002C3EED">
        <w:rPr>
          <w:rFonts w:cs="Arial"/>
          <w:color w:val="000000"/>
          <w:szCs w:val="20"/>
        </w:rPr>
        <w:t>myProject</w:t>
      </w:r>
      <w:proofErr w:type="gramEnd"/>
      <w:r w:rsidRPr="002C3EED">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2C3EED">
        <w:rPr>
          <w:rFonts w:cs="Arial"/>
          <w:color w:val="000000"/>
          <w:szCs w:val="20"/>
        </w:rPr>
        <w:t xml:space="preserve"> users</w:t>
      </w:r>
      <w:r w:rsidR="001D57B0">
        <w:rPr>
          <w:rFonts w:cs="Arial"/>
          <w:color w:val="000000"/>
          <w:szCs w:val="20"/>
        </w:rPr>
        <w:t xml:space="preserve"> who have voted “Disapprove” on a ballot.</w:t>
      </w:r>
    </w:p>
    <w:p w:rsidR="002C3EED" w:rsidRDefault="002C3EED" w:rsidP="002C3EED">
      <w:pPr>
        <w:autoSpaceDE w:val="0"/>
        <w:autoSpaceDN w:val="0"/>
        <w:adjustRightInd w:val="0"/>
        <w:spacing w:line="240" w:lineRule="atLeast"/>
        <w:rPr>
          <w:rFonts w:cs="Arial"/>
          <w:b/>
          <w:color w:val="000000"/>
          <w:szCs w:val="20"/>
          <w:u w:val="single"/>
        </w:rPr>
      </w:pPr>
    </w:p>
    <w:p w:rsidR="00525058" w:rsidRPr="006A47A3" w:rsidRDefault="00525058" w:rsidP="00525058">
      <w:pPr>
        <w:autoSpaceDE w:val="0"/>
        <w:autoSpaceDN w:val="0"/>
        <w:adjustRightInd w:val="0"/>
        <w:spacing w:line="240" w:lineRule="atLeast"/>
        <w:rPr>
          <w:rFonts w:cs="Arial"/>
          <w:b/>
          <w:color w:val="000000"/>
          <w:szCs w:val="20"/>
          <w:u w:val="single"/>
        </w:rPr>
      </w:pPr>
      <w:r w:rsidRPr="006A47A3">
        <w:rPr>
          <w:rFonts w:cs="Arial"/>
          <w:b/>
          <w:color w:val="000000"/>
          <w:szCs w:val="20"/>
          <w:u w:val="single"/>
        </w:rPr>
        <w:t>Notes:</w:t>
      </w:r>
    </w:p>
    <w:p w:rsidR="00525058" w:rsidRDefault="00001836" w:rsidP="00537D2B">
      <w:pPr>
        <w:widowControl w:val="0"/>
        <w:numPr>
          <w:ilvl w:val="0"/>
          <w:numId w:val="2"/>
        </w:numPr>
        <w:tabs>
          <w:tab w:val="left" w:pos="720"/>
        </w:tabs>
        <w:autoSpaceDE w:val="0"/>
        <w:autoSpaceDN w:val="0"/>
        <w:adjustRightInd w:val="0"/>
        <w:spacing w:line="240" w:lineRule="atLeast"/>
        <w:rPr>
          <w:rFonts w:cs="Arial"/>
          <w:color w:val="000000"/>
          <w:szCs w:val="20"/>
        </w:rPr>
      </w:pPr>
      <w:r>
        <w:rPr>
          <w:rFonts w:cs="Arial"/>
          <w:color w:val="000000"/>
          <w:szCs w:val="20"/>
        </w:rPr>
        <w:t>You will receive notification of</w:t>
      </w:r>
      <w:r w:rsidR="002C3EED">
        <w:rPr>
          <w:rFonts w:cs="Arial"/>
          <w:color w:val="000000"/>
          <w:szCs w:val="20"/>
        </w:rPr>
        <w:t xml:space="preserve"> </w:t>
      </w:r>
      <w:r>
        <w:rPr>
          <w:rFonts w:cs="Arial"/>
          <w:color w:val="000000"/>
          <w:szCs w:val="20"/>
        </w:rPr>
        <w:t>your vote change. This notification</w:t>
      </w:r>
      <w:r w:rsidR="002C3EED">
        <w:rPr>
          <w:rFonts w:cs="Arial"/>
          <w:color w:val="000000"/>
          <w:szCs w:val="20"/>
        </w:rPr>
        <w:t xml:space="preserve"> will be included with the RevCom submission.</w:t>
      </w:r>
    </w:p>
    <w:p w:rsidR="004D0F3C" w:rsidRDefault="004D0F3C" w:rsidP="00537D2B">
      <w:pPr>
        <w:widowControl w:val="0"/>
        <w:numPr>
          <w:ilvl w:val="0"/>
          <w:numId w:val="2"/>
        </w:numPr>
        <w:tabs>
          <w:tab w:val="left" w:pos="720"/>
        </w:tabs>
        <w:autoSpaceDE w:val="0"/>
        <w:autoSpaceDN w:val="0"/>
        <w:adjustRightInd w:val="0"/>
        <w:spacing w:line="240" w:lineRule="atLeast"/>
        <w:rPr>
          <w:rFonts w:cs="Arial"/>
          <w:color w:val="000000"/>
          <w:szCs w:val="20"/>
        </w:rPr>
      </w:pPr>
      <w:r>
        <w:rPr>
          <w:rFonts w:cs="Arial"/>
          <w:color w:val="000000"/>
          <w:szCs w:val="20"/>
        </w:rPr>
        <w:t>You may only change you vote once using this feature. You will not be able to change the vote back to “Disapprove”.</w:t>
      </w:r>
    </w:p>
    <w:p w:rsidR="002C3EED" w:rsidRDefault="002C3EED" w:rsidP="002C3EED">
      <w:pPr>
        <w:widowControl w:val="0"/>
        <w:tabs>
          <w:tab w:val="left" w:pos="720"/>
        </w:tabs>
        <w:autoSpaceDE w:val="0"/>
        <w:autoSpaceDN w:val="0"/>
        <w:adjustRightInd w:val="0"/>
        <w:spacing w:line="240" w:lineRule="atLeast"/>
        <w:rPr>
          <w:rFonts w:cs="Arial"/>
          <w:color w:val="000000"/>
          <w:szCs w:val="20"/>
        </w:rPr>
      </w:pPr>
    </w:p>
    <w:p w:rsidR="002C3EED" w:rsidRPr="006A47A3" w:rsidRDefault="002C3EED" w:rsidP="002C3EED">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2C3EED" w:rsidRPr="001A77D8" w:rsidRDefault="002C3EED" w:rsidP="003B0618">
      <w:pPr>
        <w:numPr>
          <w:ilvl w:val="0"/>
          <w:numId w:val="58"/>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w:t>
      </w:r>
      <w:r>
        <w:rPr>
          <w:rFonts w:cs="Arial"/>
          <w:color w:val="000000"/>
          <w:szCs w:val="20"/>
        </w:rPr>
        <w:t>,</w:t>
      </w:r>
      <w:r w:rsidRPr="006A47A3">
        <w:rPr>
          <w:rFonts w:cs="Arial"/>
          <w:color w:val="000000"/>
          <w:szCs w:val="20"/>
        </w:rPr>
        <w:t xml:space="preserve">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2C3EED" w:rsidRDefault="002C3EED" w:rsidP="003B0618">
      <w:pPr>
        <w:numPr>
          <w:ilvl w:val="0"/>
          <w:numId w:val="58"/>
        </w:numPr>
        <w:autoSpaceDE w:val="0"/>
        <w:autoSpaceDN w:val="0"/>
        <w:adjustRightInd w:val="0"/>
        <w:spacing w:line="240" w:lineRule="atLeast"/>
        <w:rPr>
          <w:rFonts w:cs="Arial"/>
          <w:szCs w:val="20"/>
        </w:rPr>
      </w:pPr>
      <w:r w:rsidRPr="00335FE8">
        <w:rPr>
          <w:rFonts w:cs="Arial"/>
          <w:szCs w:val="20"/>
        </w:rPr>
        <w:t>If you have sponsor authority (</w:t>
      </w:r>
      <w:r>
        <w:rPr>
          <w:rFonts w:cs="Arial"/>
          <w:szCs w:val="20"/>
        </w:rPr>
        <w:t>e.g.</w:t>
      </w:r>
      <w:r w:rsidRPr="00335FE8">
        <w:rPr>
          <w:rFonts w:cs="Arial"/>
          <w:szCs w:val="20"/>
        </w:rPr>
        <w:t xml:space="preserve"> sponsor chair, working group chair, sponsor ballot designee), select </w:t>
      </w:r>
      <w:r>
        <w:rPr>
          <w:rFonts w:cs="Arial"/>
          <w:szCs w:val="20"/>
        </w:rPr>
        <w:t>“</w:t>
      </w:r>
      <w:proofErr w:type="spellStart"/>
      <w:r w:rsidRPr="005232DA">
        <w:rPr>
          <w:rFonts w:cs="Arial"/>
          <w:b/>
          <w:szCs w:val="20"/>
        </w:rPr>
        <w:t>myBallot</w:t>
      </w:r>
      <w:proofErr w:type="spellEnd"/>
      <w:r w:rsidRPr="006A47A3">
        <w:rPr>
          <w:rFonts w:cs="Arial"/>
          <w:b/>
          <w:color w:val="000000"/>
          <w:szCs w:val="20"/>
        </w:rPr>
        <w:t xml:space="preserve"> </w:t>
      </w:r>
      <w:r w:rsidRPr="005232DA">
        <w:rPr>
          <w:rFonts w:cs="Arial"/>
          <w:b/>
          <w:szCs w:val="20"/>
        </w:rPr>
        <w:t>Home (Voter)</w:t>
      </w:r>
      <w:r>
        <w:rPr>
          <w:rFonts w:cs="Arial"/>
          <w:szCs w:val="20"/>
        </w:rPr>
        <w:t>”.</w:t>
      </w:r>
    </w:p>
    <w:p w:rsidR="002C3EED" w:rsidRDefault="002C3EED" w:rsidP="003B0618">
      <w:pPr>
        <w:numPr>
          <w:ilvl w:val="0"/>
          <w:numId w:val="58"/>
        </w:numPr>
        <w:autoSpaceDE w:val="0"/>
        <w:autoSpaceDN w:val="0"/>
        <w:adjustRightInd w:val="0"/>
        <w:spacing w:line="240" w:lineRule="atLeast"/>
        <w:rPr>
          <w:rFonts w:cs="Arial"/>
          <w:szCs w:val="20"/>
        </w:rPr>
      </w:pPr>
      <w:r w:rsidRPr="002C3EED">
        <w:rPr>
          <w:rFonts w:cs="Arial"/>
          <w:szCs w:val="20"/>
        </w:rPr>
        <w:t>Select “</w:t>
      </w:r>
      <w:r w:rsidRPr="002C3EED">
        <w:rPr>
          <w:rFonts w:cs="Arial"/>
          <w:b/>
          <w:szCs w:val="20"/>
        </w:rPr>
        <w:t xml:space="preserve">Manage </w:t>
      </w:r>
      <w:proofErr w:type="spellStart"/>
      <w:r w:rsidRPr="002C3EED">
        <w:rPr>
          <w:rFonts w:cs="Arial"/>
          <w:b/>
          <w:szCs w:val="20"/>
        </w:rPr>
        <w:t>myBallot</w:t>
      </w:r>
      <w:proofErr w:type="spellEnd"/>
      <w:r w:rsidRPr="002C3EED">
        <w:rPr>
          <w:rFonts w:cs="Arial"/>
          <w:b/>
          <w:szCs w:val="20"/>
        </w:rPr>
        <w:t xml:space="preserve"> Activity</w:t>
      </w:r>
      <w:r w:rsidRPr="002C3EED">
        <w:rPr>
          <w:rFonts w:cs="Arial"/>
          <w:szCs w:val="20"/>
        </w:rPr>
        <w:t>”.</w:t>
      </w:r>
    </w:p>
    <w:p w:rsidR="00F84D32" w:rsidRPr="00AE0C0D" w:rsidRDefault="00537D2B" w:rsidP="003B0618">
      <w:pPr>
        <w:numPr>
          <w:ilvl w:val="0"/>
          <w:numId w:val="58"/>
        </w:numPr>
        <w:autoSpaceDE w:val="0"/>
        <w:autoSpaceDN w:val="0"/>
        <w:adjustRightInd w:val="0"/>
        <w:spacing w:line="240" w:lineRule="atLeast"/>
        <w:rPr>
          <w:rFonts w:cs="Arial"/>
          <w:szCs w:val="20"/>
        </w:rPr>
      </w:pPr>
      <w:r w:rsidRPr="00AE0C0D">
        <w:rPr>
          <w:rFonts w:cs="Arial"/>
          <w:szCs w:val="20"/>
        </w:rPr>
        <w:t>Click “</w:t>
      </w:r>
      <w:r w:rsidRPr="00AE0C0D">
        <w:rPr>
          <w:rFonts w:cs="Arial"/>
          <w:b/>
          <w:szCs w:val="20"/>
        </w:rPr>
        <w:t>CHANGE VOTE</w:t>
      </w:r>
      <w:r w:rsidRPr="00AE0C0D">
        <w:rPr>
          <w:rFonts w:cs="Arial"/>
          <w:szCs w:val="20"/>
        </w:rPr>
        <w:t xml:space="preserve">” next to the vote you would like to flip. </w:t>
      </w:r>
      <w:r w:rsidRPr="00AE0C0D">
        <w:rPr>
          <w:rFonts w:cs="Arial"/>
          <w:color w:val="FF0000"/>
          <w:szCs w:val="20"/>
        </w:rPr>
        <w:t>This option will only be available if you have voted “disapprove”.</w:t>
      </w:r>
    </w:p>
    <w:p w:rsidR="00AE0C0D" w:rsidRPr="00AE0C0D" w:rsidRDefault="00AE0C0D" w:rsidP="00AE0C0D">
      <w:pPr>
        <w:autoSpaceDE w:val="0"/>
        <w:autoSpaceDN w:val="0"/>
        <w:adjustRightInd w:val="0"/>
        <w:spacing w:line="240" w:lineRule="atLeast"/>
        <w:ind w:left="720"/>
        <w:rPr>
          <w:rFonts w:cs="Arial"/>
          <w:szCs w:val="20"/>
        </w:rPr>
      </w:pPr>
    </w:p>
    <w:p w:rsidR="00537D2B" w:rsidRDefault="00CB7FAD" w:rsidP="00537D2B">
      <w:pPr>
        <w:autoSpaceDE w:val="0"/>
        <w:autoSpaceDN w:val="0"/>
        <w:adjustRightInd w:val="0"/>
        <w:spacing w:line="240" w:lineRule="atLeast"/>
        <w:ind w:left="720"/>
        <w:rPr>
          <w:rFonts w:cs="Arial"/>
          <w:szCs w:val="20"/>
        </w:rPr>
      </w:pPr>
      <w:r>
        <w:rPr>
          <w:rFonts w:cs="Arial"/>
          <w:noProof/>
          <w:szCs w:val="20"/>
        </w:rPr>
        <w:pict>
          <v:shape id="_x0000_s1320" type="#_x0000_t13" style="position:absolute;left:0;text-align:left;margin-left:420.25pt;margin-top:30.75pt;width:26.05pt;height:9.2pt;rotation:180;z-index:251729408" fillcolor="red" stroked="f"/>
        </w:pict>
      </w:r>
      <w:r w:rsidR="00AE0C0D" w:rsidRPr="00AE0C0D">
        <w:rPr>
          <w:noProof/>
        </w:rPr>
        <w:t xml:space="preserve"> </w:t>
      </w:r>
      <w:r w:rsidR="00AE0C0D" w:rsidRPr="00AE0C0D">
        <w:rPr>
          <w:rFonts w:cs="Arial"/>
          <w:noProof/>
          <w:szCs w:val="20"/>
        </w:rPr>
        <w:drawing>
          <wp:inline distT="0" distB="0" distL="0" distR="0">
            <wp:extent cx="4886905" cy="890546"/>
            <wp:effectExtent l="19050" t="0" r="8945" b="0"/>
            <wp:docPr id="224" name="Picture 4"/>
            <wp:cNvGraphicFramePr/>
            <a:graphic xmlns:a="http://schemas.openxmlformats.org/drawingml/2006/main">
              <a:graphicData uri="http://schemas.openxmlformats.org/drawingml/2006/picture">
                <pic:pic xmlns:pic="http://schemas.openxmlformats.org/drawingml/2006/picture">
                  <pic:nvPicPr>
                    <pic:cNvPr id="7171" name="Picture 2"/>
                    <pic:cNvPicPr>
                      <a:picLocks noGrp="1" noChangeAspect="1" noChangeArrowheads="1"/>
                    </pic:cNvPicPr>
                  </pic:nvPicPr>
                  <pic:blipFill>
                    <a:blip r:embed="rId163" cstate="print"/>
                    <a:srcRect l="22336" t="69050" r="22336" b="14754"/>
                    <a:stretch>
                      <a:fillRect/>
                    </a:stretch>
                  </pic:blipFill>
                  <pic:spPr bwMode="auto">
                    <a:xfrm>
                      <a:off x="0" y="0"/>
                      <a:ext cx="4889768" cy="891068"/>
                    </a:xfrm>
                    <a:prstGeom prst="rect">
                      <a:avLst/>
                    </a:prstGeom>
                    <a:noFill/>
                    <a:ln w="9525">
                      <a:noFill/>
                      <a:miter lim="800000"/>
                      <a:headEnd/>
                      <a:tailEnd/>
                    </a:ln>
                  </pic:spPr>
                </pic:pic>
              </a:graphicData>
            </a:graphic>
          </wp:inline>
        </w:drawing>
      </w:r>
    </w:p>
    <w:p w:rsidR="00050C45" w:rsidRDefault="00050C45" w:rsidP="00050C45">
      <w:pPr>
        <w:autoSpaceDE w:val="0"/>
        <w:autoSpaceDN w:val="0"/>
        <w:adjustRightInd w:val="0"/>
        <w:spacing w:line="240" w:lineRule="atLeast"/>
        <w:ind w:left="720"/>
        <w:rPr>
          <w:rFonts w:cs="Arial"/>
          <w:szCs w:val="20"/>
        </w:rPr>
      </w:pPr>
    </w:p>
    <w:p w:rsidR="00537D2B" w:rsidRDefault="00846C7F" w:rsidP="003B0618">
      <w:pPr>
        <w:numPr>
          <w:ilvl w:val="0"/>
          <w:numId w:val="58"/>
        </w:numPr>
        <w:autoSpaceDE w:val="0"/>
        <w:autoSpaceDN w:val="0"/>
        <w:adjustRightInd w:val="0"/>
        <w:spacing w:line="240" w:lineRule="atLeast"/>
        <w:rPr>
          <w:rFonts w:cs="Arial"/>
          <w:szCs w:val="20"/>
        </w:rPr>
      </w:pPr>
      <w:r>
        <w:rPr>
          <w:rFonts w:cs="Arial"/>
          <w:szCs w:val="20"/>
        </w:rPr>
        <w:t>Select either “Abstain” or “Approve” from the “</w:t>
      </w:r>
      <w:r w:rsidRPr="00846C7F">
        <w:rPr>
          <w:rFonts w:cs="Arial"/>
          <w:b/>
          <w:szCs w:val="20"/>
        </w:rPr>
        <w:t>VOTE</w:t>
      </w:r>
      <w:r w:rsidR="00AE0C0D">
        <w:rPr>
          <w:rFonts w:cs="Arial"/>
          <w:szCs w:val="20"/>
        </w:rPr>
        <w:t>” menu</w:t>
      </w:r>
      <w:r>
        <w:rPr>
          <w:rFonts w:cs="Arial"/>
          <w:szCs w:val="20"/>
        </w:rPr>
        <w:t xml:space="preserve"> and click “</w:t>
      </w:r>
      <w:r w:rsidRPr="00846C7F">
        <w:rPr>
          <w:rFonts w:cs="Arial"/>
          <w:b/>
          <w:szCs w:val="20"/>
        </w:rPr>
        <w:t>OK</w:t>
      </w:r>
      <w:r>
        <w:rPr>
          <w:rFonts w:cs="Arial"/>
          <w:szCs w:val="20"/>
        </w:rPr>
        <w:t>”.</w:t>
      </w:r>
    </w:p>
    <w:p w:rsidR="00C020E2" w:rsidRDefault="00C020E2" w:rsidP="00C020E2">
      <w:pPr>
        <w:autoSpaceDE w:val="0"/>
        <w:autoSpaceDN w:val="0"/>
        <w:adjustRightInd w:val="0"/>
        <w:spacing w:line="240" w:lineRule="atLeast"/>
        <w:ind w:left="720"/>
        <w:rPr>
          <w:rFonts w:cs="Arial"/>
          <w:szCs w:val="20"/>
        </w:rPr>
      </w:pPr>
    </w:p>
    <w:p w:rsidR="00846C7F" w:rsidRDefault="00AE0C0D" w:rsidP="00846C7F">
      <w:pPr>
        <w:autoSpaceDE w:val="0"/>
        <w:autoSpaceDN w:val="0"/>
        <w:adjustRightInd w:val="0"/>
        <w:spacing w:line="240" w:lineRule="atLeast"/>
        <w:ind w:left="720"/>
        <w:rPr>
          <w:rFonts w:cs="Arial"/>
          <w:szCs w:val="20"/>
        </w:rPr>
      </w:pPr>
      <w:r w:rsidRPr="00AE0C0D">
        <w:rPr>
          <w:rFonts w:cs="Arial"/>
          <w:noProof/>
          <w:szCs w:val="20"/>
        </w:rPr>
        <w:drawing>
          <wp:inline distT="0" distB="0" distL="0" distR="0">
            <wp:extent cx="3972505" cy="2003729"/>
            <wp:effectExtent l="19050" t="0" r="8945" b="0"/>
            <wp:docPr id="223"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001000" cy="3886200"/>
                      <a:chOff x="457200" y="1371600"/>
                      <a:chExt cx="8001000" cy="3886200"/>
                    </a:xfrm>
                  </a:grpSpPr>
                  <a:pic>
                    <a:nvPicPr>
                      <a:cNvPr id="8194" name="Picture 8"/>
                      <a:cNvPicPr>
                        <a:picLocks noChangeAspect="1" noChangeArrowheads="1"/>
                      </a:cNvPicPr>
                    </a:nvPicPr>
                    <a:blipFill>
                      <a:blip r:embed="rId164"/>
                      <a:srcRect l="5000" t="28000" r="36874" b="21001"/>
                      <a:stretch>
                        <a:fillRect/>
                      </a:stretch>
                    </a:blipFill>
                    <a:spPr bwMode="auto">
                      <a:xfrm>
                        <a:off x="457200" y="1371600"/>
                        <a:ext cx="7086600" cy="3886200"/>
                      </a:xfrm>
                      <a:prstGeom prst="rect">
                        <a:avLst/>
                      </a:prstGeom>
                      <a:noFill/>
                      <a:ln w="9525">
                        <a:solidFill>
                          <a:schemeClr val="tx1"/>
                        </a:solidFill>
                        <a:miter lim="800000"/>
                        <a:headEnd/>
                        <a:tailEnd/>
                      </a:ln>
                    </a:spPr>
                  </a:pic>
                  <a:cxnSp>
                    <a:nvCxnSpPr>
                      <a:cNvPr id="8196" name="Straight Arrow Connector 5"/>
                      <a:cNvCxnSpPr>
                        <a:cxnSpLocks noChangeShapeType="1"/>
                      </a:cNvCxnSpPr>
                    </a:nvCxnSpPr>
                    <a:spPr bwMode="auto">
                      <a:xfrm>
                        <a:off x="4038600" y="4267200"/>
                        <a:ext cx="2438400" cy="228600"/>
                      </a:xfrm>
                      <a:prstGeom prst="straightConnector1">
                        <a:avLst/>
                      </a:prstGeom>
                      <a:noFill/>
                      <a:ln w="15875" algn="ctr">
                        <a:solidFill>
                          <a:srgbClr val="FF0000"/>
                        </a:solidFill>
                        <a:round/>
                        <a:headEnd/>
                        <a:tailEnd type="arrow" w="med" len="med"/>
                      </a:ln>
                    </a:spPr>
                  </a:cxnSp>
                  <a:pic>
                    <a:nvPicPr>
                      <a:cNvPr id="8198" name="Picture 6"/>
                      <a:cNvPicPr>
                        <a:picLocks noChangeAspect="1" noChangeArrowheads="1"/>
                      </a:cNvPicPr>
                    </a:nvPicPr>
                    <a:blipFill>
                      <a:blip r:embed="rId165"/>
                      <a:srcRect l="25238" t="71619" r="62381" b="16952"/>
                      <a:stretch>
                        <a:fillRect/>
                      </a:stretch>
                    </a:blipFill>
                    <a:spPr bwMode="auto">
                      <a:xfrm>
                        <a:off x="6477000" y="3505200"/>
                        <a:ext cx="1981200" cy="1143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spPr>
                  </a:pic>
                </lc:lockedCanvas>
              </a:graphicData>
            </a:graphic>
          </wp:inline>
        </w:drawing>
      </w:r>
    </w:p>
    <w:p w:rsidR="00050C45" w:rsidRDefault="00050C45" w:rsidP="00050C45">
      <w:pPr>
        <w:autoSpaceDE w:val="0"/>
        <w:autoSpaceDN w:val="0"/>
        <w:adjustRightInd w:val="0"/>
        <w:spacing w:line="240" w:lineRule="atLeast"/>
        <w:ind w:left="720"/>
        <w:rPr>
          <w:rFonts w:cs="Arial"/>
          <w:szCs w:val="20"/>
        </w:rPr>
      </w:pPr>
    </w:p>
    <w:p w:rsidR="00846C7F" w:rsidRDefault="00AE0C0D" w:rsidP="003B0618">
      <w:pPr>
        <w:numPr>
          <w:ilvl w:val="0"/>
          <w:numId w:val="58"/>
        </w:numPr>
        <w:autoSpaceDE w:val="0"/>
        <w:autoSpaceDN w:val="0"/>
        <w:adjustRightInd w:val="0"/>
        <w:spacing w:line="240" w:lineRule="atLeast"/>
        <w:rPr>
          <w:rFonts w:cs="Arial"/>
          <w:szCs w:val="20"/>
        </w:rPr>
      </w:pPr>
      <w:r>
        <w:rPr>
          <w:rFonts w:cs="Arial"/>
          <w:szCs w:val="20"/>
        </w:rPr>
        <w:t>After confirming your change, a</w:t>
      </w:r>
      <w:r w:rsidR="00846C7F">
        <w:rPr>
          <w:rFonts w:cs="Arial"/>
          <w:szCs w:val="20"/>
        </w:rPr>
        <w:t xml:space="preserve"> message will be sent to </w:t>
      </w:r>
      <w:r>
        <w:rPr>
          <w:rFonts w:cs="Arial"/>
          <w:szCs w:val="20"/>
        </w:rPr>
        <w:t xml:space="preserve">you, </w:t>
      </w:r>
      <w:r w:rsidR="00846C7F">
        <w:rPr>
          <w:rFonts w:cs="Arial"/>
          <w:szCs w:val="20"/>
        </w:rPr>
        <w:t xml:space="preserve">the Working Group Chair and Sponsor Chair notifying them of the flipped vote. </w:t>
      </w:r>
      <w:r w:rsidR="00E57D8E">
        <w:rPr>
          <w:rFonts w:cs="Arial"/>
          <w:szCs w:val="20"/>
        </w:rPr>
        <w:t>A record of the vote flip will be stored and made available as part of the submission to RevCom.</w:t>
      </w:r>
    </w:p>
    <w:p w:rsidR="00876E00" w:rsidRDefault="00876E00" w:rsidP="00876E00">
      <w:pPr>
        <w:autoSpaceDE w:val="0"/>
        <w:autoSpaceDN w:val="0"/>
        <w:adjustRightInd w:val="0"/>
        <w:spacing w:line="240" w:lineRule="atLeast"/>
        <w:ind w:left="720"/>
        <w:rPr>
          <w:rFonts w:cs="Arial"/>
          <w:szCs w:val="20"/>
        </w:rPr>
      </w:pPr>
    </w:p>
    <w:p w:rsidR="00876E00" w:rsidRDefault="00876E00">
      <w:pPr>
        <w:rPr>
          <w:rFonts w:cs="Arial"/>
          <w:szCs w:val="20"/>
        </w:rPr>
      </w:pPr>
      <w:r>
        <w:rPr>
          <w:rFonts w:cs="Arial"/>
          <w:szCs w:val="20"/>
        </w:rPr>
        <w:br w:type="page"/>
      </w:r>
    </w:p>
    <w:p w:rsidR="00F37ECD" w:rsidRDefault="00F37ECD" w:rsidP="003B0618">
      <w:pPr>
        <w:numPr>
          <w:ilvl w:val="1"/>
          <w:numId w:val="58"/>
        </w:numPr>
        <w:autoSpaceDE w:val="0"/>
        <w:autoSpaceDN w:val="0"/>
        <w:adjustRightInd w:val="0"/>
        <w:spacing w:line="240" w:lineRule="atLeast"/>
        <w:rPr>
          <w:rFonts w:cs="Arial"/>
          <w:szCs w:val="20"/>
        </w:rPr>
      </w:pPr>
      <w:r>
        <w:rPr>
          <w:rFonts w:cs="Arial"/>
          <w:szCs w:val="20"/>
        </w:rPr>
        <w:lastRenderedPageBreak/>
        <w:t>Flipped votes will appear as the following:</w:t>
      </w:r>
    </w:p>
    <w:p w:rsidR="00F37ECD" w:rsidRDefault="00F37ECD" w:rsidP="00F37ECD">
      <w:pPr>
        <w:autoSpaceDE w:val="0"/>
        <w:autoSpaceDN w:val="0"/>
        <w:adjustRightInd w:val="0"/>
        <w:spacing w:line="240" w:lineRule="atLeast"/>
        <w:ind w:left="1440"/>
        <w:rPr>
          <w:rFonts w:cs="Arial"/>
          <w:szCs w:val="20"/>
        </w:rPr>
      </w:pPr>
    </w:p>
    <w:p w:rsidR="00F37ECD" w:rsidRPr="00846C7F" w:rsidRDefault="00CB7FAD" w:rsidP="00F37ECD">
      <w:pPr>
        <w:autoSpaceDE w:val="0"/>
        <w:autoSpaceDN w:val="0"/>
        <w:adjustRightInd w:val="0"/>
        <w:spacing w:line="240" w:lineRule="atLeast"/>
        <w:ind w:left="1440"/>
        <w:rPr>
          <w:rFonts w:cs="Arial"/>
          <w:szCs w:val="20"/>
        </w:rPr>
      </w:pPr>
      <w:r>
        <w:rPr>
          <w:rFonts w:cs="Arial"/>
          <w:noProof/>
          <w:szCs w:val="20"/>
        </w:rPr>
        <w:pict>
          <v:oval id="_x0000_s1438" style="position:absolute;left:0;text-align:left;margin-left:274.95pt;margin-top:287.4pt;width:43.8pt;height:15.65pt;z-index:251830784" filled="f" strokecolor="red" strokeweight="1pt"/>
        </w:pict>
      </w:r>
      <w:r>
        <w:rPr>
          <w:rFonts w:cs="Arial"/>
          <w:noProof/>
          <w:szCs w:val="20"/>
        </w:rPr>
        <w:pict>
          <v:shape id="_x0000_s1437" type="#_x0000_t13" style="position:absolute;left:0;text-align:left;margin-left:310.75pt;margin-top:269.05pt;width:26.05pt;height:9.2pt;rotation:9215617fd;z-index:251829760" fillcolor="red" stroked="f"/>
        </w:pict>
      </w:r>
      <w:r w:rsidR="00F37ECD" w:rsidRPr="00F37ECD">
        <w:rPr>
          <w:rFonts w:cs="Arial"/>
          <w:noProof/>
          <w:szCs w:val="20"/>
        </w:rPr>
        <w:drawing>
          <wp:inline distT="0" distB="0" distL="0" distR="0">
            <wp:extent cx="4274654" cy="4298508"/>
            <wp:effectExtent l="19050" t="0" r="0" b="0"/>
            <wp:docPr id="212" name="Picture 28"/>
            <wp:cNvGraphicFramePr/>
            <a:graphic xmlns:a="http://schemas.openxmlformats.org/drawingml/2006/main">
              <a:graphicData uri="http://schemas.openxmlformats.org/drawingml/2006/picture">
                <pic:pic xmlns:pic="http://schemas.openxmlformats.org/drawingml/2006/picture">
                  <pic:nvPicPr>
                    <pic:cNvPr id="11267" name="Picture 2"/>
                    <pic:cNvPicPr>
                      <a:picLocks noGrp="1" noChangeAspect="1" noChangeArrowheads="1"/>
                    </pic:cNvPicPr>
                  </pic:nvPicPr>
                  <pic:blipFill>
                    <a:blip r:embed="rId166" cstate="print"/>
                    <a:srcRect l="27460" t="11475" r="27460" b="13115"/>
                    <a:stretch>
                      <a:fillRect/>
                    </a:stretch>
                  </pic:blipFill>
                  <pic:spPr bwMode="auto">
                    <a:xfrm>
                      <a:off x="0" y="0"/>
                      <a:ext cx="4277906" cy="4301778"/>
                    </a:xfrm>
                    <a:prstGeom prst="rect">
                      <a:avLst/>
                    </a:prstGeom>
                    <a:noFill/>
                    <a:ln w="9525">
                      <a:noFill/>
                      <a:miter lim="800000"/>
                      <a:headEnd/>
                      <a:tailEnd/>
                    </a:ln>
                  </pic:spPr>
                </pic:pic>
              </a:graphicData>
            </a:graphic>
          </wp:inline>
        </w:drawing>
      </w:r>
    </w:p>
    <w:p w:rsidR="00525058" w:rsidRPr="006A47A3" w:rsidRDefault="00525058" w:rsidP="00525058">
      <w:pPr>
        <w:autoSpaceDE w:val="0"/>
        <w:autoSpaceDN w:val="0"/>
        <w:adjustRightInd w:val="0"/>
        <w:spacing w:line="240" w:lineRule="atLeast"/>
        <w:ind w:left="1080"/>
        <w:rPr>
          <w:rFonts w:cs="Arial"/>
          <w:color w:val="FF0000"/>
          <w:szCs w:val="20"/>
        </w:rPr>
      </w:pPr>
    </w:p>
    <w:p w:rsidR="00545B23" w:rsidRDefault="00545B23">
      <w:pPr>
        <w:rPr>
          <w:rFonts w:eastAsia="Batang" w:cs="Arial"/>
          <w:b/>
          <w:bCs/>
          <w:i/>
          <w:iCs/>
          <w:color w:val="0070C0"/>
          <w:sz w:val="24"/>
          <w:szCs w:val="20"/>
          <w:lang w:eastAsia="ko-KR"/>
        </w:rPr>
      </w:pPr>
      <w:r>
        <w:br w:type="page"/>
      </w:r>
    </w:p>
    <w:p w:rsidR="006D1BAC" w:rsidRDefault="006D1BAC" w:rsidP="006D1BAC">
      <w:pPr>
        <w:pStyle w:val="Heading2"/>
        <w:ind w:left="576" w:hanging="576"/>
      </w:pPr>
      <w:bookmarkStart w:id="154" w:name="_Toc359923077"/>
      <w:r>
        <w:lastRenderedPageBreak/>
        <w:t>View Ballot Summary</w:t>
      </w:r>
      <w:bookmarkEnd w:id="154"/>
    </w:p>
    <w:p w:rsidR="006D1BAC" w:rsidRDefault="006D1BAC" w:rsidP="006D1BAC">
      <w:pPr>
        <w:rPr>
          <w:lang w:eastAsia="ko-KR"/>
        </w:rPr>
      </w:pPr>
    </w:p>
    <w:p w:rsidR="006D1BAC" w:rsidRDefault="006D1BAC" w:rsidP="006D1BAC">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0A3A87" w:rsidRPr="00662671" w:rsidRDefault="000A3A87" w:rsidP="000A3A87">
      <w:pPr>
        <w:pStyle w:val="ListParagraph"/>
        <w:numPr>
          <w:ilvl w:val="0"/>
          <w:numId w:val="39"/>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rsidR="006D1BAC" w:rsidRPr="006A47A3" w:rsidRDefault="006D1BAC" w:rsidP="006D1BAC">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6D1BAC" w:rsidRPr="006A47A3" w:rsidRDefault="006D1BAC" w:rsidP="006D1BAC">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6D1BAC" w:rsidRPr="001A77D8" w:rsidRDefault="006D1BAC" w:rsidP="003B0618">
      <w:pPr>
        <w:numPr>
          <w:ilvl w:val="0"/>
          <w:numId w:val="134"/>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6D1BAC" w:rsidRDefault="006D1BAC" w:rsidP="003B0618">
      <w:pPr>
        <w:pStyle w:val="ListParagraph"/>
        <w:numPr>
          <w:ilvl w:val="0"/>
          <w:numId w:val="134"/>
        </w:numPr>
        <w:tabs>
          <w:tab w:val="left" w:pos="540"/>
          <w:tab w:val="left" w:pos="1440"/>
        </w:tabs>
        <w:autoSpaceDE w:val="0"/>
        <w:autoSpaceDN w:val="0"/>
        <w:adjustRightInd w:val="0"/>
        <w:spacing w:line="240" w:lineRule="atLeast"/>
        <w:rPr>
          <w:rFonts w:eastAsia="Batang" w:cs="Arial"/>
          <w:szCs w:val="20"/>
          <w:lang w:eastAsia="ko-KR"/>
        </w:rPr>
      </w:pPr>
      <w:r w:rsidRPr="001A77D8">
        <w:rPr>
          <w:rFonts w:eastAsia="Batang" w:cs="Arial"/>
          <w:szCs w:val="20"/>
          <w:lang w:eastAsia="ko-KR"/>
        </w:rPr>
        <w:t xml:space="preserve">Click </w:t>
      </w:r>
      <w:r>
        <w:rPr>
          <w:rFonts w:eastAsia="Batang" w:cs="Arial"/>
          <w:szCs w:val="20"/>
          <w:lang w:eastAsia="ko-KR"/>
        </w:rPr>
        <w:t>“</w:t>
      </w:r>
      <w:r>
        <w:rPr>
          <w:rFonts w:eastAsia="Batang" w:cs="Arial"/>
          <w:b/>
          <w:szCs w:val="20"/>
          <w:lang w:eastAsia="ko-KR"/>
        </w:rPr>
        <w:t>Manage Sponsor Ballot Activity</w:t>
      </w:r>
      <w:r w:rsidRPr="00DD2CAE">
        <w:rPr>
          <w:rFonts w:eastAsia="Batang" w:cs="Arial"/>
          <w:szCs w:val="20"/>
          <w:lang w:eastAsia="ko-KR"/>
        </w:rPr>
        <w:t>”</w:t>
      </w:r>
      <w:r>
        <w:rPr>
          <w:rFonts w:eastAsia="Batang" w:cs="Arial"/>
          <w:szCs w:val="20"/>
          <w:lang w:eastAsia="ko-KR"/>
        </w:rPr>
        <w:t>.</w:t>
      </w:r>
    </w:p>
    <w:p w:rsidR="006D1BAC" w:rsidRDefault="006D1BAC" w:rsidP="006D1BAC">
      <w:pPr>
        <w:pStyle w:val="ListParagraph"/>
        <w:tabs>
          <w:tab w:val="left" w:pos="540"/>
          <w:tab w:val="left" w:pos="1440"/>
        </w:tabs>
        <w:autoSpaceDE w:val="0"/>
        <w:autoSpaceDN w:val="0"/>
        <w:adjustRightInd w:val="0"/>
        <w:spacing w:line="240" w:lineRule="atLeast"/>
        <w:rPr>
          <w:rFonts w:eastAsia="Batang" w:cs="Arial"/>
          <w:szCs w:val="20"/>
          <w:lang w:eastAsia="ko-KR"/>
        </w:rPr>
      </w:pPr>
    </w:p>
    <w:p w:rsidR="006D1BAC" w:rsidRDefault="00CB7FAD" w:rsidP="006D1BAC">
      <w:pPr>
        <w:pStyle w:val="ListParagraph"/>
        <w:tabs>
          <w:tab w:val="left" w:pos="540"/>
          <w:tab w:val="left" w:pos="1440"/>
        </w:tabs>
        <w:autoSpaceDE w:val="0"/>
        <w:autoSpaceDN w:val="0"/>
        <w:adjustRightInd w:val="0"/>
        <w:spacing w:line="240" w:lineRule="atLeast"/>
        <w:rPr>
          <w:rFonts w:eastAsia="Batang" w:cs="Arial"/>
          <w:szCs w:val="20"/>
          <w:lang w:eastAsia="ko-KR"/>
        </w:rPr>
      </w:pPr>
      <w:r w:rsidRPr="00CB7FAD">
        <w:rPr>
          <w:noProof/>
        </w:rPr>
        <w:pict>
          <v:shape id="_x0000_s1458" type="#_x0000_t13" style="position:absolute;left:0;text-align:left;margin-left:103.5pt;margin-top:99pt;width:26.05pt;height:9.2pt;rotation:-2407971fd;z-index:251846144" fillcolor="red" stroked="f"/>
        </w:pict>
      </w:r>
      <w:r w:rsidR="006D1BAC" w:rsidRPr="00F1179E">
        <w:rPr>
          <w:rFonts w:eastAsia="Batang" w:cs="Arial"/>
          <w:noProof/>
          <w:szCs w:val="20"/>
        </w:rPr>
        <w:drawing>
          <wp:inline distT="0" distB="0" distL="0" distR="0">
            <wp:extent cx="3181350" cy="1885950"/>
            <wp:effectExtent l="19050" t="0" r="0" b="0"/>
            <wp:docPr id="238"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125" cstate="print"/>
                    <a:srcRect l="3219" t="25263" r="36419" b="25263"/>
                    <a:stretch>
                      <a:fillRect/>
                    </a:stretch>
                  </pic:blipFill>
                  <pic:spPr bwMode="auto">
                    <a:xfrm>
                      <a:off x="0" y="0"/>
                      <a:ext cx="3185166" cy="1888212"/>
                    </a:xfrm>
                    <a:prstGeom prst="rect">
                      <a:avLst/>
                    </a:prstGeom>
                    <a:noFill/>
                    <a:ln w="9525">
                      <a:noFill/>
                      <a:miter lim="800000"/>
                      <a:headEnd/>
                      <a:tailEnd/>
                    </a:ln>
                  </pic:spPr>
                </pic:pic>
              </a:graphicData>
            </a:graphic>
          </wp:inline>
        </w:drawing>
      </w:r>
    </w:p>
    <w:p w:rsidR="006D1BAC" w:rsidRDefault="006D1BAC" w:rsidP="006D1BAC">
      <w:pPr>
        <w:pStyle w:val="ListParagraph"/>
        <w:tabs>
          <w:tab w:val="left" w:pos="540"/>
          <w:tab w:val="left" w:pos="1440"/>
        </w:tabs>
        <w:autoSpaceDE w:val="0"/>
        <w:autoSpaceDN w:val="0"/>
        <w:adjustRightInd w:val="0"/>
        <w:spacing w:line="240" w:lineRule="atLeast"/>
        <w:rPr>
          <w:rFonts w:eastAsia="Batang" w:cs="Arial"/>
          <w:szCs w:val="20"/>
          <w:lang w:eastAsia="ko-KR"/>
        </w:rPr>
      </w:pPr>
    </w:p>
    <w:p w:rsidR="006D1BAC" w:rsidRDefault="006D1BAC" w:rsidP="003B0618">
      <w:pPr>
        <w:pStyle w:val="ListParagraph"/>
        <w:numPr>
          <w:ilvl w:val="0"/>
          <w:numId w:val="134"/>
        </w:numPr>
        <w:tabs>
          <w:tab w:val="left" w:pos="540"/>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You will see all currently active ballots. To view all ballots, check “</w:t>
      </w:r>
      <w:r w:rsidRPr="00F1179E">
        <w:rPr>
          <w:rFonts w:eastAsia="Batang" w:cs="Arial"/>
          <w:b/>
          <w:szCs w:val="20"/>
          <w:lang w:eastAsia="ko-KR"/>
        </w:rPr>
        <w:t>Include Inactive Ballots</w:t>
      </w:r>
      <w:r>
        <w:rPr>
          <w:rFonts w:eastAsia="Batang" w:cs="Arial"/>
          <w:szCs w:val="20"/>
          <w:lang w:eastAsia="ko-KR"/>
        </w:rPr>
        <w:t>”.</w:t>
      </w:r>
    </w:p>
    <w:p w:rsidR="006D1BAC" w:rsidRDefault="006D1BAC" w:rsidP="003B0618">
      <w:pPr>
        <w:pStyle w:val="ListParagraph"/>
        <w:numPr>
          <w:ilvl w:val="0"/>
          <w:numId w:val="134"/>
        </w:numPr>
        <w:tabs>
          <w:tab w:val="left" w:pos="540"/>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Click on the number under the “</w:t>
      </w:r>
      <w:r w:rsidRPr="00F1179E">
        <w:rPr>
          <w:rFonts w:eastAsia="Batang" w:cs="Arial"/>
          <w:b/>
          <w:szCs w:val="20"/>
          <w:lang w:eastAsia="ko-KR"/>
        </w:rPr>
        <w:t># of Balloters</w:t>
      </w:r>
      <w:r>
        <w:rPr>
          <w:rFonts w:eastAsia="Batang" w:cs="Arial"/>
          <w:szCs w:val="20"/>
          <w:lang w:eastAsia="ko-KR"/>
        </w:rPr>
        <w:t>” column for the ballot you would like to view a summary of.</w:t>
      </w:r>
    </w:p>
    <w:p w:rsidR="006D1BAC" w:rsidRDefault="006D1BAC" w:rsidP="006D1BAC">
      <w:pPr>
        <w:pStyle w:val="ListParagraph"/>
        <w:tabs>
          <w:tab w:val="left" w:pos="540"/>
          <w:tab w:val="left" w:pos="1440"/>
        </w:tabs>
        <w:autoSpaceDE w:val="0"/>
        <w:autoSpaceDN w:val="0"/>
        <w:adjustRightInd w:val="0"/>
        <w:spacing w:line="240" w:lineRule="atLeast"/>
        <w:rPr>
          <w:rFonts w:eastAsia="Batang" w:cs="Arial"/>
          <w:szCs w:val="20"/>
          <w:lang w:eastAsia="ko-KR"/>
        </w:rPr>
      </w:pPr>
    </w:p>
    <w:p w:rsidR="006D1BAC" w:rsidRDefault="00CB7FAD" w:rsidP="006D1BAC">
      <w:pPr>
        <w:pStyle w:val="ListParagraph"/>
        <w:tabs>
          <w:tab w:val="left" w:pos="540"/>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v:shape id="_x0000_s1460" type="#_x0000_t13" style="position:absolute;left:0;text-align:left;margin-left:126.2pt;margin-top:19.65pt;width:26.05pt;height:9.2pt;rotation:14377961fd;z-index:251848192" fillcolor="red" stroked="f"/>
        </w:pict>
      </w:r>
      <w:r>
        <w:rPr>
          <w:rFonts w:eastAsia="Batang" w:cs="Arial"/>
          <w:noProof/>
          <w:szCs w:val="20"/>
        </w:rPr>
        <w:pict>
          <v:shape id="_x0000_s1459" type="#_x0000_t13" style="position:absolute;left:0;text-align:left;margin-left:319.7pt;margin-top:64.1pt;width:26.05pt;height:9.2pt;rotation:-2407971fd;z-index:251847168" fillcolor="red" stroked="f"/>
        </w:pict>
      </w:r>
      <w:r w:rsidR="006D1BAC" w:rsidRPr="0065673C">
        <w:rPr>
          <w:rFonts w:eastAsia="Batang" w:cs="Arial"/>
          <w:noProof/>
          <w:szCs w:val="20"/>
        </w:rPr>
        <w:drawing>
          <wp:inline distT="0" distB="0" distL="0" distR="0">
            <wp:extent cx="5486400" cy="1546274"/>
            <wp:effectExtent l="19050" t="0" r="0" b="0"/>
            <wp:docPr id="239" name="Picture 4"/>
            <wp:cNvGraphicFramePr/>
            <a:graphic xmlns:a="http://schemas.openxmlformats.org/drawingml/2006/main">
              <a:graphicData uri="http://schemas.openxmlformats.org/drawingml/2006/picture">
                <pic:pic xmlns:pic="http://schemas.openxmlformats.org/drawingml/2006/picture">
                  <pic:nvPicPr>
                    <pic:cNvPr id="212994" name="Picture 2"/>
                    <pic:cNvPicPr>
                      <a:picLocks noChangeAspect="1" noChangeArrowheads="1"/>
                    </pic:cNvPicPr>
                  </pic:nvPicPr>
                  <pic:blipFill>
                    <a:blip r:embed="rId167" cstate="print"/>
                    <a:srcRect l="4416" t="17753" r="1577" b="35645"/>
                    <a:stretch>
                      <a:fillRect/>
                    </a:stretch>
                  </pic:blipFill>
                  <pic:spPr bwMode="auto">
                    <a:xfrm>
                      <a:off x="0" y="0"/>
                      <a:ext cx="5486400" cy="1546274"/>
                    </a:xfrm>
                    <a:prstGeom prst="rect">
                      <a:avLst/>
                    </a:prstGeom>
                    <a:noFill/>
                    <a:ln w="9525">
                      <a:noFill/>
                      <a:miter lim="800000"/>
                      <a:headEnd/>
                      <a:tailEnd/>
                    </a:ln>
                  </pic:spPr>
                </pic:pic>
              </a:graphicData>
            </a:graphic>
          </wp:inline>
        </w:drawing>
      </w:r>
    </w:p>
    <w:p w:rsidR="006D1BAC" w:rsidRDefault="006D1BAC" w:rsidP="006D1BAC">
      <w:pPr>
        <w:pStyle w:val="ListParagraph"/>
        <w:tabs>
          <w:tab w:val="left" w:pos="540"/>
          <w:tab w:val="left" w:pos="1440"/>
        </w:tabs>
        <w:autoSpaceDE w:val="0"/>
        <w:autoSpaceDN w:val="0"/>
        <w:adjustRightInd w:val="0"/>
        <w:spacing w:line="240" w:lineRule="atLeast"/>
        <w:rPr>
          <w:rFonts w:eastAsia="Batang" w:cs="Arial"/>
          <w:szCs w:val="20"/>
          <w:lang w:eastAsia="ko-KR"/>
        </w:rPr>
      </w:pPr>
    </w:p>
    <w:p w:rsidR="006D1BAC" w:rsidRDefault="006D1BAC" w:rsidP="003B0618">
      <w:pPr>
        <w:pStyle w:val="ListParagraph"/>
        <w:numPr>
          <w:ilvl w:val="0"/>
          <w:numId w:val="134"/>
        </w:numPr>
        <w:tabs>
          <w:tab w:val="left" w:pos="540"/>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Click on “</w:t>
      </w:r>
      <w:r w:rsidRPr="00A34BB9">
        <w:rPr>
          <w:rFonts w:eastAsia="Batang" w:cs="Arial"/>
          <w:b/>
          <w:szCs w:val="20"/>
          <w:lang w:eastAsia="ko-KR"/>
        </w:rPr>
        <w:t>Initial Ballot</w:t>
      </w:r>
      <w:r>
        <w:rPr>
          <w:rFonts w:eastAsia="Batang" w:cs="Arial"/>
          <w:szCs w:val="20"/>
          <w:lang w:eastAsia="ko-KR"/>
        </w:rPr>
        <w:t>” or the recirculation to view the results from that round of balloting.</w:t>
      </w:r>
    </w:p>
    <w:p w:rsidR="006D1BAC" w:rsidRDefault="006D1BAC" w:rsidP="006D1BAC">
      <w:pPr>
        <w:pStyle w:val="ListParagraph"/>
        <w:tabs>
          <w:tab w:val="left" w:pos="540"/>
          <w:tab w:val="left" w:pos="1440"/>
        </w:tabs>
        <w:autoSpaceDE w:val="0"/>
        <w:autoSpaceDN w:val="0"/>
        <w:adjustRightInd w:val="0"/>
        <w:spacing w:line="240" w:lineRule="atLeast"/>
        <w:rPr>
          <w:rFonts w:eastAsia="Batang" w:cs="Arial"/>
          <w:szCs w:val="20"/>
          <w:lang w:eastAsia="ko-KR"/>
        </w:rPr>
      </w:pPr>
    </w:p>
    <w:p w:rsidR="006D1BAC" w:rsidRDefault="00CB7FAD" w:rsidP="006D1BAC">
      <w:pPr>
        <w:pStyle w:val="ListParagraph"/>
        <w:tabs>
          <w:tab w:val="left" w:pos="540"/>
          <w:tab w:val="left" w:pos="1440"/>
        </w:tabs>
        <w:autoSpaceDE w:val="0"/>
        <w:autoSpaceDN w:val="0"/>
        <w:adjustRightInd w:val="0"/>
        <w:spacing w:line="240" w:lineRule="atLeast"/>
        <w:rPr>
          <w:rFonts w:eastAsia="Batang" w:cs="Arial"/>
          <w:szCs w:val="20"/>
          <w:lang w:eastAsia="ko-KR"/>
        </w:rPr>
      </w:pPr>
      <w:r>
        <w:rPr>
          <w:rFonts w:eastAsia="Batang" w:cs="Arial"/>
          <w:noProof/>
          <w:szCs w:val="20"/>
        </w:rPr>
        <w:lastRenderedPageBreak/>
        <w:pict>
          <v:shape id="_x0000_s1461" type="#_x0000_t13" style="position:absolute;left:0;text-align:left;margin-left:152.25pt;margin-top:34pt;width:26.05pt;height:9.2pt;rotation:13550140fd;z-index:251849216" fillcolor="red" stroked="f"/>
        </w:pict>
      </w:r>
      <w:r w:rsidR="006D1BAC" w:rsidRPr="00A34BB9">
        <w:rPr>
          <w:rFonts w:eastAsia="Batang" w:cs="Arial"/>
          <w:noProof/>
          <w:szCs w:val="20"/>
        </w:rPr>
        <w:drawing>
          <wp:inline distT="0" distB="0" distL="0" distR="0">
            <wp:extent cx="4333875" cy="3257550"/>
            <wp:effectExtent l="19050" t="0" r="9525" b="0"/>
            <wp:docPr id="240" name="Picture 6"/>
            <wp:cNvGraphicFramePr/>
            <a:graphic xmlns:a="http://schemas.openxmlformats.org/drawingml/2006/main">
              <a:graphicData uri="http://schemas.openxmlformats.org/drawingml/2006/picture">
                <pic:pic xmlns:pic="http://schemas.openxmlformats.org/drawingml/2006/picture">
                  <pic:nvPicPr>
                    <pic:cNvPr id="214018" name="Picture 2"/>
                    <pic:cNvPicPr>
                      <a:picLocks noChangeAspect="1" noChangeArrowheads="1"/>
                    </pic:cNvPicPr>
                  </pic:nvPicPr>
                  <pic:blipFill>
                    <a:blip r:embed="rId168" cstate="print"/>
                    <a:srcRect l="20189" t="18863" r="33754" b="11234"/>
                    <a:stretch>
                      <a:fillRect/>
                    </a:stretch>
                  </pic:blipFill>
                  <pic:spPr bwMode="auto">
                    <a:xfrm>
                      <a:off x="0" y="0"/>
                      <a:ext cx="4334711" cy="3258178"/>
                    </a:xfrm>
                    <a:prstGeom prst="rect">
                      <a:avLst/>
                    </a:prstGeom>
                    <a:noFill/>
                    <a:ln w="9525">
                      <a:noFill/>
                      <a:miter lim="800000"/>
                      <a:headEnd/>
                      <a:tailEnd/>
                    </a:ln>
                  </pic:spPr>
                </pic:pic>
              </a:graphicData>
            </a:graphic>
          </wp:inline>
        </w:drawing>
      </w:r>
    </w:p>
    <w:p w:rsidR="006D1BAC" w:rsidRDefault="006D1BAC" w:rsidP="006D1BAC">
      <w:pPr>
        <w:pStyle w:val="ListParagraph"/>
        <w:tabs>
          <w:tab w:val="left" w:pos="540"/>
          <w:tab w:val="left" w:pos="1440"/>
        </w:tabs>
        <w:autoSpaceDE w:val="0"/>
        <w:autoSpaceDN w:val="0"/>
        <w:adjustRightInd w:val="0"/>
        <w:spacing w:line="240" w:lineRule="atLeast"/>
        <w:rPr>
          <w:rFonts w:eastAsia="Batang" w:cs="Arial"/>
          <w:szCs w:val="20"/>
          <w:lang w:eastAsia="ko-KR"/>
        </w:rPr>
      </w:pPr>
    </w:p>
    <w:p w:rsidR="00BF2D4A" w:rsidRDefault="006D1BAC" w:rsidP="00BF2D4A">
      <w:pPr>
        <w:pStyle w:val="ListParagraph"/>
        <w:numPr>
          <w:ilvl w:val="0"/>
          <w:numId w:val="134"/>
        </w:numPr>
        <w:tabs>
          <w:tab w:val="left" w:pos="540"/>
          <w:tab w:val="left" w:pos="1440"/>
        </w:tabs>
        <w:autoSpaceDE w:val="0"/>
        <w:autoSpaceDN w:val="0"/>
        <w:adjustRightInd w:val="0"/>
        <w:spacing w:line="240" w:lineRule="atLeast"/>
        <w:rPr>
          <w:rFonts w:eastAsia="Batang" w:cs="Arial"/>
          <w:szCs w:val="20"/>
          <w:lang w:eastAsia="ko-KR"/>
        </w:rPr>
      </w:pPr>
      <w:r w:rsidRPr="007B3701">
        <w:rPr>
          <w:rFonts w:eastAsia="Batang" w:cs="Arial"/>
          <w:szCs w:val="20"/>
          <w:lang w:eastAsia="ko-KR"/>
        </w:rPr>
        <w:t>To download the selected results, click “</w:t>
      </w:r>
      <w:r w:rsidRPr="007B3701">
        <w:rPr>
          <w:rFonts w:eastAsia="Batang" w:cs="Arial"/>
          <w:b/>
          <w:szCs w:val="20"/>
          <w:lang w:eastAsia="ko-KR"/>
        </w:rPr>
        <w:t>Download Ballot Group CSV File</w:t>
      </w:r>
      <w:r w:rsidRPr="007B3701">
        <w:rPr>
          <w:rFonts w:eastAsia="Batang" w:cs="Arial"/>
          <w:szCs w:val="20"/>
          <w:lang w:eastAsia="ko-KR"/>
        </w:rPr>
        <w:t>” (includes entire ballot group) or “</w:t>
      </w:r>
      <w:r w:rsidRPr="007B3701">
        <w:rPr>
          <w:rFonts w:eastAsia="Batang" w:cs="Arial"/>
          <w:b/>
          <w:szCs w:val="20"/>
          <w:lang w:eastAsia="ko-KR"/>
        </w:rPr>
        <w:t>Download Ballot Voter CSV File</w:t>
      </w:r>
      <w:r w:rsidRPr="007B3701">
        <w:rPr>
          <w:rFonts w:eastAsia="Batang" w:cs="Arial"/>
          <w:szCs w:val="20"/>
          <w:lang w:eastAsia="ko-KR"/>
        </w:rPr>
        <w:t>” (includes only those who have voted).</w:t>
      </w:r>
    </w:p>
    <w:p w:rsidR="00BF2D4A" w:rsidRDefault="00BF2D4A" w:rsidP="00BF2D4A">
      <w:pPr>
        <w:pStyle w:val="ListParagraph"/>
        <w:numPr>
          <w:ilvl w:val="0"/>
          <w:numId w:val="134"/>
        </w:numPr>
        <w:tabs>
          <w:tab w:val="left" w:pos="540"/>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To search for a specific voter, you may enter their name into the box and click “</w:t>
      </w:r>
      <w:r w:rsidRPr="00BF2D4A">
        <w:rPr>
          <w:rFonts w:eastAsia="Batang" w:cs="Arial"/>
          <w:b/>
          <w:szCs w:val="20"/>
          <w:lang w:eastAsia="ko-KR"/>
        </w:rPr>
        <w:t>SEARCH</w:t>
      </w:r>
      <w:r>
        <w:rPr>
          <w:rFonts w:eastAsia="Batang" w:cs="Arial"/>
          <w:szCs w:val="20"/>
          <w:lang w:eastAsia="ko-KR"/>
        </w:rPr>
        <w:t xml:space="preserve">”. </w:t>
      </w:r>
    </w:p>
    <w:p w:rsidR="00BF2D4A" w:rsidRDefault="00BF2D4A" w:rsidP="00BF2D4A">
      <w:pPr>
        <w:pStyle w:val="ListParagraph"/>
        <w:numPr>
          <w:ilvl w:val="0"/>
          <w:numId w:val="134"/>
        </w:numPr>
        <w:tabs>
          <w:tab w:val="left" w:pos="540"/>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Click “</w:t>
      </w:r>
      <w:r w:rsidRPr="00BF2D4A">
        <w:rPr>
          <w:rFonts w:eastAsia="Batang" w:cs="Arial"/>
          <w:b/>
          <w:szCs w:val="20"/>
          <w:lang w:eastAsia="ko-KR"/>
        </w:rPr>
        <w:t>Show only non-voters”</w:t>
      </w:r>
      <w:r>
        <w:rPr>
          <w:rFonts w:eastAsia="Batang" w:cs="Arial"/>
          <w:szCs w:val="20"/>
          <w:lang w:eastAsia="ko-KR"/>
        </w:rPr>
        <w:t xml:space="preserve"> to display a list of ballot group members who have not voted.</w:t>
      </w:r>
    </w:p>
    <w:p w:rsidR="00BF2D4A" w:rsidRPr="00BF2D4A" w:rsidRDefault="00BF2D4A" w:rsidP="00BF2D4A">
      <w:pPr>
        <w:tabs>
          <w:tab w:val="left" w:pos="540"/>
          <w:tab w:val="left" w:pos="1440"/>
        </w:tabs>
        <w:autoSpaceDE w:val="0"/>
        <w:autoSpaceDN w:val="0"/>
        <w:adjustRightInd w:val="0"/>
        <w:spacing w:line="240" w:lineRule="atLeast"/>
        <w:ind w:left="360"/>
        <w:rPr>
          <w:rFonts w:eastAsia="Batang" w:cs="Arial"/>
          <w:szCs w:val="20"/>
          <w:lang w:eastAsia="ko-KR"/>
        </w:rPr>
      </w:pPr>
    </w:p>
    <w:p w:rsidR="006D1BAC" w:rsidRDefault="00CB7FAD" w:rsidP="00BF2D4A">
      <w:pPr>
        <w:jc w:val="center"/>
        <w:rPr>
          <w:rFonts w:eastAsia="Batang" w:cs="Arial"/>
          <w:b/>
          <w:bCs/>
          <w:i/>
          <w:iCs/>
          <w:color w:val="0070C0"/>
          <w:sz w:val="24"/>
          <w:szCs w:val="20"/>
          <w:lang w:eastAsia="ko-KR"/>
        </w:rPr>
      </w:pPr>
      <w:r w:rsidRPr="00CB7FAD">
        <w:rPr>
          <w:rFonts w:eastAsia="Batang"/>
          <w:noProof/>
        </w:rPr>
        <w:pict>
          <v:shape id="_x0000_s1462" type="#_x0000_t13" style="position:absolute;left:0;text-align:left;margin-left:130.95pt;margin-top:49.35pt;width:26.05pt;height:9.2pt;rotation:9627635fd;z-index:251850240" fillcolor="red" stroked="f"/>
        </w:pict>
      </w:r>
      <w:r w:rsidRPr="00CB7FAD">
        <w:rPr>
          <w:rFonts w:eastAsia="Batang"/>
          <w:noProof/>
        </w:rPr>
        <w:pict>
          <v:shape id="_x0000_s1610" type="#_x0000_t13" style="position:absolute;left:0;text-align:left;margin-left:165.8pt;margin-top:58.55pt;width:26.05pt;height:9.2pt;rotation:9959484fd;z-index:251970048" fillcolor="red" stroked="f"/>
        </w:pict>
      </w:r>
      <w:r w:rsidR="00BF2D4A">
        <w:rPr>
          <w:noProof/>
        </w:rPr>
        <w:drawing>
          <wp:inline distT="0" distB="0" distL="0" distR="0">
            <wp:extent cx="4690973" cy="2873127"/>
            <wp:effectExtent l="19050" t="0" r="0" b="0"/>
            <wp:docPr id="3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9" cstate="print"/>
                    <a:srcRect/>
                    <a:stretch>
                      <a:fillRect/>
                    </a:stretch>
                  </pic:blipFill>
                  <pic:spPr bwMode="auto">
                    <a:xfrm>
                      <a:off x="0" y="0"/>
                      <a:ext cx="4695736" cy="2876044"/>
                    </a:xfrm>
                    <a:prstGeom prst="rect">
                      <a:avLst/>
                    </a:prstGeom>
                    <a:noFill/>
                    <a:ln w="9525">
                      <a:noFill/>
                      <a:miter lim="800000"/>
                      <a:headEnd/>
                      <a:tailEnd/>
                    </a:ln>
                  </pic:spPr>
                </pic:pic>
              </a:graphicData>
            </a:graphic>
          </wp:inline>
        </w:drawing>
      </w:r>
      <w:r w:rsidR="006D1BAC">
        <w:br w:type="page"/>
      </w:r>
    </w:p>
    <w:p w:rsidR="00525058" w:rsidRDefault="00525058" w:rsidP="00525058">
      <w:pPr>
        <w:pStyle w:val="Heading2"/>
      </w:pPr>
      <w:bookmarkStart w:id="155" w:name="_Toc359923078"/>
      <w:r w:rsidRPr="006A47A3">
        <w:lastRenderedPageBreak/>
        <w:t>View Ballot Comments</w:t>
      </w:r>
      <w:bookmarkEnd w:id="155"/>
    </w:p>
    <w:p w:rsidR="007D578C" w:rsidRPr="007D578C" w:rsidRDefault="007D578C" w:rsidP="007D578C">
      <w:pPr>
        <w:rPr>
          <w:lang w:eastAsia="ko-KR"/>
        </w:rPr>
      </w:pPr>
      <w:r>
        <w:rPr>
          <w:lang w:eastAsia="ko-KR"/>
        </w:rPr>
        <w:t xml:space="preserve">You may view all of the comments </w:t>
      </w:r>
      <w:r w:rsidR="002825F0">
        <w:rPr>
          <w:lang w:eastAsia="ko-KR"/>
        </w:rPr>
        <w:t>that have been made</w:t>
      </w:r>
      <w:r>
        <w:rPr>
          <w:lang w:eastAsia="ko-KR"/>
        </w:rPr>
        <w:t xml:space="preserve"> on a ballot</w:t>
      </w:r>
      <w:r w:rsidR="002825F0">
        <w:rPr>
          <w:lang w:eastAsia="ko-KR"/>
        </w:rPr>
        <w:t>,</w:t>
      </w:r>
      <w:r>
        <w:rPr>
          <w:lang w:eastAsia="ko-KR"/>
        </w:rPr>
        <w:t xml:space="preserve"> along with the resolution status of each comment</w:t>
      </w:r>
      <w:r w:rsidR="00327BCA">
        <w:rPr>
          <w:lang w:eastAsia="ko-KR"/>
        </w:rPr>
        <w:t xml:space="preserve"> after the ballot has closed</w:t>
      </w:r>
      <w:r>
        <w:rPr>
          <w:lang w:eastAsia="ko-KR"/>
        </w:rPr>
        <w:t>.</w:t>
      </w:r>
      <w:r w:rsidR="00E57D8E">
        <w:rPr>
          <w:lang w:eastAsia="ko-KR"/>
        </w:rPr>
        <w:t xml:space="preserve"> During recirculation, comments from previous rounds will be visible.</w:t>
      </w:r>
      <w:r w:rsidR="00D34F8E">
        <w:rPr>
          <w:lang w:eastAsia="ko-KR"/>
        </w:rPr>
        <w:t xml:space="preserve"> </w:t>
      </w:r>
    </w:p>
    <w:p w:rsidR="003A05E6" w:rsidRDefault="003A05E6" w:rsidP="00525058">
      <w:pPr>
        <w:autoSpaceDE w:val="0"/>
        <w:autoSpaceDN w:val="0"/>
        <w:adjustRightInd w:val="0"/>
        <w:spacing w:line="240" w:lineRule="atLeast"/>
        <w:rPr>
          <w:rFonts w:cs="Arial"/>
          <w:b/>
          <w:color w:val="000000"/>
          <w:szCs w:val="20"/>
          <w:u w:val="single"/>
        </w:rPr>
      </w:pPr>
    </w:p>
    <w:p w:rsidR="00E57D8E" w:rsidRDefault="00E57D8E" w:rsidP="00525058">
      <w:pPr>
        <w:autoSpaceDE w:val="0"/>
        <w:autoSpaceDN w:val="0"/>
        <w:adjustRightInd w:val="0"/>
        <w:spacing w:line="240" w:lineRule="atLeast"/>
        <w:rPr>
          <w:rFonts w:cs="Arial"/>
          <w:b/>
          <w:color w:val="000000"/>
          <w:szCs w:val="20"/>
          <w:u w:val="single"/>
        </w:rPr>
      </w:pPr>
      <w:r>
        <w:rPr>
          <w:rFonts w:cs="Arial"/>
          <w:b/>
          <w:color w:val="000000"/>
          <w:szCs w:val="20"/>
          <w:u w:val="single"/>
        </w:rPr>
        <w:t>Applicable Users:</w:t>
      </w:r>
    </w:p>
    <w:p w:rsidR="00D34F8E" w:rsidRPr="00D34F8E" w:rsidRDefault="00D34F8E" w:rsidP="003B0618">
      <w:pPr>
        <w:pStyle w:val="ListParagraph"/>
        <w:numPr>
          <w:ilvl w:val="0"/>
          <w:numId w:val="78"/>
        </w:numPr>
        <w:autoSpaceDE w:val="0"/>
        <w:autoSpaceDN w:val="0"/>
        <w:adjustRightInd w:val="0"/>
        <w:spacing w:line="240" w:lineRule="atLeast"/>
        <w:rPr>
          <w:rFonts w:cs="Arial"/>
          <w:color w:val="000000"/>
          <w:szCs w:val="20"/>
        </w:rPr>
      </w:pPr>
      <w:r>
        <w:rPr>
          <w:rFonts w:cs="Arial"/>
          <w:color w:val="000000"/>
          <w:szCs w:val="20"/>
        </w:rPr>
        <w:t>All myProject™ users who have participated in a ballot.</w:t>
      </w:r>
    </w:p>
    <w:p w:rsidR="00E57D8E" w:rsidRDefault="00E57D8E" w:rsidP="00525058">
      <w:pPr>
        <w:autoSpaceDE w:val="0"/>
        <w:autoSpaceDN w:val="0"/>
        <w:adjustRightInd w:val="0"/>
        <w:spacing w:line="240" w:lineRule="atLeast"/>
        <w:rPr>
          <w:rFonts w:cs="Arial"/>
          <w:b/>
          <w:color w:val="000000"/>
          <w:szCs w:val="20"/>
          <w:u w:val="single"/>
        </w:rPr>
      </w:pPr>
    </w:p>
    <w:p w:rsidR="00525058" w:rsidRPr="006A47A3" w:rsidRDefault="00525058" w:rsidP="00525058">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846C7F" w:rsidRPr="001A77D8" w:rsidRDefault="00846C7F" w:rsidP="003B0618">
      <w:pPr>
        <w:numPr>
          <w:ilvl w:val="0"/>
          <w:numId w:val="79"/>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Home Screen</w:t>
      </w:r>
      <w:r>
        <w:rPr>
          <w:rFonts w:cs="Arial"/>
          <w:color w:val="000000"/>
          <w:szCs w:val="20"/>
        </w:rPr>
        <w:t>,</w:t>
      </w:r>
      <w:r w:rsidRPr="006A47A3">
        <w:rPr>
          <w:rFonts w:cs="Arial"/>
          <w:color w:val="000000"/>
          <w:szCs w:val="20"/>
        </w:rPr>
        <w:t xml:space="preserve">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411EA4" w:rsidRDefault="00846C7F" w:rsidP="003B0618">
      <w:pPr>
        <w:numPr>
          <w:ilvl w:val="0"/>
          <w:numId w:val="79"/>
        </w:numPr>
        <w:autoSpaceDE w:val="0"/>
        <w:autoSpaceDN w:val="0"/>
        <w:adjustRightInd w:val="0"/>
        <w:spacing w:line="240" w:lineRule="atLeast"/>
        <w:rPr>
          <w:rFonts w:cs="Arial"/>
          <w:szCs w:val="20"/>
        </w:rPr>
      </w:pPr>
      <w:r w:rsidRPr="00335FE8">
        <w:rPr>
          <w:rFonts w:cs="Arial"/>
          <w:szCs w:val="20"/>
        </w:rPr>
        <w:t>If you have sponsor authority (</w:t>
      </w:r>
      <w:r>
        <w:rPr>
          <w:rFonts w:cs="Arial"/>
          <w:szCs w:val="20"/>
        </w:rPr>
        <w:t>e.g.</w:t>
      </w:r>
      <w:r w:rsidRPr="00335FE8">
        <w:rPr>
          <w:rFonts w:cs="Arial"/>
          <w:szCs w:val="20"/>
        </w:rPr>
        <w:t xml:space="preserve"> sponsor chair, working group chair, sponsor ballot designee), select </w:t>
      </w:r>
      <w:r>
        <w:rPr>
          <w:rFonts w:cs="Arial"/>
          <w:szCs w:val="20"/>
        </w:rPr>
        <w:t>“</w:t>
      </w:r>
      <w:proofErr w:type="spellStart"/>
      <w:r w:rsidRPr="005232DA">
        <w:rPr>
          <w:rFonts w:cs="Arial"/>
          <w:b/>
          <w:szCs w:val="20"/>
        </w:rPr>
        <w:t>myBallot</w:t>
      </w:r>
      <w:proofErr w:type="spellEnd"/>
      <w:r w:rsidRPr="006A47A3">
        <w:rPr>
          <w:rFonts w:cs="Arial"/>
          <w:b/>
          <w:color w:val="000000"/>
          <w:szCs w:val="20"/>
        </w:rPr>
        <w:t xml:space="preserve"> </w:t>
      </w:r>
      <w:r w:rsidRPr="005232DA">
        <w:rPr>
          <w:rFonts w:cs="Arial"/>
          <w:b/>
          <w:szCs w:val="20"/>
        </w:rPr>
        <w:t>Home (Voter)</w:t>
      </w:r>
      <w:r>
        <w:rPr>
          <w:rFonts w:cs="Arial"/>
          <w:szCs w:val="20"/>
        </w:rPr>
        <w:t>”.</w:t>
      </w:r>
    </w:p>
    <w:p w:rsidR="00411EA4" w:rsidRDefault="00846C7F" w:rsidP="003B0618">
      <w:pPr>
        <w:numPr>
          <w:ilvl w:val="0"/>
          <w:numId w:val="79"/>
        </w:numPr>
        <w:autoSpaceDE w:val="0"/>
        <w:autoSpaceDN w:val="0"/>
        <w:adjustRightInd w:val="0"/>
        <w:spacing w:line="240" w:lineRule="atLeast"/>
        <w:rPr>
          <w:rFonts w:cs="Arial"/>
          <w:szCs w:val="20"/>
        </w:rPr>
      </w:pPr>
      <w:r w:rsidRPr="00411EA4">
        <w:rPr>
          <w:rFonts w:cs="Arial"/>
          <w:szCs w:val="20"/>
        </w:rPr>
        <w:t>Select “</w:t>
      </w:r>
      <w:r w:rsidRPr="00411EA4">
        <w:rPr>
          <w:rFonts w:cs="Arial"/>
          <w:b/>
          <w:szCs w:val="20"/>
        </w:rPr>
        <w:t xml:space="preserve">Manage </w:t>
      </w:r>
      <w:proofErr w:type="spellStart"/>
      <w:r w:rsidRPr="00411EA4">
        <w:rPr>
          <w:rFonts w:cs="Arial"/>
          <w:b/>
          <w:szCs w:val="20"/>
        </w:rPr>
        <w:t>myBallot</w:t>
      </w:r>
      <w:proofErr w:type="spellEnd"/>
      <w:r w:rsidRPr="00411EA4">
        <w:rPr>
          <w:rFonts w:cs="Arial"/>
          <w:b/>
          <w:szCs w:val="20"/>
        </w:rPr>
        <w:t xml:space="preserve"> Activity</w:t>
      </w:r>
      <w:r w:rsidRPr="00411EA4">
        <w:rPr>
          <w:rFonts w:cs="Arial"/>
          <w:szCs w:val="20"/>
        </w:rPr>
        <w:t xml:space="preserve">”. </w:t>
      </w:r>
    </w:p>
    <w:p w:rsidR="00411EA4" w:rsidRDefault="007D578C" w:rsidP="003B0618">
      <w:pPr>
        <w:numPr>
          <w:ilvl w:val="0"/>
          <w:numId w:val="79"/>
        </w:numPr>
        <w:autoSpaceDE w:val="0"/>
        <w:autoSpaceDN w:val="0"/>
        <w:adjustRightInd w:val="0"/>
        <w:spacing w:line="240" w:lineRule="atLeast"/>
        <w:rPr>
          <w:rFonts w:cs="Arial"/>
          <w:szCs w:val="20"/>
        </w:rPr>
      </w:pPr>
      <w:r>
        <w:rPr>
          <w:rFonts w:cs="Arial"/>
          <w:szCs w:val="20"/>
        </w:rPr>
        <w:t>C</w:t>
      </w:r>
      <w:r w:rsidR="00525058" w:rsidRPr="00411EA4">
        <w:rPr>
          <w:rFonts w:cs="Arial"/>
          <w:szCs w:val="20"/>
        </w:rPr>
        <w:t xml:space="preserve">lick the </w:t>
      </w:r>
      <w:r>
        <w:rPr>
          <w:rFonts w:cs="Arial"/>
          <w:szCs w:val="20"/>
        </w:rPr>
        <w:t>“</w:t>
      </w:r>
      <w:r w:rsidR="00525058" w:rsidRPr="00411EA4">
        <w:rPr>
          <w:rFonts w:cs="Arial"/>
          <w:b/>
          <w:szCs w:val="20"/>
        </w:rPr>
        <w:t>Comment</w:t>
      </w:r>
      <w:r>
        <w:rPr>
          <w:rFonts w:cs="Arial"/>
          <w:b/>
          <w:szCs w:val="20"/>
        </w:rPr>
        <w:t>”</w:t>
      </w:r>
      <w:r w:rsidR="00525058" w:rsidRPr="00411EA4">
        <w:rPr>
          <w:rFonts w:cs="Arial"/>
          <w:szCs w:val="20"/>
        </w:rPr>
        <w:t xml:space="preserve"> button</w:t>
      </w:r>
      <w:r>
        <w:rPr>
          <w:rFonts w:cs="Arial"/>
          <w:szCs w:val="20"/>
        </w:rPr>
        <w:t xml:space="preserve"> next to the ballot you would like to view comments from.</w:t>
      </w:r>
    </w:p>
    <w:p w:rsidR="00F86027" w:rsidRPr="00F86027" w:rsidRDefault="00525058" w:rsidP="003B0618">
      <w:pPr>
        <w:numPr>
          <w:ilvl w:val="0"/>
          <w:numId w:val="79"/>
        </w:numPr>
        <w:autoSpaceDE w:val="0"/>
        <w:autoSpaceDN w:val="0"/>
        <w:adjustRightInd w:val="0"/>
        <w:spacing w:line="240" w:lineRule="atLeast"/>
        <w:rPr>
          <w:rFonts w:cs="Arial"/>
          <w:szCs w:val="20"/>
        </w:rPr>
      </w:pPr>
      <w:r w:rsidRPr="00411EA4">
        <w:rPr>
          <w:rFonts w:cs="Arial"/>
          <w:szCs w:val="20"/>
        </w:rPr>
        <w:t>To view ballot comments and responses from prior circulations of the ballot (e.g., Initial Ballot, Recirculation 1, Recirculation 2, etc.), c</w:t>
      </w:r>
      <w:r w:rsidRPr="00411EA4">
        <w:rPr>
          <w:rFonts w:cs="Arial"/>
          <w:color w:val="000000"/>
          <w:szCs w:val="20"/>
        </w:rPr>
        <w:t xml:space="preserve">lick the corresponding link in the box at the top of the page. </w:t>
      </w:r>
    </w:p>
    <w:p w:rsidR="00F86027" w:rsidRDefault="00F86027" w:rsidP="003B0618">
      <w:pPr>
        <w:keepNext/>
        <w:keepLines/>
        <w:numPr>
          <w:ilvl w:val="0"/>
          <w:numId w:val="79"/>
        </w:numPr>
        <w:tabs>
          <w:tab w:val="left" w:pos="1440"/>
        </w:tabs>
        <w:autoSpaceDE w:val="0"/>
        <w:autoSpaceDN w:val="0"/>
        <w:adjustRightInd w:val="0"/>
        <w:spacing w:line="240" w:lineRule="atLeast"/>
        <w:rPr>
          <w:rFonts w:cs="Arial"/>
          <w:color w:val="000000"/>
          <w:szCs w:val="20"/>
        </w:rPr>
      </w:pPr>
      <w:r>
        <w:rPr>
          <w:rFonts w:cs="Arial"/>
          <w:color w:val="000000"/>
          <w:szCs w:val="20"/>
        </w:rPr>
        <w:t>To see the detailed comment and resolution, click on the comment text.</w:t>
      </w:r>
    </w:p>
    <w:p w:rsidR="007D578C" w:rsidRDefault="00F86027" w:rsidP="003B0618">
      <w:pPr>
        <w:keepNext/>
        <w:keepLines/>
        <w:numPr>
          <w:ilvl w:val="0"/>
          <w:numId w:val="79"/>
        </w:numPr>
        <w:tabs>
          <w:tab w:val="left" w:pos="1440"/>
        </w:tabs>
        <w:autoSpaceDE w:val="0"/>
        <w:autoSpaceDN w:val="0"/>
        <w:adjustRightInd w:val="0"/>
        <w:spacing w:line="240" w:lineRule="atLeast"/>
        <w:rPr>
          <w:rFonts w:cs="Arial"/>
          <w:color w:val="000000"/>
          <w:szCs w:val="20"/>
        </w:rPr>
      </w:pPr>
      <w:r>
        <w:rPr>
          <w:rFonts w:cs="Arial"/>
          <w:color w:val="000000"/>
          <w:szCs w:val="20"/>
        </w:rPr>
        <w:t>To only show comments that have been marked “must be satisfied”, select “</w:t>
      </w:r>
      <w:r w:rsidRPr="00F86027">
        <w:rPr>
          <w:rFonts w:cs="Arial"/>
          <w:b/>
          <w:color w:val="000000"/>
          <w:szCs w:val="20"/>
        </w:rPr>
        <w:t>show only MBS comments</w:t>
      </w:r>
      <w:r>
        <w:rPr>
          <w:rFonts w:cs="Arial"/>
          <w:color w:val="000000"/>
          <w:szCs w:val="20"/>
        </w:rPr>
        <w:t>…” from the dropdown menu.</w:t>
      </w:r>
    </w:p>
    <w:p w:rsidR="002825F0" w:rsidRDefault="0040468B" w:rsidP="003B0618">
      <w:pPr>
        <w:keepNext/>
        <w:keepLines/>
        <w:numPr>
          <w:ilvl w:val="0"/>
          <w:numId w:val="79"/>
        </w:numPr>
        <w:tabs>
          <w:tab w:val="left" w:pos="1440"/>
        </w:tabs>
        <w:autoSpaceDE w:val="0"/>
        <w:autoSpaceDN w:val="0"/>
        <w:adjustRightInd w:val="0"/>
        <w:spacing w:line="240" w:lineRule="atLeast"/>
        <w:rPr>
          <w:rFonts w:cs="Arial"/>
          <w:color w:val="000000"/>
          <w:szCs w:val="20"/>
        </w:rPr>
      </w:pPr>
      <w:r>
        <w:rPr>
          <w:rFonts w:cs="Arial"/>
          <w:color w:val="000000"/>
          <w:szCs w:val="20"/>
        </w:rPr>
        <w:t>To download all comments as a .</w:t>
      </w:r>
      <w:proofErr w:type="spellStart"/>
      <w:r>
        <w:rPr>
          <w:rFonts w:cs="Arial"/>
          <w:color w:val="000000"/>
          <w:szCs w:val="20"/>
        </w:rPr>
        <w:t>csv</w:t>
      </w:r>
      <w:proofErr w:type="spellEnd"/>
      <w:r>
        <w:rPr>
          <w:rFonts w:cs="Arial"/>
          <w:color w:val="000000"/>
          <w:szCs w:val="20"/>
        </w:rPr>
        <w:t xml:space="preserve"> file that you can view in a spreadsheet program, click “</w:t>
      </w:r>
      <w:r w:rsidRPr="0040468B">
        <w:rPr>
          <w:rFonts w:cs="Arial"/>
          <w:b/>
          <w:color w:val="000000"/>
          <w:szCs w:val="20"/>
        </w:rPr>
        <w:t>Download Comments</w:t>
      </w:r>
      <w:r>
        <w:rPr>
          <w:rFonts w:cs="Arial"/>
          <w:color w:val="000000"/>
          <w:szCs w:val="20"/>
        </w:rPr>
        <w:t>”.</w:t>
      </w:r>
    </w:p>
    <w:p w:rsidR="00D34F8E" w:rsidRDefault="00D34F8E" w:rsidP="00D34F8E">
      <w:pPr>
        <w:keepNext/>
        <w:keepLines/>
        <w:tabs>
          <w:tab w:val="left" w:pos="1440"/>
        </w:tabs>
        <w:autoSpaceDE w:val="0"/>
        <w:autoSpaceDN w:val="0"/>
        <w:adjustRightInd w:val="0"/>
        <w:spacing w:line="240" w:lineRule="atLeast"/>
        <w:ind w:left="720"/>
        <w:rPr>
          <w:rFonts w:cs="Arial"/>
          <w:color w:val="000000"/>
          <w:szCs w:val="20"/>
        </w:rPr>
      </w:pPr>
    </w:p>
    <w:p w:rsidR="00F86027" w:rsidRDefault="00CB7FAD" w:rsidP="00F86027">
      <w:pPr>
        <w:keepNext/>
        <w:keepLines/>
        <w:tabs>
          <w:tab w:val="left" w:pos="1440"/>
        </w:tabs>
        <w:autoSpaceDE w:val="0"/>
        <w:autoSpaceDN w:val="0"/>
        <w:adjustRightInd w:val="0"/>
        <w:spacing w:line="240" w:lineRule="atLeast"/>
        <w:ind w:left="720"/>
        <w:rPr>
          <w:rFonts w:cs="Arial"/>
          <w:color w:val="000000"/>
          <w:szCs w:val="20"/>
        </w:rPr>
      </w:pPr>
      <w:r>
        <w:rPr>
          <w:rFonts w:cs="Arial"/>
          <w:noProof/>
          <w:color w:val="000000"/>
          <w:szCs w:val="20"/>
        </w:rPr>
        <w:pict>
          <v:shape id="_x0000_s1328" type="#_x0000_t202" style="position:absolute;left:0;text-align:left;margin-left:39.05pt;margin-top:20.55pt;width:26.5pt;height:18.4pt;z-index:251734528" filled="f" stroked="f">
            <v:textbox style="mso-next-textbox:#_x0000_s1328">
              <w:txbxContent>
                <w:p w:rsidR="00D46859" w:rsidRPr="0040468B" w:rsidRDefault="00D46859" w:rsidP="0040468B">
                  <w:pPr>
                    <w:jc w:val="center"/>
                    <w:rPr>
                      <w:b/>
                      <w:color w:val="FF0000"/>
                    </w:rPr>
                  </w:pPr>
                  <w:r>
                    <w:rPr>
                      <w:b/>
                      <w:color w:val="FF0000"/>
                    </w:rPr>
                    <w:t>5.</w:t>
                  </w:r>
                </w:p>
              </w:txbxContent>
            </v:textbox>
          </v:shape>
        </w:pict>
      </w:r>
      <w:r>
        <w:rPr>
          <w:rFonts w:cs="Arial"/>
          <w:noProof/>
          <w:color w:val="000000"/>
          <w:szCs w:val="20"/>
        </w:rPr>
        <w:pict>
          <v:shape id="_x0000_s1331" type="#_x0000_t202" style="position:absolute;left:0;text-align:left;margin-left:239.1pt;margin-top:78.25pt;width:26.3pt;height:18.4pt;z-index:251737600" filled="f" stroked="f">
            <v:textbox style="mso-next-textbox:#_x0000_s1331">
              <w:txbxContent>
                <w:p w:rsidR="00D46859" w:rsidRPr="0040468B" w:rsidRDefault="00D46859" w:rsidP="0040468B">
                  <w:pPr>
                    <w:jc w:val="center"/>
                    <w:rPr>
                      <w:b/>
                      <w:color w:val="FF0000"/>
                    </w:rPr>
                  </w:pPr>
                  <w:r>
                    <w:rPr>
                      <w:b/>
                      <w:color w:val="FF0000"/>
                    </w:rPr>
                    <w:t>6.</w:t>
                  </w:r>
                </w:p>
              </w:txbxContent>
            </v:textbox>
          </v:shape>
        </w:pict>
      </w:r>
      <w:r>
        <w:rPr>
          <w:rFonts w:cs="Arial"/>
          <w:noProof/>
          <w:color w:val="000000"/>
          <w:szCs w:val="20"/>
        </w:rPr>
        <w:pict>
          <v:shape id="_x0000_s1329" type="#_x0000_t202" style="position:absolute;left:0;text-align:left;margin-left:314.85pt;margin-top:2.15pt;width:27.15pt;height:18.4pt;z-index:251735552" filled="f" stroked="f">
            <v:textbox style="mso-next-textbox:#_x0000_s1329">
              <w:txbxContent>
                <w:p w:rsidR="00D46859" w:rsidRPr="0040468B" w:rsidRDefault="00D46859" w:rsidP="0040468B">
                  <w:pPr>
                    <w:jc w:val="center"/>
                    <w:rPr>
                      <w:b/>
                      <w:color w:val="FF0000"/>
                    </w:rPr>
                  </w:pPr>
                  <w:r>
                    <w:rPr>
                      <w:b/>
                      <w:color w:val="FF0000"/>
                    </w:rPr>
                    <w:t>8.</w:t>
                  </w:r>
                </w:p>
              </w:txbxContent>
            </v:textbox>
          </v:shape>
        </w:pict>
      </w:r>
      <w:r>
        <w:rPr>
          <w:rFonts w:cs="Arial"/>
          <w:noProof/>
          <w:color w:val="000000"/>
          <w:szCs w:val="20"/>
        </w:rPr>
        <w:pict>
          <v:shape id="_x0000_s1330" type="#_x0000_t202" style="position:absolute;left:0;text-align:left;margin-left:269.2pt;margin-top:16.6pt;width:28.45pt;height:18.4pt;z-index:251736576" filled="f" stroked="f">
            <v:textbox style="mso-next-textbox:#_x0000_s1330">
              <w:txbxContent>
                <w:p w:rsidR="00D46859" w:rsidRPr="0040468B" w:rsidRDefault="00D46859" w:rsidP="0040468B">
                  <w:pPr>
                    <w:jc w:val="center"/>
                    <w:rPr>
                      <w:b/>
                      <w:color w:val="FF0000"/>
                    </w:rPr>
                  </w:pPr>
                  <w:r>
                    <w:rPr>
                      <w:b/>
                      <w:color w:val="FF0000"/>
                    </w:rPr>
                    <w:t>7.</w:t>
                  </w:r>
                </w:p>
              </w:txbxContent>
            </v:textbox>
          </v:shape>
        </w:pict>
      </w:r>
      <w:r>
        <w:rPr>
          <w:rFonts w:cs="Arial"/>
          <w:noProof/>
          <w:color w:val="000000"/>
          <w:szCs w:val="20"/>
        </w:rPr>
        <w:pict>
          <v:shape id="_x0000_s1327" type="#_x0000_t13" style="position:absolute;left:0;text-align:left;margin-left:288.8pt;margin-top:7.4pt;width:26.05pt;height:9.2pt;rotation:180;z-index:251733504" fillcolor="red" stroked="f"/>
        </w:pict>
      </w:r>
      <w:r>
        <w:rPr>
          <w:rFonts w:cs="Arial"/>
          <w:noProof/>
          <w:color w:val="000000"/>
          <w:szCs w:val="20"/>
        </w:rPr>
        <w:pict>
          <v:shape id="_x0000_s1326" type="#_x0000_t13" style="position:absolute;left:0;text-align:left;margin-left:243.15pt;margin-top:20.55pt;width:26.05pt;height:9.2pt;rotation:180;z-index:251732480" fillcolor="red" stroked="f"/>
        </w:pict>
      </w:r>
      <w:r>
        <w:rPr>
          <w:rFonts w:cs="Arial"/>
          <w:noProof/>
          <w:color w:val="000000"/>
          <w:szCs w:val="20"/>
        </w:rPr>
        <w:pict>
          <v:shape id="_x0000_s1325" type="#_x0000_t13" style="position:absolute;left:0;text-align:left;margin-left:255.95pt;margin-top:73.05pt;width:26.05pt;height:9.2pt;rotation:-1944936fd;z-index:251731456" fillcolor="red" stroked="f"/>
        </w:pict>
      </w:r>
      <w:r>
        <w:rPr>
          <w:rFonts w:cs="Arial"/>
          <w:noProof/>
          <w:color w:val="000000"/>
          <w:szCs w:val="20"/>
        </w:rPr>
        <w:pict>
          <v:shape id="_x0000_s1324" type="#_x0000_t13" style="position:absolute;left:0;text-align:left;margin-left:57.75pt;margin-top:20.55pt;width:26.05pt;height:9.2pt;rotation:-1944936fd;z-index:251730432" fillcolor="red" stroked="f"/>
        </w:pict>
      </w:r>
      <w:r w:rsidR="00F86027" w:rsidRPr="00F86027">
        <w:rPr>
          <w:rFonts w:cs="Arial"/>
          <w:noProof/>
          <w:color w:val="000000"/>
          <w:szCs w:val="20"/>
        </w:rPr>
        <w:drawing>
          <wp:inline distT="0" distB="0" distL="0" distR="0">
            <wp:extent cx="4999177" cy="1872691"/>
            <wp:effectExtent l="19050" t="0" r="0" b="0"/>
            <wp:docPr id="174" name="Picture 4"/>
            <wp:cNvGraphicFramePr/>
            <a:graphic xmlns:a="http://schemas.openxmlformats.org/drawingml/2006/main">
              <a:graphicData uri="http://schemas.openxmlformats.org/drawingml/2006/picture">
                <pic:pic xmlns:pic="http://schemas.openxmlformats.org/drawingml/2006/picture">
                  <pic:nvPicPr>
                    <pic:cNvPr id="104451" name="Picture 3"/>
                    <pic:cNvPicPr>
                      <a:picLocks noChangeAspect="1" noChangeArrowheads="1"/>
                    </pic:cNvPicPr>
                  </pic:nvPicPr>
                  <pic:blipFill>
                    <a:blip r:embed="rId170" cstate="print"/>
                    <a:srcRect l="6386" t="30100" r="1402" b="10199"/>
                    <a:stretch>
                      <a:fillRect/>
                    </a:stretch>
                  </pic:blipFill>
                  <pic:spPr bwMode="auto">
                    <a:xfrm>
                      <a:off x="0" y="0"/>
                      <a:ext cx="5000602" cy="1873225"/>
                    </a:xfrm>
                    <a:prstGeom prst="rect">
                      <a:avLst/>
                    </a:prstGeom>
                    <a:noFill/>
                    <a:ln w="9525">
                      <a:noFill/>
                      <a:miter lim="800000"/>
                      <a:headEnd/>
                      <a:tailEnd/>
                    </a:ln>
                  </pic:spPr>
                </pic:pic>
              </a:graphicData>
            </a:graphic>
          </wp:inline>
        </w:drawing>
      </w:r>
    </w:p>
    <w:p w:rsidR="0040468B" w:rsidRPr="007D578C" w:rsidRDefault="0040468B" w:rsidP="00F86027">
      <w:pPr>
        <w:keepNext/>
        <w:keepLines/>
        <w:tabs>
          <w:tab w:val="left" w:pos="1440"/>
        </w:tabs>
        <w:autoSpaceDE w:val="0"/>
        <w:autoSpaceDN w:val="0"/>
        <w:adjustRightInd w:val="0"/>
        <w:spacing w:line="240" w:lineRule="atLeast"/>
        <w:ind w:left="720"/>
        <w:rPr>
          <w:rFonts w:cs="Arial"/>
          <w:color w:val="000000"/>
          <w:szCs w:val="20"/>
        </w:rPr>
      </w:pPr>
    </w:p>
    <w:p w:rsidR="0020744E" w:rsidRPr="006A47A3" w:rsidRDefault="0020744E" w:rsidP="0020744E">
      <w:pPr>
        <w:rPr>
          <w:rFonts w:cs="Arial"/>
          <w:szCs w:val="20"/>
        </w:rPr>
      </w:pPr>
    </w:p>
    <w:p w:rsidR="00545B23" w:rsidRDefault="00545B23">
      <w:pPr>
        <w:rPr>
          <w:rFonts w:eastAsia="Batang" w:cs="Arial"/>
          <w:b/>
          <w:bCs/>
          <w:i/>
          <w:iCs/>
          <w:color w:val="0070C0"/>
          <w:sz w:val="24"/>
          <w:szCs w:val="20"/>
          <w:lang w:eastAsia="ko-KR"/>
        </w:rPr>
      </w:pPr>
      <w:r>
        <w:br w:type="page"/>
      </w:r>
    </w:p>
    <w:p w:rsidR="006D1BAC" w:rsidRDefault="006D1BAC" w:rsidP="006D1BAC">
      <w:pPr>
        <w:pStyle w:val="Heading2"/>
        <w:ind w:left="576" w:hanging="576"/>
      </w:pPr>
      <w:bookmarkStart w:id="156" w:name="_Toc359923079"/>
      <w:bookmarkStart w:id="157" w:name="_Ref301944778"/>
      <w:bookmarkStart w:id="158" w:name="_Ref301944781"/>
      <w:r>
        <w:lastRenderedPageBreak/>
        <w:t>Submit Rogue Comment</w:t>
      </w:r>
      <w:bookmarkEnd w:id="156"/>
    </w:p>
    <w:p w:rsidR="006D1BAC" w:rsidRDefault="006D1BAC" w:rsidP="006D1BAC">
      <w:pPr>
        <w:rPr>
          <w:lang w:eastAsia="ko-KR"/>
        </w:rPr>
      </w:pPr>
      <w:r>
        <w:rPr>
          <w:lang w:eastAsia="ko-KR"/>
        </w:rPr>
        <w:t>This feature can be used to submit comments that have been received by the Working Group outside of the myProject™ system. These comments cannot be marked as “Must Be Satisfied”, but will become part of the record that is submitted to RevCom.</w:t>
      </w:r>
    </w:p>
    <w:p w:rsidR="006D1BAC" w:rsidRDefault="006D1BAC" w:rsidP="006D1BAC">
      <w:pPr>
        <w:rPr>
          <w:lang w:eastAsia="ko-KR"/>
        </w:rPr>
      </w:pPr>
    </w:p>
    <w:p w:rsidR="006D1BAC" w:rsidRDefault="006D1BAC" w:rsidP="006D1BAC">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0907C2" w:rsidRPr="00662671" w:rsidRDefault="000907C2" w:rsidP="000907C2">
      <w:pPr>
        <w:pStyle w:val="ListParagraph"/>
        <w:numPr>
          <w:ilvl w:val="0"/>
          <w:numId w:val="39"/>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rsidR="006D1BAC" w:rsidRPr="006A47A3" w:rsidRDefault="006D1BAC" w:rsidP="006D1BAC">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6D1BAC" w:rsidRPr="006A47A3" w:rsidRDefault="006D1BAC" w:rsidP="006D1BAC">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6D1BAC" w:rsidRPr="001A77D8" w:rsidRDefault="006D1BAC" w:rsidP="006D1BAC">
      <w:pPr>
        <w:numPr>
          <w:ilvl w:val="0"/>
          <w:numId w:val="21"/>
        </w:numPr>
        <w:autoSpaceDE w:val="0"/>
        <w:autoSpaceDN w:val="0"/>
        <w:adjustRightInd w:val="0"/>
        <w:spacing w:line="240" w:lineRule="atLeast"/>
        <w:ind w:hanging="270"/>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6D1BAC" w:rsidRDefault="006D1BAC" w:rsidP="006D1BAC">
      <w:pPr>
        <w:pStyle w:val="ListParagraph"/>
        <w:numPr>
          <w:ilvl w:val="0"/>
          <w:numId w:val="21"/>
        </w:numPr>
        <w:tabs>
          <w:tab w:val="left" w:pos="1440"/>
        </w:tabs>
        <w:autoSpaceDE w:val="0"/>
        <w:autoSpaceDN w:val="0"/>
        <w:adjustRightInd w:val="0"/>
        <w:spacing w:line="240" w:lineRule="atLeast"/>
        <w:ind w:hanging="270"/>
        <w:rPr>
          <w:rFonts w:eastAsia="Batang" w:cs="Arial"/>
          <w:szCs w:val="20"/>
          <w:lang w:eastAsia="ko-KR"/>
        </w:rPr>
      </w:pPr>
      <w:r w:rsidRPr="001A77D8">
        <w:rPr>
          <w:rFonts w:eastAsia="Batang" w:cs="Arial"/>
          <w:szCs w:val="20"/>
          <w:lang w:eastAsia="ko-KR"/>
        </w:rPr>
        <w:t xml:space="preserve">Click </w:t>
      </w:r>
      <w:r>
        <w:rPr>
          <w:rFonts w:eastAsia="Batang" w:cs="Arial"/>
          <w:szCs w:val="20"/>
          <w:lang w:eastAsia="ko-KR"/>
        </w:rPr>
        <w:t>“</w:t>
      </w:r>
      <w:r>
        <w:rPr>
          <w:rFonts w:eastAsia="Batang" w:cs="Arial"/>
          <w:b/>
          <w:szCs w:val="20"/>
          <w:lang w:eastAsia="ko-KR"/>
        </w:rPr>
        <w:t>Submit Rogue Comment</w:t>
      </w:r>
      <w:r w:rsidRPr="00DD2CAE">
        <w:rPr>
          <w:rFonts w:eastAsia="Batang" w:cs="Arial"/>
          <w:szCs w:val="20"/>
          <w:lang w:eastAsia="ko-KR"/>
        </w:rPr>
        <w:t>”</w:t>
      </w:r>
      <w:r>
        <w:rPr>
          <w:rFonts w:eastAsia="Batang" w:cs="Arial"/>
          <w:szCs w:val="20"/>
          <w:lang w:eastAsia="ko-KR"/>
        </w:rPr>
        <w:t>.</w:t>
      </w:r>
    </w:p>
    <w:p w:rsidR="006D1BAC" w:rsidRDefault="00CB7FAD" w:rsidP="006D1BAC">
      <w:pPr>
        <w:pStyle w:val="ListParagraph"/>
        <w:tabs>
          <w:tab w:val="left" w:pos="1440"/>
        </w:tabs>
        <w:autoSpaceDE w:val="0"/>
        <w:autoSpaceDN w:val="0"/>
        <w:adjustRightInd w:val="0"/>
        <w:spacing w:line="240" w:lineRule="atLeast"/>
        <w:rPr>
          <w:rFonts w:eastAsia="Batang" w:cs="Arial"/>
          <w:szCs w:val="20"/>
          <w:lang w:eastAsia="ko-KR"/>
        </w:rPr>
      </w:pPr>
      <w:r w:rsidRPr="00CB7FAD">
        <w:rPr>
          <w:rFonts w:eastAsia="Batang" w:cs="Arial"/>
          <w:noProof/>
          <w:color w:val="000000"/>
          <w:szCs w:val="20"/>
        </w:rPr>
        <w:pict>
          <v:shape id="_x0000_s1454" type="#_x0000_t13" style="position:absolute;left:0;text-align:left;margin-left:97.6pt;margin-top:113.65pt;width:26.05pt;height:9.2pt;rotation:21357869fd;z-index:251841024" fillcolor="red" stroked="f"/>
        </w:pict>
      </w:r>
      <w:r w:rsidR="006D1BAC" w:rsidRPr="00DD2CAE">
        <w:rPr>
          <w:rFonts w:eastAsia="Batang" w:cs="Arial"/>
          <w:noProof/>
          <w:szCs w:val="20"/>
        </w:rPr>
        <w:drawing>
          <wp:inline distT="0" distB="0" distL="0" distR="0">
            <wp:extent cx="2903620" cy="1701632"/>
            <wp:effectExtent l="19050" t="0" r="0" b="0"/>
            <wp:docPr id="234"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125"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rsidR="006D1BAC" w:rsidRPr="001A77D8" w:rsidRDefault="006D1BAC" w:rsidP="006D1BAC">
      <w:pPr>
        <w:pStyle w:val="ListParagraph"/>
        <w:tabs>
          <w:tab w:val="left" w:pos="1440"/>
        </w:tabs>
        <w:autoSpaceDE w:val="0"/>
        <w:autoSpaceDN w:val="0"/>
        <w:adjustRightInd w:val="0"/>
        <w:spacing w:line="240" w:lineRule="atLeast"/>
        <w:rPr>
          <w:rFonts w:eastAsia="Batang" w:cs="Arial"/>
          <w:szCs w:val="20"/>
          <w:lang w:eastAsia="ko-KR"/>
        </w:rPr>
      </w:pPr>
    </w:p>
    <w:p w:rsidR="006D1BAC" w:rsidRPr="000B291F" w:rsidRDefault="006D1BAC" w:rsidP="003B0618">
      <w:pPr>
        <w:pStyle w:val="ListParagraph"/>
        <w:numPr>
          <w:ilvl w:val="0"/>
          <w:numId w:val="133"/>
        </w:numPr>
        <w:rPr>
          <w:lang w:eastAsia="ko-KR"/>
        </w:rPr>
      </w:pPr>
      <w:r>
        <w:rPr>
          <w:rFonts w:eastAsia="Batang" w:cs="Arial"/>
          <w:szCs w:val="20"/>
          <w:lang w:eastAsia="ko-KR"/>
        </w:rPr>
        <w:t>Select the PAR/Standard you would like to submit comments for and click “</w:t>
      </w:r>
      <w:r w:rsidRPr="000B291F">
        <w:rPr>
          <w:rFonts w:eastAsia="Batang" w:cs="Arial"/>
          <w:b/>
          <w:szCs w:val="20"/>
          <w:lang w:eastAsia="ko-KR"/>
        </w:rPr>
        <w:t>OK</w:t>
      </w:r>
      <w:r>
        <w:rPr>
          <w:rFonts w:eastAsia="Batang" w:cs="Arial"/>
          <w:szCs w:val="20"/>
          <w:lang w:eastAsia="ko-KR"/>
        </w:rPr>
        <w:t>”.</w:t>
      </w:r>
    </w:p>
    <w:p w:rsidR="006D1BAC" w:rsidRDefault="006D1BAC" w:rsidP="006D1BAC">
      <w:pPr>
        <w:pStyle w:val="ListParagraph"/>
        <w:rPr>
          <w:rFonts w:eastAsia="Batang" w:cs="Arial"/>
          <w:szCs w:val="20"/>
          <w:lang w:eastAsia="ko-KR"/>
        </w:rPr>
      </w:pPr>
    </w:p>
    <w:p w:rsidR="006D1BAC" w:rsidRDefault="006D1BAC" w:rsidP="006D1BAC">
      <w:pPr>
        <w:pStyle w:val="ListParagraph"/>
        <w:rPr>
          <w:rFonts w:eastAsia="Batang" w:cs="Arial"/>
          <w:szCs w:val="20"/>
          <w:lang w:eastAsia="ko-KR"/>
        </w:rPr>
      </w:pPr>
      <w:r w:rsidRPr="000B291F">
        <w:rPr>
          <w:rFonts w:eastAsia="Batang" w:cs="Arial"/>
          <w:noProof/>
          <w:szCs w:val="20"/>
        </w:rPr>
        <w:drawing>
          <wp:inline distT="0" distB="0" distL="0" distR="0">
            <wp:extent cx="2741403" cy="1052423"/>
            <wp:effectExtent l="19050" t="0" r="1797" b="0"/>
            <wp:docPr id="235" name="Picture 1"/>
            <wp:cNvGraphicFramePr/>
            <a:graphic xmlns:a="http://schemas.openxmlformats.org/drawingml/2006/main">
              <a:graphicData uri="http://schemas.openxmlformats.org/drawingml/2006/picture">
                <pic:pic xmlns:pic="http://schemas.openxmlformats.org/drawingml/2006/picture">
                  <pic:nvPicPr>
                    <pic:cNvPr id="209922" name="Picture 2"/>
                    <pic:cNvPicPr>
                      <a:picLocks noChangeAspect="1" noChangeArrowheads="1"/>
                    </pic:cNvPicPr>
                  </pic:nvPicPr>
                  <pic:blipFill>
                    <a:blip r:embed="rId171" cstate="print"/>
                    <a:srcRect l="7407" t="42440" r="49630" b="33156"/>
                    <a:stretch>
                      <a:fillRect/>
                    </a:stretch>
                  </pic:blipFill>
                  <pic:spPr bwMode="auto">
                    <a:xfrm>
                      <a:off x="0" y="0"/>
                      <a:ext cx="2743904" cy="1053383"/>
                    </a:xfrm>
                    <a:prstGeom prst="rect">
                      <a:avLst/>
                    </a:prstGeom>
                    <a:noFill/>
                    <a:ln w="9525">
                      <a:noFill/>
                      <a:miter lim="800000"/>
                      <a:headEnd/>
                      <a:tailEnd/>
                    </a:ln>
                  </pic:spPr>
                </pic:pic>
              </a:graphicData>
            </a:graphic>
          </wp:inline>
        </w:drawing>
      </w:r>
    </w:p>
    <w:p w:rsidR="006D1BAC" w:rsidRPr="00803271" w:rsidRDefault="006D1BAC" w:rsidP="006D1BAC">
      <w:pPr>
        <w:pStyle w:val="ListParagraph"/>
        <w:rPr>
          <w:lang w:eastAsia="ko-KR"/>
        </w:rPr>
      </w:pPr>
    </w:p>
    <w:p w:rsidR="006D1BAC" w:rsidRDefault="006D1BAC" w:rsidP="003B0618">
      <w:pPr>
        <w:pStyle w:val="ListParagraph"/>
        <w:numPr>
          <w:ilvl w:val="0"/>
          <w:numId w:val="133"/>
        </w:numPr>
        <w:rPr>
          <w:lang w:eastAsia="ko-KR"/>
        </w:rPr>
      </w:pPr>
      <w:r>
        <w:rPr>
          <w:lang w:eastAsia="ko-KR"/>
        </w:rPr>
        <w:t>Fill out the form to enter a single comment.</w:t>
      </w:r>
    </w:p>
    <w:p w:rsidR="006D1BAC" w:rsidRDefault="006D1BAC" w:rsidP="003B0618">
      <w:pPr>
        <w:pStyle w:val="ListParagraph"/>
        <w:numPr>
          <w:ilvl w:val="1"/>
          <w:numId w:val="133"/>
        </w:numPr>
        <w:rPr>
          <w:lang w:eastAsia="ko-KR"/>
        </w:rPr>
      </w:pPr>
      <w:r>
        <w:rPr>
          <w:lang w:eastAsia="ko-KR"/>
        </w:rPr>
        <w:t>You may also upload multiple comments by clicking “</w:t>
      </w:r>
      <w:r w:rsidRPr="000B291F">
        <w:rPr>
          <w:b/>
          <w:lang w:eastAsia="ko-KR"/>
        </w:rPr>
        <w:t>bulk upload rogue comments</w:t>
      </w:r>
      <w:r>
        <w:rPr>
          <w:lang w:eastAsia="ko-KR"/>
        </w:rPr>
        <w:t>”.</w:t>
      </w:r>
    </w:p>
    <w:p w:rsidR="006D1BAC" w:rsidRDefault="006D1BAC" w:rsidP="006D1BAC">
      <w:pPr>
        <w:pStyle w:val="ListParagraph"/>
        <w:ind w:left="1440"/>
        <w:rPr>
          <w:lang w:eastAsia="ko-KR"/>
        </w:rPr>
      </w:pPr>
    </w:p>
    <w:p w:rsidR="006D1BAC" w:rsidRDefault="00CB7FAD" w:rsidP="006D1BAC">
      <w:pPr>
        <w:pStyle w:val="ListParagraph"/>
        <w:ind w:left="1440"/>
        <w:rPr>
          <w:lang w:eastAsia="ko-KR"/>
        </w:rPr>
      </w:pPr>
      <w:r>
        <w:rPr>
          <w:noProof/>
        </w:rPr>
        <w:lastRenderedPageBreak/>
        <w:pict>
          <v:shape id="_x0000_s1455" type="#_x0000_t13" style="position:absolute;left:0;text-align:left;margin-left:277.7pt;margin-top:79.35pt;width:26.05pt;height:9.2pt;rotation:38439873fd;z-index:251842048" fillcolor="red" stroked="f"/>
        </w:pict>
      </w:r>
      <w:r w:rsidR="006D1BAC" w:rsidRPr="000B291F">
        <w:rPr>
          <w:noProof/>
        </w:rPr>
        <w:drawing>
          <wp:inline distT="0" distB="0" distL="0" distR="0">
            <wp:extent cx="3517780" cy="3761117"/>
            <wp:effectExtent l="19050" t="0" r="6470" b="0"/>
            <wp:docPr id="236" name="Picture 2"/>
            <wp:cNvGraphicFramePr/>
            <a:graphic xmlns:a="http://schemas.openxmlformats.org/drawingml/2006/main">
              <a:graphicData uri="http://schemas.openxmlformats.org/drawingml/2006/picture">
                <pic:pic xmlns:pic="http://schemas.openxmlformats.org/drawingml/2006/picture">
                  <pic:nvPicPr>
                    <pic:cNvPr id="210946" name="Picture 3"/>
                    <pic:cNvPicPr>
                      <a:picLocks noChangeAspect="1" noChangeArrowheads="1"/>
                    </pic:cNvPicPr>
                  </pic:nvPicPr>
                  <pic:blipFill>
                    <a:blip r:embed="rId172" cstate="print"/>
                    <a:srcRect l="12222" t="14987" r="38148" b="4377"/>
                    <a:stretch>
                      <a:fillRect/>
                    </a:stretch>
                  </pic:blipFill>
                  <pic:spPr bwMode="auto">
                    <a:xfrm>
                      <a:off x="0" y="0"/>
                      <a:ext cx="3519528" cy="3762986"/>
                    </a:xfrm>
                    <a:prstGeom prst="rect">
                      <a:avLst/>
                    </a:prstGeom>
                    <a:noFill/>
                    <a:ln w="9525">
                      <a:noFill/>
                      <a:miter lim="800000"/>
                      <a:headEnd/>
                      <a:tailEnd/>
                    </a:ln>
                  </pic:spPr>
                </pic:pic>
              </a:graphicData>
            </a:graphic>
          </wp:inline>
        </w:drawing>
      </w:r>
    </w:p>
    <w:p w:rsidR="006D1BAC" w:rsidRDefault="006D1BAC" w:rsidP="006D1BAC">
      <w:pPr>
        <w:pStyle w:val="ListParagraph"/>
        <w:ind w:left="1440"/>
        <w:rPr>
          <w:lang w:eastAsia="ko-KR"/>
        </w:rPr>
      </w:pPr>
    </w:p>
    <w:p w:rsidR="006D1BAC" w:rsidRDefault="006D1BAC" w:rsidP="003B0618">
      <w:pPr>
        <w:pStyle w:val="ListParagraph"/>
        <w:numPr>
          <w:ilvl w:val="1"/>
          <w:numId w:val="133"/>
        </w:numPr>
        <w:rPr>
          <w:lang w:eastAsia="ko-KR"/>
        </w:rPr>
      </w:pPr>
      <w:r>
        <w:rPr>
          <w:lang w:eastAsia="ko-KR"/>
        </w:rPr>
        <w:t>Click “</w:t>
      </w:r>
      <w:r w:rsidRPr="000B291F">
        <w:rPr>
          <w:b/>
          <w:lang w:eastAsia="ko-KR"/>
        </w:rPr>
        <w:t>Plain Text Comments (CSV)</w:t>
      </w:r>
      <w:r>
        <w:rPr>
          <w:lang w:eastAsia="ko-KR"/>
        </w:rPr>
        <w:t>” to download the CSV template and edit the CSV file using any spreadsheet editor and save the file to your computer.</w:t>
      </w:r>
    </w:p>
    <w:p w:rsidR="006D1BAC" w:rsidRDefault="006D1BAC" w:rsidP="003B0618">
      <w:pPr>
        <w:pStyle w:val="ListParagraph"/>
        <w:numPr>
          <w:ilvl w:val="1"/>
          <w:numId w:val="133"/>
        </w:numPr>
        <w:rPr>
          <w:lang w:eastAsia="ko-KR"/>
        </w:rPr>
      </w:pPr>
      <w:r>
        <w:rPr>
          <w:lang w:eastAsia="ko-KR"/>
        </w:rPr>
        <w:t>Click “</w:t>
      </w:r>
      <w:r w:rsidRPr="000B291F">
        <w:rPr>
          <w:b/>
          <w:lang w:eastAsia="ko-KR"/>
        </w:rPr>
        <w:t>Browse…</w:t>
      </w:r>
      <w:proofErr w:type="gramStart"/>
      <w:r>
        <w:rPr>
          <w:lang w:eastAsia="ko-KR"/>
        </w:rPr>
        <w:t>”,</w:t>
      </w:r>
      <w:proofErr w:type="gramEnd"/>
      <w:r>
        <w:rPr>
          <w:lang w:eastAsia="ko-KR"/>
        </w:rPr>
        <w:t xml:space="preserve"> select the saved CSV file and click “</w:t>
      </w:r>
      <w:r w:rsidRPr="000B291F">
        <w:rPr>
          <w:b/>
          <w:lang w:eastAsia="ko-KR"/>
        </w:rPr>
        <w:t>OK</w:t>
      </w:r>
      <w:r>
        <w:rPr>
          <w:lang w:eastAsia="ko-KR"/>
        </w:rPr>
        <w:t>” to upload.</w:t>
      </w:r>
    </w:p>
    <w:p w:rsidR="006D1BAC" w:rsidRDefault="006D1BAC" w:rsidP="006D1BAC">
      <w:pPr>
        <w:pStyle w:val="ListParagraph"/>
        <w:rPr>
          <w:lang w:eastAsia="ko-KR"/>
        </w:rPr>
      </w:pPr>
    </w:p>
    <w:p w:rsidR="006D1BAC" w:rsidRDefault="00CB7FAD" w:rsidP="006D1BAC">
      <w:pPr>
        <w:pStyle w:val="ListParagraph"/>
        <w:rPr>
          <w:lang w:eastAsia="ko-KR"/>
        </w:rPr>
      </w:pPr>
      <w:r>
        <w:rPr>
          <w:noProof/>
        </w:rPr>
        <w:pict>
          <v:shape id="_x0000_s1457" type="#_x0000_t13" style="position:absolute;left:0;text-align:left;margin-left:208.15pt;margin-top:70.6pt;width:26.05pt;height:9.2pt;rotation:180;z-index:251844096" fillcolor="red" stroked="f"/>
        </w:pict>
      </w:r>
      <w:r>
        <w:rPr>
          <w:noProof/>
        </w:rPr>
        <w:pict>
          <v:shape id="_x0000_s1456" type="#_x0000_t13" style="position:absolute;left:0;text-align:left;margin-left:121.15pt;margin-top:58.6pt;width:26.05pt;height:9.2pt;rotation:180;z-index:251843072" fillcolor="red" stroked="f"/>
        </w:pict>
      </w:r>
      <w:r w:rsidR="006D1BAC" w:rsidRPr="000B291F">
        <w:rPr>
          <w:noProof/>
        </w:rPr>
        <w:drawing>
          <wp:inline distT="0" distB="0" distL="0" distR="0">
            <wp:extent cx="3181350" cy="1302589"/>
            <wp:effectExtent l="19050" t="0" r="0" b="0"/>
            <wp:docPr id="237" name="Picture 3"/>
            <wp:cNvGraphicFramePr/>
            <a:graphic xmlns:a="http://schemas.openxmlformats.org/drawingml/2006/main">
              <a:graphicData uri="http://schemas.openxmlformats.org/drawingml/2006/picture">
                <pic:pic xmlns:pic="http://schemas.openxmlformats.org/drawingml/2006/picture">
                  <pic:nvPicPr>
                    <pic:cNvPr id="211970" name="Picture 2"/>
                    <pic:cNvPicPr>
                      <a:picLocks noChangeAspect="1" noChangeArrowheads="1"/>
                    </pic:cNvPicPr>
                  </pic:nvPicPr>
                  <pic:blipFill>
                    <a:blip r:embed="rId173" cstate="print"/>
                    <a:srcRect l="10370" t="57294" r="37778" b="9814"/>
                    <a:stretch>
                      <a:fillRect/>
                    </a:stretch>
                  </pic:blipFill>
                  <pic:spPr bwMode="auto">
                    <a:xfrm>
                      <a:off x="0" y="0"/>
                      <a:ext cx="3179415" cy="1301797"/>
                    </a:xfrm>
                    <a:prstGeom prst="rect">
                      <a:avLst/>
                    </a:prstGeom>
                    <a:noFill/>
                    <a:ln w="9525">
                      <a:noFill/>
                      <a:miter lim="800000"/>
                      <a:headEnd/>
                      <a:tailEnd/>
                    </a:ln>
                  </pic:spPr>
                </pic:pic>
              </a:graphicData>
            </a:graphic>
          </wp:inline>
        </w:drawing>
      </w:r>
    </w:p>
    <w:p w:rsidR="006D1BAC" w:rsidRDefault="006D1BAC" w:rsidP="006D1BAC">
      <w:pPr>
        <w:pStyle w:val="ListParagraph"/>
        <w:rPr>
          <w:lang w:eastAsia="ko-KR"/>
        </w:rPr>
      </w:pPr>
    </w:p>
    <w:p w:rsidR="006D1BAC" w:rsidRDefault="006D1BAC" w:rsidP="003B0618">
      <w:pPr>
        <w:pStyle w:val="ListParagraph"/>
        <w:numPr>
          <w:ilvl w:val="0"/>
          <w:numId w:val="133"/>
        </w:numPr>
        <w:rPr>
          <w:lang w:eastAsia="ko-KR"/>
        </w:rPr>
      </w:pPr>
      <w:r>
        <w:rPr>
          <w:lang w:eastAsia="ko-KR"/>
        </w:rPr>
        <w:t>Click “</w:t>
      </w:r>
      <w:r w:rsidRPr="000B291F">
        <w:rPr>
          <w:b/>
          <w:lang w:eastAsia="ko-KR"/>
        </w:rPr>
        <w:t>OK</w:t>
      </w:r>
      <w:r>
        <w:rPr>
          <w:lang w:eastAsia="ko-KR"/>
        </w:rPr>
        <w:t>” to submit the comment.</w:t>
      </w:r>
    </w:p>
    <w:p w:rsidR="006D1BAC" w:rsidRDefault="006D1BAC">
      <w:pPr>
        <w:rPr>
          <w:rFonts w:eastAsia="Batang" w:cs="Arial"/>
          <w:b/>
          <w:bCs/>
          <w:i/>
          <w:iCs/>
          <w:color w:val="0070C0"/>
          <w:sz w:val="24"/>
          <w:szCs w:val="20"/>
          <w:lang w:eastAsia="ko-KR"/>
        </w:rPr>
      </w:pPr>
      <w:r>
        <w:br w:type="page"/>
      </w:r>
    </w:p>
    <w:p w:rsidR="0020689C" w:rsidRDefault="0020689C" w:rsidP="00DA731B">
      <w:pPr>
        <w:pStyle w:val="Heading2"/>
      </w:pPr>
      <w:bookmarkStart w:id="159" w:name="_Ref315857199"/>
      <w:bookmarkStart w:id="160" w:name="_Ref315857204"/>
      <w:bookmarkStart w:id="161" w:name="_Toc359923080"/>
      <w:r>
        <w:lastRenderedPageBreak/>
        <w:t xml:space="preserve">Comment </w:t>
      </w:r>
      <w:bookmarkEnd w:id="157"/>
      <w:bookmarkEnd w:id="158"/>
      <w:bookmarkEnd w:id="159"/>
      <w:bookmarkEnd w:id="160"/>
      <w:r w:rsidR="00F207E6">
        <w:t>Disposition</w:t>
      </w:r>
      <w:bookmarkEnd w:id="161"/>
    </w:p>
    <w:p w:rsidR="0020689C" w:rsidRPr="0020689C" w:rsidRDefault="00F207E6" w:rsidP="0020689C">
      <w:pPr>
        <w:pStyle w:val="Heading3"/>
      </w:pPr>
      <w:bookmarkStart w:id="162" w:name="_Toc359923081"/>
      <w:r>
        <w:t>Disposition</w:t>
      </w:r>
      <w:r w:rsidR="0020689C" w:rsidRPr="0020689C">
        <w:t xml:space="preserve"> Status Definitions</w:t>
      </w:r>
      <w:bookmarkEnd w:id="162"/>
    </w:p>
    <w:p w:rsidR="0020689C" w:rsidRPr="006A47A3" w:rsidRDefault="0020689C" w:rsidP="0020689C">
      <w:pPr>
        <w:rPr>
          <w:rFonts w:cs="Arial"/>
          <w:b/>
          <w:color w:val="FF0000"/>
          <w:szCs w:val="20"/>
        </w:rPr>
      </w:pPr>
    </w:p>
    <w:p w:rsidR="0020689C" w:rsidRPr="006A47A3" w:rsidRDefault="0020689C" w:rsidP="0020689C">
      <w:pPr>
        <w:rPr>
          <w:rFonts w:cs="Arial"/>
          <w:szCs w:val="20"/>
        </w:rPr>
      </w:pPr>
      <w:r w:rsidRPr="006A47A3">
        <w:rPr>
          <w:rFonts w:cs="Arial"/>
          <w:szCs w:val="20"/>
        </w:rPr>
        <w:t xml:space="preserve">The IEEE-SA has not defined the meaning of the </w:t>
      </w:r>
      <w:r w:rsidR="00F207E6">
        <w:rPr>
          <w:rFonts w:cs="Arial"/>
          <w:szCs w:val="20"/>
        </w:rPr>
        <w:t>Disposition</w:t>
      </w:r>
      <w:r w:rsidRPr="006A47A3">
        <w:rPr>
          <w:rFonts w:cs="Arial"/>
          <w:szCs w:val="20"/>
        </w:rPr>
        <w:t xml:space="preserve"> Status to give a leeway to the committee.  Here are some guidelines:</w:t>
      </w:r>
    </w:p>
    <w:p w:rsidR="0020689C" w:rsidRPr="006A47A3" w:rsidRDefault="0020689C" w:rsidP="0020689C">
      <w:pPr>
        <w:rPr>
          <w:rFonts w:cs="Arial"/>
          <w:szCs w:val="20"/>
        </w:rPr>
      </w:pPr>
    </w:p>
    <w:p w:rsidR="0020689C" w:rsidRPr="006A47A3" w:rsidRDefault="005C79BD" w:rsidP="0020689C">
      <w:pPr>
        <w:rPr>
          <w:rFonts w:cs="Arial"/>
          <w:szCs w:val="20"/>
        </w:rPr>
      </w:pPr>
      <w:r>
        <w:rPr>
          <w:rFonts w:cs="Arial"/>
          <w:b/>
          <w:bCs/>
          <w:i/>
          <w:iCs/>
          <w:szCs w:val="20"/>
        </w:rPr>
        <w:t>Accepted</w:t>
      </w:r>
      <w:r>
        <w:rPr>
          <w:rFonts w:cs="Arial"/>
          <w:b/>
          <w:szCs w:val="20"/>
        </w:rPr>
        <w:t xml:space="preserve"> </w:t>
      </w:r>
      <w:r w:rsidR="00AE6124">
        <w:rPr>
          <w:rFonts w:cs="Arial"/>
          <w:b/>
          <w:szCs w:val="20"/>
        </w:rPr>
        <w:t>–</w:t>
      </w:r>
      <w:r>
        <w:rPr>
          <w:rFonts w:cs="Arial"/>
          <w:b/>
          <w:szCs w:val="20"/>
        </w:rPr>
        <w:t xml:space="preserve"> </w:t>
      </w:r>
      <w:r w:rsidR="00AE6124" w:rsidRPr="00AE6124">
        <w:rPr>
          <w:rFonts w:cs="Arial"/>
          <w:szCs w:val="20"/>
        </w:rPr>
        <w:t>The</w:t>
      </w:r>
      <w:r w:rsidR="00AE6124">
        <w:rPr>
          <w:rFonts w:cs="Arial"/>
          <w:b/>
          <w:szCs w:val="20"/>
        </w:rPr>
        <w:t xml:space="preserve"> </w:t>
      </w:r>
      <w:r w:rsidR="0020689C" w:rsidRPr="006A47A3">
        <w:rPr>
          <w:rFonts w:cs="Arial"/>
          <w:bCs/>
          <w:szCs w:val="20"/>
        </w:rPr>
        <w:t>committee agrees with the comment and implements change exactly as suggested.</w:t>
      </w:r>
      <w:r w:rsidR="0020689C" w:rsidRPr="006A47A3">
        <w:rPr>
          <w:rFonts w:cs="Arial"/>
          <w:szCs w:val="20"/>
        </w:rPr>
        <w:t xml:space="preserve"> </w:t>
      </w:r>
    </w:p>
    <w:p w:rsidR="0020689C" w:rsidRPr="006A47A3" w:rsidRDefault="0020689C" w:rsidP="0020689C">
      <w:pPr>
        <w:rPr>
          <w:rFonts w:cs="Arial"/>
          <w:b/>
          <w:szCs w:val="20"/>
        </w:rPr>
      </w:pPr>
    </w:p>
    <w:p w:rsidR="0020689C" w:rsidRPr="006A47A3" w:rsidRDefault="0020689C" w:rsidP="0020689C">
      <w:pPr>
        <w:rPr>
          <w:rFonts w:cs="Arial"/>
          <w:color w:val="000000"/>
          <w:szCs w:val="20"/>
        </w:rPr>
      </w:pPr>
      <w:r w:rsidRPr="006A47A3">
        <w:rPr>
          <w:rFonts w:cs="Arial"/>
          <w:b/>
          <w:i/>
          <w:color w:val="000000"/>
          <w:szCs w:val="20"/>
        </w:rPr>
        <w:t>Revised</w:t>
      </w:r>
      <w:r w:rsidR="00AE6124">
        <w:rPr>
          <w:rFonts w:cs="Arial"/>
          <w:b/>
          <w:i/>
          <w:color w:val="000000"/>
          <w:szCs w:val="20"/>
        </w:rPr>
        <w:t xml:space="preserve"> – </w:t>
      </w:r>
      <w:r w:rsidRPr="006A47A3">
        <w:rPr>
          <w:rFonts w:cs="Arial"/>
          <w:color w:val="000000"/>
          <w:szCs w:val="20"/>
        </w:rPr>
        <w:t>The</w:t>
      </w:r>
      <w:r w:rsidR="00AE6124">
        <w:rPr>
          <w:rFonts w:cs="Arial"/>
          <w:color w:val="000000"/>
          <w:szCs w:val="20"/>
        </w:rPr>
        <w:t xml:space="preserve"> </w:t>
      </w:r>
      <w:r w:rsidRPr="006A47A3">
        <w:rPr>
          <w:rFonts w:cs="Arial"/>
          <w:color w:val="000000"/>
          <w:szCs w:val="20"/>
        </w:rPr>
        <w:t xml:space="preserve">ballot </w:t>
      </w:r>
      <w:r w:rsidR="00F207E6">
        <w:rPr>
          <w:rFonts w:cs="Arial"/>
          <w:color w:val="000000"/>
          <w:szCs w:val="20"/>
        </w:rPr>
        <w:t>disposition</w:t>
      </w:r>
      <w:r w:rsidRPr="006A47A3">
        <w:rPr>
          <w:rFonts w:cs="Arial"/>
          <w:color w:val="000000"/>
          <w:szCs w:val="20"/>
        </w:rPr>
        <w:t xml:space="preserve"> committee accepts the suggested remedy in principle. This means that the ballot </w:t>
      </w:r>
      <w:r w:rsidR="00F207E6">
        <w:rPr>
          <w:rFonts w:cs="Arial"/>
          <w:color w:val="000000"/>
          <w:szCs w:val="20"/>
        </w:rPr>
        <w:t>disposition</w:t>
      </w:r>
      <w:r w:rsidRPr="006A47A3">
        <w:rPr>
          <w:rFonts w:cs="Arial"/>
          <w:color w:val="000000"/>
          <w:szCs w:val="20"/>
        </w:rPr>
        <w:t xml:space="preserve"> committee will make a change to the draft based on a revision of the suggested remedy. The </w:t>
      </w:r>
      <w:r w:rsidR="00F207E6">
        <w:rPr>
          <w:rFonts w:cs="Arial"/>
          <w:color w:val="000000"/>
          <w:szCs w:val="20"/>
        </w:rPr>
        <w:t>Disposition</w:t>
      </w:r>
      <w:r w:rsidRPr="006A47A3">
        <w:rPr>
          <w:rFonts w:cs="Arial"/>
          <w:color w:val="000000"/>
          <w:szCs w:val="20"/>
        </w:rPr>
        <w:t xml:space="preserve"> Detail field shall provide sufficient detail for ballot group members to understand the revision of the suggested remedy provided by the commenter.</w:t>
      </w:r>
    </w:p>
    <w:p w:rsidR="0020689C" w:rsidRPr="006A47A3" w:rsidRDefault="0020689C" w:rsidP="0020689C">
      <w:pPr>
        <w:rPr>
          <w:rFonts w:cs="Arial"/>
          <w:color w:val="000000"/>
          <w:szCs w:val="20"/>
          <w:u w:val="single"/>
        </w:rPr>
      </w:pPr>
    </w:p>
    <w:p w:rsidR="0020689C" w:rsidRPr="006A47A3" w:rsidRDefault="0020689C" w:rsidP="0020689C">
      <w:pPr>
        <w:rPr>
          <w:rFonts w:cs="Arial"/>
          <w:color w:val="000000"/>
          <w:szCs w:val="20"/>
          <w:u w:val="single"/>
        </w:rPr>
      </w:pPr>
      <w:r w:rsidRPr="006A47A3">
        <w:rPr>
          <w:rFonts w:cs="Arial"/>
          <w:b/>
          <w:i/>
          <w:color w:val="000000"/>
          <w:szCs w:val="20"/>
        </w:rPr>
        <w:t>Rejected</w:t>
      </w:r>
      <w:r w:rsidR="00AE6124">
        <w:rPr>
          <w:rFonts w:cs="Arial"/>
          <w:b/>
          <w:i/>
          <w:color w:val="000000"/>
          <w:szCs w:val="20"/>
        </w:rPr>
        <w:t xml:space="preserve"> – </w:t>
      </w:r>
      <w:r w:rsidR="00AE6124" w:rsidRPr="00AE6124">
        <w:rPr>
          <w:rFonts w:cs="Arial"/>
          <w:color w:val="000000"/>
          <w:szCs w:val="20"/>
        </w:rPr>
        <w:t>The</w:t>
      </w:r>
      <w:r w:rsidR="00AE6124">
        <w:rPr>
          <w:rFonts w:cs="Arial"/>
          <w:color w:val="000000"/>
          <w:szCs w:val="20"/>
        </w:rPr>
        <w:t xml:space="preserve"> </w:t>
      </w:r>
      <w:r w:rsidR="00AE6124" w:rsidRPr="006A47A3">
        <w:rPr>
          <w:rFonts w:cs="Arial"/>
          <w:color w:val="000000"/>
          <w:szCs w:val="20"/>
        </w:rPr>
        <w:t>ballot</w:t>
      </w:r>
      <w:r w:rsidRPr="006A47A3">
        <w:rPr>
          <w:rFonts w:cs="Arial"/>
          <w:color w:val="000000"/>
          <w:szCs w:val="20"/>
        </w:rPr>
        <w:t xml:space="preserve"> </w:t>
      </w:r>
      <w:r w:rsidR="00F207E6">
        <w:rPr>
          <w:rFonts w:cs="Arial"/>
          <w:color w:val="000000"/>
          <w:szCs w:val="20"/>
        </w:rPr>
        <w:t>disposition</w:t>
      </w:r>
      <w:r w:rsidRPr="006A47A3">
        <w:rPr>
          <w:rFonts w:cs="Arial"/>
          <w:color w:val="000000"/>
          <w:szCs w:val="20"/>
        </w:rPr>
        <w:t xml:space="preserve"> committee does not accept the suggested remedy. The </w:t>
      </w:r>
      <w:r w:rsidR="00F207E6">
        <w:rPr>
          <w:rFonts w:cs="Arial"/>
          <w:color w:val="000000"/>
          <w:szCs w:val="20"/>
        </w:rPr>
        <w:t>Disposition</w:t>
      </w:r>
      <w:r w:rsidRPr="006A47A3">
        <w:rPr>
          <w:rFonts w:cs="Arial"/>
          <w:color w:val="000000"/>
          <w:szCs w:val="20"/>
        </w:rPr>
        <w:t xml:space="preserve"> Detail field shall provide sufficient detail for ballot group members to understand the rationale for this rejection.</w:t>
      </w:r>
    </w:p>
    <w:p w:rsidR="0020689C" w:rsidRPr="006A47A3" w:rsidRDefault="0020689C" w:rsidP="0020689C">
      <w:pPr>
        <w:rPr>
          <w:rFonts w:cs="Arial"/>
          <w:b/>
          <w:szCs w:val="20"/>
        </w:rPr>
      </w:pPr>
    </w:p>
    <w:p w:rsidR="0020689C" w:rsidRPr="006A47A3" w:rsidRDefault="0020689C" w:rsidP="0020689C">
      <w:pPr>
        <w:autoSpaceDE w:val="0"/>
        <w:autoSpaceDN w:val="0"/>
        <w:adjustRightInd w:val="0"/>
        <w:rPr>
          <w:rFonts w:cs="Arial"/>
          <w:color w:val="FF0000"/>
          <w:szCs w:val="20"/>
        </w:rPr>
      </w:pPr>
      <w:r w:rsidRPr="006A47A3">
        <w:rPr>
          <w:rFonts w:cs="Arial"/>
          <w:color w:val="FF0000"/>
          <w:szCs w:val="20"/>
          <w:u w:val="single"/>
        </w:rPr>
        <w:t xml:space="preserve">The following </w:t>
      </w:r>
      <w:r w:rsidR="00F207E6">
        <w:rPr>
          <w:rFonts w:cs="Arial"/>
          <w:color w:val="FF0000"/>
          <w:szCs w:val="20"/>
          <w:u w:val="single"/>
        </w:rPr>
        <w:t>disposition</w:t>
      </w:r>
      <w:r w:rsidRPr="006A47A3">
        <w:rPr>
          <w:rFonts w:cs="Arial"/>
          <w:color w:val="FF0000"/>
          <w:szCs w:val="20"/>
          <w:u w:val="single"/>
        </w:rPr>
        <w:t xml:space="preserve"> status values are obsolete beginning 1 June 2011:</w:t>
      </w:r>
      <w:r w:rsidRPr="006A47A3">
        <w:rPr>
          <w:rFonts w:cs="Arial"/>
          <w:color w:val="FF0000"/>
          <w:szCs w:val="20"/>
        </w:rPr>
        <w:t xml:space="preserve"> For all initial and recirculation ballots in process at the time of the roll-out (1 June 2011), the </w:t>
      </w:r>
      <w:r w:rsidR="00AE6124">
        <w:rPr>
          <w:rFonts w:cs="Arial"/>
          <w:color w:val="FF0000"/>
          <w:szCs w:val="20"/>
        </w:rPr>
        <w:t xml:space="preserve">"OLD" </w:t>
      </w:r>
      <w:r w:rsidR="00F207E6">
        <w:rPr>
          <w:rFonts w:cs="Arial"/>
          <w:color w:val="FF0000"/>
          <w:szCs w:val="20"/>
        </w:rPr>
        <w:t>Disposition</w:t>
      </w:r>
      <w:r w:rsidR="00AE6124">
        <w:rPr>
          <w:rFonts w:cs="Arial"/>
          <w:color w:val="FF0000"/>
          <w:szCs w:val="20"/>
        </w:rPr>
        <w:t xml:space="preserve"> Status options</w:t>
      </w:r>
      <w:r w:rsidRPr="006A47A3">
        <w:rPr>
          <w:rFonts w:cs="Arial"/>
          <w:color w:val="FF0000"/>
          <w:szCs w:val="20"/>
        </w:rPr>
        <w:t xml:space="preserve"> will be used.   For all ballots </w:t>
      </w:r>
      <w:r w:rsidR="008B4A5E">
        <w:rPr>
          <w:rFonts w:cs="Arial"/>
          <w:color w:val="FF0000"/>
          <w:szCs w:val="20"/>
        </w:rPr>
        <w:t>that start after the roll-out (</w:t>
      </w:r>
      <w:r w:rsidRPr="006A47A3">
        <w:rPr>
          <w:rFonts w:cs="Arial"/>
          <w:color w:val="FF0000"/>
          <w:szCs w:val="20"/>
        </w:rPr>
        <w:t xml:space="preserve">initial and recirculation), only the "NEW" </w:t>
      </w:r>
      <w:r w:rsidR="00F207E6">
        <w:rPr>
          <w:rFonts w:cs="Arial"/>
          <w:color w:val="FF0000"/>
          <w:szCs w:val="20"/>
        </w:rPr>
        <w:t>Disposition</w:t>
      </w:r>
      <w:r w:rsidRPr="006A47A3">
        <w:rPr>
          <w:rFonts w:cs="Arial"/>
          <w:color w:val="FF0000"/>
          <w:szCs w:val="20"/>
        </w:rPr>
        <w:t xml:space="preserve"> Status options will be used.</w:t>
      </w:r>
    </w:p>
    <w:p w:rsidR="0020689C" w:rsidRPr="006A47A3" w:rsidRDefault="0020689C" w:rsidP="0020689C">
      <w:pPr>
        <w:tabs>
          <w:tab w:val="left" w:pos="-720"/>
          <w:tab w:val="left" w:pos="0"/>
          <w:tab w:val="left" w:pos="720"/>
          <w:tab w:val="left" w:pos="1440"/>
          <w:tab w:val="left" w:pos="2160"/>
          <w:tab w:val="left" w:pos="2880"/>
          <w:tab w:val="left" w:pos="3600"/>
          <w:tab w:val="left" w:pos="4320"/>
        </w:tabs>
        <w:autoSpaceDE w:val="0"/>
        <w:autoSpaceDN w:val="0"/>
        <w:adjustRightInd w:val="0"/>
        <w:rPr>
          <w:rFonts w:cs="Arial"/>
          <w:color w:val="000000"/>
          <w:szCs w:val="20"/>
        </w:rPr>
      </w:pPr>
    </w:p>
    <w:p w:rsidR="0020689C" w:rsidRPr="006A47A3" w:rsidRDefault="0020689C" w:rsidP="0020689C">
      <w:pPr>
        <w:tabs>
          <w:tab w:val="left" w:pos="-720"/>
          <w:tab w:val="left" w:pos="0"/>
          <w:tab w:val="left" w:pos="720"/>
          <w:tab w:val="left" w:pos="1440"/>
          <w:tab w:val="left" w:pos="2160"/>
          <w:tab w:val="left" w:pos="2880"/>
          <w:tab w:val="left" w:pos="3600"/>
          <w:tab w:val="left" w:pos="4320"/>
        </w:tabs>
        <w:autoSpaceDE w:val="0"/>
        <w:autoSpaceDN w:val="0"/>
        <w:adjustRightInd w:val="0"/>
        <w:rPr>
          <w:rFonts w:cs="Arial"/>
          <w:color w:val="000000"/>
          <w:szCs w:val="20"/>
        </w:rPr>
      </w:pPr>
      <w:r w:rsidRPr="006A47A3">
        <w:rPr>
          <w:rFonts w:cs="Arial"/>
          <w:color w:val="000000"/>
          <w:szCs w:val="20"/>
        </w:rPr>
        <w:t>For bulk comment files, here are the find/replace operations you may need to do if you completed the field with “old” responses and need to convert to “new” responses.</w:t>
      </w:r>
    </w:p>
    <w:p w:rsidR="0020689C" w:rsidRPr="006A47A3" w:rsidRDefault="0020689C" w:rsidP="0020689C">
      <w:pPr>
        <w:autoSpaceDE w:val="0"/>
        <w:autoSpaceDN w:val="0"/>
        <w:adjustRightInd w:val="0"/>
        <w:rPr>
          <w:rFonts w:cs="Arial"/>
          <w:color w:val="000000"/>
          <w:szCs w:val="20"/>
        </w:rPr>
      </w:pPr>
      <w:r w:rsidRPr="006A47A3">
        <w:rPr>
          <w:rFonts w:cs="Arial"/>
          <w:color w:val="000000"/>
          <w:szCs w:val="20"/>
        </w:rPr>
        <w:t xml:space="preserve">(1)  Highlight the </w:t>
      </w:r>
      <w:r w:rsidR="00F207E6">
        <w:rPr>
          <w:rFonts w:cs="Arial"/>
          <w:color w:val="000000"/>
          <w:szCs w:val="20"/>
        </w:rPr>
        <w:t>Disposition</w:t>
      </w:r>
      <w:r w:rsidRPr="006A47A3">
        <w:rPr>
          <w:rFonts w:cs="Arial"/>
          <w:color w:val="000000"/>
          <w:szCs w:val="20"/>
        </w:rPr>
        <w:t xml:space="preserve"> Status column and perform the ‘find/replace’ procedure with the following:</w:t>
      </w:r>
    </w:p>
    <w:p w:rsidR="0020689C" w:rsidRPr="006A47A3" w:rsidRDefault="0020689C" w:rsidP="0020689C">
      <w:pPr>
        <w:autoSpaceDE w:val="0"/>
        <w:autoSpaceDN w:val="0"/>
        <w:adjustRightInd w:val="0"/>
        <w:rPr>
          <w:rFonts w:cs="Arial"/>
          <w:color w:val="000000"/>
          <w:szCs w:val="20"/>
        </w:rPr>
      </w:pPr>
      <w:r w:rsidRPr="006A47A3">
        <w:rPr>
          <w:rFonts w:cs="Arial"/>
          <w:color w:val="000000"/>
          <w:szCs w:val="20"/>
        </w:rPr>
        <w:t>(2)  Replace Agree with Accepted.</w:t>
      </w:r>
    </w:p>
    <w:p w:rsidR="0020689C" w:rsidRPr="006A47A3" w:rsidRDefault="0020689C" w:rsidP="0020689C">
      <w:pPr>
        <w:autoSpaceDE w:val="0"/>
        <w:autoSpaceDN w:val="0"/>
        <w:adjustRightInd w:val="0"/>
        <w:rPr>
          <w:rFonts w:cs="Arial"/>
          <w:color w:val="000000"/>
          <w:szCs w:val="20"/>
        </w:rPr>
      </w:pPr>
      <w:r w:rsidRPr="006A47A3">
        <w:rPr>
          <w:rFonts w:cs="Arial"/>
          <w:color w:val="000000"/>
          <w:szCs w:val="20"/>
        </w:rPr>
        <w:t>(3)  Replace Principle with Revised</w:t>
      </w:r>
    </w:p>
    <w:p w:rsidR="0020689C" w:rsidRPr="006A47A3" w:rsidRDefault="0020689C" w:rsidP="0020689C">
      <w:pPr>
        <w:autoSpaceDE w:val="0"/>
        <w:autoSpaceDN w:val="0"/>
        <w:adjustRightInd w:val="0"/>
        <w:rPr>
          <w:rFonts w:cs="Arial"/>
          <w:color w:val="000000"/>
          <w:szCs w:val="20"/>
        </w:rPr>
      </w:pPr>
      <w:r w:rsidRPr="006A47A3">
        <w:rPr>
          <w:rFonts w:cs="Arial"/>
          <w:color w:val="000000"/>
          <w:szCs w:val="20"/>
        </w:rPr>
        <w:t xml:space="preserve">(4)  Replace Disagree, Out of Scope and </w:t>
      </w:r>
      <w:proofErr w:type="spellStart"/>
      <w:r w:rsidRPr="006A47A3">
        <w:rPr>
          <w:rFonts w:cs="Arial"/>
          <w:color w:val="000000"/>
          <w:szCs w:val="20"/>
        </w:rPr>
        <w:t>Unresolvable</w:t>
      </w:r>
      <w:proofErr w:type="spellEnd"/>
      <w:r w:rsidRPr="006A47A3">
        <w:rPr>
          <w:rFonts w:cs="Arial"/>
          <w:color w:val="000000"/>
          <w:szCs w:val="20"/>
        </w:rPr>
        <w:t xml:space="preserve"> with Rejected</w:t>
      </w:r>
    </w:p>
    <w:p w:rsidR="0020689C" w:rsidRPr="006A47A3" w:rsidRDefault="0020689C" w:rsidP="0020689C">
      <w:pPr>
        <w:rPr>
          <w:rFonts w:cs="Arial"/>
          <w:szCs w:val="20"/>
          <w:u w:val="single"/>
        </w:rPr>
      </w:pPr>
      <w:r w:rsidRPr="006A47A3">
        <w:rPr>
          <w:rFonts w:cs="Arial"/>
          <w:color w:val="000000"/>
          <w:szCs w:val="20"/>
        </w:rPr>
        <w:t xml:space="preserve">*NOTE:  Verify that the </w:t>
      </w:r>
      <w:r w:rsidR="00F207E6">
        <w:rPr>
          <w:rFonts w:cs="Arial"/>
          <w:color w:val="000000"/>
          <w:szCs w:val="20"/>
        </w:rPr>
        <w:t>Disposition</w:t>
      </w:r>
      <w:r w:rsidRPr="006A47A3">
        <w:rPr>
          <w:rFonts w:cs="Arial"/>
          <w:color w:val="000000"/>
          <w:szCs w:val="20"/>
        </w:rPr>
        <w:t xml:space="preserve"> Details are accurate or make sense after the replacements are made.  Suggest adding the text “out of scope” for “</w:t>
      </w:r>
      <w:proofErr w:type="spellStart"/>
      <w:r w:rsidRPr="006A47A3">
        <w:rPr>
          <w:rFonts w:cs="Arial"/>
          <w:color w:val="000000"/>
          <w:szCs w:val="20"/>
        </w:rPr>
        <w:t>unresolvable</w:t>
      </w:r>
      <w:proofErr w:type="spellEnd"/>
      <w:r w:rsidRPr="006A47A3">
        <w:rPr>
          <w:rFonts w:cs="Arial"/>
          <w:color w:val="000000"/>
          <w:szCs w:val="20"/>
        </w:rPr>
        <w:t xml:space="preserve">” to the </w:t>
      </w:r>
      <w:r w:rsidR="00F207E6">
        <w:rPr>
          <w:rFonts w:cs="Arial"/>
          <w:color w:val="000000"/>
          <w:szCs w:val="20"/>
        </w:rPr>
        <w:t>Disposition</w:t>
      </w:r>
      <w:r w:rsidRPr="006A47A3">
        <w:rPr>
          <w:rFonts w:cs="Arial"/>
          <w:color w:val="000000"/>
          <w:szCs w:val="20"/>
        </w:rPr>
        <w:t xml:space="preserve"> Details where applicable</w:t>
      </w:r>
    </w:p>
    <w:p w:rsidR="0020689C" w:rsidRPr="006A47A3" w:rsidRDefault="0020689C" w:rsidP="0020689C">
      <w:pPr>
        <w:rPr>
          <w:rFonts w:cs="Arial"/>
          <w:b/>
          <w:bCs/>
          <w:i/>
          <w:iCs/>
          <w:color w:val="808080"/>
          <w:szCs w:val="20"/>
        </w:rPr>
      </w:pPr>
    </w:p>
    <w:p w:rsidR="0020689C" w:rsidRPr="006A47A3" w:rsidRDefault="0020689C" w:rsidP="0020689C">
      <w:pPr>
        <w:rPr>
          <w:rFonts w:cs="Arial"/>
          <w:color w:val="808080"/>
          <w:szCs w:val="20"/>
        </w:rPr>
      </w:pPr>
      <w:r w:rsidRPr="006A47A3">
        <w:rPr>
          <w:rFonts w:cs="Arial"/>
          <w:b/>
          <w:bCs/>
          <w:i/>
          <w:iCs/>
          <w:color w:val="808080"/>
          <w:szCs w:val="20"/>
        </w:rPr>
        <w:t>Disagree/D:</w:t>
      </w:r>
      <w:r w:rsidRPr="006A47A3">
        <w:rPr>
          <w:rFonts w:cs="Arial"/>
          <w:color w:val="808080"/>
          <w:szCs w:val="20"/>
        </w:rPr>
        <w:t xml:space="preserve"> </w:t>
      </w:r>
      <w:r w:rsidRPr="006A47A3">
        <w:rPr>
          <w:rFonts w:cs="Arial"/>
          <w:bCs/>
          <w:color w:val="808080"/>
          <w:szCs w:val="20"/>
        </w:rPr>
        <w:t>committee does not agree with the comment.</w:t>
      </w:r>
      <w:r w:rsidRPr="006A47A3">
        <w:rPr>
          <w:rFonts w:cs="Arial"/>
          <w:color w:val="808080"/>
          <w:szCs w:val="20"/>
        </w:rPr>
        <w:t xml:space="preserve">   </w:t>
      </w:r>
    </w:p>
    <w:p w:rsidR="0020689C" w:rsidRPr="006A47A3" w:rsidRDefault="0020689C" w:rsidP="0020689C">
      <w:pPr>
        <w:rPr>
          <w:rFonts w:cs="Arial"/>
          <w:color w:val="808080"/>
          <w:szCs w:val="20"/>
        </w:rPr>
      </w:pPr>
    </w:p>
    <w:p w:rsidR="0020689C" w:rsidRPr="006A47A3" w:rsidRDefault="0020689C" w:rsidP="0020689C">
      <w:pPr>
        <w:rPr>
          <w:rFonts w:cs="Arial"/>
          <w:bCs/>
          <w:color w:val="808080"/>
          <w:szCs w:val="20"/>
        </w:rPr>
      </w:pPr>
      <w:r w:rsidRPr="006A47A3">
        <w:rPr>
          <w:rFonts w:cs="Arial"/>
          <w:b/>
          <w:bCs/>
          <w:i/>
          <w:iCs/>
          <w:color w:val="808080"/>
          <w:szCs w:val="20"/>
        </w:rPr>
        <w:t>Out of Scope/OOS:</w:t>
      </w:r>
      <w:r w:rsidRPr="006A47A3">
        <w:rPr>
          <w:rFonts w:cs="Arial"/>
          <w:color w:val="808080"/>
          <w:szCs w:val="20"/>
        </w:rPr>
        <w:t xml:space="preserve"> </w:t>
      </w:r>
      <w:r w:rsidRPr="006A47A3">
        <w:rPr>
          <w:rFonts w:cs="Arial"/>
          <w:bCs/>
          <w:color w:val="808080"/>
          <w:szCs w:val="20"/>
        </w:rPr>
        <w:t xml:space="preserve">comment may refer to something that is not available for comment at this time /comment is outside of the scope of the document or recirculation.  </w:t>
      </w:r>
      <w:r w:rsidRPr="006A47A3">
        <w:rPr>
          <w:rFonts w:cs="Arial"/>
          <w:bCs/>
          <w:color w:val="808080"/>
          <w:szCs w:val="20"/>
          <w:u w:val="single"/>
        </w:rPr>
        <w:t>Note</w:t>
      </w:r>
      <w:r w:rsidRPr="006A47A3">
        <w:rPr>
          <w:rFonts w:cs="Arial"/>
          <w:bCs/>
          <w:color w:val="808080"/>
          <w:szCs w:val="20"/>
        </w:rPr>
        <w:t xml:space="preserve">: The section of the document that was not commented on the first review is recognized as approved section and the </w:t>
      </w:r>
      <w:proofErr w:type="gramStart"/>
      <w:r w:rsidRPr="006A47A3">
        <w:rPr>
          <w:rFonts w:cs="Arial"/>
          <w:bCs/>
          <w:color w:val="808080"/>
          <w:szCs w:val="20"/>
        </w:rPr>
        <w:t>negative  comment</w:t>
      </w:r>
      <w:proofErr w:type="gramEnd"/>
      <w:r w:rsidRPr="006A47A3">
        <w:rPr>
          <w:rFonts w:cs="Arial"/>
          <w:bCs/>
          <w:color w:val="808080"/>
          <w:szCs w:val="20"/>
        </w:rPr>
        <w:t xml:space="preserve"> on the recirculation may not be recognized unless majority of WG/BRC (Ballot </w:t>
      </w:r>
      <w:r w:rsidR="00F207E6">
        <w:rPr>
          <w:rFonts w:cs="Arial"/>
          <w:bCs/>
          <w:color w:val="808080"/>
          <w:szCs w:val="20"/>
        </w:rPr>
        <w:t>Disposition</w:t>
      </w:r>
      <w:r w:rsidRPr="006A47A3">
        <w:rPr>
          <w:rFonts w:cs="Arial"/>
          <w:bCs/>
          <w:color w:val="808080"/>
          <w:szCs w:val="20"/>
        </w:rPr>
        <w:t xml:space="preserve"> Committee) feels the need to address the comment.  </w:t>
      </w:r>
    </w:p>
    <w:p w:rsidR="0020689C" w:rsidRPr="006A47A3" w:rsidRDefault="0020689C" w:rsidP="0020689C">
      <w:pPr>
        <w:rPr>
          <w:rFonts w:cs="Arial"/>
          <w:color w:val="808080"/>
          <w:szCs w:val="20"/>
        </w:rPr>
      </w:pPr>
    </w:p>
    <w:p w:rsidR="0020689C" w:rsidRPr="006A47A3" w:rsidRDefault="0020689C" w:rsidP="0020689C">
      <w:pPr>
        <w:rPr>
          <w:rFonts w:cs="Arial"/>
          <w:color w:val="808080"/>
          <w:szCs w:val="20"/>
        </w:rPr>
      </w:pPr>
      <w:r w:rsidRPr="006A47A3">
        <w:rPr>
          <w:rFonts w:cs="Arial"/>
          <w:b/>
          <w:bCs/>
          <w:i/>
          <w:iCs/>
          <w:color w:val="808080"/>
          <w:szCs w:val="20"/>
        </w:rPr>
        <w:t>Principle/P:</w:t>
      </w:r>
      <w:r w:rsidRPr="006A47A3">
        <w:rPr>
          <w:rFonts w:cs="Arial"/>
          <w:color w:val="808080"/>
          <w:szCs w:val="20"/>
        </w:rPr>
        <w:t xml:space="preserve"> committee agrees in theory but does not agree with the change or the other way around.  In any case, a detail response needs to be made to state your action.  </w:t>
      </w:r>
    </w:p>
    <w:p w:rsidR="0020689C" w:rsidRPr="006A47A3" w:rsidRDefault="0020689C" w:rsidP="0020689C">
      <w:pPr>
        <w:rPr>
          <w:rFonts w:cs="Arial"/>
          <w:bCs/>
          <w:color w:val="808080"/>
          <w:szCs w:val="20"/>
        </w:rPr>
      </w:pPr>
    </w:p>
    <w:p w:rsidR="0020689C" w:rsidRPr="006A47A3" w:rsidRDefault="0020689C" w:rsidP="0020689C">
      <w:pPr>
        <w:rPr>
          <w:rFonts w:cs="Arial"/>
          <w:color w:val="808080"/>
          <w:szCs w:val="20"/>
        </w:rPr>
      </w:pPr>
      <w:proofErr w:type="spellStart"/>
      <w:r w:rsidRPr="006A47A3">
        <w:rPr>
          <w:rFonts w:cs="Arial"/>
          <w:b/>
          <w:bCs/>
          <w:i/>
          <w:iCs/>
          <w:color w:val="808080"/>
          <w:szCs w:val="20"/>
        </w:rPr>
        <w:lastRenderedPageBreak/>
        <w:t>Unresolvable</w:t>
      </w:r>
      <w:proofErr w:type="spellEnd"/>
      <w:r w:rsidRPr="006A47A3">
        <w:rPr>
          <w:rFonts w:cs="Arial"/>
          <w:b/>
          <w:bCs/>
          <w:i/>
          <w:iCs/>
          <w:color w:val="808080"/>
          <w:szCs w:val="20"/>
        </w:rPr>
        <w:t>:</w:t>
      </w:r>
      <w:r w:rsidRPr="006A47A3">
        <w:rPr>
          <w:rFonts w:cs="Arial"/>
          <w:bCs/>
          <w:i/>
          <w:iCs/>
          <w:color w:val="808080"/>
          <w:szCs w:val="20"/>
        </w:rPr>
        <w:t xml:space="preserve"> </w:t>
      </w:r>
      <w:r w:rsidRPr="006A47A3">
        <w:rPr>
          <w:rFonts w:cs="Arial"/>
          <w:bCs/>
          <w:color w:val="808080"/>
          <w:szCs w:val="20"/>
        </w:rPr>
        <w:t>comment cannot be resolved (may be too broad or vague) or the chair has unsuccessfully attempted to contact the commenter to resolve the issue.</w:t>
      </w:r>
      <w:r w:rsidRPr="006A47A3">
        <w:rPr>
          <w:rFonts w:cs="Arial"/>
          <w:color w:val="808080"/>
          <w:szCs w:val="20"/>
        </w:rPr>
        <w:t xml:space="preserve"> </w:t>
      </w:r>
    </w:p>
    <w:p w:rsidR="0020689C" w:rsidRPr="006A47A3" w:rsidRDefault="0020689C" w:rsidP="0020689C">
      <w:pPr>
        <w:rPr>
          <w:rFonts w:cs="Arial"/>
          <w:b/>
          <w:color w:val="FF0000"/>
          <w:szCs w:val="20"/>
        </w:rPr>
      </w:pPr>
    </w:p>
    <w:p w:rsidR="0020689C" w:rsidRPr="0020689C" w:rsidRDefault="0020689C" w:rsidP="0020689C">
      <w:pPr>
        <w:rPr>
          <w:lang w:eastAsia="ko-KR"/>
        </w:rPr>
      </w:pPr>
    </w:p>
    <w:p w:rsidR="0020744E" w:rsidRPr="006A47A3" w:rsidRDefault="0020744E" w:rsidP="0020689C">
      <w:pPr>
        <w:pStyle w:val="Heading3"/>
      </w:pPr>
      <w:bookmarkStart w:id="163" w:name="_Ref298916027"/>
      <w:bookmarkStart w:id="164" w:name="_Toc359923082"/>
      <w:r w:rsidRPr="006A47A3">
        <w:t xml:space="preserve">Respond To Ballot Comments </w:t>
      </w:r>
      <w:r w:rsidR="0020689C">
        <w:t>Individually</w:t>
      </w:r>
      <w:bookmarkEnd w:id="163"/>
      <w:bookmarkEnd w:id="164"/>
    </w:p>
    <w:p w:rsidR="001A77D8" w:rsidRDefault="001A77D8" w:rsidP="001A77D8">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0907C2" w:rsidRPr="00662671" w:rsidRDefault="000907C2" w:rsidP="000907C2">
      <w:pPr>
        <w:pStyle w:val="ListParagraph"/>
        <w:numPr>
          <w:ilvl w:val="0"/>
          <w:numId w:val="39"/>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rsidR="001A77D8" w:rsidRDefault="001A77D8" w:rsidP="001A77D8">
      <w:pPr>
        <w:autoSpaceDE w:val="0"/>
        <w:autoSpaceDN w:val="0"/>
        <w:adjustRightInd w:val="0"/>
        <w:spacing w:line="240" w:lineRule="atLeast"/>
        <w:rPr>
          <w:rFonts w:eastAsia="Batang" w:cs="Arial"/>
          <w:b/>
          <w:color w:val="000000"/>
          <w:szCs w:val="20"/>
          <w:u w:val="single"/>
          <w:lang w:eastAsia="ko-KR"/>
        </w:rPr>
      </w:pPr>
    </w:p>
    <w:p w:rsidR="001A77D8" w:rsidRPr="006A47A3" w:rsidRDefault="001A77D8" w:rsidP="001A77D8">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Notes:</w:t>
      </w:r>
    </w:p>
    <w:p w:rsidR="001A77D8" w:rsidRPr="00DD2CAE" w:rsidRDefault="001A77D8" w:rsidP="00847909">
      <w:pPr>
        <w:pStyle w:val="ListParagraph"/>
        <w:numPr>
          <w:ilvl w:val="0"/>
          <w:numId w:val="38"/>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sidRPr="001A77D8">
        <w:rPr>
          <w:rFonts w:eastAsia="Batang" w:cs="Arial"/>
          <w:color w:val="000000"/>
          <w:szCs w:val="20"/>
          <w:lang w:eastAsia="ko-KR"/>
        </w:rPr>
        <w:t>All c</w:t>
      </w:r>
      <w:r w:rsidR="00DD2CAE">
        <w:rPr>
          <w:rFonts w:eastAsia="Batang" w:cs="Arial"/>
          <w:color w:val="000000"/>
          <w:szCs w:val="20"/>
          <w:lang w:eastAsia="ko-KR"/>
        </w:rPr>
        <w:t xml:space="preserve">omments must be responded to. </w:t>
      </w:r>
      <w:r w:rsidRPr="001A77D8">
        <w:rPr>
          <w:rFonts w:eastAsia="Batang" w:cs="Arial"/>
          <w:color w:val="000000"/>
          <w:szCs w:val="20"/>
          <w:lang w:eastAsia="ko-KR"/>
        </w:rPr>
        <w:t>The response should show that the c</w:t>
      </w:r>
      <w:r w:rsidR="00DD2CAE">
        <w:rPr>
          <w:rFonts w:eastAsia="Batang" w:cs="Arial"/>
          <w:color w:val="000000"/>
          <w:szCs w:val="20"/>
          <w:lang w:eastAsia="ko-KR"/>
        </w:rPr>
        <w:t>omment was seriously considered</w:t>
      </w:r>
      <w:r w:rsidRPr="001A77D8">
        <w:rPr>
          <w:rFonts w:eastAsia="Batang" w:cs="Arial"/>
          <w:color w:val="000000"/>
          <w:szCs w:val="20"/>
          <w:lang w:eastAsia="ko-KR"/>
        </w:rPr>
        <w:t xml:space="preserve"> (myProject will accept a </w:t>
      </w:r>
      <w:r w:rsidR="00F207E6">
        <w:rPr>
          <w:rFonts w:eastAsia="Batang" w:cs="Arial"/>
          <w:color w:val="000000"/>
          <w:szCs w:val="20"/>
          <w:lang w:eastAsia="ko-KR"/>
        </w:rPr>
        <w:t>disposition</w:t>
      </w:r>
      <w:r w:rsidRPr="001A77D8">
        <w:rPr>
          <w:rFonts w:eastAsia="Batang" w:cs="Arial"/>
          <w:color w:val="000000"/>
          <w:szCs w:val="20"/>
          <w:lang w:eastAsia="ko-KR"/>
        </w:rPr>
        <w:t xml:space="preserve"> status without any detail but RevCom will look for the details</w:t>
      </w:r>
      <w:r w:rsidR="00DD2CAE">
        <w:rPr>
          <w:rFonts w:eastAsia="Batang" w:cs="Arial"/>
          <w:color w:val="000000"/>
          <w:szCs w:val="20"/>
          <w:lang w:eastAsia="ko-KR"/>
        </w:rPr>
        <w:t>).</w:t>
      </w:r>
    </w:p>
    <w:p w:rsidR="00DD2CAE" w:rsidRPr="001A77D8" w:rsidRDefault="00DD2CAE" w:rsidP="00DD2CAE">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rsidR="0020744E" w:rsidRPr="008B4A5E" w:rsidRDefault="001A77D8" w:rsidP="008B4A5E">
      <w:pPr>
        <w:rPr>
          <w:rFonts w:cs="Arial"/>
          <w:b/>
          <w:szCs w:val="20"/>
          <w:u w:val="single"/>
        </w:rPr>
      </w:pPr>
      <w:r w:rsidRPr="006A47A3">
        <w:rPr>
          <w:rFonts w:cs="Arial"/>
          <w:b/>
          <w:szCs w:val="20"/>
          <w:u w:val="single"/>
        </w:rPr>
        <w:t>Instructions:</w:t>
      </w:r>
    </w:p>
    <w:p w:rsidR="001A77D8" w:rsidRPr="001A77D8" w:rsidRDefault="001A77D8" w:rsidP="00D57BBD">
      <w:pPr>
        <w:numPr>
          <w:ilvl w:val="0"/>
          <w:numId w:val="21"/>
        </w:numPr>
        <w:autoSpaceDE w:val="0"/>
        <w:autoSpaceDN w:val="0"/>
        <w:adjustRightInd w:val="0"/>
        <w:spacing w:line="240" w:lineRule="atLeast"/>
        <w:ind w:hanging="270"/>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20744E" w:rsidRDefault="0020744E" w:rsidP="00D57BBD">
      <w:pPr>
        <w:pStyle w:val="ListParagraph"/>
        <w:numPr>
          <w:ilvl w:val="0"/>
          <w:numId w:val="21"/>
        </w:numPr>
        <w:tabs>
          <w:tab w:val="left" w:pos="1440"/>
        </w:tabs>
        <w:autoSpaceDE w:val="0"/>
        <w:autoSpaceDN w:val="0"/>
        <w:adjustRightInd w:val="0"/>
        <w:spacing w:line="240" w:lineRule="atLeast"/>
        <w:ind w:hanging="270"/>
        <w:rPr>
          <w:rFonts w:eastAsia="Batang" w:cs="Arial"/>
          <w:szCs w:val="20"/>
          <w:lang w:eastAsia="ko-KR"/>
        </w:rPr>
      </w:pPr>
      <w:r w:rsidRPr="001A77D8">
        <w:rPr>
          <w:rFonts w:eastAsia="Batang" w:cs="Arial"/>
          <w:szCs w:val="20"/>
          <w:lang w:eastAsia="ko-KR"/>
        </w:rPr>
        <w:t xml:space="preserve">Click </w:t>
      </w:r>
      <w:r w:rsidR="00DD2CAE">
        <w:rPr>
          <w:rFonts w:eastAsia="Batang" w:cs="Arial"/>
          <w:szCs w:val="20"/>
          <w:lang w:eastAsia="ko-KR"/>
        </w:rPr>
        <w:t>“</w:t>
      </w:r>
      <w:r w:rsidRPr="00DD2CAE">
        <w:rPr>
          <w:rFonts w:eastAsia="Batang" w:cs="Arial"/>
          <w:b/>
          <w:szCs w:val="20"/>
          <w:lang w:eastAsia="ko-KR"/>
        </w:rPr>
        <w:t xml:space="preserve">Manage Sponsor </w:t>
      </w:r>
      <w:r w:rsidR="00DD2CAE" w:rsidRPr="00DD2CAE">
        <w:rPr>
          <w:rFonts w:eastAsia="Batang" w:cs="Arial"/>
          <w:b/>
          <w:szCs w:val="20"/>
          <w:lang w:eastAsia="ko-KR"/>
        </w:rPr>
        <w:t>Ballot Activity</w:t>
      </w:r>
      <w:r w:rsidR="00DD2CAE" w:rsidRPr="00DD2CAE">
        <w:rPr>
          <w:rFonts w:eastAsia="Batang" w:cs="Arial"/>
          <w:szCs w:val="20"/>
          <w:lang w:eastAsia="ko-KR"/>
        </w:rPr>
        <w:t>”</w:t>
      </w:r>
      <w:r w:rsidR="00DD2CAE">
        <w:rPr>
          <w:rFonts w:eastAsia="Batang" w:cs="Arial"/>
          <w:szCs w:val="20"/>
          <w:lang w:eastAsia="ko-KR"/>
        </w:rPr>
        <w:t>.</w:t>
      </w:r>
    </w:p>
    <w:p w:rsidR="00DD2CAE" w:rsidRDefault="00CB7FAD" w:rsidP="00DD2CAE">
      <w:pPr>
        <w:pStyle w:val="ListParagraph"/>
        <w:tabs>
          <w:tab w:val="left" w:pos="1440"/>
        </w:tabs>
        <w:autoSpaceDE w:val="0"/>
        <w:autoSpaceDN w:val="0"/>
        <w:adjustRightInd w:val="0"/>
        <w:spacing w:line="240" w:lineRule="atLeast"/>
        <w:rPr>
          <w:rFonts w:eastAsia="Batang" w:cs="Arial"/>
          <w:szCs w:val="20"/>
          <w:lang w:eastAsia="ko-KR"/>
        </w:rPr>
      </w:pPr>
      <w:r w:rsidRPr="00CB7FAD">
        <w:rPr>
          <w:rFonts w:eastAsia="Batang" w:cs="Arial"/>
          <w:noProof/>
          <w:color w:val="000000"/>
          <w:szCs w:val="20"/>
        </w:rPr>
        <w:pict>
          <v:shape id="_x0000_s1237" type="#_x0000_t13" style="position:absolute;left:0;text-align:left;margin-left:97.6pt;margin-top:89.9pt;width:26.05pt;height:9.2pt;rotation:21357869fd;z-index:251679232" fillcolor="red" stroked="f"/>
        </w:pict>
      </w:r>
      <w:r w:rsidR="00DD2CAE" w:rsidRPr="00DD2CAE">
        <w:rPr>
          <w:rFonts w:eastAsia="Batang" w:cs="Arial"/>
          <w:noProof/>
          <w:szCs w:val="20"/>
        </w:rPr>
        <w:drawing>
          <wp:inline distT="0" distB="0" distL="0" distR="0">
            <wp:extent cx="2903620" cy="1701632"/>
            <wp:effectExtent l="19050" t="0" r="0" b="0"/>
            <wp:docPr id="56"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125"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rsidR="00690CA4" w:rsidRPr="001A77D8" w:rsidRDefault="00690CA4" w:rsidP="00DD2CAE">
      <w:pPr>
        <w:pStyle w:val="ListParagraph"/>
        <w:tabs>
          <w:tab w:val="left" w:pos="1440"/>
        </w:tabs>
        <w:autoSpaceDE w:val="0"/>
        <w:autoSpaceDN w:val="0"/>
        <w:adjustRightInd w:val="0"/>
        <w:spacing w:line="240" w:lineRule="atLeast"/>
        <w:rPr>
          <w:rFonts w:eastAsia="Batang" w:cs="Arial"/>
          <w:szCs w:val="20"/>
          <w:lang w:eastAsia="ko-KR"/>
        </w:rPr>
      </w:pPr>
    </w:p>
    <w:p w:rsidR="0020744E" w:rsidRDefault="00A54B5B" w:rsidP="00D57BBD">
      <w:pPr>
        <w:pStyle w:val="ListParagraph"/>
        <w:numPr>
          <w:ilvl w:val="0"/>
          <w:numId w:val="21"/>
        </w:numPr>
        <w:tabs>
          <w:tab w:val="left" w:pos="1440"/>
        </w:tabs>
        <w:autoSpaceDE w:val="0"/>
        <w:autoSpaceDN w:val="0"/>
        <w:adjustRightInd w:val="0"/>
        <w:spacing w:line="240" w:lineRule="atLeast"/>
        <w:ind w:hanging="270"/>
        <w:rPr>
          <w:rFonts w:eastAsia="Batang" w:cs="Arial"/>
          <w:szCs w:val="20"/>
          <w:lang w:eastAsia="ko-KR"/>
        </w:rPr>
      </w:pPr>
      <w:r>
        <w:rPr>
          <w:rFonts w:eastAsia="Batang" w:cs="Arial"/>
          <w:szCs w:val="20"/>
          <w:lang w:eastAsia="ko-KR"/>
        </w:rPr>
        <w:t>Find the project you want to manage and c</w:t>
      </w:r>
      <w:r w:rsidR="0020744E" w:rsidRPr="001A77D8">
        <w:rPr>
          <w:rFonts w:eastAsia="Batang" w:cs="Arial"/>
          <w:szCs w:val="20"/>
          <w:lang w:eastAsia="ko-KR"/>
        </w:rPr>
        <w:t xml:space="preserve">lick the number under the </w:t>
      </w:r>
      <w:r>
        <w:rPr>
          <w:rFonts w:eastAsia="Batang" w:cs="Arial"/>
          <w:szCs w:val="20"/>
          <w:lang w:eastAsia="ko-KR"/>
        </w:rPr>
        <w:t>“</w:t>
      </w:r>
      <w:r w:rsidR="0020744E" w:rsidRPr="001A77D8">
        <w:rPr>
          <w:rFonts w:eastAsia="Batang" w:cs="Arial"/>
          <w:b/>
          <w:szCs w:val="20"/>
          <w:lang w:eastAsia="ko-KR"/>
        </w:rPr>
        <w:t>Comments</w:t>
      </w:r>
      <w:r>
        <w:rPr>
          <w:rFonts w:eastAsia="Batang" w:cs="Arial"/>
          <w:szCs w:val="20"/>
          <w:lang w:eastAsia="ko-KR"/>
        </w:rPr>
        <w:t>”</w:t>
      </w:r>
      <w:r w:rsidR="0020744E" w:rsidRPr="001A77D8">
        <w:rPr>
          <w:rFonts w:eastAsia="Batang" w:cs="Arial"/>
          <w:szCs w:val="20"/>
          <w:lang w:eastAsia="ko-KR"/>
        </w:rPr>
        <w:t xml:space="preserve"> column to view the comments.</w:t>
      </w:r>
    </w:p>
    <w:p w:rsidR="00690CA4" w:rsidRDefault="00690CA4" w:rsidP="00690CA4">
      <w:pPr>
        <w:pStyle w:val="ListParagraph"/>
        <w:tabs>
          <w:tab w:val="left" w:pos="1440"/>
        </w:tabs>
        <w:autoSpaceDE w:val="0"/>
        <w:autoSpaceDN w:val="0"/>
        <w:adjustRightInd w:val="0"/>
        <w:spacing w:line="240" w:lineRule="atLeast"/>
        <w:rPr>
          <w:rFonts w:eastAsia="Batang" w:cs="Arial"/>
          <w:szCs w:val="20"/>
          <w:lang w:eastAsia="ko-KR"/>
        </w:rPr>
      </w:pPr>
    </w:p>
    <w:p w:rsidR="00A54B5B" w:rsidRDefault="00CB7FAD" w:rsidP="00A54B5B">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v:shape id="_x0000_s1238" type="#_x0000_t13" style="position:absolute;left:0;text-align:left;margin-left:346.1pt;margin-top:62.35pt;width:26.05pt;height:9.2pt;rotation:21357869fd;z-index:251680256" fillcolor="red" stroked="f"/>
        </w:pict>
      </w:r>
      <w:r w:rsidR="00A54B5B" w:rsidRPr="00A54B5B">
        <w:rPr>
          <w:rFonts w:eastAsia="Batang" w:cs="Arial"/>
          <w:noProof/>
          <w:szCs w:val="20"/>
        </w:rPr>
        <w:drawing>
          <wp:inline distT="0" distB="0" distL="0" distR="0">
            <wp:extent cx="4740675" cy="1344350"/>
            <wp:effectExtent l="19050" t="0" r="2775" b="0"/>
            <wp:docPr id="58" name="Picture 10"/>
            <wp:cNvGraphicFramePr/>
            <a:graphic xmlns:a="http://schemas.openxmlformats.org/drawingml/2006/main">
              <a:graphicData uri="http://schemas.openxmlformats.org/drawingml/2006/picture">
                <pic:pic xmlns:pic="http://schemas.openxmlformats.org/drawingml/2006/picture">
                  <pic:nvPicPr>
                    <pic:cNvPr id="56322" name="Picture 2"/>
                    <pic:cNvPicPr>
                      <a:picLocks noChangeAspect="1" noChangeArrowheads="1"/>
                    </pic:cNvPicPr>
                  </pic:nvPicPr>
                  <pic:blipFill>
                    <a:blip r:embed="rId174" cstate="print"/>
                    <a:srcRect l="1250" t="32041" r="1250" b="17313"/>
                    <a:stretch>
                      <a:fillRect/>
                    </a:stretch>
                  </pic:blipFill>
                  <pic:spPr bwMode="auto">
                    <a:xfrm>
                      <a:off x="0" y="0"/>
                      <a:ext cx="4741438" cy="1344566"/>
                    </a:xfrm>
                    <a:prstGeom prst="rect">
                      <a:avLst/>
                    </a:prstGeom>
                    <a:noFill/>
                    <a:ln w="9525">
                      <a:noFill/>
                      <a:miter lim="800000"/>
                      <a:headEnd/>
                      <a:tailEnd/>
                    </a:ln>
                  </pic:spPr>
                </pic:pic>
              </a:graphicData>
            </a:graphic>
          </wp:inline>
        </w:drawing>
      </w:r>
    </w:p>
    <w:p w:rsidR="00690CA4" w:rsidRPr="001A77D8" w:rsidRDefault="00690CA4" w:rsidP="00A54B5B">
      <w:pPr>
        <w:pStyle w:val="ListParagraph"/>
        <w:tabs>
          <w:tab w:val="left" w:pos="1440"/>
        </w:tabs>
        <w:autoSpaceDE w:val="0"/>
        <w:autoSpaceDN w:val="0"/>
        <w:adjustRightInd w:val="0"/>
        <w:spacing w:line="240" w:lineRule="atLeast"/>
        <w:rPr>
          <w:rFonts w:eastAsia="Batang" w:cs="Arial"/>
          <w:szCs w:val="20"/>
          <w:lang w:eastAsia="ko-KR"/>
        </w:rPr>
      </w:pPr>
    </w:p>
    <w:p w:rsidR="0020744E" w:rsidRDefault="005A36FD" w:rsidP="00D57BBD">
      <w:pPr>
        <w:pStyle w:val="ListParagraph"/>
        <w:numPr>
          <w:ilvl w:val="0"/>
          <w:numId w:val="21"/>
        </w:numPr>
        <w:tabs>
          <w:tab w:val="left" w:pos="1440"/>
        </w:tabs>
        <w:autoSpaceDE w:val="0"/>
        <w:autoSpaceDN w:val="0"/>
        <w:adjustRightInd w:val="0"/>
        <w:spacing w:line="240" w:lineRule="atLeast"/>
        <w:ind w:hanging="270"/>
        <w:rPr>
          <w:rFonts w:eastAsia="Batang" w:cs="Arial"/>
          <w:szCs w:val="20"/>
          <w:lang w:eastAsia="ko-KR"/>
        </w:rPr>
      </w:pPr>
      <w:r>
        <w:rPr>
          <w:rFonts w:eastAsia="Batang" w:cs="Arial"/>
          <w:szCs w:val="20"/>
          <w:lang w:eastAsia="ko-KR"/>
        </w:rPr>
        <w:t>C</w:t>
      </w:r>
      <w:r w:rsidR="0020744E" w:rsidRPr="001A77D8">
        <w:rPr>
          <w:rFonts w:eastAsia="Batang" w:cs="Arial"/>
          <w:szCs w:val="20"/>
          <w:lang w:eastAsia="ko-KR"/>
        </w:rPr>
        <w:t xml:space="preserve">lick the </w:t>
      </w:r>
      <w:r w:rsidR="0040468B">
        <w:rPr>
          <w:rFonts w:eastAsia="Batang" w:cs="Arial"/>
          <w:szCs w:val="20"/>
          <w:lang w:eastAsia="ko-KR"/>
        </w:rPr>
        <w:t>“</w:t>
      </w:r>
      <w:r w:rsidR="0020744E" w:rsidRPr="0040468B">
        <w:rPr>
          <w:rFonts w:eastAsia="Batang" w:cs="Arial"/>
          <w:b/>
          <w:szCs w:val="20"/>
          <w:lang w:eastAsia="ko-KR"/>
        </w:rPr>
        <w:t>edit</w:t>
      </w:r>
      <w:r w:rsidR="0040468B">
        <w:rPr>
          <w:rFonts w:eastAsia="Batang" w:cs="Arial"/>
          <w:szCs w:val="20"/>
          <w:lang w:eastAsia="ko-KR"/>
        </w:rPr>
        <w:t>”</w:t>
      </w:r>
      <w:r w:rsidR="0020744E" w:rsidRPr="005A36FD">
        <w:rPr>
          <w:rFonts w:eastAsia="Batang" w:cs="Arial"/>
          <w:szCs w:val="20"/>
          <w:lang w:eastAsia="ko-KR"/>
        </w:rPr>
        <w:t xml:space="preserve"> link under </w:t>
      </w:r>
      <w:r>
        <w:rPr>
          <w:rFonts w:eastAsia="Batang" w:cs="Arial"/>
          <w:szCs w:val="20"/>
          <w:lang w:eastAsia="ko-KR"/>
        </w:rPr>
        <w:t>“</w:t>
      </w:r>
      <w:r w:rsidR="00F207E6">
        <w:rPr>
          <w:rFonts w:eastAsia="Batang" w:cs="Arial"/>
          <w:szCs w:val="20"/>
          <w:lang w:eastAsia="ko-KR"/>
        </w:rPr>
        <w:t>Disposition</w:t>
      </w:r>
      <w:r w:rsidR="0020744E" w:rsidRPr="005A36FD">
        <w:rPr>
          <w:rFonts w:eastAsia="Batang" w:cs="Arial"/>
          <w:szCs w:val="20"/>
          <w:lang w:eastAsia="ko-KR"/>
        </w:rPr>
        <w:t xml:space="preserve"> Status</w:t>
      </w:r>
      <w:r>
        <w:rPr>
          <w:rFonts w:eastAsia="Batang" w:cs="Arial"/>
          <w:szCs w:val="20"/>
          <w:lang w:eastAsia="ko-KR"/>
        </w:rPr>
        <w:t>” for the comment you would l</w:t>
      </w:r>
      <w:r w:rsidR="00F207E6">
        <w:rPr>
          <w:rFonts w:eastAsia="Batang" w:cs="Arial"/>
          <w:szCs w:val="20"/>
          <w:lang w:eastAsia="ko-KR"/>
        </w:rPr>
        <w:t>i</w:t>
      </w:r>
      <w:r>
        <w:rPr>
          <w:rFonts w:eastAsia="Batang" w:cs="Arial"/>
          <w:szCs w:val="20"/>
          <w:lang w:eastAsia="ko-KR"/>
        </w:rPr>
        <w:t>ke to respond to</w:t>
      </w:r>
      <w:r w:rsidR="0020744E" w:rsidRPr="005A36FD">
        <w:rPr>
          <w:rFonts w:eastAsia="Batang" w:cs="Arial"/>
          <w:szCs w:val="20"/>
          <w:lang w:eastAsia="ko-KR"/>
        </w:rPr>
        <w:t xml:space="preserve">. </w:t>
      </w:r>
    </w:p>
    <w:p w:rsidR="00690CA4" w:rsidRDefault="00690CA4" w:rsidP="00690CA4">
      <w:pPr>
        <w:pStyle w:val="ListParagraph"/>
        <w:tabs>
          <w:tab w:val="left" w:pos="1440"/>
        </w:tabs>
        <w:autoSpaceDE w:val="0"/>
        <w:autoSpaceDN w:val="0"/>
        <w:adjustRightInd w:val="0"/>
        <w:spacing w:line="240" w:lineRule="atLeast"/>
        <w:rPr>
          <w:rFonts w:eastAsia="Batang" w:cs="Arial"/>
          <w:szCs w:val="20"/>
          <w:lang w:eastAsia="ko-KR"/>
        </w:rPr>
      </w:pPr>
    </w:p>
    <w:p w:rsidR="005A36FD" w:rsidRDefault="00CB7FAD" w:rsidP="005A36FD">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lastRenderedPageBreak/>
        <w:pict>
          <v:shape id="_x0000_s1239" type="#_x0000_t13" style="position:absolute;left:0;text-align:left;margin-left:339.85pt;margin-top:65.7pt;width:26.05pt;height:9.2pt;rotation:21357869fd;z-index:251681280" fillcolor="red" stroked="f"/>
        </w:pict>
      </w:r>
      <w:r w:rsidR="005A36FD" w:rsidRPr="005A36FD">
        <w:rPr>
          <w:rFonts w:eastAsia="Batang" w:cs="Arial"/>
          <w:noProof/>
          <w:szCs w:val="20"/>
        </w:rPr>
        <w:drawing>
          <wp:inline distT="0" distB="0" distL="0" distR="0">
            <wp:extent cx="4738135" cy="1526019"/>
            <wp:effectExtent l="19050" t="0" r="5315" b="0"/>
            <wp:docPr id="59" name="Picture 11"/>
            <wp:cNvGraphicFramePr/>
            <a:graphic xmlns:a="http://schemas.openxmlformats.org/drawingml/2006/main">
              <a:graphicData uri="http://schemas.openxmlformats.org/drawingml/2006/picture">
                <pic:pic xmlns:pic="http://schemas.openxmlformats.org/drawingml/2006/picture">
                  <pic:nvPicPr>
                    <pic:cNvPr id="57346" name="Picture 2"/>
                    <pic:cNvPicPr>
                      <a:picLocks noChangeAspect="1" noChangeArrowheads="1"/>
                    </pic:cNvPicPr>
                  </pic:nvPicPr>
                  <pic:blipFill>
                    <a:blip r:embed="rId175" cstate="print"/>
                    <a:srcRect l="1250" t="14470" r="1875" b="26615"/>
                    <a:stretch>
                      <a:fillRect/>
                    </a:stretch>
                  </pic:blipFill>
                  <pic:spPr bwMode="auto">
                    <a:xfrm>
                      <a:off x="0" y="0"/>
                      <a:ext cx="4740525" cy="1526789"/>
                    </a:xfrm>
                    <a:prstGeom prst="rect">
                      <a:avLst/>
                    </a:prstGeom>
                    <a:noFill/>
                    <a:ln w="9525">
                      <a:noFill/>
                      <a:miter lim="800000"/>
                      <a:headEnd/>
                      <a:tailEnd/>
                    </a:ln>
                  </pic:spPr>
                </pic:pic>
              </a:graphicData>
            </a:graphic>
          </wp:inline>
        </w:drawing>
      </w:r>
    </w:p>
    <w:p w:rsidR="00690CA4" w:rsidRPr="005A36FD" w:rsidRDefault="00690CA4" w:rsidP="005A36FD">
      <w:pPr>
        <w:pStyle w:val="ListParagraph"/>
        <w:tabs>
          <w:tab w:val="left" w:pos="1440"/>
        </w:tabs>
        <w:autoSpaceDE w:val="0"/>
        <w:autoSpaceDN w:val="0"/>
        <w:adjustRightInd w:val="0"/>
        <w:spacing w:line="240" w:lineRule="atLeast"/>
        <w:rPr>
          <w:rFonts w:eastAsia="Batang" w:cs="Arial"/>
          <w:szCs w:val="20"/>
          <w:lang w:eastAsia="ko-KR"/>
        </w:rPr>
      </w:pPr>
    </w:p>
    <w:p w:rsidR="0020744E" w:rsidRPr="005A36FD" w:rsidRDefault="005A36FD" w:rsidP="00D57BBD">
      <w:pPr>
        <w:pStyle w:val="ListParagraph"/>
        <w:numPr>
          <w:ilvl w:val="0"/>
          <w:numId w:val="21"/>
        </w:numPr>
        <w:tabs>
          <w:tab w:val="left" w:pos="1440"/>
        </w:tabs>
        <w:autoSpaceDE w:val="0"/>
        <w:autoSpaceDN w:val="0"/>
        <w:adjustRightInd w:val="0"/>
        <w:spacing w:line="240" w:lineRule="atLeast"/>
        <w:ind w:hanging="270"/>
        <w:rPr>
          <w:rFonts w:cs="Arial"/>
          <w:color w:val="7030A0"/>
          <w:szCs w:val="20"/>
        </w:rPr>
      </w:pPr>
      <w:r>
        <w:rPr>
          <w:rFonts w:eastAsia="Batang" w:cs="Arial"/>
          <w:szCs w:val="20"/>
          <w:lang w:eastAsia="ko-KR"/>
        </w:rPr>
        <w:t xml:space="preserve">Select the applicable </w:t>
      </w:r>
      <w:r w:rsidR="00F207E6">
        <w:rPr>
          <w:rFonts w:eastAsia="Batang" w:cs="Arial"/>
          <w:szCs w:val="20"/>
          <w:lang w:eastAsia="ko-KR"/>
        </w:rPr>
        <w:t>disposition</w:t>
      </w:r>
      <w:r>
        <w:rPr>
          <w:rFonts w:eastAsia="Batang" w:cs="Arial"/>
          <w:szCs w:val="20"/>
          <w:lang w:eastAsia="ko-KR"/>
        </w:rPr>
        <w:t xml:space="preserve"> status from the drop-down menu and enter a description of the </w:t>
      </w:r>
      <w:r w:rsidR="00F207E6">
        <w:rPr>
          <w:rFonts w:eastAsia="Batang" w:cs="Arial"/>
          <w:szCs w:val="20"/>
          <w:lang w:eastAsia="ko-KR"/>
        </w:rPr>
        <w:t>disposition</w:t>
      </w:r>
      <w:r>
        <w:rPr>
          <w:rFonts w:eastAsia="Batang" w:cs="Arial"/>
          <w:szCs w:val="20"/>
          <w:lang w:eastAsia="ko-KR"/>
        </w:rPr>
        <w:t>.</w:t>
      </w:r>
    </w:p>
    <w:p w:rsidR="005A36FD" w:rsidRPr="005A36FD" w:rsidRDefault="005A36FD" w:rsidP="00D57BBD">
      <w:pPr>
        <w:pStyle w:val="ListParagraph"/>
        <w:numPr>
          <w:ilvl w:val="0"/>
          <w:numId w:val="21"/>
        </w:numPr>
        <w:tabs>
          <w:tab w:val="left" w:pos="1440"/>
        </w:tabs>
        <w:autoSpaceDE w:val="0"/>
        <w:autoSpaceDN w:val="0"/>
        <w:adjustRightInd w:val="0"/>
        <w:spacing w:line="240" w:lineRule="atLeast"/>
        <w:ind w:hanging="270"/>
        <w:rPr>
          <w:rFonts w:cs="Arial"/>
          <w:szCs w:val="20"/>
        </w:rPr>
      </w:pPr>
      <w:r w:rsidRPr="005A36FD">
        <w:rPr>
          <w:rFonts w:cs="Arial"/>
          <w:szCs w:val="20"/>
        </w:rPr>
        <w:t>Click “</w:t>
      </w:r>
      <w:r w:rsidRPr="005A36FD">
        <w:rPr>
          <w:rFonts w:cs="Arial"/>
          <w:b/>
          <w:szCs w:val="20"/>
        </w:rPr>
        <w:t>OK</w:t>
      </w:r>
      <w:r w:rsidRPr="005A36FD">
        <w:rPr>
          <w:rFonts w:cs="Arial"/>
          <w:szCs w:val="20"/>
        </w:rPr>
        <w:t>”.</w:t>
      </w:r>
    </w:p>
    <w:p w:rsidR="0020744E" w:rsidRPr="0020689C" w:rsidRDefault="0020744E" w:rsidP="001A77D8">
      <w:pPr>
        <w:ind w:left="360"/>
        <w:rPr>
          <w:rFonts w:cs="Arial"/>
          <w:i/>
          <w:szCs w:val="20"/>
          <w:u w:val="single"/>
        </w:rPr>
      </w:pPr>
      <w:r w:rsidRPr="0020689C">
        <w:rPr>
          <w:rFonts w:cs="Arial"/>
          <w:i/>
          <w:szCs w:val="20"/>
          <w:u w:val="single"/>
        </w:rPr>
        <w:t>To download comments and prepare responses offline</w:t>
      </w:r>
      <w:r w:rsidR="00DD2CAE" w:rsidRPr="0020689C">
        <w:rPr>
          <w:rFonts w:cs="Arial"/>
          <w:i/>
          <w:szCs w:val="20"/>
          <w:u w:val="single"/>
        </w:rPr>
        <w:t>:</w:t>
      </w:r>
    </w:p>
    <w:p w:rsidR="0020744E" w:rsidRDefault="0020744E" w:rsidP="003B0618">
      <w:pPr>
        <w:numPr>
          <w:ilvl w:val="0"/>
          <w:numId w:val="41"/>
        </w:numPr>
        <w:tabs>
          <w:tab w:val="clear" w:pos="1080"/>
          <w:tab w:val="left" w:pos="1440"/>
        </w:tabs>
        <w:autoSpaceDE w:val="0"/>
        <w:autoSpaceDN w:val="0"/>
        <w:adjustRightInd w:val="0"/>
        <w:spacing w:line="240" w:lineRule="atLeast"/>
        <w:ind w:left="720" w:hanging="270"/>
        <w:rPr>
          <w:rFonts w:eastAsia="Batang" w:cs="Arial"/>
          <w:szCs w:val="20"/>
          <w:lang w:eastAsia="ko-KR"/>
        </w:rPr>
      </w:pPr>
      <w:r w:rsidRPr="005A36FD">
        <w:rPr>
          <w:rFonts w:eastAsia="Batang" w:cs="Arial"/>
          <w:szCs w:val="20"/>
          <w:lang w:eastAsia="ko-KR"/>
        </w:rPr>
        <w:t>Click Download/Upload Comment Respons</w:t>
      </w:r>
      <w:r w:rsidR="009640EA">
        <w:rPr>
          <w:rFonts w:eastAsia="Batang" w:cs="Arial"/>
          <w:szCs w:val="20"/>
          <w:lang w:eastAsia="ko-KR"/>
        </w:rPr>
        <w:t>e</w:t>
      </w:r>
    </w:p>
    <w:p w:rsidR="009640EA" w:rsidRPr="009640EA" w:rsidRDefault="009640EA" w:rsidP="003B0618">
      <w:pPr>
        <w:numPr>
          <w:ilvl w:val="0"/>
          <w:numId w:val="41"/>
        </w:numPr>
        <w:tabs>
          <w:tab w:val="clear" w:pos="1080"/>
          <w:tab w:val="left" w:pos="1440"/>
        </w:tabs>
        <w:autoSpaceDE w:val="0"/>
        <w:autoSpaceDN w:val="0"/>
        <w:adjustRightInd w:val="0"/>
        <w:spacing w:line="240" w:lineRule="atLeast"/>
        <w:ind w:left="720" w:hanging="270"/>
        <w:rPr>
          <w:rFonts w:eastAsia="Batang" w:cs="Arial"/>
          <w:szCs w:val="20"/>
          <w:lang w:eastAsia="ko-KR"/>
        </w:rPr>
      </w:pPr>
      <w:r>
        <w:rPr>
          <w:rFonts w:eastAsia="Batang" w:cs="Arial"/>
          <w:szCs w:val="20"/>
          <w:lang w:eastAsia="ko-KR"/>
        </w:rPr>
        <w:t xml:space="preserve">See </w:t>
      </w:r>
      <w:r w:rsidRPr="00BC5DF2">
        <w:rPr>
          <w:rFonts w:eastAsia="Batang" w:cs="Arial"/>
          <w:b/>
          <w:szCs w:val="20"/>
          <w:lang w:eastAsia="ko-KR"/>
        </w:rPr>
        <w:t xml:space="preserve">Sec. </w:t>
      </w:r>
      <w:fldSimple w:instr=" REF _Ref299005774 \r \h  \* MERGEFORMAT ">
        <w:r w:rsidR="009F24FB" w:rsidRPr="009F24FB">
          <w:rPr>
            <w:rFonts w:eastAsia="Batang" w:cs="Arial"/>
            <w:b/>
            <w:szCs w:val="20"/>
            <w:lang w:eastAsia="ko-KR"/>
          </w:rPr>
          <w:t>6.23.3</w:t>
        </w:r>
      </w:fldSimple>
      <w:r>
        <w:rPr>
          <w:rFonts w:eastAsia="Batang" w:cs="Arial"/>
          <w:szCs w:val="20"/>
          <w:lang w:eastAsia="ko-KR"/>
        </w:rPr>
        <w:t xml:space="preserve"> Step </w:t>
      </w:r>
      <w:r w:rsidR="00CB7FAD">
        <w:rPr>
          <w:rFonts w:eastAsia="Batang" w:cs="Arial"/>
          <w:szCs w:val="20"/>
          <w:lang w:eastAsia="ko-KR"/>
        </w:rPr>
        <w:fldChar w:fldCharType="begin"/>
      </w:r>
      <w:r>
        <w:rPr>
          <w:rFonts w:eastAsia="Batang" w:cs="Arial"/>
          <w:szCs w:val="20"/>
          <w:lang w:eastAsia="ko-KR"/>
        </w:rPr>
        <w:instrText xml:space="preserve"> REF _Ref299005714 \r \h </w:instrText>
      </w:r>
      <w:r w:rsidR="00CB7FAD">
        <w:rPr>
          <w:rFonts w:eastAsia="Batang" w:cs="Arial"/>
          <w:szCs w:val="20"/>
          <w:lang w:eastAsia="ko-KR"/>
        </w:rPr>
      </w:r>
      <w:r w:rsidR="00CB7FAD">
        <w:rPr>
          <w:rFonts w:eastAsia="Batang" w:cs="Arial"/>
          <w:szCs w:val="20"/>
          <w:lang w:eastAsia="ko-KR"/>
        </w:rPr>
        <w:fldChar w:fldCharType="separate"/>
      </w:r>
      <w:r w:rsidR="009F24FB">
        <w:rPr>
          <w:rFonts w:eastAsia="Batang" w:cs="Arial"/>
          <w:szCs w:val="20"/>
          <w:lang w:eastAsia="ko-KR"/>
        </w:rPr>
        <w:t>3</w:t>
      </w:r>
      <w:r w:rsidR="00CB7FAD">
        <w:rPr>
          <w:rFonts w:eastAsia="Batang" w:cs="Arial"/>
          <w:szCs w:val="20"/>
          <w:lang w:eastAsia="ko-KR"/>
        </w:rPr>
        <w:fldChar w:fldCharType="end"/>
      </w:r>
      <w:r>
        <w:rPr>
          <w:rFonts w:eastAsia="Batang" w:cs="Arial"/>
          <w:szCs w:val="20"/>
          <w:lang w:eastAsia="ko-KR"/>
        </w:rPr>
        <w:t>.</w:t>
      </w:r>
    </w:p>
    <w:p w:rsidR="008B4A5E" w:rsidRDefault="008B4A5E" w:rsidP="002835FB">
      <w:pPr>
        <w:pStyle w:val="Heading3"/>
      </w:pPr>
      <w:bookmarkStart w:id="165" w:name="_Ref299005774"/>
      <w:bookmarkStart w:id="166" w:name="_Toc359923083"/>
      <w:r>
        <w:t xml:space="preserve">Download Comments </w:t>
      </w:r>
      <w:r w:rsidR="00F207E6">
        <w:t>Disposition</w:t>
      </w:r>
      <w:r>
        <w:t xml:space="preserve"> File</w:t>
      </w:r>
      <w:bookmarkEnd w:id="165"/>
      <w:bookmarkEnd w:id="166"/>
    </w:p>
    <w:p w:rsidR="0040022E" w:rsidRDefault="0040022E" w:rsidP="0040022E">
      <w:pPr>
        <w:rPr>
          <w:lang w:eastAsia="ko-KR"/>
        </w:rPr>
      </w:pPr>
      <w:r>
        <w:rPr>
          <w:lang w:eastAsia="ko-KR"/>
        </w:rPr>
        <w:t>This option allows officers the ability to respond to comments offline and then upload them.</w:t>
      </w:r>
    </w:p>
    <w:p w:rsidR="0040022E" w:rsidRPr="0040022E" w:rsidRDefault="0040022E" w:rsidP="0040022E">
      <w:pPr>
        <w:rPr>
          <w:lang w:eastAsia="ko-KR"/>
        </w:rPr>
      </w:pPr>
    </w:p>
    <w:p w:rsidR="008B4A5E" w:rsidRDefault="008B4A5E" w:rsidP="008B4A5E">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0907C2" w:rsidRPr="00662671" w:rsidRDefault="000907C2" w:rsidP="000907C2">
      <w:pPr>
        <w:pStyle w:val="ListParagraph"/>
        <w:numPr>
          <w:ilvl w:val="0"/>
          <w:numId w:val="39"/>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rsidR="008B4A5E" w:rsidRPr="001A77D8" w:rsidRDefault="008B4A5E" w:rsidP="008B4A5E">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p>
    <w:p w:rsidR="008B4A5E" w:rsidRPr="006A47A3" w:rsidRDefault="008B4A5E" w:rsidP="008B4A5E">
      <w:pPr>
        <w:rPr>
          <w:rFonts w:cs="Arial"/>
          <w:b/>
          <w:szCs w:val="20"/>
          <w:u w:val="single"/>
        </w:rPr>
      </w:pPr>
      <w:r w:rsidRPr="006A47A3">
        <w:rPr>
          <w:rFonts w:cs="Arial"/>
          <w:b/>
          <w:szCs w:val="20"/>
          <w:u w:val="single"/>
        </w:rPr>
        <w:t>Instructions:</w:t>
      </w:r>
    </w:p>
    <w:p w:rsidR="008B4A5E" w:rsidRPr="001A77D8" w:rsidRDefault="008B4A5E" w:rsidP="003B0618">
      <w:pPr>
        <w:numPr>
          <w:ilvl w:val="0"/>
          <w:numId w:val="42"/>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8B4A5E" w:rsidRDefault="008B4A5E" w:rsidP="003B0618">
      <w:pPr>
        <w:pStyle w:val="ListParagraph"/>
        <w:numPr>
          <w:ilvl w:val="0"/>
          <w:numId w:val="42"/>
        </w:numPr>
        <w:tabs>
          <w:tab w:val="left" w:pos="1440"/>
        </w:tabs>
        <w:autoSpaceDE w:val="0"/>
        <w:autoSpaceDN w:val="0"/>
        <w:adjustRightInd w:val="0"/>
        <w:spacing w:line="240" w:lineRule="atLeast"/>
        <w:rPr>
          <w:rFonts w:eastAsia="Batang" w:cs="Arial"/>
          <w:szCs w:val="20"/>
          <w:lang w:eastAsia="ko-KR"/>
        </w:rPr>
      </w:pPr>
      <w:r w:rsidRPr="001A77D8">
        <w:rPr>
          <w:rFonts w:eastAsia="Batang" w:cs="Arial"/>
          <w:szCs w:val="20"/>
          <w:lang w:eastAsia="ko-KR"/>
        </w:rPr>
        <w:t xml:space="preserve">Click </w:t>
      </w:r>
      <w:r>
        <w:rPr>
          <w:rFonts w:eastAsia="Batang" w:cs="Arial"/>
          <w:szCs w:val="20"/>
          <w:lang w:eastAsia="ko-KR"/>
        </w:rPr>
        <w:t>“</w:t>
      </w:r>
      <w:r w:rsidR="00EF5623">
        <w:rPr>
          <w:rFonts w:eastAsia="Batang" w:cs="Arial"/>
          <w:b/>
          <w:szCs w:val="20"/>
          <w:lang w:eastAsia="ko-KR"/>
        </w:rPr>
        <w:t>Download/Upload Comment Response</w:t>
      </w:r>
      <w:r w:rsidRPr="00DD2CAE">
        <w:rPr>
          <w:rFonts w:eastAsia="Batang" w:cs="Arial"/>
          <w:szCs w:val="20"/>
          <w:lang w:eastAsia="ko-KR"/>
        </w:rPr>
        <w:t>”</w:t>
      </w:r>
      <w:r>
        <w:rPr>
          <w:rFonts w:eastAsia="Batang" w:cs="Arial"/>
          <w:szCs w:val="20"/>
          <w:lang w:eastAsia="ko-KR"/>
        </w:rPr>
        <w:t>.</w:t>
      </w:r>
    </w:p>
    <w:p w:rsidR="00690CA4" w:rsidRPr="00690CA4" w:rsidRDefault="00690CA4" w:rsidP="00690CA4">
      <w:pPr>
        <w:tabs>
          <w:tab w:val="left" w:pos="1440"/>
        </w:tabs>
        <w:autoSpaceDE w:val="0"/>
        <w:autoSpaceDN w:val="0"/>
        <w:adjustRightInd w:val="0"/>
        <w:spacing w:line="240" w:lineRule="atLeast"/>
        <w:rPr>
          <w:rFonts w:eastAsia="Batang" w:cs="Arial"/>
          <w:szCs w:val="20"/>
          <w:lang w:eastAsia="ko-KR"/>
        </w:rPr>
      </w:pPr>
    </w:p>
    <w:p w:rsidR="008B4A5E" w:rsidRDefault="00CB7FAD" w:rsidP="008B4A5E">
      <w:pPr>
        <w:pStyle w:val="ListParagraph"/>
        <w:tabs>
          <w:tab w:val="left" w:pos="1440"/>
        </w:tabs>
        <w:autoSpaceDE w:val="0"/>
        <w:autoSpaceDN w:val="0"/>
        <w:adjustRightInd w:val="0"/>
        <w:spacing w:line="240" w:lineRule="atLeast"/>
        <w:rPr>
          <w:rFonts w:eastAsia="Batang" w:cs="Arial"/>
          <w:szCs w:val="20"/>
          <w:lang w:eastAsia="ko-KR"/>
        </w:rPr>
      </w:pPr>
      <w:r w:rsidRPr="00CB7FAD">
        <w:rPr>
          <w:rFonts w:eastAsia="Batang" w:cs="Arial"/>
          <w:noProof/>
          <w:color w:val="000000"/>
          <w:szCs w:val="20"/>
        </w:rPr>
        <w:pict>
          <v:shape id="_x0000_s1240" type="#_x0000_t13" style="position:absolute;left:0;text-align:left;margin-left:97.6pt;margin-top:103.25pt;width:26.05pt;height:9.2pt;rotation:21357869fd;z-index:251682304" fillcolor="red" stroked="f"/>
        </w:pict>
      </w:r>
      <w:r w:rsidR="008B4A5E" w:rsidRPr="00DD2CAE">
        <w:rPr>
          <w:rFonts w:eastAsia="Batang" w:cs="Arial"/>
          <w:noProof/>
          <w:szCs w:val="20"/>
        </w:rPr>
        <w:drawing>
          <wp:inline distT="0" distB="0" distL="0" distR="0">
            <wp:extent cx="2903620" cy="1701632"/>
            <wp:effectExtent l="19050" t="0" r="0" b="0"/>
            <wp:docPr id="60"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125"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rsidR="00690CA4" w:rsidRDefault="00690CA4" w:rsidP="008B4A5E">
      <w:pPr>
        <w:pStyle w:val="ListParagraph"/>
        <w:tabs>
          <w:tab w:val="left" w:pos="1440"/>
        </w:tabs>
        <w:autoSpaceDE w:val="0"/>
        <w:autoSpaceDN w:val="0"/>
        <w:adjustRightInd w:val="0"/>
        <w:spacing w:line="240" w:lineRule="atLeast"/>
        <w:rPr>
          <w:rFonts w:eastAsia="Batang" w:cs="Arial"/>
          <w:szCs w:val="20"/>
          <w:lang w:eastAsia="ko-KR"/>
        </w:rPr>
      </w:pPr>
    </w:p>
    <w:p w:rsidR="00EF5623" w:rsidRPr="005A36FD" w:rsidRDefault="00EF5623" w:rsidP="003B0618">
      <w:pPr>
        <w:numPr>
          <w:ilvl w:val="0"/>
          <w:numId w:val="42"/>
        </w:numPr>
        <w:tabs>
          <w:tab w:val="left" w:pos="1440"/>
        </w:tabs>
        <w:autoSpaceDE w:val="0"/>
        <w:autoSpaceDN w:val="0"/>
        <w:adjustRightInd w:val="0"/>
        <w:spacing w:line="240" w:lineRule="atLeast"/>
        <w:rPr>
          <w:rFonts w:eastAsia="Batang" w:cs="Arial"/>
          <w:szCs w:val="20"/>
          <w:lang w:eastAsia="ko-KR"/>
        </w:rPr>
      </w:pPr>
      <w:bookmarkStart w:id="167" w:name="_Ref299005714"/>
      <w:r w:rsidRPr="005A36FD">
        <w:rPr>
          <w:rFonts w:eastAsia="Batang" w:cs="Arial"/>
          <w:szCs w:val="20"/>
          <w:lang w:eastAsia="ko-KR"/>
        </w:rPr>
        <w:t>Sele</w:t>
      </w:r>
      <w:r w:rsidR="00D42F3B">
        <w:rPr>
          <w:rFonts w:eastAsia="Batang" w:cs="Arial"/>
          <w:szCs w:val="20"/>
          <w:lang w:eastAsia="ko-KR"/>
        </w:rPr>
        <w:t xml:space="preserve">ct the PAR # from the drop-down </w:t>
      </w:r>
      <w:r w:rsidRPr="005A36FD">
        <w:rPr>
          <w:rFonts w:eastAsia="Batang" w:cs="Arial"/>
          <w:szCs w:val="20"/>
          <w:lang w:eastAsia="ko-KR"/>
        </w:rPr>
        <w:t>box</w:t>
      </w:r>
      <w:r w:rsidR="00860843">
        <w:rPr>
          <w:rFonts w:eastAsia="Batang" w:cs="Arial"/>
          <w:szCs w:val="20"/>
          <w:lang w:eastAsia="ko-KR"/>
        </w:rPr>
        <w:t xml:space="preserve"> and click “</w:t>
      </w:r>
      <w:r w:rsidR="00860843" w:rsidRPr="00860843">
        <w:rPr>
          <w:rFonts w:eastAsia="Batang" w:cs="Arial"/>
          <w:b/>
          <w:szCs w:val="20"/>
          <w:lang w:eastAsia="ko-KR"/>
        </w:rPr>
        <w:t>OK</w:t>
      </w:r>
      <w:r w:rsidR="00860843">
        <w:rPr>
          <w:rFonts w:eastAsia="Batang" w:cs="Arial"/>
          <w:szCs w:val="20"/>
          <w:lang w:eastAsia="ko-KR"/>
        </w:rPr>
        <w:t>”</w:t>
      </w:r>
      <w:r>
        <w:rPr>
          <w:rFonts w:eastAsia="Batang" w:cs="Arial"/>
          <w:szCs w:val="20"/>
          <w:lang w:eastAsia="ko-KR"/>
        </w:rPr>
        <w:t>.</w:t>
      </w:r>
      <w:bookmarkEnd w:id="167"/>
    </w:p>
    <w:p w:rsidR="00EF5623" w:rsidRDefault="00EF5623" w:rsidP="003B0618">
      <w:pPr>
        <w:numPr>
          <w:ilvl w:val="0"/>
          <w:numId w:val="42"/>
        </w:numPr>
        <w:tabs>
          <w:tab w:val="left" w:pos="1440"/>
        </w:tabs>
        <w:autoSpaceDE w:val="0"/>
        <w:autoSpaceDN w:val="0"/>
        <w:adjustRightInd w:val="0"/>
        <w:spacing w:line="240" w:lineRule="atLeast"/>
        <w:rPr>
          <w:rFonts w:eastAsia="Batang" w:cs="Arial"/>
          <w:szCs w:val="20"/>
          <w:lang w:eastAsia="ko-KR"/>
        </w:rPr>
      </w:pPr>
      <w:r w:rsidRPr="005A36FD">
        <w:rPr>
          <w:rFonts w:eastAsia="Batang" w:cs="Arial"/>
          <w:szCs w:val="20"/>
          <w:lang w:eastAsia="ko-KR"/>
        </w:rPr>
        <w:t xml:space="preserve">Click </w:t>
      </w:r>
      <w:r>
        <w:rPr>
          <w:rFonts w:eastAsia="Batang" w:cs="Arial"/>
          <w:szCs w:val="20"/>
          <w:lang w:eastAsia="ko-KR"/>
        </w:rPr>
        <w:t>“</w:t>
      </w:r>
      <w:r w:rsidRPr="00EF5623">
        <w:rPr>
          <w:rFonts w:eastAsia="Batang" w:cs="Arial"/>
          <w:b/>
          <w:szCs w:val="20"/>
          <w:lang w:eastAsia="ko-KR"/>
        </w:rPr>
        <w:t>Download Comments Resolution Zip File</w:t>
      </w:r>
      <w:r>
        <w:rPr>
          <w:rFonts w:eastAsia="Batang" w:cs="Arial"/>
          <w:szCs w:val="20"/>
          <w:lang w:eastAsia="ko-KR"/>
        </w:rPr>
        <w:t>”</w:t>
      </w:r>
      <w:r w:rsidRPr="005A36FD">
        <w:rPr>
          <w:rFonts w:eastAsia="Batang" w:cs="Arial"/>
          <w:szCs w:val="20"/>
          <w:lang w:eastAsia="ko-KR"/>
        </w:rPr>
        <w:t>.  This will down</w:t>
      </w:r>
      <w:r>
        <w:rPr>
          <w:rFonts w:eastAsia="Batang" w:cs="Arial"/>
          <w:szCs w:val="20"/>
          <w:lang w:eastAsia="ko-KR"/>
        </w:rPr>
        <w:t>load a .zip file containing</w:t>
      </w:r>
      <w:r w:rsidRPr="005A36FD">
        <w:rPr>
          <w:rFonts w:eastAsia="Batang" w:cs="Arial"/>
          <w:szCs w:val="20"/>
          <w:lang w:eastAsia="ko-KR"/>
        </w:rPr>
        <w:t xml:space="preserve"> a CSV file of the comments and any files that may be attached to the comments</w:t>
      </w:r>
      <w:r w:rsidRPr="006A47A3">
        <w:rPr>
          <w:rFonts w:eastAsia="Batang" w:cs="Arial"/>
          <w:szCs w:val="20"/>
          <w:lang w:eastAsia="ko-KR"/>
        </w:rPr>
        <w:t>.</w:t>
      </w:r>
    </w:p>
    <w:p w:rsidR="00690CA4" w:rsidRDefault="00690CA4" w:rsidP="00690CA4">
      <w:pPr>
        <w:tabs>
          <w:tab w:val="left" w:pos="1440"/>
        </w:tabs>
        <w:autoSpaceDE w:val="0"/>
        <w:autoSpaceDN w:val="0"/>
        <w:adjustRightInd w:val="0"/>
        <w:spacing w:line="240" w:lineRule="atLeast"/>
        <w:ind w:left="720"/>
        <w:rPr>
          <w:rFonts w:eastAsia="Batang" w:cs="Arial"/>
          <w:szCs w:val="20"/>
          <w:lang w:eastAsia="ko-KR"/>
        </w:rPr>
      </w:pPr>
    </w:p>
    <w:p w:rsidR="00EF5623" w:rsidRDefault="00CB7FAD" w:rsidP="00EF5623">
      <w:pPr>
        <w:tabs>
          <w:tab w:val="left" w:pos="1440"/>
        </w:tabs>
        <w:autoSpaceDE w:val="0"/>
        <w:autoSpaceDN w:val="0"/>
        <w:adjustRightInd w:val="0"/>
        <w:spacing w:line="240" w:lineRule="atLeast"/>
        <w:ind w:left="720"/>
        <w:rPr>
          <w:rFonts w:eastAsia="Batang" w:cs="Arial"/>
          <w:szCs w:val="20"/>
          <w:lang w:eastAsia="ko-KR"/>
        </w:rPr>
      </w:pPr>
      <w:r>
        <w:rPr>
          <w:rFonts w:eastAsia="Batang" w:cs="Arial"/>
          <w:noProof/>
          <w:szCs w:val="20"/>
        </w:rPr>
        <w:lastRenderedPageBreak/>
        <w:pict>
          <v:shape id="_x0000_s1241" type="#_x0000_t13" style="position:absolute;left:0;text-align:left;margin-left:128.85pt;margin-top:42.75pt;width:26.05pt;height:9.2pt;rotation:180;z-index:251683328" fillcolor="red" stroked="f"/>
        </w:pict>
      </w:r>
      <w:r w:rsidR="002021A2" w:rsidRPr="002021A2">
        <w:rPr>
          <w:rFonts w:eastAsia="Batang" w:cs="Arial"/>
          <w:szCs w:val="20"/>
          <w:lang w:eastAsia="ko-KR"/>
        </w:rPr>
        <w:t xml:space="preserve"> </w:t>
      </w:r>
      <w:r w:rsidR="002021A2">
        <w:rPr>
          <w:rFonts w:eastAsia="Batang" w:cs="Arial"/>
          <w:noProof/>
          <w:szCs w:val="20"/>
        </w:rPr>
        <w:drawing>
          <wp:inline distT="0" distB="0" distL="0" distR="0">
            <wp:extent cx="3921213" cy="1897811"/>
            <wp:effectExtent l="19050" t="0" r="3087" b="0"/>
            <wp:docPr id="23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cstate="print"/>
                    <a:srcRect l="5475" t="22436" r="6083" b="19426"/>
                    <a:stretch>
                      <a:fillRect/>
                    </a:stretch>
                  </pic:blipFill>
                  <pic:spPr bwMode="auto">
                    <a:xfrm>
                      <a:off x="0" y="0"/>
                      <a:ext cx="3922667" cy="1898515"/>
                    </a:xfrm>
                    <a:prstGeom prst="rect">
                      <a:avLst/>
                    </a:prstGeom>
                    <a:noFill/>
                    <a:ln w="9525">
                      <a:noFill/>
                      <a:miter lim="800000"/>
                      <a:headEnd/>
                      <a:tailEnd/>
                    </a:ln>
                  </pic:spPr>
                </pic:pic>
              </a:graphicData>
            </a:graphic>
          </wp:inline>
        </w:drawing>
      </w:r>
    </w:p>
    <w:p w:rsidR="00690CA4" w:rsidRDefault="00690CA4" w:rsidP="00EF5623">
      <w:pPr>
        <w:tabs>
          <w:tab w:val="left" w:pos="1440"/>
        </w:tabs>
        <w:autoSpaceDE w:val="0"/>
        <w:autoSpaceDN w:val="0"/>
        <w:adjustRightInd w:val="0"/>
        <w:spacing w:line="240" w:lineRule="atLeast"/>
        <w:ind w:left="720"/>
        <w:rPr>
          <w:rFonts w:eastAsia="Batang" w:cs="Arial"/>
          <w:szCs w:val="20"/>
          <w:lang w:eastAsia="ko-KR"/>
        </w:rPr>
      </w:pPr>
    </w:p>
    <w:p w:rsidR="00EF5623" w:rsidRPr="006A47A3" w:rsidRDefault="008E3276" w:rsidP="003B0618">
      <w:pPr>
        <w:numPr>
          <w:ilvl w:val="0"/>
          <w:numId w:val="42"/>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Edit the CSV file using any spreadsheet editor and save the file in either .</w:t>
      </w:r>
      <w:proofErr w:type="spellStart"/>
      <w:r>
        <w:rPr>
          <w:rFonts w:eastAsia="Batang" w:cs="Arial"/>
          <w:szCs w:val="20"/>
          <w:lang w:eastAsia="ko-KR"/>
        </w:rPr>
        <w:t>csv</w:t>
      </w:r>
      <w:proofErr w:type="spellEnd"/>
      <w:r>
        <w:rPr>
          <w:rFonts w:eastAsia="Batang" w:cs="Arial"/>
          <w:szCs w:val="20"/>
          <w:lang w:eastAsia="ko-KR"/>
        </w:rPr>
        <w:t xml:space="preserve"> or .</w:t>
      </w:r>
      <w:proofErr w:type="spellStart"/>
      <w:r>
        <w:rPr>
          <w:rFonts w:eastAsia="Batang" w:cs="Arial"/>
          <w:szCs w:val="20"/>
          <w:lang w:eastAsia="ko-KR"/>
        </w:rPr>
        <w:t>xls</w:t>
      </w:r>
      <w:proofErr w:type="spellEnd"/>
      <w:r>
        <w:rPr>
          <w:rFonts w:eastAsia="Batang" w:cs="Arial"/>
          <w:szCs w:val="20"/>
          <w:lang w:eastAsia="ko-KR"/>
        </w:rPr>
        <w:t xml:space="preserve"> format.</w:t>
      </w:r>
    </w:p>
    <w:p w:rsidR="008B4A5E" w:rsidRPr="008E3276" w:rsidRDefault="008E3276" w:rsidP="003B0618">
      <w:pPr>
        <w:pStyle w:val="ListParagraph"/>
        <w:numPr>
          <w:ilvl w:val="1"/>
          <w:numId w:val="42"/>
        </w:numPr>
        <w:autoSpaceDE w:val="0"/>
        <w:autoSpaceDN w:val="0"/>
        <w:adjustRightInd w:val="0"/>
        <w:spacing w:line="240" w:lineRule="atLeast"/>
        <w:rPr>
          <w:rFonts w:eastAsia="Batang" w:cs="Arial"/>
          <w:color w:val="FF0000"/>
          <w:szCs w:val="20"/>
          <w:lang w:eastAsia="ko-KR"/>
        </w:rPr>
      </w:pPr>
      <w:r w:rsidRPr="008E3276">
        <w:rPr>
          <w:rFonts w:eastAsia="Batang" w:cs="Arial"/>
          <w:color w:val="FF0000"/>
          <w:szCs w:val="20"/>
          <w:lang w:eastAsia="ko-KR"/>
        </w:rPr>
        <w:t>Make sure to only use only the values listed on the download page (</w:t>
      </w:r>
      <w:r w:rsidR="00AE6124">
        <w:rPr>
          <w:rFonts w:eastAsia="Batang" w:cs="Arial"/>
          <w:color w:val="FF0000"/>
          <w:szCs w:val="20"/>
          <w:lang w:eastAsia="ko-KR"/>
        </w:rPr>
        <w:t xml:space="preserve">Accepted, Revised, </w:t>
      </w:r>
      <w:proofErr w:type="gramStart"/>
      <w:r w:rsidR="00AE6124">
        <w:rPr>
          <w:rFonts w:eastAsia="Batang" w:cs="Arial"/>
          <w:color w:val="FF0000"/>
          <w:szCs w:val="20"/>
          <w:lang w:eastAsia="ko-KR"/>
        </w:rPr>
        <w:t>Rejected</w:t>
      </w:r>
      <w:proofErr w:type="gramEnd"/>
      <w:r w:rsidRPr="008E3276">
        <w:rPr>
          <w:rFonts w:eastAsia="Batang" w:cs="Arial"/>
          <w:color w:val="FF0000"/>
          <w:szCs w:val="20"/>
          <w:lang w:eastAsia="ko-KR"/>
        </w:rPr>
        <w:t>) in the “</w:t>
      </w:r>
      <w:r w:rsidR="00F207E6">
        <w:rPr>
          <w:rFonts w:eastAsia="Batang" w:cs="Arial"/>
          <w:color w:val="FF0000"/>
          <w:szCs w:val="20"/>
          <w:lang w:eastAsia="ko-KR"/>
        </w:rPr>
        <w:t>Disposition</w:t>
      </w:r>
      <w:r w:rsidRPr="008E3276">
        <w:rPr>
          <w:rFonts w:eastAsia="Batang" w:cs="Arial"/>
          <w:color w:val="FF0000"/>
          <w:szCs w:val="20"/>
          <w:lang w:eastAsia="ko-KR"/>
        </w:rPr>
        <w:t xml:space="preserve"> Status” column.</w:t>
      </w:r>
    </w:p>
    <w:p w:rsidR="0020744E" w:rsidRPr="006A47A3" w:rsidRDefault="0020744E" w:rsidP="002835FB">
      <w:pPr>
        <w:pStyle w:val="Heading3"/>
      </w:pPr>
      <w:bookmarkStart w:id="168" w:name="_Toc359923084"/>
      <w:r w:rsidRPr="006A47A3">
        <w:t xml:space="preserve">Upload Comments </w:t>
      </w:r>
      <w:r w:rsidR="00F207E6">
        <w:t>Disposition</w:t>
      </w:r>
      <w:r w:rsidRPr="006A47A3">
        <w:t xml:space="preserve"> File</w:t>
      </w:r>
      <w:bookmarkEnd w:id="168"/>
      <w:r w:rsidRPr="006A47A3">
        <w:t xml:space="preserve"> </w:t>
      </w:r>
    </w:p>
    <w:p w:rsidR="0040022E" w:rsidRDefault="0040022E" w:rsidP="008E3276">
      <w:pPr>
        <w:autoSpaceDE w:val="0"/>
        <w:autoSpaceDN w:val="0"/>
        <w:adjustRightInd w:val="0"/>
        <w:spacing w:line="240" w:lineRule="atLeast"/>
        <w:rPr>
          <w:rFonts w:eastAsia="Batang" w:cs="Arial"/>
          <w:b/>
          <w:color w:val="000000"/>
          <w:szCs w:val="20"/>
          <w:u w:val="single"/>
          <w:lang w:eastAsia="ko-KR"/>
        </w:rPr>
      </w:pPr>
    </w:p>
    <w:p w:rsidR="008E3276" w:rsidRDefault="008E3276" w:rsidP="008E3276">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8E3276" w:rsidRPr="000907C2" w:rsidRDefault="000907C2" w:rsidP="000907C2">
      <w:pPr>
        <w:pStyle w:val="ListParagraph"/>
        <w:numPr>
          <w:ilvl w:val="0"/>
          <w:numId w:val="38"/>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rsidR="008E3276" w:rsidRDefault="008E3276" w:rsidP="0020744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b/>
          <w:color w:val="000000"/>
          <w:szCs w:val="20"/>
          <w:u w:val="single"/>
          <w:lang w:eastAsia="ja-JP"/>
        </w:rPr>
      </w:pPr>
    </w:p>
    <w:p w:rsidR="0020744E" w:rsidRPr="006A47A3" w:rsidRDefault="0020744E" w:rsidP="0020744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b/>
          <w:color w:val="000000"/>
          <w:szCs w:val="20"/>
          <w:u w:val="single"/>
          <w:lang w:eastAsia="ja-JP"/>
        </w:rPr>
      </w:pPr>
      <w:r w:rsidRPr="006A47A3">
        <w:rPr>
          <w:rFonts w:eastAsia="MS Mincho" w:cs="Arial"/>
          <w:b/>
          <w:color w:val="000000"/>
          <w:szCs w:val="20"/>
          <w:u w:val="single"/>
          <w:lang w:eastAsia="ja-JP"/>
        </w:rPr>
        <w:t>Notes:</w:t>
      </w:r>
    </w:p>
    <w:p w:rsidR="0020744E" w:rsidRPr="006A47A3" w:rsidRDefault="0020744E" w:rsidP="003B0618">
      <w:pPr>
        <w:numPr>
          <w:ilvl w:val="0"/>
          <w:numId w:val="59"/>
        </w:numPr>
        <w:tabs>
          <w:tab w:val="left" w:pos="720"/>
        </w:tabs>
        <w:autoSpaceDE w:val="0"/>
        <w:autoSpaceDN w:val="0"/>
        <w:adjustRightInd w:val="0"/>
        <w:spacing w:line="240" w:lineRule="atLeast"/>
        <w:rPr>
          <w:rFonts w:eastAsia="MS Mincho" w:cs="Arial"/>
          <w:color w:val="000000"/>
          <w:szCs w:val="20"/>
          <w:lang w:eastAsia="ja-JP"/>
        </w:rPr>
      </w:pPr>
      <w:r w:rsidRPr="006A47A3">
        <w:rPr>
          <w:rFonts w:eastAsia="MS Mincho" w:cs="Arial"/>
          <w:color w:val="000000"/>
          <w:szCs w:val="20"/>
          <w:lang w:eastAsia="ja-JP"/>
        </w:rPr>
        <w:t>All c</w:t>
      </w:r>
      <w:r w:rsidR="008E3276">
        <w:rPr>
          <w:rFonts w:eastAsia="MS Mincho" w:cs="Arial"/>
          <w:color w:val="000000"/>
          <w:szCs w:val="20"/>
          <w:lang w:eastAsia="ja-JP"/>
        </w:rPr>
        <w:t xml:space="preserve">omments must be responded to. </w:t>
      </w:r>
      <w:r w:rsidRPr="006A47A3">
        <w:rPr>
          <w:rFonts w:eastAsia="MS Mincho" w:cs="Arial"/>
          <w:color w:val="000000"/>
          <w:szCs w:val="20"/>
          <w:lang w:eastAsia="ja-JP"/>
        </w:rPr>
        <w:t>The response should show that the comment was seriously considered.</w:t>
      </w:r>
    </w:p>
    <w:p w:rsidR="0020744E" w:rsidRPr="006A47A3" w:rsidRDefault="0020744E" w:rsidP="0020744E">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20744E" w:rsidRPr="006A47A3" w:rsidRDefault="0020744E" w:rsidP="0020744E">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8E3276" w:rsidRPr="001A77D8" w:rsidRDefault="008E3276" w:rsidP="00D57BBD">
      <w:pPr>
        <w:numPr>
          <w:ilvl w:val="0"/>
          <w:numId w:val="22"/>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8E3276" w:rsidRDefault="008E3276" w:rsidP="00D57BBD">
      <w:pPr>
        <w:pStyle w:val="ListParagraph"/>
        <w:numPr>
          <w:ilvl w:val="0"/>
          <w:numId w:val="22"/>
        </w:numPr>
        <w:tabs>
          <w:tab w:val="left" w:pos="1440"/>
        </w:tabs>
        <w:autoSpaceDE w:val="0"/>
        <w:autoSpaceDN w:val="0"/>
        <w:adjustRightInd w:val="0"/>
        <w:spacing w:line="240" w:lineRule="atLeast"/>
        <w:rPr>
          <w:rFonts w:eastAsia="Batang" w:cs="Arial"/>
          <w:szCs w:val="20"/>
          <w:lang w:eastAsia="ko-KR"/>
        </w:rPr>
      </w:pPr>
      <w:r w:rsidRPr="001A77D8">
        <w:rPr>
          <w:rFonts w:eastAsia="Batang" w:cs="Arial"/>
          <w:szCs w:val="20"/>
          <w:lang w:eastAsia="ko-KR"/>
        </w:rPr>
        <w:t xml:space="preserve">Click </w:t>
      </w:r>
      <w:r>
        <w:rPr>
          <w:rFonts w:eastAsia="Batang" w:cs="Arial"/>
          <w:szCs w:val="20"/>
          <w:lang w:eastAsia="ko-KR"/>
        </w:rPr>
        <w:t>“</w:t>
      </w:r>
      <w:r>
        <w:rPr>
          <w:rFonts w:eastAsia="Batang" w:cs="Arial"/>
          <w:b/>
          <w:szCs w:val="20"/>
          <w:lang w:eastAsia="ko-KR"/>
        </w:rPr>
        <w:t>Download/Upload Comment Response</w:t>
      </w:r>
      <w:r w:rsidRPr="00DD2CAE">
        <w:rPr>
          <w:rFonts w:eastAsia="Batang" w:cs="Arial"/>
          <w:szCs w:val="20"/>
          <w:lang w:eastAsia="ko-KR"/>
        </w:rPr>
        <w:t>”</w:t>
      </w:r>
      <w:r>
        <w:rPr>
          <w:rFonts w:eastAsia="Batang" w:cs="Arial"/>
          <w:szCs w:val="20"/>
          <w:lang w:eastAsia="ko-KR"/>
        </w:rPr>
        <w:t>.</w:t>
      </w:r>
    </w:p>
    <w:p w:rsidR="008E3276" w:rsidRPr="005A36FD" w:rsidRDefault="008E3276" w:rsidP="00D57BBD">
      <w:pPr>
        <w:numPr>
          <w:ilvl w:val="0"/>
          <w:numId w:val="22"/>
        </w:numPr>
        <w:tabs>
          <w:tab w:val="left" w:pos="1440"/>
        </w:tabs>
        <w:autoSpaceDE w:val="0"/>
        <w:autoSpaceDN w:val="0"/>
        <w:adjustRightInd w:val="0"/>
        <w:spacing w:line="240" w:lineRule="atLeast"/>
        <w:rPr>
          <w:rFonts w:eastAsia="Batang" w:cs="Arial"/>
          <w:szCs w:val="20"/>
          <w:lang w:eastAsia="ko-KR"/>
        </w:rPr>
      </w:pPr>
      <w:r w:rsidRPr="005A36FD">
        <w:rPr>
          <w:rFonts w:eastAsia="Batang" w:cs="Arial"/>
          <w:szCs w:val="20"/>
          <w:lang w:eastAsia="ko-KR"/>
        </w:rPr>
        <w:t>Sele</w:t>
      </w:r>
      <w:r>
        <w:rPr>
          <w:rFonts w:eastAsia="Batang" w:cs="Arial"/>
          <w:szCs w:val="20"/>
          <w:lang w:eastAsia="ko-KR"/>
        </w:rPr>
        <w:t>ct the PAR # from the drop down-</w:t>
      </w:r>
      <w:r w:rsidRPr="005A36FD">
        <w:rPr>
          <w:rFonts w:eastAsia="Batang" w:cs="Arial"/>
          <w:szCs w:val="20"/>
          <w:lang w:eastAsia="ko-KR"/>
        </w:rPr>
        <w:t>box</w:t>
      </w:r>
      <w:r w:rsidR="00860843">
        <w:rPr>
          <w:rFonts w:eastAsia="Batang" w:cs="Arial"/>
          <w:szCs w:val="20"/>
          <w:lang w:eastAsia="ko-KR"/>
        </w:rPr>
        <w:t xml:space="preserve"> and click “</w:t>
      </w:r>
      <w:r w:rsidR="00860843" w:rsidRPr="00860843">
        <w:rPr>
          <w:rFonts w:eastAsia="Batang" w:cs="Arial"/>
          <w:b/>
          <w:szCs w:val="20"/>
          <w:lang w:eastAsia="ko-KR"/>
        </w:rPr>
        <w:t>OK</w:t>
      </w:r>
      <w:r w:rsidR="00860843">
        <w:rPr>
          <w:rFonts w:eastAsia="Batang" w:cs="Arial"/>
          <w:szCs w:val="20"/>
          <w:lang w:eastAsia="ko-KR"/>
        </w:rPr>
        <w:t>”</w:t>
      </w:r>
      <w:r>
        <w:rPr>
          <w:rFonts w:eastAsia="Batang" w:cs="Arial"/>
          <w:szCs w:val="20"/>
          <w:lang w:eastAsia="ko-KR"/>
        </w:rPr>
        <w:t>.</w:t>
      </w:r>
    </w:p>
    <w:p w:rsidR="008E3276" w:rsidRDefault="008E3276" w:rsidP="00D57BBD">
      <w:pPr>
        <w:pStyle w:val="ListParagraph"/>
        <w:numPr>
          <w:ilvl w:val="0"/>
          <w:numId w:val="22"/>
        </w:numPr>
        <w:rPr>
          <w:rFonts w:cs="Arial"/>
          <w:szCs w:val="20"/>
        </w:rPr>
      </w:pPr>
      <w:r w:rsidRPr="008E3276">
        <w:rPr>
          <w:rFonts w:cs="Arial"/>
          <w:szCs w:val="20"/>
        </w:rPr>
        <w:t xml:space="preserve">Click the </w:t>
      </w:r>
      <w:r>
        <w:rPr>
          <w:rFonts w:cs="Arial"/>
          <w:szCs w:val="20"/>
        </w:rPr>
        <w:t>“</w:t>
      </w:r>
      <w:r w:rsidRPr="008E3276">
        <w:rPr>
          <w:rFonts w:cs="Arial"/>
          <w:b/>
          <w:szCs w:val="20"/>
        </w:rPr>
        <w:t>Browse</w:t>
      </w:r>
      <w:r>
        <w:rPr>
          <w:rFonts w:cs="Arial"/>
          <w:szCs w:val="20"/>
        </w:rPr>
        <w:t>”</w:t>
      </w:r>
      <w:r w:rsidRPr="008E3276">
        <w:rPr>
          <w:rFonts w:cs="Arial"/>
          <w:szCs w:val="20"/>
        </w:rPr>
        <w:t xml:space="preserve"> button to </w:t>
      </w:r>
      <w:r>
        <w:rPr>
          <w:rFonts w:cs="Arial"/>
          <w:szCs w:val="20"/>
        </w:rPr>
        <w:t xml:space="preserve">upload your edited comment </w:t>
      </w:r>
      <w:r w:rsidR="00F207E6">
        <w:rPr>
          <w:rFonts w:cs="Arial"/>
          <w:szCs w:val="20"/>
        </w:rPr>
        <w:t>disposition</w:t>
      </w:r>
      <w:r>
        <w:rPr>
          <w:rFonts w:cs="Arial"/>
          <w:szCs w:val="20"/>
        </w:rPr>
        <w:t xml:space="preserve"> file.</w:t>
      </w:r>
    </w:p>
    <w:p w:rsidR="00690CA4" w:rsidRPr="008E3276" w:rsidRDefault="00690CA4" w:rsidP="00690CA4">
      <w:pPr>
        <w:pStyle w:val="ListParagraph"/>
        <w:rPr>
          <w:rFonts w:cs="Arial"/>
          <w:szCs w:val="20"/>
        </w:rPr>
      </w:pPr>
    </w:p>
    <w:p w:rsidR="00860843" w:rsidRDefault="00CB7FAD" w:rsidP="00860843">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v:shape id="_x0000_s1244" type="#_x0000_t13" style="position:absolute;left:0;text-align:left;margin-left:219.2pt;margin-top:123.8pt;width:26.05pt;height:9.2pt;rotation:180;z-index:251684352" fillcolor="red" stroked="f"/>
        </w:pict>
      </w:r>
      <w:r w:rsidR="002021A2" w:rsidRPr="002021A2">
        <w:rPr>
          <w:rFonts w:eastAsia="Batang" w:cs="Arial"/>
          <w:noProof/>
          <w:szCs w:val="20"/>
        </w:rPr>
        <w:drawing>
          <wp:inline distT="0" distB="0" distL="0" distR="0">
            <wp:extent cx="3921213" cy="1897811"/>
            <wp:effectExtent l="19050" t="0" r="3087" b="0"/>
            <wp:docPr id="2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76" cstate="print"/>
                    <a:srcRect l="5475" t="22436" r="6083" b="19426"/>
                    <a:stretch>
                      <a:fillRect/>
                    </a:stretch>
                  </pic:blipFill>
                  <pic:spPr bwMode="auto">
                    <a:xfrm>
                      <a:off x="0" y="0"/>
                      <a:ext cx="3922667" cy="1898515"/>
                    </a:xfrm>
                    <a:prstGeom prst="rect">
                      <a:avLst/>
                    </a:prstGeom>
                    <a:noFill/>
                    <a:ln w="9525">
                      <a:noFill/>
                      <a:miter lim="800000"/>
                      <a:headEnd/>
                      <a:tailEnd/>
                    </a:ln>
                  </pic:spPr>
                </pic:pic>
              </a:graphicData>
            </a:graphic>
          </wp:inline>
        </w:drawing>
      </w:r>
    </w:p>
    <w:p w:rsidR="00690CA4" w:rsidRDefault="00690CA4" w:rsidP="00860843">
      <w:pPr>
        <w:pStyle w:val="ListParagraph"/>
        <w:tabs>
          <w:tab w:val="left" w:pos="1440"/>
        </w:tabs>
        <w:autoSpaceDE w:val="0"/>
        <w:autoSpaceDN w:val="0"/>
        <w:adjustRightInd w:val="0"/>
        <w:spacing w:line="240" w:lineRule="atLeast"/>
        <w:rPr>
          <w:rFonts w:eastAsia="Batang" w:cs="Arial"/>
          <w:szCs w:val="20"/>
          <w:lang w:eastAsia="ko-KR"/>
        </w:rPr>
      </w:pPr>
    </w:p>
    <w:p w:rsidR="008E3276" w:rsidRDefault="00483297" w:rsidP="00D57BBD">
      <w:pPr>
        <w:pStyle w:val="ListParagraph"/>
        <w:numPr>
          <w:ilvl w:val="0"/>
          <w:numId w:val="22"/>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Click “</w:t>
      </w:r>
      <w:r w:rsidRPr="00483297">
        <w:rPr>
          <w:rFonts w:eastAsia="Batang" w:cs="Arial"/>
          <w:b/>
          <w:szCs w:val="20"/>
          <w:lang w:eastAsia="ko-KR"/>
        </w:rPr>
        <w:t>OK</w:t>
      </w:r>
      <w:r>
        <w:rPr>
          <w:rFonts w:eastAsia="Batang" w:cs="Arial"/>
          <w:szCs w:val="20"/>
          <w:lang w:eastAsia="ko-KR"/>
        </w:rPr>
        <w:t>”</w:t>
      </w:r>
    </w:p>
    <w:p w:rsidR="0020744E" w:rsidRPr="006A47A3" w:rsidRDefault="0020744E" w:rsidP="00D57BBD">
      <w:pPr>
        <w:numPr>
          <w:ilvl w:val="0"/>
          <w:numId w:val="22"/>
        </w:numPr>
        <w:rPr>
          <w:rFonts w:cs="Arial"/>
          <w:szCs w:val="20"/>
        </w:rPr>
      </w:pPr>
      <w:r w:rsidRPr="006A47A3">
        <w:rPr>
          <w:rFonts w:cs="Arial"/>
          <w:szCs w:val="20"/>
        </w:rPr>
        <w:t>View the comments in myProject and make sure your comments were uploaded correctly (</w:t>
      </w:r>
      <w:r w:rsidRPr="00860843">
        <w:rPr>
          <w:rFonts w:cs="Arial"/>
          <w:szCs w:val="20"/>
        </w:rPr>
        <w:t>See</w:t>
      </w:r>
      <w:r w:rsidR="00483297" w:rsidRPr="00860843">
        <w:rPr>
          <w:rFonts w:cs="Arial"/>
          <w:color w:val="0070C0"/>
          <w:szCs w:val="20"/>
        </w:rPr>
        <w:t xml:space="preserve"> </w:t>
      </w:r>
      <w:r w:rsidR="00483297" w:rsidRPr="00860843">
        <w:rPr>
          <w:rFonts w:cs="Arial"/>
          <w:szCs w:val="20"/>
        </w:rPr>
        <w:t xml:space="preserve">Sec </w:t>
      </w:r>
      <w:fldSimple w:instr=" REF _Ref298916027 \r \h  \* MERGEFORMAT ">
        <w:r w:rsidR="009F24FB" w:rsidRPr="009F24FB">
          <w:rPr>
            <w:rFonts w:cs="Arial"/>
            <w:szCs w:val="20"/>
          </w:rPr>
          <w:t>6.23.2</w:t>
        </w:r>
      </w:fldSimple>
      <w:r w:rsidR="00483297" w:rsidRPr="00860843">
        <w:rPr>
          <w:rFonts w:cs="Arial"/>
          <w:szCs w:val="20"/>
        </w:rPr>
        <w:t xml:space="preserve"> for more detail</w:t>
      </w:r>
      <w:r w:rsidRPr="006A47A3">
        <w:rPr>
          <w:rFonts w:cs="Arial"/>
          <w:szCs w:val="20"/>
        </w:rPr>
        <w:t>)</w:t>
      </w:r>
      <w:r w:rsidR="00860843">
        <w:rPr>
          <w:rFonts w:cs="Arial"/>
          <w:szCs w:val="20"/>
        </w:rPr>
        <w:t>.</w:t>
      </w:r>
    </w:p>
    <w:p w:rsidR="0020744E" w:rsidRPr="006A47A3" w:rsidRDefault="0020744E" w:rsidP="0020744E">
      <w:pPr>
        <w:rPr>
          <w:rFonts w:cs="Arial"/>
          <w:b/>
          <w:color w:val="FF0000"/>
          <w:szCs w:val="20"/>
        </w:rPr>
      </w:pPr>
    </w:p>
    <w:p w:rsidR="00B86535" w:rsidRDefault="00B86535">
      <w:pPr>
        <w:rPr>
          <w:rFonts w:eastAsia="Batang" w:cs="Arial"/>
          <w:b/>
          <w:bCs/>
          <w:i/>
          <w:iCs/>
          <w:color w:val="0070C0"/>
          <w:sz w:val="24"/>
          <w:szCs w:val="20"/>
          <w:lang w:eastAsia="ko-KR"/>
        </w:rPr>
      </w:pPr>
      <w:r>
        <w:br w:type="page"/>
      </w:r>
    </w:p>
    <w:p w:rsidR="0020744E" w:rsidRDefault="0020744E" w:rsidP="00DA731B">
      <w:pPr>
        <w:pStyle w:val="Heading2"/>
      </w:pPr>
      <w:bookmarkStart w:id="169" w:name="_Toc359923085"/>
      <w:r w:rsidRPr="006A47A3">
        <w:lastRenderedPageBreak/>
        <w:t>Initiate Recirculation</w:t>
      </w:r>
      <w:bookmarkEnd w:id="169"/>
    </w:p>
    <w:p w:rsidR="00860843" w:rsidRPr="006A47A3" w:rsidRDefault="00860843" w:rsidP="00860843">
      <w:pPr>
        <w:tabs>
          <w:tab w:val="left" w:pos="720"/>
          <w:tab w:val="left" w:pos="2160"/>
          <w:tab w:val="left" w:pos="2880"/>
          <w:tab w:val="left" w:pos="3600"/>
          <w:tab w:val="left" w:pos="4320"/>
        </w:tabs>
        <w:autoSpaceDE w:val="0"/>
        <w:autoSpaceDN w:val="0"/>
        <w:adjustRightInd w:val="0"/>
        <w:spacing w:line="240" w:lineRule="atLeast"/>
        <w:rPr>
          <w:rFonts w:eastAsia="Batang" w:cs="Arial"/>
          <w:color w:val="000000"/>
          <w:szCs w:val="20"/>
          <w:lang w:eastAsia="ko-KR"/>
        </w:rPr>
      </w:pPr>
      <w:r>
        <w:rPr>
          <w:rFonts w:eastAsia="Batang" w:cs="Arial"/>
          <w:bCs/>
          <w:color w:val="000000"/>
          <w:szCs w:val="20"/>
          <w:lang w:eastAsia="ko-KR"/>
        </w:rPr>
        <w:t>A recirculation is needed when:</w:t>
      </w:r>
    </w:p>
    <w:p w:rsidR="00860843" w:rsidRPr="006A47A3" w:rsidRDefault="00860843" w:rsidP="003B0618">
      <w:pPr>
        <w:numPr>
          <w:ilvl w:val="0"/>
          <w:numId w:val="60"/>
        </w:numPr>
        <w:tabs>
          <w:tab w:val="left" w:pos="1530"/>
          <w:tab w:val="left" w:pos="2160"/>
          <w:tab w:val="left" w:pos="2880"/>
          <w:tab w:val="left" w:pos="3600"/>
          <w:tab w:val="left" w:pos="4320"/>
        </w:tabs>
        <w:autoSpaceDE w:val="0"/>
        <w:autoSpaceDN w:val="0"/>
        <w:adjustRightInd w:val="0"/>
        <w:spacing w:line="240" w:lineRule="atLeast"/>
        <w:rPr>
          <w:rFonts w:eastAsia="Batang" w:cs="Arial"/>
          <w:color w:val="000000"/>
          <w:szCs w:val="20"/>
          <w:lang w:eastAsia="ko-KR"/>
        </w:rPr>
      </w:pPr>
      <w:r w:rsidRPr="006A47A3">
        <w:rPr>
          <w:rFonts w:eastAsia="Batang" w:cs="Arial"/>
          <w:bCs/>
          <w:color w:val="000000"/>
          <w:szCs w:val="20"/>
          <w:lang w:eastAsia="ko-KR"/>
        </w:rPr>
        <w:t xml:space="preserve">Substantive changes were made since the last balloted draft (whether triggered by comments accompanied with </w:t>
      </w:r>
      <w:r>
        <w:rPr>
          <w:rFonts w:eastAsia="Batang" w:cs="Arial"/>
          <w:color w:val="000000"/>
          <w:szCs w:val="20"/>
          <w:lang w:eastAsia="ko-KR"/>
        </w:rPr>
        <w:t>YES or NO votes</w:t>
      </w:r>
      <w:r w:rsidRPr="006A47A3">
        <w:rPr>
          <w:rFonts w:eastAsia="Batang" w:cs="Arial"/>
          <w:color w:val="000000"/>
          <w:szCs w:val="20"/>
          <w:lang w:eastAsia="ko-KR"/>
        </w:rPr>
        <w:t>)</w:t>
      </w:r>
      <w:r>
        <w:rPr>
          <w:rFonts w:eastAsia="Batang" w:cs="Arial"/>
          <w:color w:val="000000"/>
          <w:szCs w:val="20"/>
          <w:lang w:eastAsia="ko-KR"/>
        </w:rPr>
        <w:t>.</w:t>
      </w:r>
      <w:r w:rsidRPr="006A47A3">
        <w:rPr>
          <w:rFonts w:eastAsia="Batang" w:cs="Arial"/>
          <w:bCs/>
          <w:color w:val="000000"/>
          <w:szCs w:val="20"/>
          <w:lang w:eastAsia="ko-KR"/>
        </w:rPr>
        <w:t xml:space="preserve"> </w:t>
      </w:r>
    </w:p>
    <w:p w:rsidR="00860843" w:rsidRPr="006A47A3" w:rsidRDefault="00860843" w:rsidP="003B0618">
      <w:pPr>
        <w:numPr>
          <w:ilvl w:val="0"/>
          <w:numId w:val="60"/>
        </w:numPr>
        <w:tabs>
          <w:tab w:val="left" w:pos="1530"/>
          <w:tab w:val="left" w:pos="2160"/>
          <w:tab w:val="left" w:pos="2880"/>
          <w:tab w:val="left" w:pos="3600"/>
          <w:tab w:val="left" w:pos="4320"/>
        </w:tabs>
        <w:autoSpaceDE w:val="0"/>
        <w:autoSpaceDN w:val="0"/>
        <w:adjustRightInd w:val="0"/>
        <w:spacing w:line="240" w:lineRule="atLeast"/>
        <w:rPr>
          <w:rFonts w:eastAsia="Batang" w:cs="Arial"/>
          <w:bCs/>
          <w:color w:val="000000"/>
          <w:szCs w:val="20"/>
          <w:lang w:eastAsia="ko-KR"/>
        </w:rPr>
      </w:pPr>
      <w:r w:rsidRPr="006A47A3">
        <w:rPr>
          <w:rFonts w:eastAsia="Batang" w:cs="Arial"/>
          <w:bCs/>
          <w:color w:val="000000"/>
          <w:szCs w:val="20"/>
          <w:lang w:eastAsia="ko-KR"/>
        </w:rPr>
        <w:t xml:space="preserve">Comments </w:t>
      </w:r>
      <w:r>
        <w:rPr>
          <w:rFonts w:eastAsia="Batang" w:cs="Arial"/>
          <w:bCs/>
          <w:color w:val="000000"/>
          <w:szCs w:val="20"/>
          <w:lang w:eastAsia="ko-KR"/>
        </w:rPr>
        <w:t xml:space="preserve">are received </w:t>
      </w:r>
      <w:r w:rsidRPr="006A47A3">
        <w:rPr>
          <w:rFonts w:eastAsia="Batang" w:cs="Arial"/>
          <w:bCs/>
          <w:color w:val="000000"/>
          <w:szCs w:val="20"/>
          <w:lang w:eastAsia="ko-KR"/>
        </w:rPr>
        <w:t>from IEEE-SA editors marked “must be satisfied” (MBS)</w:t>
      </w:r>
      <w:r>
        <w:rPr>
          <w:rFonts w:eastAsia="Batang" w:cs="Arial"/>
          <w:bCs/>
          <w:color w:val="000000"/>
          <w:szCs w:val="20"/>
          <w:lang w:eastAsia="ko-KR"/>
        </w:rPr>
        <w:t>.</w:t>
      </w:r>
    </w:p>
    <w:p w:rsidR="00860843" w:rsidRPr="006A47A3" w:rsidRDefault="00860843" w:rsidP="003B0618">
      <w:pPr>
        <w:numPr>
          <w:ilvl w:val="0"/>
          <w:numId w:val="60"/>
        </w:numPr>
        <w:tabs>
          <w:tab w:val="left" w:pos="1530"/>
          <w:tab w:val="left" w:pos="2160"/>
          <w:tab w:val="left" w:pos="2880"/>
          <w:tab w:val="left" w:pos="3600"/>
          <w:tab w:val="left" w:pos="4320"/>
        </w:tabs>
        <w:autoSpaceDE w:val="0"/>
        <w:autoSpaceDN w:val="0"/>
        <w:adjustRightInd w:val="0"/>
        <w:spacing w:line="240" w:lineRule="atLeast"/>
        <w:rPr>
          <w:rFonts w:eastAsia="Batang" w:cs="Arial"/>
          <w:bCs/>
          <w:color w:val="000000"/>
          <w:szCs w:val="20"/>
          <w:lang w:eastAsia="ko-KR"/>
        </w:rPr>
      </w:pPr>
      <w:r w:rsidRPr="006A47A3">
        <w:rPr>
          <w:rFonts w:eastAsia="Batang" w:cs="Arial"/>
          <w:bCs/>
          <w:color w:val="000000"/>
          <w:szCs w:val="20"/>
          <w:lang w:eastAsia="ko-KR"/>
        </w:rPr>
        <w:t xml:space="preserve">A recirculation resulted in negative votes with new comments within the scope of the recirculation. </w:t>
      </w:r>
    </w:p>
    <w:p w:rsidR="00860843" w:rsidRPr="006A47A3" w:rsidRDefault="00860843" w:rsidP="00860843">
      <w:pPr>
        <w:tabs>
          <w:tab w:val="left" w:pos="720"/>
          <w:tab w:val="left" w:pos="2160"/>
          <w:tab w:val="left" w:pos="2880"/>
          <w:tab w:val="left" w:pos="3600"/>
          <w:tab w:val="left" w:pos="4320"/>
        </w:tabs>
        <w:autoSpaceDE w:val="0"/>
        <w:autoSpaceDN w:val="0"/>
        <w:adjustRightInd w:val="0"/>
        <w:spacing w:line="240" w:lineRule="atLeast"/>
        <w:rPr>
          <w:rFonts w:eastAsia="Batang" w:cs="Arial"/>
          <w:color w:val="000000"/>
          <w:szCs w:val="20"/>
          <w:lang w:eastAsia="ko-KR"/>
        </w:rPr>
      </w:pPr>
      <w:r w:rsidRPr="006A47A3">
        <w:rPr>
          <w:rFonts w:eastAsia="Batang" w:cs="Arial"/>
          <w:bCs/>
          <w:color w:val="000000"/>
          <w:szCs w:val="20"/>
          <w:lang w:eastAsia="ko-KR"/>
        </w:rPr>
        <w:t xml:space="preserve">On a recirculation, a vote shall be based only on the changed portions of the balloted document, clauses affected by the changes, or portions of the balloted document that are the subject of the unresolved negative votes </w:t>
      </w:r>
    </w:p>
    <w:p w:rsidR="00860843" w:rsidRPr="00860843" w:rsidRDefault="00860843" w:rsidP="00860843">
      <w:pPr>
        <w:rPr>
          <w:lang w:eastAsia="ko-KR"/>
        </w:rPr>
      </w:pPr>
    </w:p>
    <w:p w:rsidR="00860843" w:rsidRDefault="00860843" w:rsidP="00860843">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0907C2" w:rsidRPr="00662671" w:rsidRDefault="000907C2" w:rsidP="000907C2">
      <w:pPr>
        <w:pStyle w:val="ListParagraph"/>
        <w:numPr>
          <w:ilvl w:val="0"/>
          <w:numId w:val="39"/>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rsidR="00860843" w:rsidRDefault="00860843" w:rsidP="00860843">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b/>
          <w:color w:val="000000"/>
          <w:szCs w:val="20"/>
          <w:u w:val="single"/>
          <w:lang w:eastAsia="ja-JP"/>
        </w:rPr>
      </w:pPr>
    </w:p>
    <w:p w:rsidR="00860843" w:rsidRPr="006A47A3" w:rsidRDefault="00860843" w:rsidP="00860843">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b/>
          <w:color w:val="000000"/>
          <w:szCs w:val="20"/>
          <w:u w:val="single"/>
          <w:lang w:eastAsia="ja-JP"/>
        </w:rPr>
      </w:pPr>
      <w:r w:rsidRPr="006A47A3">
        <w:rPr>
          <w:rFonts w:eastAsia="MS Mincho" w:cs="Arial"/>
          <w:b/>
          <w:color w:val="000000"/>
          <w:szCs w:val="20"/>
          <w:u w:val="single"/>
          <w:lang w:eastAsia="ja-JP"/>
        </w:rPr>
        <w:t>Notes:</w:t>
      </w:r>
    </w:p>
    <w:p w:rsidR="00F84AA2" w:rsidRDefault="00F84AA2" w:rsidP="003B0618">
      <w:pPr>
        <w:numPr>
          <w:ilvl w:val="0"/>
          <w:numId w:val="59"/>
        </w:numPr>
        <w:tabs>
          <w:tab w:val="left" w:pos="720"/>
          <w:tab w:val="left" w:pos="2160"/>
          <w:tab w:val="left" w:pos="2880"/>
          <w:tab w:val="left" w:pos="3600"/>
          <w:tab w:val="left" w:pos="4320"/>
        </w:tabs>
        <w:autoSpaceDE w:val="0"/>
        <w:autoSpaceDN w:val="0"/>
        <w:adjustRightInd w:val="0"/>
        <w:spacing w:line="240" w:lineRule="atLeast"/>
        <w:rPr>
          <w:rFonts w:eastAsia="Batang" w:cs="Arial"/>
          <w:color w:val="FF0000"/>
          <w:szCs w:val="20"/>
          <w:lang w:eastAsia="ko-KR"/>
        </w:rPr>
      </w:pPr>
      <w:r w:rsidRPr="006A47A3">
        <w:rPr>
          <w:rFonts w:eastAsia="Batang" w:cs="Arial"/>
          <w:color w:val="FF0000"/>
          <w:szCs w:val="20"/>
          <w:lang w:eastAsia="ko-KR"/>
        </w:rPr>
        <w:t>A cover letter is required</w:t>
      </w:r>
      <w:r>
        <w:rPr>
          <w:rFonts w:eastAsia="Batang" w:cs="Arial"/>
          <w:color w:val="FF0000"/>
          <w:szCs w:val="20"/>
          <w:lang w:eastAsia="ko-KR"/>
        </w:rPr>
        <w:t>.</w:t>
      </w:r>
    </w:p>
    <w:p w:rsidR="00B86535" w:rsidRPr="00B86535" w:rsidRDefault="00B86535" w:rsidP="003B0618">
      <w:pPr>
        <w:numPr>
          <w:ilvl w:val="0"/>
          <w:numId w:val="59"/>
        </w:numPr>
        <w:tabs>
          <w:tab w:val="left" w:pos="720"/>
          <w:tab w:val="left" w:pos="2160"/>
          <w:tab w:val="left" w:pos="2880"/>
          <w:tab w:val="left" w:pos="3600"/>
          <w:tab w:val="left" w:pos="4320"/>
        </w:tabs>
        <w:autoSpaceDE w:val="0"/>
        <w:autoSpaceDN w:val="0"/>
        <w:adjustRightInd w:val="0"/>
        <w:spacing w:line="240" w:lineRule="atLeast"/>
        <w:rPr>
          <w:rFonts w:eastAsia="Batang" w:cs="Arial"/>
          <w:szCs w:val="20"/>
          <w:lang w:eastAsia="ko-KR"/>
        </w:rPr>
      </w:pPr>
      <w:r w:rsidRPr="00B86535">
        <w:rPr>
          <w:rFonts w:eastAsia="Batang" w:cs="Arial"/>
          <w:szCs w:val="20"/>
          <w:lang w:eastAsia="ko-KR"/>
        </w:rPr>
        <w:t>The recirculation must be approved by the Staff liaison.</w:t>
      </w:r>
    </w:p>
    <w:p w:rsidR="00860843" w:rsidRPr="006A47A3" w:rsidRDefault="00860843" w:rsidP="00860843">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860843" w:rsidRPr="006A47A3" w:rsidRDefault="00860843" w:rsidP="00860843">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860843" w:rsidRPr="001A77D8" w:rsidRDefault="00860843" w:rsidP="003B0618">
      <w:pPr>
        <w:numPr>
          <w:ilvl w:val="0"/>
          <w:numId w:val="43"/>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sidR="003914F3">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860843" w:rsidRDefault="00860843" w:rsidP="003B0618">
      <w:pPr>
        <w:pStyle w:val="ListParagraph"/>
        <w:numPr>
          <w:ilvl w:val="0"/>
          <w:numId w:val="43"/>
        </w:numPr>
        <w:tabs>
          <w:tab w:val="left" w:pos="1440"/>
        </w:tabs>
        <w:autoSpaceDE w:val="0"/>
        <w:autoSpaceDN w:val="0"/>
        <w:adjustRightInd w:val="0"/>
        <w:spacing w:line="240" w:lineRule="atLeast"/>
        <w:rPr>
          <w:rFonts w:eastAsia="Batang" w:cs="Arial"/>
          <w:szCs w:val="20"/>
          <w:lang w:eastAsia="ko-KR"/>
        </w:rPr>
      </w:pPr>
      <w:r w:rsidRPr="001A77D8">
        <w:rPr>
          <w:rFonts w:eastAsia="Batang" w:cs="Arial"/>
          <w:szCs w:val="20"/>
          <w:lang w:eastAsia="ko-KR"/>
        </w:rPr>
        <w:t xml:space="preserve">Click </w:t>
      </w:r>
      <w:r>
        <w:rPr>
          <w:rFonts w:eastAsia="Batang" w:cs="Arial"/>
          <w:szCs w:val="20"/>
          <w:lang w:eastAsia="ko-KR"/>
        </w:rPr>
        <w:t>“</w:t>
      </w:r>
      <w:r w:rsidR="00F84AA2">
        <w:rPr>
          <w:rFonts w:eastAsia="Batang" w:cs="Arial"/>
          <w:b/>
          <w:szCs w:val="20"/>
          <w:lang w:eastAsia="ko-KR"/>
        </w:rPr>
        <w:t>Initiate Recirculation</w:t>
      </w:r>
      <w:r w:rsidRPr="00DD2CAE">
        <w:rPr>
          <w:rFonts w:eastAsia="Batang" w:cs="Arial"/>
          <w:szCs w:val="20"/>
          <w:lang w:eastAsia="ko-KR"/>
        </w:rPr>
        <w:t>”</w:t>
      </w:r>
      <w:r>
        <w:rPr>
          <w:rFonts w:eastAsia="Batang" w:cs="Arial"/>
          <w:szCs w:val="20"/>
          <w:lang w:eastAsia="ko-KR"/>
        </w:rPr>
        <w:t>.</w:t>
      </w:r>
    </w:p>
    <w:p w:rsidR="00F84AA2" w:rsidRDefault="00CB7FAD" w:rsidP="00F84AA2">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v:shape id="_x0000_s1246" type="#_x0000_t13" style="position:absolute;left:0;text-align:left;margin-left:37.5pt;margin-top:97.9pt;width:26.05pt;height:9.2pt;rotation:-3075909fd;z-index:251685376" fillcolor="red" stroked="f"/>
        </w:pict>
      </w:r>
      <w:r w:rsidR="00F84AA2" w:rsidRPr="00F84AA2">
        <w:rPr>
          <w:rFonts w:eastAsia="Batang" w:cs="Arial"/>
          <w:noProof/>
          <w:szCs w:val="20"/>
        </w:rPr>
        <w:drawing>
          <wp:inline distT="0" distB="0" distL="0" distR="0">
            <wp:extent cx="2903620" cy="1701632"/>
            <wp:effectExtent l="19050" t="0" r="0" b="0"/>
            <wp:docPr id="55"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125"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rsidR="00690CA4" w:rsidRDefault="00690CA4" w:rsidP="00F84AA2">
      <w:pPr>
        <w:pStyle w:val="ListParagraph"/>
        <w:tabs>
          <w:tab w:val="left" w:pos="1440"/>
        </w:tabs>
        <w:autoSpaceDE w:val="0"/>
        <w:autoSpaceDN w:val="0"/>
        <w:adjustRightInd w:val="0"/>
        <w:spacing w:line="240" w:lineRule="atLeast"/>
        <w:rPr>
          <w:rFonts w:eastAsia="Batang" w:cs="Arial"/>
          <w:szCs w:val="20"/>
          <w:lang w:eastAsia="ko-KR"/>
        </w:rPr>
      </w:pPr>
    </w:p>
    <w:p w:rsidR="00F84AA2" w:rsidRDefault="00F84AA2" w:rsidP="003B0618">
      <w:pPr>
        <w:pStyle w:val="ListParagraph"/>
        <w:numPr>
          <w:ilvl w:val="0"/>
          <w:numId w:val="43"/>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Select the PAR from the drop-down box and click “</w:t>
      </w:r>
      <w:r w:rsidRPr="00F84AA2">
        <w:rPr>
          <w:rFonts w:eastAsia="Batang" w:cs="Arial"/>
          <w:b/>
          <w:szCs w:val="20"/>
          <w:lang w:eastAsia="ko-KR"/>
        </w:rPr>
        <w:t>OK</w:t>
      </w:r>
      <w:r>
        <w:rPr>
          <w:rFonts w:eastAsia="Batang" w:cs="Arial"/>
          <w:szCs w:val="20"/>
          <w:lang w:eastAsia="ko-KR"/>
        </w:rPr>
        <w:t>”.</w:t>
      </w:r>
    </w:p>
    <w:p w:rsidR="00F84AA2" w:rsidRDefault="00F84AA2" w:rsidP="003B0618">
      <w:pPr>
        <w:pStyle w:val="ListParagraph"/>
        <w:numPr>
          <w:ilvl w:val="0"/>
          <w:numId w:val="43"/>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Complete the fields</w:t>
      </w:r>
      <w:r w:rsidR="007F51AC">
        <w:rPr>
          <w:rFonts w:eastAsia="Batang" w:cs="Arial"/>
          <w:szCs w:val="20"/>
          <w:lang w:eastAsia="ko-KR"/>
        </w:rPr>
        <w:t>, click “</w:t>
      </w:r>
      <w:r w:rsidR="007F51AC" w:rsidRPr="007F51AC">
        <w:rPr>
          <w:rFonts w:eastAsia="Batang" w:cs="Arial"/>
          <w:b/>
          <w:szCs w:val="20"/>
          <w:lang w:eastAsia="ko-KR"/>
        </w:rPr>
        <w:t>Browse…</w:t>
      </w:r>
      <w:r w:rsidR="007F51AC">
        <w:rPr>
          <w:rFonts w:eastAsia="Batang" w:cs="Arial"/>
          <w:szCs w:val="20"/>
          <w:lang w:eastAsia="ko-KR"/>
        </w:rPr>
        <w:t>” to select files,</w:t>
      </w:r>
      <w:r w:rsidR="009F7AA4">
        <w:rPr>
          <w:rFonts w:eastAsia="Batang" w:cs="Arial"/>
          <w:szCs w:val="20"/>
          <w:lang w:eastAsia="ko-KR"/>
        </w:rPr>
        <w:t xml:space="preserve"> making sure to include:</w:t>
      </w:r>
    </w:p>
    <w:p w:rsidR="009F7AA4" w:rsidRPr="007F51AC" w:rsidRDefault="007F51AC" w:rsidP="003B0618">
      <w:pPr>
        <w:pStyle w:val="ListParagraph"/>
        <w:numPr>
          <w:ilvl w:val="1"/>
          <w:numId w:val="43"/>
        </w:numPr>
        <w:autoSpaceDE w:val="0"/>
        <w:autoSpaceDN w:val="0"/>
        <w:adjustRightInd w:val="0"/>
        <w:spacing w:line="240" w:lineRule="atLeast"/>
        <w:rPr>
          <w:rFonts w:eastAsia="Batang" w:cs="Arial"/>
          <w:szCs w:val="20"/>
          <w:lang w:eastAsia="ko-KR"/>
        </w:rPr>
      </w:pPr>
      <w:r>
        <w:rPr>
          <w:rFonts w:eastAsia="Batang" w:cs="Arial"/>
          <w:bCs/>
          <w:color w:val="000000"/>
          <w:szCs w:val="20"/>
          <w:lang w:eastAsia="ko-KR"/>
        </w:rPr>
        <w:t>C</w:t>
      </w:r>
      <w:r w:rsidR="009F7AA4" w:rsidRPr="009F7AA4">
        <w:rPr>
          <w:rFonts w:eastAsia="Batang" w:cs="Arial"/>
          <w:bCs/>
          <w:color w:val="000000"/>
          <w:szCs w:val="20"/>
          <w:lang w:eastAsia="ko-KR"/>
        </w:rPr>
        <w:t>over letter stating the reason for recirculation</w:t>
      </w:r>
      <w:r>
        <w:rPr>
          <w:rFonts w:eastAsia="Batang" w:cs="Arial"/>
          <w:bCs/>
          <w:color w:val="000000"/>
          <w:szCs w:val="20"/>
          <w:lang w:eastAsia="ko-KR"/>
        </w:rPr>
        <w:t xml:space="preserve">. </w:t>
      </w:r>
      <w:r w:rsidR="009F7AA4" w:rsidRPr="009F7AA4">
        <w:rPr>
          <w:rFonts w:eastAsia="Batang" w:cs="Arial"/>
          <w:bCs/>
          <w:color w:val="000000"/>
          <w:szCs w:val="20"/>
          <w:lang w:eastAsia="ko-KR"/>
        </w:rPr>
        <w:t xml:space="preserve">Click the </w:t>
      </w:r>
      <w:r>
        <w:rPr>
          <w:rFonts w:eastAsia="Batang" w:cs="Arial"/>
          <w:bCs/>
          <w:color w:val="000000"/>
          <w:szCs w:val="20"/>
          <w:lang w:eastAsia="ko-KR"/>
        </w:rPr>
        <w:t>“</w:t>
      </w:r>
      <w:r w:rsidR="009F7AA4" w:rsidRPr="009F7AA4">
        <w:rPr>
          <w:rFonts w:eastAsia="Batang" w:cs="Arial"/>
          <w:bCs/>
          <w:color w:val="000000"/>
          <w:szCs w:val="20"/>
          <w:lang w:eastAsia="ko-KR"/>
        </w:rPr>
        <w:t>view a sample cover letter</w:t>
      </w:r>
      <w:r>
        <w:rPr>
          <w:rFonts w:eastAsia="Batang" w:cs="Arial"/>
          <w:bCs/>
          <w:color w:val="000000"/>
          <w:szCs w:val="20"/>
          <w:lang w:eastAsia="ko-KR"/>
        </w:rPr>
        <w:t>”</w:t>
      </w:r>
      <w:r w:rsidR="009F7AA4" w:rsidRPr="009F7AA4">
        <w:rPr>
          <w:rFonts w:eastAsia="Batang" w:cs="Arial"/>
          <w:bCs/>
          <w:color w:val="000000"/>
          <w:szCs w:val="20"/>
          <w:lang w:eastAsia="ko-KR"/>
        </w:rPr>
        <w:t xml:space="preserve"> link to view/download a sample cover letter</w:t>
      </w:r>
      <w:r>
        <w:rPr>
          <w:rFonts w:eastAsia="Batang" w:cs="Arial"/>
          <w:bCs/>
          <w:color w:val="000000"/>
          <w:szCs w:val="20"/>
          <w:lang w:eastAsia="ko-KR"/>
        </w:rPr>
        <w:t xml:space="preserve"> that you can use as a template</w:t>
      </w:r>
      <w:r w:rsidR="009F7AA4" w:rsidRPr="009F7AA4">
        <w:rPr>
          <w:rFonts w:eastAsia="Batang" w:cs="Arial"/>
          <w:bCs/>
          <w:color w:val="000000"/>
          <w:szCs w:val="20"/>
          <w:lang w:eastAsia="ko-KR"/>
        </w:rPr>
        <w:t>.</w:t>
      </w:r>
    </w:p>
    <w:p w:rsidR="007F51AC" w:rsidRDefault="007F51AC" w:rsidP="003B0618">
      <w:pPr>
        <w:pStyle w:val="ListParagraph"/>
        <w:numPr>
          <w:ilvl w:val="1"/>
          <w:numId w:val="43"/>
        </w:numPr>
        <w:autoSpaceDE w:val="0"/>
        <w:autoSpaceDN w:val="0"/>
        <w:adjustRightInd w:val="0"/>
        <w:spacing w:line="240" w:lineRule="atLeast"/>
        <w:rPr>
          <w:rFonts w:eastAsia="Batang" w:cs="Arial"/>
          <w:szCs w:val="20"/>
          <w:lang w:eastAsia="ko-KR"/>
        </w:rPr>
      </w:pPr>
      <w:r>
        <w:rPr>
          <w:rFonts w:eastAsia="Batang" w:cs="Arial"/>
          <w:szCs w:val="20"/>
          <w:lang w:eastAsia="ko-KR"/>
        </w:rPr>
        <w:t>Draft number, if changes have been made. This number must match the draft number on the file being uploaded.</w:t>
      </w:r>
    </w:p>
    <w:p w:rsidR="007F51AC" w:rsidRPr="007F51AC" w:rsidRDefault="007F51AC" w:rsidP="003B0618">
      <w:pPr>
        <w:pStyle w:val="ListParagraph"/>
        <w:numPr>
          <w:ilvl w:val="1"/>
          <w:numId w:val="43"/>
        </w:numPr>
        <w:autoSpaceDE w:val="0"/>
        <w:autoSpaceDN w:val="0"/>
        <w:adjustRightInd w:val="0"/>
        <w:spacing w:line="240" w:lineRule="atLeast"/>
        <w:rPr>
          <w:rFonts w:eastAsia="Batang" w:cs="Arial"/>
          <w:szCs w:val="20"/>
          <w:lang w:eastAsia="ko-KR"/>
        </w:rPr>
      </w:pPr>
      <w:r>
        <w:rPr>
          <w:rFonts w:eastAsia="Batang" w:cs="Arial"/>
          <w:szCs w:val="20"/>
          <w:lang w:eastAsia="ko-KR"/>
        </w:rPr>
        <w:t xml:space="preserve">New draft in PDF format, if changes have been made. </w:t>
      </w:r>
      <w:r w:rsidRPr="009F7AA4">
        <w:rPr>
          <w:rFonts w:cs="Arial"/>
          <w:szCs w:val="20"/>
        </w:rPr>
        <w:t xml:space="preserve">If a draft is not provided, the system will assume you did not make any changes to the draft since it was last balloted. </w:t>
      </w:r>
      <w:r>
        <w:rPr>
          <w:rFonts w:cs="Arial"/>
          <w:szCs w:val="20"/>
        </w:rPr>
        <w:t>If this is the case, the</w:t>
      </w:r>
      <w:r w:rsidRPr="009F7AA4">
        <w:rPr>
          <w:rFonts w:cs="Arial"/>
          <w:szCs w:val="20"/>
        </w:rPr>
        <w:t xml:space="preserve"> last balloted draft will be available to the ballot group during the recirculation ballot.</w:t>
      </w:r>
    </w:p>
    <w:p w:rsidR="007F51AC" w:rsidRPr="00794ED3" w:rsidRDefault="00794ED3" w:rsidP="003B0618">
      <w:pPr>
        <w:pStyle w:val="ListParagraph"/>
        <w:numPr>
          <w:ilvl w:val="1"/>
          <w:numId w:val="43"/>
        </w:numPr>
        <w:autoSpaceDE w:val="0"/>
        <w:autoSpaceDN w:val="0"/>
        <w:adjustRightInd w:val="0"/>
        <w:spacing w:line="240" w:lineRule="atLeast"/>
        <w:rPr>
          <w:rFonts w:eastAsia="Batang" w:cs="Arial"/>
          <w:szCs w:val="20"/>
          <w:lang w:eastAsia="ko-KR"/>
        </w:rPr>
      </w:pPr>
      <w:r>
        <w:rPr>
          <w:rFonts w:cs="Arial"/>
          <w:szCs w:val="20"/>
        </w:rPr>
        <w:t>Additional files you wish the ballot group to review (optional). You can only upload one file; if you want to include multiple files, create a .zip file first and upload that.</w:t>
      </w:r>
    </w:p>
    <w:p w:rsidR="00794ED3" w:rsidRPr="00690CA4" w:rsidRDefault="00794ED3" w:rsidP="003B0618">
      <w:pPr>
        <w:pStyle w:val="ListParagraph"/>
        <w:numPr>
          <w:ilvl w:val="1"/>
          <w:numId w:val="43"/>
        </w:numPr>
        <w:autoSpaceDE w:val="0"/>
        <w:autoSpaceDN w:val="0"/>
        <w:adjustRightInd w:val="0"/>
        <w:spacing w:line="240" w:lineRule="atLeast"/>
        <w:rPr>
          <w:rFonts w:eastAsia="Batang" w:cs="Arial"/>
          <w:szCs w:val="20"/>
          <w:lang w:eastAsia="ko-KR"/>
        </w:rPr>
      </w:pPr>
      <w:r>
        <w:rPr>
          <w:rFonts w:cs="Arial"/>
          <w:szCs w:val="20"/>
        </w:rPr>
        <w:t>Number of days you want the recirculation ballot to remain open (minimum 10).</w:t>
      </w:r>
    </w:p>
    <w:p w:rsidR="00690CA4" w:rsidRPr="00F77B1E" w:rsidRDefault="00690CA4" w:rsidP="00690CA4">
      <w:pPr>
        <w:pStyle w:val="ListParagraph"/>
        <w:autoSpaceDE w:val="0"/>
        <w:autoSpaceDN w:val="0"/>
        <w:adjustRightInd w:val="0"/>
        <w:spacing w:line="240" w:lineRule="atLeast"/>
        <w:ind w:left="1440"/>
        <w:rPr>
          <w:rFonts w:eastAsia="Batang" w:cs="Arial"/>
          <w:szCs w:val="20"/>
          <w:lang w:eastAsia="ko-KR"/>
        </w:rPr>
      </w:pPr>
    </w:p>
    <w:p w:rsidR="00F77B1E" w:rsidRDefault="00F77B1E" w:rsidP="00F77B1E">
      <w:pPr>
        <w:autoSpaceDE w:val="0"/>
        <w:autoSpaceDN w:val="0"/>
        <w:adjustRightInd w:val="0"/>
        <w:spacing w:line="240" w:lineRule="atLeast"/>
        <w:jc w:val="center"/>
        <w:rPr>
          <w:rFonts w:eastAsia="Batang" w:cs="Arial"/>
          <w:szCs w:val="20"/>
          <w:lang w:eastAsia="ko-KR"/>
        </w:rPr>
      </w:pPr>
      <w:r w:rsidRPr="00F77B1E">
        <w:rPr>
          <w:rFonts w:eastAsia="Batang" w:cs="Arial"/>
          <w:noProof/>
          <w:szCs w:val="20"/>
        </w:rPr>
        <w:drawing>
          <wp:inline distT="0" distB="0" distL="0" distR="0">
            <wp:extent cx="3418057" cy="2289243"/>
            <wp:effectExtent l="19050" t="0" r="0" b="0"/>
            <wp:docPr id="57" name="Picture 2"/>
            <wp:cNvGraphicFramePr/>
            <a:graphic xmlns:a="http://schemas.openxmlformats.org/drawingml/2006/main">
              <a:graphicData uri="http://schemas.openxmlformats.org/drawingml/2006/picture">
                <pic:pic xmlns:pic="http://schemas.openxmlformats.org/drawingml/2006/picture">
                  <pic:nvPicPr>
                    <pic:cNvPr id="59394" name="Picture 2"/>
                    <pic:cNvPicPr>
                      <a:picLocks noChangeAspect="1" noChangeArrowheads="1"/>
                    </pic:cNvPicPr>
                  </pic:nvPicPr>
                  <pic:blipFill>
                    <a:blip r:embed="rId177" cstate="print"/>
                    <a:srcRect l="14375" t="20672" r="40000" b="18346"/>
                    <a:stretch>
                      <a:fillRect/>
                    </a:stretch>
                  </pic:blipFill>
                  <pic:spPr bwMode="auto">
                    <a:xfrm>
                      <a:off x="0" y="0"/>
                      <a:ext cx="3419273" cy="2290057"/>
                    </a:xfrm>
                    <a:prstGeom prst="rect">
                      <a:avLst/>
                    </a:prstGeom>
                    <a:noFill/>
                    <a:ln w="9525">
                      <a:noFill/>
                      <a:miter lim="800000"/>
                      <a:headEnd/>
                      <a:tailEnd/>
                    </a:ln>
                  </pic:spPr>
                </pic:pic>
              </a:graphicData>
            </a:graphic>
          </wp:inline>
        </w:drawing>
      </w:r>
    </w:p>
    <w:p w:rsidR="00690CA4" w:rsidRPr="00F77B1E" w:rsidRDefault="00690CA4" w:rsidP="00F77B1E">
      <w:pPr>
        <w:autoSpaceDE w:val="0"/>
        <w:autoSpaceDN w:val="0"/>
        <w:adjustRightInd w:val="0"/>
        <w:spacing w:line="240" w:lineRule="atLeast"/>
        <w:jc w:val="center"/>
        <w:rPr>
          <w:rFonts w:eastAsia="Batang" w:cs="Arial"/>
          <w:szCs w:val="20"/>
          <w:lang w:eastAsia="ko-KR"/>
        </w:rPr>
      </w:pPr>
    </w:p>
    <w:p w:rsidR="00860843" w:rsidRDefault="00794ED3" w:rsidP="003B0618">
      <w:pPr>
        <w:pStyle w:val="ListParagraph"/>
        <w:numPr>
          <w:ilvl w:val="0"/>
          <w:numId w:val="4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Batang" w:cs="Arial"/>
          <w:color w:val="000000"/>
          <w:szCs w:val="20"/>
          <w:lang w:eastAsia="ko-KR"/>
        </w:rPr>
      </w:pPr>
      <w:proofErr w:type="gramStart"/>
      <w:r>
        <w:rPr>
          <w:rFonts w:eastAsia="Batang" w:cs="Arial"/>
          <w:color w:val="000000"/>
          <w:szCs w:val="20"/>
          <w:lang w:eastAsia="ko-KR"/>
        </w:rPr>
        <w:t>Click “</w:t>
      </w:r>
      <w:r w:rsidRPr="00794ED3">
        <w:rPr>
          <w:rFonts w:eastAsia="Batang" w:cs="Arial"/>
          <w:b/>
          <w:color w:val="000000"/>
          <w:szCs w:val="20"/>
          <w:lang w:eastAsia="ko-KR"/>
        </w:rPr>
        <w:t>CONTINUE</w:t>
      </w:r>
      <w:proofErr w:type="gramEnd"/>
      <w:r>
        <w:rPr>
          <w:rFonts w:eastAsia="Batang" w:cs="Arial"/>
          <w:color w:val="000000"/>
          <w:szCs w:val="20"/>
          <w:lang w:eastAsia="ko-KR"/>
        </w:rPr>
        <w:t>”.</w:t>
      </w:r>
    </w:p>
    <w:p w:rsidR="00794ED3" w:rsidRDefault="00794ED3" w:rsidP="003B0618">
      <w:pPr>
        <w:pStyle w:val="ListParagraph"/>
        <w:numPr>
          <w:ilvl w:val="0"/>
          <w:numId w:val="43"/>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Review the Recirculation Ballot Announcement, add any additional messages into the “</w:t>
      </w:r>
      <w:r w:rsidRPr="00794ED3">
        <w:rPr>
          <w:rFonts w:eastAsia="Batang" w:cs="Arial"/>
          <w:b/>
          <w:color w:val="000000"/>
          <w:szCs w:val="20"/>
          <w:lang w:eastAsia="ko-KR"/>
        </w:rPr>
        <w:t>Sponsor Text</w:t>
      </w:r>
      <w:r>
        <w:rPr>
          <w:rFonts w:eastAsia="Batang" w:cs="Arial"/>
          <w:color w:val="000000"/>
          <w:szCs w:val="20"/>
          <w:lang w:eastAsia="ko-KR"/>
        </w:rPr>
        <w:t>”</w:t>
      </w:r>
      <w:r w:rsidR="007378B0">
        <w:rPr>
          <w:rFonts w:eastAsia="Batang" w:cs="Arial"/>
          <w:color w:val="000000"/>
          <w:szCs w:val="20"/>
          <w:lang w:eastAsia="ko-KR"/>
        </w:rPr>
        <w:t xml:space="preserve"> box and click “</w:t>
      </w:r>
      <w:r w:rsidR="007378B0" w:rsidRPr="007378B0">
        <w:rPr>
          <w:rFonts w:eastAsia="Batang" w:cs="Arial"/>
          <w:b/>
          <w:color w:val="000000"/>
          <w:szCs w:val="20"/>
          <w:lang w:eastAsia="ko-KR"/>
        </w:rPr>
        <w:t>CONTINUE</w:t>
      </w:r>
      <w:r w:rsidR="007378B0">
        <w:rPr>
          <w:rFonts w:eastAsia="Batang" w:cs="Arial"/>
          <w:color w:val="000000"/>
          <w:szCs w:val="20"/>
          <w:lang w:eastAsia="ko-KR"/>
        </w:rPr>
        <w:t>”.</w:t>
      </w:r>
    </w:p>
    <w:p w:rsidR="0020744E" w:rsidRDefault="001B19CF" w:rsidP="003B0618">
      <w:pPr>
        <w:numPr>
          <w:ilvl w:val="0"/>
          <w:numId w:val="43"/>
        </w:numPr>
        <w:autoSpaceDE w:val="0"/>
        <w:autoSpaceDN w:val="0"/>
        <w:adjustRightInd w:val="0"/>
        <w:spacing w:line="240" w:lineRule="atLeast"/>
        <w:rPr>
          <w:rFonts w:eastAsia="Batang" w:cs="Arial"/>
          <w:color w:val="000000"/>
          <w:szCs w:val="20"/>
          <w:lang w:eastAsia="ko-KR"/>
        </w:rPr>
      </w:pPr>
      <w:r w:rsidRPr="001B19CF">
        <w:rPr>
          <w:rFonts w:eastAsia="Batang" w:cs="Arial"/>
          <w:color w:val="000000"/>
          <w:szCs w:val="20"/>
          <w:lang w:eastAsia="ko-KR"/>
        </w:rPr>
        <w:t xml:space="preserve">Review the confirmation screen and make changes if needed. When you are done, click </w:t>
      </w:r>
      <w:r>
        <w:rPr>
          <w:rFonts w:eastAsia="Batang" w:cs="Arial"/>
          <w:color w:val="000000"/>
          <w:szCs w:val="20"/>
          <w:lang w:eastAsia="ko-KR"/>
        </w:rPr>
        <w:t>“</w:t>
      </w:r>
      <w:r w:rsidRPr="001B19CF">
        <w:rPr>
          <w:rFonts w:eastAsia="Batang" w:cs="Arial"/>
          <w:b/>
          <w:color w:val="000000"/>
          <w:szCs w:val="20"/>
          <w:lang w:eastAsia="ko-KR"/>
        </w:rPr>
        <w:t>Submit to Staff Liaison</w:t>
      </w:r>
      <w:r>
        <w:rPr>
          <w:rFonts w:eastAsia="Batang" w:cs="Arial"/>
          <w:color w:val="000000"/>
          <w:szCs w:val="20"/>
          <w:lang w:eastAsia="ko-KR"/>
        </w:rPr>
        <w:t>”</w:t>
      </w:r>
      <w:r w:rsidRPr="001B19CF">
        <w:rPr>
          <w:rFonts w:eastAsia="Batang" w:cs="Arial"/>
          <w:color w:val="000000"/>
          <w:szCs w:val="20"/>
          <w:lang w:eastAsia="ko-KR"/>
        </w:rPr>
        <w:t>.</w:t>
      </w:r>
      <w:r w:rsidR="00B64A56">
        <w:rPr>
          <w:rFonts w:eastAsia="Batang" w:cs="Arial"/>
          <w:color w:val="000000"/>
          <w:szCs w:val="20"/>
          <w:lang w:eastAsia="ko-KR"/>
        </w:rPr>
        <w:t xml:space="preserve"> Your request for a recirculation ballot will now be sent to your staff liaison.</w:t>
      </w:r>
    </w:p>
    <w:p w:rsidR="00545B23" w:rsidRDefault="00545B23">
      <w:pPr>
        <w:rPr>
          <w:rFonts w:eastAsia="Batang" w:cs="Arial"/>
          <w:b/>
          <w:bCs/>
          <w:i/>
          <w:iCs/>
          <w:color w:val="0070C0"/>
          <w:sz w:val="24"/>
          <w:szCs w:val="20"/>
          <w:lang w:eastAsia="ko-KR"/>
        </w:rPr>
      </w:pPr>
      <w:r>
        <w:br w:type="page"/>
      </w:r>
    </w:p>
    <w:p w:rsidR="005958E9" w:rsidRDefault="005958E9" w:rsidP="005958E9">
      <w:pPr>
        <w:pStyle w:val="Heading2"/>
      </w:pPr>
      <w:bookmarkStart w:id="170" w:name="_Toc359923086"/>
      <w:r>
        <w:lastRenderedPageBreak/>
        <w:t>Review</w:t>
      </w:r>
      <w:r w:rsidR="00305556">
        <w:t>/Approve</w:t>
      </w:r>
      <w:r>
        <w:t xml:space="preserve"> Ballot Recirculations</w:t>
      </w:r>
      <w:bookmarkEnd w:id="170"/>
    </w:p>
    <w:p w:rsidR="005958E9" w:rsidRDefault="005958E9" w:rsidP="005958E9">
      <w:pPr>
        <w:rPr>
          <w:lang w:eastAsia="ko-KR"/>
        </w:rPr>
      </w:pPr>
      <w:r>
        <w:rPr>
          <w:lang w:eastAsia="ko-KR"/>
        </w:rPr>
        <w:t xml:space="preserve">When an officer initiates a ballot recirculation, </w:t>
      </w:r>
      <w:r w:rsidR="00305556">
        <w:rPr>
          <w:lang w:eastAsia="ko-KR"/>
        </w:rPr>
        <w:t>it</w:t>
      </w:r>
      <w:r>
        <w:rPr>
          <w:lang w:eastAsia="ko-KR"/>
        </w:rPr>
        <w:t xml:space="preserve"> does not automatically open. </w:t>
      </w:r>
      <w:r w:rsidR="00305556">
        <w:rPr>
          <w:lang w:eastAsia="ko-KR"/>
        </w:rPr>
        <w:t>The Staff Liaison must review and approve the recirculation request to initiate the recirculation.</w:t>
      </w:r>
    </w:p>
    <w:p w:rsidR="005958E9" w:rsidRDefault="005958E9" w:rsidP="005958E9">
      <w:pPr>
        <w:rPr>
          <w:lang w:eastAsia="ko-KR"/>
        </w:rPr>
      </w:pPr>
    </w:p>
    <w:p w:rsidR="005958E9" w:rsidRDefault="005958E9" w:rsidP="005958E9">
      <w:pPr>
        <w:rPr>
          <w:b/>
          <w:u w:val="single"/>
          <w:lang w:eastAsia="ko-KR"/>
        </w:rPr>
      </w:pPr>
      <w:r>
        <w:rPr>
          <w:b/>
          <w:u w:val="single"/>
          <w:lang w:eastAsia="ko-KR"/>
        </w:rPr>
        <w:t>Applicable Users:</w:t>
      </w:r>
    </w:p>
    <w:p w:rsidR="005958E9" w:rsidRPr="00765D29" w:rsidRDefault="005958E9" w:rsidP="003B0618">
      <w:pPr>
        <w:pStyle w:val="ListParagraph"/>
        <w:numPr>
          <w:ilvl w:val="0"/>
          <w:numId w:val="88"/>
        </w:numPr>
        <w:rPr>
          <w:lang w:eastAsia="ko-KR"/>
        </w:rPr>
      </w:pPr>
      <w:r w:rsidRPr="00765D29">
        <w:rPr>
          <w:lang w:eastAsia="ko-KR"/>
        </w:rPr>
        <w:t>Staff Liaison</w:t>
      </w:r>
    </w:p>
    <w:p w:rsidR="005958E9" w:rsidRDefault="005958E9" w:rsidP="005958E9">
      <w:pPr>
        <w:rPr>
          <w:b/>
          <w:u w:val="single"/>
          <w:lang w:eastAsia="ko-KR"/>
        </w:rPr>
      </w:pPr>
    </w:p>
    <w:p w:rsidR="00301321" w:rsidRDefault="00301321" w:rsidP="005958E9">
      <w:pPr>
        <w:rPr>
          <w:b/>
          <w:u w:val="single"/>
          <w:lang w:eastAsia="ko-KR"/>
        </w:rPr>
      </w:pPr>
      <w:r>
        <w:rPr>
          <w:b/>
          <w:u w:val="single"/>
          <w:lang w:eastAsia="ko-KR"/>
        </w:rPr>
        <w:t>Notes:</w:t>
      </w:r>
    </w:p>
    <w:p w:rsidR="00301321" w:rsidRDefault="00301321" w:rsidP="003B0618">
      <w:pPr>
        <w:pStyle w:val="ListParagraph"/>
        <w:numPr>
          <w:ilvl w:val="0"/>
          <w:numId w:val="88"/>
        </w:numPr>
        <w:rPr>
          <w:lang w:eastAsia="ko-KR"/>
        </w:rPr>
      </w:pPr>
      <w:r>
        <w:rPr>
          <w:lang w:eastAsia="ko-KR"/>
        </w:rPr>
        <w:t>Any changes to the draft should be shown in a marked-up version. A clean version of the new draft is optional.</w:t>
      </w:r>
    </w:p>
    <w:p w:rsidR="00301321" w:rsidRPr="00301321" w:rsidRDefault="00301321" w:rsidP="003B0618">
      <w:pPr>
        <w:pStyle w:val="ListParagraph"/>
        <w:numPr>
          <w:ilvl w:val="0"/>
          <w:numId w:val="88"/>
        </w:numPr>
        <w:rPr>
          <w:lang w:eastAsia="ko-KR"/>
        </w:rPr>
      </w:pPr>
      <w:r>
        <w:rPr>
          <w:lang w:eastAsia="ko-KR"/>
        </w:rPr>
        <w:t xml:space="preserve">Liaisons </w:t>
      </w:r>
      <w:r w:rsidR="00F207E6">
        <w:rPr>
          <w:lang w:eastAsia="ko-KR"/>
        </w:rPr>
        <w:t>should check comment resolution</w:t>
      </w:r>
      <w:r>
        <w:rPr>
          <w:lang w:eastAsia="ko-KR"/>
        </w:rPr>
        <w:t xml:space="preserve"> statuses and details to make sure they are sufficient before approving the recirculation.</w:t>
      </w:r>
    </w:p>
    <w:p w:rsidR="00301321" w:rsidRDefault="00301321" w:rsidP="005958E9">
      <w:pPr>
        <w:rPr>
          <w:b/>
          <w:u w:val="single"/>
          <w:lang w:eastAsia="ko-KR"/>
        </w:rPr>
      </w:pPr>
    </w:p>
    <w:p w:rsidR="005958E9" w:rsidRPr="002B0DAA" w:rsidRDefault="005958E9" w:rsidP="005958E9">
      <w:pPr>
        <w:rPr>
          <w:b/>
          <w:u w:val="single"/>
          <w:lang w:eastAsia="ko-KR"/>
        </w:rPr>
      </w:pPr>
      <w:r w:rsidRPr="002B0DAA">
        <w:rPr>
          <w:b/>
          <w:u w:val="single"/>
          <w:lang w:eastAsia="ko-KR"/>
        </w:rPr>
        <w:t>Instructions:</w:t>
      </w:r>
    </w:p>
    <w:p w:rsidR="0055273C" w:rsidRPr="001A77D8" w:rsidRDefault="0055273C" w:rsidP="003B0618">
      <w:pPr>
        <w:numPr>
          <w:ilvl w:val="0"/>
          <w:numId w:val="97"/>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5958E9" w:rsidRPr="00156FFC" w:rsidRDefault="0055273C" w:rsidP="003B0618">
      <w:pPr>
        <w:pStyle w:val="ListParagraph"/>
        <w:numPr>
          <w:ilvl w:val="0"/>
          <w:numId w:val="98"/>
        </w:numPr>
        <w:rPr>
          <w:lang w:eastAsia="ko-KR"/>
        </w:rPr>
      </w:pPr>
      <w:r w:rsidRPr="001A77D8">
        <w:rPr>
          <w:rFonts w:eastAsia="Batang" w:cs="Arial"/>
          <w:szCs w:val="20"/>
          <w:lang w:eastAsia="ko-KR"/>
        </w:rPr>
        <w:t xml:space="preserve">Click </w:t>
      </w:r>
      <w:r w:rsidR="00CB7FAD">
        <w:rPr>
          <w:rFonts w:cs="Arial"/>
          <w:color w:val="000000"/>
          <w:szCs w:val="20"/>
        </w:rPr>
        <w:fldChar w:fldCharType="begin"/>
      </w:r>
      <w:r w:rsidR="005958E9">
        <w:rPr>
          <w:rFonts w:cs="Arial"/>
          <w:color w:val="000000"/>
          <w:szCs w:val="20"/>
        </w:rPr>
        <w:instrText xml:space="preserve"> TA \s "myProject™" </w:instrText>
      </w:r>
      <w:r w:rsidR="00CB7FAD">
        <w:rPr>
          <w:rFonts w:cs="Arial"/>
          <w:color w:val="000000"/>
          <w:szCs w:val="20"/>
        </w:rPr>
        <w:fldChar w:fldCharType="end"/>
      </w:r>
      <w:r w:rsidR="005958E9" w:rsidRPr="006A47A3">
        <w:rPr>
          <w:rFonts w:cs="Arial"/>
          <w:color w:val="000000"/>
          <w:szCs w:val="20"/>
        </w:rPr>
        <w:t>“</w:t>
      </w:r>
      <w:r w:rsidR="005958E9">
        <w:rPr>
          <w:rFonts w:cs="Arial"/>
          <w:b/>
          <w:color w:val="000000"/>
          <w:szCs w:val="20"/>
        </w:rPr>
        <w:t>Review Ballot Recirculations</w:t>
      </w:r>
      <w:r w:rsidR="005958E9" w:rsidRPr="006A47A3">
        <w:rPr>
          <w:rFonts w:cs="Arial"/>
          <w:color w:val="000000"/>
          <w:szCs w:val="20"/>
        </w:rPr>
        <w:t>”.</w:t>
      </w:r>
    </w:p>
    <w:p w:rsidR="005958E9" w:rsidRPr="00F77477" w:rsidRDefault="005958E9" w:rsidP="003B0618">
      <w:pPr>
        <w:pStyle w:val="ListParagraph"/>
        <w:numPr>
          <w:ilvl w:val="0"/>
          <w:numId w:val="98"/>
        </w:numPr>
        <w:rPr>
          <w:lang w:eastAsia="ko-KR"/>
        </w:rPr>
      </w:pPr>
      <w:r>
        <w:rPr>
          <w:rFonts w:cs="Arial"/>
          <w:color w:val="000000"/>
          <w:szCs w:val="20"/>
        </w:rPr>
        <w:t xml:space="preserve">On this screen you will see all of the ballots </w:t>
      </w:r>
      <w:r w:rsidR="0038749E">
        <w:rPr>
          <w:rFonts w:cs="Arial"/>
          <w:color w:val="000000"/>
          <w:szCs w:val="20"/>
        </w:rPr>
        <w:t>recirculations requiring review. To review recirculation documents</w:t>
      </w:r>
      <w:r>
        <w:rPr>
          <w:rFonts w:cs="Arial"/>
          <w:color w:val="000000"/>
          <w:szCs w:val="20"/>
        </w:rPr>
        <w:t>, click “</w:t>
      </w:r>
      <w:r w:rsidRPr="00CC05E0">
        <w:rPr>
          <w:rFonts w:cs="Arial"/>
          <w:b/>
          <w:color w:val="000000"/>
          <w:szCs w:val="20"/>
        </w:rPr>
        <w:t>review</w:t>
      </w:r>
      <w:r>
        <w:rPr>
          <w:rFonts w:cs="Arial"/>
          <w:color w:val="000000"/>
          <w:szCs w:val="20"/>
        </w:rPr>
        <w:t xml:space="preserve">” next to the </w:t>
      </w:r>
      <w:r w:rsidR="0038749E">
        <w:rPr>
          <w:rFonts w:cs="Arial"/>
          <w:color w:val="000000"/>
          <w:szCs w:val="20"/>
        </w:rPr>
        <w:t>ballot recirculation</w:t>
      </w:r>
      <w:r>
        <w:rPr>
          <w:rFonts w:cs="Arial"/>
          <w:color w:val="000000"/>
          <w:szCs w:val="20"/>
        </w:rPr>
        <w:t xml:space="preserve"> you would like to review</w:t>
      </w:r>
      <w:r w:rsidR="00F77477">
        <w:rPr>
          <w:rFonts w:cs="Arial"/>
          <w:color w:val="000000"/>
          <w:szCs w:val="20"/>
        </w:rPr>
        <w:t>.</w:t>
      </w:r>
    </w:p>
    <w:p w:rsidR="00F77477" w:rsidRPr="00F77477" w:rsidRDefault="00F77477" w:rsidP="00F77477">
      <w:pPr>
        <w:pStyle w:val="ListParagraph"/>
        <w:rPr>
          <w:lang w:eastAsia="ko-KR"/>
        </w:rPr>
      </w:pPr>
    </w:p>
    <w:p w:rsidR="00F77477" w:rsidRPr="00CC05E0" w:rsidRDefault="00CB7FAD" w:rsidP="00F77477">
      <w:pPr>
        <w:pStyle w:val="ListParagraph"/>
        <w:rPr>
          <w:lang w:eastAsia="ko-KR"/>
        </w:rPr>
      </w:pPr>
      <w:r>
        <w:rPr>
          <w:noProof/>
        </w:rPr>
        <w:pict>
          <v:shape id="_x0000_s1386" type="#_x0000_t13" style="position:absolute;left:0;text-align:left;margin-left:384.4pt;margin-top:25.15pt;width:26.05pt;height:9.2pt;rotation:10496432fd;z-index:251792896" fillcolor="red" stroked="f"/>
        </w:pict>
      </w:r>
      <w:r w:rsidR="00F77477" w:rsidRPr="00F77477">
        <w:rPr>
          <w:noProof/>
        </w:rPr>
        <w:drawing>
          <wp:inline distT="0" distB="0" distL="0" distR="0">
            <wp:extent cx="4604156" cy="709574"/>
            <wp:effectExtent l="19050" t="0" r="5944" b="0"/>
            <wp:docPr id="34" name="Picture 3"/>
            <wp:cNvGraphicFramePr/>
            <a:graphic xmlns:a="http://schemas.openxmlformats.org/drawingml/2006/main">
              <a:graphicData uri="http://schemas.openxmlformats.org/drawingml/2006/picture">
                <pic:pic xmlns:pic="http://schemas.openxmlformats.org/drawingml/2006/picture">
                  <pic:nvPicPr>
                    <pic:cNvPr id="114690" name="Picture 2"/>
                    <pic:cNvPicPr>
                      <a:picLocks noChangeAspect="1" noChangeArrowheads="1"/>
                    </pic:cNvPicPr>
                  </pic:nvPicPr>
                  <pic:blipFill>
                    <a:blip r:embed="rId178" cstate="print"/>
                    <a:srcRect l="13707" t="58706" r="23988" b="26368"/>
                    <a:stretch>
                      <a:fillRect/>
                    </a:stretch>
                  </pic:blipFill>
                  <pic:spPr bwMode="auto">
                    <a:xfrm>
                      <a:off x="0" y="0"/>
                      <a:ext cx="4601728" cy="709200"/>
                    </a:xfrm>
                    <a:prstGeom prst="rect">
                      <a:avLst/>
                    </a:prstGeom>
                    <a:noFill/>
                    <a:ln w="9525">
                      <a:noFill/>
                      <a:miter lim="800000"/>
                      <a:headEnd/>
                      <a:tailEnd/>
                    </a:ln>
                  </pic:spPr>
                </pic:pic>
              </a:graphicData>
            </a:graphic>
          </wp:inline>
        </w:drawing>
      </w:r>
    </w:p>
    <w:p w:rsidR="00F77477" w:rsidRPr="00F77477" w:rsidRDefault="00F77477" w:rsidP="00F77477">
      <w:pPr>
        <w:pStyle w:val="ListParagraph"/>
        <w:rPr>
          <w:lang w:eastAsia="ko-KR"/>
        </w:rPr>
      </w:pPr>
    </w:p>
    <w:p w:rsidR="005958E9" w:rsidRPr="00CC05E0" w:rsidRDefault="005958E9" w:rsidP="003B0618">
      <w:pPr>
        <w:pStyle w:val="ListParagraph"/>
        <w:numPr>
          <w:ilvl w:val="0"/>
          <w:numId w:val="98"/>
        </w:numPr>
        <w:rPr>
          <w:lang w:eastAsia="ko-KR"/>
        </w:rPr>
      </w:pPr>
      <w:r>
        <w:rPr>
          <w:rFonts w:cs="Arial"/>
          <w:color w:val="000000"/>
          <w:szCs w:val="20"/>
        </w:rPr>
        <w:t xml:space="preserve">On the next screen, you will be able to review the </w:t>
      </w:r>
      <w:r w:rsidR="0038749E">
        <w:rPr>
          <w:rFonts w:cs="Arial"/>
          <w:color w:val="000000"/>
          <w:szCs w:val="20"/>
        </w:rPr>
        <w:t>ballot package</w:t>
      </w:r>
      <w:r>
        <w:rPr>
          <w:rFonts w:cs="Arial"/>
          <w:color w:val="000000"/>
          <w:szCs w:val="20"/>
        </w:rPr>
        <w:t>.</w:t>
      </w:r>
    </w:p>
    <w:p w:rsidR="005958E9" w:rsidRDefault="0038749E" w:rsidP="003B0618">
      <w:pPr>
        <w:pStyle w:val="ListParagraph"/>
        <w:numPr>
          <w:ilvl w:val="1"/>
          <w:numId w:val="96"/>
        </w:numPr>
        <w:rPr>
          <w:lang w:eastAsia="ko-KR"/>
        </w:rPr>
      </w:pPr>
      <w:r>
        <w:rPr>
          <w:lang w:eastAsia="ko-KR"/>
        </w:rPr>
        <w:t>You may review any of the attached files by clicking on the file name.</w:t>
      </w:r>
    </w:p>
    <w:p w:rsidR="0038749E" w:rsidRDefault="0038749E" w:rsidP="003B0618">
      <w:pPr>
        <w:pStyle w:val="ListParagraph"/>
        <w:numPr>
          <w:ilvl w:val="1"/>
          <w:numId w:val="96"/>
        </w:numPr>
        <w:rPr>
          <w:lang w:eastAsia="ko-KR"/>
        </w:rPr>
      </w:pPr>
      <w:r>
        <w:rPr>
          <w:lang w:eastAsia="ko-KR"/>
        </w:rPr>
        <w:t>Click “</w:t>
      </w:r>
      <w:r w:rsidRPr="0038749E">
        <w:rPr>
          <w:b/>
          <w:lang w:eastAsia="ko-KR"/>
        </w:rPr>
        <w:t>replace</w:t>
      </w:r>
      <w:r>
        <w:rPr>
          <w:lang w:eastAsia="ko-KR"/>
        </w:rPr>
        <w:t>” or “</w:t>
      </w:r>
      <w:r w:rsidRPr="0038749E">
        <w:rPr>
          <w:b/>
          <w:lang w:eastAsia="ko-KR"/>
        </w:rPr>
        <w:t>delete</w:t>
      </w:r>
      <w:r>
        <w:rPr>
          <w:lang w:eastAsia="ko-KR"/>
        </w:rPr>
        <w:t>” to replace or delete the files.</w:t>
      </w:r>
    </w:p>
    <w:p w:rsidR="0038749E" w:rsidRDefault="0038749E" w:rsidP="003B0618">
      <w:pPr>
        <w:pStyle w:val="ListParagraph"/>
        <w:numPr>
          <w:ilvl w:val="1"/>
          <w:numId w:val="96"/>
        </w:numPr>
        <w:rPr>
          <w:lang w:eastAsia="ko-KR"/>
        </w:rPr>
      </w:pPr>
      <w:r>
        <w:rPr>
          <w:lang w:eastAsia="ko-KR"/>
        </w:rPr>
        <w:t>Click “edit” to modify the text going to the ballot group</w:t>
      </w:r>
    </w:p>
    <w:p w:rsidR="00F77477" w:rsidRDefault="00F77477" w:rsidP="00F77477">
      <w:pPr>
        <w:pStyle w:val="ListParagraph"/>
        <w:ind w:left="1440"/>
        <w:rPr>
          <w:lang w:eastAsia="ko-KR"/>
        </w:rPr>
      </w:pPr>
    </w:p>
    <w:p w:rsidR="00F77477" w:rsidRDefault="00CB7FAD" w:rsidP="00F77477">
      <w:pPr>
        <w:pStyle w:val="ListParagraph"/>
        <w:rPr>
          <w:lang w:eastAsia="ko-KR"/>
        </w:rPr>
      </w:pPr>
      <w:r>
        <w:rPr>
          <w:noProof/>
        </w:rPr>
        <w:pict>
          <v:shape id="_x0000_s1385" type="#_x0000_t13" style="position:absolute;left:0;text-align:left;margin-left:204.5pt;margin-top:108.85pt;width:26.05pt;height:9.2pt;rotation:9131460fd;z-index:251791872" fillcolor="red" stroked="f"/>
        </w:pict>
      </w:r>
      <w:r w:rsidR="00F77477" w:rsidRPr="00F77477">
        <w:rPr>
          <w:noProof/>
        </w:rPr>
        <w:drawing>
          <wp:inline distT="0" distB="0" distL="0" distR="0">
            <wp:extent cx="3938473" cy="1843431"/>
            <wp:effectExtent l="19050" t="0" r="4877" b="0"/>
            <wp:docPr id="35" name="Picture 4"/>
            <wp:cNvGraphicFramePr/>
            <a:graphic xmlns:a="http://schemas.openxmlformats.org/drawingml/2006/main">
              <a:graphicData uri="http://schemas.openxmlformats.org/drawingml/2006/picture">
                <pic:pic xmlns:pic="http://schemas.openxmlformats.org/drawingml/2006/picture">
                  <pic:nvPicPr>
                    <pic:cNvPr id="115714" name="Picture 2"/>
                    <pic:cNvPicPr>
                      <a:picLocks noChangeAspect="1" noChangeArrowheads="1"/>
                    </pic:cNvPicPr>
                  </pic:nvPicPr>
                  <pic:blipFill>
                    <a:blip r:embed="rId179" cstate="print"/>
                    <a:srcRect l="13707" t="45771" r="37072" b="14428"/>
                    <a:stretch>
                      <a:fillRect/>
                    </a:stretch>
                  </pic:blipFill>
                  <pic:spPr bwMode="auto">
                    <a:xfrm>
                      <a:off x="0" y="0"/>
                      <a:ext cx="3936396" cy="1842459"/>
                    </a:xfrm>
                    <a:prstGeom prst="rect">
                      <a:avLst/>
                    </a:prstGeom>
                    <a:noFill/>
                    <a:ln w="9525">
                      <a:noFill/>
                      <a:miter lim="800000"/>
                      <a:headEnd/>
                      <a:tailEnd/>
                    </a:ln>
                  </pic:spPr>
                </pic:pic>
              </a:graphicData>
            </a:graphic>
          </wp:inline>
        </w:drawing>
      </w:r>
    </w:p>
    <w:p w:rsidR="00F77477" w:rsidRDefault="00F77477" w:rsidP="00F77477">
      <w:pPr>
        <w:pStyle w:val="ListParagraph"/>
        <w:rPr>
          <w:lang w:eastAsia="ko-KR"/>
        </w:rPr>
      </w:pPr>
    </w:p>
    <w:p w:rsidR="0038749E" w:rsidRDefault="0038749E" w:rsidP="003B0618">
      <w:pPr>
        <w:pStyle w:val="ListParagraph"/>
        <w:numPr>
          <w:ilvl w:val="0"/>
          <w:numId w:val="98"/>
        </w:numPr>
        <w:rPr>
          <w:lang w:eastAsia="ko-KR"/>
        </w:rPr>
      </w:pPr>
      <w:r>
        <w:rPr>
          <w:lang w:eastAsia="ko-KR"/>
        </w:rPr>
        <w:t>Click “</w:t>
      </w:r>
      <w:r w:rsidRPr="0038749E">
        <w:rPr>
          <w:b/>
          <w:lang w:eastAsia="ko-KR"/>
        </w:rPr>
        <w:t>APPROVE</w:t>
      </w:r>
      <w:r>
        <w:rPr>
          <w:lang w:eastAsia="ko-KR"/>
        </w:rPr>
        <w:t>” or “</w:t>
      </w:r>
      <w:r w:rsidRPr="0038749E">
        <w:rPr>
          <w:b/>
          <w:lang w:eastAsia="ko-KR"/>
        </w:rPr>
        <w:t>REJECT</w:t>
      </w:r>
      <w:r>
        <w:rPr>
          <w:lang w:eastAsia="ko-KR"/>
        </w:rPr>
        <w:t>” to approve or reject the recirculation</w:t>
      </w:r>
    </w:p>
    <w:p w:rsidR="005958E9" w:rsidRDefault="005958E9" w:rsidP="003B0618">
      <w:pPr>
        <w:pStyle w:val="ListParagraph"/>
        <w:numPr>
          <w:ilvl w:val="0"/>
          <w:numId w:val="98"/>
        </w:numPr>
        <w:rPr>
          <w:lang w:eastAsia="ko-KR"/>
        </w:rPr>
      </w:pPr>
      <w:r>
        <w:rPr>
          <w:lang w:eastAsia="ko-KR"/>
        </w:rPr>
        <w:t>Click “</w:t>
      </w:r>
      <w:r w:rsidRPr="00C44D19">
        <w:rPr>
          <w:b/>
          <w:lang w:eastAsia="ko-KR"/>
        </w:rPr>
        <w:t>OK</w:t>
      </w:r>
      <w:r>
        <w:rPr>
          <w:lang w:eastAsia="ko-KR"/>
        </w:rPr>
        <w:t>” to confirm your choice.</w:t>
      </w:r>
    </w:p>
    <w:p w:rsidR="005958E9" w:rsidRPr="00B64A56" w:rsidRDefault="005958E9" w:rsidP="005958E9">
      <w:pPr>
        <w:autoSpaceDE w:val="0"/>
        <w:autoSpaceDN w:val="0"/>
        <w:adjustRightInd w:val="0"/>
        <w:spacing w:line="240" w:lineRule="atLeast"/>
        <w:rPr>
          <w:rFonts w:eastAsia="Batang" w:cs="Arial"/>
          <w:color w:val="000000"/>
          <w:szCs w:val="20"/>
          <w:lang w:eastAsia="ko-KR"/>
        </w:rPr>
      </w:pPr>
    </w:p>
    <w:p w:rsidR="00545B23" w:rsidRDefault="00545B23">
      <w:pPr>
        <w:rPr>
          <w:rFonts w:eastAsia="Batang" w:cs="Arial"/>
          <w:b/>
          <w:bCs/>
          <w:i/>
          <w:iCs/>
          <w:color w:val="0070C0"/>
          <w:sz w:val="24"/>
          <w:szCs w:val="20"/>
          <w:lang w:eastAsia="ko-KR"/>
        </w:rPr>
      </w:pPr>
      <w:r>
        <w:br w:type="page"/>
      </w:r>
    </w:p>
    <w:p w:rsidR="00D93F84" w:rsidRDefault="00D93F84" w:rsidP="00D93F84">
      <w:pPr>
        <w:pStyle w:val="Heading2"/>
      </w:pPr>
      <w:bookmarkStart w:id="171" w:name="_Toc359923087"/>
      <w:r>
        <w:lastRenderedPageBreak/>
        <w:t xml:space="preserve">Request a Ballot </w:t>
      </w:r>
      <w:r w:rsidR="00CA08DF">
        <w:t xml:space="preserve">Reset or </w:t>
      </w:r>
      <w:r>
        <w:t>Termination</w:t>
      </w:r>
      <w:bookmarkEnd w:id="171"/>
    </w:p>
    <w:p w:rsidR="00D93F84" w:rsidRDefault="00CA08DF" w:rsidP="00D93F84">
      <w:r>
        <w:t>Resetting a ballot will delete any votes and comments made and will return the ballot to a</w:t>
      </w:r>
      <w:r w:rsidR="008121E7">
        <w:t>t</w:t>
      </w:r>
      <w:r>
        <w:t xml:space="preserve"> the stage after invitation. </w:t>
      </w:r>
      <w:r w:rsidR="00D93F84">
        <w:t xml:space="preserve">Terminating a ballot means that the ballot group has been disbanded. A request will be sent to Balloting Center staff, </w:t>
      </w:r>
      <w:proofErr w:type="gramStart"/>
      <w:r w:rsidR="00D93F84">
        <w:t>who</w:t>
      </w:r>
      <w:proofErr w:type="gramEnd"/>
      <w:r w:rsidR="00D93F84">
        <w:t xml:space="preserve"> will </w:t>
      </w:r>
      <w:r>
        <w:t xml:space="preserve">reset or </w:t>
      </w:r>
      <w:r w:rsidR="00D93F84">
        <w:t>terminate the ballot.</w:t>
      </w:r>
    </w:p>
    <w:p w:rsidR="00D93F84" w:rsidRDefault="00D93F84" w:rsidP="00D93F84"/>
    <w:p w:rsidR="00D93F84" w:rsidRDefault="00D93F84" w:rsidP="00D93F84">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0907C2" w:rsidRPr="00662671" w:rsidRDefault="000907C2" w:rsidP="000907C2">
      <w:pPr>
        <w:pStyle w:val="ListParagraph"/>
        <w:numPr>
          <w:ilvl w:val="0"/>
          <w:numId w:val="39"/>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Sponsor Ballot Designee</w:t>
      </w:r>
    </w:p>
    <w:p w:rsidR="00D93F84" w:rsidRDefault="00D93F84" w:rsidP="00D93F84">
      <w:pPr>
        <w:rPr>
          <w:b/>
          <w:u w:val="single"/>
        </w:rPr>
      </w:pPr>
    </w:p>
    <w:p w:rsidR="00D93F84" w:rsidRPr="00016B10" w:rsidRDefault="00D93F84" w:rsidP="00D93F84">
      <w:pPr>
        <w:rPr>
          <w:b/>
          <w:u w:val="single"/>
        </w:rPr>
      </w:pPr>
      <w:r w:rsidRPr="00016B10">
        <w:rPr>
          <w:b/>
          <w:u w:val="single"/>
        </w:rPr>
        <w:t>Notes:</w:t>
      </w:r>
    </w:p>
    <w:p w:rsidR="00D93F84" w:rsidRDefault="00D93F84" w:rsidP="003B0618">
      <w:pPr>
        <w:pStyle w:val="ListParagraph"/>
        <w:numPr>
          <w:ilvl w:val="0"/>
          <w:numId w:val="99"/>
        </w:numPr>
        <w:rPr>
          <w:lang w:eastAsia="ko-KR"/>
        </w:rPr>
      </w:pPr>
      <w:r>
        <w:rPr>
          <w:lang w:eastAsia="ko-KR"/>
        </w:rPr>
        <w:t xml:space="preserve">You must supply a reason for </w:t>
      </w:r>
      <w:r w:rsidR="00CA08DF">
        <w:rPr>
          <w:lang w:eastAsia="ko-KR"/>
        </w:rPr>
        <w:t>resetting/</w:t>
      </w:r>
      <w:r>
        <w:rPr>
          <w:lang w:eastAsia="ko-KR"/>
        </w:rPr>
        <w:t>terminating the ballot.</w:t>
      </w:r>
    </w:p>
    <w:p w:rsidR="00CA08DF" w:rsidRDefault="00CA08DF" w:rsidP="003B0618">
      <w:pPr>
        <w:pStyle w:val="ListParagraph"/>
        <w:numPr>
          <w:ilvl w:val="0"/>
          <w:numId w:val="99"/>
        </w:numPr>
        <w:rPr>
          <w:lang w:eastAsia="ko-KR"/>
        </w:rPr>
      </w:pPr>
      <w:r>
        <w:rPr>
          <w:lang w:eastAsia="ko-KR"/>
        </w:rPr>
        <w:t>When reset, the ballot must be opened again and a draft uploaded but the ballot group will be maintained.</w:t>
      </w:r>
    </w:p>
    <w:p w:rsidR="00323726" w:rsidRDefault="00323726" w:rsidP="003B0618">
      <w:pPr>
        <w:pStyle w:val="ListParagraph"/>
        <w:numPr>
          <w:ilvl w:val="0"/>
          <w:numId w:val="99"/>
        </w:numPr>
        <w:rPr>
          <w:lang w:eastAsia="ko-KR"/>
        </w:rPr>
      </w:pPr>
      <w:r>
        <w:rPr>
          <w:lang w:eastAsia="ko-KR"/>
        </w:rPr>
        <w:t>When reset, even th</w:t>
      </w:r>
      <w:r w:rsidRPr="00323726">
        <w:rPr>
          <w:lang w:eastAsia="ko-KR"/>
        </w:rPr>
        <w:t>ough the number under the column heading "Invitations Sent" will say "0" it does not mean that the ballot pool i</w:t>
      </w:r>
      <w:r>
        <w:rPr>
          <w:lang w:eastAsia="ko-KR"/>
        </w:rPr>
        <w:t>s</w:t>
      </w:r>
      <w:r w:rsidRPr="00323726">
        <w:rPr>
          <w:lang w:eastAsia="ko-KR"/>
        </w:rPr>
        <w:t xml:space="preserve"> not intact.</w:t>
      </w:r>
    </w:p>
    <w:p w:rsidR="00CA08DF" w:rsidRDefault="00CA08DF" w:rsidP="003B0618">
      <w:pPr>
        <w:pStyle w:val="ListParagraph"/>
        <w:numPr>
          <w:ilvl w:val="0"/>
          <w:numId w:val="99"/>
        </w:numPr>
        <w:rPr>
          <w:lang w:eastAsia="ko-KR"/>
        </w:rPr>
      </w:pPr>
      <w:r>
        <w:rPr>
          <w:lang w:eastAsia="ko-KR"/>
        </w:rPr>
        <w:t>A ballot may not be reset after a recirculation has begun.</w:t>
      </w:r>
    </w:p>
    <w:p w:rsidR="00D93F84" w:rsidRDefault="00885A63" w:rsidP="003B0618">
      <w:pPr>
        <w:pStyle w:val="ListParagraph"/>
        <w:numPr>
          <w:ilvl w:val="0"/>
          <w:numId w:val="99"/>
        </w:numPr>
        <w:rPr>
          <w:lang w:eastAsia="ko-KR"/>
        </w:rPr>
      </w:pPr>
      <w:r>
        <w:rPr>
          <w:lang w:eastAsia="ko-KR"/>
        </w:rPr>
        <w:t>When terminated, t</w:t>
      </w:r>
      <w:r w:rsidR="00D93F84">
        <w:rPr>
          <w:lang w:eastAsia="ko-KR"/>
        </w:rPr>
        <w:t>he ballot must re-start from the invitation stage and all individuals must re-enroll in the ballot at that time.</w:t>
      </w:r>
    </w:p>
    <w:p w:rsidR="00D93F84" w:rsidRDefault="00D93F84" w:rsidP="003B0618">
      <w:pPr>
        <w:pStyle w:val="ListParagraph"/>
        <w:numPr>
          <w:ilvl w:val="0"/>
          <w:numId w:val="99"/>
        </w:numPr>
        <w:rPr>
          <w:lang w:eastAsia="ko-KR"/>
        </w:rPr>
      </w:pPr>
      <w:r>
        <w:rPr>
          <w:lang w:eastAsia="ko-KR"/>
        </w:rPr>
        <w:t>You may terminate a ballot at any stage in the balloting process.</w:t>
      </w:r>
    </w:p>
    <w:p w:rsidR="00D93F84" w:rsidRDefault="00D93F84" w:rsidP="00D93F84">
      <w:pPr>
        <w:rPr>
          <w:lang w:eastAsia="ko-KR"/>
        </w:rPr>
      </w:pPr>
    </w:p>
    <w:p w:rsidR="00D93F84" w:rsidRPr="008B4A5E" w:rsidRDefault="00D93F84" w:rsidP="00D93F84">
      <w:pPr>
        <w:rPr>
          <w:rFonts w:cs="Arial"/>
          <w:b/>
          <w:szCs w:val="20"/>
          <w:u w:val="single"/>
        </w:rPr>
      </w:pPr>
      <w:r w:rsidRPr="006A47A3">
        <w:rPr>
          <w:rFonts w:cs="Arial"/>
          <w:b/>
          <w:szCs w:val="20"/>
          <w:u w:val="single"/>
        </w:rPr>
        <w:t>Instructions:</w:t>
      </w:r>
    </w:p>
    <w:p w:rsidR="00D93F84" w:rsidRPr="001A77D8" w:rsidRDefault="00D93F84" w:rsidP="003B0618">
      <w:pPr>
        <w:numPr>
          <w:ilvl w:val="0"/>
          <w:numId w:val="125"/>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D93F84" w:rsidRDefault="00D93F84" w:rsidP="003B0618">
      <w:pPr>
        <w:pStyle w:val="ListParagraph"/>
        <w:numPr>
          <w:ilvl w:val="0"/>
          <w:numId w:val="125"/>
        </w:numPr>
        <w:tabs>
          <w:tab w:val="left" w:pos="1440"/>
        </w:tabs>
        <w:autoSpaceDE w:val="0"/>
        <w:autoSpaceDN w:val="0"/>
        <w:adjustRightInd w:val="0"/>
        <w:spacing w:line="240" w:lineRule="atLeast"/>
        <w:rPr>
          <w:rFonts w:eastAsia="Batang" w:cs="Arial"/>
          <w:szCs w:val="20"/>
          <w:lang w:eastAsia="ko-KR"/>
        </w:rPr>
      </w:pPr>
      <w:r w:rsidRPr="001A77D8">
        <w:rPr>
          <w:rFonts w:eastAsia="Batang" w:cs="Arial"/>
          <w:szCs w:val="20"/>
          <w:lang w:eastAsia="ko-KR"/>
        </w:rPr>
        <w:t xml:space="preserve">Click </w:t>
      </w:r>
      <w:r>
        <w:rPr>
          <w:rFonts w:eastAsia="Batang" w:cs="Arial"/>
          <w:szCs w:val="20"/>
          <w:lang w:eastAsia="ko-KR"/>
        </w:rPr>
        <w:t>“</w:t>
      </w:r>
      <w:r w:rsidRPr="00DD2CAE">
        <w:rPr>
          <w:rFonts w:eastAsia="Batang" w:cs="Arial"/>
          <w:b/>
          <w:szCs w:val="20"/>
          <w:lang w:eastAsia="ko-KR"/>
        </w:rPr>
        <w:t>Manage Sponsor Ballot Activity</w:t>
      </w:r>
      <w:r w:rsidRPr="00DD2CAE">
        <w:rPr>
          <w:rFonts w:eastAsia="Batang" w:cs="Arial"/>
          <w:szCs w:val="20"/>
          <w:lang w:eastAsia="ko-KR"/>
        </w:rPr>
        <w:t>”</w:t>
      </w:r>
      <w:r>
        <w:rPr>
          <w:rFonts w:eastAsia="Batang" w:cs="Arial"/>
          <w:szCs w:val="20"/>
          <w:lang w:eastAsia="ko-KR"/>
        </w:rPr>
        <w:t>.</w:t>
      </w:r>
    </w:p>
    <w:p w:rsidR="00D93F84" w:rsidRDefault="00D93F84" w:rsidP="00D93F84">
      <w:pPr>
        <w:pStyle w:val="ListParagraph"/>
        <w:tabs>
          <w:tab w:val="left" w:pos="1440"/>
        </w:tabs>
        <w:autoSpaceDE w:val="0"/>
        <w:autoSpaceDN w:val="0"/>
        <w:adjustRightInd w:val="0"/>
        <w:spacing w:line="240" w:lineRule="atLeast"/>
        <w:rPr>
          <w:rFonts w:eastAsia="Batang" w:cs="Arial"/>
          <w:szCs w:val="20"/>
          <w:lang w:eastAsia="ko-KR"/>
        </w:rPr>
      </w:pPr>
    </w:p>
    <w:p w:rsidR="00D93F84" w:rsidRDefault="00CB7FAD" w:rsidP="00D93F84">
      <w:pPr>
        <w:pStyle w:val="ListParagraph"/>
        <w:tabs>
          <w:tab w:val="left" w:pos="1440"/>
        </w:tabs>
        <w:autoSpaceDE w:val="0"/>
        <w:autoSpaceDN w:val="0"/>
        <w:adjustRightInd w:val="0"/>
        <w:spacing w:line="240" w:lineRule="atLeast"/>
        <w:rPr>
          <w:rFonts w:eastAsia="Batang" w:cs="Arial"/>
          <w:szCs w:val="20"/>
          <w:lang w:eastAsia="ko-KR"/>
        </w:rPr>
      </w:pPr>
      <w:r w:rsidRPr="00CB7FAD">
        <w:rPr>
          <w:rFonts w:eastAsia="Batang" w:cs="Arial"/>
          <w:noProof/>
          <w:color w:val="000000"/>
          <w:szCs w:val="20"/>
        </w:rPr>
        <w:pict>
          <v:shape id="_x0000_s1402" type="#_x0000_t13" style="position:absolute;left:0;text-align:left;margin-left:97.6pt;margin-top:89.9pt;width:26.05pt;height:9.2pt;rotation:21357869fd;z-index:251799040" fillcolor="red" stroked="f"/>
        </w:pict>
      </w:r>
      <w:r w:rsidR="00D93F84" w:rsidRPr="00DD2CAE">
        <w:rPr>
          <w:rFonts w:eastAsia="Batang" w:cs="Arial"/>
          <w:noProof/>
          <w:szCs w:val="20"/>
        </w:rPr>
        <w:drawing>
          <wp:inline distT="0" distB="0" distL="0" distR="0">
            <wp:extent cx="2903620" cy="1701632"/>
            <wp:effectExtent l="19050" t="0" r="0" b="0"/>
            <wp:docPr id="37" name="Picture 4"/>
            <wp:cNvGraphicFramePr/>
            <a:graphic xmlns:a="http://schemas.openxmlformats.org/drawingml/2006/main">
              <a:graphicData uri="http://schemas.openxmlformats.org/drawingml/2006/picture">
                <pic:pic xmlns:pic="http://schemas.openxmlformats.org/drawingml/2006/picture">
                  <pic:nvPicPr>
                    <pic:cNvPr id="47106" name="Picture 2"/>
                    <pic:cNvPicPr>
                      <a:picLocks noChangeAspect="1" noChangeArrowheads="1"/>
                    </pic:cNvPicPr>
                  </pic:nvPicPr>
                  <pic:blipFill>
                    <a:blip r:embed="rId125" cstate="print"/>
                    <a:srcRect l="3219" t="25263" r="36419" b="25263"/>
                    <a:stretch>
                      <a:fillRect/>
                    </a:stretch>
                  </pic:blipFill>
                  <pic:spPr bwMode="auto">
                    <a:xfrm>
                      <a:off x="0" y="0"/>
                      <a:ext cx="2906287" cy="1703195"/>
                    </a:xfrm>
                    <a:prstGeom prst="rect">
                      <a:avLst/>
                    </a:prstGeom>
                    <a:noFill/>
                    <a:ln w="9525">
                      <a:noFill/>
                      <a:miter lim="800000"/>
                      <a:headEnd/>
                      <a:tailEnd/>
                    </a:ln>
                  </pic:spPr>
                </pic:pic>
              </a:graphicData>
            </a:graphic>
          </wp:inline>
        </w:drawing>
      </w:r>
    </w:p>
    <w:p w:rsidR="00D93F84" w:rsidRPr="001A77D8" w:rsidRDefault="00D93F84" w:rsidP="00D93F84">
      <w:pPr>
        <w:pStyle w:val="ListParagraph"/>
        <w:tabs>
          <w:tab w:val="left" w:pos="1440"/>
        </w:tabs>
        <w:autoSpaceDE w:val="0"/>
        <w:autoSpaceDN w:val="0"/>
        <w:adjustRightInd w:val="0"/>
        <w:spacing w:line="240" w:lineRule="atLeast"/>
        <w:rPr>
          <w:rFonts w:eastAsia="Batang" w:cs="Arial"/>
          <w:szCs w:val="20"/>
          <w:lang w:eastAsia="ko-KR"/>
        </w:rPr>
      </w:pPr>
    </w:p>
    <w:p w:rsidR="00D93F84" w:rsidRDefault="00D93F84" w:rsidP="003B0618">
      <w:pPr>
        <w:pStyle w:val="ListParagraph"/>
        <w:numPr>
          <w:ilvl w:val="0"/>
          <w:numId w:val="125"/>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Find the ballot you want to terminate and c</w:t>
      </w:r>
      <w:r w:rsidRPr="001A77D8">
        <w:rPr>
          <w:rFonts w:eastAsia="Batang" w:cs="Arial"/>
          <w:szCs w:val="20"/>
          <w:lang w:eastAsia="ko-KR"/>
        </w:rPr>
        <w:t xml:space="preserve">lick </w:t>
      </w:r>
      <w:r>
        <w:rPr>
          <w:rFonts w:eastAsia="Batang" w:cs="Arial"/>
          <w:szCs w:val="20"/>
          <w:lang w:eastAsia="ko-KR"/>
        </w:rPr>
        <w:t>“</w:t>
      </w:r>
      <w:r w:rsidRPr="00016B10">
        <w:rPr>
          <w:rFonts w:eastAsia="Batang" w:cs="Arial"/>
          <w:b/>
          <w:szCs w:val="20"/>
          <w:lang w:eastAsia="ko-KR"/>
        </w:rPr>
        <w:t>terminate ballot</w:t>
      </w:r>
      <w:r>
        <w:rPr>
          <w:rFonts w:eastAsia="Batang" w:cs="Arial"/>
          <w:szCs w:val="20"/>
          <w:lang w:eastAsia="ko-KR"/>
        </w:rPr>
        <w:t>”</w:t>
      </w:r>
      <w:r w:rsidR="00CA08DF">
        <w:rPr>
          <w:rFonts w:eastAsia="Batang" w:cs="Arial"/>
          <w:szCs w:val="20"/>
          <w:lang w:eastAsia="ko-KR"/>
        </w:rPr>
        <w:t xml:space="preserve"> or “</w:t>
      </w:r>
      <w:r w:rsidR="00CA08DF" w:rsidRPr="008121E7">
        <w:rPr>
          <w:rFonts w:eastAsia="Batang" w:cs="Arial"/>
          <w:b/>
          <w:szCs w:val="20"/>
          <w:lang w:eastAsia="ko-KR"/>
        </w:rPr>
        <w:t>reset ballot</w:t>
      </w:r>
      <w:r w:rsidR="00CA08DF">
        <w:rPr>
          <w:rFonts w:eastAsia="Batang" w:cs="Arial"/>
          <w:szCs w:val="20"/>
          <w:lang w:eastAsia="ko-KR"/>
        </w:rPr>
        <w:t>”</w:t>
      </w:r>
      <w:r>
        <w:rPr>
          <w:rFonts w:eastAsia="Batang" w:cs="Arial"/>
          <w:szCs w:val="20"/>
          <w:lang w:eastAsia="ko-KR"/>
        </w:rPr>
        <w:t xml:space="preserve"> next to it</w:t>
      </w:r>
      <w:r w:rsidRPr="001A77D8">
        <w:rPr>
          <w:rFonts w:eastAsia="Batang" w:cs="Arial"/>
          <w:szCs w:val="20"/>
          <w:lang w:eastAsia="ko-KR"/>
        </w:rPr>
        <w:t>.</w:t>
      </w:r>
    </w:p>
    <w:p w:rsidR="00D93F84" w:rsidRDefault="00D93F84" w:rsidP="00D93F84">
      <w:pPr>
        <w:pStyle w:val="ListParagraph"/>
        <w:tabs>
          <w:tab w:val="left" w:pos="1440"/>
        </w:tabs>
        <w:autoSpaceDE w:val="0"/>
        <w:autoSpaceDN w:val="0"/>
        <w:adjustRightInd w:val="0"/>
        <w:spacing w:line="240" w:lineRule="atLeast"/>
        <w:rPr>
          <w:rFonts w:eastAsia="Batang" w:cs="Arial"/>
          <w:szCs w:val="20"/>
          <w:lang w:eastAsia="ko-KR"/>
        </w:rPr>
      </w:pPr>
    </w:p>
    <w:p w:rsidR="00D93F84" w:rsidRDefault="00CB7FAD" w:rsidP="00D93F84">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v:shape id="_x0000_s1403" type="#_x0000_t13" style="position:absolute;left:0;text-align:left;margin-left:353.1pt;margin-top:46.25pt;width:26.05pt;height:9.2pt;rotation:21357869fd;z-index:251800064" fillcolor="red" stroked="f"/>
        </w:pict>
      </w:r>
      <w:r w:rsidR="00D93F84" w:rsidRPr="00A54B5B">
        <w:rPr>
          <w:rFonts w:eastAsia="Batang" w:cs="Arial"/>
          <w:noProof/>
          <w:szCs w:val="20"/>
        </w:rPr>
        <w:drawing>
          <wp:inline distT="0" distB="0" distL="0" distR="0">
            <wp:extent cx="4740675" cy="1344350"/>
            <wp:effectExtent l="19050" t="0" r="2775" b="0"/>
            <wp:docPr id="44" name="Picture 10"/>
            <wp:cNvGraphicFramePr/>
            <a:graphic xmlns:a="http://schemas.openxmlformats.org/drawingml/2006/main">
              <a:graphicData uri="http://schemas.openxmlformats.org/drawingml/2006/picture">
                <pic:pic xmlns:pic="http://schemas.openxmlformats.org/drawingml/2006/picture">
                  <pic:nvPicPr>
                    <pic:cNvPr id="56322" name="Picture 2"/>
                    <pic:cNvPicPr>
                      <a:picLocks noChangeAspect="1" noChangeArrowheads="1"/>
                    </pic:cNvPicPr>
                  </pic:nvPicPr>
                  <pic:blipFill>
                    <a:blip r:embed="rId174" cstate="print"/>
                    <a:srcRect l="1250" t="32041" r="1250" b="17313"/>
                    <a:stretch>
                      <a:fillRect/>
                    </a:stretch>
                  </pic:blipFill>
                  <pic:spPr bwMode="auto">
                    <a:xfrm>
                      <a:off x="0" y="0"/>
                      <a:ext cx="4741438" cy="1344566"/>
                    </a:xfrm>
                    <a:prstGeom prst="rect">
                      <a:avLst/>
                    </a:prstGeom>
                    <a:noFill/>
                    <a:ln w="9525">
                      <a:noFill/>
                      <a:miter lim="800000"/>
                      <a:headEnd/>
                      <a:tailEnd/>
                    </a:ln>
                  </pic:spPr>
                </pic:pic>
              </a:graphicData>
            </a:graphic>
          </wp:inline>
        </w:drawing>
      </w:r>
    </w:p>
    <w:p w:rsidR="00D93F84" w:rsidRDefault="00D93F84" w:rsidP="00D93F84">
      <w:pPr>
        <w:pStyle w:val="ListParagraph"/>
        <w:tabs>
          <w:tab w:val="left" w:pos="1440"/>
        </w:tabs>
        <w:autoSpaceDE w:val="0"/>
        <w:autoSpaceDN w:val="0"/>
        <w:adjustRightInd w:val="0"/>
        <w:spacing w:line="240" w:lineRule="atLeast"/>
        <w:rPr>
          <w:rFonts w:eastAsia="Batang" w:cs="Arial"/>
          <w:szCs w:val="20"/>
          <w:lang w:eastAsia="ko-KR"/>
        </w:rPr>
      </w:pPr>
    </w:p>
    <w:p w:rsidR="00D93F84" w:rsidRDefault="00D93F84" w:rsidP="003B0618">
      <w:pPr>
        <w:numPr>
          <w:ilvl w:val="0"/>
          <w:numId w:val="125"/>
        </w:numPr>
        <w:autoSpaceDE w:val="0"/>
        <w:autoSpaceDN w:val="0"/>
        <w:adjustRightInd w:val="0"/>
        <w:spacing w:line="240" w:lineRule="atLeast"/>
        <w:rPr>
          <w:rFonts w:cs="Arial"/>
          <w:color w:val="000000"/>
          <w:szCs w:val="20"/>
        </w:rPr>
      </w:pPr>
      <w:r>
        <w:rPr>
          <w:rFonts w:cs="Arial"/>
          <w:color w:val="000000"/>
          <w:szCs w:val="20"/>
        </w:rPr>
        <w:t>Select a reason for termination</w:t>
      </w:r>
      <w:r w:rsidR="00CA08DF">
        <w:rPr>
          <w:rFonts w:cs="Arial"/>
          <w:color w:val="000000"/>
          <w:szCs w:val="20"/>
        </w:rPr>
        <w:t>/reset</w:t>
      </w:r>
      <w:r>
        <w:rPr>
          <w:rFonts w:cs="Arial"/>
          <w:color w:val="000000"/>
          <w:szCs w:val="20"/>
        </w:rPr>
        <w:t xml:space="preserve"> from the drop-down box.</w:t>
      </w:r>
    </w:p>
    <w:p w:rsidR="00D93F84" w:rsidRDefault="00D93F84" w:rsidP="003B0618">
      <w:pPr>
        <w:numPr>
          <w:ilvl w:val="0"/>
          <w:numId w:val="125"/>
        </w:numPr>
        <w:autoSpaceDE w:val="0"/>
        <w:autoSpaceDN w:val="0"/>
        <w:adjustRightInd w:val="0"/>
        <w:spacing w:line="240" w:lineRule="atLeast"/>
        <w:rPr>
          <w:rFonts w:cs="Arial"/>
          <w:color w:val="000000"/>
          <w:szCs w:val="20"/>
        </w:rPr>
      </w:pPr>
      <w:r>
        <w:rPr>
          <w:rFonts w:cs="Arial"/>
          <w:color w:val="000000"/>
          <w:szCs w:val="20"/>
        </w:rPr>
        <w:t>Enter a description of your reasons for termination</w:t>
      </w:r>
      <w:r w:rsidR="008121E7">
        <w:rPr>
          <w:rFonts w:cs="Arial"/>
          <w:color w:val="000000"/>
          <w:szCs w:val="20"/>
        </w:rPr>
        <w:t>/reset</w:t>
      </w:r>
      <w:r>
        <w:rPr>
          <w:rFonts w:cs="Arial"/>
          <w:color w:val="000000"/>
          <w:szCs w:val="20"/>
        </w:rPr>
        <w:t xml:space="preserve"> in the “</w:t>
      </w:r>
      <w:r w:rsidRPr="00016B10">
        <w:rPr>
          <w:rFonts w:cs="Arial"/>
          <w:b/>
          <w:color w:val="000000"/>
          <w:szCs w:val="20"/>
        </w:rPr>
        <w:t>COMMENTS</w:t>
      </w:r>
      <w:r>
        <w:rPr>
          <w:rFonts w:cs="Arial"/>
          <w:color w:val="000000"/>
          <w:szCs w:val="20"/>
        </w:rPr>
        <w:t>” box.</w:t>
      </w:r>
    </w:p>
    <w:p w:rsidR="00D93F84" w:rsidRDefault="00D93F84" w:rsidP="00D93F84">
      <w:pPr>
        <w:autoSpaceDE w:val="0"/>
        <w:autoSpaceDN w:val="0"/>
        <w:adjustRightInd w:val="0"/>
        <w:spacing w:line="240" w:lineRule="atLeast"/>
        <w:ind w:left="720"/>
        <w:rPr>
          <w:rFonts w:cs="Arial"/>
          <w:color w:val="000000"/>
          <w:szCs w:val="20"/>
        </w:rPr>
      </w:pPr>
    </w:p>
    <w:p w:rsidR="00D93F84" w:rsidRDefault="00D93F84" w:rsidP="00D93F84">
      <w:pPr>
        <w:autoSpaceDE w:val="0"/>
        <w:autoSpaceDN w:val="0"/>
        <w:adjustRightInd w:val="0"/>
        <w:spacing w:line="240" w:lineRule="atLeast"/>
        <w:ind w:left="720"/>
        <w:rPr>
          <w:rFonts w:cs="Arial"/>
          <w:color w:val="000000"/>
          <w:szCs w:val="20"/>
        </w:rPr>
      </w:pPr>
      <w:r w:rsidRPr="00016B10">
        <w:rPr>
          <w:rFonts w:cs="Arial"/>
          <w:noProof/>
          <w:color w:val="000000"/>
          <w:szCs w:val="20"/>
        </w:rPr>
        <w:drawing>
          <wp:inline distT="0" distB="0" distL="0" distR="0">
            <wp:extent cx="2867451" cy="1487606"/>
            <wp:effectExtent l="19050" t="0" r="9099" b="0"/>
            <wp:docPr id="45" name="Picture 1"/>
            <wp:cNvGraphicFramePr/>
            <a:graphic xmlns:a="http://schemas.openxmlformats.org/drawingml/2006/main">
              <a:graphicData uri="http://schemas.openxmlformats.org/drawingml/2006/picture">
                <pic:pic xmlns:pic="http://schemas.openxmlformats.org/drawingml/2006/picture">
                  <pic:nvPicPr>
                    <pic:cNvPr id="132098" name="Picture 2"/>
                    <pic:cNvPicPr>
                      <a:picLocks noChangeAspect="1" noChangeArrowheads="1"/>
                    </pic:cNvPicPr>
                  </pic:nvPicPr>
                  <pic:blipFill>
                    <a:blip r:embed="rId180" cstate="print"/>
                    <a:srcRect l="14330" t="44776" r="31464" b="15423"/>
                    <a:stretch>
                      <a:fillRect/>
                    </a:stretch>
                  </pic:blipFill>
                  <pic:spPr bwMode="auto">
                    <a:xfrm>
                      <a:off x="0" y="0"/>
                      <a:ext cx="2868846" cy="1488330"/>
                    </a:xfrm>
                    <a:prstGeom prst="rect">
                      <a:avLst/>
                    </a:prstGeom>
                    <a:noFill/>
                    <a:ln w="9525">
                      <a:noFill/>
                      <a:miter lim="800000"/>
                      <a:headEnd/>
                      <a:tailEnd/>
                    </a:ln>
                  </pic:spPr>
                </pic:pic>
              </a:graphicData>
            </a:graphic>
          </wp:inline>
        </w:drawing>
      </w:r>
    </w:p>
    <w:p w:rsidR="00D93F84" w:rsidRDefault="00D93F84" w:rsidP="00D93F84">
      <w:pPr>
        <w:autoSpaceDE w:val="0"/>
        <w:autoSpaceDN w:val="0"/>
        <w:adjustRightInd w:val="0"/>
        <w:spacing w:line="240" w:lineRule="atLeast"/>
        <w:ind w:left="720"/>
        <w:rPr>
          <w:rFonts w:cs="Arial"/>
          <w:color w:val="000000"/>
          <w:szCs w:val="20"/>
        </w:rPr>
      </w:pPr>
    </w:p>
    <w:p w:rsidR="00D93F84" w:rsidRDefault="00D93F84" w:rsidP="003B0618">
      <w:pPr>
        <w:numPr>
          <w:ilvl w:val="0"/>
          <w:numId w:val="125"/>
        </w:numPr>
        <w:autoSpaceDE w:val="0"/>
        <w:autoSpaceDN w:val="0"/>
        <w:adjustRightInd w:val="0"/>
        <w:spacing w:line="240" w:lineRule="atLeast"/>
        <w:rPr>
          <w:rFonts w:cs="Arial"/>
          <w:color w:val="000000"/>
          <w:szCs w:val="20"/>
        </w:rPr>
      </w:pPr>
      <w:r>
        <w:rPr>
          <w:rFonts w:cs="Arial"/>
          <w:color w:val="000000"/>
          <w:szCs w:val="20"/>
        </w:rPr>
        <w:t>Click “</w:t>
      </w:r>
      <w:r w:rsidRPr="00016B10">
        <w:rPr>
          <w:rFonts w:cs="Arial"/>
          <w:b/>
          <w:color w:val="000000"/>
          <w:szCs w:val="20"/>
        </w:rPr>
        <w:t>OK</w:t>
      </w:r>
      <w:r>
        <w:rPr>
          <w:rFonts w:cs="Arial"/>
          <w:color w:val="000000"/>
          <w:szCs w:val="20"/>
        </w:rPr>
        <w:t>” to submit your request.</w:t>
      </w:r>
    </w:p>
    <w:p w:rsidR="00D93F84" w:rsidRDefault="00D93F84" w:rsidP="00D93F84">
      <w:pPr>
        <w:autoSpaceDE w:val="0"/>
        <w:autoSpaceDN w:val="0"/>
        <w:adjustRightInd w:val="0"/>
        <w:spacing w:line="240" w:lineRule="atLeast"/>
        <w:rPr>
          <w:rFonts w:cs="Arial"/>
          <w:color w:val="000000"/>
          <w:szCs w:val="20"/>
        </w:rPr>
      </w:pPr>
    </w:p>
    <w:p w:rsidR="00545B23" w:rsidRDefault="00545B23">
      <w:pPr>
        <w:rPr>
          <w:rFonts w:eastAsia="Batang" w:cs="Arial"/>
          <w:b/>
          <w:bCs/>
          <w:i/>
          <w:iCs/>
          <w:color w:val="0070C0"/>
          <w:sz w:val="24"/>
          <w:szCs w:val="20"/>
          <w:lang w:eastAsia="ko-KR"/>
        </w:rPr>
      </w:pPr>
      <w:r>
        <w:br w:type="page"/>
      </w:r>
    </w:p>
    <w:p w:rsidR="00D93F84" w:rsidRDefault="00D93F84" w:rsidP="00D93F84">
      <w:pPr>
        <w:pStyle w:val="Heading2"/>
      </w:pPr>
      <w:bookmarkStart w:id="172" w:name="_Toc359923088"/>
      <w:r>
        <w:lastRenderedPageBreak/>
        <w:t>Terminate</w:t>
      </w:r>
      <w:r w:rsidR="008121E7">
        <w:t>/Reset</w:t>
      </w:r>
      <w:r>
        <w:t xml:space="preserve"> a Ballot</w:t>
      </w:r>
      <w:bookmarkEnd w:id="172"/>
    </w:p>
    <w:p w:rsidR="00D93F84" w:rsidRDefault="008121E7" w:rsidP="00D93F84">
      <w:r>
        <w:t>Resetting a ballot will delete any votes and comments made and will return the ballot to at the stage after invitation. Terminating a ballot means that the ballot group has been disbanded.</w:t>
      </w:r>
    </w:p>
    <w:p w:rsidR="008121E7" w:rsidRDefault="008121E7" w:rsidP="00D93F84">
      <w:pPr>
        <w:rPr>
          <w:lang w:eastAsia="ko-KR"/>
        </w:rPr>
      </w:pPr>
    </w:p>
    <w:p w:rsidR="00D93F84" w:rsidRDefault="00D93F84" w:rsidP="00D93F84">
      <w:pPr>
        <w:autoSpaceDE w:val="0"/>
        <w:autoSpaceDN w:val="0"/>
        <w:adjustRightInd w:val="0"/>
        <w:spacing w:line="240" w:lineRule="atLeast"/>
        <w:rPr>
          <w:rFonts w:cs="Arial"/>
          <w:b/>
          <w:color w:val="000000"/>
          <w:szCs w:val="20"/>
          <w:u w:val="single"/>
        </w:rPr>
      </w:pPr>
      <w:r>
        <w:rPr>
          <w:rFonts w:cs="Arial"/>
          <w:b/>
          <w:color w:val="000000"/>
          <w:szCs w:val="20"/>
          <w:u w:val="single"/>
        </w:rPr>
        <w:t>Applicable users:</w:t>
      </w:r>
    </w:p>
    <w:p w:rsidR="00D93F84" w:rsidRPr="004D0F3C" w:rsidRDefault="005462ED" w:rsidP="00D93F84">
      <w:pPr>
        <w:pStyle w:val="ListParagraph"/>
        <w:numPr>
          <w:ilvl w:val="0"/>
          <w:numId w:val="2"/>
        </w:numPr>
        <w:rPr>
          <w:lang w:eastAsia="ko-KR"/>
        </w:rPr>
      </w:pPr>
      <w:r>
        <w:rPr>
          <w:rFonts w:cs="Arial"/>
          <w:color w:val="000000"/>
          <w:szCs w:val="20"/>
        </w:rPr>
        <w:t>Ballot Center Staff</w:t>
      </w:r>
    </w:p>
    <w:p w:rsidR="00D93F84" w:rsidRPr="004D0F3C" w:rsidRDefault="00D93F84" w:rsidP="00D93F84">
      <w:pPr>
        <w:tabs>
          <w:tab w:val="left" w:pos="720"/>
        </w:tabs>
        <w:rPr>
          <w:rFonts w:cs="Arial"/>
          <w:szCs w:val="20"/>
        </w:rPr>
      </w:pPr>
    </w:p>
    <w:p w:rsidR="00D93F84" w:rsidRPr="00885A63" w:rsidRDefault="00885A63" w:rsidP="00D93F84">
      <w:pPr>
        <w:rPr>
          <w:b/>
          <w:u w:val="single"/>
          <w:lang w:eastAsia="ko-KR"/>
        </w:rPr>
      </w:pPr>
      <w:r w:rsidRPr="00885A63">
        <w:rPr>
          <w:b/>
          <w:u w:val="single"/>
          <w:lang w:eastAsia="ko-KR"/>
        </w:rPr>
        <w:t>Notes:</w:t>
      </w:r>
    </w:p>
    <w:p w:rsidR="008121E7" w:rsidRDefault="008121E7" w:rsidP="003B0618">
      <w:pPr>
        <w:pStyle w:val="ListParagraph"/>
        <w:numPr>
          <w:ilvl w:val="0"/>
          <w:numId w:val="99"/>
        </w:numPr>
        <w:rPr>
          <w:lang w:eastAsia="ko-KR"/>
        </w:rPr>
      </w:pPr>
      <w:r>
        <w:rPr>
          <w:lang w:eastAsia="ko-KR"/>
        </w:rPr>
        <w:t>You must supply a reason for resetting/terminating the ballot.</w:t>
      </w:r>
      <w:r w:rsidR="00956278">
        <w:rPr>
          <w:lang w:eastAsia="ko-KR"/>
        </w:rPr>
        <w:t xml:space="preserve"> This reason </w:t>
      </w:r>
      <w:proofErr w:type="spellStart"/>
      <w:r w:rsidR="00956278">
        <w:rPr>
          <w:lang w:eastAsia="ko-KR"/>
        </w:rPr>
        <w:t>wil</w:t>
      </w:r>
      <w:proofErr w:type="spellEnd"/>
      <w:r w:rsidR="00956278">
        <w:rPr>
          <w:lang w:eastAsia="ko-KR"/>
        </w:rPr>
        <w:t xml:space="preserve"> be included in a message to the balloting group.</w:t>
      </w:r>
    </w:p>
    <w:p w:rsidR="008121E7" w:rsidRDefault="008121E7" w:rsidP="003B0618">
      <w:pPr>
        <w:pStyle w:val="ListParagraph"/>
        <w:numPr>
          <w:ilvl w:val="0"/>
          <w:numId w:val="99"/>
        </w:numPr>
        <w:rPr>
          <w:lang w:eastAsia="ko-KR"/>
        </w:rPr>
      </w:pPr>
      <w:r>
        <w:rPr>
          <w:lang w:eastAsia="ko-KR"/>
        </w:rPr>
        <w:t>When reset, the ballot must be opened again and a draft uploaded but the ballot group will be maintained.</w:t>
      </w:r>
    </w:p>
    <w:p w:rsidR="00323726" w:rsidRDefault="00323726" w:rsidP="003B0618">
      <w:pPr>
        <w:pStyle w:val="ListParagraph"/>
        <w:numPr>
          <w:ilvl w:val="0"/>
          <w:numId w:val="99"/>
        </w:numPr>
        <w:rPr>
          <w:lang w:eastAsia="ko-KR"/>
        </w:rPr>
      </w:pPr>
      <w:r>
        <w:rPr>
          <w:lang w:eastAsia="ko-KR"/>
        </w:rPr>
        <w:t>When reset, even th</w:t>
      </w:r>
      <w:r w:rsidRPr="00323726">
        <w:rPr>
          <w:lang w:eastAsia="ko-KR"/>
        </w:rPr>
        <w:t>ough the number under the column heading "Invitations Sent" will say "0" it does not mean that the ballot pool i</w:t>
      </w:r>
      <w:r>
        <w:rPr>
          <w:lang w:eastAsia="ko-KR"/>
        </w:rPr>
        <w:t>s</w:t>
      </w:r>
      <w:r w:rsidRPr="00323726">
        <w:rPr>
          <w:lang w:eastAsia="ko-KR"/>
        </w:rPr>
        <w:t xml:space="preserve"> not intac</w:t>
      </w:r>
      <w:r>
        <w:rPr>
          <w:lang w:eastAsia="ko-KR"/>
        </w:rPr>
        <w:t>t</w:t>
      </w:r>
      <w:r w:rsidRPr="00323726">
        <w:rPr>
          <w:lang w:eastAsia="ko-KR"/>
        </w:rPr>
        <w:t>.</w:t>
      </w:r>
    </w:p>
    <w:p w:rsidR="008121E7" w:rsidRDefault="008121E7" w:rsidP="003B0618">
      <w:pPr>
        <w:pStyle w:val="ListParagraph"/>
        <w:numPr>
          <w:ilvl w:val="0"/>
          <w:numId w:val="99"/>
        </w:numPr>
        <w:rPr>
          <w:lang w:eastAsia="ko-KR"/>
        </w:rPr>
      </w:pPr>
      <w:r>
        <w:rPr>
          <w:lang w:eastAsia="ko-KR"/>
        </w:rPr>
        <w:t>A ballot may not be reset after a recirculation has begun.</w:t>
      </w:r>
    </w:p>
    <w:p w:rsidR="008121E7" w:rsidRDefault="008121E7" w:rsidP="003B0618">
      <w:pPr>
        <w:pStyle w:val="ListParagraph"/>
        <w:numPr>
          <w:ilvl w:val="0"/>
          <w:numId w:val="99"/>
        </w:numPr>
        <w:rPr>
          <w:lang w:eastAsia="ko-KR"/>
        </w:rPr>
      </w:pPr>
      <w:r>
        <w:rPr>
          <w:lang w:eastAsia="ko-KR"/>
        </w:rPr>
        <w:t>When terminated, the ballot must re-start from the invitation stage and all individuals must re-enroll in the ballot at that time.</w:t>
      </w:r>
    </w:p>
    <w:p w:rsidR="008121E7" w:rsidRDefault="008121E7" w:rsidP="003B0618">
      <w:pPr>
        <w:pStyle w:val="ListParagraph"/>
        <w:numPr>
          <w:ilvl w:val="0"/>
          <w:numId w:val="99"/>
        </w:numPr>
        <w:rPr>
          <w:lang w:eastAsia="ko-KR"/>
        </w:rPr>
      </w:pPr>
      <w:r>
        <w:rPr>
          <w:lang w:eastAsia="ko-KR"/>
        </w:rPr>
        <w:t>You may terminate a ballot at any stage in the balloting process.</w:t>
      </w:r>
    </w:p>
    <w:p w:rsidR="00885A63" w:rsidRDefault="00885A63" w:rsidP="00D93F84">
      <w:pPr>
        <w:rPr>
          <w:lang w:eastAsia="ko-KR"/>
        </w:rPr>
      </w:pPr>
    </w:p>
    <w:p w:rsidR="00D93F84" w:rsidRPr="006A47A3" w:rsidRDefault="00D93F84" w:rsidP="00D93F84">
      <w:pPr>
        <w:autoSpaceDE w:val="0"/>
        <w:autoSpaceDN w:val="0"/>
        <w:adjustRightInd w:val="0"/>
        <w:spacing w:line="240" w:lineRule="atLeast"/>
        <w:rPr>
          <w:rFonts w:cs="Arial"/>
          <w:b/>
          <w:color w:val="000000"/>
          <w:szCs w:val="20"/>
          <w:u w:val="single"/>
        </w:rPr>
      </w:pPr>
      <w:r w:rsidRPr="006A47A3">
        <w:rPr>
          <w:rFonts w:cs="Arial"/>
          <w:b/>
          <w:color w:val="000000"/>
          <w:szCs w:val="20"/>
          <w:u w:val="single"/>
        </w:rPr>
        <w:t>Instructions:</w:t>
      </w:r>
    </w:p>
    <w:p w:rsidR="00D93F84" w:rsidRDefault="00D93F84" w:rsidP="003B0618">
      <w:pPr>
        <w:numPr>
          <w:ilvl w:val="0"/>
          <w:numId w:val="126"/>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D93F84" w:rsidRDefault="00D93F84" w:rsidP="003B0618">
      <w:pPr>
        <w:numPr>
          <w:ilvl w:val="0"/>
          <w:numId w:val="126"/>
        </w:numPr>
        <w:autoSpaceDE w:val="0"/>
        <w:autoSpaceDN w:val="0"/>
        <w:adjustRightInd w:val="0"/>
        <w:spacing w:line="240" w:lineRule="atLeast"/>
        <w:rPr>
          <w:rFonts w:cs="Arial"/>
          <w:color w:val="000000"/>
          <w:szCs w:val="20"/>
        </w:rPr>
      </w:pPr>
      <w:r>
        <w:rPr>
          <w:rFonts w:cs="Arial"/>
          <w:color w:val="000000"/>
          <w:szCs w:val="20"/>
        </w:rPr>
        <w:t>Select “</w:t>
      </w:r>
      <w:r>
        <w:rPr>
          <w:rFonts w:cs="Arial"/>
          <w:b/>
          <w:color w:val="000000"/>
          <w:szCs w:val="20"/>
        </w:rPr>
        <w:t>Terminate/Reset Sponsor Ballot</w:t>
      </w:r>
      <w:r>
        <w:rPr>
          <w:rFonts w:cs="Arial"/>
          <w:color w:val="000000"/>
          <w:szCs w:val="20"/>
        </w:rPr>
        <w:t>”.</w:t>
      </w:r>
    </w:p>
    <w:p w:rsidR="00D93F84" w:rsidRDefault="00D93F84" w:rsidP="003B0618">
      <w:pPr>
        <w:numPr>
          <w:ilvl w:val="0"/>
          <w:numId w:val="126"/>
        </w:numPr>
        <w:autoSpaceDE w:val="0"/>
        <w:autoSpaceDN w:val="0"/>
        <w:adjustRightInd w:val="0"/>
        <w:spacing w:line="240" w:lineRule="atLeast"/>
        <w:rPr>
          <w:rFonts w:cs="Arial"/>
          <w:color w:val="000000"/>
          <w:szCs w:val="20"/>
        </w:rPr>
      </w:pPr>
      <w:r>
        <w:rPr>
          <w:rFonts w:cs="Arial"/>
          <w:color w:val="000000"/>
          <w:szCs w:val="20"/>
        </w:rPr>
        <w:t>Review the reasons for termination and click “</w:t>
      </w:r>
      <w:r w:rsidRPr="005F7652">
        <w:rPr>
          <w:rFonts w:cs="Arial"/>
          <w:b/>
          <w:color w:val="000000"/>
          <w:szCs w:val="20"/>
        </w:rPr>
        <w:t>terminate ballot</w:t>
      </w:r>
      <w:r>
        <w:rPr>
          <w:rFonts w:cs="Arial"/>
          <w:color w:val="000000"/>
          <w:szCs w:val="20"/>
        </w:rPr>
        <w:t xml:space="preserve">” </w:t>
      </w:r>
      <w:r w:rsidR="008121E7">
        <w:rPr>
          <w:rFonts w:cs="Arial"/>
          <w:color w:val="000000"/>
          <w:szCs w:val="20"/>
        </w:rPr>
        <w:t>or “</w:t>
      </w:r>
      <w:r w:rsidR="008121E7" w:rsidRPr="008121E7">
        <w:rPr>
          <w:rFonts w:cs="Arial"/>
          <w:b/>
          <w:color w:val="000000"/>
          <w:szCs w:val="20"/>
        </w:rPr>
        <w:t>reset ballot</w:t>
      </w:r>
      <w:r w:rsidR="008121E7">
        <w:rPr>
          <w:rFonts w:cs="Arial"/>
          <w:color w:val="000000"/>
          <w:szCs w:val="20"/>
        </w:rPr>
        <w:t xml:space="preserve">” </w:t>
      </w:r>
      <w:r>
        <w:rPr>
          <w:rFonts w:cs="Arial"/>
          <w:color w:val="000000"/>
          <w:szCs w:val="20"/>
        </w:rPr>
        <w:t>next to the ballot to be terminated.</w:t>
      </w:r>
    </w:p>
    <w:p w:rsidR="00D93F84" w:rsidRDefault="00D93F84" w:rsidP="00D93F84">
      <w:pPr>
        <w:autoSpaceDE w:val="0"/>
        <w:autoSpaceDN w:val="0"/>
        <w:adjustRightInd w:val="0"/>
        <w:spacing w:line="240" w:lineRule="atLeast"/>
        <w:rPr>
          <w:rFonts w:cs="Arial"/>
          <w:color w:val="000000"/>
          <w:szCs w:val="20"/>
        </w:rPr>
      </w:pPr>
    </w:p>
    <w:p w:rsidR="00D93F84" w:rsidRDefault="00CB7FAD" w:rsidP="00D93F84">
      <w:pPr>
        <w:autoSpaceDE w:val="0"/>
        <w:autoSpaceDN w:val="0"/>
        <w:adjustRightInd w:val="0"/>
        <w:spacing w:line="240" w:lineRule="atLeast"/>
        <w:ind w:left="360"/>
        <w:rPr>
          <w:rFonts w:cs="Arial"/>
          <w:color w:val="000000"/>
          <w:szCs w:val="20"/>
        </w:rPr>
      </w:pPr>
      <w:r>
        <w:rPr>
          <w:rFonts w:cs="Arial"/>
          <w:noProof/>
          <w:color w:val="000000"/>
          <w:szCs w:val="20"/>
        </w:rPr>
        <w:pict>
          <v:shape id="_x0000_s1404" type="#_x0000_t13" style="position:absolute;left:0;text-align:left;margin-left:325.9pt;margin-top:87.15pt;width:26.05pt;height:9.2pt;rotation:35798652fd;z-index:251801088" fillcolor="red" stroked="f"/>
        </w:pict>
      </w:r>
      <w:r w:rsidR="00D93F84" w:rsidRPr="005F7652">
        <w:rPr>
          <w:rFonts w:cs="Arial"/>
          <w:noProof/>
          <w:color w:val="000000"/>
          <w:szCs w:val="20"/>
        </w:rPr>
        <w:drawing>
          <wp:inline distT="0" distB="0" distL="0" distR="0">
            <wp:extent cx="4054807" cy="1685499"/>
            <wp:effectExtent l="19050" t="0" r="2843" b="0"/>
            <wp:docPr id="129" name="Picture 2"/>
            <wp:cNvGraphicFramePr/>
            <a:graphic xmlns:a="http://schemas.openxmlformats.org/drawingml/2006/main">
              <a:graphicData uri="http://schemas.openxmlformats.org/drawingml/2006/picture">
                <pic:pic xmlns:pic="http://schemas.openxmlformats.org/drawingml/2006/picture">
                  <pic:nvPicPr>
                    <pic:cNvPr id="130050" name="Picture 2"/>
                    <pic:cNvPicPr>
                      <a:picLocks noChangeAspect="1" noChangeArrowheads="1"/>
                    </pic:cNvPicPr>
                  </pic:nvPicPr>
                  <pic:blipFill>
                    <a:blip r:embed="rId181" cstate="print"/>
                    <a:srcRect l="14330" t="25871" r="14019" b="25373"/>
                    <a:stretch>
                      <a:fillRect/>
                    </a:stretch>
                  </pic:blipFill>
                  <pic:spPr bwMode="auto">
                    <a:xfrm>
                      <a:off x="0" y="0"/>
                      <a:ext cx="4053756" cy="1685062"/>
                    </a:xfrm>
                    <a:prstGeom prst="rect">
                      <a:avLst/>
                    </a:prstGeom>
                    <a:noFill/>
                    <a:ln w="9525">
                      <a:noFill/>
                      <a:miter lim="800000"/>
                      <a:headEnd/>
                      <a:tailEnd/>
                    </a:ln>
                  </pic:spPr>
                </pic:pic>
              </a:graphicData>
            </a:graphic>
          </wp:inline>
        </w:drawing>
      </w:r>
    </w:p>
    <w:p w:rsidR="00D93F84" w:rsidRDefault="00D93F84" w:rsidP="00D93F84">
      <w:pPr>
        <w:autoSpaceDE w:val="0"/>
        <w:autoSpaceDN w:val="0"/>
        <w:adjustRightInd w:val="0"/>
        <w:spacing w:line="240" w:lineRule="atLeast"/>
        <w:rPr>
          <w:rFonts w:cs="Arial"/>
          <w:color w:val="000000"/>
          <w:szCs w:val="20"/>
        </w:rPr>
      </w:pPr>
    </w:p>
    <w:p w:rsidR="00D93F84" w:rsidRDefault="00D93F84" w:rsidP="003B0618">
      <w:pPr>
        <w:numPr>
          <w:ilvl w:val="0"/>
          <w:numId w:val="126"/>
        </w:numPr>
        <w:autoSpaceDE w:val="0"/>
        <w:autoSpaceDN w:val="0"/>
        <w:adjustRightInd w:val="0"/>
        <w:spacing w:line="240" w:lineRule="atLeast"/>
        <w:rPr>
          <w:rFonts w:cs="Arial"/>
          <w:color w:val="000000"/>
          <w:szCs w:val="20"/>
        </w:rPr>
      </w:pPr>
      <w:r>
        <w:rPr>
          <w:rFonts w:cs="Arial"/>
          <w:color w:val="000000"/>
          <w:szCs w:val="20"/>
        </w:rPr>
        <w:t>Review the reasons for termination</w:t>
      </w:r>
      <w:r w:rsidR="008121E7">
        <w:rPr>
          <w:rFonts w:cs="Arial"/>
          <w:color w:val="000000"/>
          <w:szCs w:val="20"/>
        </w:rPr>
        <w:t>/reset</w:t>
      </w:r>
      <w:r>
        <w:rPr>
          <w:rFonts w:cs="Arial"/>
          <w:color w:val="000000"/>
          <w:szCs w:val="20"/>
        </w:rPr>
        <w:t>, make any changes if necessary and click “</w:t>
      </w:r>
      <w:r w:rsidRPr="002A6B7C">
        <w:rPr>
          <w:rFonts w:cs="Arial"/>
          <w:b/>
          <w:color w:val="000000"/>
          <w:szCs w:val="20"/>
        </w:rPr>
        <w:t>OK</w:t>
      </w:r>
      <w:r>
        <w:rPr>
          <w:rFonts w:cs="Arial"/>
          <w:color w:val="000000"/>
          <w:szCs w:val="20"/>
        </w:rPr>
        <w:t>” to terminate</w:t>
      </w:r>
      <w:r w:rsidR="008121E7">
        <w:rPr>
          <w:rFonts w:cs="Arial"/>
          <w:color w:val="000000"/>
          <w:szCs w:val="20"/>
        </w:rPr>
        <w:t>/reset</w:t>
      </w:r>
      <w:r>
        <w:rPr>
          <w:rFonts w:cs="Arial"/>
          <w:color w:val="000000"/>
          <w:szCs w:val="20"/>
        </w:rPr>
        <w:t xml:space="preserve"> the ballot.</w:t>
      </w:r>
    </w:p>
    <w:p w:rsidR="00D93F84" w:rsidRPr="005B1B9D" w:rsidRDefault="00D93F84" w:rsidP="00D93F84">
      <w:pPr>
        <w:autoSpaceDE w:val="0"/>
        <w:autoSpaceDN w:val="0"/>
        <w:adjustRightInd w:val="0"/>
        <w:spacing w:line="240" w:lineRule="atLeast"/>
        <w:ind w:left="720"/>
        <w:rPr>
          <w:rFonts w:cs="Arial"/>
          <w:color w:val="000000"/>
          <w:szCs w:val="20"/>
        </w:rPr>
      </w:pPr>
    </w:p>
    <w:p w:rsidR="00545B23" w:rsidRDefault="00545B23">
      <w:pPr>
        <w:rPr>
          <w:rFonts w:eastAsia="Batang" w:cs="Arial"/>
          <w:b/>
          <w:bCs/>
          <w:i/>
          <w:iCs/>
          <w:color w:val="0070C0"/>
          <w:sz w:val="24"/>
          <w:szCs w:val="20"/>
          <w:lang w:eastAsia="ko-KR"/>
        </w:rPr>
      </w:pPr>
      <w:r>
        <w:br w:type="page"/>
      </w:r>
    </w:p>
    <w:p w:rsidR="00FD34D0" w:rsidRDefault="00FD34D0" w:rsidP="00FD34D0">
      <w:pPr>
        <w:pStyle w:val="Heading1"/>
      </w:pPr>
      <w:bookmarkStart w:id="173" w:name="_Toc309811340"/>
      <w:bookmarkStart w:id="174" w:name="_Ref311028033"/>
      <w:bookmarkStart w:id="175" w:name="_Toc359923089"/>
      <w:r>
        <w:lastRenderedPageBreak/>
        <w:t>RevCom</w:t>
      </w:r>
      <w:bookmarkEnd w:id="173"/>
      <w:r>
        <w:t xml:space="preserve"> Submission and Review</w:t>
      </w:r>
      <w:bookmarkEnd w:id="174"/>
      <w:bookmarkEnd w:id="175"/>
    </w:p>
    <w:p w:rsidR="00FD34D0" w:rsidRDefault="004B6E02" w:rsidP="00FD34D0">
      <w:r>
        <w:t xml:space="preserve">After a draft has been balloted and consensus reached, the project can be submitted for approval. The draft, along with information from the balloting process will be submitted for review by the </w:t>
      </w:r>
      <w:r w:rsidR="001E79DA">
        <w:t>RevCom (Review Committee)</w:t>
      </w:r>
      <w:r>
        <w:t>. RevCom will then recommend approval of the standard to the Standards Board. Once the Standards Board approves the project, the draft becomes a standard and is ready to be prepared for publishing.</w:t>
      </w:r>
    </w:p>
    <w:p w:rsidR="004B6E02" w:rsidRDefault="004B6E02" w:rsidP="00FD34D0"/>
    <w:p w:rsidR="004B6E02" w:rsidRDefault="004B6E02" w:rsidP="00FD34D0">
      <w:r>
        <w:object w:dxaOrig="13135" w:dyaOrig="4736">
          <v:shape id="_x0000_i1032" type="#_x0000_t75" style="width:431.3pt;height:155.55pt" o:ole="">
            <v:imagedata r:id="rId182" o:title=""/>
          </v:shape>
          <o:OLEObject Type="Embed" ProgID="Visio.Drawing.11" ShapeID="_x0000_i1032" DrawAspect="Content" ObjectID="_1438158032" r:id="rId183"/>
        </w:object>
      </w:r>
    </w:p>
    <w:p w:rsidR="004B6E02" w:rsidRDefault="004B6E02" w:rsidP="00FD34D0"/>
    <w:p w:rsidR="004B6E02" w:rsidRDefault="004B6E02" w:rsidP="00FD34D0">
      <w:pPr>
        <w:rPr>
          <w:b/>
          <w:bCs/>
          <w:szCs w:val="20"/>
        </w:rPr>
      </w:pPr>
      <w:r>
        <w:rPr>
          <w:b/>
          <w:bCs/>
          <w:szCs w:val="20"/>
        </w:rPr>
        <w:t>Relevant sections of the myProject™ user guide:</w:t>
      </w:r>
    </w:p>
    <w:p w:rsidR="004B6E02" w:rsidRDefault="001E79DA" w:rsidP="003B0618">
      <w:pPr>
        <w:pStyle w:val="ListParagraph"/>
        <w:numPr>
          <w:ilvl w:val="0"/>
          <w:numId w:val="149"/>
        </w:numPr>
      </w:pPr>
      <w:r>
        <w:t>Draft is</w:t>
      </w:r>
      <w:r w:rsidR="004B6E02">
        <w:t xml:space="preserve"> Submitted - </w:t>
      </w:r>
      <w:fldSimple w:instr=" REF _Ref311027833 \r \h  \* MERGEFORMAT ">
        <w:r w:rsidR="009F24FB" w:rsidRPr="009F24FB">
          <w:rPr>
            <w:b/>
          </w:rPr>
          <w:t>7.3</w:t>
        </w:r>
      </w:fldSimple>
      <w:r w:rsidR="004B6E02" w:rsidRPr="004B6E02">
        <w:rPr>
          <w:b/>
        </w:rPr>
        <w:t xml:space="preserve"> </w:t>
      </w:r>
      <w:fldSimple w:instr=" REF _Ref311027836 \h  \* MERGEFORMAT ">
        <w:r w:rsidR="009F24FB" w:rsidRPr="009F24FB">
          <w:rPr>
            <w:b/>
          </w:rPr>
          <w:t>Submit a Project to RevCom</w:t>
        </w:r>
      </w:fldSimple>
    </w:p>
    <w:p w:rsidR="004B6E02" w:rsidRDefault="004B6E02" w:rsidP="003B0618">
      <w:pPr>
        <w:pStyle w:val="ListParagraph"/>
        <w:numPr>
          <w:ilvl w:val="0"/>
          <w:numId w:val="149"/>
        </w:numPr>
      </w:pPr>
      <w:r>
        <w:t xml:space="preserve">RevCom Reviews Submission - </w:t>
      </w:r>
      <w:fldSimple w:instr=" REF _Ref309811024 \r \h  \* MERGEFORMAT ">
        <w:r w:rsidR="009F24FB" w:rsidRPr="009F24FB">
          <w:rPr>
            <w:b/>
          </w:rPr>
          <w:t>7.8</w:t>
        </w:r>
      </w:fldSimple>
      <w:r w:rsidRPr="004B6E02">
        <w:rPr>
          <w:b/>
        </w:rPr>
        <w:t xml:space="preserve"> </w:t>
      </w:r>
      <w:fldSimple w:instr=" REF _Ref309811024 \h  \* MERGEFORMAT ">
        <w:r w:rsidR="009F24FB" w:rsidRPr="009F24FB">
          <w:rPr>
            <w:b/>
          </w:rPr>
          <w:t>Vote and Comment on a Submission</w:t>
        </w:r>
      </w:fldSimple>
    </w:p>
    <w:p w:rsidR="004B6E02" w:rsidRDefault="004B6E02" w:rsidP="003B0618">
      <w:pPr>
        <w:pStyle w:val="ListParagraph"/>
        <w:numPr>
          <w:ilvl w:val="0"/>
          <w:numId w:val="149"/>
        </w:numPr>
      </w:pPr>
      <w:r>
        <w:t xml:space="preserve">Working Groups Provide Additional Information - </w:t>
      </w:r>
      <w:fldSimple w:instr=" REF _Ref311027879 \r \h  \* MERGEFORMAT ">
        <w:r w:rsidR="009F24FB" w:rsidRPr="009F24FB">
          <w:rPr>
            <w:b/>
          </w:rPr>
          <w:t>7.9</w:t>
        </w:r>
      </w:fldSimple>
      <w:r w:rsidRPr="004B6E02">
        <w:rPr>
          <w:b/>
        </w:rPr>
        <w:t xml:space="preserve"> </w:t>
      </w:r>
      <w:fldSimple w:instr=" REF _Ref311027882 \h  \* MERGEFORMAT ">
        <w:r w:rsidR="009F24FB" w:rsidRPr="009F24FB">
          <w:rPr>
            <w:b/>
          </w:rPr>
          <w:t>View RevCom Submission and Respond to Comments</w:t>
        </w:r>
      </w:fldSimple>
    </w:p>
    <w:p w:rsidR="004B6E02" w:rsidRDefault="004B6E02">
      <w:pPr>
        <w:rPr>
          <w:rFonts w:eastAsia="Batang" w:cs="Arial"/>
          <w:b/>
          <w:bCs/>
          <w:i/>
          <w:iCs/>
          <w:color w:val="0070C0"/>
          <w:sz w:val="24"/>
          <w:szCs w:val="20"/>
          <w:lang w:eastAsia="ko-KR"/>
        </w:rPr>
      </w:pPr>
      <w:bookmarkStart w:id="176" w:name="_Toc309811341"/>
      <w:r>
        <w:br w:type="page"/>
      </w:r>
    </w:p>
    <w:p w:rsidR="00FD34D0" w:rsidRDefault="00FD34D0" w:rsidP="00FD34D0">
      <w:pPr>
        <w:pStyle w:val="Heading2"/>
        <w:ind w:left="576" w:hanging="576"/>
      </w:pPr>
      <w:bookmarkStart w:id="177" w:name="_Toc359923090"/>
      <w:r>
        <w:lastRenderedPageBreak/>
        <w:t>Enter RevCom Dates</w:t>
      </w:r>
      <w:bookmarkEnd w:id="176"/>
      <w:bookmarkEnd w:id="177"/>
    </w:p>
    <w:p w:rsidR="00FD34D0" w:rsidRDefault="00FD34D0" w:rsidP="00FD34D0">
      <w:pPr>
        <w:rPr>
          <w:lang w:eastAsia="ko-KR"/>
        </w:rPr>
      </w:pPr>
      <w:r>
        <w:rPr>
          <w:lang w:eastAsia="ko-KR"/>
        </w:rPr>
        <w:t>In order to create a RevCom meeting within myProject™, meeting dates and other deadlines must first be entered.</w:t>
      </w:r>
    </w:p>
    <w:p w:rsidR="00FD34D0" w:rsidRDefault="00FD34D0" w:rsidP="00FD34D0">
      <w:pPr>
        <w:rPr>
          <w:lang w:eastAsia="ko-KR"/>
        </w:rPr>
      </w:pPr>
    </w:p>
    <w:p w:rsidR="00FD34D0" w:rsidRDefault="00FD34D0" w:rsidP="00FD34D0">
      <w:pPr>
        <w:autoSpaceDE w:val="0"/>
        <w:autoSpaceDN w:val="0"/>
        <w:adjustRightInd w:val="0"/>
        <w:spacing w:line="240" w:lineRule="atLeast"/>
        <w:rPr>
          <w:rFonts w:eastAsia="Batang" w:cs="Arial"/>
          <w:b/>
          <w:color w:val="000000"/>
          <w:szCs w:val="20"/>
          <w:u w:val="single"/>
          <w:lang w:eastAsia="ko-KR"/>
        </w:rPr>
      </w:pPr>
      <w:r>
        <w:rPr>
          <w:rFonts w:eastAsia="Batang" w:cs="Arial"/>
          <w:b/>
          <w:color w:val="000000"/>
          <w:szCs w:val="20"/>
          <w:u w:val="single"/>
          <w:lang w:eastAsia="ko-KR"/>
        </w:rPr>
        <w:t>Notes:</w:t>
      </w:r>
    </w:p>
    <w:p w:rsidR="00FD34D0" w:rsidRPr="003A56FD" w:rsidRDefault="00FD34D0" w:rsidP="00FD34D0">
      <w:pPr>
        <w:pStyle w:val="ListParagraph"/>
        <w:numPr>
          <w:ilvl w:val="0"/>
          <w:numId w:val="38"/>
        </w:numPr>
        <w:autoSpaceDE w:val="0"/>
        <w:autoSpaceDN w:val="0"/>
        <w:adjustRightInd w:val="0"/>
        <w:spacing w:line="240" w:lineRule="atLeast"/>
        <w:rPr>
          <w:rFonts w:eastAsia="Batang" w:cs="Arial"/>
          <w:color w:val="FF0000"/>
          <w:szCs w:val="20"/>
          <w:lang w:eastAsia="ko-KR"/>
        </w:rPr>
      </w:pPr>
      <w:r w:rsidRPr="003A56FD">
        <w:rPr>
          <w:rFonts w:eastAsia="Batang" w:cs="Arial"/>
          <w:color w:val="FF0000"/>
          <w:szCs w:val="20"/>
          <w:lang w:eastAsia="ko-KR"/>
        </w:rPr>
        <w:t>Users will not be able to submit projects if there are no open agendas.</w:t>
      </w:r>
    </w:p>
    <w:p w:rsidR="00FD34D0" w:rsidRDefault="00FD34D0" w:rsidP="00FD34D0">
      <w:pPr>
        <w:autoSpaceDE w:val="0"/>
        <w:autoSpaceDN w:val="0"/>
        <w:adjustRightInd w:val="0"/>
        <w:spacing w:line="240" w:lineRule="atLeast"/>
        <w:rPr>
          <w:rFonts w:eastAsia="Batang" w:cs="Arial"/>
          <w:b/>
          <w:color w:val="000000"/>
          <w:szCs w:val="20"/>
          <w:u w:val="single"/>
          <w:lang w:eastAsia="ko-KR"/>
        </w:rPr>
      </w:pPr>
    </w:p>
    <w:p w:rsidR="00FD34D0" w:rsidRDefault="00FD34D0" w:rsidP="00FD34D0">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FD34D0" w:rsidRPr="00EB57A3" w:rsidRDefault="00FD34D0" w:rsidP="00FD34D0">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RevCom Administrator</w:t>
      </w:r>
    </w:p>
    <w:p w:rsidR="00FD34D0" w:rsidRPr="006A47A3" w:rsidRDefault="00FD34D0" w:rsidP="00FD34D0">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FD34D0" w:rsidRPr="006A47A3" w:rsidRDefault="00FD34D0" w:rsidP="00FD34D0">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FD34D0" w:rsidRPr="00FF28ED" w:rsidRDefault="00FD34D0" w:rsidP="003B0618">
      <w:pPr>
        <w:numPr>
          <w:ilvl w:val="0"/>
          <w:numId w:val="66"/>
        </w:numPr>
        <w:autoSpaceDE w:val="0"/>
        <w:autoSpaceDN w:val="0"/>
        <w:adjustRightInd w:val="0"/>
        <w:spacing w:line="240" w:lineRule="atLeast"/>
        <w:rPr>
          <w:rFonts w:eastAsia="Batang"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w:t>
      </w:r>
      <w:r>
        <w:rPr>
          <w:rFonts w:cs="Arial"/>
          <w:color w:val="000000"/>
          <w:szCs w:val="20"/>
        </w:rPr>
        <w:t>“</w:t>
      </w:r>
      <w:r>
        <w:rPr>
          <w:rFonts w:cs="Arial"/>
          <w:b/>
          <w:color w:val="000000"/>
          <w:szCs w:val="20"/>
        </w:rPr>
        <w:t>RevCom Area</w:t>
      </w:r>
      <w:r w:rsidRPr="00D7166F">
        <w:rPr>
          <w:rFonts w:cs="Arial"/>
          <w:color w:val="000000"/>
          <w:szCs w:val="20"/>
        </w:rPr>
        <w:t>”.</w:t>
      </w:r>
    </w:p>
    <w:p w:rsidR="00FD34D0" w:rsidRDefault="00FD34D0" w:rsidP="003B0618">
      <w:pPr>
        <w:numPr>
          <w:ilvl w:val="0"/>
          <w:numId w:val="66"/>
        </w:numPr>
        <w:autoSpaceDE w:val="0"/>
        <w:autoSpaceDN w:val="0"/>
        <w:adjustRightInd w:val="0"/>
        <w:spacing w:line="240" w:lineRule="atLeast"/>
        <w:rPr>
          <w:rFonts w:eastAsia="Batang" w:cs="Arial"/>
          <w:szCs w:val="20"/>
          <w:lang w:eastAsia="ko-KR"/>
        </w:rPr>
      </w:pPr>
      <w:r>
        <w:rPr>
          <w:rFonts w:eastAsia="Batang" w:cs="Arial"/>
          <w:szCs w:val="20"/>
          <w:lang w:eastAsia="ko-KR"/>
        </w:rPr>
        <w:t>Click “</w:t>
      </w:r>
      <w:r w:rsidRPr="00FD6DB0">
        <w:rPr>
          <w:rFonts w:eastAsia="Batang" w:cs="Arial"/>
          <w:b/>
          <w:szCs w:val="20"/>
          <w:lang w:eastAsia="ko-KR"/>
        </w:rPr>
        <w:t>Add New RevCom Date</w:t>
      </w:r>
      <w:r>
        <w:rPr>
          <w:rFonts w:eastAsia="Batang" w:cs="Arial"/>
          <w:szCs w:val="20"/>
          <w:lang w:eastAsia="ko-KR"/>
        </w:rPr>
        <w:t>”.</w:t>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CB7FAD" w:rsidP="00FD34D0">
      <w:pPr>
        <w:autoSpaceDE w:val="0"/>
        <w:autoSpaceDN w:val="0"/>
        <w:adjustRightInd w:val="0"/>
        <w:spacing w:line="240" w:lineRule="atLeast"/>
        <w:ind w:left="720"/>
        <w:rPr>
          <w:rFonts w:eastAsia="Batang" w:cs="Arial"/>
          <w:szCs w:val="20"/>
          <w:lang w:eastAsia="ko-KR"/>
        </w:rPr>
      </w:pPr>
      <w:r>
        <w:rPr>
          <w:rFonts w:eastAsia="Batang" w:cs="Arial"/>
          <w:noProof/>
          <w:szCs w:val="20"/>
        </w:rPr>
        <w:pict>
          <v:shape id="_x0000_s1471" type="#_x0000_t13" style="position:absolute;left:0;text-align:left;margin-left:281.95pt;margin-top:3.2pt;width:26.05pt;height:9.2pt;rotation:23064093fd;z-index:251858432" fillcolor="red" stroked="f"/>
        </w:pict>
      </w:r>
      <w:r w:rsidR="00FD34D0" w:rsidRPr="00524C12">
        <w:rPr>
          <w:rFonts w:eastAsia="Batang" w:cs="Arial"/>
          <w:noProof/>
          <w:szCs w:val="20"/>
        </w:rPr>
        <w:drawing>
          <wp:inline distT="0" distB="0" distL="0" distR="0">
            <wp:extent cx="4847148" cy="1200647"/>
            <wp:effectExtent l="19050" t="0" r="0" b="0"/>
            <wp:docPr id="244" name="Picture 4"/>
            <wp:cNvGraphicFramePr/>
            <a:graphic xmlns:a="http://schemas.openxmlformats.org/drawingml/2006/main">
              <a:graphicData uri="http://schemas.openxmlformats.org/drawingml/2006/picture">
                <pic:pic xmlns:pic="http://schemas.openxmlformats.org/drawingml/2006/picture">
                  <pic:nvPicPr>
                    <pic:cNvPr id="143362" name="Picture 2"/>
                    <pic:cNvPicPr>
                      <a:picLocks noChangeAspect="1" noChangeArrowheads="1"/>
                    </pic:cNvPicPr>
                  </pic:nvPicPr>
                  <pic:blipFill>
                    <a:blip r:embed="rId184" cstate="print"/>
                    <a:srcRect l="3964" t="48831" r="4856" b="20000"/>
                    <a:stretch>
                      <a:fillRect/>
                    </a:stretch>
                  </pic:blipFill>
                  <pic:spPr bwMode="auto">
                    <a:xfrm>
                      <a:off x="0" y="0"/>
                      <a:ext cx="4849930" cy="1201336"/>
                    </a:xfrm>
                    <a:prstGeom prst="rect">
                      <a:avLst/>
                    </a:prstGeom>
                    <a:noFill/>
                    <a:ln w="9525">
                      <a:noFill/>
                      <a:miter lim="800000"/>
                      <a:headEnd/>
                      <a:tailEnd/>
                    </a:ln>
                  </pic:spPr>
                </pic:pic>
              </a:graphicData>
            </a:graphic>
          </wp:inline>
        </w:drawing>
      </w:r>
    </w:p>
    <w:p w:rsidR="00FD34D0" w:rsidRPr="00524C12" w:rsidRDefault="00FD34D0" w:rsidP="00FD34D0">
      <w:pPr>
        <w:autoSpaceDE w:val="0"/>
        <w:autoSpaceDN w:val="0"/>
        <w:adjustRightInd w:val="0"/>
        <w:spacing w:line="240" w:lineRule="atLeast"/>
        <w:rPr>
          <w:rFonts w:eastAsia="Batang" w:cs="Arial"/>
          <w:szCs w:val="20"/>
          <w:lang w:eastAsia="ko-KR"/>
        </w:rPr>
      </w:pP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3B0618">
      <w:pPr>
        <w:numPr>
          <w:ilvl w:val="0"/>
          <w:numId w:val="66"/>
        </w:numPr>
        <w:autoSpaceDE w:val="0"/>
        <w:autoSpaceDN w:val="0"/>
        <w:adjustRightInd w:val="0"/>
        <w:spacing w:line="240" w:lineRule="atLeast"/>
        <w:rPr>
          <w:rFonts w:eastAsia="Batang" w:cs="Arial"/>
          <w:szCs w:val="20"/>
          <w:lang w:eastAsia="ko-KR"/>
        </w:rPr>
      </w:pPr>
      <w:r>
        <w:rPr>
          <w:rFonts w:eastAsia="Batang" w:cs="Arial"/>
          <w:szCs w:val="20"/>
          <w:lang w:eastAsia="ko-KR"/>
        </w:rPr>
        <w:t>Enter the “SASB Review Date” and click “</w:t>
      </w:r>
      <w:r w:rsidRPr="00FD6DB0">
        <w:rPr>
          <w:rFonts w:eastAsia="Batang" w:cs="Arial"/>
          <w:b/>
          <w:szCs w:val="20"/>
          <w:lang w:eastAsia="ko-KR"/>
        </w:rPr>
        <w:t>POPULATE DEFAULT DATES</w:t>
      </w:r>
      <w:r>
        <w:rPr>
          <w:rFonts w:eastAsia="Batang" w:cs="Arial"/>
          <w:szCs w:val="20"/>
          <w:lang w:eastAsia="ko-KR"/>
        </w:rPr>
        <w:t>” to automatically generate the other dates.</w:t>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CB7FAD" w:rsidP="00FD34D0">
      <w:pPr>
        <w:autoSpaceDE w:val="0"/>
        <w:autoSpaceDN w:val="0"/>
        <w:adjustRightInd w:val="0"/>
        <w:spacing w:line="240" w:lineRule="atLeast"/>
        <w:ind w:left="720"/>
        <w:rPr>
          <w:rFonts w:eastAsia="Batang" w:cs="Arial"/>
          <w:szCs w:val="20"/>
          <w:lang w:eastAsia="ko-KR"/>
        </w:rPr>
      </w:pPr>
      <w:r>
        <w:rPr>
          <w:rFonts w:eastAsia="Batang" w:cs="Arial"/>
          <w:noProof/>
          <w:szCs w:val="20"/>
        </w:rPr>
        <w:pict>
          <v:shape id="_x0000_s1516" type="#_x0000_t13" style="position:absolute;left:0;text-align:left;margin-left:255.9pt;margin-top:39.2pt;width:26.05pt;height:9.2pt;rotation:37966006fd;z-index:251904512" fillcolor="red" stroked="f"/>
        </w:pict>
      </w:r>
      <w:r w:rsidR="00FD34D0" w:rsidRPr="00524C12">
        <w:rPr>
          <w:rFonts w:eastAsia="Batang" w:cs="Arial"/>
          <w:noProof/>
          <w:szCs w:val="20"/>
        </w:rPr>
        <w:drawing>
          <wp:inline distT="0" distB="0" distL="0" distR="0">
            <wp:extent cx="2928344" cy="2226365"/>
            <wp:effectExtent l="19050" t="0" r="5356" b="0"/>
            <wp:docPr id="245" name="Picture 5"/>
            <wp:cNvGraphicFramePr/>
            <a:graphic xmlns:a="http://schemas.openxmlformats.org/drawingml/2006/main">
              <a:graphicData uri="http://schemas.openxmlformats.org/drawingml/2006/picture">
                <pic:pic xmlns:pic="http://schemas.openxmlformats.org/drawingml/2006/picture">
                  <pic:nvPicPr>
                    <pic:cNvPr id="144386" name="Picture 2"/>
                    <pic:cNvPicPr>
                      <a:picLocks noChangeAspect="1" noChangeArrowheads="1"/>
                    </pic:cNvPicPr>
                  </pic:nvPicPr>
                  <pic:blipFill>
                    <a:blip r:embed="rId185" cstate="print"/>
                    <a:srcRect l="4757" t="30130" r="46878" b="20000"/>
                    <a:stretch>
                      <a:fillRect/>
                    </a:stretch>
                  </pic:blipFill>
                  <pic:spPr bwMode="auto">
                    <a:xfrm>
                      <a:off x="0" y="0"/>
                      <a:ext cx="2930884" cy="2228296"/>
                    </a:xfrm>
                    <a:prstGeom prst="rect">
                      <a:avLst/>
                    </a:prstGeom>
                    <a:noFill/>
                    <a:ln w="9525">
                      <a:noFill/>
                      <a:miter lim="800000"/>
                      <a:headEnd/>
                      <a:tailEnd/>
                    </a:ln>
                  </pic:spPr>
                </pic:pic>
              </a:graphicData>
            </a:graphic>
          </wp:inline>
        </w:drawing>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3B0618">
      <w:pPr>
        <w:numPr>
          <w:ilvl w:val="0"/>
          <w:numId w:val="66"/>
        </w:numPr>
        <w:autoSpaceDE w:val="0"/>
        <w:autoSpaceDN w:val="0"/>
        <w:adjustRightInd w:val="0"/>
        <w:spacing w:line="240" w:lineRule="atLeast"/>
        <w:rPr>
          <w:rFonts w:eastAsia="Batang" w:cs="Arial"/>
          <w:szCs w:val="20"/>
          <w:lang w:eastAsia="ko-KR"/>
        </w:rPr>
      </w:pPr>
      <w:r>
        <w:rPr>
          <w:rFonts w:eastAsia="Batang" w:cs="Arial"/>
          <w:szCs w:val="20"/>
          <w:lang w:eastAsia="ko-KR"/>
        </w:rPr>
        <w:t>Edit the dates as needed (this can be done at any time).</w:t>
      </w:r>
    </w:p>
    <w:p w:rsidR="00FD34D0" w:rsidRDefault="00FD34D0" w:rsidP="003B0618">
      <w:pPr>
        <w:numPr>
          <w:ilvl w:val="0"/>
          <w:numId w:val="66"/>
        </w:numPr>
        <w:autoSpaceDE w:val="0"/>
        <w:autoSpaceDN w:val="0"/>
        <w:adjustRightInd w:val="0"/>
        <w:spacing w:line="240" w:lineRule="atLeast"/>
        <w:rPr>
          <w:rFonts w:eastAsia="Batang" w:cs="Arial"/>
          <w:szCs w:val="20"/>
          <w:lang w:eastAsia="ko-KR"/>
        </w:rPr>
      </w:pPr>
      <w:r>
        <w:rPr>
          <w:rFonts w:eastAsia="Batang" w:cs="Arial"/>
          <w:szCs w:val="20"/>
          <w:lang w:eastAsia="ko-KR"/>
        </w:rPr>
        <w:t>Click “</w:t>
      </w:r>
      <w:r w:rsidRPr="00D33136">
        <w:rPr>
          <w:rFonts w:eastAsia="Batang" w:cs="Arial"/>
          <w:b/>
          <w:szCs w:val="20"/>
          <w:lang w:eastAsia="ko-KR"/>
        </w:rPr>
        <w:t>OK</w:t>
      </w:r>
      <w:r>
        <w:rPr>
          <w:rFonts w:eastAsia="Batang" w:cs="Arial"/>
          <w:szCs w:val="20"/>
          <w:lang w:eastAsia="ko-KR"/>
        </w:rPr>
        <w:t>” to save the dates.</w:t>
      </w:r>
    </w:p>
    <w:p w:rsidR="00FD34D0" w:rsidRDefault="00FD34D0" w:rsidP="00FD34D0">
      <w:pPr>
        <w:autoSpaceDE w:val="0"/>
        <w:autoSpaceDN w:val="0"/>
        <w:adjustRightInd w:val="0"/>
        <w:spacing w:line="240" w:lineRule="atLeast"/>
        <w:rPr>
          <w:rFonts w:eastAsia="Batang" w:cs="Arial"/>
          <w:szCs w:val="20"/>
          <w:lang w:eastAsia="ko-KR"/>
        </w:rPr>
      </w:pPr>
    </w:p>
    <w:p w:rsidR="00FD34D0" w:rsidRDefault="00FD34D0" w:rsidP="00FD34D0">
      <w:pPr>
        <w:autoSpaceDE w:val="0"/>
        <w:autoSpaceDN w:val="0"/>
        <w:adjustRightInd w:val="0"/>
        <w:spacing w:line="240" w:lineRule="atLeast"/>
        <w:rPr>
          <w:rFonts w:eastAsia="Batang" w:cs="Arial"/>
          <w:szCs w:val="20"/>
          <w:lang w:eastAsia="ko-KR"/>
        </w:rPr>
      </w:pPr>
    </w:p>
    <w:p w:rsidR="00FD34D0" w:rsidRDefault="00FD34D0" w:rsidP="00FD34D0">
      <w:pPr>
        <w:rPr>
          <w:rFonts w:eastAsia="Batang" w:cs="Arial"/>
          <w:b/>
          <w:bCs/>
          <w:i/>
          <w:iCs/>
          <w:color w:val="0070C0"/>
          <w:sz w:val="24"/>
          <w:szCs w:val="20"/>
          <w:lang w:eastAsia="ko-KR"/>
        </w:rPr>
      </w:pPr>
      <w:r>
        <w:br w:type="page"/>
      </w:r>
    </w:p>
    <w:p w:rsidR="00FD34D0" w:rsidRDefault="00FD34D0" w:rsidP="00FD34D0">
      <w:pPr>
        <w:pStyle w:val="Heading2"/>
        <w:ind w:left="576" w:hanging="576"/>
      </w:pPr>
      <w:bookmarkStart w:id="178" w:name="_Toc309811342"/>
      <w:bookmarkStart w:id="179" w:name="_Toc359923091"/>
      <w:r>
        <w:lastRenderedPageBreak/>
        <w:t>Create and Modify an Agenda</w:t>
      </w:r>
      <w:bookmarkEnd w:id="178"/>
      <w:bookmarkEnd w:id="179"/>
    </w:p>
    <w:p w:rsidR="00FD34D0" w:rsidRPr="00EB3A30" w:rsidRDefault="00FD34D0" w:rsidP="00FD34D0">
      <w:pPr>
        <w:rPr>
          <w:lang w:eastAsia="ko-KR"/>
        </w:rPr>
      </w:pPr>
      <w:r>
        <w:rPr>
          <w:lang w:eastAsia="ko-KR"/>
        </w:rPr>
        <w:t>An agenda must be created before submissions can be added to it. Once an agenda is created, RevCom submissions will automatically be added to the appropriate part of the agenda.</w:t>
      </w:r>
    </w:p>
    <w:p w:rsidR="00FD34D0" w:rsidRDefault="00FD34D0" w:rsidP="00FD34D0">
      <w:pPr>
        <w:rPr>
          <w:lang w:eastAsia="ko-KR"/>
        </w:rPr>
      </w:pPr>
    </w:p>
    <w:p w:rsidR="00FD34D0" w:rsidRDefault="00FD34D0" w:rsidP="00FD34D0">
      <w:pPr>
        <w:autoSpaceDE w:val="0"/>
        <w:autoSpaceDN w:val="0"/>
        <w:adjustRightInd w:val="0"/>
        <w:spacing w:line="240" w:lineRule="atLeast"/>
        <w:rPr>
          <w:rFonts w:eastAsia="Batang" w:cs="Arial"/>
          <w:b/>
          <w:color w:val="000000"/>
          <w:szCs w:val="20"/>
          <w:u w:val="single"/>
          <w:lang w:eastAsia="ko-KR"/>
        </w:rPr>
      </w:pPr>
      <w:r>
        <w:rPr>
          <w:rFonts w:eastAsia="Batang" w:cs="Arial"/>
          <w:b/>
          <w:color w:val="000000"/>
          <w:szCs w:val="20"/>
          <w:u w:val="single"/>
          <w:lang w:eastAsia="ko-KR"/>
        </w:rPr>
        <w:t>Notes:</w:t>
      </w:r>
    </w:p>
    <w:p w:rsidR="00FD34D0" w:rsidRPr="003A56FD" w:rsidRDefault="00FD34D0" w:rsidP="00FD34D0">
      <w:pPr>
        <w:pStyle w:val="ListParagraph"/>
        <w:numPr>
          <w:ilvl w:val="0"/>
          <w:numId w:val="38"/>
        </w:numPr>
        <w:autoSpaceDE w:val="0"/>
        <w:autoSpaceDN w:val="0"/>
        <w:adjustRightInd w:val="0"/>
        <w:spacing w:line="240" w:lineRule="atLeast"/>
        <w:rPr>
          <w:rFonts w:eastAsia="Batang" w:cs="Arial"/>
          <w:color w:val="FF0000"/>
          <w:szCs w:val="20"/>
          <w:lang w:eastAsia="ko-KR"/>
        </w:rPr>
      </w:pPr>
      <w:r w:rsidRPr="003A56FD">
        <w:rPr>
          <w:rFonts w:eastAsia="Batang" w:cs="Arial"/>
          <w:color w:val="FF0000"/>
          <w:szCs w:val="20"/>
          <w:lang w:eastAsia="ko-KR"/>
        </w:rPr>
        <w:t>Users will not be able to submit projects if there are no open agendas.</w:t>
      </w:r>
    </w:p>
    <w:p w:rsidR="00FD34D0" w:rsidRDefault="00FD34D0" w:rsidP="00FD34D0">
      <w:pPr>
        <w:autoSpaceDE w:val="0"/>
        <w:autoSpaceDN w:val="0"/>
        <w:adjustRightInd w:val="0"/>
        <w:spacing w:line="240" w:lineRule="atLeast"/>
        <w:rPr>
          <w:rFonts w:eastAsia="Batang" w:cs="Arial"/>
          <w:b/>
          <w:color w:val="000000"/>
          <w:szCs w:val="20"/>
          <w:u w:val="single"/>
          <w:lang w:eastAsia="ko-KR"/>
        </w:rPr>
      </w:pPr>
    </w:p>
    <w:p w:rsidR="00FD34D0" w:rsidRDefault="00FD34D0" w:rsidP="00FD34D0">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FD34D0" w:rsidRPr="00EB57A3" w:rsidRDefault="00FD34D0" w:rsidP="00FD34D0">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RevCom Administrator</w:t>
      </w:r>
    </w:p>
    <w:p w:rsidR="00FD34D0" w:rsidRPr="006A47A3" w:rsidRDefault="00FD34D0" w:rsidP="00FD34D0">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FD34D0" w:rsidRPr="006A47A3" w:rsidRDefault="00FD34D0" w:rsidP="00FD34D0">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FD34D0" w:rsidRPr="00FF28ED" w:rsidRDefault="00FD34D0" w:rsidP="003B0618">
      <w:pPr>
        <w:numPr>
          <w:ilvl w:val="0"/>
          <w:numId w:val="135"/>
        </w:numPr>
        <w:autoSpaceDE w:val="0"/>
        <w:autoSpaceDN w:val="0"/>
        <w:adjustRightInd w:val="0"/>
        <w:spacing w:line="240" w:lineRule="atLeast"/>
        <w:rPr>
          <w:rFonts w:eastAsia="Batang"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w:t>
      </w:r>
      <w:r>
        <w:rPr>
          <w:rFonts w:cs="Arial"/>
          <w:color w:val="000000"/>
          <w:szCs w:val="20"/>
        </w:rPr>
        <w:t>“</w:t>
      </w:r>
      <w:r>
        <w:rPr>
          <w:rFonts w:cs="Arial"/>
          <w:b/>
          <w:color w:val="000000"/>
          <w:szCs w:val="20"/>
        </w:rPr>
        <w:t>RevCom Area”</w:t>
      </w:r>
    </w:p>
    <w:p w:rsidR="00FD34D0" w:rsidRDefault="00FD34D0" w:rsidP="003B0618">
      <w:pPr>
        <w:numPr>
          <w:ilvl w:val="0"/>
          <w:numId w:val="135"/>
        </w:numPr>
        <w:autoSpaceDE w:val="0"/>
        <w:autoSpaceDN w:val="0"/>
        <w:adjustRightInd w:val="0"/>
        <w:spacing w:line="240" w:lineRule="atLeast"/>
        <w:rPr>
          <w:rFonts w:eastAsia="Batang" w:cs="Arial"/>
          <w:szCs w:val="20"/>
          <w:lang w:eastAsia="ko-KR"/>
        </w:rPr>
      </w:pPr>
      <w:r>
        <w:rPr>
          <w:rFonts w:eastAsia="Batang" w:cs="Arial"/>
          <w:szCs w:val="20"/>
          <w:lang w:eastAsia="ko-KR"/>
        </w:rPr>
        <w:t>Click “</w:t>
      </w:r>
      <w:r w:rsidRPr="00FD6DB0">
        <w:rPr>
          <w:rFonts w:eastAsia="Batang" w:cs="Arial"/>
          <w:b/>
          <w:szCs w:val="20"/>
          <w:lang w:eastAsia="ko-KR"/>
        </w:rPr>
        <w:t>Agenda Builder</w:t>
      </w:r>
      <w:r>
        <w:rPr>
          <w:rFonts w:eastAsia="Batang" w:cs="Arial"/>
          <w:szCs w:val="20"/>
          <w:lang w:eastAsia="ko-KR"/>
        </w:rPr>
        <w:t>” next to the meeting agenda you would like to create.</w:t>
      </w:r>
    </w:p>
    <w:p w:rsidR="00FD34D0" w:rsidRDefault="00FD34D0" w:rsidP="003B0618">
      <w:pPr>
        <w:numPr>
          <w:ilvl w:val="0"/>
          <w:numId w:val="135"/>
        </w:numPr>
        <w:autoSpaceDE w:val="0"/>
        <w:autoSpaceDN w:val="0"/>
        <w:adjustRightInd w:val="0"/>
        <w:spacing w:line="240" w:lineRule="atLeast"/>
        <w:rPr>
          <w:rFonts w:eastAsia="Batang" w:cs="Arial"/>
          <w:szCs w:val="20"/>
          <w:lang w:eastAsia="ko-KR"/>
        </w:rPr>
      </w:pPr>
      <w:r>
        <w:rPr>
          <w:rFonts w:eastAsia="Batang" w:cs="Arial"/>
          <w:szCs w:val="20"/>
          <w:lang w:eastAsia="ko-KR"/>
        </w:rPr>
        <w:t>You can add individual agenda items or start with an agenda template. To load from a template, choose a meeting template and click “</w:t>
      </w:r>
      <w:r w:rsidRPr="00FD6DB0">
        <w:rPr>
          <w:rFonts w:eastAsia="Batang" w:cs="Arial"/>
          <w:b/>
          <w:szCs w:val="20"/>
          <w:lang w:eastAsia="ko-KR"/>
        </w:rPr>
        <w:t>LOAD FROM TEMPLATE</w:t>
      </w:r>
      <w:r>
        <w:rPr>
          <w:rFonts w:eastAsia="Batang" w:cs="Arial"/>
          <w:szCs w:val="20"/>
          <w:lang w:eastAsia="ko-KR"/>
        </w:rPr>
        <w:t>”.</w:t>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FD34D0">
      <w:pPr>
        <w:autoSpaceDE w:val="0"/>
        <w:autoSpaceDN w:val="0"/>
        <w:adjustRightInd w:val="0"/>
        <w:spacing w:line="240" w:lineRule="atLeast"/>
        <w:ind w:left="720"/>
        <w:rPr>
          <w:rFonts w:eastAsia="Batang" w:cs="Arial"/>
          <w:szCs w:val="20"/>
          <w:lang w:eastAsia="ko-KR"/>
        </w:rPr>
      </w:pPr>
      <w:r w:rsidRPr="00EB3A30">
        <w:rPr>
          <w:rFonts w:eastAsia="Batang" w:cs="Arial"/>
          <w:noProof/>
          <w:szCs w:val="20"/>
        </w:rPr>
        <w:drawing>
          <wp:inline distT="0" distB="0" distL="0" distR="0">
            <wp:extent cx="2732101" cy="882595"/>
            <wp:effectExtent l="19050" t="0" r="0" b="0"/>
            <wp:docPr id="246" name="Picture 6"/>
            <wp:cNvGraphicFramePr/>
            <a:graphic xmlns:a="http://schemas.openxmlformats.org/drawingml/2006/main">
              <a:graphicData uri="http://schemas.openxmlformats.org/drawingml/2006/picture">
                <pic:pic xmlns:pic="http://schemas.openxmlformats.org/drawingml/2006/picture">
                  <pic:nvPicPr>
                    <pic:cNvPr id="145410" name="Picture 2"/>
                    <pic:cNvPicPr>
                      <a:picLocks noChangeAspect="1" noChangeArrowheads="1"/>
                    </pic:cNvPicPr>
                  </pic:nvPicPr>
                  <pic:blipFill>
                    <a:blip r:embed="rId186" cstate="print"/>
                    <a:srcRect l="4757" t="32208" r="54014" b="47013"/>
                    <a:stretch>
                      <a:fillRect/>
                    </a:stretch>
                  </pic:blipFill>
                  <pic:spPr bwMode="auto">
                    <a:xfrm>
                      <a:off x="0" y="0"/>
                      <a:ext cx="2730618" cy="882116"/>
                    </a:xfrm>
                    <a:prstGeom prst="rect">
                      <a:avLst/>
                    </a:prstGeom>
                    <a:noFill/>
                    <a:ln w="9525">
                      <a:noFill/>
                      <a:miter lim="800000"/>
                      <a:headEnd/>
                      <a:tailEnd/>
                    </a:ln>
                  </pic:spPr>
                </pic:pic>
              </a:graphicData>
            </a:graphic>
          </wp:inline>
        </w:drawing>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3B0618">
      <w:pPr>
        <w:numPr>
          <w:ilvl w:val="0"/>
          <w:numId w:val="135"/>
        </w:numPr>
        <w:autoSpaceDE w:val="0"/>
        <w:autoSpaceDN w:val="0"/>
        <w:adjustRightInd w:val="0"/>
        <w:spacing w:line="240" w:lineRule="atLeast"/>
        <w:rPr>
          <w:rFonts w:eastAsia="Batang" w:cs="Arial"/>
          <w:szCs w:val="20"/>
          <w:lang w:eastAsia="ko-KR"/>
        </w:rPr>
      </w:pPr>
      <w:r>
        <w:rPr>
          <w:rFonts w:eastAsia="Batang" w:cs="Arial"/>
          <w:szCs w:val="20"/>
          <w:lang w:eastAsia="ko-KR"/>
        </w:rPr>
        <w:t>To add to the agenda, click “</w:t>
      </w:r>
      <w:r w:rsidRPr="00FD6DB0">
        <w:rPr>
          <w:rFonts w:eastAsia="Batang" w:cs="Arial"/>
          <w:b/>
          <w:szCs w:val="20"/>
          <w:lang w:eastAsia="ko-KR"/>
        </w:rPr>
        <w:t>Add Item</w:t>
      </w:r>
      <w:r>
        <w:rPr>
          <w:rFonts w:eastAsia="Batang" w:cs="Arial"/>
          <w:szCs w:val="20"/>
          <w:lang w:eastAsia="ko-KR"/>
        </w:rPr>
        <w:t>” or “</w:t>
      </w:r>
      <w:r w:rsidRPr="00FD6DB0">
        <w:rPr>
          <w:rFonts w:eastAsia="Batang" w:cs="Arial"/>
          <w:b/>
          <w:szCs w:val="20"/>
          <w:lang w:eastAsia="ko-KR"/>
        </w:rPr>
        <w:t>add sub-item</w:t>
      </w:r>
      <w:r>
        <w:rPr>
          <w:rFonts w:eastAsia="Batang" w:cs="Arial"/>
          <w:szCs w:val="20"/>
          <w:lang w:eastAsia="ko-KR"/>
        </w:rPr>
        <w:t>”.</w:t>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CB7FAD" w:rsidP="00FD34D0">
      <w:pPr>
        <w:autoSpaceDE w:val="0"/>
        <w:autoSpaceDN w:val="0"/>
        <w:adjustRightInd w:val="0"/>
        <w:spacing w:line="240" w:lineRule="atLeast"/>
        <w:ind w:left="720"/>
        <w:rPr>
          <w:rFonts w:eastAsia="Batang" w:cs="Arial"/>
          <w:szCs w:val="20"/>
          <w:lang w:eastAsia="ko-KR"/>
        </w:rPr>
      </w:pPr>
      <w:r>
        <w:rPr>
          <w:rFonts w:eastAsia="Batang" w:cs="Arial"/>
          <w:noProof/>
          <w:szCs w:val="20"/>
        </w:rPr>
        <w:pict>
          <v:shape id="_x0000_s1518" type="#_x0000_t13" style="position:absolute;left:0;text-align:left;margin-left:66.85pt;margin-top:223.05pt;width:26.05pt;height:9.2pt;rotation:35910372fd;z-index:251906560" fillcolor="red" stroked="f"/>
        </w:pict>
      </w:r>
      <w:r>
        <w:rPr>
          <w:rFonts w:eastAsia="Batang" w:cs="Arial"/>
          <w:noProof/>
          <w:szCs w:val="20"/>
        </w:rPr>
        <w:pict>
          <v:shape id="_x0000_s1517" type="#_x0000_t13" style="position:absolute;left:0;text-align:left;margin-left:317.05pt;margin-top:88.65pt;width:26.05pt;height:9.2pt;rotation:32395841fd;z-index:251905536" fillcolor="red" stroked="f"/>
        </w:pict>
      </w:r>
      <w:r w:rsidR="00FD34D0" w:rsidRPr="00EB3A30">
        <w:rPr>
          <w:rFonts w:eastAsia="Batang" w:cs="Arial"/>
          <w:noProof/>
          <w:szCs w:val="20"/>
        </w:rPr>
        <w:drawing>
          <wp:inline distT="0" distB="0" distL="0" distR="0">
            <wp:extent cx="3765771" cy="3069203"/>
            <wp:effectExtent l="19050" t="0" r="6129" b="0"/>
            <wp:docPr id="247" name="Picture 7"/>
            <wp:cNvGraphicFramePr/>
            <a:graphic xmlns:a="http://schemas.openxmlformats.org/drawingml/2006/main">
              <a:graphicData uri="http://schemas.openxmlformats.org/drawingml/2006/picture">
                <pic:pic xmlns:pic="http://schemas.openxmlformats.org/drawingml/2006/picture">
                  <pic:nvPicPr>
                    <pic:cNvPr id="146434" name="Picture 2"/>
                    <pic:cNvPicPr>
                      <a:picLocks noChangeAspect="1" noChangeArrowheads="1"/>
                    </pic:cNvPicPr>
                  </pic:nvPicPr>
                  <pic:blipFill>
                    <a:blip r:embed="rId187" cstate="print"/>
                    <a:srcRect l="3988" t="14222" r="18644" b="15556"/>
                    <a:stretch>
                      <a:fillRect/>
                    </a:stretch>
                  </pic:blipFill>
                  <pic:spPr bwMode="auto">
                    <a:xfrm>
                      <a:off x="0" y="0"/>
                      <a:ext cx="3767933" cy="3070965"/>
                    </a:xfrm>
                    <a:prstGeom prst="rect">
                      <a:avLst/>
                    </a:prstGeom>
                    <a:noFill/>
                    <a:ln w="9525">
                      <a:noFill/>
                      <a:miter lim="800000"/>
                      <a:headEnd/>
                      <a:tailEnd/>
                    </a:ln>
                  </pic:spPr>
                </pic:pic>
              </a:graphicData>
            </a:graphic>
          </wp:inline>
        </w:drawing>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3B0618">
      <w:pPr>
        <w:numPr>
          <w:ilvl w:val="0"/>
          <w:numId w:val="135"/>
        </w:numPr>
        <w:autoSpaceDE w:val="0"/>
        <w:autoSpaceDN w:val="0"/>
        <w:adjustRightInd w:val="0"/>
        <w:spacing w:line="240" w:lineRule="atLeast"/>
        <w:rPr>
          <w:rFonts w:eastAsia="Batang" w:cs="Arial"/>
          <w:szCs w:val="20"/>
          <w:lang w:eastAsia="ko-KR"/>
        </w:rPr>
      </w:pPr>
      <w:r>
        <w:rPr>
          <w:rFonts w:eastAsia="Batang" w:cs="Arial"/>
          <w:szCs w:val="20"/>
          <w:lang w:eastAsia="ko-KR"/>
        </w:rPr>
        <w:t>Choose “Text” as the item type unless you need submissions to be automatically added to the agenda item.</w:t>
      </w:r>
    </w:p>
    <w:p w:rsidR="00FD34D0" w:rsidRDefault="00FD34D0" w:rsidP="003B0618">
      <w:pPr>
        <w:numPr>
          <w:ilvl w:val="0"/>
          <w:numId w:val="135"/>
        </w:numPr>
        <w:autoSpaceDE w:val="0"/>
        <w:autoSpaceDN w:val="0"/>
        <w:adjustRightInd w:val="0"/>
        <w:spacing w:line="240" w:lineRule="atLeast"/>
        <w:rPr>
          <w:rFonts w:eastAsia="Batang" w:cs="Arial"/>
          <w:szCs w:val="20"/>
          <w:lang w:eastAsia="ko-KR"/>
        </w:rPr>
      </w:pPr>
      <w:r>
        <w:rPr>
          <w:rFonts w:eastAsia="Batang" w:cs="Arial"/>
          <w:szCs w:val="20"/>
          <w:lang w:eastAsia="ko-KR"/>
        </w:rPr>
        <w:t>Enter a title and text for the new event and upload any relevant files.</w:t>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FD34D0">
      <w:pPr>
        <w:autoSpaceDE w:val="0"/>
        <w:autoSpaceDN w:val="0"/>
        <w:adjustRightInd w:val="0"/>
        <w:spacing w:line="240" w:lineRule="atLeast"/>
        <w:ind w:left="720"/>
        <w:rPr>
          <w:rFonts w:eastAsia="Batang" w:cs="Arial"/>
          <w:szCs w:val="20"/>
          <w:lang w:eastAsia="ko-KR"/>
        </w:rPr>
      </w:pPr>
      <w:r w:rsidRPr="00EB3A30">
        <w:rPr>
          <w:rFonts w:eastAsia="Batang" w:cs="Arial"/>
          <w:noProof/>
          <w:szCs w:val="20"/>
        </w:rPr>
        <w:lastRenderedPageBreak/>
        <w:drawing>
          <wp:inline distT="0" distB="0" distL="0" distR="0">
            <wp:extent cx="2930884" cy="2282024"/>
            <wp:effectExtent l="19050" t="0" r="2816" b="0"/>
            <wp:docPr id="248" name="Picture 8"/>
            <wp:cNvGraphicFramePr/>
            <a:graphic xmlns:a="http://schemas.openxmlformats.org/drawingml/2006/main">
              <a:graphicData uri="http://schemas.openxmlformats.org/drawingml/2006/picture">
                <pic:pic xmlns:pic="http://schemas.openxmlformats.org/drawingml/2006/picture">
                  <pic:nvPicPr>
                    <pic:cNvPr id="147458" name="Picture 2"/>
                    <pic:cNvPicPr>
                      <a:picLocks noChangeAspect="1" noChangeArrowheads="1"/>
                    </pic:cNvPicPr>
                  </pic:nvPicPr>
                  <pic:blipFill>
                    <a:blip r:embed="rId188" cstate="print"/>
                    <a:srcRect l="3988" t="40889" r="49751" b="16444"/>
                    <a:stretch>
                      <a:fillRect/>
                    </a:stretch>
                  </pic:blipFill>
                  <pic:spPr bwMode="auto">
                    <a:xfrm>
                      <a:off x="0" y="0"/>
                      <a:ext cx="2932093" cy="2282965"/>
                    </a:xfrm>
                    <a:prstGeom prst="rect">
                      <a:avLst/>
                    </a:prstGeom>
                    <a:noFill/>
                    <a:ln w="9525">
                      <a:noFill/>
                      <a:miter lim="800000"/>
                      <a:headEnd/>
                      <a:tailEnd/>
                    </a:ln>
                  </pic:spPr>
                </pic:pic>
              </a:graphicData>
            </a:graphic>
          </wp:inline>
        </w:drawing>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3B0618">
      <w:pPr>
        <w:numPr>
          <w:ilvl w:val="0"/>
          <w:numId w:val="135"/>
        </w:numPr>
        <w:autoSpaceDE w:val="0"/>
        <w:autoSpaceDN w:val="0"/>
        <w:adjustRightInd w:val="0"/>
        <w:spacing w:line="240" w:lineRule="atLeast"/>
        <w:rPr>
          <w:rFonts w:eastAsia="Batang" w:cs="Arial"/>
          <w:szCs w:val="20"/>
          <w:lang w:eastAsia="ko-KR"/>
        </w:rPr>
      </w:pPr>
      <w:r>
        <w:rPr>
          <w:rFonts w:eastAsia="Batang" w:cs="Arial"/>
          <w:szCs w:val="20"/>
          <w:lang w:eastAsia="ko-KR"/>
        </w:rPr>
        <w:t>Click “</w:t>
      </w:r>
      <w:r w:rsidRPr="00FD6DB0">
        <w:rPr>
          <w:rFonts w:eastAsia="Batang" w:cs="Arial"/>
          <w:b/>
          <w:szCs w:val="20"/>
          <w:lang w:eastAsia="ko-KR"/>
        </w:rPr>
        <w:t>edit</w:t>
      </w:r>
      <w:r>
        <w:rPr>
          <w:rFonts w:eastAsia="Batang" w:cs="Arial"/>
          <w:szCs w:val="20"/>
          <w:lang w:eastAsia="ko-KR"/>
        </w:rPr>
        <w:t>” or “</w:t>
      </w:r>
      <w:r>
        <w:rPr>
          <w:rFonts w:eastAsia="Batang" w:cs="Arial"/>
          <w:b/>
          <w:szCs w:val="20"/>
          <w:lang w:eastAsia="ko-KR"/>
        </w:rPr>
        <w:t>remove</w:t>
      </w:r>
      <w:r>
        <w:rPr>
          <w:rFonts w:eastAsia="Batang" w:cs="Arial"/>
          <w:szCs w:val="20"/>
          <w:lang w:eastAsia="ko-KR"/>
        </w:rPr>
        <w:t>” to edit or delete items.</w:t>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CB7FAD" w:rsidP="00FD34D0">
      <w:pPr>
        <w:autoSpaceDE w:val="0"/>
        <w:autoSpaceDN w:val="0"/>
        <w:adjustRightInd w:val="0"/>
        <w:spacing w:line="240" w:lineRule="atLeast"/>
        <w:ind w:left="720"/>
        <w:rPr>
          <w:rFonts w:eastAsia="Batang" w:cs="Arial"/>
          <w:szCs w:val="20"/>
          <w:lang w:eastAsia="ko-KR"/>
        </w:rPr>
      </w:pPr>
      <w:r>
        <w:rPr>
          <w:rFonts w:eastAsia="Batang" w:cs="Arial"/>
          <w:noProof/>
          <w:szCs w:val="20"/>
        </w:rPr>
        <w:pict>
          <v:shape id="_x0000_s1519" type="#_x0000_t13" style="position:absolute;left:0;text-align:left;margin-left:261.8pt;margin-top:21.7pt;width:26.05pt;height:9.2pt;rotation:20803329fd;z-index:251907584" fillcolor="red" stroked="f"/>
        </w:pict>
      </w:r>
      <w:r w:rsidR="00FD34D0" w:rsidRPr="00EB3A30">
        <w:rPr>
          <w:rFonts w:eastAsia="Batang" w:cs="Arial"/>
          <w:noProof/>
          <w:szCs w:val="20"/>
        </w:rPr>
        <w:drawing>
          <wp:inline distT="0" distB="0" distL="0" distR="0">
            <wp:extent cx="3769912" cy="477078"/>
            <wp:effectExtent l="19050" t="0" r="1988" b="0"/>
            <wp:docPr id="249" name="Picture 7"/>
            <wp:cNvGraphicFramePr/>
            <a:graphic xmlns:a="http://schemas.openxmlformats.org/drawingml/2006/main">
              <a:graphicData uri="http://schemas.openxmlformats.org/drawingml/2006/picture">
                <pic:pic xmlns:pic="http://schemas.openxmlformats.org/drawingml/2006/picture">
                  <pic:nvPicPr>
                    <pic:cNvPr id="146434" name="Picture 2"/>
                    <pic:cNvPicPr>
                      <a:picLocks noChangeAspect="1" noChangeArrowheads="1"/>
                    </pic:cNvPicPr>
                  </pic:nvPicPr>
                  <pic:blipFill>
                    <a:blip r:embed="rId187" cstate="print"/>
                    <a:srcRect l="3988" t="48969" r="18644" b="40116"/>
                    <a:stretch>
                      <a:fillRect/>
                    </a:stretch>
                  </pic:blipFill>
                  <pic:spPr bwMode="auto">
                    <a:xfrm>
                      <a:off x="0" y="0"/>
                      <a:ext cx="3769912" cy="477078"/>
                    </a:xfrm>
                    <a:prstGeom prst="rect">
                      <a:avLst/>
                    </a:prstGeom>
                    <a:noFill/>
                    <a:ln w="9525">
                      <a:noFill/>
                      <a:miter lim="800000"/>
                      <a:headEnd/>
                      <a:tailEnd/>
                    </a:ln>
                  </pic:spPr>
                </pic:pic>
              </a:graphicData>
            </a:graphic>
          </wp:inline>
        </w:drawing>
      </w:r>
    </w:p>
    <w:p w:rsidR="00FD34D0" w:rsidRPr="00481821" w:rsidRDefault="00FD34D0" w:rsidP="00FD34D0">
      <w:pPr>
        <w:rPr>
          <w:lang w:eastAsia="ko-KR"/>
        </w:rPr>
      </w:pPr>
    </w:p>
    <w:p w:rsidR="00FD34D0" w:rsidRDefault="00FD34D0" w:rsidP="00FD34D0">
      <w:pPr>
        <w:rPr>
          <w:rFonts w:eastAsia="Batang" w:cs="Arial"/>
          <w:b/>
          <w:bCs/>
          <w:i/>
          <w:iCs/>
          <w:color w:val="0070C0"/>
          <w:sz w:val="24"/>
          <w:szCs w:val="20"/>
          <w:lang w:eastAsia="ko-KR"/>
        </w:rPr>
      </w:pPr>
      <w:r>
        <w:br w:type="page"/>
      </w:r>
    </w:p>
    <w:p w:rsidR="00FD34D0" w:rsidRDefault="00FD34D0" w:rsidP="00FD34D0">
      <w:pPr>
        <w:pStyle w:val="Heading2"/>
        <w:ind w:left="576" w:hanging="576"/>
      </w:pPr>
      <w:bookmarkStart w:id="180" w:name="_Toc309811343"/>
      <w:bookmarkStart w:id="181" w:name="_Ref311027833"/>
      <w:bookmarkStart w:id="182" w:name="_Ref311027836"/>
      <w:bookmarkStart w:id="183" w:name="_Toc359923092"/>
      <w:r>
        <w:lastRenderedPageBreak/>
        <w:t>Submit a Project to RevCom</w:t>
      </w:r>
      <w:bookmarkEnd w:id="180"/>
      <w:bookmarkEnd w:id="181"/>
      <w:bookmarkEnd w:id="182"/>
      <w:bookmarkEnd w:id="183"/>
    </w:p>
    <w:p w:rsidR="00FD34D0" w:rsidRDefault="00FD34D0" w:rsidP="00FD34D0">
      <w:pPr>
        <w:rPr>
          <w:lang w:eastAsia="ko-KR"/>
        </w:rPr>
      </w:pPr>
      <w:r>
        <w:rPr>
          <w:lang w:eastAsia="ko-KR"/>
        </w:rPr>
        <w:t xml:space="preserve">A balloted draft may be submitted to RevCom at any time after balloting or during a recirculation. Additional information on requirements for RevCom submission can be found here: </w:t>
      </w:r>
      <w:hyperlink r:id="rId189" w:history="1">
        <w:r w:rsidRPr="00A62E37">
          <w:rPr>
            <w:rStyle w:val="Hyperlink"/>
            <w:rFonts w:eastAsia="Batang"/>
          </w:rPr>
          <w:t>http://standards.ieee.org/about/sasb/revcom/revguide.html</w:t>
        </w:r>
      </w:hyperlink>
    </w:p>
    <w:p w:rsidR="00FD34D0" w:rsidRDefault="00FD34D0" w:rsidP="00FD34D0">
      <w:pPr>
        <w:rPr>
          <w:lang w:eastAsia="ko-KR"/>
        </w:rPr>
      </w:pPr>
    </w:p>
    <w:p w:rsidR="00FD34D0" w:rsidRDefault="00FD34D0" w:rsidP="00FD34D0">
      <w:pPr>
        <w:autoSpaceDE w:val="0"/>
        <w:autoSpaceDN w:val="0"/>
        <w:adjustRightInd w:val="0"/>
        <w:spacing w:line="240" w:lineRule="atLeast"/>
        <w:rPr>
          <w:rFonts w:eastAsia="Batang" w:cs="Arial"/>
          <w:b/>
          <w:color w:val="000000"/>
          <w:szCs w:val="20"/>
          <w:u w:val="single"/>
          <w:lang w:eastAsia="ko-KR"/>
        </w:rPr>
      </w:pPr>
      <w:r>
        <w:rPr>
          <w:rFonts w:eastAsia="Batang" w:cs="Arial"/>
          <w:b/>
          <w:color w:val="000000"/>
          <w:szCs w:val="20"/>
          <w:u w:val="single"/>
          <w:lang w:eastAsia="ko-KR"/>
        </w:rPr>
        <w:t>Notes:</w:t>
      </w:r>
    </w:p>
    <w:p w:rsidR="00FD34D0" w:rsidRDefault="00FD34D0" w:rsidP="00FD34D0">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A</w:t>
      </w:r>
      <w:r w:rsidRPr="004B4A28">
        <w:rPr>
          <w:rFonts w:eastAsia="Batang" w:cs="Arial"/>
          <w:color w:val="000000"/>
          <w:szCs w:val="20"/>
          <w:lang w:eastAsia="ko-KR"/>
        </w:rPr>
        <w:t>dditional documents and</w:t>
      </w:r>
      <w:r>
        <w:rPr>
          <w:rFonts w:eastAsia="Batang" w:cs="Arial"/>
          <w:color w:val="000000"/>
          <w:szCs w:val="20"/>
          <w:lang w:eastAsia="ko-KR"/>
        </w:rPr>
        <w:t>/or</w:t>
      </w:r>
      <w:r w:rsidRPr="004B4A28">
        <w:rPr>
          <w:rFonts w:eastAsia="Batang" w:cs="Arial"/>
          <w:color w:val="000000"/>
          <w:szCs w:val="20"/>
          <w:lang w:eastAsia="ko-KR"/>
        </w:rPr>
        <w:t xml:space="preserve"> sour</w:t>
      </w:r>
      <w:r>
        <w:rPr>
          <w:rFonts w:eastAsia="Batang" w:cs="Arial"/>
          <w:color w:val="000000"/>
          <w:szCs w:val="20"/>
          <w:lang w:eastAsia="ko-KR"/>
        </w:rPr>
        <w:t>ce files may be uploaded at any time. These files will be saved even if you do not complete the submission.</w:t>
      </w:r>
    </w:p>
    <w:p w:rsidR="00FD34D0" w:rsidRPr="00FD34D0" w:rsidRDefault="00FD34D0" w:rsidP="00FD34D0">
      <w:pPr>
        <w:pStyle w:val="ListParagraph"/>
        <w:numPr>
          <w:ilvl w:val="0"/>
          <w:numId w:val="38"/>
        </w:numPr>
        <w:autoSpaceDE w:val="0"/>
        <w:autoSpaceDN w:val="0"/>
        <w:adjustRightInd w:val="0"/>
        <w:spacing w:line="240" w:lineRule="atLeast"/>
        <w:rPr>
          <w:rFonts w:eastAsia="Batang" w:cs="Arial"/>
          <w:color w:val="FF0000"/>
          <w:szCs w:val="20"/>
          <w:lang w:eastAsia="ko-KR"/>
        </w:rPr>
      </w:pPr>
      <w:r w:rsidRPr="00FD34D0">
        <w:rPr>
          <w:color w:val="FF0000"/>
        </w:rPr>
        <w:t xml:space="preserve">Source files include the Word or </w:t>
      </w:r>
      <w:proofErr w:type="spellStart"/>
      <w:r w:rsidRPr="00FD34D0">
        <w:rPr>
          <w:color w:val="FF0000"/>
        </w:rPr>
        <w:t>Framemaker</w:t>
      </w:r>
      <w:proofErr w:type="spellEnd"/>
      <w:r w:rsidRPr="00FD34D0">
        <w:rPr>
          <w:color w:val="FF0000"/>
        </w:rPr>
        <w:t xml:space="preserve"> files for the draft and all figures created outside of the </w:t>
      </w:r>
      <w:proofErr w:type="spellStart"/>
      <w:r w:rsidRPr="00FD34D0">
        <w:rPr>
          <w:color w:val="FF0000"/>
        </w:rPr>
        <w:t>Framemaker</w:t>
      </w:r>
      <w:proofErr w:type="spellEnd"/>
      <w:r w:rsidRPr="00FD34D0">
        <w:rPr>
          <w:color w:val="FF0000"/>
        </w:rPr>
        <w:t xml:space="preserve"> or Word document. These files are </w:t>
      </w:r>
      <w:r w:rsidRPr="00FD34D0">
        <w:rPr>
          <w:b/>
          <w:color w:val="FF0000"/>
        </w:rPr>
        <w:t>required</w:t>
      </w:r>
      <w:r w:rsidRPr="00FD34D0">
        <w:rPr>
          <w:color w:val="FF0000"/>
        </w:rPr>
        <w:t xml:space="preserve"> and must be sent to editorial staff if they are not uploaded via myProject™.</w:t>
      </w:r>
    </w:p>
    <w:p w:rsidR="00FD34D0" w:rsidRDefault="00FD34D0" w:rsidP="00FD34D0">
      <w:pPr>
        <w:autoSpaceDE w:val="0"/>
        <w:autoSpaceDN w:val="0"/>
        <w:adjustRightInd w:val="0"/>
        <w:spacing w:line="240" w:lineRule="atLeast"/>
        <w:rPr>
          <w:rFonts w:eastAsia="Batang" w:cs="Arial"/>
          <w:b/>
          <w:color w:val="000000"/>
          <w:szCs w:val="20"/>
          <w:u w:val="single"/>
          <w:lang w:eastAsia="ko-KR"/>
        </w:rPr>
      </w:pPr>
    </w:p>
    <w:p w:rsidR="00FD34D0" w:rsidRDefault="00FD34D0" w:rsidP="00FD34D0">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206B18" w:rsidRPr="00662671" w:rsidRDefault="00206B18" w:rsidP="00206B18">
      <w:pPr>
        <w:pStyle w:val="ListParagraph"/>
        <w:numPr>
          <w:ilvl w:val="0"/>
          <w:numId w:val="39"/>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w:t>
      </w:r>
      <w:r>
        <w:rPr>
          <w:rFonts w:eastAsia="Batang" w:cs="Arial"/>
          <w:color w:val="000000"/>
          <w:szCs w:val="20"/>
          <w:lang w:eastAsia="ko-KR"/>
        </w:rPr>
        <w:t>RevCom</w:t>
      </w:r>
      <w:r w:rsidRPr="00662671">
        <w:rPr>
          <w:rFonts w:eastAsia="Batang" w:cs="Arial"/>
          <w:color w:val="000000"/>
          <w:szCs w:val="20"/>
          <w:lang w:eastAsia="ko-KR"/>
        </w:rPr>
        <w:t xml:space="preserve"> Designee</w:t>
      </w:r>
    </w:p>
    <w:p w:rsidR="00FD34D0" w:rsidRPr="006A47A3" w:rsidRDefault="00FD34D0" w:rsidP="00FD34D0">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FD34D0" w:rsidRPr="006A47A3" w:rsidRDefault="00FD34D0" w:rsidP="00FD34D0">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FD34D0" w:rsidRPr="00D073E1" w:rsidRDefault="00FD34D0" w:rsidP="003B0618">
      <w:pPr>
        <w:numPr>
          <w:ilvl w:val="0"/>
          <w:numId w:val="131"/>
        </w:numPr>
        <w:autoSpaceDE w:val="0"/>
        <w:autoSpaceDN w:val="0"/>
        <w:adjustRightInd w:val="0"/>
        <w:spacing w:line="240" w:lineRule="atLeast"/>
        <w:rPr>
          <w:rFonts w:cs="Arial"/>
          <w:color w:val="000000"/>
          <w:szCs w:val="20"/>
        </w:rPr>
      </w:pPr>
      <w:r w:rsidRPr="00D073E1">
        <w:rPr>
          <w:rFonts w:cs="Arial"/>
          <w:color w:val="000000"/>
          <w:szCs w:val="20"/>
        </w:rPr>
        <w:t xml:space="preserve">On the </w:t>
      </w:r>
      <w:r w:rsidRPr="00D073E1">
        <w:rPr>
          <w:rFonts w:cs="Arial"/>
          <w:b/>
          <w:color w:val="000000"/>
          <w:szCs w:val="20"/>
        </w:rPr>
        <w:t>myProject</w:t>
      </w:r>
      <w:r w:rsidRPr="00D073E1">
        <w:rPr>
          <w:rFonts w:cs="Arial"/>
          <w:color w:val="000000"/>
          <w:szCs w:val="20"/>
        </w:rPr>
        <w:t>™</w:t>
      </w:r>
      <w:r w:rsidR="00CB7FAD" w:rsidRPr="00D073E1">
        <w:rPr>
          <w:rFonts w:cs="Arial"/>
          <w:color w:val="000000"/>
          <w:szCs w:val="20"/>
        </w:rPr>
        <w:fldChar w:fldCharType="begin"/>
      </w:r>
      <w:r w:rsidRPr="00D073E1">
        <w:rPr>
          <w:rFonts w:cs="Arial"/>
          <w:color w:val="000000"/>
          <w:szCs w:val="20"/>
        </w:rPr>
        <w:instrText xml:space="preserve"> TA \s "myProject™" </w:instrText>
      </w:r>
      <w:r w:rsidR="00CB7FAD" w:rsidRPr="00D073E1">
        <w:rPr>
          <w:rFonts w:cs="Arial"/>
          <w:color w:val="000000"/>
          <w:szCs w:val="20"/>
        </w:rPr>
        <w:fldChar w:fldCharType="end"/>
      </w:r>
      <w:r w:rsidRPr="00D073E1">
        <w:rPr>
          <w:rFonts w:cs="Arial"/>
          <w:b/>
          <w:color w:val="000000"/>
          <w:szCs w:val="20"/>
        </w:rPr>
        <w:t xml:space="preserve"> </w:t>
      </w:r>
      <w:r w:rsidRPr="00D073E1">
        <w:rPr>
          <w:rFonts w:cs="Arial"/>
          <w:color w:val="000000"/>
          <w:szCs w:val="20"/>
        </w:rPr>
        <w:t>Home Screen click “</w:t>
      </w:r>
      <w:r w:rsidRPr="00D073E1">
        <w:rPr>
          <w:rFonts w:cs="Arial"/>
          <w:b/>
          <w:color w:val="000000"/>
          <w:szCs w:val="20"/>
        </w:rPr>
        <w:t>RevCom Submission</w:t>
      </w:r>
      <w:r w:rsidRPr="00D073E1">
        <w:rPr>
          <w:rFonts w:cs="Arial"/>
          <w:color w:val="000000"/>
          <w:szCs w:val="20"/>
        </w:rPr>
        <w:t>”.</w:t>
      </w:r>
    </w:p>
    <w:p w:rsidR="00FD34D0" w:rsidRDefault="00FD34D0" w:rsidP="003B0618">
      <w:pPr>
        <w:pStyle w:val="ListParagraph"/>
        <w:numPr>
          <w:ilvl w:val="0"/>
          <w:numId w:val="131"/>
        </w:numPr>
        <w:tabs>
          <w:tab w:val="left" w:pos="1440"/>
        </w:tabs>
        <w:autoSpaceDE w:val="0"/>
        <w:autoSpaceDN w:val="0"/>
        <w:adjustRightInd w:val="0"/>
        <w:spacing w:line="240" w:lineRule="atLeast"/>
        <w:rPr>
          <w:rFonts w:eastAsia="Batang" w:cs="Arial"/>
          <w:szCs w:val="20"/>
          <w:lang w:eastAsia="ko-KR"/>
        </w:rPr>
      </w:pPr>
      <w:r w:rsidRPr="001A77D8">
        <w:rPr>
          <w:rFonts w:eastAsia="Batang" w:cs="Arial"/>
          <w:szCs w:val="20"/>
          <w:lang w:eastAsia="ko-KR"/>
        </w:rPr>
        <w:t xml:space="preserve">Click </w:t>
      </w:r>
      <w:r>
        <w:rPr>
          <w:rFonts w:eastAsia="Batang" w:cs="Arial"/>
          <w:szCs w:val="20"/>
          <w:lang w:eastAsia="ko-KR"/>
        </w:rPr>
        <w:t>“</w:t>
      </w:r>
      <w:r>
        <w:rPr>
          <w:rFonts w:eastAsia="Batang" w:cs="Arial"/>
          <w:b/>
          <w:szCs w:val="20"/>
          <w:lang w:eastAsia="ko-KR"/>
        </w:rPr>
        <w:t>submit to RevCom</w:t>
      </w:r>
      <w:r w:rsidRPr="00DD2CAE">
        <w:rPr>
          <w:rFonts w:eastAsia="Batang" w:cs="Arial"/>
          <w:szCs w:val="20"/>
          <w:lang w:eastAsia="ko-KR"/>
        </w:rPr>
        <w:t>”</w:t>
      </w:r>
      <w:r>
        <w:rPr>
          <w:rFonts w:eastAsia="Batang" w:cs="Arial"/>
          <w:szCs w:val="20"/>
          <w:lang w:eastAsia="ko-KR"/>
        </w:rPr>
        <w:t xml:space="preserve"> next to the PAR/Standard you would like to submit.</w:t>
      </w:r>
    </w:p>
    <w:p w:rsidR="00FD34D0" w:rsidRDefault="00FD34D0" w:rsidP="00FD34D0">
      <w:pPr>
        <w:pStyle w:val="ListParagraph"/>
        <w:tabs>
          <w:tab w:val="left" w:pos="1440"/>
        </w:tabs>
        <w:autoSpaceDE w:val="0"/>
        <w:autoSpaceDN w:val="0"/>
        <w:adjustRightInd w:val="0"/>
        <w:spacing w:line="240" w:lineRule="atLeast"/>
        <w:rPr>
          <w:rFonts w:eastAsia="Batang" w:cs="Arial"/>
          <w:szCs w:val="20"/>
          <w:lang w:eastAsia="ko-KR"/>
        </w:rPr>
      </w:pPr>
    </w:p>
    <w:p w:rsidR="00FD34D0" w:rsidRDefault="00CB7FAD" w:rsidP="00FD34D0">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v:shape id="_x0000_s1468" type="#_x0000_t13" style="position:absolute;left:0;text-align:left;margin-left:207.55pt;margin-top:51.55pt;width:26.05pt;height:9.2pt;rotation:33372473fd;z-index:251855360" fillcolor="red" stroked="f"/>
        </w:pict>
      </w:r>
      <w:r w:rsidR="00FD34D0">
        <w:rPr>
          <w:rFonts w:eastAsia="Batang" w:cs="Arial"/>
          <w:noProof/>
          <w:szCs w:val="20"/>
        </w:rPr>
        <w:drawing>
          <wp:inline distT="0" distB="0" distL="0" distR="0">
            <wp:extent cx="3448769" cy="962103"/>
            <wp:effectExtent l="19050" t="0" r="0" b="0"/>
            <wp:docPr id="25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0" cstate="print"/>
                    <a:srcRect l="14460" t="43216" r="48834" b="40439"/>
                    <a:stretch>
                      <a:fillRect/>
                    </a:stretch>
                  </pic:blipFill>
                  <pic:spPr bwMode="auto">
                    <a:xfrm>
                      <a:off x="0" y="0"/>
                      <a:ext cx="3452310" cy="963091"/>
                    </a:xfrm>
                    <a:prstGeom prst="rect">
                      <a:avLst/>
                    </a:prstGeom>
                    <a:noFill/>
                    <a:ln w="9525">
                      <a:noFill/>
                      <a:miter lim="800000"/>
                      <a:headEnd/>
                      <a:tailEnd/>
                    </a:ln>
                  </pic:spPr>
                </pic:pic>
              </a:graphicData>
            </a:graphic>
          </wp:inline>
        </w:drawing>
      </w:r>
      <w:r w:rsidR="00FD34D0">
        <w:rPr>
          <w:rFonts w:eastAsia="Batang" w:cs="Arial"/>
          <w:szCs w:val="20"/>
          <w:lang w:eastAsia="ko-KR"/>
        </w:rPr>
        <w:t xml:space="preserve"> </w:t>
      </w:r>
    </w:p>
    <w:p w:rsidR="00FD34D0" w:rsidRDefault="00FD34D0" w:rsidP="00FD34D0">
      <w:pPr>
        <w:pStyle w:val="ListParagraph"/>
        <w:tabs>
          <w:tab w:val="left" w:pos="1440"/>
        </w:tabs>
        <w:autoSpaceDE w:val="0"/>
        <w:autoSpaceDN w:val="0"/>
        <w:adjustRightInd w:val="0"/>
        <w:spacing w:line="240" w:lineRule="atLeast"/>
        <w:rPr>
          <w:rFonts w:eastAsia="Batang" w:cs="Arial"/>
          <w:szCs w:val="20"/>
          <w:lang w:eastAsia="ko-KR"/>
        </w:rPr>
      </w:pPr>
    </w:p>
    <w:p w:rsidR="00FD34D0" w:rsidRDefault="00FD34D0" w:rsidP="003B0618">
      <w:pPr>
        <w:pStyle w:val="ListParagraph"/>
        <w:numPr>
          <w:ilvl w:val="0"/>
          <w:numId w:val="131"/>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You will be presented with a summary screen of your submission to RevCom including results of the last ballot recirculation and a list of files associated with the balloting.</w:t>
      </w:r>
    </w:p>
    <w:p w:rsidR="00FD34D0" w:rsidRDefault="00FD34D0" w:rsidP="003B0618">
      <w:pPr>
        <w:pStyle w:val="ListParagraph"/>
        <w:numPr>
          <w:ilvl w:val="0"/>
          <w:numId w:val="131"/>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Click the file name to download any of the files.</w:t>
      </w:r>
    </w:p>
    <w:p w:rsidR="00FD34D0" w:rsidRDefault="00FD34D0" w:rsidP="003B0618">
      <w:pPr>
        <w:pStyle w:val="ListParagraph"/>
        <w:numPr>
          <w:ilvl w:val="0"/>
          <w:numId w:val="131"/>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Additional files can be added by clicking the “</w:t>
      </w:r>
      <w:r w:rsidRPr="006019DA">
        <w:rPr>
          <w:rFonts w:eastAsia="Batang" w:cs="Arial"/>
          <w:b/>
          <w:szCs w:val="20"/>
          <w:lang w:eastAsia="ko-KR"/>
        </w:rPr>
        <w:t>Add Document</w:t>
      </w:r>
      <w:r>
        <w:rPr>
          <w:rFonts w:eastAsia="Batang" w:cs="Arial"/>
          <w:szCs w:val="20"/>
          <w:lang w:eastAsia="ko-KR"/>
        </w:rPr>
        <w:t>” button.</w:t>
      </w:r>
    </w:p>
    <w:p w:rsidR="00FD34D0" w:rsidRPr="003E5AF9" w:rsidRDefault="00FD34D0" w:rsidP="003B0618">
      <w:pPr>
        <w:pStyle w:val="ListParagraph"/>
        <w:numPr>
          <w:ilvl w:val="1"/>
          <w:numId w:val="131"/>
        </w:numPr>
        <w:tabs>
          <w:tab w:val="left" w:pos="1440"/>
        </w:tabs>
        <w:autoSpaceDE w:val="0"/>
        <w:autoSpaceDN w:val="0"/>
        <w:adjustRightInd w:val="0"/>
        <w:spacing w:line="240" w:lineRule="atLeast"/>
        <w:rPr>
          <w:rFonts w:eastAsia="Batang" w:cs="Arial"/>
          <w:color w:val="FF0000"/>
          <w:szCs w:val="20"/>
          <w:lang w:eastAsia="ko-KR"/>
        </w:rPr>
      </w:pPr>
      <w:r w:rsidRPr="003E5AF9">
        <w:rPr>
          <w:rFonts w:eastAsia="Batang" w:cs="Arial"/>
          <w:color w:val="FF0000"/>
          <w:szCs w:val="20"/>
          <w:lang w:eastAsia="ko-KR"/>
        </w:rPr>
        <w:t>Do not place document source files in this section</w:t>
      </w:r>
    </w:p>
    <w:p w:rsidR="00FD34D0" w:rsidRPr="00222125" w:rsidRDefault="00FD34D0" w:rsidP="003B0618">
      <w:pPr>
        <w:pStyle w:val="ListParagraph"/>
        <w:numPr>
          <w:ilvl w:val="1"/>
          <w:numId w:val="131"/>
        </w:numPr>
        <w:tabs>
          <w:tab w:val="left" w:pos="1440"/>
        </w:tabs>
        <w:autoSpaceDE w:val="0"/>
        <w:autoSpaceDN w:val="0"/>
        <w:adjustRightInd w:val="0"/>
        <w:spacing w:line="240" w:lineRule="atLeast"/>
        <w:rPr>
          <w:rFonts w:eastAsia="Batang"/>
        </w:rPr>
      </w:pPr>
      <w:r>
        <w:t>Click “Browse” to select a file for upload and click “OK” to return to the submission form.</w:t>
      </w:r>
    </w:p>
    <w:p w:rsidR="00FD34D0" w:rsidRDefault="00FD34D0" w:rsidP="003B0618">
      <w:pPr>
        <w:pStyle w:val="ListParagraph"/>
        <w:numPr>
          <w:ilvl w:val="1"/>
          <w:numId w:val="131"/>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Click the “</w:t>
      </w:r>
      <w:r w:rsidRPr="006019DA">
        <w:rPr>
          <w:rFonts w:eastAsia="Batang" w:cs="Arial"/>
          <w:color w:val="FFFFFF" w:themeColor="background1"/>
          <w:szCs w:val="20"/>
          <w:highlight w:val="red"/>
          <w:lang w:eastAsia="ko-KR"/>
        </w:rPr>
        <w:t>X</w:t>
      </w:r>
      <w:r>
        <w:rPr>
          <w:rFonts w:eastAsia="Batang" w:cs="Arial"/>
          <w:szCs w:val="20"/>
          <w:lang w:eastAsia="ko-KR"/>
        </w:rPr>
        <w:t>” to remove any uploaded files.</w:t>
      </w:r>
    </w:p>
    <w:p w:rsidR="00FD34D0" w:rsidRDefault="00FD34D0" w:rsidP="00FD34D0">
      <w:pPr>
        <w:pStyle w:val="ListParagraph"/>
        <w:tabs>
          <w:tab w:val="left" w:pos="1440"/>
        </w:tabs>
        <w:autoSpaceDE w:val="0"/>
        <w:autoSpaceDN w:val="0"/>
        <w:adjustRightInd w:val="0"/>
        <w:spacing w:line="240" w:lineRule="atLeast"/>
        <w:rPr>
          <w:rFonts w:eastAsia="Batang" w:cs="Arial"/>
          <w:szCs w:val="20"/>
          <w:lang w:eastAsia="ko-KR"/>
        </w:rPr>
      </w:pPr>
    </w:p>
    <w:p w:rsidR="00FD34D0" w:rsidRDefault="00CB7FAD" w:rsidP="00FD34D0">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lastRenderedPageBreak/>
        <w:pict>
          <v:shape id="_x0000_s1470" type="#_x0000_t13" style="position:absolute;left:0;text-align:left;margin-left:152.95pt;margin-top:94.95pt;width:26.05pt;height:9.2pt;z-index:251857408" fillcolor="red" stroked="f"/>
        </w:pict>
      </w:r>
      <w:r>
        <w:rPr>
          <w:rFonts w:eastAsia="Batang" w:cs="Arial"/>
          <w:noProof/>
          <w:szCs w:val="20"/>
        </w:rPr>
        <w:pict>
          <v:shape id="_x0000_s1469" type="#_x0000_t13" style="position:absolute;left:0;text-align:left;margin-left:266.25pt;margin-top:56.1pt;width:26.05pt;height:9.2pt;rotation:32252936fd;z-index:251856384" fillcolor="red" stroked="f"/>
        </w:pict>
      </w:r>
      <w:r w:rsidR="00FD34D0" w:rsidRPr="0044029B">
        <w:rPr>
          <w:rFonts w:eastAsia="Batang" w:cs="Arial"/>
          <w:noProof/>
          <w:szCs w:val="20"/>
        </w:rPr>
        <w:drawing>
          <wp:inline distT="0" distB="0" distL="0" distR="0">
            <wp:extent cx="4171288" cy="2472855"/>
            <wp:effectExtent l="19050" t="0" r="662" b="0"/>
            <wp:docPr id="251" name="Picture 2"/>
            <wp:cNvGraphicFramePr/>
            <a:graphic xmlns:a="http://schemas.openxmlformats.org/drawingml/2006/main">
              <a:graphicData uri="http://schemas.openxmlformats.org/drawingml/2006/picture">
                <pic:pic xmlns:pic="http://schemas.openxmlformats.org/drawingml/2006/picture">
                  <pic:nvPicPr>
                    <pic:cNvPr id="151554" name="Picture 2"/>
                    <pic:cNvPicPr>
                      <a:picLocks noChangeAspect="1" noChangeArrowheads="1"/>
                    </pic:cNvPicPr>
                  </pic:nvPicPr>
                  <pic:blipFill>
                    <a:blip r:embed="rId191" cstate="print"/>
                    <a:srcRect t="14679" b="35947"/>
                    <a:stretch>
                      <a:fillRect/>
                    </a:stretch>
                  </pic:blipFill>
                  <pic:spPr bwMode="auto">
                    <a:xfrm>
                      <a:off x="0" y="0"/>
                      <a:ext cx="4174166" cy="2474561"/>
                    </a:xfrm>
                    <a:prstGeom prst="rect">
                      <a:avLst/>
                    </a:prstGeom>
                    <a:noFill/>
                    <a:ln w="9525">
                      <a:noFill/>
                      <a:miter lim="800000"/>
                      <a:headEnd/>
                      <a:tailEnd/>
                    </a:ln>
                  </pic:spPr>
                </pic:pic>
              </a:graphicData>
            </a:graphic>
          </wp:inline>
        </w:drawing>
      </w:r>
    </w:p>
    <w:p w:rsidR="00FD34D0" w:rsidRDefault="00FD34D0" w:rsidP="00FD34D0">
      <w:pPr>
        <w:pStyle w:val="ListParagraph"/>
        <w:tabs>
          <w:tab w:val="left" w:pos="1440"/>
        </w:tabs>
        <w:autoSpaceDE w:val="0"/>
        <w:autoSpaceDN w:val="0"/>
        <w:adjustRightInd w:val="0"/>
        <w:spacing w:line="240" w:lineRule="atLeast"/>
        <w:rPr>
          <w:rFonts w:eastAsia="Batang" w:cs="Arial"/>
          <w:szCs w:val="20"/>
          <w:lang w:eastAsia="ko-KR"/>
        </w:rPr>
      </w:pPr>
    </w:p>
    <w:p w:rsidR="00FD34D0" w:rsidRPr="00222125" w:rsidRDefault="00FD34D0" w:rsidP="003B0618">
      <w:pPr>
        <w:pStyle w:val="ListParagraph"/>
        <w:numPr>
          <w:ilvl w:val="0"/>
          <w:numId w:val="131"/>
        </w:numPr>
        <w:tabs>
          <w:tab w:val="left" w:pos="1440"/>
        </w:tabs>
        <w:autoSpaceDE w:val="0"/>
        <w:autoSpaceDN w:val="0"/>
        <w:adjustRightInd w:val="0"/>
        <w:spacing w:line="240" w:lineRule="atLeast"/>
        <w:rPr>
          <w:rFonts w:eastAsia="Batang"/>
        </w:rPr>
      </w:pPr>
      <w:r>
        <w:rPr>
          <w:rFonts w:eastAsia="Batang" w:cs="Arial"/>
          <w:szCs w:val="20"/>
          <w:lang w:eastAsia="ko-KR"/>
        </w:rPr>
        <w:t>Click “</w:t>
      </w:r>
      <w:r w:rsidRPr="00225C6D">
        <w:rPr>
          <w:rFonts w:eastAsia="Batang" w:cs="Arial"/>
          <w:b/>
          <w:szCs w:val="20"/>
          <w:lang w:eastAsia="ko-KR"/>
        </w:rPr>
        <w:t>Manage Source Materials</w:t>
      </w:r>
      <w:r>
        <w:rPr>
          <w:rFonts w:eastAsia="Batang" w:cs="Arial"/>
          <w:szCs w:val="20"/>
          <w:lang w:eastAsia="ko-KR"/>
        </w:rPr>
        <w:t>” to upload source materials</w:t>
      </w:r>
      <w:r w:rsidRPr="004B4A28">
        <w:rPr>
          <w:rFonts w:eastAsia="Batang"/>
        </w:rPr>
        <w:t xml:space="preserve">. </w:t>
      </w:r>
    </w:p>
    <w:p w:rsidR="00FD34D0" w:rsidRPr="00222125" w:rsidRDefault="00FD34D0" w:rsidP="003B0618">
      <w:pPr>
        <w:pStyle w:val="ListParagraph"/>
        <w:numPr>
          <w:ilvl w:val="1"/>
          <w:numId w:val="131"/>
        </w:numPr>
        <w:tabs>
          <w:tab w:val="left" w:pos="1440"/>
        </w:tabs>
        <w:autoSpaceDE w:val="0"/>
        <w:autoSpaceDN w:val="0"/>
        <w:adjustRightInd w:val="0"/>
        <w:spacing w:line="240" w:lineRule="atLeast"/>
        <w:rPr>
          <w:rFonts w:eastAsia="Batang"/>
        </w:rPr>
      </w:pPr>
      <w:r>
        <w:t>Click “Browse” to select a file for upload.</w:t>
      </w:r>
    </w:p>
    <w:p w:rsidR="00FD34D0" w:rsidRDefault="00FD34D0" w:rsidP="003B0618">
      <w:pPr>
        <w:pStyle w:val="ListParagraph"/>
        <w:numPr>
          <w:ilvl w:val="1"/>
          <w:numId w:val="131"/>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Click the “</w:t>
      </w:r>
      <w:r w:rsidRPr="006019DA">
        <w:rPr>
          <w:rFonts w:eastAsia="Batang" w:cs="Arial"/>
          <w:color w:val="FFFFFF" w:themeColor="background1"/>
          <w:szCs w:val="20"/>
          <w:highlight w:val="red"/>
          <w:lang w:eastAsia="ko-KR"/>
        </w:rPr>
        <w:t>X</w:t>
      </w:r>
      <w:r>
        <w:rPr>
          <w:rFonts w:eastAsia="Batang" w:cs="Arial"/>
          <w:szCs w:val="20"/>
          <w:lang w:eastAsia="ko-KR"/>
        </w:rPr>
        <w:t>” to remove any uploaded files.</w:t>
      </w:r>
    </w:p>
    <w:p w:rsidR="00FD34D0" w:rsidRPr="00222125" w:rsidRDefault="00FD34D0" w:rsidP="00FD34D0">
      <w:pPr>
        <w:pStyle w:val="ListParagraph"/>
        <w:tabs>
          <w:tab w:val="left" w:pos="1440"/>
        </w:tabs>
        <w:autoSpaceDE w:val="0"/>
        <w:autoSpaceDN w:val="0"/>
        <w:adjustRightInd w:val="0"/>
        <w:spacing w:line="240" w:lineRule="atLeast"/>
        <w:ind w:left="1440"/>
        <w:rPr>
          <w:rFonts w:eastAsia="Batang" w:cs="Arial"/>
          <w:szCs w:val="20"/>
          <w:lang w:eastAsia="ko-KR"/>
        </w:rPr>
      </w:pPr>
    </w:p>
    <w:p w:rsidR="00FD34D0" w:rsidRDefault="00CB7FAD" w:rsidP="00FD34D0">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v:shape id="_x0000_s1487" type="#_x0000_t13" style="position:absolute;left:0;text-align:left;margin-left:195pt;margin-top:37.9pt;width:26.05pt;height:9.2pt;rotation:34606303fd;z-index:251874816" fillcolor="red" stroked="f"/>
        </w:pict>
      </w:r>
      <w:r>
        <w:rPr>
          <w:rFonts w:eastAsia="Batang" w:cs="Arial"/>
          <w:noProof/>
          <w:szCs w:val="20"/>
        </w:rPr>
        <w:pict>
          <v:shape id="_x0000_s1488" type="#_x0000_t13" style="position:absolute;left:0;text-align:left;margin-left:70pt;margin-top:33.5pt;width:26.05pt;height:9.2pt;rotation:36675568fd;z-index:251875840" fillcolor="red" stroked="f"/>
        </w:pict>
      </w:r>
      <w:r w:rsidR="00FD34D0" w:rsidRPr="00222125">
        <w:rPr>
          <w:rFonts w:eastAsia="Batang" w:cs="Arial"/>
          <w:noProof/>
          <w:szCs w:val="20"/>
        </w:rPr>
        <w:drawing>
          <wp:inline distT="0" distB="0" distL="0" distR="0">
            <wp:extent cx="3741917" cy="898498"/>
            <wp:effectExtent l="19050" t="0" r="0" b="0"/>
            <wp:docPr id="252" name="Picture 1"/>
            <wp:cNvGraphicFramePr/>
            <a:graphic xmlns:a="http://schemas.openxmlformats.org/drawingml/2006/main">
              <a:graphicData uri="http://schemas.openxmlformats.org/drawingml/2006/picture">
                <pic:pic xmlns:pic="http://schemas.openxmlformats.org/drawingml/2006/picture">
                  <pic:nvPicPr>
                    <pic:cNvPr id="251906" name="Picture 2"/>
                    <pic:cNvPicPr>
                      <a:picLocks noChangeAspect="1" noChangeArrowheads="1"/>
                    </pic:cNvPicPr>
                  </pic:nvPicPr>
                  <pic:blipFill>
                    <a:blip r:embed="rId192" cstate="print"/>
                    <a:srcRect l="8111" t="53614" r="9309" b="18002"/>
                    <a:stretch>
                      <a:fillRect/>
                    </a:stretch>
                  </pic:blipFill>
                  <pic:spPr bwMode="auto">
                    <a:xfrm>
                      <a:off x="0" y="0"/>
                      <a:ext cx="3749422" cy="900300"/>
                    </a:xfrm>
                    <a:prstGeom prst="rect">
                      <a:avLst/>
                    </a:prstGeom>
                    <a:noFill/>
                    <a:ln w="9525">
                      <a:noFill/>
                      <a:miter lim="800000"/>
                      <a:headEnd/>
                      <a:tailEnd/>
                    </a:ln>
                  </pic:spPr>
                </pic:pic>
              </a:graphicData>
            </a:graphic>
          </wp:inline>
        </w:drawing>
      </w:r>
    </w:p>
    <w:p w:rsidR="00FD34D0" w:rsidRDefault="00FD34D0" w:rsidP="003B0618">
      <w:pPr>
        <w:pStyle w:val="ListParagraph"/>
        <w:numPr>
          <w:ilvl w:val="0"/>
          <w:numId w:val="131"/>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Answer all of the questions on the page by clicking the appropriate button.</w:t>
      </w:r>
    </w:p>
    <w:p w:rsidR="00FD34D0" w:rsidRDefault="00FD34D0" w:rsidP="003B0618">
      <w:pPr>
        <w:pStyle w:val="ListParagraph"/>
        <w:numPr>
          <w:ilvl w:val="0"/>
          <w:numId w:val="131"/>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Check the box to confirm your adherence to policies and procedures and click “</w:t>
      </w:r>
      <w:r w:rsidRPr="006019DA">
        <w:rPr>
          <w:rFonts w:eastAsia="Batang" w:cs="Arial"/>
          <w:b/>
          <w:szCs w:val="20"/>
          <w:lang w:eastAsia="ko-KR"/>
        </w:rPr>
        <w:t>OK</w:t>
      </w:r>
      <w:r>
        <w:rPr>
          <w:rFonts w:eastAsia="Batang" w:cs="Arial"/>
          <w:szCs w:val="20"/>
          <w:lang w:eastAsia="ko-KR"/>
        </w:rPr>
        <w:t>” to complete your submission.</w:t>
      </w:r>
    </w:p>
    <w:p w:rsidR="00FD34D0" w:rsidRDefault="00FD34D0" w:rsidP="00FD34D0">
      <w:pPr>
        <w:pStyle w:val="ListParagraph"/>
        <w:tabs>
          <w:tab w:val="left" w:pos="1440"/>
        </w:tabs>
        <w:autoSpaceDE w:val="0"/>
        <w:autoSpaceDN w:val="0"/>
        <w:adjustRightInd w:val="0"/>
        <w:spacing w:line="240" w:lineRule="atLeast"/>
        <w:rPr>
          <w:rFonts w:eastAsia="Batang" w:cs="Arial"/>
          <w:szCs w:val="20"/>
          <w:lang w:eastAsia="ko-KR"/>
        </w:rPr>
      </w:pPr>
    </w:p>
    <w:p w:rsidR="00FD34D0" w:rsidRPr="00FD34D0" w:rsidRDefault="00CB7FAD" w:rsidP="00FD34D0">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v:shape id="_x0000_s1489" type="#_x0000_t13" style="position:absolute;left:0;text-align:left;margin-left:50.5pt;margin-top:199.9pt;width:26.05pt;height:9.2pt;rotation:32621252fd;z-index:251876864" fillcolor="red" stroked="f"/>
        </w:pict>
      </w:r>
      <w:r w:rsidR="00FD34D0" w:rsidRPr="0044029B">
        <w:rPr>
          <w:rFonts w:eastAsia="Batang" w:cs="Arial"/>
          <w:noProof/>
          <w:szCs w:val="20"/>
        </w:rPr>
        <w:drawing>
          <wp:inline distT="0" distB="0" distL="0" distR="0">
            <wp:extent cx="3888716" cy="3347049"/>
            <wp:effectExtent l="19050" t="0" r="0" b="0"/>
            <wp:docPr id="253" name="Picture 3"/>
            <wp:cNvGraphicFramePr/>
            <a:graphic xmlns:a="http://schemas.openxmlformats.org/drawingml/2006/main">
              <a:graphicData uri="http://schemas.openxmlformats.org/drawingml/2006/picture">
                <pic:pic xmlns:pic="http://schemas.openxmlformats.org/drawingml/2006/picture">
                  <pic:nvPicPr>
                    <pic:cNvPr id="150530" name="Picture 2"/>
                    <pic:cNvPicPr>
                      <a:picLocks noChangeAspect="1" noChangeArrowheads="1"/>
                    </pic:cNvPicPr>
                  </pic:nvPicPr>
                  <pic:blipFill>
                    <a:blip r:embed="rId193" cstate="print"/>
                    <a:srcRect l="1603" t="35321" r="13427" b="9967"/>
                    <a:stretch>
                      <a:fillRect/>
                    </a:stretch>
                  </pic:blipFill>
                  <pic:spPr bwMode="auto">
                    <a:xfrm>
                      <a:off x="0" y="0"/>
                      <a:ext cx="3891637" cy="3349563"/>
                    </a:xfrm>
                    <a:prstGeom prst="rect">
                      <a:avLst/>
                    </a:prstGeom>
                    <a:noFill/>
                    <a:ln w="9525">
                      <a:noFill/>
                      <a:miter lim="800000"/>
                      <a:headEnd/>
                      <a:tailEnd/>
                    </a:ln>
                  </pic:spPr>
                </pic:pic>
              </a:graphicData>
            </a:graphic>
          </wp:inline>
        </w:drawing>
      </w:r>
      <w:r w:rsidR="00FD34D0">
        <w:br w:type="page"/>
      </w:r>
    </w:p>
    <w:p w:rsidR="00FD34D0" w:rsidRDefault="00FD34D0" w:rsidP="00FD34D0">
      <w:pPr>
        <w:pStyle w:val="Heading2"/>
        <w:ind w:left="576" w:hanging="576"/>
      </w:pPr>
      <w:bookmarkStart w:id="184" w:name="_Toc309811344"/>
      <w:bookmarkStart w:id="185" w:name="_Toc359923093"/>
      <w:r>
        <w:lastRenderedPageBreak/>
        <w:t>Move Agenda Items (Within a Meeting)</w:t>
      </w:r>
      <w:bookmarkEnd w:id="184"/>
      <w:bookmarkEnd w:id="185"/>
    </w:p>
    <w:p w:rsidR="00FD34D0" w:rsidRDefault="00FD34D0" w:rsidP="00FD34D0">
      <w:pPr>
        <w:rPr>
          <w:lang w:eastAsia="ko-KR"/>
        </w:rPr>
      </w:pPr>
    </w:p>
    <w:p w:rsidR="00FD34D0" w:rsidRDefault="00FD34D0" w:rsidP="00FD34D0">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FD34D0" w:rsidRPr="00EB57A3" w:rsidRDefault="00FD34D0" w:rsidP="00FD34D0">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RevCom Administrator</w:t>
      </w:r>
    </w:p>
    <w:p w:rsidR="00FD34D0" w:rsidRPr="006A47A3" w:rsidRDefault="00FD34D0" w:rsidP="00FD34D0">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FD34D0" w:rsidRPr="006A47A3" w:rsidRDefault="00FD34D0" w:rsidP="00FD34D0">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FD34D0" w:rsidRPr="00FF28ED" w:rsidRDefault="00FD34D0" w:rsidP="003B0618">
      <w:pPr>
        <w:numPr>
          <w:ilvl w:val="0"/>
          <w:numId w:val="146"/>
        </w:numPr>
        <w:autoSpaceDE w:val="0"/>
        <w:autoSpaceDN w:val="0"/>
        <w:adjustRightInd w:val="0"/>
        <w:spacing w:line="240" w:lineRule="atLeast"/>
        <w:rPr>
          <w:rFonts w:eastAsia="Batang"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w:t>
      </w:r>
      <w:r>
        <w:rPr>
          <w:rFonts w:cs="Arial"/>
          <w:color w:val="000000"/>
          <w:szCs w:val="20"/>
        </w:rPr>
        <w:t>“</w:t>
      </w:r>
      <w:r>
        <w:rPr>
          <w:rFonts w:cs="Arial"/>
          <w:b/>
          <w:color w:val="000000"/>
          <w:szCs w:val="20"/>
        </w:rPr>
        <w:t>RevCom Area”</w:t>
      </w:r>
    </w:p>
    <w:p w:rsidR="00FD34D0" w:rsidRDefault="00FD34D0" w:rsidP="003B0618">
      <w:pPr>
        <w:numPr>
          <w:ilvl w:val="0"/>
          <w:numId w:val="146"/>
        </w:numPr>
        <w:autoSpaceDE w:val="0"/>
        <w:autoSpaceDN w:val="0"/>
        <w:adjustRightInd w:val="0"/>
        <w:spacing w:line="240" w:lineRule="atLeast"/>
        <w:rPr>
          <w:rFonts w:eastAsia="Batang" w:cs="Arial"/>
          <w:szCs w:val="20"/>
          <w:lang w:eastAsia="ko-KR"/>
        </w:rPr>
      </w:pPr>
      <w:r>
        <w:rPr>
          <w:rFonts w:eastAsia="Batang" w:cs="Arial"/>
          <w:szCs w:val="20"/>
          <w:lang w:eastAsia="ko-KR"/>
        </w:rPr>
        <w:t>Click “</w:t>
      </w:r>
      <w:r w:rsidRPr="00FD6DB0">
        <w:rPr>
          <w:rFonts w:eastAsia="Batang" w:cs="Arial"/>
          <w:b/>
          <w:szCs w:val="20"/>
          <w:lang w:eastAsia="ko-KR"/>
        </w:rPr>
        <w:t>Agenda Builder</w:t>
      </w:r>
      <w:r>
        <w:rPr>
          <w:rFonts w:eastAsia="Batang" w:cs="Arial"/>
          <w:szCs w:val="20"/>
          <w:lang w:eastAsia="ko-KR"/>
        </w:rPr>
        <w:t>” next to the meeting agenda you would like to edit.</w:t>
      </w:r>
    </w:p>
    <w:p w:rsidR="00FD34D0" w:rsidRDefault="00FD34D0" w:rsidP="003B0618">
      <w:pPr>
        <w:numPr>
          <w:ilvl w:val="0"/>
          <w:numId w:val="146"/>
        </w:numPr>
        <w:autoSpaceDE w:val="0"/>
        <w:autoSpaceDN w:val="0"/>
        <w:adjustRightInd w:val="0"/>
        <w:spacing w:line="240" w:lineRule="atLeast"/>
        <w:rPr>
          <w:rFonts w:eastAsia="Batang" w:cs="Arial"/>
          <w:szCs w:val="20"/>
          <w:lang w:eastAsia="ko-KR"/>
        </w:rPr>
      </w:pPr>
      <w:r>
        <w:rPr>
          <w:rFonts w:eastAsia="Batang" w:cs="Arial"/>
          <w:szCs w:val="20"/>
          <w:lang w:eastAsia="ko-KR"/>
        </w:rPr>
        <w:t>Click “</w:t>
      </w:r>
      <w:r w:rsidRPr="00A81108">
        <w:rPr>
          <w:rFonts w:eastAsia="Batang" w:cs="Arial"/>
          <w:b/>
          <w:szCs w:val="20"/>
          <w:lang w:eastAsia="ko-KR"/>
        </w:rPr>
        <w:t>modify</w:t>
      </w:r>
      <w:r>
        <w:rPr>
          <w:rFonts w:eastAsia="Batang" w:cs="Arial"/>
          <w:szCs w:val="20"/>
          <w:lang w:eastAsia="ko-KR"/>
        </w:rPr>
        <w:t>” next to the agenda sub-item you would like to move.</w:t>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CB7FAD" w:rsidP="00FD34D0">
      <w:pPr>
        <w:autoSpaceDE w:val="0"/>
        <w:autoSpaceDN w:val="0"/>
        <w:adjustRightInd w:val="0"/>
        <w:spacing w:line="240" w:lineRule="atLeast"/>
        <w:ind w:left="720"/>
        <w:rPr>
          <w:rFonts w:eastAsia="Batang" w:cs="Arial"/>
          <w:szCs w:val="20"/>
          <w:lang w:eastAsia="ko-KR"/>
        </w:rPr>
      </w:pPr>
      <w:r>
        <w:rPr>
          <w:rFonts w:eastAsia="Batang" w:cs="Arial"/>
          <w:noProof/>
          <w:szCs w:val="20"/>
        </w:rPr>
        <w:pict>
          <v:shape id="_x0000_s1510" type="#_x0000_t13" style="position:absolute;left:0;text-align:left;margin-left:88.55pt;margin-top:151.45pt;width:26.05pt;height:9.2pt;rotation:32621252fd;z-index:251898368" fillcolor="red" stroked="f"/>
        </w:pict>
      </w:r>
      <w:r w:rsidR="00FD34D0" w:rsidRPr="00615B1C">
        <w:rPr>
          <w:rFonts w:eastAsia="Batang" w:cs="Arial"/>
          <w:noProof/>
          <w:szCs w:val="20"/>
        </w:rPr>
        <w:drawing>
          <wp:inline distT="0" distB="0" distL="0" distR="0">
            <wp:extent cx="4552950" cy="2587924"/>
            <wp:effectExtent l="19050" t="0" r="0" b="0"/>
            <wp:docPr id="254" name="Picture 1"/>
            <wp:cNvGraphicFramePr/>
            <a:graphic xmlns:a="http://schemas.openxmlformats.org/drawingml/2006/main">
              <a:graphicData uri="http://schemas.openxmlformats.org/drawingml/2006/picture">
                <pic:pic xmlns:pic="http://schemas.openxmlformats.org/drawingml/2006/picture">
                  <pic:nvPicPr>
                    <pic:cNvPr id="263170" name="Picture 2"/>
                    <pic:cNvPicPr>
                      <a:picLocks noChangeAspect="1" noChangeArrowheads="1"/>
                    </pic:cNvPicPr>
                  </pic:nvPicPr>
                  <pic:blipFill>
                    <a:blip r:embed="rId194" cstate="print"/>
                    <a:srcRect l="5469" t="17594" r="21094" b="23415"/>
                    <a:stretch>
                      <a:fillRect/>
                    </a:stretch>
                  </pic:blipFill>
                  <pic:spPr bwMode="auto">
                    <a:xfrm>
                      <a:off x="0" y="0"/>
                      <a:ext cx="4554442" cy="2588772"/>
                    </a:xfrm>
                    <a:prstGeom prst="rect">
                      <a:avLst/>
                    </a:prstGeom>
                    <a:noFill/>
                    <a:ln w="9525">
                      <a:noFill/>
                      <a:miter lim="800000"/>
                      <a:headEnd/>
                      <a:tailEnd/>
                    </a:ln>
                  </pic:spPr>
                </pic:pic>
              </a:graphicData>
            </a:graphic>
          </wp:inline>
        </w:drawing>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3B0618">
      <w:pPr>
        <w:numPr>
          <w:ilvl w:val="0"/>
          <w:numId w:val="146"/>
        </w:numPr>
        <w:autoSpaceDE w:val="0"/>
        <w:autoSpaceDN w:val="0"/>
        <w:adjustRightInd w:val="0"/>
        <w:spacing w:line="240" w:lineRule="atLeast"/>
        <w:rPr>
          <w:rFonts w:eastAsia="Batang" w:cs="Arial"/>
          <w:szCs w:val="20"/>
          <w:lang w:eastAsia="ko-KR"/>
        </w:rPr>
      </w:pPr>
      <w:r>
        <w:rPr>
          <w:rFonts w:eastAsia="Batang" w:cs="Arial"/>
          <w:szCs w:val="20"/>
          <w:lang w:eastAsia="ko-KR"/>
        </w:rPr>
        <w:t>Select the Agenda item you would like to move the sub-item onto.</w:t>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CB7FAD" w:rsidP="00FD34D0">
      <w:pPr>
        <w:autoSpaceDE w:val="0"/>
        <w:autoSpaceDN w:val="0"/>
        <w:adjustRightInd w:val="0"/>
        <w:spacing w:line="240" w:lineRule="atLeast"/>
        <w:ind w:left="720"/>
        <w:rPr>
          <w:rFonts w:eastAsia="Batang" w:cs="Arial"/>
          <w:szCs w:val="20"/>
          <w:lang w:eastAsia="ko-KR"/>
        </w:rPr>
      </w:pPr>
      <w:r>
        <w:rPr>
          <w:rFonts w:eastAsia="Batang" w:cs="Arial"/>
          <w:noProof/>
          <w:szCs w:val="20"/>
        </w:rPr>
        <w:pict>
          <v:shape id="_x0000_s1511" type="#_x0000_t13" style="position:absolute;left:0;text-align:left;margin-left:330pt;margin-top:40.45pt;width:26.05pt;height:9.2pt;rotation:180;z-index:251899392" fillcolor="red" stroked="f"/>
        </w:pict>
      </w:r>
      <w:r w:rsidR="00FD34D0" w:rsidRPr="00615B1C">
        <w:rPr>
          <w:rFonts w:eastAsia="Batang" w:cs="Arial"/>
          <w:noProof/>
          <w:szCs w:val="20"/>
        </w:rPr>
        <w:drawing>
          <wp:inline distT="0" distB="0" distL="0" distR="0">
            <wp:extent cx="4182014" cy="948905"/>
            <wp:effectExtent l="19050" t="0" r="8986" b="0"/>
            <wp:docPr id="255" name="Picture 2"/>
            <wp:cNvGraphicFramePr/>
            <a:graphic xmlns:a="http://schemas.openxmlformats.org/drawingml/2006/main">
              <a:graphicData uri="http://schemas.openxmlformats.org/drawingml/2006/picture">
                <pic:pic xmlns:pic="http://schemas.openxmlformats.org/drawingml/2006/picture">
                  <pic:nvPicPr>
                    <pic:cNvPr id="264195" name="Picture 3"/>
                    <pic:cNvPicPr>
                      <a:picLocks noChangeAspect="1" noChangeArrowheads="1"/>
                    </pic:cNvPicPr>
                  </pic:nvPicPr>
                  <pic:blipFill>
                    <a:blip r:embed="rId195" cstate="print"/>
                    <a:srcRect l="5469" t="62419" r="29688" b="16882"/>
                    <a:stretch>
                      <a:fillRect/>
                    </a:stretch>
                  </pic:blipFill>
                  <pic:spPr bwMode="auto">
                    <a:xfrm>
                      <a:off x="0" y="0"/>
                      <a:ext cx="4188149" cy="950297"/>
                    </a:xfrm>
                    <a:prstGeom prst="rect">
                      <a:avLst/>
                    </a:prstGeom>
                    <a:noFill/>
                    <a:ln w="9525">
                      <a:noFill/>
                      <a:miter lim="800000"/>
                      <a:headEnd/>
                      <a:tailEnd/>
                    </a:ln>
                  </pic:spPr>
                </pic:pic>
              </a:graphicData>
            </a:graphic>
          </wp:inline>
        </w:drawing>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3B0618">
      <w:pPr>
        <w:numPr>
          <w:ilvl w:val="0"/>
          <w:numId w:val="146"/>
        </w:numPr>
        <w:autoSpaceDE w:val="0"/>
        <w:autoSpaceDN w:val="0"/>
        <w:adjustRightInd w:val="0"/>
        <w:spacing w:line="240" w:lineRule="atLeast"/>
        <w:rPr>
          <w:rFonts w:eastAsia="Batang" w:cs="Arial"/>
          <w:szCs w:val="20"/>
          <w:lang w:eastAsia="ko-KR"/>
        </w:rPr>
      </w:pPr>
      <w:r>
        <w:rPr>
          <w:rFonts w:eastAsia="Batang" w:cs="Arial"/>
          <w:szCs w:val="20"/>
          <w:lang w:eastAsia="ko-KR"/>
        </w:rPr>
        <w:t>Click “</w:t>
      </w:r>
      <w:r w:rsidRPr="00A81108">
        <w:rPr>
          <w:rFonts w:eastAsia="Batang" w:cs="Arial"/>
          <w:b/>
          <w:szCs w:val="20"/>
          <w:lang w:eastAsia="ko-KR"/>
        </w:rPr>
        <w:t>OK</w:t>
      </w:r>
      <w:r>
        <w:rPr>
          <w:rFonts w:eastAsia="Batang" w:cs="Arial"/>
          <w:szCs w:val="20"/>
          <w:lang w:eastAsia="ko-KR"/>
        </w:rPr>
        <w:t>” to move the sub-item.</w:t>
      </w:r>
    </w:p>
    <w:p w:rsidR="00FD34D0" w:rsidRDefault="00FD34D0" w:rsidP="00FD34D0">
      <w:pPr>
        <w:rPr>
          <w:lang w:eastAsia="ko-KR"/>
        </w:rPr>
      </w:pPr>
    </w:p>
    <w:p w:rsidR="00FD34D0" w:rsidRDefault="00FD34D0" w:rsidP="00FD34D0">
      <w:pPr>
        <w:pStyle w:val="Heading2"/>
        <w:ind w:left="576" w:hanging="576"/>
      </w:pPr>
      <w:bookmarkStart w:id="186" w:name="_Toc309811345"/>
      <w:bookmarkStart w:id="187" w:name="_Toc359923094"/>
      <w:r>
        <w:t>Move Submissions (Between Meetings)</w:t>
      </w:r>
      <w:bookmarkEnd w:id="186"/>
      <w:bookmarkEnd w:id="187"/>
    </w:p>
    <w:p w:rsidR="00FD34D0" w:rsidRDefault="00FD34D0" w:rsidP="00FD34D0">
      <w:pPr>
        <w:rPr>
          <w:lang w:eastAsia="ko-KR"/>
        </w:rPr>
      </w:pPr>
    </w:p>
    <w:p w:rsidR="00FD34D0" w:rsidRDefault="00FD34D0" w:rsidP="00FD34D0">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FD34D0" w:rsidRPr="00EB57A3" w:rsidRDefault="00FD34D0" w:rsidP="00FD34D0">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RevCom Administrator</w:t>
      </w:r>
    </w:p>
    <w:p w:rsidR="00FD34D0" w:rsidRPr="006A47A3" w:rsidRDefault="00FD34D0" w:rsidP="00FD34D0">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FD34D0" w:rsidRPr="006A47A3" w:rsidRDefault="00FD34D0" w:rsidP="00FD34D0">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FD34D0" w:rsidRPr="00FF28ED" w:rsidRDefault="00FD34D0" w:rsidP="003B0618">
      <w:pPr>
        <w:numPr>
          <w:ilvl w:val="0"/>
          <w:numId w:val="147"/>
        </w:numPr>
        <w:autoSpaceDE w:val="0"/>
        <w:autoSpaceDN w:val="0"/>
        <w:adjustRightInd w:val="0"/>
        <w:spacing w:line="240" w:lineRule="atLeast"/>
        <w:rPr>
          <w:rFonts w:eastAsia="Batang"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w:t>
      </w:r>
      <w:r>
        <w:rPr>
          <w:rFonts w:cs="Arial"/>
          <w:color w:val="000000"/>
          <w:szCs w:val="20"/>
        </w:rPr>
        <w:t>“</w:t>
      </w:r>
      <w:r>
        <w:rPr>
          <w:rFonts w:cs="Arial"/>
          <w:b/>
          <w:color w:val="000000"/>
          <w:szCs w:val="20"/>
        </w:rPr>
        <w:t>RevCom Area”</w:t>
      </w:r>
    </w:p>
    <w:p w:rsidR="00FD34D0" w:rsidRDefault="00FD34D0" w:rsidP="003B0618">
      <w:pPr>
        <w:numPr>
          <w:ilvl w:val="0"/>
          <w:numId w:val="147"/>
        </w:numPr>
        <w:autoSpaceDE w:val="0"/>
        <w:autoSpaceDN w:val="0"/>
        <w:adjustRightInd w:val="0"/>
        <w:spacing w:line="240" w:lineRule="atLeast"/>
        <w:rPr>
          <w:rFonts w:eastAsia="Batang" w:cs="Arial"/>
          <w:szCs w:val="20"/>
          <w:lang w:eastAsia="ko-KR"/>
        </w:rPr>
      </w:pPr>
      <w:r>
        <w:rPr>
          <w:rFonts w:eastAsia="Batang" w:cs="Arial"/>
          <w:szCs w:val="20"/>
          <w:lang w:eastAsia="ko-KR"/>
        </w:rPr>
        <w:t>Click “</w:t>
      </w:r>
      <w:r>
        <w:rPr>
          <w:rFonts w:eastAsia="Batang" w:cs="Arial"/>
          <w:b/>
          <w:szCs w:val="20"/>
          <w:lang w:eastAsia="ko-KR"/>
        </w:rPr>
        <w:t>Submission Summary</w:t>
      </w:r>
      <w:r>
        <w:rPr>
          <w:rFonts w:eastAsia="Batang" w:cs="Arial"/>
          <w:szCs w:val="20"/>
          <w:lang w:eastAsia="ko-KR"/>
        </w:rPr>
        <w:t>” next to the meeting agenda you would like to edit.</w:t>
      </w:r>
    </w:p>
    <w:p w:rsidR="00FD34D0" w:rsidRDefault="00FD34D0" w:rsidP="003B0618">
      <w:pPr>
        <w:numPr>
          <w:ilvl w:val="0"/>
          <w:numId w:val="147"/>
        </w:numPr>
        <w:autoSpaceDE w:val="0"/>
        <w:autoSpaceDN w:val="0"/>
        <w:adjustRightInd w:val="0"/>
        <w:spacing w:line="240" w:lineRule="atLeast"/>
        <w:rPr>
          <w:rFonts w:eastAsia="Batang" w:cs="Arial"/>
          <w:szCs w:val="20"/>
          <w:lang w:eastAsia="ko-KR"/>
        </w:rPr>
      </w:pPr>
      <w:r>
        <w:rPr>
          <w:rFonts w:eastAsia="Batang" w:cs="Arial"/>
          <w:szCs w:val="20"/>
          <w:lang w:eastAsia="ko-KR"/>
        </w:rPr>
        <w:t>Click “</w:t>
      </w:r>
      <w:r w:rsidRPr="00A81108">
        <w:rPr>
          <w:rFonts w:eastAsia="Batang" w:cs="Arial"/>
          <w:b/>
          <w:szCs w:val="20"/>
          <w:lang w:eastAsia="ko-KR"/>
        </w:rPr>
        <w:t>move</w:t>
      </w:r>
      <w:r>
        <w:rPr>
          <w:rFonts w:eastAsia="Batang" w:cs="Arial"/>
          <w:szCs w:val="20"/>
          <w:lang w:eastAsia="ko-KR"/>
        </w:rPr>
        <w:t>” next to the submission you would like to move.</w:t>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CB7FAD" w:rsidP="00FD34D0">
      <w:pPr>
        <w:autoSpaceDE w:val="0"/>
        <w:autoSpaceDN w:val="0"/>
        <w:adjustRightInd w:val="0"/>
        <w:spacing w:line="240" w:lineRule="atLeast"/>
        <w:ind w:left="720"/>
        <w:rPr>
          <w:rFonts w:eastAsia="Batang" w:cs="Arial"/>
          <w:szCs w:val="20"/>
          <w:lang w:eastAsia="ko-KR"/>
        </w:rPr>
      </w:pPr>
      <w:r>
        <w:rPr>
          <w:rFonts w:eastAsia="Batang" w:cs="Arial"/>
          <w:noProof/>
          <w:szCs w:val="20"/>
        </w:rPr>
        <w:lastRenderedPageBreak/>
        <w:pict>
          <v:shape id="_x0000_s1512" type="#_x0000_t13" style="position:absolute;left:0;text-align:left;margin-left:376.35pt;margin-top:69.6pt;width:26.05pt;height:9.2pt;rotation:21274373fd;z-index:251900416" fillcolor="red" stroked="f"/>
        </w:pict>
      </w:r>
      <w:r w:rsidR="00FD34D0" w:rsidRPr="006415B0">
        <w:rPr>
          <w:rFonts w:eastAsia="Batang" w:cs="Arial"/>
          <w:noProof/>
          <w:szCs w:val="20"/>
        </w:rPr>
        <w:drawing>
          <wp:inline distT="0" distB="0" distL="0" distR="0">
            <wp:extent cx="5139546" cy="1613140"/>
            <wp:effectExtent l="19050" t="0" r="3954" b="0"/>
            <wp:docPr id="61" name="Picture 3"/>
            <wp:cNvGraphicFramePr/>
            <a:graphic xmlns:a="http://schemas.openxmlformats.org/drawingml/2006/main">
              <a:graphicData uri="http://schemas.openxmlformats.org/drawingml/2006/picture">
                <pic:pic xmlns:pic="http://schemas.openxmlformats.org/drawingml/2006/picture">
                  <pic:nvPicPr>
                    <pic:cNvPr id="265218" name="Picture 2"/>
                    <pic:cNvPicPr>
                      <a:picLocks noChangeAspect="1" noChangeArrowheads="1"/>
                    </pic:cNvPicPr>
                  </pic:nvPicPr>
                  <pic:blipFill>
                    <a:blip r:embed="rId196" cstate="print"/>
                    <a:srcRect l="5469" t="47607" r="4688" b="16171"/>
                    <a:stretch>
                      <a:fillRect/>
                    </a:stretch>
                  </pic:blipFill>
                  <pic:spPr bwMode="auto">
                    <a:xfrm>
                      <a:off x="0" y="0"/>
                      <a:ext cx="5141230" cy="1613669"/>
                    </a:xfrm>
                    <a:prstGeom prst="rect">
                      <a:avLst/>
                    </a:prstGeom>
                    <a:noFill/>
                    <a:ln w="9525">
                      <a:noFill/>
                      <a:miter lim="800000"/>
                      <a:headEnd/>
                      <a:tailEnd/>
                    </a:ln>
                  </pic:spPr>
                </pic:pic>
              </a:graphicData>
            </a:graphic>
          </wp:inline>
        </w:drawing>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3B0618">
      <w:pPr>
        <w:numPr>
          <w:ilvl w:val="0"/>
          <w:numId w:val="147"/>
        </w:numPr>
        <w:autoSpaceDE w:val="0"/>
        <w:autoSpaceDN w:val="0"/>
        <w:adjustRightInd w:val="0"/>
        <w:spacing w:line="240" w:lineRule="atLeast"/>
        <w:rPr>
          <w:rFonts w:eastAsia="Batang" w:cs="Arial"/>
          <w:szCs w:val="20"/>
          <w:lang w:eastAsia="ko-KR"/>
        </w:rPr>
      </w:pPr>
      <w:r>
        <w:rPr>
          <w:rFonts w:eastAsia="Batang" w:cs="Arial"/>
          <w:szCs w:val="20"/>
          <w:lang w:eastAsia="ko-KR"/>
        </w:rPr>
        <w:t>Select the agenda from the drop-down menu that you would like to move the submission to.</w:t>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CB7FAD" w:rsidP="00FD34D0">
      <w:pPr>
        <w:autoSpaceDE w:val="0"/>
        <w:autoSpaceDN w:val="0"/>
        <w:adjustRightInd w:val="0"/>
        <w:spacing w:line="240" w:lineRule="atLeast"/>
        <w:ind w:left="720"/>
        <w:rPr>
          <w:rFonts w:eastAsia="Batang" w:cs="Arial"/>
          <w:szCs w:val="20"/>
          <w:lang w:eastAsia="ko-KR"/>
        </w:rPr>
      </w:pPr>
      <w:r>
        <w:rPr>
          <w:rFonts w:eastAsia="Batang" w:cs="Arial"/>
          <w:noProof/>
          <w:szCs w:val="20"/>
        </w:rPr>
        <w:pict>
          <v:shape id="_x0000_s1513" type="#_x0000_t13" style="position:absolute;left:0;text-align:left;margin-left:185.85pt;margin-top:33.9pt;width:26.05pt;height:9.2pt;rotation:180;z-index:251901440" fillcolor="red" stroked="f"/>
        </w:pict>
      </w:r>
      <w:r w:rsidR="00FD34D0" w:rsidRPr="006415B0">
        <w:rPr>
          <w:rFonts w:eastAsia="Batang" w:cs="Arial"/>
          <w:noProof/>
          <w:szCs w:val="20"/>
        </w:rPr>
        <w:drawing>
          <wp:inline distT="0" distB="0" distL="0" distR="0">
            <wp:extent cx="4181751" cy="871268"/>
            <wp:effectExtent l="19050" t="0" r="9249" b="0"/>
            <wp:docPr id="63" name="Picture 4"/>
            <wp:cNvGraphicFramePr/>
            <a:graphic xmlns:a="http://schemas.openxmlformats.org/drawingml/2006/main">
              <a:graphicData uri="http://schemas.openxmlformats.org/drawingml/2006/picture">
                <pic:pic xmlns:pic="http://schemas.openxmlformats.org/drawingml/2006/picture">
                  <pic:nvPicPr>
                    <pic:cNvPr id="266242" name="Picture 2"/>
                    <pic:cNvPicPr>
                      <a:picLocks noChangeAspect="1" noChangeArrowheads="1"/>
                    </pic:cNvPicPr>
                  </pic:nvPicPr>
                  <pic:blipFill>
                    <a:blip r:embed="rId197" cstate="print"/>
                    <a:srcRect l="5469" t="62096" r="16406" b="18240"/>
                    <a:stretch>
                      <a:fillRect/>
                    </a:stretch>
                  </pic:blipFill>
                  <pic:spPr bwMode="auto">
                    <a:xfrm>
                      <a:off x="0" y="0"/>
                      <a:ext cx="4183741" cy="871683"/>
                    </a:xfrm>
                    <a:prstGeom prst="rect">
                      <a:avLst/>
                    </a:prstGeom>
                    <a:noFill/>
                    <a:ln w="9525">
                      <a:noFill/>
                      <a:miter lim="800000"/>
                      <a:headEnd/>
                      <a:tailEnd/>
                    </a:ln>
                  </pic:spPr>
                </pic:pic>
              </a:graphicData>
            </a:graphic>
          </wp:inline>
        </w:drawing>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3B0618">
      <w:pPr>
        <w:numPr>
          <w:ilvl w:val="0"/>
          <w:numId w:val="147"/>
        </w:numPr>
        <w:autoSpaceDE w:val="0"/>
        <w:autoSpaceDN w:val="0"/>
        <w:adjustRightInd w:val="0"/>
        <w:spacing w:line="240" w:lineRule="atLeast"/>
        <w:rPr>
          <w:rFonts w:eastAsia="Batang" w:cs="Arial"/>
          <w:szCs w:val="20"/>
          <w:lang w:eastAsia="ko-KR"/>
        </w:rPr>
      </w:pPr>
      <w:r>
        <w:rPr>
          <w:rFonts w:eastAsia="Batang" w:cs="Arial"/>
          <w:szCs w:val="20"/>
          <w:lang w:eastAsia="ko-KR"/>
        </w:rPr>
        <w:t>Click “</w:t>
      </w:r>
      <w:r w:rsidRPr="00A81108">
        <w:rPr>
          <w:rFonts w:eastAsia="Batang" w:cs="Arial"/>
          <w:b/>
          <w:szCs w:val="20"/>
          <w:lang w:eastAsia="ko-KR"/>
        </w:rPr>
        <w:t>OK</w:t>
      </w:r>
      <w:r>
        <w:rPr>
          <w:rFonts w:eastAsia="Batang" w:cs="Arial"/>
          <w:szCs w:val="20"/>
          <w:lang w:eastAsia="ko-KR"/>
        </w:rPr>
        <w:t>” to move the submission. The submission should automatically show up in the appropriate section of the new agenda.</w:t>
      </w:r>
    </w:p>
    <w:p w:rsidR="00FD34D0" w:rsidRPr="00AA4F51" w:rsidRDefault="00FD34D0" w:rsidP="00FD34D0">
      <w:pPr>
        <w:rPr>
          <w:lang w:eastAsia="ko-KR"/>
        </w:rPr>
      </w:pPr>
    </w:p>
    <w:p w:rsidR="00FD34D0" w:rsidRDefault="00FD34D0" w:rsidP="00FD34D0">
      <w:pPr>
        <w:pStyle w:val="Heading2"/>
        <w:ind w:left="576" w:hanging="576"/>
      </w:pPr>
      <w:bookmarkStart w:id="188" w:name="_Toc309811346"/>
      <w:bookmarkStart w:id="189" w:name="_Toc359923095"/>
      <w:r>
        <w:t>View or Download an Agenda</w:t>
      </w:r>
      <w:bookmarkEnd w:id="188"/>
      <w:bookmarkEnd w:id="189"/>
    </w:p>
    <w:p w:rsidR="00FD34D0" w:rsidRPr="006019DA" w:rsidRDefault="00FD34D0" w:rsidP="00FD34D0">
      <w:pPr>
        <w:rPr>
          <w:lang w:eastAsia="ko-KR"/>
        </w:rPr>
      </w:pPr>
      <w:r>
        <w:rPr>
          <w:lang w:eastAsia="ko-KR"/>
        </w:rPr>
        <w:t>Agendas for meetings that have closed or are in “Individual Review” or “Open Review” will be visible to RevCom members.</w:t>
      </w:r>
    </w:p>
    <w:p w:rsidR="00FD34D0" w:rsidRDefault="00FD34D0" w:rsidP="00FD34D0">
      <w:pPr>
        <w:rPr>
          <w:lang w:eastAsia="ko-KR"/>
        </w:rPr>
      </w:pPr>
    </w:p>
    <w:p w:rsidR="00FD34D0" w:rsidRDefault="00FD34D0" w:rsidP="00FD34D0">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FD34D0" w:rsidRPr="00EB57A3" w:rsidRDefault="00FD34D0" w:rsidP="00FD34D0">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RevCom Members</w:t>
      </w:r>
    </w:p>
    <w:p w:rsidR="00FD34D0" w:rsidRPr="006A47A3" w:rsidRDefault="00FD34D0" w:rsidP="00FD34D0">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FD34D0" w:rsidRPr="006A47A3" w:rsidRDefault="00FD34D0" w:rsidP="00FD34D0">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FD34D0" w:rsidRPr="007A1061" w:rsidRDefault="00FD34D0" w:rsidP="003B0618">
      <w:pPr>
        <w:numPr>
          <w:ilvl w:val="0"/>
          <w:numId w:val="136"/>
        </w:numPr>
        <w:autoSpaceDE w:val="0"/>
        <w:autoSpaceDN w:val="0"/>
        <w:adjustRightInd w:val="0"/>
        <w:spacing w:line="240" w:lineRule="atLeast"/>
        <w:rPr>
          <w:rFonts w:eastAsia="Batang"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Pr>
          <w:rFonts w:cs="Arial"/>
          <w:b/>
          <w:color w:val="000000"/>
          <w:szCs w:val="20"/>
        </w:rPr>
        <w:t>RevCom Area”</w:t>
      </w:r>
      <w:r w:rsidRPr="00525DFF">
        <w:rPr>
          <w:rFonts w:cs="Arial"/>
          <w:color w:val="000000"/>
          <w:szCs w:val="20"/>
        </w:rPr>
        <w:t>.</w:t>
      </w:r>
    </w:p>
    <w:p w:rsidR="00FD34D0" w:rsidRPr="00525DFF" w:rsidRDefault="00FD34D0" w:rsidP="003B0618">
      <w:pPr>
        <w:numPr>
          <w:ilvl w:val="0"/>
          <w:numId w:val="136"/>
        </w:numPr>
        <w:autoSpaceDE w:val="0"/>
        <w:autoSpaceDN w:val="0"/>
        <w:adjustRightInd w:val="0"/>
        <w:spacing w:line="240" w:lineRule="atLeast"/>
        <w:rPr>
          <w:rFonts w:eastAsia="Batang" w:cs="Arial"/>
          <w:szCs w:val="20"/>
          <w:lang w:eastAsia="ko-KR"/>
        </w:rPr>
      </w:pPr>
      <w:r>
        <w:rPr>
          <w:rFonts w:cs="Arial"/>
          <w:color w:val="000000"/>
          <w:szCs w:val="20"/>
        </w:rPr>
        <w:t>Click “</w:t>
      </w:r>
      <w:r w:rsidRPr="00D1319A">
        <w:rPr>
          <w:rFonts w:cs="Arial"/>
          <w:b/>
          <w:color w:val="000000"/>
          <w:szCs w:val="20"/>
        </w:rPr>
        <w:t>agenda</w:t>
      </w:r>
      <w:r>
        <w:rPr>
          <w:rFonts w:cs="Arial"/>
          <w:color w:val="000000"/>
          <w:szCs w:val="20"/>
        </w:rPr>
        <w:t>” next to the meeting you would like to view.</w:t>
      </w:r>
    </w:p>
    <w:p w:rsidR="00FD34D0" w:rsidRDefault="00FD34D0" w:rsidP="00FD34D0">
      <w:pPr>
        <w:autoSpaceDE w:val="0"/>
        <w:autoSpaceDN w:val="0"/>
        <w:adjustRightInd w:val="0"/>
        <w:spacing w:line="240" w:lineRule="atLeast"/>
        <w:ind w:left="720"/>
        <w:rPr>
          <w:rFonts w:cs="Arial"/>
          <w:color w:val="000000"/>
          <w:szCs w:val="20"/>
        </w:rPr>
      </w:pPr>
    </w:p>
    <w:p w:rsidR="00FD34D0" w:rsidRDefault="00CB7FAD" w:rsidP="00FD34D0">
      <w:pPr>
        <w:autoSpaceDE w:val="0"/>
        <w:autoSpaceDN w:val="0"/>
        <w:adjustRightInd w:val="0"/>
        <w:spacing w:line="240" w:lineRule="atLeast"/>
        <w:ind w:left="720"/>
        <w:rPr>
          <w:rFonts w:cs="Arial"/>
          <w:color w:val="000000"/>
          <w:szCs w:val="20"/>
        </w:rPr>
      </w:pPr>
      <w:r w:rsidRPr="00CB7FAD">
        <w:rPr>
          <w:rFonts w:eastAsia="Batang" w:cs="Arial"/>
          <w:noProof/>
          <w:szCs w:val="20"/>
        </w:rPr>
        <w:pict>
          <v:shape id="_x0000_s1472" type="#_x0000_t13" style="position:absolute;left:0;text-align:left;margin-left:203.45pt;margin-top:16.05pt;width:26.05pt;height:9.2pt;rotation:32252936fd;z-index:251859456" fillcolor="red" stroked="f"/>
        </w:pict>
      </w:r>
      <w:r w:rsidR="00FD34D0" w:rsidRPr="00525DFF">
        <w:rPr>
          <w:rFonts w:cs="Arial"/>
          <w:noProof/>
          <w:color w:val="000000"/>
          <w:szCs w:val="20"/>
        </w:rPr>
        <w:drawing>
          <wp:inline distT="0" distB="0" distL="0" distR="0">
            <wp:extent cx="4639214" cy="646982"/>
            <wp:effectExtent l="19050" t="0" r="8986" b="0"/>
            <wp:docPr id="128" name="Picture 1"/>
            <wp:cNvGraphicFramePr/>
            <a:graphic xmlns:a="http://schemas.openxmlformats.org/drawingml/2006/main">
              <a:graphicData uri="http://schemas.openxmlformats.org/drawingml/2006/picture">
                <pic:pic xmlns:pic="http://schemas.openxmlformats.org/drawingml/2006/picture">
                  <pic:nvPicPr>
                    <pic:cNvPr id="156674" name="Picture 2"/>
                    <pic:cNvPicPr>
                      <a:picLocks noChangeAspect="1" noChangeArrowheads="1"/>
                    </pic:cNvPicPr>
                  </pic:nvPicPr>
                  <pic:blipFill>
                    <a:blip r:embed="rId198" cstate="print"/>
                    <a:srcRect l="5485" t="64305" r="28697" b="20436"/>
                    <a:stretch>
                      <a:fillRect/>
                    </a:stretch>
                  </pic:blipFill>
                  <pic:spPr bwMode="auto">
                    <a:xfrm>
                      <a:off x="0" y="0"/>
                      <a:ext cx="4645808" cy="647902"/>
                    </a:xfrm>
                    <a:prstGeom prst="rect">
                      <a:avLst/>
                    </a:prstGeom>
                    <a:noFill/>
                    <a:ln w="9525">
                      <a:noFill/>
                      <a:miter lim="800000"/>
                      <a:headEnd/>
                      <a:tailEnd/>
                    </a:ln>
                  </pic:spPr>
                </pic:pic>
              </a:graphicData>
            </a:graphic>
          </wp:inline>
        </w:drawing>
      </w:r>
    </w:p>
    <w:p w:rsidR="00FD34D0" w:rsidRPr="007A1061"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3B0618">
      <w:pPr>
        <w:numPr>
          <w:ilvl w:val="0"/>
          <w:numId w:val="136"/>
        </w:numPr>
        <w:autoSpaceDE w:val="0"/>
        <w:autoSpaceDN w:val="0"/>
        <w:adjustRightInd w:val="0"/>
        <w:spacing w:line="240" w:lineRule="atLeast"/>
        <w:rPr>
          <w:rFonts w:eastAsia="Batang" w:cs="Arial"/>
          <w:szCs w:val="20"/>
          <w:lang w:eastAsia="ko-KR"/>
        </w:rPr>
      </w:pPr>
      <w:r>
        <w:rPr>
          <w:rFonts w:eastAsia="Batang" w:cs="Arial"/>
          <w:szCs w:val="20"/>
          <w:lang w:eastAsia="ko-KR"/>
        </w:rPr>
        <w:t>To access submission details and files, click “</w:t>
      </w:r>
      <w:r w:rsidRPr="001B1090">
        <w:rPr>
          <w:rFonts w:eastAsia="Batang" w:cs="Arial"/>
          <w:b/>
          <w:szCs w:val="20"/>
          <w:lang w:eastAsia="ko-KR"/>
        </w:rPr>
        <w:t>Submission Detail</w:t>
      </w:r>
      <w:r>
        <w:rPr>
          <w:rFonts w:eastAsia="Batang" w:cs="Arial"/>
          <w:szCs w:val="20"/>
          <w:lang w:eastAsia="ko-KR"/>
        </w:rPr>
        <w:t>”.</w:t>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CB7FAD" w:rsidP="00FD34D0">
      <w:pPr>
        <w:autoSpaceDE w:val="0"/>
        <w:autoSpaceDN w:val="0"/>
        <w:adjustRightInd w:val="0"/>
        <w:spacing w:line="240" w:lineRule="atLeast"/>
        <w:ind w:left="720"/>
        <w:rPr>
          <w:rFonts w:eastAsia="Batang" w:cs="Arial"/>
          <w:szCs w:val="20"/>
          <w:lang w:eastAsia="ko-KR"/>
        </w:rPr>
      </w:pPr>
      <w:r>
        <w:rPr>
          <w:rFonts w:eastAsia="Batang" w:cs="Arial"/>
          <w:noProof/>
          <w:szCs w:val="20"/>
        </w:rPr>
        <w:lastRenderedPageBreak/>
        <w:pict>
          <v:shape id="_x0000_s1486" type="#_x0000_t13" style="position:absolute;left:0;text-align:left;margin-left:294.9pt;margin-top:110.6pt;width:26.05pt;height:9.2pt;rotation:32913872fd;z-index:251873792" fillcolor="red" stroked="f"/>
        </w:pict>
      </w:r>
      <w:r w:rsidR="00FD34D0" w:rsidRPr="00E3292D">
        <w:rPr>
          <w:rFonts w:eastAsia="Batang" w:cs="Arial"/>
          <w:noProof/>
          <w:szCs w:val="20"/>
        </w:rPr>
        <w:drawing>
          <wp:inline distT="0" distB="0" distL="0" distR="0">
            <wp:extent cx="5486400" cy="2815883"/>
            <wp:effectExtent l="19050" t="0" r="0" b="0"/>
            <wp:docPr id="153" name="Picture 1"/>
            <wp:cNvGraphicFramePr/>
            <a:graphic xmlns:a="http://schemas.openxmlformats.org/drawingml/2006/main">
              <a:graphicData uri="http://schemas.openxmlformats.org/drawingml/2006/picture">
                <pic:pic xmlns:pic="http://schemas.openxmlformats.org/drawingml/2006/picture">
                  <pic:nvPicPr>
                    <pic:cNvPr id="235521" name="Picture 1"/>
                    <pic:cNvPicPr>
                      <a:picLocks noChangeAspect="1" noChangeArrowheads="1"/>
                    </pic:cNvPicPr>
                  </pic:nvPicPr>
                  <pic:blipFill>
                    <a:blip r:embed="rId199" cstate="print"/>
                    <a:srcRect l="5469" t="33696" r="6250" b="3261"/>
                    <a:stretch>
                      <a:fillRect/>
                    </a:stretch>
                  </pic:blipFill>
                  <pic:spPr bwMode="auto">
                    <a:xfrm>
                      <a:off x="0" y="0"/>
                      <a:ext cx="5486400" cy="2815883"/>
                    </a:xfrm>
                    <a:prstGeom prst="rect">
                      <a:avLst/>
                    </a:prstGeom>
                    <a:noFill/>
                    <a:ln w="9525">
                      <a:noFill/>
                      <a:miter lim="800000"/>
                      <a:headEnd/>
                      <a:tailEnd/>
                    </a:ln>
                  </pic:spPr>
                </pic:pic>
              </a:graphicData>
            </a:graphic>
          </wp:inline>
        </w:drawing>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3B0618">
      <w:pPr>
        <w:numPr>
          <w:ilvl w:val="0"/>
          <w:numId w:val="136"/>
        </w:numPr>
        <w:autoSpaceDE w:val="0"/>
        <w:autoSpaceDN w:val="0"/>
        <w:adjustRightInd w:val="0"/>
        <w:spacing w:line="240" w:lineRule="atLeast"/>
        <w:rPr>
          <w:rFonts w:eastAsia="Batang" w:cs="Arial"/>
          <w:szCs w:val="20"/>
          <w:lang w:eastAsia="ko-KR"/>
        </w:rPr>
      </w:pPr>
      <w:r>
        <w:rPr>
          <w:rFonts w:eastAsia="Batang" w:cs="Arial"/>
          <w:szCs w:val="20"/>
          <w:lang w:eastAsia="ko-KR"/>
        </w:rPr>
        <w:t>To download the agenda along with all associated files, click “</w:t>
      </w:r>
      <w:r w:rsidRPr="00386416">
        <w:rPr>
          <w:rFonts w:eastAsia="Batang" w:cs="Arial"/>
          <w:b/>
          <w:szCs w:val="20"/>
          <w:lang w:eastAsia="ko-KR"/>
        </w:rPr>
        <w:t>download linked agenda</w:t>
      </w:r>
      <w:r>
        <w:rPr>
          <w:rFonts w:eastAsia="Batang" w:cs="Arial"/>
          <w:szCs w:val="20"/>
          <w:lang w:eastAsia="ko-KR"/>
        </w:rPr>
        <w:t>”.</w:t>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CB7FAD" w:rsidP="00FD34D0">
      <w:pPr>
        <w:autoSpaceDE w:val="0"/>
        <w:autoSpaceDN w:val="0"/>
        <w:adjustRightInd w:val="0"/>
        <w:spacing w:line="240" w:lineRule="atLeast"/>
        <w:ind w:left="720"/>
        <w:rPr>
          <w:rFonts w:eastAsia="Batang" w:cs="Arial"/>
          <w:szCs w:val="20"/>
          <w:lang w:eastAsia="ko-KR"/>
        </w:rPr>
      </w:pPr>
      <w:r>
        <w:rPr>
          <w:rFonts w:eastAsia="Batang" w:cs="Arial"/>
          <w:noProof/>
          <w:szCs w:val="20"/>
        </w:rPr>
        <w:pict>
          <v:shape id="_x0000_s1485" type="#_x0000_t13" style="position:absolute;left:0;text-align:left;margin-left:321.3pt;margin-top:14.2pt;width:26.05pt;height:9.2pt;rotation:32252936fd;z-index:251872768" fillcolor="red" stroked="f"/>
        </w:pict>
      </w:r>
      <w:r w:rsidR="00FD34D0" w:rsidRPr="004D6680">
        <w:rPr>
          <w:rFonts w:eastAsia="Batang" w:cs="Arial"/>
          <w:noProof/>
          <w:szCs w:val="20"/>
        </w:rPr>
        <w:drawing>
          <wp:inline distT="0" distB="0" distL="0" distR="0">
            <wp:extent cx="4639214" cy="646982"/>
            <wp:effectExtent l="19050" t="0" r="8986" b="0"/>
            <wp:docPr id="158" name="Picture 1"/>
            <wp:cNvGraphicFramePr/>
            <a:graphic xmlns:a="http://schemas.openxmlformats.org/drawingml/2006/main">
              <a:graphicData uri="http://schemas.openxmlformats.org/drawingml/2006/picture">
                <pic:pic xmlns:pic="http://schemas.openxmlformats.org/drawingml/2006/picture">
                  <pic:nvPicPr>
                    <pic:cNvPr id="156674" name="Picture 2"/>
                    <pic:cNvPicPr>
                      <a:picLocks noChangeAspect="1" noChangeArrowheads="1"/>
                    </pic:cNvPicPr>
                  </pic:nvPicPr>
                  <pic:blipFill>
                    <a:blip r:embed="rId198" cstate="print"/>
                    <a:srcRect l="5485" t="64305" r="28697" b="20436"/>
                    <a:stretch>
                      <a:fillRect/>
                    </a:stretch>
                  </pic:blipFill>
                  <pic:spPr bwMode="auto">
                    <a:xfrm>
                      <a:off x="0" y="0"/>
                      <a:ext cx="4645808" cy="647902"/>
                    </a:xfrm>
                    <a:prstGeom prst="rect">
                      <a:avLst/>
                    </a:prstGeom>
                    <a:noFill/>
                    <a:ln w="9525">
                      <a:noFill/>
                      <a:miter lim="800000"/>
                      <a:headEnd/>
                      <a:tailEnd/>
                    </a:ln>
                  </pic:spPr>
                </pic:pic>
              </a:graphicData>
            </a:graphic>
          </wp:inline>
        </w:drawing>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CB7FAD" w:rsidP="00FD34D0">
      <w:pPr>
        <w:autoSpaceDE w:val="0"/>
        <w:autoSpaceDN w:val="0"/>
        <w:adjustRightInd w:val="0"/>
        <w:spacing w:line="240" w:lineRule="atLeast"/>
        <w:ind w:left="720"/>
        <w:rPr>
          <w:rFonts w:eastAsia="Batang" w:cs="Arial"/>
          <w:szCs w:val="20"/>
          <w:lang w:eastAsia="ko-KR"/>
        </w:rPr>
      </w:pPr>
      <w:r>
        <w:rPr>
          <w:rFonts w:eastAsia="Batang" w:cs="Arial"/>
          <w:noProof/>
          <w:szCs w:val="20"/>
        </w:rPr>
        <w:pict>
          <v:shape id="_x0000_s1498" type="#_x0000_t13" style="position:absolute;left:0;text-align:left;margin-left:399.75pt;margin-top:18.8pt;width:26.05pt;height:9.2pt;rotation:20578885fd;z-index:251886080" fillcolor="red" stroked="f"/>
        </w:pict>
      </w:r>
      <w:r w:rsidR="00FD34D0" w:rsidRPr="00E3292D">
        <w:rPr>
          <w:rFonts w:eastAsia="Batang" w:cs="Arial"/>
          <w:noProof/>
          <w:szCs w:val="20"/>
        </w:rPr>
        <w:drawing>
          <wp:inline distT="0" distB="0" distL="0" distR="0">
            <wp:extent cx="5484603" cy="802257"/>
            <wp:effectExtent l="19050" t="0" r="1797" b="0"/>
            <wp:docPr id="163" name="Picture 1"/>
            <wp:cNvGraphicFramePr/>
            <a:graphic xmlns:a="http://schemas.openxmlformats.org/drawingml/2006/main">
              <a:graphicData uri="http://schemas.openxmlformats.org/drawingml/2006/picture">
                <pic:pic xmlns:pic="http://schemas.openxmlformats.org/drawingml/2006/picture">
                  <pic:nvPicPr>
                    <pic:cNvPr id="235521" name="Picture 1"/>
                    <pic:cNvPicPr>
                      <a:picLocks noChangeAspect="1" noChangeArrowheads="1"/>
                    </pic:cNvPicPr>
                  </pic:nvPicPr>
                  <pic:blipFill>
                    <a:blip r:embed="rId199" cstate="print"/>
                    <a:srcRect l="5469" t="33696" r="6250" b="48319"/>
                    <a:stretch>
                      <a:fillRect/>
                    </a:stretch>
                  </pic:blipFill>
                  <pic:spPr bwMode="auto">
                    <a:xfrm>
                      <a:off x="0" y="0"/>
                      <a:ext cx="5484603" cy="802257"/>
                    </a:xfrm>
                    <a:prstGeom prst="rect">
                      <a:avLst/>
                    </a:prstGeom>
                    <a:noFill/>
                    <a:ln w="9525">
                      <a:noFill/>
                      <a:miter lim="800000"/>
                      <a:headEnd/>
                      <a:tailEnd/>
                    </a:ln>
                  </pic:spPr>
                </pic:pic>
              </a:graphicData>
            </a:graphic>
          </wp:inline>
        </w:drawing>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3B0618">
      <w:pPr>
        <w:numPr>
          <w:ilvl w:val="0"/>
          <w:numId w:val="136"/>
        </w:numPr>
        <w:autoSpaceDE w:val="0"/>
        <w:autoSpaceDN w:val="0"/>
        <w:adjustRightInd w:val="0"/>
        <w:spacing w:line="240" w:lineRule="atLeast"/>
        <w:rPr>
          <w:rFonts w:eastAsia="Batang" w:cs="Arial"/>
          <w:szCs w:val="20"/>
          <w:lang w:eastAsia="ko-KR"/>
        </w:rPr>
      </w:pPr>
      <w:r>
        <w:rPr>
          <w:rFonts w:eastAsia="Batang" w:cs="Arial"/>
          <w:szCs w:val="20"/>
          <w:lang w:eastAsia="ko-KR"/>
        </w:rPr>
        <w:t>Enter the date  and time of your last download to get updates to the linked agenda or leave the box blank to download a complete linked agenda. This should be filled in automatically if you have already downloaded an agenda.</w:t>
      </w:r>
    </w:p>
    <w:p w:rsidR="00FD34D0" w:rsidRDefault="00FD34D0" w:rsidP="003B0618">
      <w:pPr>
        <w:numPr>
          <w:ilvl w:val="0"/>
          <w:numId w:val="136"/>
        </w:numPr>
        <w:autoSpaceDE w:val="0"/>
        <w:autoSpaceDN w:val="0"/>
        <w:adjustRightInd w:val="0"/>
        <w:spacing w:line="240" w:lineRule="atLeast"/>
        <w:rPr>
          <w:rFonts w:eastAsia="Batang" w:cs="Arial"/>
          <w:szCs w:val="20"/>
          <w:lang w:eastAsia="ko-KR"/>
        </w:rPr>
      </w:pPr>
      <w:r>
        <w:rPr>
          <w:rFonts w:eastAsia="Batang" w:cs="Arial"/>
          <w:szCs w:val="20"/>
          <w:lang w:eastAsia="ko-KR"/>
        </w:rPr>
        <w:t>Click “</w:t>
      </w:r>
      <w:r w:rsidRPr="00386416">
        <w:rPr>
          <w:rFonts w:eastAsia="Batang" w:cs="Arial"/>
          <w:b/>
          <w:szCs w:val="20"/>
          <w:lang w:eastAsia="ko-KR"/>
        </w:rPr>
        <w:t>DOWNLOAD</w:t>
      </w:r>
      <w:r>
        <w:rPr>
          <w:rFonts w:eastAsia="Batang" w:cs="Arial"/>
          <w:szCs w:val="20"/>
          <w:lang w:eastAsia="ko-KR"/>
        </w:rPr>
        <w:t>”.</w:t>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FD34D0">
      <w:pPr>
        <w:autoSpaceDE w:val="0"/>
        <w:autoSpaceDN w:val="0"/>
        <w:adjustRightInd w:val="0"/>
        <w:spacing w:line="240" w:lineRule="atLeast"/>
        <w:ind w:left="720"/>
        <w:rPr>
          <w:rFonts w:eastAsia="Batang" w:cs="Arial"/>
          <w:szCs w:val="20"/>
          <w:lang w:eastAsia="ko-KR"/>
        </w:rPr>
      </w:pPr>
      <w:r>
        <w:rPr>
          <w:rFonts w:eastAsia="Batang" w:cs="Arial"/>
          <w:noProof/>
          <w:szCs w:val="20"/>
        </w:rPr>
        <w:drawing>
          <wp:inline distT="0" distB="0" distL="0" distR="0">
            <wp:extent cx="4779323" cy="1319842"/>
            <wp:effectExtent l="19050" t="0" r="2227" b="0"/>
            <wp:docPr id="1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0" cstate="print"/>
                    <a:srcRect l="9885" t="49760" r="13159" b="17777"/>
                    <a:stretch>
                      <a:fillRect/>
                    </a:stretch>
                  </pic:blipFill>
                  <pic:spPr bwMode="auto">
                    <a:xfrm>
                      <a:off x="0" y="0"/>
                      <a:ext cx="4779922" cy="1320007"/>
                    </a:xfrm>
                    <a:prstGeom prst="rect">
                      <a:avLst/>
                    </a:prstGeom>
                    <a:noFill/>
                    <a:ln w="9525">
                      <a:noFill/>
                      <a:miter lim="800000"/>
                      <a:headEnd/>
                      <a:tailEnd/>
                    </a:ln>
                  </pic:spPr>
                </pic:pic>
              </a:graphicData>
            </a:graphic>
          </wp:inline>
        </w:drawing>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3B0618">
      <w:pPr>
        <w:numPr>
          <w:ilvl w:val="0"/>
          <w:numId w:val="136"/>
        </w:numPr>
        <w:autoSpaceDE w:val="0"/>
        <w:autoSpaceDN w:val="0"/>
        <w:adjustRightInd w:val="0"/>
        <w:spacing w:line="240" w:lineRule="atLeast"/>
        <w:rPr>
          <w:rFonts w:eastAsia="Batang" w:cs="Arial"/>
          <w:szCs w:val="20"/>
          <w:lang w:eastAsia="ko-KR"/>
        </w:rPr>
      </w:pPr>
      <w:r>
        <w:rPr>
          <w:rFonts w:eastAsia="Batang" w:cs="Arial"/>
          <w:szCs w:val="20"/>
          <w:lang w:eastAsia="ko-KR"/>
        </w:rPr>
        <w:t>Save the .ZIP file to your computer.</w:t>
      </w:r>
    </w:p>
    <w:p w:rsidR="00FD34D0" w:rsidRDefault="00FD34D0" w:rsidP="003B0618">
      <w:pPr>
        <w:numPr>
          <w:ilvl w:val="0"/>
          <w:numId w:val="136"/>
        </w:numPr>
        <w:autoSpaceDE w:val="0"/>
        <w:autoSpaceDN w:val="0"/>
        <w:adjustRightInd w:val="0"/>
        <w:spacing w:line="240" w:lineRule="atLeast"/>
        <w:rPr>
          <w:rFonts w:eastAsia="Batang" w:cs="Arial"/>
          <w:szCs w:val="20"/>
          <w:lang w:eastAsia="ko-KR"/>
        </w:rPr>
      </w:pPr>
      <w:r>
        <w:rPr>
          <w:rFonts w:eastAsia="Batang" w:cs="Arial"/>
          <w:szCs w:val="20"/>
          <w:lang w:eastAsia="ko-KR"/>
        </w:rPr>
        <w:t xml:space="preserve">Unzip the file to a new folder on your computer using </w:t>
      </w:r>
      <w:proofErr w:type="spellStart"/>
      <w:r>
        <w:rPr>
          <w:rFonts w:eastAsia="Batang" w:cs="Arial"/>
          <w:szCs w:val="20"/>
          <w:lang w:eastAsia="ko-KR"/>
        </w:rPr>
        <w:t>Winzip</w:t>
      </w:r>
      <w:proofErr w:type="spellEnd"/>
      <w:r>
        <w:rPr>
          <w:rFonts w:eastAsia="Batang" w:cs="Arial"/>
          <w:szCs w:val="20"/>
          <w:lang w:eastAsia="ko-KR"/>
        </w:rPr>
        <w:t xml:space="preserve"> or other utility.</w:t>
      </w:r>
    </w:p>
    <w:p w:rsidR="00FD34D0" w:rsidRDefault="00FD34D0" w:rsidP="003B0618">
      <w:pPr>
        <w:numPr>
          <w:ilvl w:val="0"/>
          <w:numId w:val="136"/>
        </w:numPr>
        <w:autoSpaceDE w:val="0"/>
        <w:autoSpaceDN w:val="0"/>
        <w:adjustRightInd w:val="0"/>
        <w:spacing w:line="240" w:lineRule="atLeast"/>
        <w:rPr>
          <w:rFonts w:eastAsia="Batang" w:cs="Arial"/>
          <w:szCs w:val="20"/>
          <w:lang w:eastAsia="ko-KR"/>
        </w:rPr>
      </w:pPr>
      <w:r>
        <w:rPr>
          <w:rFonts w:eastAsia="Batang" w:cs="Arial"/>
          <w:szCs w:val="20"/>
          <w:lang w:eastAsia="ko-KR"/>
        </w:rPr>
        <w:t>Open the “</w:t>
      </w:r>
      <w:r w:rsidRPr="00386416">
        <w:rPr>
          <w:rFonts w:eastAsia="Batang" w:cs="Arial"/>
          <w:b/>
          <w:szCs w:val="20"/>
          <w:lang w:eastAsia="ko-KR"/>
        </w:rPr>
        <w:t>RevCom Agenda.html</w:t>
      </w:r>
      <w:r>
        <w:rPr>
          <w:rFonts w:eastAsia="Batang" w:cs="Arial"/>
          <w:szCs w:val="20"/>
          <w:lang w:eastAsia="ko-KR"/>
        </w:rPr>
        <w:t>” file with your web browser.</w:t>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CB7FAD" w:rsidP="00FD34D0">
      <w:pPr>
        <w:autoSpaceDE w:val="0"/>
        <w:autoSpaceDN w:val="0"/>
        <w:adjustRightInd w:val="0"/>
        <w:spacing w:line="240" w:lineRule="atLeast"/>
        <w:ind w:left="720"/>
        <w:rPr>
          <w:rFonts w:eastAsia="Batang" w:cs="Arial"/>
          <w:szCs w:val="20"/>
          <w:lang w:eastAsia="ko-KR"/>
        </w:rPr>
      </w:pPr>
      <w:r>
        <w:rPr>
          <w:rFonts w:eastAsia="Batang" w:cs="Arial"/>
          <w:noProof/>
          <w:szCs w:val="20"/>
        </w:rPr>
        <w:lastRenderedPageBreak/>
        <w:pict>
          <v:shape id="_x0000_s1497" type="#_x0000_t13" style="position:absolute;left:0;text-align:left;margin-left:162.8pt;margin-top:44.25pt;width:26.05pt;height:9.2pt;rotation:32252936fd;z-index:251885056" fillcolor="red" stroked="f"/>
        </w:pict>
      </w:r>
      <w:r w:rsidR="00FD34D0" w:rsidRPr="00386416">
        <w:rPr>
          <w:rFonts w:eastAsia="Batang" w:cs="Arial"/>
          <w:noProof/>
          <w:szCs w:val="20"/>
        </w:rPr>
        <w:drawing>
          <wp:inline distT="0" distB="0" distL="0" distR="0">
            <wp:extent cx="3371131" cy="1932317"/>
            <wp:effectExtent l="19050" t="0" r="719" b="0"/>
            <wp:docPr id="256" name="Picture 2"/>
            <wp:cNvGraphicFramePr/>
            <a:graphic xmlns:a="http://schemas.openxmlformats.org/drawingml/2006/main">
              <a:graphicData uri="http://schemas.openxmlformats.org/drawingml/2006/picture">
                <pic:pic xmlns:pic="http://schemas.openxmlformats.org/drawingml/2006/picture">
                  <pic:nvPicPr>
                    <pic:cNvPr id="257026" name="Picture 2"/>
                    <pic:cNvPicPr>
                      <a:picLocks noChangeAspect="1" noChangeArrowheads="1"/>
                    </pic:cNvPicPr>
                  </pic:nvPicPr>
                  <pic:blipFill>
                    <a:blip r:embed="rId201" cstate="print"/>
                    <a:srcRect r="28000" b="44666"/>
                    <a:stretch>
                      <a:fillRect/>
                    </a:stretch>
                  </pic:blipFill>
                  <pic:spPr bwMode="auto">
                    <a:xfrm>
                      <a:off x="0" y="0"/>
                      <a:ext cx="3372236" cy="1932950"/>
                    </a:xfrm>
                    <a:prstGeom prst="rect">
                      <a:avLst/>
                    </a:prstGeom>
                    <a:noFill/>
                    <a:ln w="9525">
                      <a:noFill/>
                      <a:miter lim="800000"/>
                      <a:headEnd/>
                      <a:tailEnd/>
                    </a:ln>
                  </pic:spPr>
                </pic:pic>
              </a:graphicData>
            </a:graphic>
          </wp:inline>
        </w:drawing>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3B0618">
      <w:pPr>
        <w:numPr>
          <w:ilvl w:val="0"/>
          <w:numId w:val="136"/>
        </w:numPr>
        <w:autoSpaceDE w:val="0"/>
        <w:autoSpaceDN w:val="0"/>
        <w:adjustRightInd w:val="0"/>
        <w:spacing w:line="240" w:lineRule="atLeast"/>
        <w:rPr>
          <w:rFonts w:eastAsia="Batang" w:cs="Arial"/>
          <w:szCs w:val="20"/>
          <w:lang w:eastAsia="ko-KR"/>
        </w:rPr>
      </w:pPr>
      <w:r>
        <w:rPr>
          <w:rFonts w:eastAsia="Batang" w:cs="Arial"/>
          <w:szCs w:val="20"/>
          <w:lang w:eastAsia="ko-KR"/>
        </w:rPr>
        <w:t>Click on any of the related files in the agenda to open them.</w:t>
      </w:r>
    </w:p>
    <w:p w:rsidR="00FD34D0" w:rsidRPr="00435A34" w:rsidRDefault="00FD34D0" w:rsidP="00FD34D0">
      <w:pPr>
        <w:autoSpaceDE w:val="0"/>
        <w:autoSpaceDN w:val="0"/>
        <w:adjustRightInd w:val="0"/>
        <w:spacing w:line="240" w:lineRule="atLeast"/>
        <w:rPr>
          <w:rFonts w:eastAsia="Batang" w:cs="Arial"/>
          <w:szCs w:val="20"/>
          <w:lang w:eastAsia="ko-KR"/>
        </w:rPr>
      </w:pPr>
    </w:p>
    <w:p w:rsidR="00FD34D0" w:rsidRPr="00A42637" w:rsidRDefault="00FD34D0" w:rsidP="00FD34D0">
      <w:pPr>
        <w:rPr>
          <w:lang w:eastAsia="ko-KR"/>
        </w:rPr>
      </w:pPr>
    </w:p>
    <w:p w:rsidR="00FD34D0" w:rsidRDefault="00FD34D0" w:rsidP="00FD34D0">
      <w:pPr>
        <w:rPr>
          <w:rFonts w:eastAsia="Batang" w:cs="Arial"/>
          <w:b/>
          <w:bCs/>
          <w:i/>
          <w:iCs/>
          <w:color w:val="0070C0"/>
          <w:sz w:val="24"/>
          <w:szCs w:val="20"/>
          <w:lang w:eastAsia="ko-KR"/>
        </w:rPr>
      </w:pPr>
      <w:r>
        <w:br w:type="page"/>
      </w:r>
    </w:p>
    <w:p w:rsidR="00FD34D0" w:rsidRDefault="00FD34D0" w:rsidP="00FD34D0">
      <w:pPr>
        <w:pStyle w:val="Heading2"/>
        <w:ind w:left="576" w:hanging="576"/>
      </w:pPr>
      <w:bookmarkStart w:id="190" w:name="_Toc309811347"/>
      <w:bookmarkStart w:id="191" w:name="_Toc359923096"/>
      <w:r>
        <w:lastRenderedPageBreak/>
        <w:t>Edit Coordination Information</w:t>
      </w:r>
      <w:bookmarkEnd w:id="190"/>
      <w:bookmarkEnd w:id="191"/>
    </w:p>
    <w:p w:rsidR="00FD34D0" w:rsidRDefault="00FD34D0" w:rsidP="00FD34D0">
      <w:r>
        <w:t>Editorial Staff, RAC staff and SCC14 coordination users should mark their approval or disapproval once they have completed their coordination duties on a project.</w:t>
      </w:r>
    </w:p>
    <w:p w:rsidR="00FD34D0" w:rsidRDefault="00FD34D0" w:rsidP="00FD34D0"/>
    <w:p w:rsidR="00FD34D0" w:rsidRDefault="00FD34D0" w:rsidP="00FD34D0">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FD34D0" w:rsidRPr="00EB57A3" w:rsidRDefault="00FD34D0" w:rsidP="00FD34D0">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Editorial Staff, RAC Staff, SCC14 Users</w:t>
      </w:r>
    </w:p>
    <w:p w:rsidR="00FD34D0" w:rsidRPr="006A47A3" w:rsidRDefault="00FD34D0" w:rsidP="00FD34D0">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FD34D0" w:rsidRPr="006A47A3" w:rsidRDefault="00FD34D0" w:rsidP="00FD34D0">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FD34D0" w:rsidRPr="007A1061" w:rsidRDefault="00FD34D0" w:rsidP="003B0618">
      <w:pPr>
        <w:numPr>
          <w:ilvl w:val="0"/>
          <w:numId w:val="148"/>
        </w:numPr>
        <w:autoSpaceDE w:val="0"/>
        <w:autoSpaceDN w:val="0"/>
        <w:adjustRightInd w:val="0"/>
        <w:spacing w:line="240" w:lineRule="atLeast"/>
        <w:rPr>
          <w:rFonts w:eastAsia="Batang"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Pr>
          <w:rFonts w:cs="Arial"/>
          <w:b/>
          <w:color w:val="000000"/>
          <w:szCs w:val="20"/>
        </w:rPr>
        <w:t>RevCom Area”</w:t>
      </w:r>
      <w:r w:rsidRPr="00525DFF">
        <w:rPr>
          <w:rFonts w:cs="Arial"/>
          <w:color w:val="000000"/>
          <w:szCs w:val="20"/>
        </w:rPr>
        <w:t>.</w:t>
      </w:r>
    </w:p>
    <w:p w:rsidR="00FD34D0" w:rsidRPr="00C03E9B" w:rsidRDefault="00FD34D0" w:rsidP="003B0618">
      <w:pPr>
        <w:numPr>
          <w:ilvl w:val="0"/>
          <w:numId w:val="148"/>
        </w:numPr>
        <w:autoSpaceDE w:val="0"/>
        <w:autoSpaceDN w:val="0"/>
        <w:adjustRightInd w:val="0"/>
        <w:spacing w:line="240" w:lineRule="atLeast"/>
        <w:rPr>
          <w:rFonts w:eastAsia="Batang" w:cs="Arial"/>
          <w:szCs w:val="20"/>
          <w:lang w:eastAsia="ko-KR"/>
        </w:rPr>
      </w:pPr>
      <w:r>
        <w:rPr>
          <w:rFonts w:cs="Arial"/>
          <w:color w:val="000000"/>
          <w:szCs w:val="20"/>
        </w:rPr>
        <w:t>Click “</w:t>
      </w:r>
      <w:r>
        <w:rPr>
          <w:rFonts w:cs="Arial"/>
          <w:b/>
          <w:color w:val="000000"/>
          <w:szCs w:val="20"/>
        </w:rPr>
        <w:t>submission summary</w:t>
      </w:r>
      <w:r>
        <w:rPr>
          <w:rFonts w:cs="Arial"/>
          <w:color w:val="000000"/>
          <w:szCs w:val="20"/>
        </w:rPr>
        <w:t>” next to the meeting agenda that the project requiring coordination is on.</w:t>
      </w:r>
    </w:p>
    <w:p w:rsidR="00FD34D0" w:rsidRPr="00C03E9B" w:rsidRDefault="00FD34D0" w:rsidP="003B0618">
      <w:pPr>
        <w:numPr>
          <w:ilvl w:val="0"/>
          <w:numId w:val="148"/>
        </w:numPr>
        <w:autoSpaceDE w:val="0"/>
        <w:autoSpaceDN w:val="0"/>
        <w:adjustRightInd w:val="0"/>
        <w:spacing w:line="240" w:lineRule="atLeast"/>
        <w:rPr>
          <w:rFonts w:eastAsia="Batang" w:cs="Arial"/>
          <w:szCs w:val="20"/>
          <w:lang w:eastAsia="ko-KR"/>
        </w:rPr>
      </w:pPr>
      <w:r>
        <w:rPr>
          <w:rFonts w:cs="Arial"/>
          <w:color w:val="000000"/>
          <w:szCs w:val="20"/>
        </w:rPr>
        <w:t>Click “</w:t>
      </w:r>
      <w:r w:rsidRPr="00CC4D9E">
        <w:rPr>
          <w:rFonts w:cs="Arial"/>
          <w:b/>
          <w:color w:val="000000"/>
          <w:szCs w:val="20"/>
        </w:rPr>
        <w:t>submission detail</w:t>
      </w:r>
      <w:r>
        <w:rPr>
          <w:rFonts w:cs="Arial"/>
          <w:color w:val="000000"/>
          <w:szCs w:val="20"/>
        </w:rPr>
        <w:t>” next to the project requiring coordination.</w:t>
      </w:r>
    </w:p>
    <w:p w:rsidR="00FD34D0" w:rsidRDefault="00FD34D0" w:rsidP="00FD34D0">
      <w:pPr>
        <w:autoSpaceDE w:val="0"/>
        <w:autoSpaceDN w:val="0"/>
        <w:adjustRightInd w:val="0"/>
        <w:spacing w:line="240" w:lineRule="atLeast"/>
        <w:ind w:left="720"/>
        <w:rPr>
          <w:rFonts w:cs="Arial"/>
          <w:color w:val="000000"/>
          <w:szCs w:val="20"/>
        </w:rPr>
      </w:pPr>
    </w:p>
    <w:p w:rsidR="00FD34D0" w:rsidRDefault="00CB7FAD" w:rsidP="00FD34D0">
      <w:pPr>
        <w:autoSpaceDE w:val="0"/>
        <w:autoSpaceDN w:val="0"/>
        <w:adjustRightInd w:val="0"/>
        <w:spacing w:line="240" w:lineRule="atLeast"/>
        <w:ind w:left="720"/>
        <w:rPr>
          <w:rFonts w:cs="Arial"/>
          <w:color w:val="000000"/>
          <w:szCs w:val="20"/>
        </w:rPr>
      </w:pPr>
      <w:r>
        <w:rPr>
          <w:rFonts w:cs="Arial"/>
          <w:noProof/>
          <w:color w:val="000000"/>
          <w:szCs w:val="20"/>
        </w:rPr>
        <w:pict>
          <v:shape id="_x0000_s1514" type="#_x0000_t13" style="position:absolute;left:0;text-align:left;margin-left:354.15pt;margin-top:58.55pt;width:26.05pt;height:9.2pt;z-index:251902464" fillcolor="red" stroked="f"/>
        </w:pict>
      </w:r>
      <w:r w:rsidR="00FD34D0" w:rsidRPr="00C03E9B">
        <w:rPr>
          <w:rFonts w:cs="Arial"/>
          <w:noProof/>
          <w:color w:val="000000"/>
          <w:szCs w:val="20"/>
        </w:rPr>
        <w:drawing>
          <wp:inline distT="0" distB="0" distL="0" distR="0">
            <wp:extent cx="4907005" cy="1328468"/>
            <wp:effectExtent l="19050" t="0" r="7895" b="0"/>
            <wp:docPr id="257" name="Picture 1"/>
            <wp:cNvGraphicFramePr/>
            <a:graphic xmlns:a="http://schemas.openxmlformats.org/drawingml/2006/main">
              <a:graphicData uri="http://schemas.openxmlformats.org/drawingml/2006/picture">
                <pic:pic xmlns:pic="http://schemas.openxmlformats.org/drawingml/2006/picture">
                  <pic:nvPicPr>
                    <pic:cNvPr id="267266" name="Picture 2"/>
                    <pic:cNvPicPr>
                      <a:picLocks noChangeAspect="1" noChangeArrowheads="1"/>
                    </pic:cNvPicPr>
                  </pic:nvPicPr>
                  <pic:blipFill>
                    <a:blip r:embed="rId202" cstate="print"/>
                    <a:srcRect l="4752" t="44687" r="4950" b="21526"/>
                    <a:stretch>
                      <a:fillRect/>
                    </a:stretch>
                  </pic:blipFill>
                  <pic:spPr bwMode="auto">
                    <a:xfrm>
                      <a:off x="0" y="0"/>
                      <a:ext cx="4908614" cy="1328904"/>
                    </a:xfrm>
                    <a:prstGeom prst="rect">
                      <a:avLst/>
                    </a:prstGeom>
                    <a:noFill/>
                    <a:ln w="9525">
                      <a:noFill/>
                      <a:miter lim="800000"/>
                      <a:headEnd/>
                      <a:tailEnd/>
                    </a:ln>
                  </pic:spPr>
                </pic:pic>
              </a:graphicData>
            </a:graphic>
          </wp:inline>
        </w:drawing>
      </w:r>
    </w:p>
    <w:p w:rsidR="00FD34D0" w:rsidRPr="00CC4D9E"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3B0618">
      <w:pPr>
        <w:numPr>
          <w:ilvl w:val="0"/>
          <w:numId w:val="148"/>
        </w:numPr>
        <w:autoSpaceDE w:val="0"/>
        <w:autoSpaceDN w:val="0"/>
        <w:adjustRightInd w:val="0"/>
        <w:spacing w:line="240" w:lineRule="atLeast"/>
        <w:rPr>
          <w:rFonts w:eastAsia="Batang" w:cs="Arial"/>
          <w:szCs w:val="20"/>
          <w:lang w:eastAsia="ko-KR"/>
        </w:rPr>
      </w:pPr>
      <w:r>
        <w:rPr>
          <w:rFonts w:eastAsia="Batang" w:cs="Arial"/>
          <w:szCs w:val="20"/>
          <w:lang w:eastAsia="ko-KR"/>
        </w:rPr>
        <w:t xml:space="preserve">Select the appropriate status from the dropdown menu/s. You will only have access to change the status of your type of coordination (editorial pictured below). If you are marking that you are not satisfied, please provide details by leaving a comment. </w:t>
      </w:r>
      <w:r w:rsidRPr="00C03E9B">
        <w:rPr>
          <w:rFonts w:eastAsia="Batang" w:cs="Arial"/>
          <w:b/>
          <w:szCs w:val="20"/>
          <w:lang w:eastAsia="ko-KR"/>
        </w:rPr>
        <w:t xml:space="preserve">See </w:t>
      </w:r>
      <w:r w:rsidR="00CB7FAD">
        <w:fldChar w:fldCharType="begin"/>
      </w:r>
      <w:r w:rsidR="00AD5170">
        <w:instrText xml:space="preserve"> REF _Ref309811024 \r \h  \* MERGEFORMAT </w:instrText>
      </w:r>
      <w:r w:rsidR="00CB7FAD">
        <w:fldChar w:fldCharType="separate"/>
      </w:r>
      <w:proofErr w:type="gramStart"/>
      <w:r w:rsidR="009F24FB" w:rsidRPr="009F24FB">
        <w:rPr>
          <w:rFonts w:eastAsia="Batang" w:cs="Arial"/>
          <w:b/>
          <w:szCs w:val="20"/>
          <w:lang w:eastAsia="ko-KR"/>
        </w:rPr>
        <w:t>7.8</w:t>
      </w:r>
      <w:r w:rsidR="00CB7FAD">
        <w:fldChar w:fldCharType="end"/>
      </w:r>
      <w:r w:rsidRPr="00C03E9B">
        <w:rPr>
          <w:rFonts w:eastAsia="Batang" w:cs="Arial"/>
          <w:b/>
          <w:szCs w:val="20"/>
          <w:lang w:eastAsia="ko-KR"/>
        </w:rPr>
        <w:t xml:space="preserve"> </w:t>
      </w:r>
      <w:r w:rsidR="00CB7FAD">
        <w:fldChar w:fldCharType="begin"/>
      </w:r>
      <w:r w:rsidR="00AD5170">
        <w:instrText xml:space="preserve"> REF _Ref309811024 \h  \* MERGEFORMAT </w:instrText>
      </w:r>
      <w:r w:rsidR="00CB7FAD">
        <w:fldChar w:fldCharType="separate"/>
      </w:r>
      <w:r w:rsidR="009F24FB" w:rsidRPr="009F24FB">
        <w:rPr>
          <w:b/>
        </w:rPr>
        <w:t>Vote</w:t>
      </w:r>
      <w:proofErr w:type="gramEnd"/>
      <w:r w:rsidR="009F24FB" w:rsidRPr="009F24FB">
        <w:rPr>
          <w:b/>
        </w:rPr>
        <w:t xml:space="preserve"> and Comment on a Submission</w:t>
      </w:r>
      <w:r w:rsidR="00CB7FAD">
        <w:fldChar w:fldCharType="end"/>
      </w:r>
      <w:r>
        <w:rPr>
          <w:rFonts w:eastAsia="Batang" w:cs="Arial"/>
          <w:szCs w:val="20"/>
          <w:lang w:eastAsia="ko-KR"/>
        </w:rPr>
        <w:t>.</w:t>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CB7FAD" w:rsidP="00FD34D0">
      <w:pPr>
        <w:autoSpaceDE w:val="0"/>
        <w:autoSpaceDN w:val="0"/>
        <w:adjustRightInd w:val="0"/>
        <w:spacing w:line="240" w:lineRule="atLeast"/>
        <w:ind w:left="720"/>
        <w:rPr>
          <w:rFonts w:eastAsia="Batang" w:cs="Arial"/>
          <w:szCs w:val="20"/>
          <w:lang w:eastAsia="ko-KR"/>
        </w:rPr>
      </w:pPr>
      <w:r w:rsidRPr="00CB7FAD">
        <w:rPr>
          <w:rFonts w:cs="Arial"/>
          <w:noProof/>
          <w:color w:val="000000"/>
          <w:szCs w:val="20"/>
        </w:rPr>
        <w:pict>
          <v:shape id="_x0000_s1515" type="#_x0000_t13" style="position:absolute;left:0;text-align:left;margin-left:375.65pt;margin-top:43.7pt;width:26.05pt;height:9.2pt;rotation:8479103fd;z-index:251903488" fillcolor="red" stroked="f"/>
        </w:pict>
      </w:r>
      <w:r w:rsidR="00FD34D0" w:rsidRPr="00C03E9B">
        <w:rPr>
          <w:rFonts w:eastAsia="Batang" w:cs="Arial"/>
          <w:noProof/>
          <w:szCs w:val="20"/>
        </w:rPr>
        <w:drawing>
          <wp:inline distT="0" distB="0" distL="0" distR="0">
            <wp:extent cx="4907640" cy="2268747"/>
            <wp:effectExtent l="19050" t="0" r="7260" b="0"/>
            <wp:docPr id="258" name="Picture 2"/>
            <wp:cNvGraphicFramePr/>
            <a:graphic xmlns:a="http://schemas.openxmlformats.org/drawingml/2006/main">
              <a:graphicData uri="http://schemas.openxmlformats.org/drawingml/2006/picture">
                <pic:pic xmlns:pic="http://schemas.openxmlformats.org/drawingml/2006/picture">
                  <pic:nvPicPr>
                    <pic:cNvPr id="268290" name="Picture 2"/>
                    <pic:cNvPicPr>
                      <a:picLocks noChangeAspect="1" noChangeArrowheads="1"/>
                    </pic:cNvPicPr>
                  </pic:nvPicPr>
                  <pic:blipFill>
                    <a:blip r:embed="rId203" cstate="print"/>
                    <a:srcRect l="3960" t="26158" r="4950" b="8447"/>
                    <a:stretch>
                      <a:fillRect/>
                    </a:stretch>
                  </pic:blipFill>
                  <pic:spPr bwMode="auto">
                    <a:xfrm>
                      <a:off x="0" y="0"/>
                      <a:ext cx="4909248" cy="2269490"/>
                    </a:xfrm>
                    <a:prstGeom prst="rect">
                      <a:avLst/>
                    </a:prstGeom>
                    <a:noFill/>
                    <a:ln w="9525">
                      <a:noFill/>
                      <a:miter lim="800000"/>
                      <a:headEnd/>
                      <a:tailEnd/>
                    </a:ln>
                  </pic:spPr>
                </pic:pic>
              </a:graphicData>
            </a:graphic>
          </wp:inline>
        </w:drawing>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3B0618">
      <w:pPr>
        <w:numPr>
          <w:ilvl w:val="0"/>
          <w:numId w:val="148"/>
        </w:numPr>
        <w:autoSpaceDE w:val="0"/>
        <w:autoSpaceDN w:val="0"/>
        <w:adjustRightInd w:val="0"/>
        <w:spacing w:line="240" w:lineRule="atLeast"/>
        <w:rPr>
          <w:rFonts w:eastAsia="Batang" w:cs="Arial"/>
          <w:szCs w:val="20"/>
          <w:lang w:eastAsia="ko-KR"/>
        </w:rPr>
      </w:pPr>
      <w:r>
        <w:rPr>
          <w:rFonts w:eastAsia="Batang" w:cs="Arial"/>
          <w:szCs w:val="20"/>
          <w:lang w:eastAsia="ko-KR"/>
        </w:rPr>
        <w:t>The changes will be recorded when a selection is made. You will see a confirmation at the top of the screen.</w:t>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Pr="00525DFF" w:rsidRDefault="00FD34D0" w:rsidP="00FD34D0">
      <w:pPr>
        <w:autoSpaceDE w:val="0"/>
        <w:autoSpaceDN w:val="0"/>
        <w:adjustRightInd w:val="0"/>
        <w:spacing w:line="240" w:lineRule="atLeast"/>
        <w:ind w:left="720"/>
        <w:rPr>
          <w:rFonts w:eastAsia="Batang" w:cs="Arial"/>
          <w:szCs w:val="20"/>
          <w:lang w:eastAsia="ko-KR"/>
        </w:rPr>
      </w:pPr>
      <w:r>
        <w:rPr>
          <w:rFonts w:eastAsia="Batang" w:cs="Arial"/>
          <w:szCs w:val="20"/>
          <w:lang w:eastAsia="ko-KR"/>
        </w:rPr>
        <w:t xml:space="preserve"> </w:t>
      </w:r>
      <w:r w:rsidRPr="00C03E9B">
        <w:rPr>
          <w:rFonts w:eastAsia="Batang" w:cs="Arial"/>
          <w:noProof/>
          <w:szCs w:val="20"/>
        </w:rPr>
        <w:drawing>
          <wp:inline distT="0" distB="0" distL="0" distR="0">
            <wp:extent cx="2586128" cy="465826"/>
            <wp:effectExtent l="19050" t="0" r="4672" b="0"/>
            <wp:docPr id="259" name="Picture 3"/>
            <wp:cNvGraphicFramePr/>
            <a:graphic xmlns:a="http://schemas.openxmlformats.org/drawingml/2006/main">
              <a:graphicData uri="http://schemas.openxmlformats.org/drawingml/2006/picture">
                <pic:pic xmlns:pic="http://schemas.openxmlformats.org/drawingml/2006/picture">
                  <pic:nvPicPr>
                    <pic:cNvPr id="269314" name="Picture 2"/>
                    <pic:cNvPicPr>
                      <a:picLocks noChangeAspect="1" noChangeArrowheads="1"/>
                    </pic:cNvPicPr>
                  </pic:nvPicPr>
                  <pic:blipFill>
                    <a:blip r:embed="rId204" cstate="print"/>
                    <a:srcRect l="32475" t="20119" r="32673" b="70572"/>
                    <a:stretch>
                      <a:fillRect/>
                    </a:stretch>
                  </pic:blipFill>
                  <pic:spPr bwMode="auto">
                    <a:xfrm>
                      <a:off x="0" y="0"/>
                      <a:ext cx="2601693" cy="468630"/>
                    </a:xfrm>
                    <a:prstGeom prst="rect">
                      <a:avLst/>
                    </a:prstGeom>
                    <a:noFill/>
                    <a:ln w="9525">
                      <a:noFill/>
                      <a:miter lim="800000"/>
                      <a:headEnd/>
                      <a:tailEnd/>
                    </a:ln>
                  </pic:spPr>
                </pic:pic>
              </a:graphicData>
            </a:graphic>
          </wp:inline>
        </w:drawing>
      </w:r>
    </w:p>
    <w:p w:rsidR="00FD34D0" w:rsidRDefault="00FD34D0" w:rsidP="00FD34D0">
      <w:pPr>
        <w:rPr>
          <w:rFonts w:eastAsia="Batang"/>
        </w:rPr>
      </w:pPr>
      <w:r>
        <w:br w:type="page"/>
      </w:r>
    </w:p>
    <w:p w:rsidR="00FD34D0" w:rsidRDefault="00FD34D0" w:rsidP="00FD34D0">
      <w:pPr>
        <w:pStyle w:val="Heading2"/>
        <w:ind w:left="576" w:hanging="576"/>
      </w:pPr>
      <w:bookmarkStart w:id="192" w:name="_Ref309811024"/>
      <w:bookmarkStart w:id="193" w:name="_Toc309811348"/>
      <w:bookmarkStart w:id="194" w:name="_Toc359923097"/>
      <w:r>
        <w:lastRenderedPageBreak/>
        <w:t>Vote and Comment on a Submission</w:t>
      </w:r>
      <w:bookmarkEnd w:id="192"/>
      <w:bookmarkEnd w:id="193"/>
      <w:bookmarkEnd w:id="194"/>
    </w:p>
    <w:p w:rsidR="00FD34D0" w:rsidRDefault="00FD34D0" w:rsidP="00FD34D0">
      <w:pPr>
        <w:rPr>
          <w:lang w:eastAsia="ko-KR"/>
        </w:rPr>
      </w:pPr>
      <w:r>
        <w:rPr>
          <w:lang w:eastAsia="ko-KR"/>
        </w:rPr>
        <w:t>RevCom members may submit comments, dialog with submitters and cast preliminary votes on submissions.</w:t>
      </w:r>
    </w:p>
    <w:p w:rsidR="00FD34D0" w:rsidRDefault="00FD34D0" w:rsidP="00FD34D0">
      <w:pPr>
        <w:rPr>
          <w:lang w:eastAsia="ko-KR"/>
        </w:rPr>
      </w:pPr>
    </w:p>
    <w:p w:rsidR="00FD34D0" w:rsidRDefault="00FD34D0" w:rsidP="00FD34D0">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FD34D0" w:rsidRPr="00EB57A3" w:rsidRDefault="00FD34D0" w:rsidP="00FD34D0">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RevCom Members, IEEE-SA Staff</w:t>
      </w:r>
    </w:p>
    <w:p w:rsidR="00FD34D0" w:rsidRPr="006A47A3" w:rsidRDefault="00FD34D0" w:rsidP="00FD34D0">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FD34D0" w:rsidRPr="006A47A3" w:rsidRDefault="00FD34D0" w:rsidP="00FD34D0">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FD34D0" w:rsidRPr="007A1061" w:rsidRDefault="00FD34D0" w:rsidP="003B0618">
      <w:pPr>
        <w:numPr>
          <w:ilvl w:val="0"/>
          <w:numId w:val="137"/>
        </w:numPr>
        <w:autoSpaceDE w:val="0"/>
        <w:autoSpaceDN w:val="0"/>
        <w:adjustRightInd w:val="0"/>
        <w:spacing w:line="240" w:lineRule="atLeast"/>
        <w:rPr>
          <w:rFonts w:eastAsia="Batang"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Pr>
          <w:rFonts w:cs="Arial"/>
          <w:b/>
          <w:color w:val="000000"/>
          <w:szCs w:val="20"/>
        </w:rPr>
        <w:t>RevCom Area”</w:t>
      </w:r>
      <w:r w:rsidRPr="00525DFF">
        <w:rPr>
          <w:rFonts w:cs="Arial"/>
          <w:color w:val="000000"/>
          <w:szCs w:val="20"/>
        </w:rPr>
        <w:t>.</w:t>
      </w:r>
    </w:p>
    <w:p w:rsidR="00FD34D0" w:rsidRPr="00525DFF" w:rsidRDefault="00FD34D0" w:rsidP="003B0618">
      <w:pPr>
        <w:numPr>
          <w:ilvl w:val="0"/>
          <w:numId w:val="137"/>
        </w:numPr>
        <w:autoSpaceDE w:val="0"/>
        <w:autoSpaceDN w:val="0"/>
        <w:adjustRightInd w:val="0"/>
        <w:spacing w:line="240" w:lineRule="atLeast"/>
        <w:rPr>
          <w:rFonts w:eastAsia="Batang" w:cs="Arial"/>
          <w:szCs w:val="20"/>
          <w:lang w:eastAsia="ko-KR"/>
        </w:rPr>
      </w:pPr>
      <w:r>
        <w:rPr>
          <w:rFonts w:cs="Arial"/>
          <w:color w:val="000000"/>
          <w:szCs w:val="20"/>
        </w:rPr>
        <w:t>Click “</w:t>
      </w:r>
      <w:r>
        <w:rPr>
          <w:rFonts w:cs="Arial"/>
          <w:b/>
          <w:color w:val="000000"/>
          <w:szCs w:val="20"/>
        </w:rPr>
        <w:t>submission summary</w:t>
      </w:r>
      <w:r>
        <w:rPr>
          <w:rFonts w:cs="Arial"/>
          <w:color w:val="000000"/>
          <w:szCs w:val="20"/>
        </w:rPr>
        <w:t>” next to the meeting that is currently in a review period.</w:t>
      </w:r>
    </w:p>
    <w:p w:rsidR="00FD34D0" w:rsidRDefault="00FD34D0" w:rsidP="00FD34D0">
      <w:pPr>
        <w:autoSpaceDE w:val="0"/>
        <w:autoSpaceDN w:val="0"/>
        <w:adjustRightInd w:val="0"/>
        <w:spacing w:line="240" w:lineRule="atLeast"/>
        <w:ind w:left="720"/>
        <w:rPr>
          <w:rFonts w:cs="Arial"/>
          <w:color w:val="000000"/>
          <w:szCs w:val="20"/>
        </w:rPr>
      </w:pPr>
    </w:p>
    <w:p w:rsidR="00FD34D0" w:rsidRDefault="00CB7FAD" w:rsidP="00FD34D0">
      <w:pPr>
        <w:autoSpaceDE w:val="0"/>
        <w:autoSpaceDN w:val="0"/>
        <w:adjustRightInd w:val="0"/>
        <w:spacing w:line="240" w:lineRule="atLeast"/>
        <w:ind w:left="720"/>
        <w:rPr>
          <w:rFonts w:cs="Arial"/>
          <w:color w:val="000000"/>
          <w:szCs w:val="20"/>
        </w:rPr>
      </w:pPr>
      <w:r w:rsidRPr="00CB7FAD">
        <w:rPr>
          <w:rFonts w:eastAsia="Batang" w:cs="Arial"/>
          <w:noProof/>
          <w:szCs w:val="20"/>
        </w:rPr>
        <w:pict>
          <v:shape id="_x0000_s1473" type="#_x0000_t13" style="position:absolute;left:0;text-align:left;margin-left:247.3pt;margin-top:16.05pt;width:26.05pt;height:9.2pt;rotation:32252936fd;z-index:251860480" fillcolor="red" stroked="f"/>
        </w:pict>
      </w:r>
      <w:r w:rsidR="00FD34D0" w:rsidRPr="00525DFF">
        <w:rPr>
          <w:rFonts w:cs="Arial"/>
          <w:noProof/>
          <w:color w:val="000000"/>
          <w:szCs w:val="20"/>
        </w:rPr>
        <w:drawing>
          <wp:inline distT="0" distB="0" distL="0" distR="0">
            <wp:extent cx="4639214" cy="646982"/>
            <wp:effectExtent l="19050" t="0" r="8986" b="0"/>
            <wp:docPr id="260" name="Picture 1"/>
            <wp:cNvGraphicFramePr/>
            <a:graphic xmlns:a="http://schemas.openxmlformats.org/drawingml/2006/main">
              <a:graphicData uri="http://schemas.openxmlformats.org/drawingml/2006/picture">
                <pic:pic xmlns:pic="http://schemas.openxmlformats.org/drawingml/2006/picture">
                  <pic:nvPicPr>
                    <pic:cNvPr id="156674" name="Picture 2"/>
                    <pic:cNvPicPr>
                      <a:picLocks noChangeAspect="1" noChangeArrowheads="1"/>
                    </pic:cNvPicPr>
                  </pic:nvPicPr>
                  <pic:blipFill>
                    <a:blip r:embed="rId198" cstate="print"/>
                    <a:srcRect l="5485" t="64305" r="28697" b="20436"/>
                    <a:stretch>
                      <a:fillRect/>
                    </a:stretch>
                  </pic:blipFill>
                  <pic:spPr bwMode="auto">
                    <a:xfrm>
                      <a:off x="0" y="0"/>
                      <a:ext cx="4645808" cy="647902"/>
                    </a:xfrm>
                    <a:prstGeom prst="rect">
                      <a:avLst/>
                    </a:prstGeom>
                    <a:noFill/>
                    <a:ln w="9525">
                      <a:noFill/>
                      <a:miter lim="800000"/>
                      <a:headEnd/>
                      <a:tailEnd/>
                    </a:ln>
                  </pic:spPr>
                </pic:pic>
              </a:graphicData>
            </a:graphic>
          </wp:inline>
        </w:drawing>
      </w:r>
    </w:p>
    <w:p w:rsidR="00FD34D0" w:rsidRDefault="00FD34D0" w:rsidP="00FD34D0">
      <w:pPr>
        <w:autoSpaceDE w:val="0"/>
        <w:autoSpaceDN w:val="0"/>
        <w:adjustRightInd w:val="0"/>
        <w:spacing w:line="240" w:lineRule="atLeast"/>
        <w:ind w:left="720"/>
        <w:rPr>
          <w:rFonts w:cs="Arial"/>
          <w:color w:val="000000"/>
          <w:szCs w:val="20"/>
        </w:rPr>
      </w:pPr>
    </w:p>
    <w:p w:rsidR="00FD34D0" w:rsidRDefault="00FD34D0" w:rsidP="003B0618">
      <w:pPr>
        <w:pStyle w:val="ListParagraph"/>
        <w:numPr>
          <w:ilvl w:val="0"/>
          <w:numId w:val="137"/>
        </w:numPr>
        <w:autoSpaceDE w:val="0"/>
        <w:autoSpaceDN w:val="0"/>
        <w:adjustRightInd w:val="0"/>
        <w:spacing w:line="240" w:lineRule="atLeast"/>
        <w:rPr>
          <w:rFonts w:cs="Arial"/>
          <w:color w:val="000000"/>
          <w:szCs w:val="20"/>
        </w:rPr>
      </w:pPr>
      <w:r>
        <w:rPr>
          <w:rFonts w:cs="Arial"/>
          <w:color w:val="000000"/>
          <w:szCs w:val="20"/>
        </w:rPr>
        <w:t>Click “</w:t>
      </w:r>
      <w:r w:rsidRPr="002406CF">
        <w:rPr>
          <w:rFonts w:cs="Arial"/>
          <w:b/>
          <w:color w:val="000000"/>
          <w:szCs w:val="20"/>
        </w:rPr>
        <w:t>Submission Detail</w:t>
      </w:r>
      <w:r>
        <w:rPr>
          <w:rFonts w:cs="Arial"/>
          <w:color w:val="000000"/>
          <w:szCs w:val="20"/>
        </w:rPr>
        <w:t>” to view the details of the submission.</w:t>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CB7FAD" w:rsidP="00FD34D0">
      <w:pPr>
        <w:pStyle w:val="ListParagraph"/>
        <w:autoSpaceDE w:val="0"/>
        <w:autoSpaceDN w:val="0"/>
        <w:adjustRightInd w:val="0"/>
        <w:spacing w:line="240" w:lineRule="atLeast"/>
        <w:rPr>
          <w:rFonts w:cs="Arial"/>
          <w:color w:val="000000"/>
          <w:szCs w:val="20"/>
        </w:rPr>
      </w:pPr>
      <w:r w:rsidRPr="00CB7FAD">
        <w:rPr>
          <w:rFonts w:eastAsia="Batang" w:cs="Arial"/>
          <w:noProof/>
          <w:szCs w:val="20"/>
        </w:rPr>
        <w:pict>
          <v:shape id="_x0000_s1474" type="#_x0000_t13" style="position:absolute;left:0;text-align:left;margin-left:357.75pt;margin-top:49.55pt;width:26.05pt;height:9.2pt;rotation:26273109fd;z-index:251861504" fillcolor="red" stroked="f"/>
        </w:pict>
      </w:r>
      <w:r w:rsidR="00FD34D0" w:rsidRPr="004771A4">
        <w:rPr>
          <w:rFonts w:cs="Arial"/>
          <w:noProof/>
          <w:color w:val="000000"/>
          <w:szCs w:val="20"/>
        </w:rPr>
        <w:drawing>
          <wp:inline distT="0" distB="0" distL="0" distR="0">
            <wp:extent cx="4880754" cy="1173192"/>
            <wp:effectExtent l="19050" t="0" r="0" b="0"/>
            <wp:docPr id="261" name="Picture 1"/>
            <wp:cNvGraphicFramePr/>
            <a:graphic xmlns:a="http://schemas.openxmlformats.org/drawingml/2006/main">
              <a:graphicData uri="http://schemas.openxmlformats.org/drawingml/2006/picture">
                <pic:pic xmlns:pic="http://schemas.openxmlformats.org/drawingml/2006/picture">
                  <pic:nvPicPr>
                    <pic:cNvPr id="196610" name="Picture 2"/>
                    <pic:cNvPicPr>
                      <a:picLocks noChangeAspect="1" noChangeArrowheads="1"/>
                    </pic:cNvPicPr>
                  </pic:nvPicPr>
                  <pic:blipFill>
                    <a:blip r:embed="rId205" cstate="print"/>
                    <a:srcRect l="4688" t="49867" r="6250" b="18303"/>
                    <a:stretch>
                      <a:fillRect/>
                    </a:stretch>
                  </pic:blipFill>
                  <pic:spPr bwMode="auto">
                    <a:xfrm>
                      <a:off x="0" y="0"/>
                      <a:ext cx="4891210" cy="1175705"/>
                    </a:xfrm>
                    <a:prstGeom prst="rect">
                      <a:avLst/>
                    </a:prstGeom>
                    <a:noFill/>
                    <a:ln w="9525">
                      <a:noFill/>
                      <a:miter lim="800000"/>
                      <a:headEnd/>
                      <a:tailEnd/>
                    </a:ln>
                  </pic:spPr>
                </pic:pic>
              </a:graphicData>
            </a:graphic>
          </wp:inline>
        </w:drawing>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FD34D0" w:rsidP="003B0618">
      <w:pPr>
        <w:pStyle w:val="ListParagraph"/>
        <w:numPr>
          <w:ilvl w:val="0"/>
          <w:numId w:val="137"/>
        </w:numPr>
        <w:autoSpaceDE w:val="0"/>
        <w:autoSpaceDN w:val="0"/>
        <w:adjustRightInd w:val="0"/>
        <w:spacing w:line="240" w:lineRule="atLeast"/>
        <w:rPr>
          <w:rFonts w:cs="Arial"/>
          <w:color w:val="000000"/>
          <w:szCs w:val="20"/>
        </w:rPr>
      </w:pPr>
      <w:r>
        <w:rPr>
          <w:rFonts w:cs="Arial"/>
          <w:color w:val="000000"/>
          <w:szCs w:val="20"/>
        </w:rPr>
        <w:t>From this screen, you can select your vote, make a comment, or reply to an existing comment.</w:t>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FD34D0" w:rsidP="00FD34D0">
      <w:pPr>
        <w:pStyle w:val="ListParagraph"/>
        <w:autoSpaceDE w:val="0"/>
        <w:autoSpaceDN w:val="0"/>
        <w:adjustRightInd w:val="0"/>
        <w:spacing w:line="240" w:lineRule="atLeast"/>
        <w:rPr>
          <w:rFonts w:cs="Arial"/>
          <w:color w:val="000000"/>
          <w:szCs w:val="20"/>
        </w:rPr>
      </w:pPr>
      <w:r w:rsidRPr="004771A4">
        <w:rPr>
          <w:rFonts w:cs="Arial"/>
          <w:noProof/>
          <w:color w:val="000000"/>
          <w:szCs w:val="20"/>
        </w:rPr>
        <w:drawing>
          <wp:inline distT="0" distB="0" distL="0" distR="0">
            <wp:extent cx="4638951" cy="1138687"/>
            <wp:effectExtent l="19050" t="0" r="9249" b="0"/>
            <wp:docPr id="262" name="Picture 2"/>
            <wp:cNvGraphicFramePr/>
            <a:graphic xmlns:a="http://schemas.openxmlformats.org/drawingml/2006/main">
              <a:graphicData uri="http://schemas.openxmlformats.org/drawingml/2006/picture">
                <pic:pic xmlns:pic="http://schemas.openxmlformats.org/drawingml/2006/picture">
                  <pic:nvPicPr>
                    <pic:cNvPr id="158722" name="Picture 2"/>
                    <pic:cNvPicPr>
                      <a:picLocks noChangeAspect="1" noChangeArrowheads="1"/>
                    </pic:cNvPicPr>
                  </pic:nvPicPr>
                  <pic:blipFill>
                    <a:blip r:embed="rId206" cstate="print"/>
                    <a:srcRect l="2351" t="51226" r="5975" b="14986"/>
                    <a:stretch>
                      <a:fillRect/>
                    </a:stretch>
                  </pic:blipFill>
                  <pic:spPr bwMode="auto">
                    <a:xfrm>
                      <a:off x="0" y="0"/>
                      <a:ext cx="4640471" cy="1139060"/>
                    </a:xfrm>
                    <a:prstGeom prst="rect">
                      <a:avLst/>
                    </a:prstGeom>
                    <a:noFill/>
                    <a:ln w="9525">
                      <a:noFill/>
                      <a:miter lim="800000"/>
                      <a:headEnd/>
                      <a:tailEnd/>
                    </a:ln>
                  </pic:spPr>
                </pic:pic>
              </a:graphicData>
            </a:graphic>
          </wp:inline>
        </w:drawing>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FD34D0" w:rsidP="003B0618">
      <w:pPr>
        <w:pStyle w:val="ListParagraph"/>
        <w:numPr>
          <w:ilvl w:val="0"/>
          <w:numId w:val="137"/>
        </w:numPr>
        <w:autoSpaceDE w:val="0"/>
        <w:autoSpaceDN w:val="0"/>
        <w:adjustRightInd w:val="0"/>
        <w:spacing w:line="240" w:lineRule="atLeast"/>
        <w:rPr>
          <w:rFonts w:cs="Arial"/>
          <w:color w:val="000000"/>
          <w:szCs w:val="20"/>
        </w:rPr>
      </w:pPr>
      <w:r>
        <w:rPr>
          <w:rFonts w:cs="Arial"/>
          <w:color w:val="000000"/>
          <w:szCs w:val="20"/>
        </w:rPr>
        <w:t>To submit a vote, choose your vote from the dropdown menu. Your vote will be recorded without any additional action.</w:t>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FD34D0" w:rsidP="00FD34D0">
      <w:pPr>
        <w:pStyle w:val="ListParagraph"/>
        <w:autoSpaceDE w:val="0"/>
        <w:autoSpaceDN w:val="0"/>
        <w:adjustRightInd w:val="0"/>
        <w:spacing w:line="240" w:lineRule="atLeast"/>
        <w:rPr>
          <w:rFonts w:cs="Arial"/>
          <w:color w:val="000000"/>
          <w:szCs w:val="20"/>
        </w:rPr>
      </w:pPr>
      <w:r w:rsidRPr="004771A4">
        <w:rPr>
          <w:rFonts w:cs="Arial"/>
          <w:noProof/>
          <w:color w:val="000000"/>
          <w:szCs w:val="20"/>
        </w:rPr>
        <w:drawing>
          <wp:inline distT="0" distB="0" distL="0" distR="0">
            <wp:extent cx="2008158" cy="948905"/>
            <wp:effectExtent l="19050" t="0" r="0" b="0"/>
            <wp:docPr id="263" name="Picture 3"/>
            <wp:cNvGraphicFramePr/>
            <a:graphic xmlns:a="http://schemas.openxmlformats.org/drawingml/2006/main">
              <a:graphicData uri="http://schemas.openxmlformats.org/drawingml/2006/picture">
                <pic:pic xmlns:pic="http://schemas.openxmlformats.org/drawingml/2006/picture">
                  <pic:nvPicPr>
                    <pic:cNvPr id="163842" name="Picture 1"/>
                    <pic:cNvPicPr>
                      <a:picLocks noChangeAspect="1" noChangeArrowheads="1"/>
                    </pic:cNvPicPr>
                  </pic:nvPicPr>
                  <pic:blipFill>
                    <a:blip r:embed="rId207" cstate="print"/>
                    <a:srcRect l="63534" t="69697" r="8443" b="7692"/>
                    <a:stretch>
                      <a:fillRect/>
                    </a:stretch>
                  </pic:blipFill>
                  <pic:spPr bwMode="auto">
                    <a:xfrm>
                      <a:off x="0" y="0"/>
                      <a:ext cx="2011761" cy="950607"/>
                    </a:xfrm>
                    <a:prstGeom prst="rect">
                      <a:avLst/>
                    </a:prstGeom>
                    <a:noFill/>
                    <a:ln w="9525">
                      <a:noFill/>
                      <a:miter lim="800000"/>
                      <a:headEnd/>
                      <a:tailEnd/>
                    </a:ln>
                  </pic:spPr>
                </pic:pic>
              </a:graphicData>
            </a:graphic>
          </wp:inline>
        </w:drawing>
      </w:r>
    </w:p>
    <w:p w:rsidR="00FD34D0" w:rsidRPr="004771A4" w:rsidRDefault="00FD34D0" w:rsidP="00FD34D0">
      <w:pPr>
        <w:pStyle w:val="ListParagraph"/>
        <w:autoSpaceDE w:val="0"/>
        <w:autoSpaceDN w:val="0"/>
        <w:adjustRightInd w:val="0"/>
        <w:spacing w:line="240" w:lineRule="atLeast"/>
        <w:rPr>
          <w:rFonts w:cs="Arial"/>
          <w:color w:val="000000"/>
          <w:szCs w:val="20"/>
        </w:rPr>
      </w:pPr>
    </w:p>
    <w:p w:rsidR="00FD34D0" w:rsidRDefault="00FD34D0" w:rsidP="003B0618">
      <w:pPr>
        <w:pStyle w:val="ListParagraph"/>
        <w:numPr>
          <w:ilvl w:val="0"/>
          <w:numId w:val="137"/>
        </w:numPr>
        <w:autoSpaceDE w:val="0"/>
        <w:autoSpaceDN w:val="0"/>
        <w:adjustRightInd w:val="0"/>
        <w:spacing w:line="240" w:lineRule="atLeast"/>
        <w:rPr>
          <w:rFonts w:cs="Arial"/>
          <w:color w:val="000000"/>
          <w:szCs w:val="20"/>
        </w:rPr>
      </w:pPr>
      <w:r>
        <w:rPr>
          <w:rFonts w:cs="Arial"/>
          <w:color w:val="000000"/>
          <w:szCs w:val="20"/>
        </w:rPr>
        <w:t>Only initial comments will be shown at first. To show entire comment threads, click “</w:t>
      </w:r>
      <w:r w:rsidRPr="002406CF">
        <w:rPr>
          <w:rFonts w:cs="Arial"/>
          <w:b/>
          <w:color w:val="000000"/>
          <w:szCs w:val="20"/>
        </w:rPr>
        <w:t>Expand all</w:t>
      </w:r>
      <w:r>
        <w:rPr>
          <w:rFonts w:cs="Arial"/>
          <w:color w:val="000000"/>
          <w:szCs w:val="20"/>
        </w:rPr>
        <w:t>”. Click “</w:t>
      </w:r>
      <w:r w:rsidRPr="002406CF">
        <w:rPr>
          <w:rFonts w:cs="Arial"/>
          <w:b/>
          <w:color w:val="000000"/>
          <w:szCs w:val="20"/>
        </w:rPr>
        <w:t>Collapse All</w:t>
      </w:r>
      <w:r>
        <w:rPr>
          <w:rFonts w:cs="Arial"/>
          <w:color w:val="000000"/>
          <w:szCs w:val="20"/>
        </w:rPr>
        <w:t>” to return to the previous view.</w:t>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CB7FAD" w:rsidP="00FD34D0">
      <w:pPr>
        <w:pStyle w:val="ListParagraph"/>
        <w:autoSpaceDE w:val="0"/>
        <w:autoSpaceDN w:val="0"/>
        <w:adjustRightInd w:val="0"/>
        <w:spacing w:line="240" w:lineRule="atLeast"/>
        <w:rPr>
          <w:rFonts w:cs="Arial"/>
          <w:color w:val="000000"/>
          <w:szCs w:val="20"/>
        </w:rPr>
      </w:pPr>
      <w:r>
        <w:rPr>
          <w:rFonts w:cs="Arial"/>
          <w:noProof/>
          <w:color w:val="000000"/>
          <w:szCs w:val="20"/>
        </w:rPr>
        <w:lastRenderedPageBreak/>
        <w:pict>
          <v:shape id="_x0000_s1475" type="#_x0000_t13" style="position:absolute;left:0;text-align:left;margin-left:42.65pt;margin-top:2.05pt;width:26.05pt;height:9.2pt;rotation:25948670fd;z-index:251862528" fillcolor="red" stroked="f"/>
        </w:pict>
      </w:r>
      <w:r w:rsidR="00FD34D0" w:rsidRPr="002406CF">
        <w:rPr>
          <w:rFonts w:cs="Arial"/>
          <w:noProof/>
          <w:color w:val="000000"/>
          <w:szCs w:val="20"/>
        </w:rPr>
        <w:drawing>
          <wp:inline distT="0" distB="0" distL="0" distR="0">
            <wp:extent cx="2767282" cy="526211"/>
            <wp:effectExtent l="19050" t="0" r="0" b="0"/>
            <wp:docPr id="264" name="Picture 2"/>
            <wp:cNvGraphicFramePr/>
            <a:graphic xmlns:a="http://schemas.openxmlformats.org/drawingml/2006/main">
              <a:graphicData uri="http://schemas.openxmlformats.org/drawingml/2006/picture">
                <pic:pic xmlns:pic="http://schemas.openxmlformats.org/drawingml/2006/picture">
                  <pic:nvPicPr>
                    <pic:cNvPr id="158722" name="Picture 2"/>
                    <pic:cNvPicPr>
                      <a:picLocks noChangeAspect="1" noChangeArrowheads="1"/>
                    </pic:cNvPicPr>
                  </pic:nvPicPr>
                  <pic:blipFill>
                    <a:blip r:embed="rId206" cstate="print"/>
                    <a:srcRect l="2351" t="51226" r="42963" b="33160"/>
                    <a:stretch>
                      <a:fillRect/>
                    </a:stretch>
                  </pic:blipFill>
                  <pic:spPr bwMode="auto">
                    <a:xfrm>
                      <a:off x="0" y="0"/>
                      <a:ext cx="2767282" cy="526211"/>
                    </a:xfrm>
                    <a:prstGeom prst="rect">
                      <a:avLst/>
                    </a:prstGeom>
                    <a:noFill/>
                    <a:ln w="9525">
                      <a:noFill/>
                      <a:miter lim="800000"/>
                      <a:headEnd/>
                      <a:tailEnd/>
                    </a:ln>
                  </pic:spPr>
                </pic:pic>
              </a:graphicData>
            </a:graphic>
          </wp:inline>
        </w:drawing>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FD34D0" w:rsidP="003B0618">
      <w:pPr>
        <w:pStyle w:val="ListParagraph"/>
        <w:numPr>
          <w:ilvl w:val="0"/>
          <w:numId w:val="137"/>
        </w:numPr>
        <w:autoSpaceDE w:val="0"/>
        <w:autoSpaceDN w:val="0"/>
        <w:adjustRightInd w:val="0"/>
        <w:spacing w:line="240" w:lineRule="atLeast"/>
        <w:rPr>
          <w:rFonts w:cs="Arial"/>
          <w:color w:val="000000"/>
          <w:szCs w:val="20"/>
        </w:rPr>
      </w:pPr>
      <w:r>
        <w:rPr>
          <w:rFonts w:cs="Arial"/>
          <w:color w:val="000000"/>
          <w:szCs w:val="20"/>
        </w:rPr>
        <w:t>To add a new comment, click “</w:t>
      </w:r>
      <w:r w:rsidRPr="002406CF">
        <w:rPr>
          <w:rFonts w:cs="Arial"/>
          <w:b/>
          <w:color w:val="000000"/>
          <w:szCs w:val="20"/>
        </w:rPr>
        <w:t>Add New Comment</w:t>
      </w:r>
      <w:r>
        <w:rPr>
          <w:rFonts w:cs="Arial"/>
          <w:color w:val="000000"/>
          <w:szCs w:val="20"/>
        </w:rPr>
        <w:t>”.</w:t>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CB7FAD" w:rsidP="00FD34D0">
      <w:pPr>
        <w:pStyle w:val="ListParagraph"/>
        <w:autoSpaceDE w:val="0"/>
        <w:autoSpaceDN w:val="0"/>
        <w:adjustRightInd w:val="0"/>
        <w:spacing w:line="240" w:lineRule="atLeast"/>
        <w:rPr>
          <w:rFonts w:cs="Arial"/>
          <w:color w:val="000000"/>
          <w:szCs w:val="20"/>
        </w:rPr>
      </w:pPr>
      <w:r>
        <w:rPr>
          <w:rFonts w:cs="Arial"/>
          <w:noProof/>
          <w:color w:val="000000"/>
          <w:szCs w:val="20"/>
        </w:rPr>
        <w:pict>
          <v:shape id="_x0000_s1476" type="#_x0000_t13" style="position:absolute;left:0;text-align:left;margin-left:154.75pt;margin-top:1.35pt;width:26.05pt;height:9.2pt;rotation:32677483fd;z-index:251863552" fillcolor="red" stroked="f"/>
        </w:pict>
      </w:r>
      <w:r w:rsidR="00FD34D0" w:rsidRPr="004771A4">
        <w:rPr>
          <w:rFonts w:cs="Arial"/>
          <w:noProof/>
          <w:color w:val="000000"/>
          <w:szCs w:val="20"/>
        </w:rPr>
        <w:drawing>
          <wp:inline distT="0" distB="0" distL="0" distR="0">
            <wp:extent cx="2767282" cy="526211"/>
            <wp:effectExtent l="19050" t="0" r="0" b="0"/>
            <wp:docPr id="265" name="Picture 2"/>
            <wp:cNvGraphicFramePr/>
            <a:graphic xmlns:a="http://schemas.openxmlformats.org/drawingml/2006/main">
              <a:graphicData uri="http://schemas.openxmlformats.org/drawingml/2006/picture">
                <pic:pic xmlns:pic="http://schemas.openxmlformats.org/drawingml/2006/picture">
                  <pic:nvPicPr>
                    <pic:cNvPr id="158722" name="Picture 2"/>
                    <pic:cNvPicPr>
                      <a:picLocks noChangeAspect="1" noChangeArrowheads="1"/>
                    </pic:cNvPicPr>
                  </pic:nvPicPr>
                  <pic:blipFill>
                    <a:blip r:embed="rId206" cstate="print"/>
                    <a:srcRect l="2351" t="51226" r="42963" b="33160"/>
                    <a:stretch>
                      <a:fillRect/>
                    </a:stretch>
                  </pic:blipFill>
                  <pic:spPr bwMode="auto">
                    <a:xfrm>
                      <a:off x="0" y="0"/>
                      <a:ext cx="2767282" cy="526211"/>
                    </a:xfrm>
                    <a:prstGeom prst="rect">
                      <a:avLst/>
                    </a:prstGeom>
                    <a:noFill/>
                    <a:ln w="9525">
                      <a:noFill/>
                      <a:miter lim="800000"/>
                      <a:headEnd/>
                      <a:tailEnd/>
                    </a:ln>
                  </pic:spPr>
                </pic:pic>
              </a:graphicData>
            </a:graphic>
          </wp:inline>
        </w:drawing>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FD34D0" w:rsidP="003B0618">
      <w:pPr>
        <w:pStyle w:val="ListParagraph"/>
        <w:numPr>
          <w:ilvl w:val="0"/>
          <w:numId w:val="137"/>
        </w:numPr>
        <w:autoSpaceDE w:val="0"/>
        <w:autoSpaceDN w:val="0"/>
        <w:adjustRightInd w:val="0"/>
        <w:spacing w:line="240" w:lineRule="atLeast"/>
        <w:rPr>
          <w:rFonts w:cs="Arial"/>
          <w:color w:val="000000"/>
          <w:szCs w:val="20"/>
        </w:rPr>
      </w:pPr>
      <w:r>
        <w:rPr>
          <w:rFonts w:cs="Arial"/>
          <w:color w:val="000000"/>
          <w:szCs w:val="20"/>
        </w:rPr>
        <w:t>Select whether the comment will be private (visible only to the administrator) or be recorded for the agenda, type your comment, attach any relevant files and click “</w:t>
      </w:r>
      <w:r w:rsidRPr="002406CF">
        <w:rPr>
          <w:rFonts w:cs="Arial"/>
          <w:b/>
          <w:color w:val="000000"/>
          <w:szCs w:val="20"/>
        </w:rPr>
        <w:t>OK</w:t>
      </w:r>
      <w:r>
        <w:rPr>
          <w:rFonts w:cs="Arial"/>
          <w:color w:val="000000"/>
          <w:szCs w:val="20"/>
        </w:rPr>
        <w:t>” to save your comment. Your comments will not be made available until reviewed by the RevCom Administrator.</w:t>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FD34D0" w:rsidP="00FD34D0">
      <w:pPr>
        <w:pStyle w:val="ListParagraph"/>
        <w:autoSpaceDE w:val="0"/>
        <w:autoSpaceDN w:val="0"/>
        <w:adjustRightInd w:val="0"/>
        <w:spacing w:line="240" w:lineRule="atLeast"/>
        <w:rPr>
          <w:rFonts w:cs="Arial"/>
          <w:color w:val="000000"/>
          <w:szCs w:val="20"/>
        </w:rPr>
      </w:pPr>
      <w:r w:rsidRPr="004771A4">
        <w:rPr>
          <w:rFonts w:cs="Arial"/>
          <w:noProof/>
          <w:color w:val="000000"/>
          <w:szCs w:val="20"/>
        </w:rPr>
        <w:drawing>
          <wp:inline distT="0" distB="0" distL="0" distR="0">
            <wp:extent cx="3172724" cy="1431985"/>
            <wp:effectExtent l="19050" t="0" r="8626" b="0"/>
            <wp:docPr id="266" name="Picture 4"/>
            <wp:cNvGraphicFramePr/>
            <a:graphic xmlns:a="http://schemas.openxmlformats.org/drawingml/2006/main">
              <a:graphicData uri="http://schemas.openxmlformats.org/drawingml/2006/picture">
                <pic:pic xmlns:pic="http://schemas.openxmlformats.org/drawingml/2006/picture">
                  <pic:nvPicPr>
                    <pic:cNvPr id="159746" name="Picture 2"/>
                    <pic:cNvPicPr>
                      <a:picLocks noChangeAspect="1" noChangeArrowheads="1"/>
                    </pic:cNvPicPr>
                  </pic:nvPicPr>
                  <pic:blipFill>
                    <a:blip r:embed="rId208" cstate="print"/>
                    <a:srcRect l="5485" t="41417" r="33399" b="21526"/>
                    <a:stretch>
                      <a:fillRect/>
                    </a:stretch>
                  </pic:blipFill>
                  <pic:spPr bwMode="auto">
                    <a:xfrm>
                      <a:off x="0" y="0"/>
                      <a:ext cx="3176500" cy="1433689"/>
                    </a:xfrm>
                    <a:prstGeom prst="rect">
                      <a:avLst/>
                    </a:prstGeom>
                    <a:noFill/>
                    <a:ln w="9525">
                      <a:noFill/>
                      <a:miter lim="800000"/>
                      <a:headEnd/>
                      <a:tailEnd/>
                    </a:ln>
                  </pic:spPr>
                </pic:pic>
              </a:graphicData>
            </a:graphic>
          </wp:inline>
        </w:drawing>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FD34D0" w:rsidP="003B0618">
      <w:pPr>
        <w:pStyle w:val="ListParagraph"/>
        <w:numPr>
          <w:ilvl w:val="0"/>
          <w:numId w:val="137"/>
        </w:numPr>
        <w:autoSpaceDE w:val="0"/>
        <w:autoSpaceDN w:val="0"/>
        <w:adjustRightInd w:val="0"/>
        <w:spacing w:line="240" w:lineRule="atLeast"/>
        <w:rPr>
          <w:rFonts w:cs="Arial"/>
          <w:color w:val="000000"/>
          <w:szCs w:val="20"/>
        </w:rPr>
      </w:pPr>
      <w:r>
        <w:rPr>
          <w:rFonts w:cs="Arial"/>
          <w:color w:val="000000"/>
          <w:szCs w:val="20"/>
        </w:rPr>
        <w:t>Click “</w:t>
      </w:r>
      <w:r w:rsidRPr="002406CF">
        <w:rPr>
          <w:rFonts w:cs="Arial"/>
          <w:b/>
          <w:color w:val="000000"/>
          <w:szCs w:val="20"/>
        </w:rPr>
        <w:t>EDIT COMMENT</w:t>
      </w:r>
      <w:r>
        <w:rPr>
          <w:rFonts w:cs="Arial"/>
          <w:color w:val="000000"/>
          <w:szCs w:val="20"/>
        </w:rPr>
        <w:t xml:space="preserve">” to edit your comment text and/or file after it has been submitted. </w:t>
      </w:r>
      <w:r w:rsidRPr="006415B0">
        <w:rPr>
          <w:rFonts w:cs="Arial"/>
          <w:i/>
          <w:color w:val="000000"/>
          <w:szCs w:val="20"/>
        </w:rPr>
        <w:t>This option will only be available until the administrator approves the comment.</w:t>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CB7FAD" w:rsidP="00FD34D0">
      <w:pPr>
        <w:pStyle w:val="ListParagraph"/>
        <w:autoSpaceDE w:val="0"/>
        <w:autoSpaceDN w:val="0"/>
        <w:adjustRightInd w:val="0"/>
        <w:spacing w:line="240" w:lineRule="atLeast"/>
        <w:rPr>
          <w:rFonts w:cs="Arial"/>
          <w:color w:val="000000"/>
          <w:szCs w:val="20"/>
        </w:rPr>
      </w:pPr>
      <w:r>
        <w:rPr>
          <w:rFonts w:cs="Arial"/>
          <w:noProof/>
          <w:color w:val="000000"/>
          <w:szCs w:val="20"/>
        </w:rPr>
        <w:pict>
          <v:shape id="_x0000_s1477" type="#_x0000_t13" style="position:absolute;left:0;text-align:left;margin-left:99.05pt;margin-top:68.4pt;width:26.05pt;height:9.2pt;rotation:180;z-index:251864576" fillcolor="red" stroked="f"/>
        </w:pict>
      </w:r>
      <w:r w:rsidR="00FD34D0" w:rsidRPr="00847732">
        <w:rPr>
          <w:rFonts w:cs="Arial"/>
          <w:noProof/>
          <w:color w:val="000000"/>
          <w:szCs w:val="20"/>
        </w:rPr>
        <w:drawing>
          <wp:inline distT="0" distB="0" distL="0" distR="0">
            <wp:extent cx="2093787" cy="1052865"/>
            <wp:effectExtent l="19050" t="0" r="1713" b="0"/>
            <wp:docPr id="267" name="Picture 5"/>
            <wp:cNvGraphicFramePr/>
            <a:graphic xmlns:a="http://schemas.openxmlformats.org/drawingml/2006/main">
              <a:graphicData uri="http://schemas.openxmlformats.org/drawingml/2006/picture">
                <pic:pic xmlns:pic="http://schemas.openxmlformats.org/drawingml/2006/picture">
                  <pic:nvPicPr>
                    <pic:cNvPr id="158722" name="Picture 2"/>
                    <pic:cNvPicPr>
                      <a:picLocks noChangeAspect="1" noChangeArrowheads="1"/>
                    </pic:cNvPicPr>
                  </pic:nvPicPr>
                  <pic:blipFill>
                    <a:blip r:embed="rId206" cstate="print"/>
                    <a:srcRect l="2351" t="51226" r="62641" b="24372"/>
                    <a:stretch>
                      <a:fillRect/>
                    </a:stretch>
                  </pic:blipFill>
                  <pic:spPr bwMode="auto">
                    <a:xfrm>
                      <a:off x="0" y="0"/>
                      <a:ext cx="2093787" cy="1052865"/>
                    </a:xfrm>
                    <a:prstGeom prst="rect">
                      <a:avLst/>
                    </a:prstGeom>
                    <a:noFill/>
                    <a:ln w="9525">
                      <a:noFill/>
                      <a:miter lim="800000"/>
                      <a:headEnd/>
                      <a:tailEnd/>
                    </a:ln>
                  </pic:spPr>
                </pic:pic>
              </a:graphicData>
            </a:graphic>
          </wp:inline>
        </w:drawing>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FD34D0" w:rsidP="003B0618">
      <w:pPr>
        <w:pStyle w:val="ListParagraph"/>
        <w:numPr>
          <w:ilvl w:val="0"/>
          <w:numId w:val="137"/>
        </w:numPr>
        <w:autoSpaceDE w:val="0"/>
        <w:autoSpaceDN w:val="0"/>
        <w:adjustRightInd w:val="0"/>
        <w:spacing w:line="240" w:lineRule="atLeast"/>
        <w:rPr>
          <w:rFonts w:cs="Arial"/>
          <w:color w:val="000000"/>
          <w:szCs w:val="20"/>
        </w:rPr>
      </w:pPr>
      <w:r>
        <w:rPr>
          <w:rFonts w:cs="Arial"/>
          <w:color w:val="000000"/>
          <w:szCs w:val="20"/>
        </w:rPr>
        <w:t xml:space="preserve"> Click “</w:t>
      </w:r>
      <w:r w:rsidRPr="002406CF">
        <w:rPr>
          <w:rFonts w:cs="Arial"/>
          <w:b/>
          <w:color w:val="000000"/>
          <w:szCs w:val="20"/>
        </w:rPr>
        <w:t>Reply</w:t>
      </w:r>
      <w:r>
        <w:rPr>
          <w:rFonts w:cs="Arial"/>
          <w:color w:val="000000"/>
          <w:szCs w:val="20"/>
        </w:rPr>
        <w:t>” to add to a comment thread.</w:t>
      </w:r>
    </w:p>
    <w:p w:rsidR="00FD34D0" w:rsidRDefault="00FD34D0" w:rsidP="00FD34D0">
      <w:pPr>
        <w:pStyle w:val="ListParagraph"/>
        <w:autoSpaceDE w:val="0"/>
        <w:autoSpaceDN w:val="0"/>
        <w:adjustRightInd w:val="0"/>
        <w:spacing w:line="240" w:lineRule="atLeast"/>
        <w:rPr>
          <w:rFonts w:cs="Arial"/>
          <w:color w:val="000000"/>
          <w:szCs w:val="20"/>
        </w:rPr>
      </w:pPr>
    </w:p>
    <w:p w:rsidR="00FD34D0" w:rsidRPr="00661482" w:rsidRDefault="00CB7FAD" w:rsidP="00FD34D0">
      <w:pPr>
        <w:pStyle w:val="ListParagraph"/>
        <w:autoSpaceDE w:val="0"/>
        <w:autoSpaceDN w:val="0"/>
        <w:adjustRightInd w:val="0"/>
        <w:spacing w:line="240" w:lineRule="atLeast"/>
        <w:rPr>
          <w:rFonts w:cs="Arial"/>
          <w:color w:val="000000"/>
          <w:szCs w:val="20"/>
        </w:rPr>
      </w:pPr>
      <w:r>
        <w:rPr>
          <w:rFonts w:cs="Arial"/>
          <w:noProof/>
          <w:color w:val="000000"/>
          <w:szCs w:val="20"/>
        </w:rPr>
        <w:pict>
          <v:shape id="_x0000_s1478" type="#_x0000_t13" style="position:absolute;left:0;text-align:left;margin-left:82.55pt;margin-top:111.4pt;width:26.05pt;height:9.2pt;rotation:32677483fd;z-index:251865600" fillcolor="red" stroked="f"/>
        </w:pict>
      </w:r>
      <w:r w:rsidR="00FD34D0" w:rsidRPr="00847732">
        <w:rPr>
          <w:rFonts w:cs="Arial"/>
          <w:noProof/>
          <w:color w:val="000000"/>
          <w:szCs w:val="20"/>
        </w:rPr>
        <w:drawing>
          <wp:inline distT="0" distB="0" distL="0" distR="0">
            <wp:extent cx="2637886" cy="1690778"/>
            <wp:effectExtent l="19050" t="0" r="0" b="0"/>
            <wp:docPr id="268" name="Picture 6"/>
            <wp:cNvGraphicFramePr/>
            <a:graphic xmlns:a="http://schemas.openxmlformats.org/drawingml/2006/main">
              <a:graphicData uri="http://schemas.openxmlformats.org/drawingml/2006/picture">
                <pic:pic xmlns:pic="http://schemas.openxmlformats.org/drawingml/2006/picture">
                  <pic:nvPicPr>
                    <pic:cNvPr id="162818" name="Picture 2"/>
                    <pic:cNvPicPr>
                      <a:picLocks noChangeAspect="1" noChangeArrowheads="1"/>
                    </pic:cNvPicPr>
                  </pic:nvPicPr>
                  <pic:blipFill>
                    <a:blip r:embed="rId209" cstate="print"/>
                    <a:srcRect l="1567" t="30518" r="56121" b="22616"/>
                    <a:stretch>
                      <a:fillRect/>
                    </a:stretch>
                  </pic:blipFill>
                  <pic:spPr bwMode="auto">
                    <a:xfrm>
                      <a:off x="0" y="0"/>
                      <a:ext cx="2639039" cy="1691517"/>
                    </a:xfrm>
                    <a:prstGeom prst="rect">
                      <a:avLst/>
                    </a:prstGeom>
                    <a:noFill/>
                    <a:ln w="9525">
                      <a:noFill/>
                      <a:miter lim="800000"/>
                      <a:headEnd/>
                      <a:tailEnd/>
                    </a:ln>
                  </pic:spPr>
                </pic:pic>
              </a:graphicData>
            </a:graphic>
          </wp:inline>
        </w:drawing>
      </w:r>
    </w:p>
    <w:p w:rsidR="00FD34D0" w:rsidRDefault="00FD34D0" w:rsidP="00FD34D0">
      <w:pPr>
        <w:rPr>
          <w:lang w:eastAsia="ko-KR"/>
        </w:rPr>
      </w:pPr>
    </w:p>
    <w:p w:rsidR="00FD34D0" w:rsidRDefault="00FD34D0" w:rsidP="00FD34D0">
      <w:pPr>
        <w:rPr>
          <w:rFonts w:eastAsia="Batang" w:cs="Arial"/>
          <w:b/>
          <w:bCs/>
          <w:i/>
          <w:iCs/>
          <w:color w:val="0070C0"/>
          <w:sz w:val="24"/>
          <w:szCs w:val="20"/>
          <w:lang w:eastAsia="ko-KR"/>
        </w:rPr>
      </w:pPr>
      <w:r>
        <w:br w:type="page"/>
      </w:r>
    </w:p>
    <w:p w:rsidR="00FD34D0" w:rsidRPr="00D35A8F" w:rsidRDefault="00FD34D0" w:rsidP="008771B5">
      <w:pPr>
        <w:pStyle w:val="Heading3"/>
        <w:rPr>
          <w:color w:val="0070C0"/>
          <w:szCs w:val="20"/>
        </w:rPr>
      </w:pPr>
      <w:bookmarkStart w:id="195" w:name="_Toc309811349"/>
      <w:bookmarkStart w:id="196" w:name="_Toc359923098"/>
      <w:r>
        <w:lastRenderedPageBreak/>
        <w:t>Import Comments</w:t>
      </w:r>
      <w:bookmarkEnd w:id="195"/>
      <w:bookmarkEnd w:id="196"/>
    </w:p>
    <w:p w:rsidR="00FD34D0" w:rsidRDefault="00FD34D0" w:rsidP="00FD34D0">
      <w:r>
        <w:t>It is also possible to record comments offline in a spreadsheet and upload them when connected to myProject™.</w:t>
      </w:r>
    </w:p>
    <w:p w:rsidR="00FD34D0" w:rsidRDefault="00FD34D0" w:rsidP="00FD34D0"/>
    <w:p w:rsidR="00FD34D0" w:rsidRDefault="00FD34D0" w:rsidP="00FD34D0">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FD34D0" w:rsidRPr="00EB57A3" w:rsidRDefault="00FD34D0" w:rsidP="00FD34D0">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RevCom Members, IEEE-SA Staff</w:t>
      </w:r>
    </w:p>
    <w:p w:rsidR="00FD34D0" w:rsidRPr="006A47A3" w:rsidRDefault="00FD34D0" w:rsidP="00FD34D0">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FD34D0" w:rsidRPr="006A47A3" w:rsidRDefault="00FD34D0" w:rsidP="00FD34D0">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FD34D0" w:rsidRPr="007A1061" w:rsidRDefault="00FD34D0" w:rsidP="003B0618">
      <w:pPr>
        <w:numPr>
          <w:ilvl w:val="0"/>
          <w:numId w:val="143"/>
        </w:numPr>
        <w:autoSpaceDE w:val="0"/>
        <w:autoSpaceDN w:val="0"/>
        <w:adjustRightInd w:val="0"/>
        <w:spacing w:line="240" w:lineRule="atLeast"/>
        <w:rPr>
          <w:rFonts w:eastAsia="Batang"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Pr>
          <w:rFonts w:cs="Arial"/>
          <w:b/>
          <w:color w:val="000000"/>
          <w:szCs w:val="20"/>
        </w:rPr>
        <w:t>RevCom Area”</w:t>
      </w:r>
      <w:r w:rsidRPr="00525DFF">
        <w:rPr>
          <w:rFonts w:cs="Arial"/>
          <w:color w:val="000000"/>
          <w:szCs w:val="20"/>
        </w:rPr>
        <w:t>.</w:t>
      </w:r>
    </w:p>
    <w:p w:rsidR="00FD34D0" w:rsidRPr="00525DFF" w:rsidRDefault="00FD34D0" w:rsidP="003B0618">
      <w:pPr>
        <w:numPr>
          <w:ilvl w:val="0"/>
          <w:numId w:val="143"/>
        </w:numPr>
        <w:autoSpaceDE w:val="0"/>
        <w:autoSpaceDN w:val="0"/>
        <w:adjustRightInd w:val="0"/>
        <w:spacing w:line="240" w:lineRule="atLeast"/>
        <w:rPr>
          <w:rFonts w:eastAsia="Batang" w:cs="Arial"/>
          <w:szCs w:val="20"/>
          <w:lang w:eastAsia="ko-KR"/>
        </w:rPr>
      </w:pPr>
      <w:r>
        <w:rPr>
          <w:rFonts w:cs="Arial"/>
          <w:color w:val="000000"/>
          <w:szCs w:val="20"/>
        </w:rPr>
        <w:t>Click “</w:t>
      </w:r>
      <w:r>
        <w:rPr>
          <w:rFonts w:cs="Arial"/>
          <w:b/>
          <w:color w:val="000000"/>
          <w:szCs w:val="20"/>
        </w:rPr>
        <w:t>submission summary</w:t>
      </w:r>
      <w:r>
        <w:rPr>
          <w:rFonts w:cs="Arial"/>
          <w:color w:val="000000"/>
          <w:szCs w:val="20"/>
        </w:rPr>
        <w:t>” next to the meeting that is currently in a review period.</w:t>
      </w:r>
    </w:p>
    <w:p w:rsidR="00FD34D0" w:rsidRDefault="00FD34D0" w:rsidP="00FD34D0">
      <w:pPr>
        <w:autoSpaceDE w:val="0"/>
        <w:autoSpaceDN w:val="0"/>
        <w:adjustRightInd w:val="0"/>
        <w:spacing w:line="240" w:lineRule="atLeast"/>
        <w:ind w:left="720"/>
        <w:rPr>
          <w:rFonts w:cs="Arial"/>
          <w:color w:val="000000"/>
          <w:szCs w:val="20"/>
        </w:rPr>
      </w:pPr>
    </w:p>
    <w:p w:rsidR="00FD34D0" w:rsidRDefault="00CB7FAD" w:rsidP="00FD34D0">
      <w:pPr>
        <w:autoSpaceDE w:val="0"/>
        <w:autoSpaceDN w:val="0"/>
        <w:adjustRightInd w:val="0"/>
        <w:spacing w:line="240" w:lineRule="atLeast"/>
        <w:ind w:left="720"/>
        <w:rPr>
          <w:rFonts w:cs="Arial"/>
          <w:color w:val="000000"/>
          <w:szCs w:val="20"/>
        </w:rPr>
      </w:pPr>
      <w:r w:rsidRPr="00CB7FAD">
        <w:rPr>
          <w:rFonts w:eastAsia="Batang" w:cs="Arial"/>
          <w:noProof/>
          <w:szCs w:val="20"/>
        </w:rPr>
        <w:pict>
          <v:shape id="_x0000_s1499" type="#_x0000_t13" style="position:absolute;left:0;text-align:left;margin-left:247.3pt;margin-top:16.05pt;width:26.05pt;height:9.2pt;rotation:32252936fd;z-index:251887104" fillcolor="red" stroked="f"/>
        </w:pict>
      </w:r>
      <w:r w:rsidR="00FD34D0" w:rsidRPr="00525DFF">
        <w:rPr>
          <w:rFonts w:cs="Arial"/>
          <w:noProof/>
          <w:color w:val="000000"/>
          <w:szCs w:val="20"/>
        </w:rPr>
        <w:drawing>
          <wp:inline distT="0" distB="0" distL="0" distR="0">
            <wp:extent cx="4639214" cy="646982"/>
            <wp:effectExtent l="19050" t="0" r="8986" b="0"/>
            <wp:docPr id="269" name="Picture 1"/>
            <wp:cNvGraphicFramePr/>
            <a:graphic xmlns:a="http://schemas.openxmlformats.org/drawingml/2006/main">
              <a:graphicData uri="http://schemas.openxmlformats.org/drawingml/2006/picture">
                <pic:pic xmlns:pic="http://schemas.openxmlformats.org/drawingml/2006/picture">
                  <pic:nvPicPr>
                    <pic:cNvPr id="156674" name="Picture 2"/>
                    <pic:cNvPicPr>
                      <a:picLocks noChangeAspect="1" noChangeArrowheads="1"/>
                    </pic:cNvPicPr>
                  </pic:nvPicPr>
                  <pic:blipFill>
                    <a:blip r:embed="rId198" cstate="print"/>
                    <a:srcRect l="5485" t="64305" r="28697" b="20436"/>
                    <a:stretch>
                      <a:fillRect/>
                    </a:stretch>
                  </pic:blipFill>
                  <pic:spPr bwMode="auto">
                    <a:xfrm>
                      <a:off x="0" y="0"/>
                      <a:ext cx="4645808" cy="647902"/>
                    </a:xfrm>
                    <a:prstGeom prst="rect">
                      <a:avLst/>
                    </a:prstGeom>
                    <a:noFill/>
                    <a:ln w="9525">
                      <a:noFill/>
                      <a:miter lim="800000"/>
                      <a:headEnd/>
                      <a:tailEnd/>
                    </a:ln>
                  </pic:spPr>
                </pic:pic>
              </a:graphicData>
            </a:graphic>
          </wp:inline>
        </w:drawing>
      </w:r>
    </w:p>
    <w:p w:rsidR="00FD34D0" w:rsidRDefault="00FD34D0" w:rsidP="00FD34D0">
      <w:pPr>
        <w:autoSpaceDE w:val="0"/>
        <w:autoSpaceDN w:val="0"/>
        <w:adjustRightInd w:val="0"/>
        <w:spacing w:line="240" w:lineRule="atLeast"/>
        <w:ind w:left="720"/>
        <w:rPr>
          <w:rFonts w:cs="Arial"/>
          <w:color w:val="000000"/>
          <w:szCs w:val="20"/>
        </w:rPr>
      </w:pPr>
    </w:p>
    <w:p w:rsidR="00FD34D0" w:rsidRDefault="00FD34D0" w:rsidP="003B0618">
      <w:pPr>
        <w:pStyle w:val="ListParagraph"/>
        <w:numPr>
          <w:ilvl w:val="0"/>
          <w:numId w:val="143"/>
        </w:numPr>
        <w:autoSpaceDE w:val="0"/>
        <w:autoSpaceDN w:val="0"/>
        <w:adjustRightInd w:val="0"/>
        <w:spacing w:line="240" w:lineRule="atLeast"/>
        <w:rPr>
          <w:rFonts w:cs="Arial"/>
          <w:color w:val="000000"/>
          <w:szCs w:val="20"/>
        </w:rPr>
      </w:pPr>
      <w:r>
        <w:rPr>
          <w:rFonts w:cs="Arial"/>
          <w:color w:val="000000"/>
          <w:szCs w:val="20"/>
        </w:rPr>
        <w:t>Click “</w:t>
      </w:r>
      <w:r>
        <w:rPr>
          <w:rFonts w:cs="Arial"/>
          <w:b/>
          <w:color w:val="000000"/>
          <w:szCs w:val="20"/>
        </w:rPr>
        <w:t>Import Comments”</w:t>
      </w:r>
      <w:r>
        <w:rPr>
          <w:rFonts w:cs="Arial"/>
          <w:color w:val="000000"/>
          <w:szCs w:val="20"/>
        </w:rPr>
        <w:t>.</w:t>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CB7FAD" w:rsidP="00FD34D0">
      <w:pPr>
        <w:pStyle w:val="ListParagraph"/>
        <w:autoSpaceDE w:val="0"/>
        <w:autoSpaceDN w:val="0"/>
        <w:adjustRightInd w:val="0"/>
        <w:spacing w:line="240" w:lineRule="atLeast"/>
        <w:rPr>
          <w:rFonts w:cs="Arial"/>
          <w:color w:val="000000"/>
          <w:szCs w:val="20"/>
        </w:rPr>
      </w:pPr>
      <w:r w:rsidRPr="00CB7FAD">
        <w:rPr>
          <w:rFonts w:eastAsia="Batang" w:cs="Arial"/>
          <w:noProof/>
          <w:szCs w:val="20"/>
        </w:rPr>
        <w:pict>
          <v:shape id="_x0000_s1500" type="#_x0000_t13" style="position:absolute;left:0;text-align:left;margin-left:70.4pt;margin-top:27.05pt;width:26.05pt;height:9.2pt;rotation:61922386fd;z-index:251888128" fillcolor="red" stroked="f"/>
        </w:pict>
      </w:r>
      <w:r w:rsidR="00FD34D0" w:rsidRPr="004771A4">
        <w:rPr>
          <w:rFonts w:cs="Arial"/>
          <w:noProof/>
          <w:color w:val="000000"/>
          <w:szCs w:val="20"/>
        </w:rPr>
        <w:drawing>
          <wp:inline distT="0" distB="0" distL="0" distR="0">
            <wp:extent cx="4880754" cy="1173192"/>
            <wp:effectExtent l="19050" t="0" r="0" b="0"/>
            <wp:docPr id="270" name="Picture 1"/>
            <wp:cNvGraphicFramePr/>
            <a:graphic xmlns:a="http://schemas.openxmlformats.org/drawingml/2006/main">
              <a:graphicData uri="http://schemas.openxmlformats.org/drawingml/2006/picture">
                <pic:pic xmlns:pic="http://schemas.openxmlformats.org/drawingml/2006/picture">
                  <pic:nvPicPr>
                    <pic:cNvPr id="196610" name="Picture 2"/>
                    <pic:cNvPicPr>
                      <a:picLocks noChangeAspect="1" noChangeArrowheads="1"/>
                    </pic:cNvPicPr>
                  </pic:nvPicPr>
                  <pic:blipFill>
                    <a:blip r:embed="rId205" cstate="print"/>
                    <a:srcRect l="4688" t="49867" r="6250" b="18303"/>
                    <a:stretch>
                      <a:fillRect/>
                    </a:stretch>
                  </pic:blipFill>
                  <pic:spPr bwMode="auto">
                    <a:xfrm>
                      <a:off x="0" y="0"/>
                      <a:ext cx="4891210" cy="1175705"/>
                    </a:xfrm>
                    <a:prstGeom prst="rect">
                      <a:avLst/>
                    </a:prstGeom>
                    <a:noFill/>
                    <a:ln w="9525">
                      <a:noFill/>
                      <a:miter lim="800000"/>
                      <a:headEnd/>
                      <a:tailEnd/>
                    </a:ln>
                  </pic:spPr>
                </pic:pic>
              </a:graphicData>
            </a:graphic>
          </wp:inline>
        </w:drawing>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FD34D0" w:rsidP="003B0618">
      <w:pPr>
        <w:pStyle w:val="ListParagraph"/>
        <w:numPr>
          <w:ilvl w:val="0"/>
          <w:numId w:val="143"/>
        </w:numPr>
        <w:autoSpaceDE w:val="0"/>
        <w:autoSpaceDN w:val="0"/>
        <w:adjustRightInd w:val="0"/>
        <w:spacing w:line="240" w:lineRule="atLeast"/>
        <w:rPr>
          <w:rFonts w:cs="Arial"/>
          <w:color w:val="000000"/>
          <w:szCs w:val="20"/>
        </w:rPr>
      </w:pPr>
      <w:r>
        <w:rPr>
          <w:rFonts w:cs="Arial"/>
          <w:color w:val="000000"/>
          <w:szCs w:val="20"/>
        </w:rPr>
        <w:t>Click “</w:t>
      </w:r>
      <w:r w:rsidRPr="00A51168">
        <w:rPr>
          <w:rFonts w:cs="Arial"/>
          <w:b/>
          <w:color w:val="000000"/>
          <w:szCs w:val="20"/>
        </w:rPr>
        <w:t>Download Blank Comment File</w:t>
      </w:r>
      <w:r>
        <w:rPr>
          <w:rFonts w:cs="Arial"/>
          <w:color w:val="000000"/>
          <w:szCs w:val="20"/>
        </w:rPr>
        <w:t>” and save the file to your computer.</w:t>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CB7FAD" w:rsidP="00FD34D0">
      <w:pPr>
        <w:pStyle w:val="ListParagraph"/>
        <w:autoSpaceDE w:val="0"/>
        <w:autoSpaceDN w:val="0"/>
        <w:adjustRightInd w:val="0"/>
        <w:spacing w:line="240" w:lineRule="atLeast"/>
        <w:rPr>
          <w:rFonts w:cs="Arial"/>
          <w:color w:val="000000"/>
          <w:szCs w:val="20"/>
        </w:rPr>
      </w:pPr>
      <w:r w:rsidRPr="00CB7FAD">
        <w:rPr>
          <w:rFonts w:eastAsia="Batang" w:cs="Arial"/>
          <w:noProof/>
          <w:szCs w:val="20"/>
        </w:rPr>
        <w:pict>
          <v:shape id="_x0000_s1503" type="#_x0000_t13" style="position:absolute;left:0;text-align:left;margin-left:136.35pt;margin-top:85.65pt;width:26.05pt;height:9.2pt;rotation:57243634fd;z-index:251891200" fillcolor="red" stroked="f"/>
        </w:pict>
      </w:r>
      <w:r w:rsidR="00FD34D0" w:rsidRPr="0027604B">
        <w:rPr>
          <w:rFonts w:cs="Arial"/>
          <w:noProof/>
          <w:color w:val="000000"/>
          <w:szCs w:val="20"/>
        </w:rPr>
        <w:drawing>
          <wp:inline distT="0" distB="0" distL="0" distR="0">
            <wp:extent cx="3690309" cy="1880558"/>
            <wp:effectExtent l="19050" t="0" r="5391" b="0"/>
            <wp:docPr id="271" name="Picture 3"/>
            <wp:cNvGraphicFramePr/>
            <a:graphic xmlns:a="http://schemas.openxmlformats.org/drawingml/2006/main">
              <a:graphicData uri="http://schemas.openxmlformats.org/drawingml/2006/picture">
                <pic:pic xmlns:pic="http://schemas.openxmlformats.org/drawingml/2006/picture">
                  <pic:nvPicPr>
                    <pic:cNvPr id="234497" name="Picture 1"/>
                    <pic:cNvPicPr>
                      <a:picLocks noChangeAspect="1" noChangeArrowheads="1"/>
                    </pic:cNvPicPr>
                  </pic:nvPicPr>
                  <pic:blipFill>
                    <a:blip r:embed="rId210" cstate="print"/>
                    <a:srcRect l="5469" t="48913" r="39063" b="8696"/>
                    <a:stretch>
                      <a:fillRect/>
                    </a:stretch>
                  </pic:blipFill>
                  <pic:spPr bwMode="auto">
                    <a:xfrm>
                      <a:off x="0" y="0"/>
                      <a:ext cx="3695024" cy="1882961"/>
                    </a:xfrm>
                    <a:prstGeom prst="rect">
                      <a:avLst/>
                    </a:prstGeom>
                    <a:noFill/>
                    <a:ln w="9525">
                      <a:noFill/>
                      <a:miter lim="800000"/>
                      <a:headEnd/>
                      <a:tailEnd/>
                    </a:ln>
                  </pic:spPr>
                </pic:pic>
              </a:graphicData>
            </a:graphic>
          </wp:inline>
        </w:drawing>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FD34D0" w:rsidP="003B0618">
      <w:pPr>
        <w:pStyle w:val="ListParagraph"/>
        <w:numPr>
          <w:ilvl w:val="0"/>
          <w:numId w:val="143"/>
        </w:numPr>
        <w:autoSpaceDE w:val="0"/>
        <w:autoSpaceDN w:val="0"/>
        <w:adjustRightInd w:val="0"/>
        <w:spacing w:line="240" w:lineRule="atLeast"/>
        <w:rPr>
          <w:rFonts w:cs="Arial"/>
          <w:color w:val="000000"/>
          <w:szCs w:val="20"/>
        </w:rPr>
      </w:pPr>
      <w:r>
        <w:rPr>
          <w:rFonts w:cs="Arial"/>
          <w:color w:val="000000"/>
          <w:szCs w:val="20"/>
        </w:rPr>
        <w:t>Enter your comments next to the relevant PAR.</w:t>
      </w:r>
    </w:p>
    <w:p w:rsidR="00FD34D0" w:rsidRDefault="00FD34D0" w:rsidP="003B0618">
      <w:pPr>
        <w:pStyle w:val="ListParagraph"/>
        <w:numPr>
          <w:ilvl w:val="0"/>
          <w:numId w:val="143"/>
        </w:numPr>
        <w:autoSpaceDE w:val="0"/>
        <w:autoSpaceDN w:val="0"/>
        <w:adjustRightInd w:val="0"/>
        <w:spacing w:line="240" w:lineRule="atLeast"/>
        <w:rPr>
          <w:rFonts w:cs="Arial"/>
          <w:color w:val="000000"/>
          <w:szCs w:val="20"/>
        </w:rPr>
      </w:pPr>
      <w:r>
        <w:rPr>
          <w:rFonts w:cs="Arial"/>
          <w:color w:val="000000"/>
          <w:szCs w:val="20"/>
        </w:rPr>
        <w:t>If you would like to make more than one comment per PAR, just copy the PAR number to a new line and enter your comment.</w:t>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CB7FAD" w:rsidP="00FD34D0">
      <w:pPr>
        <w:pStyle w:val="ListParagraph"/>
        <w:autoSpaceDE w:val="0"/>
        <w:autoSpaceDN w:val="0"/>
        <w:adjustRightInd w:val="0"/>
        <w:spacing w:line="240" w:lineRule="atLeast"/>
        <w:rPr>
          <w:rFonts w:cs="Arial"/>
          <w:color w:val="000000"/>
          <w:szCs w:val="20"/>
        </w:rPr>
      </w:pPr>
      <w:r>
        <w:rPr>
          <w:rFonts w:cs="Arial"/>
          <w:noProof/>
          <w:color w:val="000000"/>
          <w:szCs w:val="20"/>
        </w:rPr>
        <w:lastRenderedPageBreak/>
        <w:pict>
          <v:shape id="_x0000_s1502" type="#_x0000_t13" style="position:absolute;left:0;text-align:left;margin-left:115pt;margin-top:63.5pt;width:26.05pt;height:9.2pt;rotation:180;z-index:251890176" fillcolor="red" stroked="f"/>
        </w:pict>
      </w:r>
      <w:r>
        <w:rPr>
          <w:rFonts w:cs="Arial"/>
          <w:noProof/>
          <w:color w:val="000000"/>
          <w:szCs w:val="20"/>
        </w:rPr>
        <w:pict>
          <v:shape id="_x0000_s1501" type="#_x0000_t13" style="position:absolute;left:0;text-align:left;margin-left:115pt;margin-top:32.5pt;width:26.05pt;height:9.2pt;rotation:180;z-index:251889152" fillcolor="red" stroked="f"/>
        </w:pict>
      </w:r>
      <w:r w:rsidR="00FD34D0" w:rsidRPr="0027604B">
        <w:rPr>
          <w:rFonts w:cs="Arial"/>
          <w:noProof/>
          <w:color w:val="000000"/>
          <w:szCs w:val="20"/>
        </w:rPr>
        <w:drawing>
          <wp:inline distT="0" distB="0" distL="0" distR="0">
            <wp:extent cx="1611343" cy="1544128"/>
            <wp:effectExtent l="19050" t="0" r="7907" b="0"/>
            <wp:docPr id="272" name="Picture 4"/>
            <wp:cNvGraphicFramePr/>
            <a:graphic xmlns:a="http://schemas.openxmlformats.org/drawingml/2006/main">
              <a:graphicData uri="http://schemas.openxmlformats.org/drawingml/2006/picture">
                <pic:pic xmlns:pic="http://schemas.openxmlformats.org/drawingml/2006/picture">
                  <pic:nvPicPr>
                    <pic:cNvPr id="260098" name="Picture 2"/>
                    <pic:cNvPicPr>
                      <a:picLocks noChangeAspect="1" noChangeArrowheads="1"/>
                    </pic:cNvPicPr>
                  </pic:nvPicPr>
                  <pic:blipFill>
                    <a:blip r:embed="rId211" cstate="print"/>
                    <a:srcRect t="16247" r="75073" b="55126"/>
                    <a:stretch>
                      <a:fillRect/>
                    </a:stretch>
                  </pic:blipFill>
                  <pic:spPr bwMode="auto">
                    <a:xfrm>
                      <a:off x="0" y="0"/>
                      <a:ext cx="1610630" cy="1543445"/>
                    </a:xfrm>
                    <a:prstGeom prst="rect">
                      <a:avLst/>
                    </a:prstGeom>
                    <a:noFill/>
                    <a:ln w="9525">
                      <a:noFill/>
                      <a:miter lim="800000"/>
                      <a:headEnd/>
                      <a:tailEnd/>
                    </a:ln>
                  </pic:spPr>
                </pic:pic>
              </a:graphicData>
            </a:graphic>
          </wp:inline>
        </w:drawing>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FD34D0" w:rsidP="003B0618">
      <w:pPr>
        <w:pStyle w:val="ListParagraph"/>
        <w:numPr>
          <w:ilvl w:val="0"/>
          <w:numId w:val="143"/>
        </w:numPr>
        <w:autoSpaceDE w:val="0"/>
        <w:autoSpaceDN w:val="0"/>
        <w:adjustRightInd w:val="0"/>
        <w:spacing w:line="240" w:lineRule="atLeast"/>
        <w:rPr>
          <w:rFonts w:cs="Arial"/>
          <w:color w:val="000000"/>
          <w:szCs w:val="20"/>
        </w:rPr>
      </w:pPr>
      <w:r>
        <w:rPr>
          <w:rFonts w:cs="Arial"/>
          <w:color w:val="000000"/>
          <w:szCs w:val="20"/>
        </w:rPr>
        <w:t>Save the file as a .CSV file to your computer.</w:t>
      </w:r>
    </w:p>
    <w:p w:rsidR="00FD34D0" w:rsidRDefault="00FD34D0" w:rsidP="003B0618">
      <w:pPr>
        <w:pStyle w:val="ListParagraph"/>
        <w:numPr>
          <w:ilvl w:val="0"/>
          <w:numId w:val="143"/>
        </w:numPr>
        <w:autoSpaceDE w:val="0"/>
        <w:autoSpaceDN w:val="0"/>
        <w:adjustRightInd w:val="0"/>
        <w:spacing w:line="240" w:lineRule="atLeast"/>
        <w:rPr>
          <w:rFonts w:cs="Arial"/>
          <w:color w:val="000000"/>
          <w:szCs w:val="20"/>
        </w:rPr>
      </w:pPr>
      <w:r>
        <w:rPr>
          <w:rFonts w:cs="Arial"/>
          <w:color w:val="000000"/>
          <w:szCs w:val="20"/>
        </w:rPr>
        <w:t>Return to the “Import Comments” page and click “</w:t>
      </w:r>
      <w:r w:rsidRPr="00A51168">
        <w:rPr>
          <w:rFonts w:cs="Arial"/>
          <w:b/>
          <w:color w:val="000000"/>
          <w:szCs w:val="20"/>
        </w:rPr>
        <w:t>Browse…</w:t>
      </w:r>
      <w:r>
        <w:rPr>
          <w:rFonts w:cs="Arial"/>
          <w:color w:val="000000"/>
          <w:szCs w:val="20"/>
        </w:rPr>
        <w:t>”</w:t>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CB7FAD" w:rsidP="00FD34D0">
      <w:pPr>
        <w:pStyle w:val="ListParagraph"/>
        <w:autoSpaceDE w:val="0"/>
        <w:autoSpaceDN w:val="0"/>
        <w:adjustRightInd w:val="0"/>
        <w:spacing w:line="240" w:lineRule="atLeast"/>
        <w:rPr>
          <w:rFonts w:cs="Arial"/>
          <w:color w:val="000000"/>
          <w:szCs w:val="20"/>
        </w:rPr>
      </w:pPr>
      <w:r>
        <w:rPr>
          <w:rFonts w:cs="Arial"/>
          <w:noProof/>
          <w:color w:val="000000"/>
          <w:szCs w:val="20"/>
        </w:rPr>
        <w:pict>
          <v:shape id="_x0000_s1504" type="#_x0000_t13" style="position:absolute;left:0;text-align:left;margin-left:213.5pt;margin-top:87.8pt;width:26.05pt;height:9.2pt;rotation:54242366fd;z-index:251892224" fillcolor="red" stroked="f"/>
        </w:pict>
      </w:r>
      <w:r w:rsidR="00FD34D0" w:rsidRPr="00A51168">
        <w:rPr>
          <w:rFonts w:cs="Arial"/>
          <w:noProof/>
          <w:color w:val="000000"/>
          <w:szCs w:val="20"/>
        </w:rPr>
        <w:drawing>
          <wp:inline distT="0" distB="0" distL="0" distR="0">
            <wp:extent cx="3690309" cy="1880558"/>
            <wp:effectExtent l="19050" t="0" r="5391" b="0"/>
            <wp:docPr id="273" name="Picture 3"/>
            <wp:cNvGraphicFramePr/>
            <a:graphic xmlns:a="http://schemas.openxmlformats.org/drawingml/2006/main">
              <a:graphicData uri="http://schemas.openxmlformats.org/drawingml/2006/picture">
                <pic:pic xmlns:pic="http://schemas.openxmlformats.org/drawingml/2006/picture">
                  <pic:nvPicPr>
                    <pic:cNvPr id="234497" name="Picture 1"/>
                    <pic:cNvPicPr>
                      <a:picLocks noChangeAspect="1" noChangeArrowheads="1"/>
                    </pic:cNvPicPr>
                  </pic:nvPicPr>
                  <pic:blipFill>
                    <a:blip r:embed="rId210" cstate="print"/>
                    <a:srcRect l="5469" t="48913" r="39063" b="8696"/>
                    <a:stretch>
                      <a:fillRect/>
                    </a:stretch>
                  </pic:blipFill>
                  <pic:spPr bwMode="auto">
                    <a:xfrm>
                      <a:off x="0" y="0"/>
                      <a:ext cx="3695024" cy="1882961"/>
                    </a:xfrm>
                    <a:prstGeom prst="rect">
                      <a:avLst/>
                    </a:prstGeom>
                    <a:noFill/>
                    <a:ln w="9525">
                      <a:noFill/>
                      <a:miter lim="800000"/>
                      <a:headEnd/>
                      <a:tailEnd/>
                    </a:ln>
                  </pic:spPr>
                </pic:pic>
              </a:graphicData>
            </a:graphic>
          </wp:inline>
        </w:drawing>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FD34D0" w:rsidP="003B0618">
      <w:pPr>
        <w:pStyle w:val="ListParagraph"/>
        <w:numPr>
          <w:ilvl w:val="0"/>
          <w:numId w:val="143"/>
        </w:numPr>
        <w:autoSpaceDE w:val="0"/>
        <w:autoSpaceDN w:val="0"/>
        <w:adjustRightInd w:val="0"/>
        <w:spacing w:line="240" w:lineRule="atLeast"/>
        <w:rPr>
          <w:rFonts w:cs="Arial"/>
          <w:color w:val="000000"/>
          <w:szCs w:val="20"/>
        </w:rPr>
      </w:pPr>
      <w:r>
        <w:rPr>
          <w:rFonts w:cs="Arial"/>
          <w:color w:val="000000"/>
          <w:szCs w:val="20"/>
        </w:rPr>
        <w:t>Locate the .CSV file and click “</w:t>
      </w:r>
      <w:r w:rsidRPr="00A51168">
        <w:rPr>
          <w:rFonts w:cs="Arial"/>
          <w:b/>
          <w:color w:val="000000"/>
          <w:szCs w:val="20"/>
        </w:rPr>
        <w:t>OK</w:t>
      </w:r>
      <w:r>
        <w:rPr>
          <w:rFonts w:cs="Arial"/>
          <w:color w:val="000000"/>
          <w:szCs w:val="20"/>
        </w:rPr>
        <w:t>” to upload.</w:t>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FD34D0" w:rsidP="00FD34D0">
      <w:pPr>
        <w:rPr>
          <w:rFonts w:eastAsia="Batang" w:cs="Arial"/>
          <w:b/>
          <w:bCs/>
          <w:i/>
          <w:iCs/>
          <w:color w:val="95B3D7" w:themeColor="accent1" w:themeTint="99"/>
          <w:sz w:val="24"/>
          <w:szCs w:val="26"/>
          <w:lang w:eastAsia="ko-KR"/>
        </w:rPr>
      </w:pPr>
      <w:r>
        <w:br w:type="page"/>
      </w:r>
    </w:p>
    <w:p w:rsidR="00FD34D0" w:rsidRPr="00F25DE9" w:rsidRDefault="00FD34D0" w:rsidP="00FC5E52">
      <w:pPr>
        <w:pStyle w:val="Heading3"/>
      </w:pPr>
      <w:bookmarkStart w:id="197" w:name="_Toc309811350"/>
      <w:bookmarkStart w:id="198" w:name="_Toc359923099"/>
      <w:r>
        <w:lastRenderedPageBreak/>
        <w:t>View All Comments</w:t>
      </w:r>
      <w:bookmarkEnd w:id="197"/>
      <w:bookmarkEnd w:id="198"/>
    </w:p>
    <w:p w:rsidR="00FD34D0" w:rsidRDefault="00FD34D0" w:rsidP="00FD34D0">
      <w:r>
        <w:t>The “Complete Comment Detail” screen allows RevCom members and staff to view all comments for an agenda</w:t>
      </w:r>
    </w:p>
    <w:p w:rsidR="00FD34D0" w:rsidRDefault="00FD34D0" w:rsidP="00FD34D0"/>
    <w:p w:rsidR="00FD34D0" w:rsidRDefault="00FD34D0" w:rsidP="00FD34D0">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FD34D0" w:rsidRPr="00EB57A3" w:rsidRDefault="00FD34D0" w:rsidP="00FD34D0">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RevCom Members, IEEE-SA Staff</w:t>
      </w:r>
    </w:p>
    <w:p w:rsidR="00FD34D0" w:rsidRPr="006A47A3" w:rsidRDefault="00FD34D0" w:rsidP="00FD34D0">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FD34D0" w:rsidRPr="006A47A3" w:rsidRDefault="00FD34D0" w:rsidP="00FD34D0">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FD34D0" w:rsidRPr="007A1061" w:rsidRDefault="00FD34D0" w:rsidP="003B0618">
      <w:pPr>
        <w:numPr>
          <w:ilvl w:val="0"/>
          <w:numId w:val="144"/>
        </w:numPr>
        <w:autoSpaceDE w:val="0"/>
        <w:autoSpaceDN w:val="0"/>
        <w:adjustRightInd w:val="0"/>
        <w:spacing w:line="240" w:lineRule="atLeast"/>
        <w:rPr>
          <w:rFonts w:eastAsia="Batang"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Pr>
          <w:rFonts w:cs="Arial"/>
          <w:b/>
          <w:color w:val="000000"/>
          <w:szCs w:val="20"/>
        </w:rPr>
        <w:t>RevCom Area”</w:t>
      </w:r>
      <w:r w:rsidRPr="00525DFF">
        <w:rPr>
          <w:rFonts w:cs="Arial"/>
          <w:color w:val="000000"/>
          <w:szCs w:val="20"/>
        </w:rPr>
        <w:t>.</w:t>
      </w:r>
    </w:p>
    <w:p w:rsidR="00FD34D0" w:rsidRPr="00525DFF" w:rsidRDefault="00FD34D0" w:rsidP="003B0618">
      <w:pPr>
        <w:numPr>
          <w:ilvl w:val="0"/>
          <w:numId w:val="144"/>
        </w:numPr>
        <w:autoSpaceDE w:val="0"/>
        <w:autoSpaceDN w:val="0"/>
        <w:adjustRightInd w:val="0"/>
        <w:spacing w:line="240" w:lineRule="atLeast"/>
        <w:rPr>
          <w:rFonts w:eastAsia="Batang" w:cs="Arial"/>
          <w:szCs w:val="20"/>
          <w:lang w:eastAsia="ko-KR"/>
        </w:rPr>
      </w:pPr>
      <w:r>
        <w:rPr>
          <w:rFonts w:cs="Arial"/>
          <w:color w:val="000000"/>
          <w:szCs w:val="20"/>
        </w:rPr>
        <w:t>Click “</w:t>
      </w:r>
      <w:r>
        <w:rPr>
          <w:rFonts w:cs="Arial"/>
          <w:b/>
          <w:color w:val="000000"/>
          <w:szCs w:val="20"/>
        </w:rPr>
        <w:t>submission summary</w:t>
      </w:r>
      <w:r>
        <w:rPr>
          <w:rFonts w:cs="Arial"/>
          <w:color w:val="000000"/>
          <w:szCs w:val="20"/>
        </w:rPr>
        <w:t>” next to the meeting that is currently in a review period.</w:t>
      </w:r>
    </w:p>
    <w:p w:rsidR="00FD34D0" w:rsidRDefault="00FD34D0" w:rsidP="00FD34D0">
      <w:pPr>
        <w:autoSpaceDE w:val="0"/>
        <w:autoSpaceDN w:val="0"/>
        <w:adjustRightInd w:val="0"/>
        <w:spacing w:line="240" w:lineRule="atLeast"/>
        <w:ind w:left="720"/>
        <w:rPr>
          <w:rFonts w:cs="Arial"/>
          <w:color w:val="000000"/>
          <w:szCs w:val="20"/>
        </w:rPr>
      </w:pPr>
    </w:p>
    <w:p w:rsidR="00FD34D0" w:rsidRDefault="00CB7FAD" w:rsidP="00FD34D0">
      <w:pPr>
        <w:autoSpaceDE w:val="0"/>
        <w:autoSpaceDN w:val="0"/>
        <w:adjustRightInd w:val="0"/>
        <w:spacing w:line="240" w:lineRule="atLeast"/>
        <w:ind w:left="720"/>
        <w:rPr>
          <w:rFonts w:cs="Arial"/>
          <w:color w:val="000000"/>
          <w:szCs w:val="20"/>
        </w:rPr>
      </w:pPr>
      <w:r w:rsidRPr="00CB7FAD">
        <w:rPr>
          <w:rFonts w:eastAsia="Batang" w:cs="Arial"/>
          <w:noProof/>
          <w:szCs w:val="20"/>
        </w:rPr>
        <w:pict>
          <v:shape id="_x0000_s1505" type="#_x0000_t13" style="position:absolute;left:0;text-align:left;margin-left:247.3pt;margin-top:16.05pt;width:26.05pt;height:9.2pt;rotation:32252936fd;z-index:251893248" fillcolor="red" stroked="f"/>
        </w:pict>
      </w:r>
      <w:r w:rsidR="00FD34D0" w:rsidRPr="00525DFF">
        <w:rPr>
          <w:rFonts w:cs="Arial"/>
          <w:noProof/>
          <w:color w:val="000000"/>
          <w:szCs w:val="20"/>
        </w:rPr>
        <w:drawing>
          <wp:inline distT="0" distB="0" distL="0" distR="0">
            <wp:extent cx="4639214" cy="646982"/>
            <wp:effectExtent l="19050" t="0" r="8986" b="0"/>
            <wp:docPr id="274" name="Picture 1"/>
            <wp:cNvGraphicFramePr/>
            <a:graphic xmlns:a="http://schemas.openxmlformats.org/drawingml/2006/main">
              <a:graphicData uri="http://schemas.openxmlformats.org/drawingml/2006/picture">
                <pic:pic xmlns:pic="http://schemas.openxmlformats.org/drawingml/2006/picture">
                  <pic:nvPicPr>
                    <pic:cNvPr id="156674" name="Picture 2"/>
                    <pic:cNvPicPr>
                      <a:picLocks noChangeAspect="1" noChangeArrowheads="1"/>
                    </pic:cNvPicPr>
                  </pic:nvPicPr>
                  <pic:blipFill>
                    <a:blip r:embed="rId198" cstate="print"/>
                    <a:srcRect l="5485" t="64305" r="28697" b="20436"/>
                    <a:stretch>
                      <a:fillRect/>
                    </a:stretch>
                  </pic:blipFill>
                  <pic:spPr bwMode="auto">
                    <a:xfrm>
                      <a:off x="0" y="0"/>
                      <a:ext cx="4645808" cy="647902"/>
                    </a:xfrm>
                    <a:prstGeom prst="rect">
                      <a:avLst/>
                    </a:prstGeom>
                    <a:noFill/>
                    <a:ln w="9525">
                      <a:noFill/>
                      <a:miter lim="800000"/>
                      <a:headEnd/>
                      <a:tailEnd/>
                    </a:ln>
                  </pic:spPr>
                </pic:pic>
              </a:graphicData>
            </a:graphic>
          </wp:inline>
        </w:drawing>
      </w:r>
    </w:p>
    <w:p w:rsidR="00FD34D0" w:rsidRDefault="00FD34D0" w:rsidP="00FD34D0">
      <w:pPr>
        <w:autoSpaceDE w:val="0"/>
        <w:autoSpaceDN w:val="0"/>
        <w:adjustRightInd w:val="0"/>
        <w:spacing w:line="240" w:lineRule="atLeast"/>
        <w:ind w:left="720"/>
        <w:rPr>
          <w:rFonts w:cs="Arial"/>
          <w:color w:val="000000"/>
          <w:szCs w:val="20"/>
        </w:rPr>
      </w:pPr>
    </w:p>
    <w:p w:rsidR="00FD34D0" w:rsidRDefault="00FD34D0" w:rsidP="003B0618">
      <w:pPr>
        <w:pStyle w:val="ListParagraph"/>
        <w:numPr>
          <w:ilvl w:val="0"/>
          <w:numId w:val="144"/>
        </w:numPr>
        <w:autoSpaceDE w:val="0"/>
        <w:autoSpaceDN w:val="0"/>
        <w:adjustRightInd w:val="0"/>
        <w:spacing w:line="240" w:lineRule="atLeast"/>
        <w:rPr>
          <w:rFonts w:cs="Arial"/>
          <w:color w:val="000000"/>
          <w:szCs w:val="20"/>
        </w:rPr>
      </w:pPr>
      <w:r>
        <w:rPr>
          <w:rFonts w:cs="Arial"/>
          <w:color w:val="000000"/>
          <w:szCs w:val="20"/>
        </w:rPr>
        <w:t>Click “</w:t>
      </w:r>
      <w:r>
        <w:rPr>
          <w:rFonts w:cs="Arial"/>
          <w:b/>
          <w:color w:val="000000"/>
          <w:szCs w:val="20"/>
        </w:rPr>
        <w:t>View Complete Comment Detail”</w:t>
      </w:r>
      <w:r>
        <w:rPr>
          <w:rFonts w:cs="Arial"/>
          <w:color w:val="000000"/>
          <w:szCs w:val="20"/>
        </w:rPr>
        <w:t>.</w:t>
      </w:r>
    </w:p>
    <w:p w:rsidR="00FD34D0" w:rsidRDefault="00FD34D0" w:rsidP="00FD34D0">
      <w:pPr>
        <w:pStyle w:val="ListParagraph"/>
        <w:autoSpaceDE w:val="0"/>
        <w:autoSpaceDN w:val="0"/>
        <w:adjustRightInd w:val="0"/>
        <w:spacing w:line="240" w:lineRule="atLeast"/>
        <w:rPr>
          <w:rFonts w:cs="Arial"/>
          <w:color w:val="000000"/>
          <w:szCs w:val="20"/>
        </w:rPr>
      </w:pPr>
    </w:p>
    <w:p w:rsidR="00FD34D0" w:rsidRDefault="00CB7FAD" w:rsidP="00FD34D0">
      <w:pPr>
        <w:pStyle w:val="ListParagraph"/>
        <w:autoSpaceDE w:val="0"/>
        <w:autoSpaceDN w:val="0"/>
        <w:adjustRightInd w:val="0"/>
        <w:spacing w:line="240" w:lineRule="atLeast"/>
        <w:rPr>
          <w:noProof/>
        </w:rPr>
      </w:pPr>
      <w:r w:rsidRPr="00CB7FAD">
        <w:rPr>
          <w:rFonts w:eastAsia="Batang" w:cs="Arial"/>
          <w:noProof/>
          <w:szCs w:val="20"/>
        </w:rPr>
        <w:pict>
          <v:shape id="_x0000_s1506" type="#_x0000_t13" style="position:absolute;left:0;text-align:left;margin-left:70.4pt;margin-top:27.05pt;width:26.05pt;height:9.2pt;rotation:61922386fd;z-index:251894272" fillcolor="red" stroked="f"/>
        </w:pict>
      </w:r>
      <w:r w:rsidR="00FD34D0" w:rsidRPr="00F25DE9">
        <w:rPr>
          <w:noProof/>
        </w:rPr>
        <w:t xml:space="preserve"> </w:t>
      </w:r>
      <w:r w:rsidR="00FD34D0" w:rsidRPr="00F25DE9">
        <w:rPr>
          <w:rFonts w:cs="Arial"/>
          <w:noProof/>
          <w:color w:val="000000"/>
          <w:szCs w:val="20"/>
        </w:rPr>
        <w:drawing>
          <wp:inline distT="0" distB="0" distL="0" distR="0">
            <wp:extent cx="4768611" cy="1268083"/>
            <wp:effectExtent l="19050" t="0" r="0" b="0"/>
            <wp:docPr id="275" name="Picture 1"/>
            <wp:cNvGraphicFramePr/>
            <a:graphic xmlns:a="http://schemas.openxmlformats.org/drawingml/2006/main">
              <a:graphicData uri="http://schemas.openxmlformats.org/drawingml/2006/picture">
                <pic:pic xmlns:pic="http://schemas.openxmlformats.org/drawingml/2006/picture">
                  <pic:nvPicPr>
                    <pic:cNvPr id="235522" name="Picture 2"/>
                    <pic:cNvPicPr>
                      <a:picLocks noChangeAspect="1" noChangeArrowheads="1"/>
                    </pic:cNvPicPr>
                  </pic:nvPicPr>
                  <pic:blipFill>
                    <a:blip r:embed="rId212" cstate="print"/>
                    <a:srcRect l="14954" t="46767" r="14018" b="17413"/>
                    <a:stretch>
                      <a:fillRect/>
                    </a:stretch>
                  </pic:blipFill>
                  <pic:spPr bwMode="auto">
                    <a:xfrm>
                      <a:off x="0" y="0"/>
                      <a:ext cx="4770173" cy="1268498"/>
                    </a:xfrm>
                    <a:prstGeom prst="rect">
                      <a:avLst/>
                    </a:prstGeom>
                    <a:noFill/>
                    <a:ln w="9525">
                      <a:noFill/>
                      <a:miter lim="800000"/>
                      <a:headEnd/>
                      <a:tailEnd/>
                    </a:ln>
                  </pic:spPr>
                </pic:pic>
              </a:graphicData>
            </a:graphic>
          </wp:inline>
        </w:drawing>
      </w:r>
    </w:p>
    <w:p w:rsidR="00FD34D0" w:rsidRDefault="00FD34D0" w:rsidP="00FD34D0">
      <w:pPr>
        <w:pStyle w:val="ListParagraph"/>
        <w:autoSpaceDE w:val="0"/>
        <w:autoSpaceDN w:val="0"/>
        <w:adjustRightInd w:val="0"/>
        <w:spacing w:line="240" w:lineRule="atLeast"/>
        <w:rPr>
          <w:noProof/>
        </w:rPr>
      </w:pPr>
    </w:p>
    <w:p w:rsidR="00FD34D0" w:rsidRDefault="00FD34D0" w:rsidP="003B0618">
      <w:pPr>
        <w:pStyle w:val="ListParagraph"/>
        <w:numPr>
          <w:ilvl w:val="0"/>
          <w:numId w:val="144"/>
        </w:numPr>
        <w:autoSpaceDE w:val="0"/>
        <w:autoSpaceDN w:val="0"/>
        <w:adjustRightInd w:val="0"/>
        <w:spacing w:line="240" w:lineRule="atLeast"/>
        <w:rPr>
          <w:noProof/>
        </w:rPr>
      </w:pPr>
      <w:r>
        <w:rPr>
          <w:noProof/>
        </w:rPr>
        <w:t>All Comments for the meeting agenda will be displayed. Click “</w:t>
      </w:r>
      <w:r w:rsidRPr="00F25DE9">
        <w:rPr>
          <w:b/>
          <w:noProof/>
        </w:rPr>
        <w:t>Download as PDF</w:t>
      </w:r>
      <w:r>
        <w:rPr>
          <w:noProof/>
        </w:rPr>
        <w:t>” to download.</w:t>
      </w:r>
    </w:p>
    <w:p w:rsidR="00FD34D0" w:rsidRDefault="00FD34D0" w:rsidP="00FD34D0">
      <w:pPr>
        <w:pStyle w:val="ListParagraph"/>
        <w:autoSpaceDE w:val="0"/>
        <w:autoSpaceDN w:val="0"/>
        <w:adjustRightInd w:val="0"/>
        <w:spacing w:line="240" w:lineRule="atLeast"/>
        <w:rPr>
          <w:noProof/>
        </w:rPr>
      </w:pPr>
    </w:p>
    <w:p w:rsidR="00FD34D0" w:rsidRDefault="00CB7FAD" w:rsidP="00FD34D0">
      <w:pPr>
        <w:pStyle w:val="ListParagraph"/>
        <w:autoSpaceDE w:val="0"/>
        <w:autoSpaceDN w:val="0"/>
        <w:adjustRightInd w:val="0"/>
        <w:spacing w:line="240" w:lineRule="atLeast"/>
        <w:rPr>
          <w:rFonts w:cs="Arial"/>
          <w:color w:val="000000"/>
          <w:szCs w:val="20"/>
        </w:rPr>
      </w:pPr>
      <w:r w:rsidRPr="00CB7FAD">
        <w:rPr>
          <w:rFonts w:eastAsia="Batang" w:cs="Arial"/>
          <w:noProof/>
          <w:szCs w:val="20"/>
        </w:rPr>
        <w:pict>
          <v:shape id="_x0000_s1507" type="#_x0000_t13" style="position:absolute;left:0;text-align:left;margin-left:404pt;margin-top:14pt;width:26.05pt;height:9.2pt;rotation:45087073fd;z-index:251895296" fillcolor="red" stroked="f"/>
        </w:pict>
      </w:r>
      <w:r w:rsidR="00FD34D0" w:rsidRPr="00F25DE9">
        <w:rPr>
          <w:rFonts w:cs="Arial"/>
          <w:noProof/>
          <w:color w:val="000000"/>
          <w:szCs w:val="20"/>
        </w:rPr>
        <w:drawing>
          <wp:inline distT="0" distB="0" distL="0" distR="0">
            <wp:extent cx="5484603" cy="2851624"/>
            <wp:effectExtent l="19050" t="0" r="1797" b="0"/>
            <wp:docPr id="276" name="Picture 2"/>
            <wp:cNvGraphicFramePr/>
            <a:graphic xmlns:a="http://schemas.openxmlformats.org/drawingml/2006/main">
              <a:graphicData uri="http://schemas.openxmlformats.org/drawingml/2006/picture">
                <pic:pic xmlns:pic="http://schemas.openxmlformats.org/drawingml/2006/picture">
                  <pic:nvPicPr>
                    <pic:cNvPr id="262146" name="Picture 2"/>
                    <pic:cNvPicPr>
                      <a:picLocks noChangeAspect="1" noChangeArrowheads="1"/>
                    </pic:cNvPicPr>
                  </pic:nvPicPr>
                  <pic:blipFill>
                    <a:blip r:embed="rId213" cstate="print"/>
                    <a:srcRect l="9204" t="17414" r="10088" b="21951"/>
                    <a:stretch>
                      <a:fillRect/>
                    </a:stretch>
                  </pic:blipFill>
                  <pic:spPr bwMode="auto">
                    <a:xfrm>
                      <a:off x="0" y="0"/>
                      <a:ext cx="5484603" cy="2851624"/>
                    </a:xfrm>
                    <a:prstGeom prst="rect">
                      <a:avLst/>
                    </a:prstGeom>
                    <a:noFill/>
                    <a:ln w="9525">
                      <a:noFill/>
                      <a:miter lim="800000"/>
                      <a:headEnd/>
                      <a:tailEnd/>
                    </a:ln>
                  </pic:spPr>
                </pic:pic>
              </a:graphicData>
            </a:graphic>
          </wp:inline>
        </w:drawing>
      </w:r>
    </w:p>
    <w:p w:rsidR="00FD34D0" w:rsidRDefault="00FD34D0" w:rsidP="00FD34D0">
      <w:pPr>
        <w:rPr>
          <w:rFonts w:eastAsia="Batang"/>
          <w:color w:val="0070C0"/>
          <w:szCs w:val="20"/>
        </w:rPr>
      </w:pPr>
      <w:r>
        <w:br w:type="page"/>
      </w:r>
    </w:p>
    <w:p w:rsidR="00FD34D0" w:rsidRDefault="00FD34D0" w:rsidP="00FC5E52">
      <w:pPr>
        <w:pStyle w:val="Heading3"/>
      </w:pPr>
      <w:bookmarkStart w:id="199" w:name="_Toc309811351"/>
      <w:bookmarkStart w:id="200" w:name="_Toc359923100"/>
      <w:r>
        <w:lastRenderedPageBreak/>
        <w:t>Approve Comments</w:t>
      </w:r>
      <w:bookmarkEnd w:id="199"/>
      <w:bookmarkEnd w:id="200"/>
    </w:p>
    <w:p w:rsidR="00FD34D0" w:rsidRDefault="00FD34D0" w:rsidP="00FD34D0">
      <w:r>
        <w:t>New agenda comments made by RevCom members must be approved by the RevCom administrator before they become visible to submitters and other RevCom members.</w:t>
      </w:r>
    </w:p>
    <w:p w:rsidR="00FD34D0" w:rsidRDefault="00FD34D0" w:rsidP="00FD34D0"/>
    <w:p w:rsidR="00FD34D0" w:rsidRPr="00FD1759" w:rsidRDefault="00FD34D0" w:rsidP="00FD34D0">
      <w:pPr>
        <w:rPr>
          <w:b/>
          <w:u w:val="single"/>
        </w:rPr>
      </w:pPr>
      <w:r w:rsidRPr="00FD1759">
        <w:rPr>
          <w:b/>
          <w:u w:val="single"/>
        </w:rPr>
        <w:t>Notes:</w:t>
      </w:r>
    </w:p>
    <w:p w:rsidR="00FD34D0" w:rsidRDefault="00FD34D0" w:rsidP="00FD34D0">
      <w:pPr>
        <w:pStyle w:val="ListParagraph"/>
        <w:numPr>
          <w:ilvl w:val="0"/>
          <w:numId w:val="38"/>
        </w:numPr>
      </w:pPr>
      <w:r>
        <w:t>Approval is only required for new comments. Responses to existing comments will be added to the comment thread without approval.</w:t>
      </w:r>
    </w:p>
    <w:p w:rsidR="00FD34D0" w:rsidRDefault="00FD34D0" w:rsidP="00FD34D0">
      <w:pPr>
        <w:pStyle w:val="ListParagraph"/>
        <w:numPr>
          <w:ilvl w:val="0"/>
          <w:numId w:val="38"/>
        </w:numPr>
      </w:pPr>
      <w:r>
        <w:t>Private comments will be sent directly to the RevCom administrator, they are not recorded in the agenda or open to reply and therefore do not require approval.</w:t>
      </w:r>
    </w:p>
    <w:p w:rsidR="00FD34D0" w:rsidRDefault="00FD34D0" w:rsidP="00FD34D0">
      <w:pPr>
        <w:pStyle w:val="ListParagraph"/>
      </w:pPr>
    </w:p>
    <w:p w:rsidR="00FD34D0" w:rsidRDefault="00FD34D0" w:rsidP="00FD34D0">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FD34D0" w:rsidRPr="00EB57A3" w:rsidRDefault="00FD34D0" w:rsidP="00FD34D0">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RevCom Administrator</w:t>
      </w:r>
    </w:p>
    <w:p w:rsidR="00FD34D0" w:rsidRPr="006A47A3" w:rsidRDefault="00FD34D0" w:rsidP="00FD34D0">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FD34D0" w:rsidRPr="006A47A3" w:rsidRDefault="00FD34D0" w:rsidP="00FD34D0">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FD34D0" w:rsidRPr="007A1061" w:rsidRDefault="00FD34D0" w:rsidP="003B0618">
      <w:pPr>
        <w:numPr>
          <w:ilvl w:val="0"/>
          <w:numId w:val="138"/>
        </w:numPr>
        <w:autoSpaceDE w:val="0"/>
        <w:autoSpaceDN w:val="0"/>
        <w:adjustRightInd w:val="0"/>
        <w:spacing w:line="240" w:lineRule="atLeast"/>
        <w:rPr>
          <w:rFonts w:eastAsia="Batang"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Pr>
          <w:rFonts w:cs="Arial"/>
          <w:b/>
          <w:color w:val="000000"/>
          <w:szCs w:val="20"/>
        </w:rPr>
        <w:t>RevCom Area”</w:t>
      </w:r>
      <w:r w:rsidRPr="00525DFF">
        <w:rPr>
          <w:rFonts w:cs="Arial"/>
          <w:color w:val="000000"/>
          <w:szCs w:val="20"/>
        </w:rPr>
        <w:t>.</w:t>
      </w:r>
    </w:p>
    <w:p w:rsidR="00FD34D0" w:rsidRPr="00783567" w:rsidRDefault="00FD34D0" w:rsidP="003B0618">
      <w:pPr>
        <w:numPr>
          <w:ilvl w:val="0"/>
          <w:numId w:val="138"/>
        </w:numPr>
        <w:autoSpaceDE w:val="0"/>
        <w:autoSpaceDN w:val="0"/>
        <w:adjustRightInd w:val="0"/>
        <w:spacing w:line="240" w:lineRule="atLeast"/>
        <w:rPr>
          <w:rFonts w:eastAsia="Batang" w:cs="Arial"/>
          <w:szCs w:val="20"/>
          <w:lang w:eastAsia="ko-KR"/>
        </w:rPr>
      </w:pPr>
      <w:r w:rsidRPr="00783567">
        <w:rPr>
          <w:rFonts w:cs="Arial"/>
          <w:color w:val="000000"/>
          <w:szCs w:val="20"/>
        </w:rPr>
        <w:t>Click “</w:t>
      </w:r>
      <w:r w:rsidRPr="00783567">
        <w:rPr>
          <w:rFonts w:cs="Arial"/>
          <w:b/>
          <w:color w:val="000000"/>
          <w:szCs w:val="20"/>
        </w:rPr>
        <w:t>submission summary</w:t>
      </w:r>
      <w:r w:rsidRPr="00783567">
        <w:rPr>
          <w:rFonts w:cs="Arial"/>
          <w:color w:val="000000"/>
          <w:szCs w:val="20"/>
        </w:rPr>
        <w:t>” next to the meeting that is currently in a review period.</w:t>
      </w:r>
    </w:p>
    <w:p w:rsidR="00FD34D0" w:rsidRPr="00783567" w:rsidRDefault="00FD34D0" w:rsidP="003B0618">
      <w:pPr>
        <w:numPr>
          <w:ilvl w:val="0"/>
          <w:numId w:val="138"/>
        </w:numPr>
        <w:autoSpaceDE w:val="0"/>
        <w:autoSpaceDN w:val="0"/>
        <w:adjustRightInd w:val="0"/>
        <w:spacing w:line="240" w:lineRule="atLeast"/>
        <w:rPr>
          <w:rFonts w:eastAsia="Batang" w:cs="Arial"/>
          <w:szCs w:val="20"/>
          <w:lang w:eastAsia="ko-KR"/>
        </w:rPr>
      </w:pPr>
      <w:r>
        <w:rPr>
          <w:rFonts w:cs="Arial"/>
          <w:color w:val="000000"/>
          <w:szCs w:val="20"/>
        </w:rPr>
        <w:t>If there are pending comments, you will see “</w:t>
      </w:r>
      <w:r w:rsidRPr="002406CF">
        <w:rPr>
          <w:rFonts w:cs="Arial"/>
          <w:b/>
          <w:color w:val="000000"/>
          <w:szCs w:val="20"/>
        </w:rPr>
        <w:t>comment(s) pending review</w:t>
      </w:r>
      <w:r>
        <w:rPr>
          <w:rFonts w:cs="Arial"/>
          <w:color w:val="000000"/>
          <w:szCs w:val="20"/>
        </w:rPr>
        <w:t>” towards the top of the screen. Click on this link to view and approve the comments.</w:t>
      </w:r>
    </w:p>
    <w:p w:rsidR="00FD34D0" w:rsidRDefault="00FD34D0" w:rsidP="00FD34D0">
      <w:pPr>
        <w:autoSpaceDE w:val="0"/>
        <w:autoSpaceDN w:val="0"/>
        <w:adjustRightInd w:val="0"/>
        <w:spacing w:line="240" w:lineRule="atLeast"/>
        <w:ind w:left="720"/>
        <w:rPr>
          <w:rFonts w:cs="Arial"/>
          <w:color w:val="000000"/>
          <w:szCs w:val="20"/>
        </w:rPr>
      </w:pPr>
    </w:p>
    <w:p w:rsidR="00FD34D0" w:rsidRDefault="00CB7FAD" w:rsidP="00FD34D0">
      <w:pPr>
        <w:autoSpaceDE w:val="0"/>
        <w:autoSpaceDN w:val="0"/>
        <w:adjustRightInd w:val="0"/>
        <w:spacing w:line="240" w:lineRule="atLeast"/>
        <w:ind w:left="720"/>
        <w:rPr>
          <w:rFonts w:cs="Arial"/>
          <w:color w:val="000000"/>
          <w:szCs w:val="20"/>
        </w:rPr>
      </w:pPr>
      <w:r w:rsidRPr="00CB7FAD">
        <w:rPr>
          <w:rFonts w:eastAsia="Batang" w:cs="Arial"/>
          <w:noProof/>
          <w:szCs w:val="20"/>
        </w:rPr>
        <w:pict>
          <v:shape id="_x0000_s1479" type="#_x0000_t13" style="position:absolute;left:0;text-align:left;margin-left:125.1pt;margin-top:8.55pt;width:26.05pt;height:9.2pt;rotation:180;z-index:251866624" fillcolor="red" stroked="f"/>
        </w:pict>
      </w:r>
      <w:r w:rsidR="00FD34D0" w:rsidRPr="001E0297">
        <w:rPr>
          <w:rFonts w:eastAsia="Batang" w:cs="Arial"/>
          <w:noProof/>
          <w:szCs w:val="20"/>
        </w:rPr>
        <w:drawing>
          <wp:inline distT="0" distB="0" distL="0" distR="0">
            <wp:extent cx="4638951" cy="1043796"/>
            <wp:effectExtent l="19050" t="0" r="9249" b="0"/>
            <wp:docPr id="277" name="Picture 7"/>
            <wp:cNvGraphicFramePr/>
            <a:graphic xmlns:a="http://schemas.openxmlformats.org/drawingml/2006/main">
              <a:graphicData uri="http://schemas.openxmlformats.org/drawingml/2006/picture">
                <pic:pic xmlns:pic="http://schemas.openxmlformats.org/drawingml/2006/picture">
                  <pic:nvPicPr>
                    <pic:cNvPr id="161794" name="Picture 2"/>
                    <pic:cNvPicPr>
                      <a:picLocks noChangeAspect="1" noChangeArrowheads="1"/>
                    </pic:cNvPicPr>
                  </pic:nvPicPr>
                  <pic:blipFill>
                    <a:blip r:embed="rId214" cstate="print"/>
                    <a:srcRect l="4701" t="42507" r="5975" b="26975"/>
                    <a:stretch>
                      <a:fillRect/>
                    </a:stretch>
                  </pic:blipFill>
                  <pic:spPr bwMode="auto">
                    <a:xfrm>
                      <a:off x="0" y="0"/>
                      <a:ext cx="4645318" cy="1045229"/>
                    </a:xfrm>
                    <a:prstGeom prst="rect">
                      <a:avLst/>
                    </a:prstGeom>
                    <a:noFill/>
                    <a:ln w="9525">
                      <a:noFill/>
                      <a:miter lim="800000"/>
                      <a:headEnd/>
                      <a:tailEnd/>
                    </a:ln>
                  </pic:spPr>
                </pic:pic>
              </a:graphicData>
            </a:graphic>
          </wp:inline>
        </w:drawing>
      </w:r>
    </w:p>
    <w:p w:rsidR="00FD34D0" w:rsidRPr="0013174C"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3B0618">
      <w:pPr>
        <w:numPr>
          <w:ilvl w:val="0"/>
          <w:numId w:val="138"/>
        </w:numPr>
        <w:autoSpaceDE w:val="0"/>
        <w:autoSpaceDN w:val="0"/>
        <w:adjustRightInd w:val="0"/>
        <w:spacing w:line="240" w:lineRule="atLeast"/>
        <w:rPr>
          <w:rFonts w:eastAsia="Batang" w:cs="Arial"/>
          <w:szCs w:val="20"/>
          <w:lang w:eastAsia="ko-KR"/>
        </w:rPr>
      </w:pPr>
      <w:r>
        <w:rPr>
          <w:rFonts w:eastAsia="Batang" w:cs="Arial"/>
          <w:szCs w:val="20"/>
          <w:lang w:eastAsia="ko-KR"/>
        </w:rPr>
        <w:t>Place a check in the “</w:t>
      </w:r>
      <w:r w:rsidRPr="002406CF">
        <w:rPr>
          <w:rFonts w:eastAsia="Batang" w:cs="Arial"/>
          <w:b/>
          <w:szCs w:val="20"/>
          <w:lang w:eastAsia="ko-KR"/>
        </w:rPr>
        <w:t>Approve</w:t>
      </w:r>
      <w:r>
        <w:rPr>
          <w:rFonts w:eastAsia="Batang" w:cs="Arial"/>
          <w:szCs w:val="20"/>
          <w:lang w:eastAsia="ko-KR"/>
        </w:rPr>
        <w:t>” column next to all comments you would like to approve.</w:t>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FD34D0">
      <w:pPr>
        <w:autoSpaceDE w:val="0"/>
        <w:autoSpaceDN w:val="0"/>
        <w:adjustRightInd w:val="0"/>
        <w:spacing w:line="240" w:lineRule="atLeast"/>
        <w:ind w:left="720"/>
        <w:rPr>
          <w:rFonts w:eastAsia="Batang" w:cs="Arial"/>
          <w:szCs w:val="20"/>
          <w:lang w:eastAsia="ko-KR"/>
        </w:rPr>
      </w:pPr>
      <w:r w:rsidRPr="00783567">
        <w:rPr>
          <w:rFonts w:eastAsia="Batang" w:cs="Arial"/>
          <w:noProof/>
          <w:szCs w:val="20"/>
        </w:rPr>
        <w:drawing>
          <wp:inline distT="0" distB="0" distL="0" distR="0">
            <wp:extent cx="4758079" cy="1173192"/>
            <wp:effectExtent l="19050" t="0" r="4421" b="0"/>
            <wp:docPr id="278" name="Picture 8"/>
            <wp:cNvGraphicFramePr/>
            <a:graphic xmlns:a="http://schemas.openxmlformats.org/drawingml/2006/main">
              <a:graphicData uri="http://schemas.openxmlformats.org/drawingml/2006/picture">
                <pic:pic xmlns:pic="http://schemas.openxmlformats.org/drawingml/2006/picture">
                  <pic:nvPicPr>
                    <pic:cNvPr id="197634" name="Picture 2"/>
                    <pic:cNvPicPr>
                      <a:picLocks noChangeAspect="1" noChangeArrowheads="1"/>
                    </pic:cNvPicPr>
                  </pic:nvPicPr>
                  <pic:blipFill>
                    <a:blip r:embed="rId215" cstate="print"/>
                    <a:srcRect l="5469" t="47745" r="6250" b="18303"/>
                    <a:stretch>
                      <a:fillRect/>
                    </a:stretch>
                  </pic:blipFill>
                  <pic:spPr bwMode="auto">
                    <a:xfrm>
                      <a:off x="0" y="0"/>
                      <a:ext cx="4763476" cy="1174523"/>
                    </a:xfrm>
                    <a:prstGeom prst="rect">
                      <a:avLst/>
                    </a:prstGeom>
                    <a:noFill/>
                    <a:ln w="9525">
                      <a:noFill/>
                      <a:miter lim="800000"/>
                      <a:headEnd/>
                      <a:tailEnd/>
                    </a:ln>
                  </pic:spPr>
                </pic:pic>
              </a:graphicData>
            </a:graphic>
          </wp:inline>
        </w:drawing>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Default="00FD34D0" w:rsidP="003B0618">
      <w:pPr>
        <w:numPr>
          <w:ilvl w:val="0"/>
          <w:numId w:val="138"/>
        </w:numPr>
        <w:autoSpaceDE w:val="0"/>
        <w:autoSpaceDN w:val="0"/>
        <w:adjustRightInd w:val="0"/>
        <w:spacing w:line="240" w:lineRule="atLeast"/>
        <w:rPr>
          <w:rFonts w:eastAsia="Batang" w:cs="Arial"/>
          <w:szCs w:val="20"/>
          <w:lang w:eastAsia="ko-KR"/>
        </w:rPr>
      </w:pPr>
      <w:r>
        <w:rPr>
          <w:rFonts w:eastAsia="Batang" w:cs="Arial"/>
          <w:szCs w:val="20"/>
          <w:lang w:eastAsia="ko-KR"/>
        </w:rPr>
        <w:t>If you do not want to approve the comment as-is, click “</w:t>
      </w:r>
      <w:r w:rsidRPr="006415B0">
        <w:rPr>
          <w:rFonts w:eastAsia="Batang" w:cs="Arial"/>
          <w:b/>
          <w:szCs w:val="20"/>
          <w:lang w:eastAsia="ko-KR"/>
        </w:rPr>
        <w:t>edit</w:t>
      </w:r>
      <w:r>
        <w:rPr>
          <w:rFonts w:eastAsia="Batang" w:cs="Arial"/>
          <w:szCs w:val="20"/>
          <w:lang w:eastAsia="ko-KR"/>
        </w:rPr>
        <w:t>” or “</w:t>
      </w:r>
      <w:r w:rsidRPr="006415B0">
        <w:rPr>
          <w:rFonts w:eastAsia="Batang" w:cs="Arial"/>
          <w:b/>
          <w:szCs w:val="20"/>
          <w:lang w:eastAsia="ko-KR"/>
        </w:rPr>
        <w:t>delete</w:t>
      </w:r>
      <w:r>
        <w:rPr>
          <w:rFonts w:eastAsia="Batang" w:cs="Arial"/>
          <w:szCs w:val="20"/>
          <w:lang w:eastAsia="ko-KR"/>
        </w:rPr>
        <w:t>” to edit or delete the comments.</w:t>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Pr="00525DFF" w:rsidRDefault="00CB7FAD" w:rsidP="00FD34D0">
      <w:pPr>
        <w:autoSpaceDE w:val="0"/>
        <w:autoSpaceDN w:val="0"/>
        <w:adjustRightInd w:val="0"/>
        <w:spacing w:line="240" w:lineRule="atLeast"/>
        <w:ind w:left="720"/>
        <w:rPr>
          <w:rFonts w:eastAsia="Batang" w:cs="Arial"/>
          <w:szCs w:val="20"/>
          <w:lang w:eastAsia="ko-KR"/>
        </w:rPr>
      </w:pPr>
      <w:r>
        <w:rPr>
          <w:rFonts w:eastAsia="Batang" w:cs="Arial"/>
          <w:noProof/>
          <w:szCs w:val="20"/>
        </w:rPr>
        <w:lastRenderedPageBreak/>
        <w:pict>
          <v:shape id="_x0000_s1480" type="#_x0000_t13" style="position:absolute;left:0;text-align:left;margin-left:276.3pt;margin-top:33pt;width:26.05pt;height:9.2pt;rotation:180;z-index:251867648" fillcolor="red" stroked="f"/>
        </w:pict>
      </w:r>
      <w:r w:rsidR="00FD34D0" w:rsidRPr="002406CF">
        <w:rPr>
          <w:rFonts w:eastAsia="Batang" w:cs="Arial"/>
          <w:noProof/>
          <w:szCs w:val="20"/>
        </w:rPr>
        <w:drawing>
          <wp:inline distT="0" distB="0" distL="0" distR="0">
            <wp:extent cx="4758079" cy="1173192"/>
            <wp:effectExtent l="19050" t="0" r="4421" b="0"/>
            <wp:docPr id="279" name="Picture 8"/>
            <wp:cNvGraphicFramePr/>
            <a:graphic xmlns:a="http://schemas.openxmlformats.org/drawingml/2006/main">
              <a:graphicData uri="http://schemas.openxmlformats.org/drawingml/2006/picture">
                <pic:pic xmlns:pic="http://schemas.openxmlformats.org/drawingml/2006/picture">
                  <pic:nvPicPr>
                    <pic:cNvPr id="197634" name="Picture 2"/>
                    <pic:cNvPicPr>
                      <a:picLocks noChangeAspect="1" noChangeArrowheads="1"/>
                    </pic:cNvPicPr>
                  </pic:nvPicPr>
                  <pic:blipFill>
                    <a:blip r:embed="rId215" cstate="print"/>
                    <a:srcRect l="5469" t="47745" r="6250" b="18303"/>
                    <a:stretch>
                      <a:fillRect/>
                    </a:stretch>
                  </pic:blipFill>
                  <pic:spPr bwMode="auto">
                    <a:xfrm>
                      <a:off x="0" y="0"/>
                      <a:ext cx="4763476" cy="1174523"/>
                    </a:xfrm>
                    <a:prstGeom prst="rect">
                      <a:avLst/>
                    </a:prstGeom>
                    <a:noFill/>
                    <a:ln w="9525">
                      <a:noFill/>
                      <a:miter lim="800000"/>
                      <a:headEnd/>
                      <a:tailEnd/>
                    </a:ln>
                  </pic:spPr>
                </pic:pic>
              </a:graphicData>
            </a:graphic>
          </wp:inline>
        </w:drawing>
      </w:r>
    </w:p>
    <w:p w:rsidR="00FD34D0" w:rsidRDefault="00FD34D0" w:rsidP="00FD34D0"/>
    <w:p w:rsidR="00FD34D0" w:rsidRDefault="00FD34D0" w:rsidP="00FD34D0">
      <w:pPr>
        <w:rPr>
          <w:lang w:eastAsia="ko-KR"/>
        </w:rPr>
      </w:pPr>
    </w:p>
    <w:p w:rsidR="00FD34D0" w:rsidRDefault="00FD34D0" w:rsidP="00FD34D0">
      <w:pPr>
        <w:rPr>
          <w:rFonts w:eastAsia="Batang" w:cs="Arial"/>
          <w:b/>
          <w:bCs/>
          <w:i/>
          <w:iCs/>
          <w:color w:val="0070C0"/>
          <w:sz w:val="24"/>
          <w:szCs w:val="20"/>
          <w:lang w:eastAsia="ko-KR"/>
        </w:rPr>
      </w:pPr>
      <w:r>
        <w:br w:type="page"/>
      </w:r>
    </w:p>
    <w:p w:rsidR="00FD34D0" w:rsidRPr="00797D57" w:rsidRDefault="00FD34D0" w:rsidP="00FD34D0">
      <w:pPr>
        <w:pStyle w:val="Heading2"/>
        <w:ind w:left="576" w:hanging="576"/>
        <w:rPr>
          <w:kern w:val="32"/>
        </w:rPr>
      </w:pPr>
      <w:bookmarkStart w:id="201" w:name="_Toc309811352"/>
      <w:bookmarkStart w:id="202" w:name="_Ref311027879"/>
      <w:bookmarkStart w:id="203" w:name="_Ref311027882"/>
      <w:bookmarkStart w:id="204" w:name="_Toc359923101"/>
      <w:r>
        <w:lastRenderedPageBreak/>
        <w:t>View RevCom Submission and Respond to Comments</w:t>
      </w:r>
      <w:bookmarkEnd w:id="201"/>
      <w:bookmarkEnd w:id="202"/>
      <w:bookmarkEnd w:id="203"/>
      <w:bookmarkEnd w:id="204"/>
    </w:p>
    <w:p w:rsidR="00FD34D0" w:rsidRDefault="00FD34D0" w:rsidP="00FD34D0">
      <w:r>
        <w:t xml:space="preserve">When a </w:t>
      </w:r>
      <w:proofErr w:type="spellStart"/>
      <w:r>
        <w:t>Revcom</w:t>
      </w:r>
      <w:proofErr w:type="spellEnd"/>
      <w:r>
        <w:t xml:space="preserve"> member or RevCom Administrator makes a comment on your submission, you can view the comment and add a response that will be recorded for the agenda.</w:t>
      </w:r>
    </w:p>
    <w:p w:rsidR="00FD34D0" w:rsidRDefault="00FD34D0" w:rsidP="00FD34D0"/>
    <w:p w:rsidR="00FD34D0" w:rsidRDefault="00FD34D0" w:rsidP="00FD34D0">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206B18" w:rsidRPr="00662671" w:rsidRDefault="00206B18" w:rsidP="00206B18">
      <w:pPr>
        <w:pStyle w:val="ListParagraph"/>
        <w:numPr>
          <w:ilvl w:val="0"/>
          <w:numId w:val="39"/>
        </w:numPr>
        <w:autoSpaceDE w:val="0"/>
        <w:autoSpaceDN w:val="0"/>
        <w:adjustRightInd w:val="0"/>
        <w:spacing w:line="240" w:lineRule="atLeast"/>
        <w:rPr>
          <w:rFonts w:eastAsia="Batang" w:cs="Arial"/>
          <w:b/>
          <w:color w:val="000000"/>
          <w:szCs w:val="20"/>
          <w:u w:val="single"/>
          <w:lang w:eastAsia="ko-KR"/>
        </w:rPr>
      </w:pPr>
      <w:r>
        <w:rPr>
          <w:rFonts w:eastAsia="Batang" w:cs="Arial"/>
          <w:color w:val="000000"/>
          <w:szCs w:val="20"/>
          <w:lang w:eastAsia="ko-KR"/>
        </w:rPr>
        <w:t>Sponsor Chair,</w:t>
      </w:r>
      <w:r w:rsidRPr="00662671">
        <w:rPr>
          <w:rFonts w:eastAsia="Batang" w:cs="Arial"/>
          <w:color w:val="000000"/>
          <w:szCs w:val="20"/>
          <w:lang w:eastAsia="ko-KR"/>
        </w:rPr>
        <w:t xml:space="preserve"> </w:t>
      </w:r>
      <w:r>
        <w:rPr>
          <w:rFonts w:eastAsia="Batang" w:cs="Arial"/>
          <w:color w:val="000000"/>
          <w:szCs w:val="20"/>
          <w:lang w:eastAsia="ko-KR"/>
        </w:rPr>
        <w:t>Standard Representative, Working Group Chair/Co-Chair/Vice-Chair,</w:t>
      </w:r>
      <w:r w:rsidRPr="00662671">
        <w:rPr>
          <w:rFonts w:eastAsia="Batang" w:cs="Arial"/>
          <w:color w:val="000000"/>
          <w:szCs w:val="20"/>
          <w:lang w:eastAsia="ko-KR"/>
        </w:rPr>
        <w:t xml:space="preserve"> </w:t>
      </w:r>
      <w:r>
        <w:rPr>
          <w:rFonts w:eastAsia="Batang" w:cs="Arial"/>
          <w:color w:val="000000"/>
          <w:szCs w:val="20"/>
          <w:lang w:eastAsia="ko-KR"/>
        </w:rPr>
        <w:t>RevCom</w:t>
      </w:r>
      <w:r w:rsidRPr="00662671">
        <w:rPr>
          <w:rFonts w:eastAsia="Batang" w:cs="Arial"/>
          <w:color w:val="000000"/>
          <w:szCs w:val="20"/>
          <w:lang w:eastAsia="ko-KR"/>
        </w:rPr>
        <w:t xml:space="preserve"> Designee</w:t>
      </w:r>
    </w:p>
    <w:p w:rsidR="00FD34D0" w:rsidRPr="006A47A3" w:rsidRDefault="00FD34D0" w:rsidP="00FD34D0">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FD34D0" w:rsidRPr="006A47A3" w:rsidRDefault="00FD34D0" w:rsidP="00FD34D0">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FD34D0" w:rsidRDefault="00FD34D0" w:rsidP="003B0618">
      <w:pPr>
        <w:numPr>
          <w:ilvl w:val="0"/>
          <w:numId w:val="139"/>
        </w:numPr>
        <w:autoSpaceDE w:val="0"/>
        <w:autoSpaceDN w:val="0"/>
        <w:adjustRightInd w:val="0"/>
        <w:spacing w:line="240" w:lineRule="atLeast"/>
        <w:rPr>
          <w:rFonts w:cs="Arial"/>
          <w:color w:val="000000"/>
          <w:szCs w:val="20"/>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the </w:t>
      </w:r>
      <w:r>
        <w:rPr>
          <w:rFonts w:cs="Arial"/>
          <w:color w:val="000000"/>
          <w:szCs w:val="20"/>
        </w:rPr>
        <w:t>“</w:t>
      </w:r>
      <w:r w:rsidRPr="006A47A3">
        <w:rPr>
          <w:rFonts w:cs="Arial"/>
          <w:b/>
          <w:color w:val="000000"/>
          <w:szCs w:val="20"/>
        </w:rPr>
        <w:t>Balloting</w:t>
      </w:r>
      <w:r w:rsidRPr="000B4410">
        <w:rPr>
          <w:rFonts w:cs="Arial"/>
          <w:color w:val="000000"/>
          <w:szCs w:val="20"/>
        </w:rPr>
        <w:t>”</w:t>
      </w:r>
      <w:r w:rsidRPr="006A47A3">
        <w:rPr>
          <w:rFonts w:cs="Arial"/>
          <w:color w:val="000000"/>
          <w:szCs w:val="20"/>
        </w:rPr>
        <w:t xml:space="preserve"> tab</w:t>
      </w:r>
      <w:r>
        <w:rPr>
          <w:rFonts w:cs="Arial"/>
          <w:color w:val="000000"/>
          <w:szCs w:val="20"/>
        </w:rPr>
        <w:t>.</w:t>
      </w:r>
    </w:p>
    <w:p w:rsidR="00FD34D0" w:rsidRPr="00985D41" w:rsidRDefault="00FD34D0" w:rsidP="003B0618">
      <w:pPr>
        <w:numPr>
          <w:ilvl w:val="0"/>
          <w:numId w:val="139"/>
        </w:numPr>
        <w:autoSpaceDE w:val="0"/>
        <w:autoSpaceDN w:val="0"/>
        <w:adjustRightInd w:val="0"/>
        <w:spacing w:line="240" w:lineRule="atLeast"/>
        <w:rPr>
          <w:rFonts w:cs="Arial"/>
          <w:color w:val="000000"/>
          <w:szCs w:val="20"/>
        </w:rPr>
      </w:pPr>
      <w:r>
        <w:rPr>
          <w:rFonts w:cs="Arial"/>
          <w:color w:val="000000"/>
          <w:szCs w:val="20"/>
        </w:rPr>
        <w:t>Click “</w:t>
      </w:r>
      <w:r w:rsidRPr="00985D41">
        <w:rPr>
          <w:rFonts w:cs="Arial"/>
          <w:b/>
          <w:color w:val="000000"/>
          <w:szCs w:val="20"/>
        </w:rPr>
        <w:t>RevCom Submission</w:t>
      </w:r>
      <w:r>
        <w:rPr>
          <w:rFonts w:cs="Arial"/>
          <w:color w:val="000000"/>
          <w:szCs w:val="20"/>
        </w:rPr>
        <w:t>”.</w:t>
      </w:r>
    </w:p>
    <w:p w:rsidR="00FD34D0" w:rsidRDefault="00FD34D0" w:rsidP="003B0618">
      <w:pPr>
        <w:pStyle w:val="ListParagraph"/>
        <w:numPr>
          <w:ilvl w:val="0"/>
          <w:numId w:val="139"/>
        </w:numPr>
        <w:tabs>
          <w:tab w:val="left" w:pos="1440"/>
        </w:tabs>
        <w:autoSpaceDE w:val="0"/>
        <w:autoSpaceDN w:val="0"/>
        <w:adjustRightInd w:val="0"/>
        <w:spacing w:line="240" w:lineRule="atLeast"/>
        <w:rPr>
          <w:rFonts w:eastAsia="Batang" w:cs="Arial"/>
          <w:szCs w:val="20"/>
          <w:lang w:eastAsia="ko-KR"/>
        </w:rPr>
      </w:pPr>
      <w:r w:rsidRPr="001A77D8">
        <w:rPr>
          <w:rFonts w:eastAsia="Batang" w:cs="Arial"/>
          <w:szCs w:val="20"/>
          <w:lang w:eastAsia="ko-KR"/>
        </w:rPr>
        <w:t xml:space="preserve">Click </w:t>
      </w:r>
      <w:r>
        <w:rPr>
          <w:rFonts w:eastAsia="Batang" w:cs="Arial"/>
          <w:szCs w:val="20"/>
          <w:lang w:eastAsia="ko-KR"/>
        </w:rPr>
        <w:t>“</w:t>
      </w:r>
      <w:r>
        <w:rPr>
          <w:rFonts w:eastAsia="Batang" w:cs="Arial"/>
          <w:b/>
          <w:szCs w:val="20"/>
          <w:lang w:eastAsia="ko-KR"/>
        </w:rPr>
        <w:t>RevCom submission</w:t>
      </w:r>
      <w:r w:rsidRPr="00DD2CAE">
        <w:rPr>
          <w:rFonts w:eastAsia="Batang" w:cs="Arial"/>
          <w:szCs w:val="20"/>
          <w:lang w:eastAsia="ko-KR"/>
        </w:rPr>
        <w:t>”</w:t>
      </w:r>
      <w:r>
        <w:rPr>
          <w:rFonts w:eastAsia="Batang" w:cs="Arial"/>
          <w:szCs w:val="20"/>
          <w:lang w:eastAsia="ko-KR"/>
        </w:rPr>
        <w:t xml:space="preserve"> next to the submission you would like to view.</w:t>
      </w:r>
    </w:p>
    <w:p w:rsidR="00FD34D0" w:rsidRDefault="00FD34D0" w:rsidP="00FD34D0">
      <w:pPr>
        <w:pStyle w:val="ListParagraph"/>
        <w:tabs>
          <w:tab w:val="left" w:pos="1440"/>
        </w:tabs>
        <w:autoSpaceDE w:val="0"/>
        <w:autoSpaceDN w:val="0"/>
        <w:adjustRightInd w:val="0"/>
        <w:spacing w:line="240" w:lineRule="atLeast"/>
        <w:rPr>
          <w:rFonts w:eastAsia="Batang" w:cs="Arial"/>
          <w:szCs w:val="20"/>
          <w:lang w:eastAsia="ko-KR"/>
        </w:rPr>
      </w:pPr>
    </w:p>
    <w:p w:rsidR="00FD34D0" w:rsidRDefault="00CB7FAD" w:rsidP="00FD34D0">
      <w:pPr>
        <w:pStyle w:val="ListParagraph"/>
        <w:tabs>
          <w:tab w:val="left" w:pos="1440"/>
        </w:tabs>
        <w:autoSpaceDE w:val="0"/>
        <w:autoSpaceDN w:val="0"/>
        <w:adjustRightInd w:val="0"/>
        <w:spacing w:line="240" w:lineRule="atLeast"/>
        <w:rPr>
          <w:rFonts w:eastAsia="Batang" w:cs="Arial"/>
          <w:szCs w:val="20"/>
          <w:lang w:eastAsia="ko-KR"/>
        </w:rPr>
      </w:pPr>
      <w:r w:rsidRPr="00CB7FAD">
        <w:rPr>
          <w:rFonts w:cs="Arial"/>
          <w:noProof/>
          <w:color w:val="000000"/>
          <w:szCs w:val="20"/>
        </w:rPr>
        <w:pict>
          <v:shape id="_x0000_s1481" type="#_x0000_t13" style="position:absolute;left:0;text-align:left;margin-left:210.45pt;margin-top:57.25pt;width:26.05pt;height:9.2pt;rotation:10197722fd;z-index:251868672" fillcolor="red" stroked="f"/>
        </w:pict>
      </w:r>
      <w:r w:rsidR="00FD34D0" w:rsidRPr="000D32CA">
        <w:rPr>
          <w:rFonts w:eastAsia="Batang" w:cs="Arial"/>
          <w:noProof/>
          <w:szCs w:val="20"/>
        </w:rPr>
        <w:drawing>
          <wp:inline distT="0" distB="0" distL="0" distR="0">
            <wp:extent cx="4104377" cy="1009291"/>
            <wp:effectExtent l="19050" t="0" r="0" b="0"/>
            <wp:docPr id="280" name="Picture 9"/>
            <wp:cNvGraphicFramePr/>
            <a:graphic xmlns:a="http://schemas.openxmlformats.org/drawingml/2006/main">
              <a:graphicData uri="http://schemas.openxmlformats.org/drawingml/2006/picture">
                <pic:pic xmlns:pic="http://schemas.openxmlformats.org/drawingml/2006/picture">
                  <pic:nvPicPr>
                    <pic:cNvPr id="198658" name="Picture 2"/>
                    <pic:cNvPicPr>
                      <a:picLocks noChangeAspect="1" noChangeArrowheads="1"/>
                    </pic:cNvPicPr>
                  </pic:nvPicPr>
                  <pic:blipFill>
                    <a:blip r:embed="rId216" cstate="print"/>
                    <a:srcRect l="5469" t="63660" r="41406" b="16181"/>
                    <a:stretch>
                      <a:fillRect/>
                    </a:stretch>
                  </pic:blipFill>
                  <pic:spPr bwMode="auto">
                    <a:xfrm>
                      <a:off x="0" y="0"/>
                      <a:ext cx="4103524" cy="1009081"/>
                    </a:xfrm>
                    <a:prstGeom prst="rect">
                      <a:avLst/>
                    </a:prstGeom>
                    <a:noFill/>
                    <a:ln w="9525">
                      <a:noFill/>
                      <a:miter lim="800000"/>
                      <a:headEnd/>
                      <a:tailEnd/>
                    </a:ln>
                  </pic:spPr>
                </pic:pic>
              </a:graphicData>
            </a:graphic>
          </wp:inline>
        </w:drawing>
      </w:r>
    </w:p>
    <w:p w:rsidR="00FD34D0" w:rsidRDefault="00FD34D0" w:rsidP="00FD34D0">
      <w:pPr>
        <w:pStyle w:val="ListParagraph"/>
        <w:tabs>
          <w:tab w:val="left" w:pos="1440"/>
        </w:tabs>
        <w:autoSpaceDE w:val="0"/>
        <w:autoSpaceDN w:val="0"/>
        <w:adjustRightInd w:val="0"/>
        <w:spacing w:line="240" w:lineRule="atLeast"/>
        <w:rPr>
          <w:rFonts w:eastAsia="Batang" w:cs="Arial"/>
          <w:szCs w:val="20"/>
          <w:lang w:eastAsia="ko-KR"/>
        </w:rPr>
      </w:pPr>
    </w:p>
    <w:p w:rsidR="00FD34D0" w:rsidRDefault="00FD34D0" w:rsidP="003B0618">
      <w:pPr>
        <w:numPr>
          <w:ilvl w:val="0"/>
          <w:numId w:val="139"/>
        </w:numPr>
        <w:autoSpaceDE w:val="0"/>
        <w:autoSpaceDN w:val="0"/>
        <w:adjustRightInd w:val="0"/>
        <w:spacing w:line="240" w:lineRule="atLeast"/>
        <w:rPr>
          <w:rFonts w:cs="Arial"/>
          <w:color w:val="000000"/>
          <w:szCs w:val="20"/>
        </w:rPr>
      </w:pPr>
      <w:r>
        <w:rPr>
          <w:rFonts w:cs="Arial"/>
          <w:color w:val="000000"/>
          <w:szCs w:val="20"/>
        </w:rPr>
        <w:t>You may view all of the details from the submission form, current coordination statuses, preliminary RevCom member votes and comments.</w:t>
      </w:r>
    </w:p>
    <w:p w:rsidR="00FD34D0" w:rsidRDefault="00FD34D0" w:rsidP="003B0618">
      <w:pPr>
        <w:numPr>
          <w:ilvl w:val="0"/>
          <w:numId w:val="139"/>
        </w:numPr>
        <w:autoSpaceDE w:val="0"/>
        <w:autoSpaceDN w:val="0"/>
        <w:adjustRightInd w:val="0"/>
        <w:spacing w:line="240" w:lineRule="atLeast"/>
        <w:rPr>
          <w:rFonts w:cs="Arial"/>
          <w:color w:val="000000"/>
          <w:szCs w:val="20"/>
        </w:rPr>
      </w:pPr>
      <w:r>
        <w:rPr>
          <w:rFonts w:cs="Arial"/>
          <w:color w:val="000000"/>
          <w:szCs w:val="20"/>
        </w:rPr>
        <w:t>You may also upload additional documents and/or source files by clicking on the “</w:t>
      </w:r>
      <w:r w:rsidRPr="003673BD">
        <w:rPr>
          <w:rFonts w:cs="Arial"/>
          <w:b/>
          <w:color w:val="000000"/>
          <w:szCs w:val="20"/>
        </w:rPr>
        <w:t>Related Documents</w:t>
      </w:r>
      <w:r>
        <w:rPr>
          <w:rFonts w:cs="Arial"/>
          <w:color w:val="000000"/>
          <w:szCs w:val="20"/>
        </w:rPr>
        <w:t>” tab.</w:t>
      </w:r>
    </w:p>
    <w:p w:rsidR="00FD34D0" w:rsidRDefault="00FD34D0" w:rsidP="00FD34D0">
      <w:pPr>
        <w:pStyle w:val="ListParagraph"/>
        <w:tabs>
          <w:tab w:val="left" w:pos="1440"/>
        </w:tabs>
        <w:autoSpaceDE w:val="0"/>
        <w:autoSpaceDN w:val="0"/>
        <w:adjustRightInd w:val="0"/>
        <w:spacing w:line="240" w:lineRule="atLeast"/>
        <w:rPr>
          <w:rFonts w:eastAsia="Batang" w:cs="Arial"/>
          <w:szCs w:val="20"/>
          <w:lang w:eastAsia="ko-KR"/>
        </w:rPr>
      </w:pPr>
    </w:p>
    <w:p w:rsidR="00FD34D0" w:rsidRDefault="00CB7FAD" w:rsidP="00FD34D0">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v:rect id="_x0000_s1491" style="position:absolute;left:0;text-align:left;margin-left:301.3pt;margin-top:23.1pt;width:98.3pt;height:148.35pt;z-index:251878912" filled="f" strokecolor="red" strokeweight="1.5pt"/>
        </w:pict>
      </w:r>
      <w:r>
        <w:rPr>
          <w:rFonts w:eastAsia="Batang" w:cs="Arial"/>
          <w:noProof/>
          <w:szCs w:val="20"/>
        </w:rPr>
        <w:pict>
          <v:shape id="_x0000_s1490" type="#_x0000_t13" style="position:absolute;left:0;text-align:left;margin-left:200.85pt;margin-top:93.2pt;width:26.05pt;height:9.2pt;rotation:2011708fd;z-index:251877888" fillcolor="red" stroked="f"/>
        </w:pict>
      </w:r>
      <w:r w:rsidR="00FD34D0" w:rsidRPr="003673BD">
        <w:rPr>
          <w:rFonts w:eastAsia="Batang" w:cs="Arial"/>
          <w:noProof/>
          <w:szCs w:val="20"/>
        </w:rPr>
        <w:drawing>
          <wp:inline distT="0" distB="0" distL="0" distR="0">
            <wp:extent cx="4719928" cy="3037399"/>
            <wp:effectExtent l="19050" t="0" r="4472" b="0"/>
            <wp:docPr id="281" name="Picture 3"/>
            <wp:cNvGraphicFramePr/>
            <a:graphic xmlns:a="http://schemas.openxmlformats.org/drawingml/2006/main">
              <a:graphicData uri="http://schemas.openxmlformats.org/drawingml/2006/picture">
                <pic:pic xmlns:pic="http://schemas.openxmlformats.org/drawingml/2006/picture">
                  <pic:nvPicPr>
                    <pic:cNvPr id="253955" name="Picture 3"/>
                    <pic:cNvPicPr>
                      <a:picLocks noChangeAspect="1" noChangeArrowheads="1"/>
                    </pic:cNvPicPr>
                  </pic:nvPicPr>
                  <pic:blipFill>
                    <a:blip r:embed="rId217" cstate="print"/>
                    <a:srcRect l="7972" t="18463" r="8710" b="591"/>
                    <a:stretch>
                      <a:fillRect/>
                    </a:stretch>
                  </pic:blipFill>
                  <pic:spPr bwMode="auto">
                    <a:xfrm>
                      <a:off x="0" y="0"/>
                      <a:ext cx="4722637" cy="3039142"/>
                    </a:xfrm>
                    <a:prstGeom prst="rect">
                      <a:avLst/>
                    </a:prstGeom>
                    <a:noFill/>
                    <a:ln w="9525">
                      <a:noFill/>
                      <a:miter lim="800000"/>
                      <a:headEnd/>
                      <a:tailEnd/>
                    </a:ln>
                  </pic:spPr>
                </pic:pic>
              </a:graphicData>
            </a:graphic>
          </wp:inline>
        </w:drawing>
      </w:r>
    </w:p>
    <w:p w:rsidR="00FD34D0" w:rsidRDefault="00FD34D0" w:rsidP="00FD34D0">
      <w:pPr>
        <w:pStyle w:val="ListParagraph"/>
        <w:tabs>
          <w:tab w:val="left" w:pos="1440"/>
        </w:tabs>
        <w:autoSpaceDE w:val="0"/>
        <w:autoSpaceDN w:val="0"/>
        <w:adjustRightInd w:val="0"/>
        <w:spacing w:line="240" w:lineRule="atLeast"/>
        <w:rPr>
          <w:rFonts w:eastAsia="Batang" w:cs="Arial"/>
          <w:szCs w:val="20"/>
          <w:lang w:eastAsia="ko-KR"/>
        </w:rPr>
      </w:pPr>
    </w:p>
    <w:p w:rsidR="00FD34D0" w:rsidRDefault="00FD34D0" w:rsidP="003B0618">
      <w:pPr>
        <w:pStyle w:val="ListParagraph"/>
        <w:numPr>
          <w:ilvl w:val="0"/>
          <w:numId w:val="139"/>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Comments will be displayed at the bottom of the screen. Click “</w:t>
      </w:r>
      <w:r w:rsidRPr="000D32CA">
        <w:rPr>
          <w:rFonts w:eastAsia="Batang" w:cs="Arial"/>
          <w:b/>
          <w:szCs w:val="20"/>
          <w:lang w:eastAsia="ko-KR"/>
        </w:rPr>
        <w:t>Expand</w:t>
      </w:r>
      <w:r>
        <w:rPr>
          <w:rFonts w:eastAsia="Batang" w:cs="Arial"/>
          <w:szCs w:val="20"/>
          <w:lang w:eastAsia="ko-KR"/>
        </w:rPr>
        <w:t xml:space="preserve"> </w:t>
      </w:r>
      <w:r w:rsidRPr="000D32CA">
        <w:rPr>
          <w:rFonts w:eastAsia="Batang" w:cs="Arial"/>
          <w:b/>
          <w:szCs w:val="20"/>
          <w:lang w:eastAsia="ko-KR"/>
        </w:rPr>
        <w:t>all</w:t>
      </w:r>
      <w:r>
        <w:rPr>
          <w:rFonts w:eastAsia="Batang" w:cs="Arial"/>
          <w:szCs w:val="20"/>
          <w:lang w:eastAsia="ko-KR"/>
        </w:rPr>
        <w:t>” to view the entire comment threads.</w:t>
      </w:r>
    </w:p>
    <w:p w:rsidR="00FD34D0" w:rsidRDefault="00FD34D0" w:rsidP="00FD34D0">
      <w:pPr>
        <w:pStyle w:val="ListParagraph"/>
        <w:tabs>
          <w:tab w:val="left" w:pos="1440"/>
        </w:tabs>
        <w:autoSpaceDE w:val="0"/>
        <w:autoSpaceDN w:val="0"/>
        <w:adjustRightInd w:val="0"/>
        <w:spacing w:line="240" w:lineRule="atLeast"/>
        <w:rPr>
          <w:rFonts w:eastAsia="Batang" w:cs="Arial"/>
          <w:szCs w:val="20"/>
          <w:lang w:eastAsia="ko-KR"/>
        </w:rPr>
      </w:pPr>
    </w:p>
    <w:p w:rsidR="00FD34D0" w:rsidRDefault="00CB7FAD" w:rsidP="00FD34D0">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lastRenderedPageBreak/>
        <w:pict>
          <v:shape id="_x0000_s1482" type="#_x0000_t13" style="position:absolute;left:0;text-align:left;margin-left:48.15pt;margin-top:28.25pt;width:26.05pt;height:9.2pt;rotation:-1854330fd;z-index:251869696" fillcolor="red" stroked="f"/>
        </w:pict>
      </w:r>
      <w:r w:rsidR="00FD34D0" w:rsidRPr="000D32CA">
        <w:rPr>
          <w:rFonts w:eastAsia="Batang" w:cs="Arial"/>
          <w:noProof/>
          <w:szCs w:val="20"/>
        </w:rPr>
        <w:drawing>
          <wp:inline distT="0" distB="0" distL="0" distR="0">
            <wp:extent cx="4854875" cy="1173192"/>
            <wp:effectExtent l="19050" t="0" r="2875" b="0"/>
            <wp:docPr id="282" name="Picture 11"/>
            <wp:cNvGraphicFramePr/>
            <a:graphic xmlns:a="http://schemas.openxmlformats.org/drawingml/2006/main">
              <a:graphicData uri="http://schemas.openxmlformats.org/drawingml/2006/picture">
                <pic:pic xmlns:pic="http://schemas.openxmlformats.org/drawingml/2006/picture">
                  <pic:nvPicPr>
                    <pic:cNvPr id="199682" name="Picture 2"/>
                    <pic:cNvPicPr>
                      <a:picLocks noChangeAspect="1" noChangeArrowheads="1"/>
                    </pic:cNvPicPr>
                  </pic:nvPicPr>
                  <pic:blipFill>
                    <a:blip r:embed="rId218" cstate="print"/>
                    <a:srcRect l="2344" t="60477" r="29688" b="15120"/>
                    <a:stretch>
                      <a:fillRect/>
                    </a:stretch>
                  </pic:blipFill>
                  <pic:spPr bwMode="auto">
                    <a:xfrm>
                      <a:off x="0" y="0"/>
                      <a:ext cx="4857913" cy="1173926"/>
                    </a:xfrm>
                    <a:prstGeom prst="rect">
                      <a:avLst/>
                    </a:prstGeom>
                    <a:noFill/>
                    <a:ln w="9525">
                      <a:noFill/>
                      <a:miter lim="800000"/>
                      <a:headEnd/>
                      <a:tailEnd/>
                    </a:ln>
                  </pic:spPr>
                </pic:pic>
              </a:graphicData>
            </a:graphic>
          </wp:inline>
        </w:drawing>
      </w:r>
    </w:p>
    <w:p w:rsidR="00FD34D0" w:rsidRDefault="00FD34D0" w:rsidP="00FD34D0">
      <w:pPr>
        <w:pStyle w:val="ListParagraph"/>
        <w:tabs>
          <w:tab w:val="left" w:pos="1440"/>
        </w:tabs>
        <w:autoSpaceDE w:val="0"/>
        <w:autoSpaceDN w:val="0"/>
        <w:adjustRightInd w:val="0"/>
        <w:spacing w:line="240" w:lineRule="atLeast"/>
        <w:rPr>
          <w:rFonts w:eastAsia="Batang" w:cs="Arial"/>
          <w:szCs w:val="20"/>
          <w:lang w:eastAsia="ko-KR"/>
        </w:rPr>
      </w:pPr>
    </w:p>
    <w:p w:rsidR="00FD34D0" w:rsidRDefault="00FD34D0" w:rsidP="003B0618">
      <w:pPr>
        <w:pStyle w:val="ListParagraph"/>
        <w:numPr>
          <w:ilvl w:val="0"/>
          <w:numId w:val="139"/>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Click “</w:t>
      </w:r>
      <w:r w:rsidRPr="000D32CA">
        <w:rPr>
          <w:rFonts w:eastAsia="Batang" w:cs="Arial"/>
          <w:b/>
          <w:szCs w:val="20"/>
          <w:lang w:eastAsia="ko-KR"/>
        </w:rPr>
        <w:t>REPLY</w:t>
      </w:r>
      <w:r>
        <w:rPr>
          <w:rFonts w:eastAsia="Batang" w:cs="Arial"/>
          <w:szCs w:val="20"/>
          <w:lang w:eastAsia="ko-KR"/>
        </w:rPr>
        <w:t>” to add to a comment thread.</w:t>
      </w:r>
    </w:p>
    <w:p w:rsidR="00FD34D0" w:rsidRDefault="00FD34D0" w:rsidP="00FD34D0">
      <w:pPr>
        <w:pStyle w:val="ListParagraph"/>
        <w:tabs>
          <w:tab w:val="left" w:pos="1440"/>
        </w:tabs>
        <w:autoSpaceDE w:val="0"/>
        <w:autoSpaceDN w:val="0"/>
        <w:adjustRightInd w:val="0"/>
        <w:spacing w:line="240" w:lineRule="atLeast"/>
        <w:rPr>
          <w:rFonts w:eastAsia="Batang" w:cs="Arial"/>
          <w:szCs w:val="20"/>
          <w:lang w:eastAsia="ko-KR"/>
        </w:rPr>
      </w:pPr>
    </w:p>
    <w:p w:rsidR="00FD34D0" w:rsidRDefault="00CB7FAD" w:rsidP="00FD34D0">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v:shape id="_x0000_s1483" type="#_x0000_t13" style="position:absolute;left:0;text-align:left;margin-left:73.7pt;margin-top:102.2pt;width:26.05pt;height:9.2pt;rotation:8248921fd;z-index:251870720" fillcolor="red" stroked="f"/>
        </w:pict>
      </w:r>
      <w:r w:rsidR="00FD34D0" w:rsidRPr="000D32CA">
        <w:rPr>
          <w:rFonts w:eastAsia="Batang" w:cs="Arial"/>
          <w:noProof/>
          <w:szCs w:val="20"/>
        </w:rPr>
        <w:drawing>
          <wp:inline distT="0" distB="0" distL="0" distR="0">
            <wp:extent cx="2957063" cy="1690778"/>
            <wp:effectExtent l="19050" t="0" r="0" b="0"/>
            <wp:docPr id="283" name="Picture 12"/>
            <wp:cNvGraphicFramePr/>
            <a:graphic xmlns:a="http://schemas.openxmlformats.org/drawingml/2006/main">
              <a:graphicData uri="http://schemas.openxmlformats.org/drawingml/2006/picture">
                <pic:pic xmlns:pic="http://schemas.openxmlformats.org/drawingml/2006/picture">
                  <pic:nvPicPr>
                    <pic:cNvPr id="201730" name="Picture 2"/>
                    <pic:cNvPicPr>
                      <a:picLocks noChangeAspect="1" noChangeArrowheads="1"/>
                    </pic:cNvPicPr>
                  </pic:nvPicPr>
                  <pic:blipFill>
                    <a:blip r:embed="rId219" cstate="print"/>
                    <a:srcRect l="2344" t="50928" r="59375" b="14058"/>
                    <a:stretch>
                      <a:fillRect/>
                    </a:stretch>
                  </pic:blipFill>
                  <pic:spPr bwMode="auto">
                    <a:xfrm>
                      <a:off x="0" y="0"/>
                      <a:ext cx="2957348" cy="1690941"/>
                    </a:xfrm>
                    <a:prstGeom prst="rect">
                      <a:avLst/>
                    </a:prstGeom>
                    <a:noFill/>
                    <a:ln w="9525">
                      <a:noFill/>
                      <a:miter lim="800000"/>
                      <a:headEnd/>
                      <a:tailEnd/>
                    </a:ln>
                  </pic:spPr>
                </pic:pic>
              </a:graphicData>
            </a:graphic>
          </wp:inline>
        </w:drawing>
      </w:r>
    </w:p>
    <w:p w:rsidR="00FD34D0" w:rsidRDefault="00FD34D0" w:rsidP="00FD34D0">
      <w:pPr>
        <w:pStyle w:val="ListParagraph"/>
        <w:tabs>
          <w:tab w:val="left" w:pos="1440"/>
        </w:tabs>
        <w:autoSpaceDE w:val="0"/>
        <w:autoSpaceDN w:val="0"/>
        <w:adjustRightInd w:val="0"/>
        <w:spacing w:line="240" w:lineRule="atLeast"/>
        <w:rPr>
          <w:rFonts w:eastAsia="Batang" w:cs="Arial"/>
          <w:szCs w:val="20"/>
          <w:lang w:eastAsia="ko-KR"/>
        </w:rPr>
      </w:pPr>
    </w:p>
    <w:p w:rsidR="00FD34D0" w:rsidRDefault="00FD34D0" w:rsidP="003B0618">
      <w:pPr>
        <w:pStyle w:val="ListParagraph"/>
        <w:numPr>
          <w:ilvl w:val="0"/>
          <w:numId w:val="139"/>
        </w:numPr>
        <w:tabs>
          <w:tab w:val="left" w:pos="1440"/>
        </w:tabs>
        <w:autoSpaceDE w:val="0"/>
        <w:autoSpaceDN w:val="0"/>
        <w:adjustRightInd w:val="0"/>
        <w:spacing w:line="240" w:lineRule="atLeast"/>
        <w:rPr>
          <w:rFonts w:eastAsia="Batang" w:cs="Arial"/>
          <w:szCs w:val="20"/>
          <w:lang w:eastAsia="ko-KR"/>
        </w:rPr>
      </w:pPr>
      <w:r>
        <w:rPr>
          <w:rFonts w:eastAsia="Batang" w:cs="Arial"/>
          <w:szCs w:val="20"/>
          <w:lang w:eastAsia="ko-KR"/>
        </w:rPr>
        <w:t>Add your comment and click “</w:t>
      </w:r>
      <w:r w:rsidRPr="000D32CA">
        <w:rPr>
          <w:rFonts w:eastAsia="Batang" w:cs="Arial"/>
          <w:b/>
          <w:szCs w:val="20"/>
          <w:lang w:eastAsia="ko-KR"/>
        </w:rPr>
        <w:t>ADD TO DIALOG</w:t>
      </w:r>
      <w:r>
        <w:rPr>
          <w:rFonts w:eastAsia="Batang" w:cs="Arial"/>
          <w:szCs w:val="20"/>
          <w:lang w:eastAsia="ko-KR"/>
        </w:rPr>
        <w:t>” to save your comment.</w:t>
      </w:r>
    </w:p>
    <w:p w:rsidR="00FD34D0" w:rsidRDefault="00FD34D0" w:rsidP="00FD34D0">
      <w:pPr>
        <w:pStyle w:val="ListParagraph"/>
        <w:tabs>
          <w:tab w:val="left" w:pos="1440"/>
        </w:tabs>
        <w:autoSpaceDE w:val="0"/>
        <w:autoSpaceDN w:val="0"/>
        <w:adjustRightInd w:val="0"/>
        <w:spacing w:line="240" w:lineRule="atLeast"/>
        <w:rPr>
          <w:rFonts w:eastAsia="Batang" w:cs="Arial"/>
          <w:szCs w:val="20"/>
          <w:lang w:eastAsia="ko-KR"/>
        </w:rPr>
      </w:pPr>
    </w:p>
    <w:p w:rsidR="00FD34D0" w:rsidRDefault="00CB7FAD" w:rsidP="00FD34D0">
      <w:pPr>
        <w:pStyle w:val="ListParagraph"/>
        <w:tabs>
          <w:tab w:val="left" w:pos="1440"/>
        </w:tabs>
        <w:autoSpaceDE w:val="0"/>
        <w:autoSpaceDN w:val="0"/>
        <w:adjustRightInd w:val="0"/>
        <w:spacing w:line="240" w:lineRule="atLeast"/>
        <w:rPr>
          <w:rFonts w:eastAsia="Batang" w:cs="Arial"/>
          <w:szCs w:val="20"/>
          <w:lang w:eastAsia="ko-KR"/>
        </w:rPr>
      </w:pPr>
      <w:r>
        <w:rPr>
          <w:rFonts w:eastAsia="Batang" w:cs="Arial"/>
          <w:noProof/>
          <w:szCs w:val="20"/>
        </w:rPr>
        <w:pict>
          <v:shape id="_x0000_s1484" type="#_x0000_t13" style="position:absolute;left:0;text-align:left;margin-left:64.5pt;margin-top:76.45pt;width:26.05pt;height:9.2pt;rotation:3084972fd;z-index:251871744" fillcolor="red" stroked="f"/>
        </w:pict>
      </w:r>
      <w:r w:rsidR="00FD34D0" w:rsidRPr="000D32CA">
        <w:rPr>
          <w:rFonts w:eastAsia="Batang" w:cs="Arial"/>
          <w:noProof/>
          <w:szCs w:val="20"/>
        </w:rPr>
        <w:drawing>
          <wp:inline distT="0" distB="0" distL="0" distR="0">
            <wp:extent cx="4604709" cy="1388853"/>
            <wp:effectExtent l="19050" t="0" r="5391" b="0"/>
            <wp:docPr id="284" name="Picture 13"/>
            <wp:cNvGraphicFramePr/>
            <a:graphic xmlns:a="http://schemas.openxmlformats.org/drawingml/2006/main">
              <a:graphicData uri="http://schemas.openxmlformats.org/drawingml/2006/picture">
                <pic:pic xmlns:pic="http://schemas.openxmlformats.org/drawingml/2006/picture">
                  <pic:nvPicPr>
                    <pic:cNvPr id="182273" name="Picture 1"/>
                    <pic:cNvPicPr>
                      <a:picLocks noChangeAspect="1" noChangeArrowheads="1"/>
                    </pic:cNvPicPr>
                  </pic:nvPicPr>
                  <pic:blipFill>
                    <a:blip r:embed="rId220" cstate="print"/>
                    <a:srcRect l="4687" t="45623" r="14063" b="18302"/>
                    <a:stretch>
                      <a:fillRect/>
                    </a:stretch>
                  </pic:blipFill>
                  <pic:spPr bwMode="auto">
                    <a:xfrm>
                      <a:off x="0" y="0"/>
                      <a:ext cx="4606218" cy="1389308"/>
                    </a:xfrm>
                    <a:prstGeom prst="rect">
                      <a:avLst/>
                    </a:prstGeom>
                    <a:noFill/>
                    <a:ln w="9525">
                      <a:noFill/>
                      <a:miter lim="800000"/>
                      <a:headEnd/>
                      <a:tailEnd/>
                    </a:ln>
                  </pic:spPr>
                </pic:pic>
              </a:graphicData>
            </a:graphic>
          </wp:inline>
        </w:drawing>
      </w:r>
    </w:p>
    <w:p w:rsidR="00FD34D0" w:rsidRDefault="00FD34D0" w:rsidP="00FD34D0">
      <w:pPr>
        <w:pStyle w:val="ListParagraph"/>
        <w:tabs>
          <w:tab w:val="left" w:pos="1440"/>
        </w:tabs>
        <w:autoSpaceDE w:val="0"/>
        <w:autoSpaceDN w:val="0"/>
        <w:adjustRightInd w:val="0"/>
        <w:spacing w:line="240" w:lineRule="atLeast"/>
        <w:rPr>
          <w:rFonts w:eastAsia="Batang" w:cs="Arial"/>
          <w:szCs w:val="20"/>
          <w:lang w:eastAsia="ko-KR"/>
        </w:rPr>
      </w:pPr>
    </w:p>
    <w:p w:rsidR="00FD34D0" w:rsidRDefault="00FD34D0" w:rsidP="00FD34D0">
      <w:pPr>
        <w:rPr>
          <w:rFonts w:eastAsia="Batang" w:cs="Arial"/>
          <w:b/>
          <w:bCs/>
          <w:i/>
          <w:iCs/>
          <w:color w:val="0070C0"/>
          <w:sz w:val="24"/>
          <w:szCs w:val="20"/>
          <w:lang w:eastAsia="ko-KR"/>
        </w:rPr>
      </w:pPr>
      <w:r>
        <w:br w:type="page"/>
      </w:r>
    </w:p>
    <w:p w:rsidR="00FD34D0" w:rsidRDefault="00FD34D0" w:rsidP="00FD34D0">
      <w:pPr>
        <w:pStyle w:val="Heading2"/>
        <w:ind w:left="576" w:hanging="576"/>
      </w:pPr>
      <w:bookmarkStart w:id="205" w:name="_Toc309811353"/>
      <w:bookmarkStart w:id="206" w:name="_Toc359923102"/>
      <w:r>
        <w:lastRenderedPageBreak/>
        <w:t>Return a Submission</w:t>
      </w:r>
      <w:bookmarkEnd w:id="205"/>
      <w:bookmarkEnd w:id="206"/>
    </w:p>
    <w:p w:rsidR="00FD34D0" w:rsidRDefault="00FD34D0" w:rsidP="00FD34D0">
      <w:pPr>
        <w:rPr>
          <w:lang w:eastAsia="ko-KR"/>
        </w:rPr>
      </w:pPr>
      <w:r>
        <w:rPr>
          <w:lang w:eastAsia="ko-KR"/>
        </w:rPr>
        <w:t>This feature can be used if it becomes necessary to remove a submission from all agendas and return it to the Working Group for submission at a later date.</w:t>
      </w:r>
    </w:p>
    <w:p w:rsidR="00FD34D0" w:rsidRDefault="00FD34D0" w:rsidP="00FD34D0">
      <w:pPr>
        <w:rPr>
          <w:lang w:eastAsia="ko-KR"/>
        </w:rPr>
      </w:pPr>
    </w:p>
    <w:p w:rsidR="00FD34D0" w:rsidRDefault="00FD34D0" w:rsidP="00FD34D0">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FD34D0" w:rsidRPr="00EB57A3" w:rsidRDefault="00FD34D0" w:rsidP="00FD34D0">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RevCom Administrator</w:t>
      </w:r>
    </w:p>
    <w:p w:rsidR="00FD34D0" w:rsidRPr="006A47A3" w:rsidRDefault="00FD34D0" w:rsidP="00FD34D0">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FD34D0" w:rsidRPr="006A47A3" w:rsidRDefault="00FD34D0" w:rsidP="00FD34D0">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FD34D0" w:rsidRPr="009C197C" w:rsidRDefault="00FD34D0" w:rsidP="003B0618">
      <w:pPr>
        <w:numPr>
          <w:ilvl w:val="0"/>
          <w:numId w:val="140"/>
        </w:numPr>
        <w:autoSpaceDE w:val="0"/>
        <w:autoSpaceDN w:val="0"/>
        <w:adjustRightInd w:val="0"/>
        <w:spacing w:line="240" w:lineRule="atLeast"/>
        <w:rPr>
          <w:rFonts w:eastAsia="Batang"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w:t>
      </w:r>
      <w:r>
        <w:rPr>
          <w:rFonts w:cs="Arial"/>
          <w:color w:val="000000"/>
          <w:szCs w:val="20"/>
        </w:rPr>
        <w:t>“</w:t>
      </w:r>
      <w:r>
        <w:rPr>
          <w:rFonts w:cs="Arial"/>
          <w:b/>
          <w:color w:val="000000"/>
          <w:szCs w:val="20"/>
        </w:rPr>
        <w:t>RevCom Area”</w:t>
      </w:r>
      <w:r w:rsidRPr="00525DFF">
        <w:rPr>
          <w:rFonts w:cs="Arial"/>
          <w:color w:val="000000"/>
          <w:szCs w:val="20"/>
        </w:rPr>
        <w:t>.</w:t>
      </w:r>
    </w:p>
    <w:p w:rsidR="00FD34D0" w:rsidRPr="009C197C" w:rsidRDefault="00FD34D0" w:rsidP="003B0618">
      <w:pPr>
        <w:numPr>
          <w:ilvl w:val="0"/>
          <w:numId w:val="140"/>
        </w:numPr>
        <w:autoSpaceDE w:val="0"/>
        <w:autoSpaceDN w:val="0"/>
        <w:adjustRightInd w:val="0"/>
        <w:spacing w:line="240" w:lineRule="atLeast"/>
        <w:rPr>
          <w:rFonts w:eastAsia="Batang" w:cs="Arial"/>
          <w:szCs w:val="20"/>
          <w:lang w:eastAsia="ko-KR"/>
        </w:rPr>
      </w:pPr>
      <w:r>
        <w:rPr>
          <w:rFonts w:cs="Arial"/>
          <w:color w:val="000000"/>
          <w:szCs w:val="20"/>
        </w:rPr>
        <w:t>Click “</w:t>
      </w:r>
      <w:r w:rsidRPr="00E3292D">
        <w:rPr>
          <w:rFonts w:cs="Arial"/>
          <w:b/>
          <w:color w:val="000000"/>
          <w:szCs w:val="20"/>
        </w:rPr>
        <w:t>Submission Summary</w:t>
      </w:r>
      <w:r>
        <w:rPr>
          <w:rFonts w:cs="Arial"/>
          <w:color w:val="000000"/>
          <w:szCs w:val="20"/>
        </w:rPr>
        <w:t>” next to the meeting containing the submission you would like to return.</w:t>
      </w:r>
    </w:p>
    <w:p w:rsidR="00FD34D0" w:rsidRPr="00487E93" w:rsidRDefault="00FD34D0" w:rsidP="003B0618">
      <w:pPr>
        <w:numPr>
          <w:ilvl w:val="0"/>
          <w:numId w:val="140"/>
        </w:numPr>
        <w:autoSpaceDE w:val="0"/>
        <w:autoSpaceDN w:val="0"/>
        <w:adjustRightInd w:val="0"/>
        <w:spacing w:line="240" w:lineRule="atLeast"/>
        <w:rPr>
          <w:rFonts w:eastAsia="Batang" w:cs="Arial"/>
          <w:szCs w:val="20"/>
          <w:lang w:eastAsia="ko-KR"/>
        </w:rPr>
      </w:pPr>
      <w:r>
        <w:rPr>
          <w:rFonts w:cs="Arial"/>
          <w:color w:val="000000"/>
          <w:szCs w:val="20"/>
        </w:rPr>
        <w:t>Click “</w:t>
      </w:r>
      <w:r w:rsidRPr="00E3292D">
        <w:rPr>
          <w:rFonts w:cs="Arial"/>
          <w:b/>
          <w:color w:val="000000"/>
          <w:szCs w:val="20"/>
        </w:rPr>
        <w:t>Return to Submitter</w:t>
      </w:r>
      <w:r>
        <w:rPr>
          <w:rFonts w:cs="Arial"/>
          <w:color w:val="000000"/>
          <w:szCs w:val="20"/>
        </w:rPr>
        <w:t>” next to the submission you would like to return.</w:t>
      </w:r>
    </w:p>
    <w:p w:rsidR="00FD34D0" w:rsidRDefault="00FD34D0" w:rsidP="00FD34D0">
      <w:pPr>
        <w:autoSpaceDE w:val="0"/>
        <w:autoSpaceDN w:val="0"/>
        <w:adjustRightInd w:val="0"/>
        <w:spacing w:line="240" w:lineRule="atLeast"/>
        <w:ind w:left="720"/>
        <w:rPr>
          <w:rFonts w:cs="Arial"/>
          <w:color w:val="000000"/>
          <w:szCs w:val="20"/>
        </w:rPr>
      </w:pPr>
    </w:p>
    <w:p w:rsidR="00FD34D0" w:rsidRDefault="00CB7FAD" w:rsidP="00FD34D0">
      <w:pPr>
        <w:autoSpaceDE w:val="0"/>
        <w:autoSpaceDN w:val="0"/>
        <w:adjustRightInd w:val="0"/>
        <w:spacing w:line="240" w:lineRule="atLeast"/>
        <w:ind w:left="720"/>
        <w:rPr>
          <w:rFonts w:eastAsia="Batang" w:cs="Arial"/>
          <w:szCs w:val="20"/>
          <w:lang w:eastAsia="ko-KR"/>
        </w:rPr>
      </w:pPr>
      <w:r>
        <w:rPr>
          <w:rFonts w:eastAsia="Batang" w:cs="Arial"/>
          <w:noProof/>
          <w:szCs w:val="20"/>
        </w:rPr>
        <w:pict>
          <v:shape id="_x0000_s1492" type="#_x0000_t13" style="position:absolute;left:0;text-align:left;margin-left:385.4pt;margin-top:73.5pt;width:26.05pt;height:9.2pt;rotation:-2731642fd;z-index:251879936" fillcolor="red" stroked="f"/>
        </w:pict>
      </w:r>
      <w:r w:rsidR="00FD34D0" w:rsidRPr="00487E93">
        <w:rPr>
          <w:rFonts w:eastAsia="Batang" w:cs="Arial"/>
          <w:noProof/>
          <w:szCs w:val="20"/>
        </w:rPr>
        <w:drawing>
          <wp:inline distT="0" distB="0" distL="0" distR="0">
            <wp:extent cx="5486400" cy="1383323"/>
            <wp:effectExtent l="19050" t="0" r="0" b="0"/>
            <wp:docPr id="285" name="Picture 4"/>
            <wp:cNvGraphicFramePr/>
            <a:graphic xmlns:a="http://schemas.openxmlformats.org/drawingml/2006/main">
              <a:graphicData uri="http://schemas.openxmlformats.org/drawingml/2006/picture">
                <pic:pic xmlns:pic="http://schemas.openxmlformats.org/drawingml/2006/picture">
                  <pic:nvPicPr>
                    <pic:cNvPr id="254978" name="Picture 2"/>
                    <pic:cNvPicPr>
                      <a:picLocks noChangeAspect="1" noChangeArrowheads="1"/>
                    </pic:cNvPicPr>
                  </pic:nvPicPr>
                  <pic:blipFill>
                    <a:blip r:embed="rId221" cstate="print"/>
                    <a:srcRect l="7373" t="43101" r="7834" b="26412"/>
                    <a:stretch>
                      <a:fillRect/>
                    </a:stretch>
                  </pic:blipFill>
                  <pic:spPr bwMode="auto">
                    <a:xfrm>
                      <a:off x="0" y="0"/>
                      <a:ext cx="5486400" cy="1383323"/>
                    </a:xfrm>
                    <a:prstGeom prst="rect">
                      <a:avLst/>
                    </a:prstGeom>
                    <a:noFill/>
                    <a:ln w="9525">
                      <a:noFill/>
                      <a:miter lim="800000"/>
                      <a:headEnd/>
                      <a:tailEnd/>
                    </a:ln>
                  </pic:spPr>
                </pic:pic>
              </a:graphicData>
            </a:graphic>
          </wp:inline>
        </w:drawing>
      </w:r>
    </w:p>
    <w:p w:rsidR="00FD34D0" w:rsidRPr="009C197C" w:rsidRDefault="00FD34D0" w:rsidP="00FD34D0">
      <w:pPr>
        <w:autoSpaceDE w:val="0"/>
        <w:autoSpaceDN w:val="0"/>
        <w:adjustRightInd w:val="0"/>
        <w:spacing w:line="240" w:lineRule="atLeast"/>
        <w:ind w:left="720"/>
        <w:rPr>
          <w:rFonts w:eastAsia="Batang" w:cs="Arial"/>
          <w:szCs w:val="20"/>
          <w:lang w:eastAsia="ko-KR"/>
        </w:rPr>
      </w:pPr>
    </w:p>
    <w:p w:rsidR="00FD34D0" w:rsidRPr="007A1061" w:rsidRDefault="00FD34D0" w:rsidP="003B0618">
      <w:pPr>
        <w:numPr>
          <w:ilvl w:val="0"/>
          <w:numId w:val="140"/>
        </w:numPr>
        <w:autoSpaceDE w:val="0"/>
        <w:autoSpaceDN w:val="0"/>
        <w:adjustRightInd w:val="0"/>
        <w:spacing w:line="240" w:lineRule="atLeast"/>
        <w:rPr>
          <w:rFonts w:eastAsia="Batang" w:cs="Arial"/>
          <w:szCs w:val="20"/>
          <w:lang w:eastAsia="ko-KR"/>
        </w:rPr>
      </w:pPr>
      <w:r>
        <w:rPr>
          <w:rFonts w:eastAsia="Batang" w:cs="Arial"/>
          <w:szCs w:val="20"/>
          <w:lang w:eastAsia="ko-KR"/>
        </w:rPr>
        <w:t>Click “</w:t>
      </w:r>
      <w:r w:rsidRPr="00487E93">
        <w:rPr>
          <w:rFonts w:eastAsia="Batang" w:cs="Arial"/>
          <w:b/>
          <w:szCs w:val="20"/>
          <w:lang w:eastAsia="ko-KR"/>
        </w:rPr>
        <w:t>OK</w:t>
      </w:r>
      <w:r>
        <w:rPr>
          <w:rFonts w:eastAsia="Batang" w:cs="Arial"/>
          <w:szCs w:val="20"/>
          <w:lang w:eastAsia="ko-KR"/>
        </w:rPr>
        <w:t>” to confirm returning to the submitter. The project will return to the “</w:t>
      </w:r>
      <w:r w:rsidRPr="00487E93">
        <w:rPr>
          <w:rFonts w:eastAsia="Batang" w:cs="Arial"/>
          <w:b/>
          <w:szCs w:val="20"/>
          <w:lang w:eastAsia="ko-KR"/>
        </w:rPr>
        <w:t>comment resolution</w:t>
      </w:r>
      <w:r>
        <w:rPr>
          <w:rFonts w:eastAsia="Batang" w:cs="Arial"/>
          <w:szCs w:val="20"/>
          <w:lang w:eastAsia="ko-KR"/>
        </w:rPr>
        <w:t>” stage and may be submitted to RevCom again at a later date.</w:t>
      </w:r>
    </w:p>
    <w:p w:rsidR="00FD34D0" w:rsidRPr="009C197C" w:rsidRDefault="00FD34D0" w:rsidP="00FD34D0">
      <w:pPr>
        <w:rPr>
          <w:lang w:eastAsia="ko-KR"/>
        </w:rPr>
      </w:pPr>
    </w:p>
    <w:p w:rsidR="00FD34D0" w:rsidRDefault="00FD34D0" w:rsidP="00FD34D0">
      <w:pPr>
        <w:rPr>
          <w:rFonts w:eastAsia="Batang" w:cs="Arial"/>
          <w:b/>
          <w:bCs/>
          <w:i/>
          <w:iCs/>
          <w:color w:val="0070C0"/>
          <w:sz w:val="24"/>
          <w:szCs w:val="20"/>
          <w:lang w:eastAsia="ko-KR"/>
        </w:rPr>
      </w:pPr>
      <w:r>
        <w:br w:type="page"/>
      </w:r>
    </w:p>
    <w:p w:rsidR="00FD34D0" w:rsidRDefault="00FD34D0" w:rsidP="00FD34D0">
      <w:pPr>
        <w:pStyle w:val="Heading2"/>
        <w:ind w:left="576" w:hanging="576"/>
      </w:pPr>
      <w:bookmarkStart w:id="207" w:name="_Toc309811354"/>
      <w:bookmarkStart w:id="208" w:name="_Toc359923103"/>
      <w:r>
        <w:lastRenderedPageBreak/>
        <w:t>Edit Recommendations</w:t>
      </w:r>
      <w:bookmarkEnd w:id="207"/>
      <w:bookmarkEnd w:id="208"/>
    </w:p>
    <w:p w:rsidR="00FD34D0" w:rsidRDefault="00FD34D0" w:rsidP="00FD34D0">
      <w:pPr>
        <w:rPr>
          <w:rFonts w:eastAsia="Batang"/>
          <w:lang w:eastAsia="ko-KR"/>
        </w:rPr>
      </w:pPr>
      <w:r>
        <w:rPr>
          <w:rFonts w:eastAsia="Batang"/>
          <w:lang w:eastAsia="ko-KR"/>
        </w:rPr>
        <w:t>Once the meeting has completed, you may add the recommendations from the meeting to the submissions on the agenda. These recommendations will be available in the agendas of closed meetings and be transferred into the minutes.</w:t>
      </w:r>
    </w:p>
    <w:p w:rsidR="00FD34D0" w:rsidRDefault="00FD34D0" w:rsidP="00FD34D0">
      <w:pPr>
        <w:rPr>
          <w:rFonts w:eastAsia="Batang"/>
          <w:lang w:eastAsia="ko-KR"/>
        </w:rPr>
      </w:pPr>
    </w:p>
    <w:p w:rsidR="00FD34D0" w:rsidRDefault="00FD34D0" w:rsidP="00FD34D0">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FD34D0" w:rsidRPr="00EB57A3" w:rsidRDefault="00FD34D0" w:rsidP="00FD34D0">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RevCom Administrator</w:t>
      </w:r>
    </w:p>
    <w:p w:rsidR="00FD34D0" w:rsidRPr="006A47A3" w:rsidRDefault="00FD34D0" w:rsidP="00FD34D0">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FD34D0" w:rsidRPr="006A47A3" w:rsidRDefault="00FD34D0" w:rsidP="00FD34D0">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FD34D0" w:rsidRPr="007A1061" w:rsidRDefault="00FD34D0" w:rsidP="003B0618">
      <w:pPr>
        <w:numPr>
          <w:ilvl w:val="0"/>
          <w:numId w:val="142"/>
        </w:numPr>
        <w:autoSpaceDE w:val="0"/>
        <w:autoSpaceDN w:val="0"/>
        <w:adjustRightInd w:val="0"/>
        <w:spacing w:line="240" w:lineRule="atLeast"/>
        <w:rPr>
          <w:rFonts w:eastAsia="Batang"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w:t>
      </w:r>
      <w:r>
        <w:rPr>
          <w:rFonts w:cs="Arial"/>
          <w:color w:val="000000"/>
          <w:szCs w:val="20"/>
        </w:rPr>
        <w:t>“</w:t>
      </w:r>
      <w:r>
        <w:rPr>
          <w:rFonts w:cs="Arial"/>
          <w:b/>
          <w:color w:val="000000"/>
          <w:szCs w:val="20"/>
        </w:rPr>
        <w:t>RevCom Area”</w:t>
      </w:r>
      <w:r w:rsidRPr="00525DFF">
        <w:rPr>
          <w:rFonts w:cs="Arial"/>
          <w:color w:val="000000"/>
          <w:szCs w:val="20"/>
        </w:rPr>
        <w:t>.</w:t>
      </w:r>
    </w:p>
    <w:p w:rsidR="00FD34D0" w:rsidRPr="00F7090B" w:rsidRDefault="00FD34D0" w:rsidP="003B0618">
      <w:pPr>
        <w:numPr>
          <w:ilvl w:val="0"/>
          <w:numId w:val="142"/>
        </w:numPr>
        <w:autoSpaceDE w:val="0"/>
        <w:autoSpaceDN w:val="0"/>
        <w:adjustRightInd w:val="0"/>
        <w:spacing w:line="240" w:lineRule="atLeast"/>
        <w:rPr>
          <w:rFonts w:eastAsia="Batang" w:cs="Arial"/>
          <w:szCs w:val="20"/>
          <w:lang w:eastAsia="ko-KR"/>
        </w:rPr>
      </w:pPr>
      <w:r w:rsidRPr="00783567">
        <w:rPr>
          <w:rFonts w:cs="Arial"/>
          <w:color w:val="000000"/>
          <w:szCs w:val="20"/>
        </w:rPr>
        <w:t>Click “</w:t>
      </w:r>
      <w:r>
        <w:rPr>
          <w:rFonts w:cs="Arial"/>
          <w:b/>
          <w:color w:val="000000"/>
          <w:szCs w:val="20"/>
        </w:rPr>
        <w:t>recommendations</w:t>
      </w:r>
      <w:r w:rsidRPr="00783567">
        <w:rPr>
          <w:rFonts w:cs="Arial"/>
          <w:color w:val="000000"/>
          <w:szCs w:val="20"/>
        </w:rPr>
        <w:t xml:space="preserve">” next to the meeting </w:t>
      </w:r>
      <w:r>
        <w:rPr>
          <w:rFonts w:cs="Arial"/>
          <w:color w:val="000000"/>
          <w:szCs w:val="20"/>
        </w:rPr>
        <w:t>you would like to edit recommendations for</w:t>
      </w:r>
      <w:r w:rsidRPr="00783567">
        <w:rPr>
          <w:rFonts w:cs="Arial"/>
          <w:color w:val="000000"/>
          <w:szCs w:val="20"/>
        </w:rPr>
        <w:t>.</w:t>
      </w:r>
    </w:p>
    <w:p w:rsidR="00FD34D0" w:rsidRPr="00D615A3" w:rsidRDefault="00FD34D0" w:rsidP="003B0618">
      <w:pPr>
        <w:numPr>
          <w:ilvl w:val="0"/>
          <w:numId w:val="142"/>
        </w:numPr>
        <w:autoSpaceDE w:val="0"/>
        <w:autoSpaceDN w:val="0"/>
        <w:adjustRightInd w:val="0"/>
        <w:spacing w:line="240" w:lineRule="atLeast"/>
        <w:rPr>
          <w:rFonts w:eastAsia="Batang" w:cs="Arial"/>
          <w:szCs w:val="20"/>
          <w:lang w:eastAsia="ko-KR"/>
        </w:rPr>
      </w:pPr>
      <w:r>
        <w:rPr>
          <w:rFonts w:cs="Arial"/>
          <w:color w:val="000000"/>
          <w:szCs w:val="20"/>
        </w:rPr>
        <w:t>You will see a list of all proposed standards from the meeting agenda along with any recommendations that have already been recorded. To add or edit recommendations, click “</w:t>
      </w:r>
      <w:r w:rsidRPr="00D615A3">
        <w:rPr>
          <w:rFonts w:cs="Arial"/>
          <w:b/>
          <w:color w:val="000000"/>
          <w:szCs w:val="20"/>
        </w:rPr>
        <w:t>Edit Recommendations</w:t>
      </w:r>
      <w:r>
        <w:rPr>
          <w:rFonts w:cs="Arial"/>
          <w:color w:val="000000"/>
          <w:szCs w:val="20"/>
        </w:rPr>
        <w:t>”.</w:t>
      </w:r>
    </w:p>
    <w:p w:rsidR="00FD34D0" w:rsidRDefault="00FD34D0" w:rsidP="00FD34D0">
      <w:pPr>
        <w:autoSpaceDE w:val="0"/>
        <w:autoSpaceDN w:val="0"/>
        <w:adjustRightInd w:val="0"/>
        <w:spacing w:line="240" w:lineRule="atLeast"/>
        <w:ind w:left="720"/>
        <w:rPr>
          <w:rFonts w:cs="Arial"/>
          <w:color w:val="000000"/>
          <w:szCs w:val="20"/>
        </w:rPr>
      </w:pPr>
    </w:p>
    <w:p w:rsidR="00FD34D0" w:rsidRDefault="00CB7FAD" w:rsidP="00FD34D0">
      <w:pPr>
        <w:autoSpaceDE w:val="0"/>
        <w:autoSpaceDN w:val="0"/>
        <w:adjustRightInd w:val="0"/>
        <w:spacing w:line="240" w:lineRule="atLeast"/>
        <w:ind w:left="720"/>
        <w:rPr>
          <w:rFonts w:cs="Arial"/>
          <w:color w:val="000000"/>
          <w:szCs w:val="20"/>
        </w:rPr>
      </w:pPr>
      <w:r>
        <w:rPr>
          <w:rFonts w:cs="Arial"/>
          <w:noProof/>
          <w:color w:val="000000"/>
          <w:szCs w:val="20"/>
        </w:rPr>
        <w:pict>
          <v:shape id="_x0000_s1493" type="#_x0000_t13" style="position:absolute;left:0;text-align:left;margin-left:106.95pt;margin-top:28.95pt;width:26.05pt;height:9.2pt;rotation:180;z-index:251880960" fillcolor="red" stroked="f"/>
        </w:pict>
      </w:r>
      <w:r w:rsidR="00FD34D0" w:rsidRPr="00D615A3">
        <w:rPr>
          <w:rFonts w:cs="Arial"/>
          <w:noProof/>
          <w:color w:val="000000"/>
          <w:szCs w:val="20"/>
        </w:rPr>
        <w:drawing>
          <wp:inline distT="0" distB="0" distL="0" distR="0">
            <wp:extent cx="4785863" cy="2027208"/>
            <wp:effectExtent l="19050" t="0" r="0" b="0"/>
            <wp:docPr id="286" name="Picture 14"/>
            <wp:cNvGraphicFramePr/>
            <a:graphic xmlns:a="http://schemas.openxmlformats.org/drawingml/2006/main">
              <a:graphicData uri="http://schemas.openxmlformats.org/drawingml/2006/picture">
                <pic:pic xmlns:pic="http://schemas.openxmlformats.org/drawingml/2006/picture">
                  <pic:nvPicPr>
                    <pic:cNvPr id="203778" name="Picture 2"/>
                    <pic:cNvPicPr>
                      <a:picLocks noChangeAspect="1" noChangeArrowheads="1"/>
                    </pic:cNvPicPr>
                  </pic:nvPicPr>
                  <pic:blipFill>
                    <a:blip r:embed="rId222" cstate="print"/>
                    <a:srcRect l="5469" t="32891" r="6250" b="12997"/>
                    <a:stretch>
                      <a:fillRect/>
                    </a:stretch>
                  </pic:blipFill>
                  <pic:spPr bwMode="auto">
                    <a:xfrm>
                      <a:off x="0" y="0"/>
                      <a:ext cx="4791330" cy="2029524"/>
                    </a:xfrm>
                    <a:prstGeom prst="rect">
                      <a:avLst/>
                    </a:prstGeom>
                    <a:noFill/>
                    <a:ln w="9525">
                      <a:noFill/>
                      <a:miter lim="800000"/>
                      <a:headEnd/>
                      <a:tailEnd/>
                    </a:ln>
                  </pic:spPr>
                </pic:pic>
              </a:graphicData>
            </a:graphic>
          </wp:inline>
        </w:drawing>
      </w:r>
    </w:p>
    <w:p w:rsidR="00FD34D0" w:rsidRPr="00D615A3" w:rsidRDefault="00FD34D0" w:rsidP="00FD34D0">
      <w:pPr>
        <w:autoSpaceDE w:val="0"/>
        <w:autoSpaceDN w:val="0"/>
        <w:adjustRightInd w:val="0"/>
        <w:spacing w:line="240" w:lineRule="atLeast"/>
        <w:ind w:left="720"/>
        <w:rPr>
          <w:rFonts w:eastAsia="Batang" w:cs="Arial"/>
          <w:szCs w:val="20"/>
          <w:lang w:eastAsia="ko-KR"/>
        </w:rPr>
      </w:pPr>
    </w:p>
    <w:p w:rsidR="00FD34D0" w:rsidRPr="00D615A3" w:rsidRDefault="00FD34D0" w:rsidP="003B0618">
      <w:pPr>
        <w:numPr>
          <w:ilvl w:val="0"/>
          <w:numId w:val="142"/>
        </w:numPr>
        <w:autoSpaceDE w:val="0"/>
        <w:autoSpaceDN w:val="0"/>
        <w:adjustRightInd w:val="0"/>
        <w:spacing w:line="240" w:lineRule="atLeast"/>
        <w:rPr>
          <w:rFonts w:eastAsia="Batang" w:cs="Arial"/>
          <w:szCs w:val="20"/>
          <w:lang w:eastAsia="ko-KR"/>
        </w:rPr>
      </w:pPr>
      <w:r>
        <w:rPr>
          <w:rFonts w:cs="Arial"/>
          <w:color w:val="000000"/>
          <w:szCs w:val="20"/>
        </w:rPr>
        <w:t>Type the recommendations in the boxes and click “</w:t>
      </w:r>
      <w:r w:rsidRPr="00D615A3">
        <w:rPr>
          <w:rFonts w:cs="Arial"/>
          <w:b/>
          <w:color w:val="000000"/>
          <w:szCs w:val="20"/>
        </w:rPr>
        <w:t>OK</w:t>
      </w:r>
      <w:r>
        <w:rPr>
          <w:rFonts w:cs="Arial"/>
          <w:color w:val="000000"/>
          <w:szCs w:val="20"/>
        </w:rPr>
        <w:t>” to save.</w:t>
      </w:r>
    </w:p>
    <w:p w:rsidR="00FD34D0" w:rsidRDefault="00FD34D0" w:rsidP="00FD34D0">
      <w:pPr>
        <w:autoSpaceDE w:val="0"/>
        <w:autoSpaceDN w:val="0"/>
        <w:adjustRightInd w:val="0"/>
        <w:spacing w:line="240" w:lineRule="atLeast"/>
        <w:ind w:left="720"/>
        <w:rPr>
          <w:rFonts w:cs="Arial"/>
          <w:color w:val="000000"/>
          <w:szCs w:val="20"/>
        </w:rPr>
      </w:pPr>
    </w:p>
    <w:p w:rsidR="00FD34D0" w:rsidRPr="00783567" w:rsidRDefault="00FD34D0" w:rsidP="00FD34D0">
      <w:pPr>
        <w:autoSpaceDE w:val="0"/>
        <w:autoSpaceDN w:val="0"/>
        <w:adjustRightInd w:val="0"/>
        <w:spacing w:line="240" w:lineRule="atLeast"/>
        <w:ind w:left="720"/>
        <w:rPr>
          <w:rFonts w:eastAsia="Batang" w:cs="Arial"/>
          <w:szCs w:val="20"/>
          <w:lang w:eastAsia="ko-KR"/>
        </w:rPr>
      </w:pPr>
      <w:r w:rsidRPr="00D615A3">
        <w:rPr>
          <w:rFonts w:eastAsia="Batang" w:cs="Arial"/>
          <w:noProof/>
          <w:szCs w:val="20"/>
        </w:rPr>
        <w:drawing>
          <wp:inline distT="0" distB="0" distL="0" distR="0">
            <wp:extent cx="5484603" cy="1733909"/>
            <wp:effectExtent l="19050" t="0" r="1797" b="0"/>
            <wp:docPr id="287" name="Picture 15"/>
            <wp:cNvGraphicFramePr/>
            <a:graphic xmlns:a="http://schemas.openxmlformats.org/drawingml/2006/main">
              <a:graphicData uri="http://schemas.openxmlformats.org/drawingml/2006/picture">
                <pic:pic xmlns:pic="http://schemas.openxmlformats.org/drawingml/2006/picture">
                  <pic:nvPicPr>
                    <pic:cNvPr id="202756" name="Picture 4"/>
                    <pic:cNvPicPr>
                      <a:picLocks noChangeAspect="1" noChangeArrowheads="1"/>
                    </pic:cNvPicPr>
                  </pic:nvPicPr>
                  <pic:blipFill>
                    <a:blip r:embed="rId223" cstate="print"/>
                    <a:srcRect l="5469" t="60580" r="5469" b="1194"/>
                    <a:stretch>
                      <a:fillRect/>
                    </a:stretch>
                  </pic:blipFill>
                  <pic:spPr bwMode="auto">
                    <a:xfrm>
                      <a:off x="0" y="0"/>
                      <a:ext cx="5484603" cy="1733909"/>
                    </a:xfrm>
                    <a:prstGeom prst="rect">
                      <a:avLst/>
                    </a:prstGeom>
                    <a:noFill/>
                    <a:ln w="9525">
                      <a:noFill/>
                      <a:miter lim="800000"/>
                      <a:headEnd/>
                      <a:tailEnd/>
                    </a:ln>
                  </pic:spPr>
                </pic:pic>
              </a:graphicData>
            </a:graphic>
          </wp:inline>
        </w:drawing>
      </w:r>
    </w:p>
    <w:p w:rsidR="00FD34D0" w:rsidRPr="00F7090B" w:rsidRDefault="00FD34D0" w:rsidP="00FD34D0">
      <w:pPr>
        <w:rPr>
          <w:rFonts w:eastAsia="Batang"/>
          <w:lang w:eastAsia="ko-KR"/>
        </w:rPr>
      </w:pPr>
    </w:p>
    <w:p w:rsidR="00FD34D0" w:rsidRDefault="00FD34D0" w:rsidP="00FD34D0"/>
    <w:p w:rsidR="00FD34D0" w:rsidRDefault="00FD34D0" w:rsidP="00FD34D0">
      <w:pPr>
        <w:rPr>
          <w:rFonts w:eastAsia="Batang" w:cs="Arial"/>
          <w:b/>
          <w:bCs/>
          <w:i/>
          <w:iCs/>
          <w:color w:val="0070C0"/>
          <w:sz w:val="24"/>
          <w:szCs w:val="20"/>
          <w:lang w:eastAsia="ko-KR"/>
        </w:rPr>
      </w:pPr>
      <w:r>
        <w:br w:type="page"/>
      </w:r>
    </w:p>
    <w:p w:rsidR="00FD34D0" w:rsidRPr="00361FC4" w:rsidRDefault="00FD34D0" w:rsidP="00FD34D0">
      <w:pPr>
        <w:pStyle w:val="Heading2"/>
        <w:ind w:left="576" w:hanging="576"/>
        <w:rPr>
          <w:kern w:val="32"/>
        </w:rPr>
      </w:pPr>
      <w:bookmarkStart w:id="209" w:name="_Toc309811355"/>
      <w:bookmarkStart w:id="210" w:name="_Toc359923104"/>
      <w:r>
        <w:lastRenderedPageBreak/>
        <w:t>Edit Meeting Minutes</w:t>
      </w:r>
      <w:bookmarkEnd w:id="209"/>
      <w:bookmarkEnd w:id="210"/>
    </w:p>
    <w:p w:rsidR="00FD34D0" w:rsidRDefault="00FD34D0" w:rsidP="00FD34D0">
      <w:r>
        <w:t>The meeting agenda will be transferred into the meeting minutes. Submissions along with recommendations will be placed in the minutes automatically. Each agenda item will also have an editable text field. Minutes can be downloaded as a PDF.</w:t>
      </w:r>
    </w:p>
    <w:p w:rsidR="00FD34D0" w:rsidRDefault="00FD34D0" w:rsidP="00FD34D0"/>
    <w:p w:rsidR="00FD34D0" w:rsidRDefault="00FD34D0" w:rsidP="00FD34D0">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FD34D0" w:rsidRPr="00EB57A3" w:rsidRDefault="00FD34D0" w:rsidP="00FD34D0">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RevCom Administrator</w:t>
      </w:r>
    </w:p>
    <w:p w:rsidR="00FD34D0" w:rsidRPr="006A47A3" w:rsidRDefault="00FD34D0" w:rsidP="00FD34D0">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FD34D0" w:rsidRPr="006A47A3" w:rsidRDefault="00FD34D0" w:rsidP="00FD34D0">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FD34D0" w:rsidRPr="007A1061" w:rsidRDefault="00FD34D0" w:rsidP="003B0618">
      <w:pPr>
        <w:numPr>
          <w:ilvl w:val="0"/>
          <w:numId w:val="141"/>
        </w:numPr>
        <w:autoSpaceDE w:val="0"/>
        <w:autoSpaceDN w:val="0"/>
        <w:adjustRightInd w:val="0"/>
        <w:spacing w:line="240" w:lineRule="atLeast"/>
        <w:rPr>
          <w:rFonts w:eastAsia="Batang"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w:t>
      </w:r>
      <w:r>
        <w:rPr>
          <w:rFonts w:cs="Arial"/>
          <w:color w:val="000000"/>
          <w:szCs w:val="20"/>
        </w:rPr>
        <w:t>“</w:t>
      </w:r>
      <w:r>
        <w:rPr>
          <w:rFonts w:cs="Arial"/>
          <w:b/>
          <w:color w:val="000000"/>
          <w:szCs w:val="20"/>
        </w:rPr>
        <w:t>RevCom Area”</w:t>
      </w:r>
      <w:r w:rsidRPr="00525DFF">
        <w:rPr>
          <w:rFonts w:cs="Arial"/>
          <w:color w:val="000000"/>
          <w:szCs w:val="20"/>
        </w:rPr>
        <w:t>.</w:t>
      </w:r>
    </w:p>
    <w:p w:rsidR="00FD34D0" w:rsidRPr="00B0528F" w:rsidRDefault="00FD34D0" w:rsidP="003B0618">
      <w:pPr>
        <w:numPr>
          <w:ilvl w:val="0"/>
          <w:numId w:val="141"/>
        </w:numPr>
        <w:autoSpaceDE w:val="0"/>
        <w:autoSpaceDN w:val="0"/>
        <w:adjustRightInd w:val="0"/>
        <w:spacing w:line="240" w:lineRule="atLeast"/>
        <w:rPr>
          <w:rFonts w:eastAsia="Batang" w:cs="Arial"/>
          <w:szCs w:val="20"/>
          <w:lang w:eastAsia="ko-KR"/>
        </w:rPr>
      </w:pPr>
      <w:r w:rsidRPr="00783567">
        <w:rPr>
          <w:rFonts w:cs="Arial"/>
          <w:color w:val="000000"/>
          <w:szCs w:val="20"/>
        </w:rPr>
        <w:t>Click “</w:t>
      </w:r>
      <w:r>
        <w:rPr>
          <w:rFonts w:cs="Arial"/>
          <w:b/>
          <w:color w:val="000000"/>
          <w:szCs w:val="20"/>
        </w:rPr>
        <w:t>minutes</w:t>
      </w:r>
      <w:r w:rsidRPr="00783567">
        <w:rPr>
          <w:rFonts w:cs="Arial"/>
          <w:color w:val="000000"/>
          <w:szCs w:val="20"/>
        </w:rPr>
        <w:t xml:space="preserve">” next to the </w:t>
      </w:r>
      <w:r>
        <w:rPr>
          <w:rFonts w:cs="Arial"/>
          <w:color w:val="000000"/>
          <w:szCs w:val="20"/>
        </w:rPr>
        <w:t>meeting you would like to edit minutes for</w:t>
      </w:r>
      <w:r w:rsidRPr="00783567">
        <w:rPr>
          <w:rFonts w:cs="Arial"/>
          <w:color w:val="000000"/>
          <w:szCs w:val="20"/>
        </w:rPr>
        <w:t>.</w:t>
      </w:r>
    </w:p>
    <w:p w:rsidR="00FD34D0" w:rsidRPr="003813EA" w:rsidRDefault="00FD34D0" w:rsidP="003B0618">
      <w:pPr>
        <w:numPr>
          <w:ilvl w:val="0"/>
          <w:numId w:val="141"/>
        </w:numPr>
        <w:autoSpaceDE w:val="0"/>
        <w:autoSpaceDN w:val="0"/>
        <w:adjustRightInd w:val="0"/>
        <w:spacing w:line="240" w:lineRule="atLeast"/>
        <w:rPr>
          <w:rFonts w:eastAsia="Batang" w:cs="Arial"/>
          <w:szCs w:val="20"/>
          <w:lang w:eastAsia="ko-KR"/>
        </w:rPr>
      </w:pPr>
      <w:r>
        <w:rPr>
          <w:rFonts w:cs="Arial"/>
          <w:color w:val="000000"/>
          <w:szCs w:val="20"/>
        </w:rPr>
        <w:t>The meeting agenda, along with recommendations that have been entered, will be added to the minutes automatically. To edit the accompanying text, click “</w:t>
      </w:r>
      <w:r w:rsidRPr="003813EA">
        <w:rPr>
          <w:rFonts w:cs="Arial"/>
          <w:b/>
          <w:color w:val="000000"/>
          <w:szCs w:val="20"/>
        </w:rPr>
        <w:t>edit</w:t>
      </w:r>
      <w:r>
        <w:rPr>
          <w:rFonts w:cs="Arial"/>
          <w:color w:val="000000"/>
          <w:szCs w:val="20"/>
        </w:rPr>
        <w:t>” next to an agenda item.</w:t>
      </w:r>
    </w:p>
    <w:p w:rsidR="00FD34D0" w:rsidRDefault="00FD34D0" w:rsidP="00FD34D0">
      <w:pPr>
        <w:autoSpaceDE w:val="0"/>
        <w:autoSpaceDN w:val="0"/>
        <w:adjustRightInd w:val="0"/>
        <w:spacing w:line="240" w:lineRule="atLeast"/>
        <w:ind w:left="720"/>
        <w:rPr>
          <w:rFonts w:cs="Arial"/>
          <w:color w:val="000000"/>
          <w:szCs w:val="20"/>
        </w:rPr>
      </w:pPr>
    </w:p>
    <w:p w:rsidR="00FD34D0" w:rsidRDefault="00CB7FAD" w:rsidP="00FD34D0">
      <w:pPr>
        <w:autoSpaceDE w:val="0"/>
        <w:autoSpaceDN w:val="0"/>
        <w:adjustRightInd w:val="0"/>
        <w:spacing w:line="240" w:lineRule="atLeast"/>
        <w:ind w:left="720"/>
        <w:rPr>
          <w:rFonts w:cs="Arial"/>
          <w:color w:val="000000"/>
          <w:szCs w:val="20"/>
        </w:rPr>
      </w:pPr>
      <w:r w:rsidRPr="00CB7FAD">
        <w:rPr>
          <w:rFonts w:eastAsia="MS Mincho" w:cs="Arial"/>
          <w:noProof/>
          <w:color w:val="000000"/>
          <w:szCs w:val="20"/>
        </w:rPr>
        <w:pict>
          <v:shape id="_x0000_s1494" type="#_x0000_t13" style="position:absolute;left:0;text-align:left;margin-left:56.15pt;margin-top:102.3pt;width:26.05pt;height:9.2pt;rotation:12416309fd;z-index:251881984" fillcolor="red" stroked="f"/>
        </w:pict>
      </w:r>
      <w:r w:rsidR="00FD34D0" w:rsidRPr="003813EA">
        <w:rPr>
          <w:rFonts w:cs="Arial"/>
          <w:noProof/>
          <w:color w:val="000000"/>
          <w:szCs w:val="20"/>
        </w:rPr>
        <w:drawing>
          <wp:inline distT="0" distB="0" distL="0" distR="0">
            <wp:extent cx="4449583" cy="2091193"/>
            <wp:effectExtent l="19050" t="0" r="8117" b="0"/>
            <wp:docPr id="288" name="Picture 5"/>
            <wp:cNvGraphicFramePr/>
            <a:graphic xmlns:a="http://schemas.openxmlformats.org/drawingml/2006/main">
              <a:graphicData uri="http://schemas.openxmlformats.org/drawingml/2006/picture">
                <pic:pic xmlns:pic="http://schemas.openxmlformats.org/drawingml/2006/picture">
                  <pic:nvPicPr>
                    <pic:cNvPr id="257026" name="Picture 2"/>
                    <pic:cNvPicPr>
                      <a:picLocks noChangeAspect="1" noChangeArrowheads="1"/>
                    </pic:cNvPicPr>
                  </pic:nvPicPr>
                  <pic:blipFill>
                    <a:blip r:embed="rId224" cstate="print"/>
                    <a:srcRect l="4688" t="16820" r="6250" b="25361"/>
                    <a:stretch>
                      <a:fillRect/>
                    </a:stretch>
                  </pic:blipFill>
                  <pic:spPr bwMode="auto">
                    <a:xfrm>
                      <a:off x="0" y="0"/>
                      <a:ext cx="4452137" cy="2092393"/>
                    </a:xfrm>
                    <a:prstGeom prst="rect">
                      <a:avLst/>
                    </a:prstGeom>
                    <a:noFill/>
                    <a:ln w="9525">
                      <a:noFill/>
                      <a:miter lim="800000"/>
                      <a:headEnd/>
                      <a:tailEnd/>
                    </a:ln>
                  </pic:spPr>
                </pic:pic>
              </a:graphicData>
            </a:graphic>
          </wp:inline>
        </w:drawing>
      </w:r>
    </w:p>
    <w:p w:rsidR="00FD34D0" w:rsidRPr="00B0528F" w:rsidRDefault="00FD34D0" w:rsidP="00FD34D0">
      <w:pPr>
        <w:autoSpaceDE w:val="0"/>
        <w:autoSpaceDN w:val="0"/>
        <w:adjustRightInd w:val="0"/>
        <w:spacing w:line="240" w:lineRule="atLeast"/>
        <w:ind w:left="720"/>
        <w:rPr>
          <w:rFonts w:eastAsia="Batang" w:cs="Arial"/>
          <w:szCs w:val="20"/>
          <w:lang w:eastAsia="ko-KR"/>
        </w:rPr>
      </w:pPr>
    </w:p>
    <w:p w:rsidR="00FD34D0" w:rsidRPr="00B0528F" w:rsidRDefault="00FD34D0" w:rsidP="003B0618">
      <w:pPr>
        <w:numPr>
          <w:ilvl w:val="0"/>
          <w:numId w:val="141"/>
        </w:numPr>
        <w:autoSpaceDE w:val="0"/>
        <w:autoSpaceDN w:val="0"/>
        <w:adjustRightInd w:val="0"/>
        <w:spacing w:line="240" w:lineRule="atLeast"/>
        <w:rPr>
          <w:rFonts w:eastAsia="Batang" w:cs="Arial"/>
          <w:szCs w:val="20"/>
          <w:lang w:eastAsia="ko-KR"/>
        </w:rPr>
      </w:pPr>
      <w:r>
        <w:rPr>
          <w:rFonts w:cs="Arial"/>
          <w:color w:val="000000"/>
          <w:szCs w:val="20"/>
        </w:rPr>
        <w:t>Edit the text using the graphical editor.</w:t>
      </w:r>
    </w:p>
    <w:p w:rsidR="00FD34D0" w:rsidRPr="003813EA" w:rsidRDefault="00FD34D0" w:rsidP="003B0618">
      <w:pPr>
        <w:numPr>
          <w:ilvl w:val="0"/>
          <w:numId w:val="141"/>
        </w:numPr>
        <w:autoSpaceDE w:val="0"/>
        <w:autoSpaceDN w:val="0"/>
        <w:adjustRightInd w:val="0"/>
        <w:spacing w:line="240" w:lineRule="atLeast"/>
        <w:rPr>
          <w:rFonts w:eastAsia="Batang" w:cs="Arial"/>
          <w:szCs w:val="20"/>
          <w:lang w:eastAsia="ko-KR"/>
        </w:rPr>
      </w:pPr>
      <w:r>
        <w:rPr>
          <w:rFonts w:cs="Arial"/>
          <w:color w:val="000000"/>
          <w:szCs w:val="20"/>
        </w:rPr>
        <w:t>Click “</w:t>
      </w:r>
      <w:r w:rsidRPr="003813EA">
        <w:rPr>
          <w:rFonts w:cs="Arial"/>
          <w:b/>
          <w:color w:val="000000"/>
          <w:szCs w:val="20"/>
        </w:rPr>
        <w:t>UPDATE</w:t>
      </w:r>
      <w:r>
        <w:rPr>
          <w:rFonts w:cs="Arial"/>
          <w:color w:val="000000"/>
          <w:szCs w:val="20"/>
        </w:rPr>
        <w:t>” to save the text changes.</w:t>
      </w:r>
    </w:p>
    <w:p w:rsidR="00FD34D0" w:rsidRDefault="00FD34D0" w:rsidP="00FD34D0">
      <w:pPr>
        <w:autoSpaceDE w:val="0"/>
        <w:autoSpaceDN w:val="0"/>
        <w:adjustRightInd w:val="0"/>
        <w:spacing w:line="240" w:lineRule="atLeast"/>
        <w:ind w:left="720"/>
        <w:rPr>
          <w:rFonts w:cs="Arial"/>
          <w:color w:val="000000"/>
          <w:szCs w:val="20"/>
        </w:rPr>
      </w:pPr>
    </w:p>
    <w:p w:rsidR="00FD34D0" w:rsidRDefault="00CB7FAD" w:rsidP="00FD34D0">
      <w:pPr>
        <w:autoSpaceDE w:val="0"/>
        <w:autoSpaceDN w:val="0"/>
        <w:adjustRightInd w:val="0"/>
        <w:spacing w:line="240" w:lineRule="atLeast"/>
        <w:ind w:left="720"/>
        <w:rPr>
          <w:rFonts w:cs="Arial"/>
          <w:color w:val="000000"/>
          <w:szCs w:val="20"/>
        </w:rPr>
      </w:pPr>
      <w:r>
        <w:rPr>
          <w:rFonts w:cs="Arial"/>
          <w:noProof/>
          <w:color w:val="000000"/>
          <w:szCs w:val="20"/>
        </w:rPr>
        <w:pict>
          <v:shape id="_x0000_s1495" type="#_x0000_t13" style="position:absolute;left:0;text-align:left;margin-left:249.65pt;margin-top:105.15pt;width:26.05pt;height:9.2pt;rotation:-2731642fd;z-index:251883008" fillcolor="red" stroked="f"/>
        </w:pict>
      </w:r>
      <w:r w:rsidR="00FD34D0" w:rsidRPr="003813EA">
        <w:rPr>
          <w:rFonts w:cs="Arial"/>
          <w:noProof/>
          <w:color w:val="000000"/>
          <w:szCs w:val="20"/>
        </w:rPr>
        <w:drawing>
          <wp:inline distT="0" distB="0" distL="0" distR="0">
            <wp:extent cx="3806134" cy="2218414"/>
            <wp:effectExtent l="19050" t="0" r="3866" b="0"/>
            <wp:docPr id="289" name="Picture 6"/>
            <wp:cNvGraphicFramePr/>
            <a:graphic xmlns:a="http://schemas.openxmlformats.org/drawingml/2006/main">
              <a:graphicData uri="http://schemas.openxmlformats.org/drawingml/2006/picture">
                <pic:pic xmlns:pic="http://schemas.openxmlformats.org/drawingml/2006/picture">
                  <pic:nvPicPr>
                    <pic:cNvPr id="256002" name="Picture 2"/>
                    <pic:cNvPicPr>
                      <a:picLocks noChangeAspect="1" noChangeArrowheads="1"/>
                    </pic:cNvPicPr>
                  </pic:nvPicPr>
                  <pic:blipFill>
                    <a:blip r:embed="rId225" cstate="print"/>
                    <a:srcRect l="5122" t="42050" r="21875" b="5388"/>
                    <a:stretch>
                      <a:fillRect/>
                    </a:stretch>
                  </pic:blipFill>
                  <pic:spPr bwMode="auto">
                    <a:xfrm>
                      <a:off x="0" y="0"/>
                      <a:ext cx="3806134" cy="2218414"/>
                    </a:xfrm>
                    <a:prstGeom prst="rect">
                      <a:avLst/>
                    </a:prstGeom>
                    <a:noFill/>
                    <a:ln w="9525">
                      <a:noFill/>
                      <a:miter lim="800000"/>
                      <a:headEnd/>
                      <a:tailEnd/>
                    </a:ln>
                  </pic:spPr>
                </pic:pic>
              </a:graphicData>
            </a:graphic>
          </wp:inline>
        </w:drawing>
      </w:r>
    </w:p>
    <w:p w:rsidR="00FD34D0" w:rsidRPr="00B0528F" w:rsidRDefault="00FD34D0" w:rsidP="00FD34D0">
      <w:pPr>
        <w:autoSpaceDE w:val="0"/>
        <w:autoSpaceDN w:val="0"/>
        <w:adjustRightInd w:val="0"/>
        <w:spacing w:line="240" w:lineRule="atLeast"/>
        <w:ind w:left="720"/>
        <w:rPr>
          <w:rFonts w:eastAsia="Batang" w:cs="Arial"/>
          <w:szCs w:val="20"/>
          <w:lang w:eastAsia="ko-KR"/>
        </w:rPr>
      </w:pPr>
    </w:p>
    <w:p w:rsidR="00FD34D0" w:rsidRPr="003813EA" w:rsidRDefault="00FD34D0" w:rsidP="003B0618">
      <w:pPr>
        <w:numPr>
          <w:ilvl w:val="0"/>
          <w:numId w:val="141"/>
        </w:numPr>
        <w:autoSpaceDE w:val="0"/>
        <w:autoSpaceDN w:val="0"/>
        <w:adjustRightInd w:val="0"/>
        <w:spacing w:line="240" w:lineRule="atLeast"/>
        <w:rPr>
          <w:rFonts w:eastAsia="Batang" w:cs="Arial"/>
          <w:szCs w:val="20"/>
          <w:lang w:eastAsia="ko-KR"/>
        </w:rPr>
      </w:pPr>
      <w:r>
        <w:rPr>
          <w:rFonts w:cs="Arial"/>
          <w:color w:val="000000"/>
          <w:szCs w:val="20"/>
        </w:rPr>
        <w:t>Click “</w:t>
      </w:r>
      <w:r w:rsidRPr="003813EA">
        <w:rPr>
          <w:rFonts w:cs="Arial"/>
          <w:b/>
          <w:color w:val="000000"/>
          <w:szCs w:val="20"/>
        </w:rPr>
        <w:t>Download as PDF</w:t>
      </w:r>
      <w:r>
        <w:rPr>
          <w:rFonts w:cs="Arial"/>
          <w:color w:val="000000"/>
          <w:szCs w:val="20"/>
        </w:rPr>
        <w:t>” to generate a PDF copy of the minutes.</w:t>
      </w:r>
    </w:p>
    <w:p w:rsidR="00FD34D0" w:rsidRDefault="00FD34D0" w:rsidP="00FD34D0">
      <w:pPr>
        <w:autoSpaceDE w:val="0"/>
        <w:autoSpaceDN w:val="0"/>
        <w:adjustRightInd w:val="0"/>
        <w:spacing w:line="240" w:lineRule="atLeast"/>
        <w:ind w:left="720"/>
        <w:rPr>
          <w:rFonts w:cs="Arial"/>
          <w:color w:val="000000"/>
          <w:szCs w:val="20"/>
        </w:rPr>
      </w:pPr>
    </w:p>
    <w:p w:rsidR="00FD34D0" w:rsidRPr="00783567" w:rsidRDefault="00CB7FAD" w:rsidP="00FD34D0">
      <w:pPr>
        <w:autoSpaceDE w:val="0"/>
        <w:autoSpaceDN w:val="0"/>
        <w:adjustRightInd w:val="0"/>
        <w:spacing w:line="240" w:lineRule="atLeast"/>
        <w:ind w:left="720"/>
        <w:rPr>
          <w:rFonts w:eastAsia="Batang" w:cs="Arial"/>
          <w:szCs w:val="20"/>
          <w:lang w:eastAsia="ko-KR"/>
        </w:rPr>
      </w:pPr>
      <w:r w:rsidRPr="00CB7FAD">
        <w:rPr>
          <w:rFonts w:cs="Arial"/>
          <w:noProof/>
          <w:color w:val="000000"/>
          <w:szCs w:val="20"/>
        </w:rPr>
        <w:lastRenderedPageBreak/>
        <w:pict>
          <v:shape id="_x0000_s1496" type="#_x0000_t13" style="position:absolute;left:0;text-align:left;margin-left:306.05pt;margin-top:.5pt;width:26.05pt;height:9.2pt;z-index:251884032" fillcolor="red" stroked="f"/>
        </w:pict>
      </w:r>
      <w:r w:rsidR="00FD34D0" w:rsidRPr="003813EA">
        <w:rPr>
          <w:rFonts w:cs="Arial"/>
          <w:noProof/>
          <w:color w:val="000000"/>
          <w:szCs w:val="20"/>
        </w:rPr>
        <w:drawing>
          <wp:inline distT="0" distB="0" distL="0" distR="0">
            <wp:extent cx="4258752" cy="834887"/>
            <wp:effectExtent l="19050" t="0" r="8448" b="0"/>
            <wp:docPr id="290" name="Picture 5"/>
            <wp:cNvGraphicFramePr/>
            <a:graphic xmlns:a="http://schemas.openxmlformats.org/drawingml/2006/main">
              <a:graphicData uri="http://schemas.openxmlformats.org/drawingml/2006/picture">
                <pic:pic xmlns:pic="http://schemas.openxmlformats.org/drawingml/2006/picture">
                  <pic:nvPicPr>
                    <pic:cNvPr id="257026" name="Picture 2"/>
                    <pic:cNvPicPr>
                      <a:picLocks noChangeAspect="1" noChangeArrowheads="1"/>
                    </pic:cNvPicPr>
                  </pic:nvPicPr>
                  <pic:blipFill>
                    <a:blip r:embed="rId224" cstate="print"/>
                    <a:srcRect l="4688" t="16820" r="6250" b="60096"/>
                    <a:stretch>
                      <a:fillRect/>
                    </a:stretch>
                  </pic:blipFill>
                  <pic:spPr bwMode="auto">
                    <a:xfrm>
                      <a:off x="0" y="0"/>
                      <a:ext cx="4258752" cy="834887"/>
                    </a:xfrm>
                    <a:prstGeom prst="rect">
                      <a:avLst/>
                    </a:prstGeom>
                    <a:noFill/>
                    <a:ln w="9525">
                      <a:noFill/>
                      <a:miter lim="800000"/>
                      <a:headEnd/>
                      <a:tailEnd/>
                    </a:ln>
                  </pic:spPr>
                </pic:pic>
              </a:graphicData>
            </a:graphic>
          </wp:inline>
        </w:drawing>
      </w:r>
    </w:p>
    <w:p w:rsidR="00FD34D0" w:rsidRDefault="00FD34D0" w:rsidP="00FD34D0">
      <w:pPr>
        <w:rPr>
          <w:kern w:val="32"/>
        </w:rPr>
      </w:pPr>
    </w:p>
    <w:p w:rsidR="00FD34D0" w:rsidRPr="00361FC4" w:rsidRDefault="00FD34D0" w:rsidP="00FD34D0">
      <w:pPr>
        <w:pStyle w:val="Heading2"/>
        <w:ind w:left="576" w:hanging="576"/>
        <w:rPr>
          <w:kern w:val="32"/>
        </w:rPr>
      </w:pPr>
      <w:r>
        <w:t xml:space="preserve"> </w:t>
      </w:r>
      <w:bookmarkStart w:id="211" w:name="_Toc309811356"/>
      <w:bookmarkStart w:id="212" w:name="_Toc359923105"/>
      <w:r>
        <w:t>View Meeting Minutes</w:t>
      </w:r>
      <w:bookmarkEnd w:id="211"/>
      <w:bookmarkEnd w:id="212"/>
    </w:p>
    <w:p w:rsidR="00FD34D0" w:rsidRDefault="00FD34D0" w:rsidP="00FD34D0">
      <w:r>
        <w:t>The meeting agenda will be transferred into the meeting minutes. Submissions along with recommendations will be placed in the minutes automatically. Minutes can also be downloaded as a PDF.</w:t>
      </w:r>
    </w:p>
    <w:p w:rsidR="00FD34D0" w:rsidRDefault="00FD34D0" w:rsidP="00FD34D0"/>
    <w:p w:rsidR="00FD34D0" w:rsidRDefault="00FD34D0" w:rsidP="00FD34D0">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FD34D0" w:rsidRPr="00EB57A3" w:rsidRDefault="00FD34D0" w:rsidP="00FD34D0">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RevCom Members, Staff</w:t>
      </w:r>
    </w:p>
    <w:p w:rsidR="00FD34D0" w:rsidRPr="006A47A3" w:rsidRDefault="00FD34D0" w:rsidP="00FD34D0">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FD34D0" w:rsidRPr="006A47A3" w:rsidRDefault="00FD34D0" w:rsidP="00FD34D0">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FD34D0" w:rsidRPr="007A1061" w:rsidRDefault="00FD34D0" w:rsidP="003B0618">
      <w:pPr>
        <w:numPr>
          <w:ilvl w:val="0"/>
          <w:numId w:val="145"/>
        </w:numPr>
        <w:autoSpaceDE w:val="0"/>
        <w:autoSpaceDN w:val="0"/>
        <w:adjustRightInd w:val="0"/>
        <w:spacing w:line="240" w:lineRule="atLeast"/>
        <w:rPr>
          <w:rFonts w:eastAsia="Batang" w:cs="Arial"/>
          <w:szCs w:val="20"/>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w:t>
      </w:r>
      <w:r>
        <w:rPr>
          <w:rFonts w:cs="Arial"/>
          <w:color w:val="000000"/>
          <w:szCs w:val="20"/>
        </w:rPr>
        <w:t>“</w:t>
      </w:r>
      <w:r>
        <w:rPr>
          <w:rFonts w:cs="Arial"/>
          <w:b/>
          <w:color w:val="000000"/>
          <w:szCs w:val="20"/>
        </w:rPr>
        <w:t>RevCom Area”</w:t>
      </w:r>
      <w:r w:rsidRPr="00525DFF">
        <w:rPr>
          <w:rFonts w:cs="Arial"/>
          <w:color w:val="000000"/>
          <w:szCs w:val="20"/>
        </w:rPr>
        <w:t>.</w:t>
      </w:r>
    </w:p>
    <w:p w:rsidR="00FD34D0" w:rsidRPr="009F5537" w:rsidRDefault="00FD34D0" w:rsidP="003B0618">
      <w:pPr>
        <w:numPr>
          <w:ilvl w:val="0"/>
          <w:numId w:val="145"/>
        </w:numPr>
        <w:autoSpaceDE w:val="0"/>
        <w:autoSpaceDN w:val="0"/>
        <w:adjustRightInd w:val="0"/>
        <w:spacing w:line="240" w:lineRule="atLeast"/>
        <w:rPr>
          <w:rFonts w:eastAsia="Batang" w:cs="Arial"/>
          <w:szCs w:val="20"/>
          <w:lang w:eastAsia="ko-KR"/>
        </w:rPr>
      </w:pPr>
      <w:r w:rsidRPr="00783567">
        <w:rPr>
          <w:rFonts w:cs="Arial"/>
          <w:color w:val="000000"/>
          <w:szCs w:val="20"/>
        </w:rPr>
        <w:t>Click “</w:t>
      </w:r>
      <w:r>
        <w:rPr>
          <w:rFonts w:cs="Arial"/>
          <w:b/>
          <w:color w:val="000000"/>
          <w:szCs w:val="20"/>
        </w:rPr>
        <w:t>minutes</w:t>
      </w:r>
      <w:r w:rsidRPr="00783567">
        <w:rPr>
          <w:rFonts w:cs="Arial"/>
          <w:color w:val="000000"/>
          <w:szCs w:val="20"/>
        </w:rPr>
        <w:t xml:space="preserve">” next to the </w:t>
      </w:r>
      <w:r>
        <w:rPr>
          <w:rFonts w:cs="Arial"/>
          <w:color w:val="000000"/>
          <w:szCs w:val="20"/>
        </w:rPr>
        <w:t>meeting you would like to view minutes for</w:t>
      </w:r>
      <w:r w:rsidRPr="00783567">
        <w:rPr>
          <w:rFonts w:cs="Arial"/>
          <w:color w:val="000000"/>
          <w:szCs w:val="20"/>
        </w:rPr>
        <w:t>.</w:t>
      </w:r>
    </w:p>
    <w:p w:rsidR="00FD34D0" w:rsidRDefault="00FD34D0" w:rsidP="00FD34D0">
      <w:pPr>
        <w:autoSpaceDE w:val="0"/>
        <w:autoSpaceDN w:val="0"/>
        <w:adjustRightInd w:val="0"/>
        <w:spacing w:line="240" w:lineRule="atLeast"/>
        <w:ind w:left="720"/>
        <w:rPr>
          <w:rFonts w:cs="Arial"/>
          <w:color w:val="000000"/>
          <w:szCs w:val="20"/>
        </w:rPr>
      </w:pPr>
    </w:p>
    <w:p w:rsidR="00FD34D0" w:rsidRDefault="00CB7FAD" w:rsidP="00FD34D0">
      <w:pPr>
        <w:autoSpaceDE w:val="0"/>
        <w:autoSpaceDN w:val="0"/>
        <w:adjustRightInd w:val="0"/>
        <w:spacing w:line="240" w:lineRule="atLeast"/>
        <w:ind w:left="720"/>
        <w:rPr>
          <w:rFonts w:cs="Arial"/>
          <w:color w:val="000000"/>
          <w:szCs w:val="20"/>
        </w:rPr>
      </w:pPr>
      <w:r w:rsidRPr="00CB7FAD">
        <w:rPr>
          <w:b/>
          <w:bCs/>
          <w:i/>
          <w:noProof/>
          <w:color w:val="1F497D" w:themeColor="text2"/>
          <w:kern w:val="32"/>
          <w:sz w:val="32"/>
          <w:szCs w:val="32"/>
        </w:rPr>
        <w:pict>
          <v:shape id="_x0000_s1508" type="#_x0000_t13" style="position:absolute;left:0;text-align:left;margin-left:337.05pt;margin-top:25.2pt;width:26.05pt;height:9.2pt;rotation:9322841fd;z-index:251896320" fillcolor="red" stroked="f"/>
        </w:pict>
      </w:r>
      <w:r w:rsidR="00FD34D0">
        <w:rPr>
          <w:rFonts w:cs="Arial"/>
          <w:noProof/>
          <w:color w:val="000000"/>
          <w:szCs w:val="20"/>
        </w:rPr>
        <w:drawing>
          <wp:inline distT="0" distB="0" distL="0" distR="0">
            <wp:extent cx="5071963" cy="707366"/>
            <wp:effectExtent l="19050" t="0" r="0" b="0"/>
            <wp:docPr id="29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cstate="print"/>
                    <a:srcRect l="9878" t="61048" r="37105" b="28246"/>
                    <a:stretch>
                      <a:fillRect/>
                    </a:stretch>
                  </pic:blipFill>
                  <pic:spPr bwMode="auto">
                    <a:xfrm>
                      <a:off x="0" y="0"/>
                      <a:ext cx="5072234" cy="707404"/>
                    </a:xfrm>
                    <a:prstGeom prst="rect">
                      <a:avLst/>
                    </a:prstGeom>
                    <a:noFill/>
                    <a:ln w="9525">
                      <a:noFill/>
                      <a:miter lim="800000"/>
                      <a:headEnd/>
                      <a:tailEnd/>
                    </a:ln>
                  </pic:spPr>
                </pic:pic>
              </a:graphicData>
            </a:graphic>
          </wp:inline>
        </w:drawing>
      </w:r>
    </w:p>
    <w:p w:rsidR="00FD34D0" w:rsidRPr="00F8196C" w:rsidRDefault="00FD34D0" w:rsidP="00FD34D0">
      <w:pPr>
        <w:autoSpaceDE w:val="0"/>
        <w:autoSpaceDN w:val="0"/>
        <w:adjustRightInd w:val="0"/>
        <w:spacing w:line="240" w:lineRule="atLeast"/>
        <w:ind w:left="720"/>
        <w:rPr>
          <w:rFonts w:eastAsia="Batang" w:cs="Arial"/>
          <w:szCs w:val="20"/>
          <w:lang w:eastAsia="ko-KR"/>
        </w:rPr>
      </w:pPr>
    </w:p>
    <w:p w:rsidR="00FD34D0" w:rsidRPr="009F5537" w:rsidRDefault="00FD34D0" w:rsidP="003B0618">
      <w:pPr>
        <w:numPr>
          <w:ilvl w:val="0"/>
          <w:numId w:val="145"/>
        </w:numPr>
        <w:autoSpaceDE w:val="0"/>
        <w:autoSpaceDN w:val="0"/>
        <w:adjustRightInd w:val="0"/>
        <w:spacing w:line="240" w:lineRule="atLeast"/>
        <w:rPr>
          <w:rFonts w:eastAsia="Batang" w:cs="Arial"/>
          <w:szCs w:val="20"/>
          <w:lang w:eastAsia="ko-KR"/>
        </w:rPr>
      </w:pPr>
      <w:r>
        <w:rPr>
          <w:rFonts w:cs="Arial"/>
          <w:color w:val="000000"/>
          <w:szCs w:val="20"/>
        </w:rPr>
        <w:t>Click “</w:t>
      </w:r>
      <w:r w:rsidRPr="003813EA">
        <w:rPr>
          <w:rFonts w:cs="Arial"/>
          <w:b/>
          <w:color w:val="000000"/>
          <w:szCs w:val="20"/>
        </w:rPr>
        <w:t>Download as PDF</w:t>
      </w:r>
      <w:r>
        <w:rPr>
          <w:rFonts w:cs="Arial"/>
          <w:color w:val="000000"/>
          <w:szCs w:val="20"/>
        </w:rPr>
        <w:t>” to generate a PDF copy of the minutes.</w:t>
      </w:r>
    </w:p>
    <w:p w:rsidR="00FD34D0" w:rsidRDefault="00FD34D0" w:rsidP="00FD34D0">
      <w:pPr>
        <w:autoSpaceDE w:val="0"/>
        <w:autoSpaceDN w:val="0"/>
        <w:adjustRightInd w:val="0"/>
        <w:spacing w:line="240" w:lineRule="atLeast"/>
        <w:ind w:left="720"/>
        <w:rPr>
          <w:rFonts w:eastAsia="Batang" w:cs="Arial"/>
          <w:szCs w:val="20"/>
          <w:lang w:eastAsia="ko-KR"/>
        </w:rPr>
      </w:pPr>
    </w:p>
    <w:p w:rsidR="00FD34D0" w:rsidRPr="00F8196C" w:rsidRDefault="00CB7FAD" w:rsidP="00FD34D0">
      <w:pPr>
        <w:autoSpaceDE w:val="0"/>
        <w:autoSpaceDN w:val="0"/>
        <w:adjustRightInd w:val="0"/>
        <w:spacing w:line="240" w:lineRule="atLeast"/>
        <w:ind w:left="720"/>
        <w:rPr>
          <w:rFonts w:eastAsia="Batang" w:cs="Arial"/>
          <w:szCs w:val="20"/>
          <w:lang w:eastAsia="ko-KR"/>
        </w:rPr>
      </w:pPr>
      <w:r w:rsidRPr="00CB7FAD">
        <w:rPr>
          <w:b/>
          <w:bCs/>
          <w:i/>
          <w:noProof/>
          <w:color w:val="1F497D" w:themeColor="text2"/>
          <w:kern w:val="32"/>
          <w:sz w:val="32"/>
          <w:szCs w:val="32"/>
        </w:rPr>
        <w:pict>
          <v:shape id="_x0000_s1509" type="#_x0000_t13" style="position:absolute;left:0;text-align:left;margin-left:384.35pt;margin-top:19.8pt;width:26.05pt;height:9.2pt;rotation:-3167981fd;z-index:251897344" fillcolor="red" stroked="f"/>
        </w:pict>
      </w:r>
      <w:r w:rsidR="00FD34D0">
        <w:rPr>
          <w:rFonts w:eastAsia="Batang" w:cs="Arial"/>
          <w:noProof/>
          <w:szCs w:val="20"/>
        </w:rPr>
        <w:drawing>
          <wp:inline distT="0" distB="0" distL="0" distR="0">
            <wp:extent cx="5118198" cy="3416060"/>
            <wp:effectExtent l="19050" t="0" r="6252" b="0"/>
            <wp:docPr id="29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7" cstate="print"/>
                    <a:srcRect l="9412" t="17084" r="9731" b="4784"/>
                    <a:stretch>
                      <a:fillRect/>
                    </a:stretch>
                  </pic:blipFill>
                  <pic:spPr bwMode="auto">
                    <a:xfrm>
                      <a:off x="0" y="0"/>
                      <a:ext cx="5118198" cy="3416060"/>
                    </a:xfrm>
                    <a:prstGeom prst="rect">
                      <a:avLst/>
                    </a:prstGeom>
                    <a:noFill/>
                    <a:ln w="9525">
                      <a:noFill/>
                      <a:miter lim="800000"/>
                      <a:headEnd/>
                      <a:tailEnd/>
                    </a:ln>
                  </pic:spPr>
                </pic:pic>
              </a:graphicData>
            </a:graphic>
          </wp:inline>
        </w:drawing>
      </w:r>
    </w:p>
    <w:p w:rsidR="00FD34D0" w:rsidRPr="00352D6C" w:rsidRDefault="00FD34D0" w:rsidP="00FD34D0">
      <w:pPr>
        <w:rPr>
          <w:b/>
          <w:bCs/>
          <w:i/>
          <w:color w:val="1F497D" w:themeColor="text2"/>
          <w:kern w:val="32"/>
          <w:sz w:val="32"/>
          <w:szCs w:val="32"/>
          <w:lang w:eastAsia="ko-KR"/>
        </w:rPr>
      </w:pPr>
    </w:p>
    <w:p w:rsidR="002E3038" w:rsidRPr="006A47A3" w:rsidRDefault="002E3038" w:rsidP="002E3038">
      <w:pPr>
        <w:autoSpaceDE w:val="0"/>
        <w:autoSpaceDN w:val="0"/>
        <w:adjustRightInd w:val="0"/>
        <w:spacing w:line="240" w:lineRule="atLeast"/>
        <w:rPr>
          <w:rFonts w:eastAsia="MS Mincho" w:cs="Arial"/>
          <w:b/>
          <w:color w:val="000000"/>
          <w:szCs w:val="20"/>
          <w:lang w:eastAsia="ja-JP"/>
        </w:rPr>
      </w:pPr>
    </w:p>
    <w:p w:rsidR="00C07029" w:rsidRPr="00C07029" w:rsidRDefault="00F06968" w:rsidP="00C07029">
      <w:pPr>
        <w:pStyle w:val="Heading1"/>
        <w:rPr>
          <w:rFonts w:eastAsia="Batang"/>
          <w:lang w:eastAsia="ko-KR"/>
        </w:rPr>
      </w:pPr>
      <w:r>
        <w:rPr>
          <w:rFonts w:eastAsia="Batang"/>
          <w:lang w:eastAsia="ko-KR"/>
        </w:rPr>
        <w:lastRenderedPageBreak/>
        <w:t xml:space="preserve"> </w:t>
      </w:r>
      <w:bookmarkStart w:id="213" w:name="_Toc359923106"/>
      <w:r w:rsidR="00AA579F">
        <w:rPr>
          <w:rFonts w:eastAsia="Batang"/>
          <w:kern w:val="0"/>
          <w:lang w:eastAsia="ko-KR"/>
        </w:rPr>
        <w:t>Additional Staff Features</w:t>
      </w:r>
      <w:bookmarkEnd w:id="213"/>
    </w:p>
    <w:p w:rsidR="00C07029" w:rsidRDefault="00C07029" w:rsidP="00C07029">
      <w:pPr>
        <w:pStyle w:val="Heading2"/>
        <w:ind w:left="576" w:hanging="576"/>
      </w:pPr>
      <w:bookmarkStart w:id="214" w:name="_Toc359923107"/>
      <w:r>
        <w:t>View Funded Projects</w:t>
      </w:r>
      <w:bookmarkEnd w:id="214"/>
    </w:p>
    <w:p w:rsidR="00C07029" w:rsidRDefault="00C07029" w:rsidP="00C07029">
      <w:pPr>
        <w:rPr>
          <w:lang w:eastAsia="ko-KR"/>
        </w:rPr>
      </w:pPr>
      <w:r>
        <w:rPr>
          <w:lang w:eastAsia="ko-KR"/>
        </w:rPr>
        <w:t>This feature shows a list of all Sponsors, Working Groups and Projects that have been assigned a Client Services Manager. The names of the Client Services Manager along with additional funded projects staff will also be displayed.</w:t>
      </w:r>
    </w:p>
    <w:p w:rsidR="00C07029" w:rsidRDefault="00C07029" w:rsidP="00C07029">
      <w:pPr>
        <w:rPr>
          <w:lang w:eastAsia="ko-KR"/>
        </w:rPr>
      </w:pPr>
    </w:p>
    <w:p w:rsidR="00C07029" w:rsidRDefault="00C07029" w:rsidP="00C07029">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C07029" w:rsidRPr="00B040BE" w:rsidRDefault="00C07029" w:rsidP="00C07029">
      <w:pPr>
        <w:pStyle w:val="ListParagraph"/>
        <w:numPr>
          <w:ilvl w:val="0"/>
          <w:numId w:val="160"/>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r w:rsidRPr="00B040BE">
        <w:rPr>
          <w:rFonts w:cs="Arial"/>
          <w:color w:val="000000"/>
          <w:szCs w:val="20"/>
        </w:rPr>
        <w:t>General Staff</w:t>
      </w:r>
    </w:p>
    <w:p w:rsidR="00C07029" w:rsidRPr="00B040BE" w:rsidRDefault="00C07029" w:rsidP="00C07029">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C07029" w:rsidRPr="006A47A3" w:rsidRDefault="00C07029" w:rsidP="00C07029">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C07029" w:rsidRPr="00413773" w:rsidRDefault="00C07029" w:rsidP="00C07029">
      <w:pPr>
        <w:pStyle w:val="ListParagraph"/>
        <w:numPr>
          <w:ilvl w:val="0"/>
          <w:numId w:val="153"/>
        </w:numPr>
        <w:rPr>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w:t>
      </w:r>
      <w:r>
        <w:rPr>
          <w:rFonts w:cs="Arial"/>
          <w:color w:val="000000"/>
          <w:szCs w:val="20"/>
        </w:rPr>
        <w:t>“</w:t>
      </w:r>
      <w:r>
        <w:rPr>
          <w:rFonts w:cs="Arial"/>
          <w:b/>
          <w:color w:val="000000"/>
          <w:szCs w:val="20"/>
        </w:rPr>
        <w:t>Funded Projects</w:t>
      </w:r>
      <w:r w:rsidRPr="002C4CC5">
        <w:rPr>
          <w:rFonts w:cs="Arial"/>
          <w:color w:val="000000"/>
          <w:szCs w:val="20"/>
        </w:rPr>
        <w:t>”.</w:t>
      </w:r>
    </w:p>
    <w:p w:rsidR="00C07029" w:rsidRPr="009E4F8C" w:rsidRDefault="00C07029" w:rsidP="00C07029">
      <w:pPr>
        <w:pStyle w:val="ListParagraph"/>
        <w:numPr>
          <w:ilvl w:val="0"/>
          <w:numId w:val="153"/>
        </w:numPr>
        <w:rPr>
          <w:lang w:eastAsia="ko-KR"/>
        </w:rPr>
      </w:pPr>
      <w:r>
        <w:rPr>
          <w:rFonts w:cs="Arial"/>
          <w:color w:val="000000"/>
          <w:szCs w:val="20"/>
        </w:rPr>
        <w:t>Click on a name to see details and all roles for that individual.</w:t>
      </w:r>
    </w:p>
    <w:p w:rsidR="00C07029" w:rsidRPr="00413773" w:rsidRDefault="00C07029" w:rsidP="00C07029">
      <w:pPr>
        <w:pStyle w:val="ListParagraph"/>
        <w:rPr>
          <w:lang w:eastAsia="ko-KR"/>
        </w:rPr>
      </w:pPr>
    </w:p>
    <w:p w:rsidR="00C07029" w:rsidRDefault="00CB7FAD" w:rsidP="00C07029">
      <w:pPr>
        <w:pStyle w:val="ListParagraph"/>
        <w:rPr>
          <w:lang w:eastAsia="ko-KR"/>
        </w:rPr>
      </w:pPr>
      <w:r>
        <w:rPr>
          <w:noProof/>
        </w:rPr>
        <w:pict>
          <v:shape id="_x0000_s1536" type="#_x0000_t13" style="position:absolute;left:0;text-align:left;margin-left:308.5pt;margin-top:71.9pt;width:26.05pt;height:9.2pt;rotation:-1500804fd;z-index:251927040" fillcolor="red" stroked="f"/>
        </w:pict>
      </w:r>
      <w:r w:rsidR="00C07029" w:rsidRPr="009E4F8C">
        <w:rPr>
          <w:noProof/>
        </w:rPr>
        <w:drawing>
          <wp:inline distT="0" distB="0" distL="0" distR="0">
            <wp:extent cx="4854875" cy="2096219"/>
            <wp:effectExtent l="19050" t="0" r="2875" b="0"/>
            <wp:docPr id="311" name="Picture 1"/>
            <wp:cNvGraphicFramePr/>
            <a:graphic xmlns:a="http://schemas.openxmlformats.org/drawingml/2006/main">
              <a:graphicData uri="http://schemas.openxmlformats.org/drawingml/2006/picture">
                <pic:pic xmlns:pic="http://schemas.openxmlformats.org/drawingml/2006/picture">
                  <pic:nvPicPr>
                    <pic:cNvPr id="197633" name="Picture 1"/>
                    <pic:cNvPicPr>
                      <a:picLocks noChangeAspect="1" noChangeArrowheads="1"/>
                    </pic:cNvPicPr>
                  </pic:nvPicPr>
                  <pic:blipFill>
                    <a:blip r:embed="rId228" cstate="print"/>
                    <a:srcRect l="5469" t="18037" r="6250" b="33157"/>
                    <a:stretch>
                      <a:fillRect/>
                    </a:stretch>
                  </pic:blipFill>
                  <pic:spPr bwMode="auto">
                    <a:xfrm>
                      <a:off x="0" y="0"/>
                      <a:ext cx="4856466" cy="2096906"/>
                    </a:xfrm>
                    <a:prstGeom prst="rect">
                      <a:avLst/>
                    </a:prstGeom>
                    <a:noFill/>
                    <a:ln w="9525">
                      <a:noFill/>
                      <a:miter lim="800000"/>
                      <a:headEnd/>
                      <a:tailEnd/>
                    </a:ln>
                  </pic:spPr>
                </pic:pic>
              </a:graphicData>
            </a:graphic>
          </wp:inline>
        </w:drawing>
      </w:r>
    </w:p>
    <w:p w:rsidR="00C07029" w:rsidRDefault="00C07029" w:rsidP="00C07029">
      <w:pPr>
        <w:pStyle w:val="ListParagraph"/>
        <w:rPr>
          <w:lang w:eastAsia="ko-KR"/>
        </w:rPr>
      </w:pPr>
    </w:p>
    <w:p w:rsidR="00C07029" w:rsidRDefault="00C07029" w:rsidP="00C07029">
      <w:pPr>
        <w:rPr>
          <w:rFonts w:eastAsia="Batang" w:cs="Arial"/>
          <w:b/>
          <w:bCs/>
          <w:i/>
          <w:iCs/>
          <w:color w:val="0070C0"/>
          <w:sz w:val="24"/>
          <w:szCs w:val="20"/>
          <w:lang w:eastAsia="ko-KR"/>
        </w:rPr>
      </w:pPr>
      <w:r>
        <w:br w:type="page"/>
      </w:r>
    </w:p>
    <w:p w:rsidR="00C07029" w:rsidRPr="009E4F8C" w:rsidRDefault="00C07029" w:rsidP="00C07029">
      <w:pPr>
        <w:pStyle w:val="Heading2"/>
        <w:ind w:left="576" w:hanging="576"/>
      </w:pPr>
      <w:bookmarkStart w:id="215" w:name="_Toc359923108"/>
      <w:r>
        <w:lastRenderedPageBreak/>
        <w:t>Send Broadcast Notification</w:t>
      </w:r>
      <w:bookmarkEnd w:id="215"/>
    </w:p>
    <w:p w:rsidR="00C07029" w:rsidRDefault="00C07029" w:rsidP="00C07029">
      <w:pPr>
        <w:rPr>
          <w:lang w:eastAsia="ko-KR"/>
        </w:rPr>
      </w:pPr>
      <w:r>
        <w:rPr>
          <w:lang w:eastAsia="ko-KR"/>
        </w:rPr>
        <w:t>The “Send Broadcast Notification” feature can be used to send a message through myProject™ to all users or a specific subset of users.</w:t>
      </w:r>
    </w:p>
    <w:p w:rsidR="00C07029" w:rsidRDefault="00C07029" w:rsidP="00C07029">
      <w:pPr>
        <w:rPr>
          <w:lang w:eastAsia="ko-KR"/>
        </w:rPr>
      </w:pPr>
    </w:p>
    <w:p w:rsidR="00C07029" w:rsidRDefault="00C07029" w:rsidP="00C07029">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C07029" w:rsidRPr="00EB57A3" w:rsidRDefault="00C07029" w:rsidP="00C07029">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All Staff Users</w:t>
      </w:r>
    </w:p>
    <w:p w:rsidR="00C07029" w:rsidRPr="006A47A3" w:rsidRDefault="00C07029" w:rsidP="00C07029">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C07029" w:rsidRPr="006A47A3" w:rsidRDefault="00C07029" w:rsidP="00C07029">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C07029" w:rsidRPr="00543BBE" w:rsidRDefault="00C07029" w:rsidP="00C07029">
      <w:pPr>
        <w:pStyle w:val="ListParagraph"/>
        <w:numPr>
          <w:ilvl w:val="0"/>
          <w:numId w:val="154"/>
        </w:numPr>
        <w:rPr>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w:t>
      </w:r>
      <w:r>
        <w:rPr>
          <w:rFonts w:cs="Arial"/>
          <w:color w:val="000000"/>
          <w:szCs w:val="20"/>
        </w:rPr>
        <w:t>“</w:t>
      </w:r>
      <w:r>
        <w:rPr>
          <w:rFonts w:cs="Arial"/>
          <w:b/>
          <w:color w:val="000000"/>
          <w:szCs w:val="20"/>
        </w:rPr>
        <w:t>Send Broadcast Notification</w:t>
      </w:r>
      <w:r w:rsidRPr="002C4CC5">
        <w:rPr>
          <w:rFonts w:cs="Arial"/>
          <w:color w:val="000000"/>
          <w:szCs w:val="20"/>
        </w:rPr>
        <w:t>”.</w:t>
      </w:r>
    </w:p>
    <w:p w:rsidR="00C07029" w:rsidRDefault="00C07029" w:rsidP="00C07029">
      <w:pPr>
        <w:pStyle w:val="ListParagraph"/>
        <w:numPr>
          <w:ilvl w:val="0"/>
          <w:numId w:val="154"/>
        </w:numPr>
        <w:rPr>
          <w:lang w:eastAsia="ko-KR"/>
        </w:rPr>
      </w:pPr>
      <w:r>
        <w:rPr>
          <w:lang w:eastAsia="ko-KR"/>
        </w:rPr>
        <w:t>Select a particular society, sponsor, or working group, to send a notification to all users who have added that group to their activity profile or select “</w:t>
      </w:r>
      <w:r w:rsidRPr="00543DE4">
        <w:rPr>
          <w:b/>
          <w:lang w:eastAsia="ko-KR"/>
        </w:rPr>
        <w:t>All Committees</w:t>
      </w:r>
      <w:r>
        <w:rPr>
          <w:lang w:eastAsia="ko-KR"/>
        </w:rPr>
        <w:t>” to send notifications to all listed constituencies.</w:t>
      </w:r>
    </w:p>
    <w:p w:rsidR="00C07029" w:rsidRDefault="00C07029" w:rsidP="00C07029">
      <w:pPr>
        <w:pStyle w:val="ListParagraph"/>
        <w:rPr>
          <w:lang w:eastAsia="ko-KR"/>
        </w:rPr>
      </w:pPr>
    </w:p>
    <w:p w:rsidR="00C07029" w:rsidRDefault="00C07029" w:rsidP="00C07029">
      <w:pPr>
        <w:pStyle w:val="ListParagraph"/>
        <w:rPr>
          <w:lang w:eastAsia="ko-KR"/>
        </w:rPr>
      </w:pPr>
      <w:r w:rsidRPr="00543DE4">
        <w:rPr>
          <w:noProof/>
        </w:rPr>
        <w:drawing>
          <wp:inline distT="0" distB="0" distL="0" distR="0">
            <wp:extent cx="3086460" cy="1992702"/>
            <wp:effectExtent l="19050" t="0" r="0" b="0"/>
            <wp:docPr id="312" name="Picture 1"/>
            <wp:cNvGraphicFramePr/>
            <a:graphic xmlns:a="http://schemas.openxmlformats.org/drawingml/2006/main">
              <a:graphicData uri="http://schemas.openxmlformats.org/drawingml/2006/picture">
                <pic:pic xmlns:pic="http://schemas.openxmlformats.org/drawingml/2006/picture">
                  <pic:nvPicPr>
                    <pic:cNvPr id="230402" name="Picture 2"/>
                    <pic:cNvPicPr>
                      <a:picLocks noChangeAspect="1" noChangeArrowheads="1"/>
                    </pic:cNvPicPr>
                  </pic:nvPicPr>
                  <pic:blipFill>
                    <a:blip r:embed="rId229" cstate="print"/>
                    <a:srcRect l="7407" t="32891" r="40741" b="17241"/>
                    <a:stretch>
                      <a:fillRect/>
                    </a:stretch>
                  </pic:blipFill>
                  <pic:spPr bwMode="auto">
                    <a:xfrm>
                      <a:off x="0" y="0"/>
                      <a:ext cx="3087699" cy="1993502"/>
                    </a:xfrm>
                    <a:prstGeom prst="rect">
                      <a:avLst/>
                    </a:prstGeom>
                    <a:noFill/>
                    <a:ln w="9525">
                      <a:noFill/>
                      <a:miter lim="800000"/>
                      <a:headEnd/>
                      <a:tailEnd/>
                    </a:ln>
                  </pic:spPr>
                </pic:pic>
              </a:graphicData>
            </a:graphic>
          </wp:inline>
        </w:drawing>
      </w:r>
    </w:p>
    <w:p w:rsidR="00C07029" w:rsidRDefault="00C07029" w:rsidP="00C07029">
      <w:pPr>
        <w:pStyle w:val="ListParagraph"/>
        <w:rPr>
          <w:lang w:eastAsia="ko-KR"/>
        </w:rPr>
      </w:pPr>
    </w:p>
    <w:p w:rsidR="00C07029" w:rsidRDefault="00C07029" w:rsidP="00C07029">
      <w:pPr>
        <w:pStyle w:val="ListParagraph"/>
        <w:numPr>
          <w:ilvl w:val="0"/>
          <w:numId w:val="154"/>
        </w:numPr>
        <w:rPr>
          <w:lang w:eastAsia="ko-KR"/>
        </w:rPr>
      </w:pPr>
      <w:r>
        <w:rPr>
          <w:lang w:eastAsia="ko-KR"/>
        </w:rPr>
        <w:t>Check the “</w:t>
      </w:r>
      <w:r w:rsidRPr="00543DE4">
        <w:rPr>
          <w:b/>
          <w:lang w:eastAsia="ko-KR"/>
        </w:rPr>
        <w:t>Include Subcommittees</w:t>
      </w:r>
      <w:r>
        <w:rPr>
          <w:lang w:eastAsia="ko-KR"/>
        </w:rPr>
        <w:t>” box to send the notification to all subcommittees of the selected constituency (e.g. if a Sponsor Committee Is selected, all users interested in the Sponsor Committee as well as associated Working Groups and Projects will be notified). If you do not select this box, only users interested in the selected constituency itself will be notified (e.g. if a Sponsor Committee Is selected, only users interested in the Sponsor Committee will be notified).</w:t>
      </w:r>
    </w:p>
    <w:p w:rsidR="00C07029" w:rsidRDefault="00C07029" w:rsidP="00C07029">
      <w:pPr>
        <w:pStyle w:val="ListParagraph"/>
        <w:numPr>
          <w:ilvl w:val="0"/>
          <w:numId w:val="154"/>
        </w:numPr>
        <w:rPr>
          <w:lang w:eastAsia="ko-KR"/>
        </w:rPr>
      </w:pPr>
      <w:r>
        <w:rPr>
          <w:lang w:eastAsia="ko-KR"/>
        </w:rPr>
        <w:t>Check the “</w:t>
      </w:r>
      <w:r w:rsidRPr="00543DE4">
        <w:rPr>
          <w:b/>
          <w:lang w:eastAsia="ko-KR"/>
        </w:rPr>
        <w:t>Chairs Only</w:t>
      </w:r>
      <w:r>
        <w:rPr>
          <w:lang w:eastAsia="ko-KR"/>
        </w:rPr>
        <w:t>” box to only send the notification to chairs of the selected constituency/constituencies.</w:t>
      </w:r>
    </w:p>
    <w:p w:rsidR="00C07029" w:rsidRDefault="00C07029" w:rsidP="00C07029">
      <w:pPr>
        <w:pStyle w:val="ListParagraph"/>
        <w:numPr>
          <w:ilvl w:val="0"/>
          <w:numId w:val="154"/>
        </w:numPr>
        <w:rPr>
          <w:lang w:eastAsia="ko-KR"/>
        </w:rPr>
      </w:pPr>
      <w:r>
        <w:rPr>
          <w:lang w:eastAsia="ko-KR"/>
        </w:rPr>
        <w:t>Check the “</w:t>
      </w:r>
      <w:r w:rsidRPr="00543DE4">
        <w:rPr>
          <w:b/>
          <w:lang w:eastAsia="ko-KR"/>
        </w:rPr>
        <w:t>Officers Only</w:t>
      </w:r>
      <w:r>
        <w:rPr>
          <w:lang w:eastAsia="ko-KR"/>
        </w:rPr>
        <w:t>” box to only send the notification to officers of the selected constituency/constituencies.</w:t>
      </w:r>
    </w:p>
    <w:p w:rsidR="00C07029" w:rsidRDefault="00C07029" w:rsidP="00C07029">
      <w:pPr>
        <w:pStyle w:val="ListParagraph"/>
        <w:numPr>
          <w:ilvl w:val="0"/>
          <w:numId w:val="154"/>
        </w:numPr>
        <w:rPr>
          <w:lang w:eastAsia="ko-KR"/>
        </w:rPr>
      </w:pPr>
      <w:r>
        <w:rPr>
          <w:lang w:eastAsia="ko-KR"/>
        </w:rPr>
        <w:t>Check the “</w:t>
      </w:r>
      <w:r w:rsidRPr="00543DE4">
        <w:rPr>
          <w:b/>
          <w:lang w:eastAsia="ko-KR"/>
        </w:rPr>
        <w:t>SA Members Only</w:t>
      </w:r>
      <w:r>
        <w:rPr>
          <w:lang w:eastAsia="ko-KR"/>
        </w:rPr>
        <w:t>” box to only send the notification to SA Members who are interested in the selected constituency/constituencies.</w:t>
      </w:r>
    </w:p>
    <w:p w:rsidR="00C07029" w:rsidRDefault="00C07029">
      <w:pPr>
        <w:rPr>
          <w:lang w:eastAsia="ko-KR"/>
        </w:rPr>
      </w:pPr>
      <w:r>
        <w:rPr>
          <w:lang w:eastAsia="ko-KR"/>
        </w:rPr>
        <w:br w:type="page"/>
      </w:r>
    </w:p>
    <w:p w:rsidR="00C07029" w:rsidRDefault="00C07029" w:rsidP="00C07029">
      <w:pPr>
        <w:pStyle w:val="ListParagraph"/>
        <w:numPr>
          <w:ilvl w:val="0"/>
          <w:numId w:val="154"/>
        </w:numPr>
        <w:rPr>
          <w:lang w:eastAsia="ko-KR"/>
        </w:rPr>
      </w:pPr>
      <w:r>
        <w:rPr>
          <w:lang w:eastAsia="ko-KR"/>
        </w:rPr>
        <w:lastRenderedPageBreak/>
        <w:t xml:space="preserve">Enter a subject, enter your message text and attach a file if applicable. </w:t>
      </w:r>
      <w:r w:rsidRPr="00543DE4">
        <w:rPr>
          <w:i/>
          <w:lang w:eastAsia="ko-KR"/>
        </w:rPr>
        <w:t>Only one attachment is allowed.</w:t>
      </w:r>
    </w:p>
    <w:p w:rsidR="00C07029" w:rsidRDefault="00C07029" w:rsidP="00C07029">
      <w:pPr>
        <w:pStyle w:val="ListParagraph"/>
        <w:numPr>
          <w:ilvl w:val="0"/>
          <w:numId w:val="154"/>
        </w:numPr>
        <w:rPr>
          <w:lang w:eastAsia="ko-KR"/>
        </w:rPr>
      </w:pPr>
      <w:r>
        <w:rPr>
          <w:lang w:eastAsia="ko-KR"/>
        </w:rPr>
        <w:t>Click “</w:t>
      </w:r>
      <w:r w:rsidRPr="00543DE4">
        <w:rPr>
          <w:b/>
          <w:lang w:eastAsia="ko-KR"/>
        </w:rPr>
        <w:t>OK</w:t>
      </w:r>
      <w:r>
        <w:rPr>
          <w:lang w:eastAsia="ko-KR"/>
        </w:rPr>
        <w:t>”.</w:t>
      </w:r>
    </w:p>
    <w:p w:rsidR="00C07029" w:rsidRDefault="00C07029" w:rsidP="00C07029">
      <w:pPr>
        <w:pStyle w:val="ListParagraph"/>
        <w:rPr>
          <w:lang w:eastAsia="ko-KR"/>
        </w:rPr>
      </w:pPr>
    </w:p>
    <w:p w:rsidR="00C07029" w:rsidRDefault="00C07029" w:rsidP="00C07029">
      <w:pPr>
        <w:pStyle w:val="ListParagraph"/>
        <w:rPr>
          <w:lang w:eastAsia="ko-KR"/>
        </w:rPr>
      </w:pPr>
      <w:r w:rsidRPr="00543DE4">
        <w:rPr>
          <w:noProof/>
        </w:rPr>
        <w:drawing>
          <wp:inline distT="0" distB="0" distL="0" distR="0">
            <wp:extent cx="3647177" cy="2242868"/>
            <wp:effectExtent l="19050" t="0" r="0" b="0"/>
            <wp:docPr id="313" name="Picture 2"/>
            <wp:cNvGraphicFramePr/>
            <a:graphic xmlns:a="http://schemas.openxmlformats.org/drawingml/2006/main">
              <a:graphicData uri="http://schemas.openxmlformats.org/drawingml/2006/picture">
                <pic:pic xmlns:pic="http://schemas.openxmlformats.org/drawingml/2006/picture">
                  <pic:nvPicPr>
                    <pic:cNvPr id="232450" name="Picture 2"/>
                    <pic:cNvPicPr>
                      <a:picLocks noChangeAspect="1" noChangeArrowheads="1"/>
                    </pic:cNvPicPr>
                  </pic:nvPicPr>
                  <pic:blipFill>
                    <a:blip r:embed="rId230" cstate="print"/>
                    <a:srcRect l="7407" t="32891" r="40741" b="17241"/>
                    <a:stretch>
                      <a:fillRect/>
                    </a:stretch>
                  </pic:blipFill>
                  <pic:spPr bwMode="auto">
                    <a:xfrm>
                      <a:off x="0" y="0"/>
                      <a:ext cx="3648642" cy="2243769"/>
                    </a:xfrm>
                    <a:prstGeom prst="rect">
                      <a:avLst/>
                    </a:prstGeom>
                    <a:noFill/>
                    <a:ln w="9525">
                      <a:noFill/>
                      <a:miter lim="800000"/>
                      <a:headEnd/>
                      <a:tailEnd/>
                    </a:ln>
                  </pic:spPr>
                </pic:pic>
              </a:graphicData>
            </a:graphic>
          </wp:inline>
        </w:drawing>
      </w:r>
    </w:p>
    <w:p w:rsidR="00C07029" w:rsidRDefault="00C07029" w:rsidP="00C07029">
      <w:pPr>
        <w:pStyle w:val="ListParagraph"/>
        <w:rPr>
          <w:lang w:eastAsia="ko-KR"/>
        </w:rPr>
      </w:pPr>
    </w:p>
    <w:p w:rsidR="00C07029" w:rsidRDefault="00C07029" w:rsidP="00C07029">
      <w:pPr>
        <w:pStyle w:val="ListParagraph"/>
        <w:numPr>
          <w:ilvl w:val="0"/>
          <w:numId w:val="154"/>
        </w:numPr>
        <w:rPr>
          <w:lang w:eastAsia="ko-KR"/>
        </w:rPr>
      </w:pPr>
      <w:r>
        <w:rPr>
          <w:lang w:eastAsia="ko-KR"/>
        </w:rPr>
        <w:t xml:space="preserve">You will see a confirmation screen showing the number of unique individuals who will be receiving the notification. </w:t>
      </w:r>
      <w:r w:rsidRPr="00543DE4">
        <w:rPr>
          <w:i/>
          <w:lang w:eastAsia="ko-KR"/>
        </w:rPr>
        <w:t>Users interested in multiple constituencies will not receive duplicate notifications</w:t>
      </w:r>
      <w:r>
        <w:rPr>
          <w:lang w:eastAsia="ko-KR"/>
        </w:rPr>
        <w:t>. Click “</w:t>
      </w:r>
      <w:r w:rsidRPr="00543DE4">
        <w:rPr>
          <w:b/>
          <w:lang w:eastAsia="ko-KR"/>
        </w:rPr>
        <w:t>OK</w:t>
      </w:r>
      <w:r>
        <w:rPr>
          <w:lang w:eastAsia="ko-KR"/>
        </w:rPr>
        <w:t>” to send the notification.</w:t>
      </w:r>
    </w:p>
    <w:p w:rsidR="00C07029" w:rsidRDefault="00C07029" w:rsidP="00C07029">
      <w:pPr>
        <w:pStyle w:val="ListParagraph"/>
        <w:rPr>
          <w:lang w:eastAsia="ko-KR"/>
        </w:rPr>
      </w:pPr>
    </w:p>
    <w:p w:rsidR="00C07029" w:rsidRPr="00413773" w:rsidRDefault="00CB7FAD" w:rsidP="00C07029">
      <w:pPr>
        <w:pStyle w:val="ListParagraph"/>
        <w:rPr>
          <w:lang w:eastAsia="ko-KR"/>
        </w:rPr>
      </w:pPr>
      <w:r>
        <w:rPr>
          <w:noProof/>
        </w:rPr>
        <w:pict>
          <v:rect id="_x0000_s1537" style="position:absolute;left:0;text-align:left;margin-left:126pt;margin-top:15.05pt;width:23.1pt;height:12.9pt;z-index:251928064" filled="f" strokecolor="red" strokeweight="1pt"/>
        </w:pict>
      </w:r>
      <w:r w:rsidR="00C07029" w:rsidRPr="00543DE4">
        <w:rPr>
          <w:noProof/>
        </w:rPr>
        <w:drawing>
          <wp:inline distT="0" distB="0" distL="0" distR="0">
            <wp:extent cx="3345252" cy="715992"/>
            <wp:effectExtent l="19050" t="0" r="7548" b="0"/>
            <wp:docPr id="314" name="Picture 3"/>
            <wp:cNvGraphicFramePr/>
            <a:graphic xmlns:a="http://schemas.openxmlformats.org/drawingml/2006/main">
              <a:graphicData uri="http://schemas.openxmlformats.org/drawingml/2006/picture">
                <pic:pic xmlns:pic="http://schemas.openxmlformats.org/drawingml/2006/picture">
                  <pic:nvPicPr>
                    <pic:cNvPr id="231426" name="Picture 2"/>
                    <pic:cNvPicPr>
                      <a:picLocks noChangeAspect="1" noChangeArrowheads="1"/>
                    </pic:cNvPicPr>
                  </pic:nvPicPr>
                  <pic:blipFill>
                    <a:blip r:embed="rId231" cstate="print"/>
                    <a:srcRect l="7407" t="62599" r="53333" b="23608"/>
                    <a:stretch>
                      <a:fillRect/>
                    </a:stretch>
                  </pic:blipFill>
                  <pic:spPr bwMode="auto">
                    <a:xfrm>
                      <a:off x="0" y="0"/>
                      <a:ext cx="3347934" cy="716566"/>
                    </a:xfrm>
                    <a:prstGeom prst="rect">
                      <a:avLst/>
                    </a:prstGeom>
                    <a:noFill/>
                    <a:ln w="9525">
                      <a:noFill/>
                      <a:miter lim="800000"/>
                      <a:headEnd/>
                      <a:tailEnd/>
                    </a:ln>
                  </pic:spPr>
                </pic:pic>
              </a:graphicData>
            </a:graphic>
          </wp:inline>
        </w:drawing>
      </w:r>
    </w:p>
    <w:p w:rsidR="00C07029" w:rsidRDefault="00C07029" w:rsidP="00C07029"/>
    <w:p w:rsidR="00C07029" w:rsidRDefault="00C07029">
      <w:pPr>
        <w:rPr>
          <w:rFonts w:eastAsia="Batang" w:cs="Arial"/>
          <w:b/>
          <w:bCs/>
          <w:i/>
          <w:iCs/>
          <w:color w:val="0070C0"/>
          <w:sz w:val="24"/>
          <w:szCs w:val="20"/>
          <w:lang w:eastAsia="ko-KR"/>
        </w:rPr>
      </w:pPr>
      <w:r>
        <w:br w:type="page"/>
      </w:r>
    </w:p>
    <w:p w:rsidR="00C07029" w:rsidRDefault="00C07029" w:rsidP="00C07029">
      <w:pPr>
        <w:pStyle w:val="Heading2"/>
        <w:ind w:left="576" w:hanging="576"/>
      </w:pPr>
      <w:bookmarkStart w:id="216" w:name="_Toc359923109"/>
      <w:r>
        <w:lastRenderedPageBreak/>
        <w:t>Act As User</w:t>
      </w:r>
      <w:bookmarkEnd w:id="216"/>
    </w:p>
    <w:p w:rsidR="00C07029" w:rsidRDefault="00C07029" w:rsidP="00C07029">
      <w:pPr>
        <w:rPr>
          <w:lang w:eastAsia="ko-KR"/>
        </w:rPr>
      </w:pPr>
      <w:r>
        <w:rPr>
          <w:lang w:eastAsia="ko-KR"/>
        </w:rPr>
        <w:t>It is possible, if necessary, for a staff user to act as another user for technical support reasons, to view information or make changes that cannot be done through regular staff access.</w:t>
      </w:r>
    </w:p>
    <w:p w:rsidR="00C07029" w:rsidRDefault="00C07029" w:rsidP="00C07029">
      <w:pPr>
        <w:rPr>
          <w:lang w:eastAsia="ko-KR"/>
        </w:rPr>
      </w:pPr>
    </w:p>
    <w:p w:rsidR="00C07029" w:rsidRDefault="00C07029" w:rsidP="00C07029">
      <w:pPr>
        <w:autoSpaceDE w:val="0"/>
        <w:autoSpaceDN w:val="0"/>
        <w:adjustRightInd w:val="0"/>
        <w:spacing w:line="240" w:lineRule="atLeast"/>
        <w:rPr>
          <w:rFonts w:eastAsia="Batang" w:cs="Arial"/>
          <w:color w:val="000000"/>
          <w:szCs w:val="20"/>
          <w:lang w:eastAsia="ko-KR"/>
        </w:rPr>
      </w:pPr>
      <w:r>
        <w:rPr>
          <w:rFonts w:eastAsia="Batang" w:cs="Arial"/>
          <w:b/>
          <w:color w:val="000000"/>
          <w:szCs w:val="20"/>
          <w:u w:val="single"/>
          <w:lang w:eastAsia="ko-KR"/>
        </w:rPr>
        <w:t>Applicable Users:</w:t>
      </w:r>
      <w:r>
        <w:rPr>
          <w:rFonts w:eastAsia="Batang" w:cs="Arial"/>
          <w:color w:val="000000"/>
          <w:szCs w:val="20"/>
          <w:lang w:eastAsia="ko-KR"/>
        </w:rPr>
        <w:t xml:space="preserve"> </w:t>
      </w:r>
    </w:p>
    <w:p w:rsidR="00C07029" w:rsidRPr="00EB57A3" w:rsidRDefault="00C07029" w:rsidP="00C07029">
      <w:pPr>
        <w:pStyle w:val="ListParagraph"/>
        <w:numPr>
          <w:ilvl w:val="0"/>
          <w:numId w:val="38"/>
        </w:numPr>
        <w:autoSpaceDE w:val="0"/>
        <w:autoSpaceDN w:val="0"/>
        <w:adjustRightInd w:val="0"/>
        <w:spacing w:line="240" w:lineRule="atLeast"/>
        <w:rPr>
          <w:rFonts w:eastAsia="Batang" w:cs="Arial"/>
          <w:color w:val="000000"/>
          <w:szCs w:val="20"/>
          <w:lang w:eastAsia="ko-KR"/>
        </w:rPr>
      </w:pPr>
      <w:r>
        <w:rPr>
          <w:rFonts w:eastAsia="Batang" w:cs="Arial"/>
          <w:color w:val="000000"/>
          <w:szCs w:val="20"/>
          <w:lang w:eastAsia="ko-KR"/>
        </w:rPr>
        <w:t>All Staff Users (limited access), ODB Staff (Full Access)</w:t>
      </w:r>
    </w:p>
    <w:p w:rsidR="00C07029" w:rsidRDefault="00C07029" w:rsidP="00C07029">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C07029" w:rsidRPr="008D6C4D" w:rsidRDefault="00C07029" w:rsidP="00C07029">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b/>
          <w:color w:val="000000"/>
          <w:szCs w:val="20"/>
          <w:u w:val="single"/>
          <w:lang w:eastAsia="ja-JP"/>
        </w:rPr>
      </w:pPr>
      <w:r w:rsidRPr="008D6C4D">
        <w:rPr>
          <w:rFonts w:eastAsia="MS Mincho" w:cs="Arial"/>
          <w:b/>
          <w:color w:val="000000"/>
          <w:szCs w:val="20"/>
          <w:u w:val="single"/>
          <w:lang w:eastAsia="ja-JP"/>
        </w:rPr>
        <w:t>Notes:</w:t>
      </w:r>
    </w:p>
    <w:p w:rsidR="00C07029" w:rsidRDefault="00C07029" w:rsidP="00C07029">
      <w:pPr>
        <w:pStyle w:val="ListParagraph"/>
        <w:numPr>
          <w:ilvl w:val="0"/>
          <w:numId w:val="38"/>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r>
        <w:rPr>
          <w:rFonts w:eastAsia="MS Mincho" w:cs="Arial"/>
          <w:color w:val="000000"/>
          <w:szCs w:val="20"/>
          <w:lang w:eastAsia="ja-JP"/>
        </w:rPr>
        <w:t>Only ODB staff will have full read/write access to all users</w:t>
      </w:r>
    </w:p>
    <w:p w:rsidR="00F207E6" w:rsidRDefault="00F207E6" w:rsidP="00C07029">
      <w:pPr>
        <w:pStyle w:val="ListParagraph"/>
        <w:numPr>
          <w:ilvl w:val="0"/>
          <w:numId w:val="38"/>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r>
        <w:rPr>
          <w:rFonts w:eastAsia="MS Mincho" w:cs="Arial"/>
          <w:color w:val="000000"/>
          <w:szCs w:val="20"/>
          <w:lang w:eastAsia="ja-JP"/>
        </w:rPr>
        <w:t>Staff Liaisons may act as other Staff Liaison Users with full read/write permission.</w:t>
      </w:r>
    </w:p>
    <w:p w:rsidR="00C07029" w:rsidRDefault="00C07029" w:rsidP="00C07029">
      <w:pPr>
        <w:pStyle w:val="ListParagraph"/>
        <w:numPr>
          <w:ilvl w:val="0"/>
          <w:numId w:val="38"/>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r>
        <w:rPr>
          <w:rFonts w:eastAsia="MS Mincho" w:cs="Arial"/>
          <w:color w:val="000000"/>
          <w:szCs w:val="20"/>
          <w:lang w:eastAsia="ja-JP"/>
        </w:rPr>
        <w:t>Other staff users will only have read access to non-staff users</w:t>
      </w:r>
    </w:p>
    <w:p w:rsidR="00C07029" w:rsidRPr="009D4701" w:rsidRDefault="00C07029" w:rsidP="00C07029">
      <w:pPr>
        <w:pStyle w:val="ListParagraph"/>
        <w:tabs>
          <w:tab w:val="left" w:pos="0"/>
          <w:tab w:val="left" w:pos="720"/>
          <w:tab w:val="left" w:pos="1440"/>
          <w:tab w:val="left" w:pos="2160"/>
          <w:tab w:val="left" w:pos="2880"/>
          <w:tab w:val="left" w:pos="3600"/>
          <w:tab w:val="left" w:pos="4320"/>
        </w:tabs>
        <w:autoSpaceDE w:val="0"/>
        <w:autoSpaceDN w:val="0"/>
        <w:adjustRightInd w:val="0"/>
        <w:spacing w:line="240" w:lineRule="atLeast"/>
        <w:rPr>
          <w:rFonts w:eastAsia="MS Mincho" w:cs="Arial"/>
          <w:color w:val="000000"/>
          <w:szCs w:val="20"/>
          <w:lang w:eastAsia="ja-JP"/>
        </w:rPr>
      </w:pPr>
    </w:p>
    <w:p w:rsidR="00C07029" w:rsidRPr="006A47A3" w:rsidRDefault="00C07029" w:rsidP="00C07029">
      <w:pPr>
        <w:autoSpaceDE w:val="0"/>
        <w:autoSpaceDN w:val="0"/>
        <w:adjustRightInd w:val="0"/>
        <w:spacing w:line="240" w:lineRule="atLeast"/>
        <w:rPr>
          <w:rFonts w:eastAsia="Batang" w:cs="Arial"/>
          <w:b/>
          <w:color w:val="000000"/>
          <w:szCs w:val="20"/>
          <w:u w:val="single"/>
          <w:lang w:eastAsia="ko-KR"/>
        </w:rPr>
      </w:pPr>
      <w:r w:rsidRPr="006A47A3">
        <w:rPr>
          <w:rFonts w:eastAsia="Batang" w:cs="Arial"/>
          <w:b/>
          <w:color w:val="000000"/>
          <w:szCs w:val="20"/>
          <w:u w:val="single"/>
          <w:lang w:eastAsia="ko-KR"/>
        </w:rPr>
        <w:t>Instructions:</w:t>
      </w:r>
    </w:p>
    <w:p w:rsidR="00C07029" w:rsidRPr="00413773" w:rsidRDefault="00C07029" w:rsidP="00C07029">
      <w:pPr>
        <w:pStyle w:val="ListParagraph"/>
        <w:numPr>
          <w:ilvl w:val="0"/>
          <w:numId w:val="155"/>
        </w:numPr>
        <w:rPr>
          <w:lang w:eastAsia="ko-KR"/>
        </w:rPr>
      </w:pPr>
      <w:r w:rsidRPr="006A47A3">
        <w:rPr>
          <w:rFonts w:cs="Arial"/>
          <w:color w:val="000000"/>
          <w:szCs w:val="20"/>
        </w:rPr>
        <w:t xml:space="preserve">On the </w:t>
      </w:r>
      <w:r w:rsidRPr="006A47A3">
        <w:rPr>
          <w:rFonts w:cs="Arial"/>
          <w:b/>
          <w:color w:val="000000"/>
          <w:szCs w:val="20"/>
        </w:rPr>
        <w:t>myProject</w:t>
      </w:r>
      <w:r w:rsidRPr="006A47A3">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A47A3">
        <w:rPr>
          <w:rFonts w:cs="Arial"/>
          <w:b/>
          <w:color w:val="000000"/>
          <w:szCs w:val="20"/>
        </w:rPr>
        <w:t xml:space="preserve"> </w:t>
      </w:r>
      <w:r w:rsidRPr="006A47A3">
        <w:rPr>
          <w:rFonts w:cs="Arial"/>
          <w:color w:val="000000"/>
          <w:szCs w:val="20"/>
        </w:rPr>
        <w:t xml:space="preserve">Home Screen </w:t>
      </w:r>
      <w:r>
        <w:rPr>
          <w:rFonts w:cs="Arial"/>
          <w:color w:val="000000"/>
          <w:szCs w:val="20"/>
        </w:rPr>
        <w:t>click</w:t>
      </w:r>
      <w:r w:rsidRPr="006A47A3">
        <w:rPr>
          <w:rFonts w:cs="Arial"/>
          <w:color w:val="000000"/>
          <w:szCs w:val="20"/>
        </w:rPr>
        <w:t xml:space="preserve"> </w:t>
      </w:r>
      <w:r>
        <w:rPr>
          <w:rFonts w:cs="Arial"/>
          <w:color w:val="000000"/>
          <w:szCs w:val="20"/>
        </w:rPr>
        <w:t>“</w:t>
      </w:r>
      <w:r>
        <w:rPr>
          <w:rFonts w:cs="Arial"/>
          <w:b/>
          <w:color w:val="000000"/>
          <w:szCs w:val="20"/>
        </w:rPr>
        <w:t>Act as User</w:t>
      </w:r>
      <w:r w:rsidRPr="00227CA4">
        <w:rPr>
          <w:rFonts w:cs="Arial"/>
          <w:color w:val="000000"/>
          <w:szCs w:val="20"/>
        </w:rPr>
        <w:t>”.</w:t>
      </w:r>
    </w:p>
    <w:p w:rsidR="00C07029" w:rsidRDefault="00C07029" w:rsidP="00C07029">
      <w:pPr>
        <w:pStyle w:val="ListParagraph"/>
        <w:numPr>
          <w:ilvl w:val="0"/>
          <w:numId w:val="155"/>
        </w:numPr>
        <w:rPr>
          <w:lang w:eastAsia="ko-KR"/>
        </w:rPr>
      </w:pPr>
      <w:r>
        <w:rPr>
          <w:lang w:eastAsia="ko-KR"/>
        </w:rPr>
        <w:t>Type the username or email of the user you would like to act as into the “USERNAME OR EMAIL” box.</w:t>
      </w:r>
    </w:p>
    <w:p w:rsidR="00C07029" w:rsidRDefault="00C07029" w:rsidP="00C07029">
      <w:pPr>
        <w:pStyle w:val="ListParagraph"/>
        <w:numPr>
          <w:ilvl w:val="0"/>
          <w:numId w:val="155"/>
        </w:numPr>
        <w:rPr>
          <w:lang w:eastAsia="ko-KR"/>
        </w:rPr>
      </w:pPr>
      <w:r>
        <w:rPr>
          <w:lang w:eastAsia="ko-KR"/>
        </w:rPr>
        <w:t>Check the “Read Only Access” box if you do not need to make any changes while acting as the user.</w:t>
      </w:r>
    </w:p>
    <w:p w:rsidR="00C07029" w:rsidRDefault="00C07029" w:rsidP="00C07029">
      <w:pPr>
        <w:pStyle w:val="ListParagraph"/>
        <w:numPr>
          <w:ilvl w:val="0"/>
          <w:numId w:val="155"/>
        </w:numPr>
        <w:rPr>
          <w:lang w:eastAsia="ko-KR"/>
        </w:rPr>
      </w:pPr>
      <w:r>
        <w:rPr>
          <w:lang w:eastAsia="ko-KR"/>
        </w:rPr>
        <w:t>Select the project that the access is related to, or select “Technical Support” if you are accessing for support reasons.</w:t>
      </w:r>
    </w:p>
    <w:p w:rsidR="00C07029" w:rsidRDefault="00C07029" w:rsidP="00C07029">
      <w:pPr>
        <w:pStyle w:val="ListParagraph"/>
        <w:numPr>
          <w:ilvl w:val="0"/>
          <w:numId w:val="155"/>
        </w:numPr>
        <w:rPr>
          <w:lang w:eastAsia="ko-KR"/>
        </w:rPr>
      </w:pPr>
      <w:r>
        <w:rPr>
          <w:lang w:eastAsia="ko-KR"/>
        </w:rPr>
        <w:t>Add any files to support your access, if applicable.</w:t>
      </w:r>
    </w:p>
    <w:p w:rsidR="00C07029" w:rsidRDefault="00C07029" w:rsidP="00C07029">
      <w:pPr>
        <w:pStyle w:val="ListParagraph"/>
        <w:numPr>
          <w:ilvl w:val="0"/>
          <w:numId w:val="155"/>
        </w:numPr>
        <w:rPr>
          <w:lang w:eastAsia="ko-KR"/>
        </w:rPr>
      </w:pPr>
      <w:r>
        <w:rPr>
          <w:lang w:eastAsia="ko-KR"/>
        </w:rPr>
        <w:t>Supply a reason for the access.</w:t>
      </w:r>
    </w:p>
    <w:p w:rsidR="00C07029" w:rsidRDefault="00C07029" w:rsidP="00C07029">
      <w:pPr>
        <w:pStyle w:val="ListParagraph"/>
        <w:rPr>
          <w:lang w:eastAsia="ko-KR"/>
        </w:rPr>
      </w:pPr>
    </w:p>
    <w:p w:rsidR="00C07029" w:rsidRDefault="00C07029" w:rsidP="00C07029">
      <w:pPr>
        <w:pStyle w:val="ListParagraph"/>
        <w:rPr>
          <w:lang w:eastAsia="ko-KR"/>
        </w:rPr>
      </w:pPr>
      <w:r w:rsidRPr="004E2429">
        <w:rPr>
          <w:noProof/>
        </w:rPr>
        <w:drawing>
          <wp:inline distT="0" distB="0" distL="0" distR="0">
            <wp:extent cx="3524250" cy="2333625"/>
            <wp:effectExtent l="19050" t="0" r="0" b="0"/>
            <wp:docPr id="315" name="Picture 1"/>
            <wp:cNvGraphicFramePr/>
            <a:graphic xmlns:a="http://schemas.openxmlformats.org/drawingml/2006/main">
              <a:graphicData uri="http://schemas.openxmlformats.org/drawingml/2006/picture">
                <pic:pic xmlns:pic="http://schemas.openxmlformats.org/drawingml/2006/picture">
                  <pic:nvPicPr>
                    <pic:cNvPr id="217090" name="Picture 2"/>
                    <pic:cNvPicPr>
                      <a:picLocks noChangeAspect="1" noChangeArrowheads="1"/>
                    </pic:cNvPicPr>
                  </pic:nvPicPr>
                  <pic:blipFill>
                    <a:blip r:embed="rId232" cstate="print"/>
                    <a:srcRect l="13344" t="34396" r="39635" b="13454"/>
                    <a:stretch>
                      <a:fillRect/>
                    </a:stretch>
                  </pic:blipFill>
                  <pic:spPr bwMode="auto">
                    <a:xfrm>
                      <a:off x="0" y="0"/>
                      <a:ext cx="3524250" cy="2333625"/>
                    </a:xfrm>
                    <a:prstGeom prst="rect">
                      <a:avLst/>
                    </a:prstGeom>
                    <a:noFill/>
                    <a:ln w="9525">
                      <a:noFill/>
                      <a:miter lim="800000"/>
                      <a:headEnd/>
                      <a:tailEnd/>
                    </a:ln>
                  </pic:spPr>
                </pic:pic>
              </a:graphicData>
            </a:graphic>
          </wp:inline>
        </w:drawing>
      </w:r>
    </w:p>
    <w:p w:rsidR="00C07029" w:rsidRDefault="00C07029" w:rsidP="00C07029">
      <w:pPr>
        <w:pStyle w:val="ListParagraph"/>
        <w:rPr>
          <w:lang w:eastAsia="ko-KR"/>
        </w:rPr>
      </w:pPr>
    </w:p>
    <w:p w:rsidR="00C07029" w:rsidRDefault="00C07029" w:rsidP="00C07029">
      <w:pPr>
        <w:pStyle w:val="ListParagraph"/>
        <w:numPr>
          <w:ilvl w:val="0"/>
          <w:numId w:val="155"/>
        </w:numPr>
        <w:rPr>
          <w:lang w:eastAsia="ko-KR"/>
        </w:rPr>
      </w:pPr>
      <w:r>
        <w:rPr>
          <w:lang w:eastAsia="ko-KR"/>
        </w:rPr>
        <w:t>Click “</w:t>
      </w:r>
      <w:r w:rsidRPr="00DE4D03">
        <w:rPr>
          <w:b/>
          <w:lang w:eastAsia="ko-KR"/>
        </w:rPr>
        <w:t>OK</w:t>
      </w:r>
      <w:r>
        <w:rPr>
          <w:lang w:eastAsia="ko-KR"/>
        </w:rPr>
        <w:t>” to act as the user. A notification will be sent to the user indicating the staff user who gained access and the reason for that access.</w:t>
      </w:r>
    </w:p>
    <w:p w:rsidR="00C07029" w:rsidRDefault="00C07029">
      <w:pPr>
        <w:rPr>
          <w:lang w:eastAsia="ko-KR"/>
        </w:rPr>
      </w:pPr>
      <w:r>
        <w:rPr>
          <w:lang w:eastAsia="ko-KR"/>
        </w:rPr>
        <w:br w:type="page"/>
      </w:r>
    </w:p>
    <w:p w:rsidR="00C07029" w:rsidRDefault="00C07029" w:rsidP="00C07029">
      <w:pPr>
        <w:pStyle w:val="ListParagraph"/>
        <w:numPr>
          <w:ilvl w:val="0"/>
          <w:numId w:val="155"/>
        </w:numPr>
        <w:rPr>
          <w:lang w:eastAsia="ko-KR"/>
        </w:rPr>
      </w:pPr>
      <w:r>
        <w:rPr>
          <w:lang w:eastAsia="ko-KR"/>
        </w:rPr>
        <w:lastRenderedPageBreak/>
        <w:t>Perform the necessary tasks while acting as the user.</w:t>
      </w:r>
    </w:p>
    <w:p w:rsidR="00C07029" w:rsidRDefault="00C07029" w:rsidP="00C07029">
      <w:pPr>
        <w:pStyle w:val="ListParagraph"/>
        <w:numPr>
          <w:ilvl w:val="0"/>
          <w:numId w:val="155"/>
        </w:numPr>
        <w:rPr>
          <w:lang w:eastAsia="ko-KR"/>
        </w:rPr>
      </w:pPr>
      <w:r>
        <w:rPr>
          <w:lang w:eastAsia="ko-KR"/>
        </w:rPr>
        <w:t>Click “</w:t>
      </w:r>
      <w:r w:rsidRPr="00DE4D03">
        <w:rPr>
          <w:b/>
          <w:lang w:eastAsia="ko-KR"/>
        </w:rPr>
        <w:t>Logout</w:t>
      </w:r>
      <w:r>
        <w:rPr>
          <w:lang w:eastAsia="ko-KR"/>
        </w:rPr>
        <w:t>” to return to your normal myProject™ access.</w:t>
      </w:r>
    </w:p>
    <w:p w:rsidR="00C07029" w:rsidRDefault="00C07029" w:rsidP="00C07029">
      <w:pPr>
        <w:pStyle w:val="ListParagraph"/>
        <w:rPr>
          <w:lang w:eastAsia="ko-KR"/>
        </w:rPr>
      </w:pPr>
    </w:p>
    <w:p w:rsidR="00C07029" w:rsidRDefault="00CB7FAD" w:rsidP="00C07029">
      <w:pPr>
        <w:pStyle w:val="ListParagraph"/>
        <w:rPr>
          <w:lang w:eastAsia="ko-KR"/>
        </w:rPr>
      </w:pPr>
      <w:r>
        <w:rPr>
          <w:noProof/>
        </w:rPr>
        <w:pict>
          <v:rect id="_x0000_s1539" style="position:absolute;left:0;text-align:left;margin-left:39.15pt;margin-top:8.45pt;width:112.35pt;height:12.9pt;z-index:251930112" filled="f" strokecolor="red" strokeweight="1pt"/>
        </w:pict>
      </w:r>
      <w:r>
        <w:rPr>
          <w:noProof/>
        </w:rPr>
        <w:pict>
          <v:shape id="_x0000_s1538" type="#_x0000_t13" style="position:absolute;left:0;text-align:left;margin-left:176.65pt;margin-top:29.6pt;width:26.05pt;height:9.2pt;rotation:14735921fd;z-index:251929088" fillcolor="red" stroked="f"/>
        </w:pict>
      </w:r>
      <w:r w:rsidR="00C07029" w:rsidRPr="004E2429">
        <w:rPr>
          <w:noProof/>
        </w:rPr>
        <w:drawing>
          <wp:inline distT="0" distB="0" distL="0" distR="0">
            <wp:extent cx="4191000" cy="2143125"/>
            <wp:effectExtent l="19050" t="0" r="0" b="0"/>
            <wp:docPr id="316" name="Picture 2"/>
            <wp:cNvGraphicFramePr/>
            <a:graphic xmlns:a="http://schemas.openxmlformats.org/drawingml/2006/main">
              <a:graphicData uri="http://schemas.openxmlformats.org/drawingml/2006/picture">
                <pic:pic xmlns:pic="http://schemas.openxmlformats.org/drawingml/2006/picture">
                  <pic:nvPicPr>
                    <pic:cNvPr id="218114" name="Picture 2"/>
                    <pic:cNvPicPr>
                      <a:picLocks noChangeAspect="1" noChangeArrowheads="1"/>
                    </pic:cNvPicPr>
                  </pic:nvPicPr>
                  <pic:blipFill>
                    <a:blip r:embed="rId233" cstate="print"/>
                    <a:srcRect l="11438" t="33287" r="39635" b="25659"/>
                    <a:stretch>
                      <a:fillRect/>
                    </a:stretch>
                  </pic:blipFill>
                  <pic:spPr bwMode="auto">
                    <a:xfrm>
                      <a:off x="0" y="0"/>
                      <a:ext cx="4191000" cy="2143125"/>
                    </a:xfrm>
                    <a:prstGeom prst="rect">
                      <a:avLst/>
                    </a:prstGeom>
                    <a:noFill/>
                    <a:ln w="9525">
                      <a:noFill/>
                      <a:miter lim="800000"/>
                      <a:headEnd/>
                      <a:tailEnd/>
                    </a:ln>
                  </pic:spPr>
                </pic:pic>
              </a:graphicData>
            </a:graphic>
          </wp:inline>
        </w:drawing>
      </w:r>
    </w:p>
    <w:p w:rsidR="00C07029" w:rsidRDefault="00C07029" w:rsidP="00C07029">
      <w:pPr>
        <w:pStyle w:val="ListParagraph"/>
        <w:rPr>
          <w:lang w:eastAsia="ko-KR"/>
        </w:rPr>
      </w:pPr>
    </w:p>
    <w:p w:rsidR="00C07029" w:rsidRDefault="00C07029" w:rsidP="00C07029">
      <w:pPr>
        <w:rPr>
          <w:lang w:eastAsia="ko-KR"/>
        </w:rPr>
      </w:pPr>
    </w:p>
    <w:p w:rsidR="00C07029" w:rsidRPr="00C07029" w:rsidRDefault="00C07029" w:rsidP="00C07029">
      <w:pPr>
        <w:rPr>
          <w:rFonts w:eastAsia="Batang" w:cs="Arial"/>
          <w:b/>
          <w:bCs/>
          <w:i/>
          <w:iCs/>
          <w:color w:val="0070C0"/>
          <w:sz w:val="24"/>
          <w:szCs w:val="20"/>
          <w:lang w:eastAsia="ko-KR"/>
        </w:rPr>
      </w:pPr>
      <w:r>
        <w:br w:type="page"/>
      </w:r>
    </w:p>
    <w:p w:rsidR="00C07029" w:rsidRDefault="00C07029" w:rsidP="00C07029">
      <w:pPr>
        <w:pStyle w:val="Heading2"/>
        <w:ind w:left="576" w:hanging="576"/>
      </w:pPr>
      <w:bookmarkStart w:id="217" w:name="_Toc359923110"/>
      <w:r>
        <w:lastRenderedPageBreak/>
        <w:t>Review eProjects Files</w:t>
      </w:r>
      <w:bookmarkEnd w:id="217"/>
    </w:p>
    <w:p w:rsidR="00C07029" w:rsidRDefault="00C07029" w:rsidP="00C07029">
      <w:pPr>
        <w:rPr>
          <w:lang w:eastAsia="ko-KR"/>
        </w:rPr>
      </w:pPr>
      <w:r>
        <w:rPr>
          <w:lang w:eastAsia="ko-KR"/>
        </w:rPr>
        <w:t>The myProject™ system creates snapshots at important stages during the standards development process. These files will ultimately be stored in the eProjects database, but must first be reviewed.</w:t>
      </w:r>
    </w:p>
    <w:p w:rsidR="00C07029" w:rsidRDefault="00C07029" w:rsidP="00C07029">
      <w:pPr>
        <w:rPr>
          <w:lang w:eastAsia="ko-KR"/>
        </w:rPr>
      </w:pPr>
    </w:p>
    <w:p w:rsidR="00C07029" w:rsidRPr="006A47A3" w:rsidRDefault="00C07029" w:rsidP="00C07029">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C07029" w:rsidRPr="009B09AD" w:rsidRDefault="00C07029" w:rsidP="00C07029">
      <w:pPr>
        <w:numPr>
          <w:ilvl w:val="0"/>
          <w:numId w:val="59"/>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Governance Staff, Editorial Staff, Project Admin Staff, ODB Staff</w:t>
      </w:r>
    </w:p>
    <w:p w:rsidR="00C07029" w:rsidRPr="003D3B17" w:rsidRDefault="00C07029" w:rsidP="00C07029">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rsidR="00C07029" w:rsidRPr="00C35A18" w:rsidRDefault="00C07029" w:rsidP="00C07029">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C35A18">
        <w:rPr>
          <w:rFonts w:cs="Arial"/>
          <w:b/>
          <w:color w:val="000000"/>
          <w:szCs w:val="20"/>
          <w:u w:val="single"/>
        </w:rPr>
        <w:t>Instructions:</w:t>
      </w:r>
    </w:p>
    <w:p w:rsidR="00C07029" w:rsidRPr="004647C0" w:rsidRDefault="00C07029" w:rsidP="00C07029">
      <w:pPr>
        <w:pStyle w:val="ListParagraph"/>
        <w:numPr>
          <w:ilvl w:val="0"/>
          <w:numId w:val="156"/>
        </w:numPr>
        <w:rPr>
          <w:lang w:eastAsia="ko-KR"/>
        </w:rPr>
      </w:pPr>
      <w:r w:rsidRPr="006465A8">
        <w:rPr>
          <w:rFonts w:cs="Arial"/>
          <w:color w:val="000000"/>
          <w:szCs w:val="20"/>
        </w:rPr>
        <w:t xml:space="preserve">On the </w:t>
      </w:r>
      <w:r w:rsidRPr="006465A8">
        <w:rPr>
          <w:rFonts w:cs="Arial"/>
          <w:b/>
          <w:color w:val="000000"/>
          <w:szCs w:val="20"/>
        </w:rPr>
        <w:t>myProject</w:t>
      </w:r>
      <w:r w:rsidRPr="006465A8">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465A8">
        <w:rPr>
          <w:rFonts w:cs="Arial"/>
          <w:b/>
          <w:color w:val="000000"/>
          <w:szCs w:val="20"/>
        </w:rPr>
        <w:t xml:space="preserve"> </w:t>
      </w:r>
      <w:r w:rsidRPr="006465A8">
        <w:rPr>
          <w:rFonts w:cs="Arial"/>
          <w:color w:val="000000"/>
          <w:szCs w:val="20"/>
        </w:rPr>
        <w:t>Home Screen, select “</w:t>
      </w:r>
      <w:r>
        <w:rPr>
          <w:rFonts w:cs="Arial"/>
          <w:b/>
          <w:color w:val="000000"/>
          <w:szCs w:val="20"/>
        </w:rPr>
        <w:t>Review EProjects Files</w:t>
      </w:r>
      <w:r w:rsidRPr="006465A8">
        <w:rPr>
          <w:rFonts w:cs="Arial"/>
          <w:color w:val="000000"/>
          <w:szCs w:val="20"/>
        </w:rPr>
        <w:t>”.</w:t>
      </w:r>
    </w:p>
    <w:p w:rsidR="00C07029" w:rsidRDefault="00C07029" w:rsidP="00C07029">
      <w:pPr>
        <w:pStyle w:val="ListParagraph"/>
        <w:numPr>
          <w:ilvl w:val="0"/>
          <w:numId w:val="156"/>
        </w:numPr>
        <w:rPr>
          <w:lang w:eastAsia="ko-KR"/>
        </w:rPr>
      </w:pPr>
      <w:r>
        <w:rPr>
          <w:lang w:eastAsia="ko-KR"/>
        </w:rPr>
        <w:t>You will see all projects with files pending review. To view all projects, check “</w:t>
      </w:r>
      <w:r w:rsidRPr="00D847C4">
        <w:rPr>
          <w:b/>
          <w:lang w:eastAsia="ko-KR"/>
        </w:rPr>
        <w:t>Show All Projects</w:t>
      </w:r>
      <w:r>
        <w:rPr>
          <w:lang w:eastAsia="ko-KR"/>
        </w:rPr>
        <w:t>”.</w:t>
      </w:r>
    </w:p>
    <w:p w:rsidR="00C07029" w:rsidRDefault="00C07029" w:rsidP="00C07029">
      <w:pPr>
        <w:pStyle w:val="ListParagraph"/>
        <w:numPr>
          <w:ilvl w:val="0"/>
          <w:numId w:val="156"/>
        </w:numPr>
        <w:rPr>
          <w:lang w:eastAsia="ko-KR"/>
        </w:rPr>
      </w:pPr>
      <w:r>
        <w:rPr>
          <w:lang w:eastAsia="ko-KR"/>
        </w:rPr>
        <w:t>Click “</w:t>
      </w:r>
      <w:r w:rsidRPr="00D847C4">
        <w:rPr>
          <w:b/>
          <w:lang w:eastAsia="ko-KR"/>
        </w:rPr>
        <w:t>view files</w:t>
      </w:r>
      <w:r>
        <w:rPr>
          <w:lang w:eastAsia="ko-KR"/>
        </w:rPr>
        <w:t>” next to the project you would like to review files for.</w:t>
      </w:r>
    </w:p>
    <w:p w:rsidR="00C07029" w:rsidRDefault="00C07029" w:rsidP="00C07029">
      <w:pPr>
        <w:pStyle w:val="ListParagraph"/>
        <w:rPr>
          <w:lang w:eastAsia="ko-KR"/>
        </w:rPr>
      </w:pPr>
    </w:p>
    <w:p w:rsidR="00C07029" w:rsidRDefault="00CB7FAD" w:rsidP="00C07029">
      <w:pPr>
        <w:pStyle w:val="ListParagraph"/>
        <w:rPr>
          <w:lang w:eastAsia="ko-KR"/>
        </w:rPr>
      </w:pPr>
      <w:r>
        <w:rPr>
          <w:noProof/>
        </w:rPr>
        <w:pict>
          <v:shape id="_x0000_s1541" type="#_x0000_t13" style="position:absolute;left:0;text-align:left;margin-left:315.9pt;margin-top:99.6pt;width:26.05pt;height:9.2pt;rotation:22026393fd;z-index:251932160" fillcolor="red" stroked="f"/>
        </w:pict>
      </w:r>
      <w:r>
        <w:rPr>
          <w:noProof/>
        </w:rPr>
        <w:pict>
          <v:shape id="_x0000_s1540" type="#_x0000_t13" style="position:absolute;left:0;text-align:left;margin-left:23.2pt;margin-top:33.1pt;width:26.05pt;height:9.2pt;rotation:20344378fd;z-index:251931136" fillcolor="red" stroked="f"/>
        </w:pict>
      </w:r>
      <w:r w:rsidR="00C07029" w:rsidRPr="00D847C4">
        <w:rPr>
          <w:noProof/>
        </w:rPr>
        <w:drawing>
          <wp:inline distT="0" distB="0" distL="0" distR="0">
            <wp:extent cx="4587456" cy="1682150"/>
            <wp:effectExtent l="19050" t="0" r="3594" b="0"/>
            <wp:docPr id="317" name="Picture 1"/>
            <wp:cNvGraphicFramePr/>
            <a:graphic xmlns:a="http://schemas.openxmlformats.org/drawingml/2006/main">
              <a:graphicData uri="http://schemas.openxmlformats.org/drawingml/2006/picture">
                <pic:pic xmlns:pic="http://schemas.openxmlformats.org/drawingml/2006/picture">
                  <pic:nvPicPr>
                    <pic:cNvPr id="244737" name="Picture 1"/>
                    <pic:cNvPicPr>
                      <a:picLocks noChangeAspect="1" noChangeArrowheads="1"/>
                    </pic:cNvPicPr>
                  </pic:nvPicPr>
                  <pic:blipFill>
                    <a:blip r:embed="rId234" cstate="print"/>
                    <a:srcRect l="4752" t="19753" r="29505" b="44033"/>
                    <a:stretch>
                      <a:fillRect/>
                    </a:stretch>
                  </pic:blipFill>
                  <pic:spPr bwMode="auto">
                    <a:xfrm>
                      <a:off x="0" y="0"/>
                      <a:ext cx="4588961" cy="1682702"/>
                    </a:xfrm>
                    <a:prstGeom prst="rect">
                      <a:avLst/>
                    </a:prstGeom>
                    <a:noFill/>
                    <a:ln w="9525">
                      <a:noFill/>
                      <a:miter lim="800000"/>
                      <a:headEnd/>
                      <a:tailEnd/>
                    </a:ln>
                  </pic:spPr>
                </pic:pic>
              </a:graphicData>
            </a:graphic>
          </wp:inline>
        </w:drawing>
      </w:r>
    </w:p>
    <w:p w:rsidR="00C07029" w:rsidRDefault="00C07029" w:rsidP="00C07029">
      <w:pPr>
        <w:pStyle w:val="ListParagraph"/>
        <w:rPr>
          <w:lang w:eastAsia="ko-KR"/>
        </w:rPr>
      </w:pPr>
    </w:p>
    <w:p w:rsidR="00C07029" w:rsidRDefault="00C07029" w:rsidP="00C07029">
      <w:pPr>
        <w:pStyle w:val="ListParagraph"/>
        <w:numPr>
          <w:ilvl w:val="0"/>
          <w:numId w:val="156"/>
        </w:numPr>
        <w:rPr>
          <w:lang w:eastAsia="ko-KR"/>
        </w:rPr>
      </w:pPr>
      <w:r>
        <w:rPr>
          <w:lang w:eastAsia="ko-KR"/>
        </w:rPr>
        <w:t>Place a check next to individual files you would like to approve, or check the box at the top of the list to select all files.</w:t>
      </w:r>
    </w:p>
    <w:p w:rsidR="00C07029" w:rsidRDefault="00C07029" w:rsidP="00C07029">
      <w:pPr>
        <w:pStyle w:val="ListParagraph"/>
        <w:numPr>
          <w:ilvl w:val="0"/>
          <w:numId w:val="156"/>
        </w:numPr>
        <w:rPr>
          <w:lang w:eastAsia="ko-KR"/>
        </w:rPr>
      </w:pPr>
      <w:r>
        <w:rPr>
          <w:lang w:eastAsia="ko-KR"/>
        </w:rPr>
        <w:t>Click “</w:t>
      </w:r>
      <w:r w:rsidRPr="00D847C4">
        <w:rPr>
          <w:b/>
          <w:lang w:eastAsia="ko-KR"/>
        </w:rPr>
        <w:t>APPROVE</w:t>
      </w:r>
      <w:r>
        <w:rPr>
          <w:lang w:eastAsia="ko-KR"/>
        </w:rPr>
        <w:t>” to approve the selected files and send them to eProjects.</w:t>
      </w:r>
    </w:p>
    <w:p w:rsidR="00C07029" w:rsidRDefault="00C07029" w:rsidP="00C07029">
      <w:pPr>
        <w:pStyle w:val="ListParagraph"/>
        <w:rPr>
          <w:lang w:eastAsia="ko-KR"/>
        </w:rPr>
      </w:pPr>
    </w:p>
    <w:p w:rsidR="00C07029" w:rsidRDefault="00CB7FAD" w:rsidP="00C07029">
      <w:pPr>
        <w:pStyle w:val="ListParagraph"/>
        <w:rPr>
          <w:lang w:eastAsia="ko-KR"/>
        </w:rPr>
      </w:pPr>
      <w:r>
        <w:rPr>
          <w:noProof/>
        </w:rPr>
        <w:pict>
          <v:shape id="_x0000_s1543" type="#_x0000_t13" style="position:absolute;left:0;text-align:left;margin-left:150.65pt;margin-top:50.25pt;width:26.05pt;height:9.2pt;z-index:251934208" fillcolor="red" stroked="f"/>
        </w:pict>
      </w:r>
      <w:r>
        <w:rPr>
          <w:noProof/>
        </w:rPr>
        <w:pict>
          <v:shape id="_x0000_s1542" type="#_x0000_t13" style="position:absolute;left:0;text-align:left;margin-left:50.8pt;margin-top:59.45pt;width:26.05pt;height:9.2pt;rotation:33669475fd;z-index:251933184" fillcolor="red" stroked="f"/>
        </w:pict>
      </w:r>
      <w:r w:rsidR="00C07029" w:rsidRPr="00D847C4">
        <w:rPr>
          <w:noProof/>
        </w:rPr>
        <w:drawing>
          <wp:inline distT="0" distB="0" distL="0" distR="0">
            <wp:extent cx="5018777" cy="1570008"/>
            <wp:effectExtent l="19050" t="0" r="0" b="0"/>
            <wp:docPr id="318" name="Picture 2"/>
            <wp:cNvGraphicFramePr/>
            <a:graphic xmlns:a="http://schemas.openxmlformats.org/drawingml/2006/main">
              <a:graphicData uri="http://schemas.openxmlformats.org/drawingml/2006/picture">
                <pic:pic xmlns:pic="http://schemas.openxmlformats.org/drawingml/2006/picture">
                  <pic:nvPicPr>
                    <pic:cNvPr id="269314" name="Picture 2"/>
                    <pic:cNvPicPr>
                      <a:picLocks noChangeAspect="1" noChangeArrowheads="1"/>
                    </pic:cNvPicPr>
                  </pic:nvPicPr>
                  <pic:blipFill>
                    <a:blip r:embed="rId235" cstate="print"/>
                    <a:srcRect l="5545" t="38409" r="4950" b="27572"/>
                    <a:stretch>
                      <a:fillRect/>
                    </a:stretch>
                  </pic:blipFill>
                  <pic:spPr bwMode="auto">
                    <a:xfrm>
                      <a:off x="0" y="0"/>
                      <a:ext cx="5034274" cy="1574856"/>
                    </a:xfrm>
                    <a:prstGeom prst="rect">
                      <a:avLst/>
                    </a:prstGeom>
                    <a:noFill/>
                    <a:ln w="9525">
                      <a:noFill/>
                      <a:miter lim="800000"/>
                      <a:headEnd/>
                      <a:tailEnd/>
                    </a:ln>
                  </pic:spPr>
                </pic:pic>
              </a:graphicData>
            </a:graphic>
          </wp:inline>
        </w:drawing>
      </w:r>
    </w:p>
    <w:p w:rsidR="00C07029" w:rsidRDefault="00C07029" w:rsidP="00C07029">
      <w:pPr>
        <w:pStyle w:val="ListParagraph"/>
        <w:rPr>
          <w:lang w:eastAsia="ko-KR"/>
        </w:rPr>
      </w:pPr>
    </w:p>
    <w:p w:rsidR="00C07029" w:rsidRDefault="00C07029" w:rsidP="00C07029">
      <w:pPr>
        <w:pStyle w:val="ListParagraph"/>
        <w:numPr>
          <w:ilvl w:val="0"/>
          <w:numId w:val="156"/>
        </w:numPr>
        <w:rPr>
          <w:lang w:eastAsia="ko-KR"/>
        </w:rPr>
      </w:pPr>
      <w:r>
        <w:rPr>
          <w:lang w:eastAsia="ko-KR"/>
        </w:rPr>
        <w:t>Click “</w:t>
      </w:r>
      <w:r w:rsidRPr="00D847C4">
        <w:rPr>
          <w:b/>
          <w:lang w:eastAsia="ko-KR"/>
        </w:rPr>
        <w:t>DELETE</w:t>
      </w:r>
      <w:r>
        <w:rPr>
          <w:lang w:eastAsia="ko-KR"/>
        </w:rPr>
        <w:t>” to remove the selected files from myProject™ without sending them to eProjects.</w:t>
      </w:r>
    </w:p>
    <w:p w:rsidR="00C07029" w:rsidRDefault="00C07029" w:rsidP="00C07029">
      <w:pPr>
        <w:pStyle w:val="ListParagraph"/>
        <w:numPr>
          <w:ilvl w:val="0"/>
          <w:numId w:val="156"/>
        </w:numPr>
        <w:rPr>
          <w:lang w:eastAsia="ko-KR"/>
        </w:rPr>
      </w:pPr>
      <w:r>
        <w:rPr>
          <w:lang w:eastAsia="ko-KR"/>
        </w:rPr>
        <w:t>Click “</w:t>
      </w:r>
      <w:r w:rsidRPr="00D847C4">
        <w:rPr>
          <w:b/>
          <w:lang w:eastAsia="ko-KR"/>
        </w:rPr>
        <w:t>Add EProjects File</w:t>
      </w:r>
      <w:r>
        <w:rPr>
          <w:lang w:eastAsia="ko-KR"/>
        </w:rPr>
        <w:t>” to add additional files to eProjects.</w:t>
      </w:r>
    </w:p>
    <w:p w:rsidR="00C07029" w:rsidRDefault="00C07029" w:rsidP="00C07029">
      <w:pPr>
        <w:pStyle w:val="ListParagraph"/>
        <w:rPr>
          <w:lang w:eastAsia="ko-KR"/>
        </w:rPr>
      </w:pPr>
    </w:p>
    <w:p w:rsidR="00C07029" w:rsidRDefault="00CB7FAD" w:rsidP="00C07029">
      <w:pPr>
        <w:pStyle w:val="ListParagraph"/>
        <w:rPr>
          <w:lang w:eastAsia="ko-KR"/>
        </w:rPr>
      </w:pPr>
      <w:r>
        <w:rPr>
          <w:noProof/>
        </w:rPr>
        <w:pict>
          <v:shape id="_x0000_s1544" type="#_x0000_t13" style="position:absolute;left:0;text-align:left;margin-left:102.85pt;margin-top:34.45pt;width:26.05pt;height:9.2pt;rotation:33669475fd;z-index:251935232" fillcolor="red" stroked="f"/>
        </w:pict>
      </w:r>
      <w:r w:rsidR="00C07029" w:rsidRPr="00D847C4">
        <w:rPr>
          <w:noProof/>
        </w:rPr>
        <w:drawing>
          <wp:inline distT="0" distB="0" distL="0" distR="0">
            <wp:extent cx="2663765" cy="845389"/>
            <wp:effectExtent l="19050" t="0" r="3235" b="0"/>
            <wp:docPr id="319" name="Picture 3"/>
            <wp:cNvGraphicFramePr/>
            <a:graphic xmlns:a="http://schemas.openxmlformats.org/drawingml/2006/main">
              <a:graphicData uri="http://schemas.openxmlformats.org/drawingml/2006/picture">
                <pic:pic xmlns:pic="http://schemas.openxmlformats.org/drawingml/2006/picture">
                  <pic:nvPicPr>
                    <pic:cNvPr id="270338" name="Picture 2"/>
                    <pic:cNvPicPr>
                      <a:picLocks noChangeAspect="1" noChangeArrowheads="1"/>
                    </pic:cNvPicPr>
                  </pic:nvPicPr>
                  <pic:blipFill>
                    <a:blip r:embed="rId236" cstate="print"/>
                    <a:srcRect l="3960" t="64746" r="57228" b="17696"/>
                    <a:stretch>
                      <a:fillRect/>
                    </a:stretch>
                  </pic:blipFill>
                  <pic:spPr bwMode="auto">
                    <a:xfrm>
                      <a:off x="0" y="0"/>
                      <a:ext cx="2670062" cy="847387"/>
                    </a:xfrm>
                    <a:prstGeom prst="rect">
                      <a:avLst/>
                    </a:prstGeom>
                    <a:noFill/>
                    <a:ln w="9525">
                      <a:noFill/>
                      <a:miter lim="800000"/>
                      <a:headEnd/>
                      <a:tailEnd/>
                    </a:ln>
                  </pic:spPr>
                </pic:pic>
              </a:graphicData>
            </a:graphic>
          </wp:inline>
        </w:drawing>
      </w:r>
    </w:p>
    <w:p w:rsidR="00C07029" w:rsidRDefault="00C07029" w:rsidP="00C07029">
      <w:pPr>
        <w:pStyle w:val="ListParagraph"/>
        <w:rPr>
          <w:lang w:eastAsia="ko-KR"/>
        </w:rPr>
      </w:pPr>
    </w:p>
    <w:p w:rsidR="00C07029" w:rsidRDefault="00C07029" w:rsidP="00C07029">
      <w:pPr>
        <w:rPr>
          <w:lang w:eastAsia="ko-KR"/>
        </w:rPr>
      </w:pPr>
      <w:r>
        <w:rPr>
          <w:lang w:eastAsia="ko-KR"/>
        </w:rPr>
        <w:br w:type="page"/>
      </w:r>
    </w:p>
    <w:p w:rsidR="00C07029" w:rsidRDefault="00C07029" w:rsidP="00C07029">
      <w:pPr>
        <w:pStyle w:val="ListParagraph"/>
        <w:numPr>
          <w:ilvl w:val="0"/>
          <w:numId w:val="156"/>
        </w:numPr>
        <w:rPr>
          <w:lang w:eastAsia="ko-KR"/>
        </w:rPr>
      </w:pPr>
      <w:r>
        <w:rPr>
          <w:lang w:eastAsia="ko-KR"/>
        </w:rPr>
        <w:lastRenderedPageBreak/>
        <w:t>Select a file, enter a file name and description, and select a folder where the file should be located once in eProjects.</w:t>
      </w:r>
    </w:p>
    <w:p w:rsidR="00C07029" w:rsidRDefault="00C07029" w:rsidP="00C07029">
      <w:pPr>
        <w:pStyle w:val="ListParagraph"/>
        <w:numPr>
          <w:ilvl w:val="0"/>
          <w:numId w:val="156"/>
        </w:numPr>
        <w:rPr>
          <w:lang w:eastAsia="ko-KR"/>
        </w:rPr>
      </w:pPr>
      <w:r>
        <w:rPr>
          <w:lang w:eastAsia="ko-KR"/>
        </w:rPr>
        <w:t>Click “</w:t>
      </w:r>
      <w:r w:rsidRPr="00D847C4">
        <w:rPr>
          <w:b/>
          <w:lang w:eastAsia="ko-KR"/>
        </w:rPr>
        <w:t>OK</w:t>
      </w:r>
      <w:r>
        <w:rPr>
          <w:lang w:eastAsia="ko-KR"/>
        </w:rPr>
        <w:t>” to upload the file and add it to the pending list. Additional files must also be approved or deleted using the previous instructions.</w:t>
      </w:r>
    </w:p>
    <w:p w:rsidR="00C07029" w:rsidRDefault="00C07029" w:rsidP="00C07029">
      <w:pPr>
        <w:pStyle w:val="ListParagraph"/>
        <w:rPr>
          <w:lang w:eastAsia="ko-KR"/>
        </w:rPr>
      </w:pPr>
    </w:p>
    <w:p w:rsidR="00C07029" w:rsidRPr="00313444" w:rsidRDefault="00C07029" w:rsidP="00C07029">
      <w:pPr>
        <w:pStyle w:val="ListParagraph"/>
        <w:rPr>
          <w:lang w:eastAsia="ko-KR"/>
        </w:rPr>
      </w:pPr>
      <w:r w:rsidRPr="00D847C4">
        <w:rPr>
          <w:noProof/>
        </w:rPr>
        <w:drawing>
          <wp:inline distT="0" distB="0" distL="0" distR="0">
            <wp:extent cx="4069871" cy="2009955"/>
            <wp:effectExtent l="19050" t="0" r="6829" b="0"/>
            <wp:docPr id="164" name="Picture 4"/>
            <wp:cNvGraphicFramePr/>
            <a:graphic xmlns:a="http://schemas.openxmlformats.org/drawingml/2006/main">
              <a:graphicData uri="http://schemas.openxmlformats.org/drawingml/2006/picture">
                <pic:pic xmlns:pic="http://schemas.openxmlformats.org/drawingml/2006/picture">
                  <pic:nvPicPr>
                    <pic:cNvPr id="271362" name="Picture 2"/>
                    <pic:cNvPicPr>
                      <a:picLocks noChangeAspect="1" noChangeArrowheads="1"/>
                    </pic:cNvPicPr>
                  </pic:nvPicPr>
                  <pic:blipFill>
                    <a:blip r:embed="rId237" cstate="print"/>
                    <a:srcRect l="3960" t="41701" r="37426" b="20988"/>
                    <a:stretch>
                      <a:fillRect/>
                    </a:stretch>
                  </pic:blipFill>
                  <pic:spPr bwMode="auto">
                    <a:xfrm>
                      <a:off x="0" y="0"/>
                      <a:ext cx="4072884" cy="2011443"/>
                    </a:xfrm>
                    <a:prstGeom prst="rect">
                      <a:avLst/>
                    </a:prstGeom>
                    <a:noFill/>
                    <a:ln w="9525">
                      <a:noFill/>
                      <a:miter lim="800000"/>
                      <a:headEnd/>
                      <a:tailEnd/>
                    </a:ln>
                  </pic:spPr>
                </pic:pic>
              </a:graphicData>
            </a:graphic>
          </wp:inline>
        </w:drawing>
      </w:r>
    </w:p>
    <w:p w:rsidR="00C07029" w:rsidRDefault="00C07029" w:rsidP="00C07029">
      <w:pPr>
        <w:rPr>
          <w:lang w:eastAsia="ko-KR"/>
        </w:rPr>
      </w:pPr>
      <w:r>
        <w:rPr>
          <w:lang w:eastAsia="ko-KR"/>
        </w:rPr>
        <w:br w:type="page"/>
      </w:r>
    </w:p>
    <w:p w:rsidR="00C07029" w:rsidRDefault="00C07029" w:rsidP="00C07029">
      <w:pPr>
        <w:pStyle w:val="Heading2"/>
        <w:ind w:left="576" w:hanging="576"/>
      </w:pPr>
      <w:bookmarkStart w:id="218" w:name="_Toc359923111"/>
      <w:r>
        <w:lastRenderedPageBreak/>
        <w:t>View/Edit International Activity Information</w:t>
      </w:r>
      <w:bookmarkEnd w:id="218"/>
    </w:p>
    <w:p w:rsidR="00C07029" w:rsidRDefault="00C07029" w:rsidP="00C07029">
      <w:pPr>
        <w:rPr>
          <w:lang w:eastAsia="ko-KR"/>
        </w:rPr>
      </w:pPr>
    </w:p>
    <w:p w:rsidR="00C07029" w:rsidRPr="006A47A3" w:rsidRDefault="00C07029" w:rsidP="00C07029">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C07029" w:rsidRPr="009B09AD" w:rsidRDefault="00C07029" w:rsidP="00C07029">
      <w:pPr>
        <w:numPr>
          <w:ilvl w:val="0"/>
          <w:numId w:val="59"/>
        </w:num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color w:val="000000"/>
          <w:szCs w:val="20"/>
        </w:rPr>
      </w:pPr>
      <w:r>
        <w:rPr>
          <w:rFonts w:cs="Arial"/>
          <w:color w:val="000000"/>
          <w:szCs w:val="20"/>
        </w:rPr>
        <w:t>General Staff (read only), International Staff, ODB Staff (read/write)</w:t>
      </w:r>
    </w:p>
    <w:p w:rsidR="00C07029" w:rsidRPr="003D3B17" w:rsidRDefault="00C07029" w:rsidP="00C07029">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p>
    <w:p w:rsidR="00C07029" w:rsidRPr="00C35A18" w:rsidRDefault="00C07029" w:rsidP="00C07029">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C35A18">
        <w:rPr>
          <w:rFonts w:cs="Arial"/>
          <w:b/>
          <w:color w:val="000000"/>
          <w:szCs w:val="20"/>
          <w:u w:val="single"/>
        </w:rPr>
        <w:t>Instructions:</w:t>
      </w:r>
    </w:p>
    <w:p w:rsidR="00C07029" w:rsidRPr="004647C0" w:rsidRDefault="00C07029" w:rsidP="00C07029">
      <w:pPr>
        <w:pStyle w:val="ListParagraph"/>
        <w:numPr>
          <w:ilvl w:val="0"/>
          <w:numId w:val="157"/>
        </w:numPr>
        <w:rPr>
          <w:lang w:eastAsia="ko-KR"/>
        </w:rPr>
      </w:pPr>
      <w:r w:rsidRPr="006465A8">
        <w:rPr>
          <w:rFonts w:cs="Arial"/>
          <w:color w:val="000000"/>
          <w:szCs w:val="20"/>
        </w:rPr>
        <w:t xml:space="preserve">On the </w:t>
      </w:r>
      <w:r w:rsidRPr="006465A8">
        <w:rPr>
          <w:rFonts w:cs="Arial"/>
          <w:b/>
          <w:color w:val="000000"/>
          <w:szCs w:val="20"/>
        </w:rPr>
        <w:t>myProject</w:t>
      </w:r>
      <w:r w:rsidRPr="006465A8">
        <w:rPr>
          <w:rFonts w:cs="Arial"/>
          <w:color w:val="000000"/>
          <w:szCs w:val="20"/>
        </w:rPr>
        <w:t>™</w:t>
      </w:r>
      <w:r w:rsidR="00CB7FAD">
        <w:rPr>
          <w:rFonts w:cs="Arial"/>
          <w:color w:val="000000"/>
          <w:szCs w:val="20"/>
        </w:rPr>
        <w:fldChar w:fldCharType="begin"/>
      </w:r>
      <w:r>
        <w:rPr>
          <w:rFonts w:cs="Arial"/>
          <w:color w:val="000000"/>
          <w:szCs w:val="20"/>
        </w:rPr>
        <w:instrText xml:space="preserve"> TA \s "myProject™" </w:instrText>
      </w:r>
      <w:r w:rsidR="00CB7FAD">
        <w:rPr>
          <w:rFonts w:cs="Arial"/>
          <w:color w:val="000000"/>
          <w:szCs w:val="20"/>
        </w:rPr>
        <w:fldChar w:fldCharType="end"/>
      </w:r>
      <w:r w:rsidRPr="006465A8">
        <w:rPr>
          <w:rFonts w:cs="Arial"/>
          <w:b/>
          <w:color w:val="000000"/>
          <w:szCs w:val="20"/>
        </w:rPr>
        <w:t xml:space="preserve"> </w:t>
      </w:r>
      <w:r w:rsidRPr="006465A8">
        <w:rPr>
          <w:rFonts w:cs="Arial"/>
          <w:color w:val="000000"/>
          <w:szCs w:val="20"/>
        </w:rPr>
        <w:t>Home Screen, select “</w:t>
      </w:r>
      <w:r>
        <w:rPr>
          <w:rFonts w:cs="Arial"/>
          <w:b/>
          <w:color w:val="000000"/>
          <w:szCs w:val="20"/>
        </w:rPr>
        <w:t>International Activity</w:t>
      </w:r>
      <w:r w:rsidRPr="006465A8">
        <w:rPr>
          <w:rFonts w:cs="Arial"/>
          <w:color w:val="000000"/>
          <w:szCs w:val="20"/>
        </w:rPr>
        <w:t>”.</w:t>
      </w:r>
    </w:p>
    <w:p w:rsidR="00C07029" w:rsidRDefault="00C07029" w:rsidP="00C07029">
      <w:pPr>
        <w:pStyle w:val="ListParagraph"/>
        <w:numPr>
          <w:ilvl w:val="0"/>
          <w:numId w:val="157"/>
        </w:numPr>
        <w:rPr>
          <w:lang w:eastAsia="ko-KR"/>
        </w:rPr>
      </w:pPr>
      <w:r>
        <w:rPr>
          <w:lang w:eastAsia="ko-KR"/>
        </w:rPr>
        <w:t>You will see all projects that have indicated international activity on the PAR (similar standard, adoption, harmonization, joint development, etc.)</w:t>
      </w:r>
    </w:p>
    <w:p w:rsidR="00C07029" w:rsidRDefault="00C07029" w:rsidP="00C07029">
      <w:pPr>
        <w:pStyle w:val="ListParagraph"/>
        <w:numPr>
          <w:ilvl w:val="0"/>
          <w:numId w:val="157"/>
        </w:numPr>
        <w:rPr>
          <w:lang w:eastAsia="ko-KR"/>
        </w:rPr>
      </w:pPr>
      <w:r>
        <w:rPr>
          <w:lang w:eastAsia="ko-KR"/>
        </w:rPr>
        <w:t>Click “edit” or “view” (depending on your access level) next to a project to see more information on international activity.</w:t>
      </w:r>
    </w:p>
    <w:p w:rsidR="00C07029" w:rsidRDefault="00C07029" w:rsidP="00C07029">
      <w:pPr>
        <w:pStyle w:val="ListParagraph"/>
        <w:rPr>
          <w:lang w:eastAsia="ko-KR"/>
        </w:rPr>
      </w:pPr>
    </w:p>
    <w:p w:rsidR="00C07029" w:rsidRDefault="00CB7FAD" w:rsidP="00C07029">
      <w:pPr>
        <w:pStyle w:val="ListParagraph"/>
        <w:rPr>
          <w:lang w:eastAsia="ko-KR"/>
        </w:rPr>
      </w:pPr>
      <w:r w:rsidRPr="00CB7FAD">
        <w:rPr>
          <w:rFonts w:cs="Arial"/>
          <w:b/>
          <w:noProof/>
          <w:color w:val="000000"/>
          <w:szCs w:val="20"/>
          <w:u w:val="single"/>
        </w:rPr>
        <w:pict>
          <v:shape id="_x0000_s1547" type="#_x0000_t13" style="position:absolute;left:0;text-align:left;margin-left:413.35pt;margin-top:60.8pt;width:26.05pt;height:9.2pt;rotation:32199885fd;z-index:251938304" fillcolor="red" stroked="f"/>
        </w:pict>
      </w:r>
      <w:r w:rsidR="00C07029" w:rsidRPr="005A0EC4">
        <w:rPr>
          <w:noProof/>
        </w:rPr>
        <w:drawing>
          <wp:inline distT="0" distB="0" distL="0" distR="0">
            <wp:extent cx="5019675" cy="1314450"/>
            <wp:effectExtent l="19050" t="0" r="9525" b="0"/>
            <wp:docPr id="320" name="Picture 6"/>
            <wp:cNvGraphicFramePr/>
            <a:graphic xmlns:a="http://schemas.openxmlformats.org/drawingml/2006/main">
              <a:graphicData uri="http://schemas.openxmlformats.org/drawingml/2006/picture">
                <pic:pic xmlns:pic="http://schemas.openxmlformats.org/drawingml/2006/picture">
                  <pic:nvPicPr>
                    <pic:cNvPr id="246786" name="Picture 2"/>
                    <pic:cNvPicPr>
                      <a:picLocks noChangeAspect="1" noChangeArrowheads="1"/>
                    </pic:cNvPicPr>
                  </pic:nvPicPr>
                  <pic:blipFill>
                    <a:blip r:embed="rId238" cstate="print"/>
                    <a:srcRect l="8088" t="30852" r="8088" b="35923"/>
                    <a:stretch>
                      <a:fillRect/>
                    </a:stretch>
                  </pic:blipFill>
                  <pic:spPr bwMode="auto">
                    <a:xfrm>
                      <a:off x="0" y="0"/>
                      <a:ext cx="5019675" cy="1314450"/>
                    </a:xfrm>
                    <a:prstGeom prst="rect">
                      <a:avLst/>
                    </a:prstGeom>
                    <a:noFill/>
                    <a:ln w="9525">
                      <a:noFill/>
                      <a:miter lim="800000"/>
                      <a:headEnd/>
                      <a:tailEnd/>
                    </a:ln>
                  </pic:spPr>
                </pic:pic>
              </a:graphicData>
            </a:graphic>
          </wp:inline>
        </w:drawing>
      </w:r>
    </w:p>
    <w:p w:rsidR="00C07029" w:rsidRDefault="00C07029" w:rsidP="00C07029">
      <w:pPr>
        <w:pStyle w:val="ListParagraph"/>
        <w:rPr>
          <w:lang w:eastAsia="ko-KR"/>
        </w:rPr>
      </w:pPr>
    </w:p>
    <w:p w:rsidR="00C07029" w:rsidRDefault="00C07029" w:rsidP="00C07029">
      <w:pPr>
        <w:pStyle w:val="ListParagraph"/>
        <w:numPr>
          <w:ilvl w:val="0"/>
          <w:numId w:val="157"/>
        </w:numPr>
        <w:rPr>
          <w:lang w:eastAsia="ko-KR"/>
        </w:rPr>
      </w:pPr>
      <w:r>
        <w:rPr>
          <w:lang w:eastAsia="ko-KR"/>
        </w:rPr>
        <w:t>The type of activity will be listed at the top of the screen with details below. Click on the organization name highlighted in blue to view any additional activity areas.</w:t>
      </w:r>
    </w:p>
    <w:p w:rsidR="00C07029" w:rsidRDefault="00C07029" w:rsidP="00C07029">
      <w:pPr>
        <w:pStyle w:val="ListParagraph"/>
        <w:numPr>
          <w:ilvl w:val="0"/>
          <w:numId w:val="157"/>
        </w:numPr>
        <w:rPr>
          <w:lang w:eastAsia="ko-KR"/>
        </w:rPr>
      </w:pPr>
      <w:r>
        <w:rPr>
          <w:lang w:eastAsia="ko-KR"/>
        </w:rPr>
        <w:t>To remove the activity, select “No” next to “IS APPLICABLE” and click OK.</w:t>
      </w:r>
    </w:p>
    <w:p w:rsidR="00C07029" w:rsidRDefault="00C07029" w:rsidP="00C07029">
      <w:pPr>
        <w:pStyle w:val="ListParagraph"/>
        <w:rPr>
          <w:lang w:eastAsia="ko-KR"/>
        </w:rPr>
      </w:pPr>
    </w:p>
    <w:p w:rsidR="00C07029" w:rsidRDefault="00CB7FAD" w:rsidP="00C07029">
      <w:pPr>
        <w:pStyle w:val="ListParagraph"/>
        <w:rPr>
          <w:lang w:eastAsia="ko-KR"/>
        </w:rPr>
      </w:pPr>
      <w:r w:rsidRPr="00CB7FAD">
        <w:rPr>
          <w:rFonts w:cs="Arial"/>
          <w:b/>
          <w:noProof/>
          <w:color w:val="000000"/>
          <w:szCs w:val="20"/>
          <w:u w:val="single"/>
        </w:rPr>
        <w:pict>
          <v:shape id="_x0000_s1549" type="#_x0000_t13" style="position:absolute;left:0;text-align:left;margin-left:259.1pt;margin-top:44.1pt;width:26.05pt;height:9.2pt;rotation:38179751fd;z-index:251940352" fillcolor="red" stroked="f"/>
        </w:pict>
      </w:r>
      <w:r w:rsidRPr="00CB7FAD">
        <w:rPr>
          <w:rFonts w:cs="Arial"/>
          <w:b/>
          <w:noProof/>
          <w:color w:val="000000"/>
          <w:szCs w:val="20"/>
          <w:u w:val="single"/>
        </w:rPr>
        <w:pict>
          <v:shape id="_x0000_s1548" type="#_x0000_t13" style="position:absolute;left:0;text-align:left;margin-left:121.3pt;margin-top:34pt;width:26.05pt;height:9.2pt;rotation:32199885fd;z-index:251939328" fillcolor="red" stroked="f"/>
        </w:pict>
      </w:r>
      <w:r w:rsidR="00C07029" w:rsidRPr="005A0EC4">
        <w:rPr>
          <w:noProof/>
        </w:rPr>
        <w:drawing>
          <wp:inline distT="0" distB="0" distL="0" distR="0">
            <wp:extent cx="5095875" cy="1590675"/>
            <wp:effectExtent l="19050" t="0" r="9525" b="0"/>
            <wp:docPr id="321" name="Picture 7"/>
            <wp:cNvGraphicFramePr/>
            <a:graphic xmlns:a="http://schemas.openxmlformats.org/drawingml/2006/main">
              <a:graphicData uri="http://schemas.openxmlformats.org/drawingml/2006/picture">
                <pic:pic xmlns:pic="http://schemas.openxmlformats.org/drawingml/2006/picture">
                  <pic:nvPicPr>
                    <pic:cNvPr id="248834" name="Picture 2"/>
                    <pic:cNvPicPr>
                      <a:picLocks noChangeAspect="1" noChangeArrowheads="1"/>
                    </pic:cNvPicPr>
                  </pic:nvPicPr>
                  <pic:blipFill>
                    <a:blip r:embed="rId239" cstate="print"/>
                    <a:srcRect l="7353" t="48936" r="13235" b="11028"/>
                    <a:stretch>
                      <a:fillRect/>
                    </a:stretch>
                  </pic:blipFill>
                  <pic:spPr bwMode="auto">
                    <a:xfrm>
                      <a:off x="0" y="0"/>
                      <a:ext cx="5095875" cy="1590675"/>
                    </a:xfrm>
                    <a:prstGeom prst="rect">
                      <a:avLst/>
                    </a:prstGeom>
                    <a:noFill/>
                    <a:ln w="9525">
                      <a:noFill/>
                      <a:miter lim="800000"/>
                      <a:headEnd/>
                      <a:tailEnd/>
                    </a:ln>
                  </pic:spPr>
                </pic:pic>
              </a:graphicData>
            </a:graphic>
          </wp:inline>
        </w:drawing>
      </w:r>
    </w:p>
    <w:p w:rsidR="00C07029" w:rsidRDefault="00C07029" w:rsidP="00C07029">
      <w:pPr>
        <w:pStyle w:val="ListParagraph"/>
        <w:rPr>
          <w:lang w:eastAsia="ko-KR"/>
        </w:rPr>
      </w:pPr>
    </w:p>
    <w:p w:rsidR="00C07029" w:rsidRDefault="00C07029" w:rsidP="00C07029">
      <w:pPr>
        <w:pStyle w:val="ListParagraph"/>
        <w:numPr>
          <w:ilvl w:val="0"/>
          <w:numId w:val="157"/>
        </w:numPr>
        <w:rPr>
          <w:lang w:eastAsia="ko-KR"/>
        </w:rPr>
      </w:pPr>
      <w:r>
        <w:rPr>
          <w:lang w:eastAsia="ko-KR"/>
        </w:rPr>
        <w:t>If you would like to add an additional activity area, click “&lt;Add New Area&gt;”.</w:t>
      </w:r>
    </w:p>
    <w:p w:rsidR="00C07029" w:rsidRDefault="00C07029" w:rsidP="00C07029">
      <w:pPr>
        <w:pStyle w:val="ListParagraph"/>
        <w:rPr>
          <w:lang w:eastAsia="ko-KR"/>
        </w:rPr>
      </w:pPr>
    </w:p>
    <w:p w:rsidR="00C07029" w:rsidRDefault="00CB7FAD" w:rsidP="00C07029">
      <w:pPr>
        <w:pStyle w:val="ListParagraph"/>
        <w:rPr>
          <w:lang w:eastAsia="ko-KR"/>
        </w:rPr>
      </w:pPr>
      <w:r>
        <w:rPr>
          <w:noProof/>
        </w:rPr>
        <w:pict>
          <v:shape id="_x0000_s1550" type="#_x0000_t13" style="position:absolute;left:0;text-align:left;margin-left:312.35pt;margin-top:21.9pt;width:26.05pt;height:9.2pt;rotation:24966670fd;z-index:251941376" fillcolor="red" stroked="f"/>
        </w:pict>
      </w:r>
      <w:r w:rsidR="00C07029" w:rsidRPr="005A0EC4">
        <w:rPr>
          <w:noProof/>
        </w:rPr>
        <w:drawing>
          <wp:inline distT="0" distB="0" distL="0" distR="0">
            <wp:extent cx="5486400" cy="685800"/>
            <wp:effectExtent l="19050" t="0" r="0" b="0"/>
            <wp:docPr id="322" name="Picture 8"/>
            <wp:cNvGraphicFramePr/>
            <a:graphic xmlns:a="http://schemas.openxmlformats.org/drawingml/2006/main">
              <a:graphicData uri="http://schemas.openxmlformats.org/drawingml/2006/picture">
                <pic:pic xmlns:pic="http://schemas.openxmlformats.org/drawingml/2006/picture">
                  <pic:nvPicPr>
                    <pic:cNvPr id="248834" name="Picture 2"/>
                    <pic:cNvPicPr>
                      <a:picLocks noChangeAspect="1" noChangeArrowheads="1"/>
                    </pic:cNvPicPr>
                  </pic:nvPicPr>
                  <pic:blipFill>
                    <a:blip r:embed="rId239" cstate="print"/>
                    <a:srcRect l="7353" t="48936" r="13235" b="36702"/>
                    <a:stretch>
                      <a:fillRect/>
                    </a:stretch>
                  </pic:blipFill>
                  <pic:spPr bwMode="auto">
                    <a:xfrm>
                      <a:off x="0" y="0"/>
                      <a:ext cx="5486400" cy="685800"/>
                    </a:xfrm>
                    <a:prstGeom prst="rect">
                      <a:avLst/>
                    </a:prstGeom>
                    <a:noFill/>
                    <a:ln w="9525">
                      <a:noFill/>
                      <a:miter lim="800000"/>
                      <a:headEnd/>
                      <a:tailEnd/>
                    </a:ln>
                  </pic:spPr>
                </pic:pic>
              </a:graphicData>
            </a:graphic>
          </wp:inline>
        </w:drawing>
      </w:r>
    </w:p>
    <w:p w:rsidR="00C07029" w:rsidRDefault="00C07029" w:rsidP="00C07029">
      <w:pPr>
        <w:pStyle w:val="ListParagraph"/>
        <w:rPr>
          <w:lang w:eastAsia="ko-KR"/>
        </w:rPr>
      </w:pPr>
    </w:p>
    <w:p w:rsidR="00C07029" w:rsidRDefault="00C07029" w:rsidP="00C07029">
      <w:pPr>
        <w:pStyle w:val="ListParagraph"/>
        <w:numPr>
          <w:ilvl w:val="0"/>
          <w:numId w:val="157"/>
        </w:numPr>
        <w:rPr>
          <w:lang w:eastAsia="ko-KR"/>
        </w:rPr>
      </w:pPr>
      <w:r>
        <w:rPr>
          <w:lang w:eastAsia="ko-KR"/>
        </w:rPr>
        <w:t>Choose an activity type, enter an organization and enter any additional information on the activity.</w:t>
      </w:r>
    </w:p>
    <w:p w:rsidR="00C07029" w:rsidRDefault="00C07029" w:rsidP="00C07029">
      <w:pPr>
        <w:pStyle w:val="ListParagraph"/>
        <w:numPr>
          <w:ilvl w:val="0"/>
          <w:numId w:val="157"/>
        </w:numPr>
        <w:rPr>
          <w:lang w:eastAsia="ko-KR"/>
        </w:rPr>
      </w:pPr>
      <w:r>
        <w:rPr>
          <w:lang w:eastAsia="ko-KR"/>
        </w:rPr>
        <w:t>Click “OK” to save the new activity.</w:t>
      </w:r>
    </w:p>
    <w:p w:rsidR="00C07029" w:rsidRDefault="00C07029" w:rsidP="00C07029">
      <w:pPr>
        <w:rPr>
          <w:lang w:eastAsia="ko-KR"/>
        </w:rPr>
      </w:pPr>
      <w:r>
        <w:rPr>
          <w:lang w:eastAsia="ko-KR"/>
        </w:rPr>
        <w:br w:type="page"/>
      </w:r>
    </w:p>
    <w:p w:rsidR="00C07029" w:rsidRDefault="00C07029" w:rsidP="00C07029">
      <w:pPr>
        <w:pStyle w:val="Heading2"/>
        <w:ind w:left="576" w:hanging="576"/>
      </w:pPr>
      <w:bookmarkStart w:id="219" w:name="_Toc359923112"/>
      <w:r>
        <w:lastRenderedPageBreak/>
        <w:t>Generate Process Metrics</w:t>
      </w:r>
      <w:bookmarkEnd w:id="219"/>
    </w:p>
    <w:p w:rsidR="00C07029" w:rsidRDefault="00C07029" w:rsidP="00C07029">
      <w:pPr>
        <w:rPr>
          <w:lang w:eastAsia="ko-KR"/>
        </w:rPr>
      </w:pPr>
      <w:r>
        <w:rPr>
          <w:lang w:eastAsia="ko-KR"/>
        </w:rPr>
        <w:t xml:space="preserve">The Generate Process Metrics tool allows a staff user to view some statistics about the balloting process. </w:t>
      </w:r>
    </w:p>
    <w:p w:rsidR="00C07029" w:rsidRDefault="00C07029" w:rsidP="00C07029">
      <w:pPr>
        <w:rPr>
          <w:lang w:eastAsia="ko-KR"/>
        </w:rPr>
      </w:pPr>
    </w:p>
    <w:p w:rsidR="00C07029" w:rsidRPr="006A47A3" w:rsidRDefault="00C07029" w:rsidP="00C07029">
      <w:pPr>
        <w:tabs>
          <w:tab w:val="left" w:pos="0"/>
          <w:tab w:val="left" w:pos="720"/>
          <w:tab w:val="left" w:pos="1440"/>
          <w:tab w:val="left" w:pos="2160"/>
          <w:tab w:val="left" w:pos="2880"/>
          <w:tab w:val="left" w:pos="3600"/>
          <w:tab w:val="left" w:pos="4320"/>
        </w:tabs>
        <w:autoSpaceDE w:val="0"/>
        <w:autoSpaceDN w:val="0"/>
        <w:adjustRightInd w:val="0"/>
        <w:spacing w:line="240" w:lineRule="atLeast"/>
        <w:rPr>
          <w:rFonts w:cs="Arial"/>
          <w:b/>
          <w:color w:val="000000"/>
          <w:szCs w:val="20"/>
          <w:u w:val="single"/>
        </w:rPr>
      </w:pPr>
      <w:r w:rsidRPr="006A47A3">
        <w:rPr>
          <w:rFonts w:cs="Arial"/>
          <w:b/>
          <w:color w:val="000000"/>
          <w:szCs w:val="20"/>
          <w:u w:val="single"/>
        </w:rPr>
        <w:t>Applicable Users:</w:t>
      </w:r>
    </w:p>
    <w:p w:rsidR="00C07029" w:rsidRPr="00CC7D3C" w:rsidRDefault="00C07029" w:rsidP="00C07029">
      <w:pPr>
        <w:pStyle w:val="ListParagraph"/>
        <w:numPr>
          <w:ilvl w:val="0"/>
          <w:numId w:val="59"/>
        </w:numPr>
        <w:rPr>
          <w:b/>
          <w:bCs/>
          <w:u w:val="single"/>
        </w:rPr>
      </w:pPr>
      <w:r w:rsidRPr="00CC7D3C">
        <w:rPr>
          <w:rFonts w:cs="Arial"/>
          <w:color w:val="000000"/>
          <w:szCs w:val="20"/>
        </w:rPr>
        <w:t>General Staff</w:t>
      </w:r>
    </w:p>
    <w:p w:rsidR="00C07029" w:rsidRDefault="00C07029" w:rsidP="00C07029">
      <w:pPr>
        <w:rPr>
          <w:b/>
          <w:bCs/>
          <w:u w:val="single"/>
        </w:rPr>
      </w:pPr>
    </w:p>
    <w:p w:rsidR="00C07029" w:rsidRPr="00CC7D3C" w:rsidRDefault="00C07029" w:rsidP="00C07029">
      <w:pPr>
        <w:rPr>
          <w:u w:val="single"/>
        </w:rPr>
      </w:pPr>
      <w:r w:rsidRPr="00CC7D3C">
        <w:rPr>
          <w:b/>
          <w:bCs/>
          <w:u w:val="single"/>
        </w:rPr>
        <w:t>Instructions:</w:t>
      </w:r>
    </w:p>
    <w:p w:rsidR="00C07029" w:rsidRDefault="00C07029" w:rsidP="00C07029">
      <w:pPr>
        <w:pStyle w:val="ListParagraph"/>
        <w:numPr>
          <w:ilvl w:val="0"/>
          <w:numId w:val="159"/>
        </w:numPr>
      </w:pPr>
      <w:r>
        <w:t>On the myProject™ Home Screen click the "</w:t>
      </w:r>
      <w:r>
        <w:rPr>
          <w:b/>
          <w:bCs/>
        </w:rPr>
        <w:t>Balloting</w:t>
      </w:r>
      <w:r w:rsidRPr="00CC7D3C">
        <w:t>"</w:t>
      </w:r>
      <w:r>
        <w:t xml:space="preserve"> tab</w:t>
      </w:r>
      <w:r w:rsidRPr="00CC7D3C">
        <w:t>.</w:t>
      </w:r>
    </w:p>
    <w:p w:rsidR="00C07029" w:rsidRDefault="00C07029" w:rsidP="00C07029">
      <w:pPr>
        <w:pStyle w:val="ListParagraph"/>
        <w:numPr>
          <w:ilvl w:val="0"/>
          <w:numId w:val="159"/>
        </w:numPr>
      </w:pPr>
      <w:r>
        <w:t>Click “</w:t>
      </w:r>
      <w:r w:rsidRPr="00C07804">
        <w:rPr>
          <w:b/>
        </w:rPr>
        <w:t>Generate Process Metrics</w:t>
      </w:r>
      <w:r>
        <w:t>”</w:t>
      </w:r>
    </w:p>
    <w:p w:rsidR="00C07029" w:rsidRDefault="00C07029" w:rsidP="00C07029">
      <w:pPr>
        <w:pStyle w:val="ListParagraph"/>
        <w:numPr>
          <w:ilvl w:val="0"/>
          <w:numId w:val="159"/>
        </w:numPr>
      </w:pPr>
      <w:r>
        <w:t>Choose a date range for the statistics. This field will be pre filled with all of the current year.</w:t>
      </w:r>
    </w:p>
    <w:p w:rsidR="00C07029" w:rsidRDefault="00C07029" w:rsidP="00C07029">
      <w:pPr>
        <w:pStyle w:val="ListParagraph"/>
        <w:numPr>
          <w:ilvl w:val="0"/>
          <w:numId w:val="159"/>
        </w:numPr>
      </w:pPr>
      <w:r>
        <w:t>Choose a “</w:t>
      </w:r>
      <w:r>
        <w:rPr>
          <w:b/>
        </w:rPr>
        <w:t>B</w:t>
      </w:r>
      <w:r w:rsidRPr="00C07804">
        <w:rPr>
          <w:b/>
        </w:rPr>
        <w:t>allot Sponsor”</w:t>
      </w:r>
      <w:r>
        <w:t xml:space="preserve"> from the list. You can select all committees, a Society, Sponsor, or Working Group.</w:t>
      </w:r>
    </w:p>
    <w:p w:rsidR="00C07029" w:rsidRDefault="00C07029" w:rsidP="00C07029">
      <w:pPr>
        <w:pStyle w:val="ListParagraph"/>
        <w:numPr>
          <w:ilvl w:val="0"/>
          <w:numId w:val="159"/>
        </w:numPr>
      </w:pPr>
      <w:r>
        <w:t>Check the “</w:t>
      </w:r>
      <w:r w:rsidRPr="00C07804">
        <w:rPr>
          <w:b/>
        </w:rPr>
        <w:t>Include Subcommittees</w:t>
      </w:r>
      <w:r>
        <w:t>” box to include all committees that are under the selected one.</w:t>
      </w:r>
    </w:p>
    <w:p w:rsidR="00C07029" w:rsidRDefault="00C07029" w:rsidP="00C07029">
      <w:pPr>
        <w:pStyle w:val="ListParagraph"/>
        <w:numPr>
          <w:ilvl w:val="0"/>
          <w:numId w:val="159"/>
        </w:numPr>
      </w:pPr>
      <w:r>
        <w:t>Click “</w:t>
      </w:r>
      <w:r w:rsidRPr="00C07804">
        <w:rPr>
          <w:b/>
        </w:rPr>
        <w:t>OK</w:t>
      </w:r>
      <w:r>
        <w:t>” to refresh the statistics based on your selections.</w:t>
      </w:r>
    </w:p>
    <w:p w:rsidR="00C07029" w:rsidRDefault="00C07029" w:rsidP="00C07029">
      <w:pPr>
        <w:pStyle w:val="ListParagraph"/>
      </w:pPr>
    </w:p>
    <w:p w:rsidR="00C07029" w:rsidRDefault="00C07029" w:rsidP="00C07029">
      <w:pPr>
        <w:pStyle w:val="ListParagraph"/>
      </w:pPr>
      <w:r w:rsidRPr="0084311D">
        <w:rPr>
          <w:noProof/>
        </w:rPr>
        <w:drawing>
          <wp:inline distT="0" distB="0" distL="0" distR="0">
            <wp:extent cx="3486150" cy="1276350"/>
            <wp:effectExtent l="19050" t="0" r="0" b="0"/>
            <wp:docPr id="328" name="Picture 2"/>
            <wp:cNvGraphicFramePr/>
            <a:graphic xmlns:a="http://schemas.openxmlformats.org/drawingml/2006/main">
              <a:graphicData uri="http://schemas.openxmlformats.org/drawingml/2006/picture">
                <pic:pic xmlns:pic="http://schemas.openxmlformats.org/drawingml/2006/picture">
                  <pic:nvPicPr>
                    <pic:cNvPr id="251905" name="Picture 1"/>
                    <pic:cNvPicPr>
                      <a:picLocks noChangeAspect="1" noChangeArrowheads="1"/>
                    </pic:cNvPicPr>
                  </pic:nvPicPr>
                  <pic:blipFill>
                    <a:blip r:embed="rId240" cstate="print"/>
                    <a:srcRect l="14062" t="17325" r="49219" b="66369"/>
                    <a:stretch>
                      <a:fillRect/>
                    </a:stretch>
                  </pic:blipFill>
                  <pic:spPr bwMode="auto">
                    <a:xfrm>
                      <a:off x="0" y="0"/>
                      <a:ext cx="3486150" cy="1276350"/>
                    </a:xfrm>
                    <a:prstGeom prst="rect">
                      <a:avLst/>
                    </a:prstGeom>
                    <a:noFill/>
                    <a:ln w="9525">
                      <a:noFill/>
                      <a:miter lim="800000"/>
                      <a:headEnd/>
                      <a:tailEnd/>
                    </a:ln>
                  </pic:spPr>
                </pic:pic>
              </a:graphicData>
            </a:graphic>
          </wp:inline>
        </w:drawing>
      </w:r>
    </w:p>
    <w:p w:rsidR="00C07029" w:rsidRDefault="00C07029" w:rsidP="00C07029">
      <w:pPr>
        <w:pStyle w:val="ListParagraph"/>
      </w:pPr>
    </w:p>
    <w:p w:rsidR="00C07029" w:rsidRDefault="00C07029" w:rsidP="00C07029">
      <w:pPr>
        <w:pStyle w:val="ListParagraph"/>
        <w:numPr>
          <w:ilvl w:val="0"/>
          <w:numId w:val="159"/>
        </w:numPr>
      </w:pPr>
      <w:r>
        <w:t>Click on any of the blue highlighted numbers for more detailed information.</w:t>
      </w:r>
    </w:p>
    <w:p w:rsidR="00C07029" w:rsidRDefault="00C07029" w:rsidP="00C07029">
      <w:pPr>
        <w:pStyle w:val="ListParagraph"/>
      </w:pPr>
    </w:p>
    <w:p w:rsidR="00C07029" w:rsidRDefault="00CB7FAD" w:rsidP="00C07029">
      <w:pPr>
        <w:pStyle w:val="ListParagraph"/>
      </w:pPr>
      <w:r>
        <w:rPr>
          <w:noProof/>
        </w:rPr>
        <w:pict>
          <v:shape id="_x0000_s1551" type="#_x0000_t13" style="position:absolute;left:0;text-align:left;margin-left:236.85pt;margin-top:18.7pt;width:26.05pt;height:9.2pt;rotation:33669475fd;z-index:251942400" fillcolor="red" stroked="f"/>
        </w:pict>
      </w:r>
      <w:r w:rsidR="00C07029" w:rsidRPr="0084311D">
        <w:rPr>
          <w:noProof/>
        </w:rPr>
        <w:drawing>
          <wp:inline distT="0" distB="0" distL="0" distR="0">
            <wp:extent cx="3146845" cy="1664898"/>
            <wp:effectExtent l="19050" t="0" r="0" b="0"/>
            <wp:docPr id="329" name="Picture 3"/>
            <wp:cNvGraphicFramePr/>
            <a:graphic xmlns:a="http://schemas.openxmlformats.org/drawingml/2006/main">
              <a:graphicData uri="http://schemas.openxmlformats.org/drawingml/2006/picture">
                <pic:pic xmlns:pic="http://schemas.openxmlformats.org/drawingml/2006/picture">
                  <pic:nvPicPr>
                    <pic:cNvPr id="251905" name="Picture 1"/>
                    <pic:cNvPicPr>
                      <a:picLocks noChangeAspect="1" noChangeArrowheads="1"/>
                    </pic:cNvPicPr>
                  </pic:nvPicPr>
                  <pic:blipFill>
                    <a:blip r:embed="rId240" cstate="print"/>
                    <a:srcRect l="14062" t="34523" r="49219" b="38343"/>
                    <a:stretch>
                      <a:fillRect/>
                    </a:stretch>
                  </pic:blipFill>
                  <pic:spPr bwMode="auto">
                    <a:xfrm>
                      <a:off x="0" y="0"/>
                      <a:ext cx="3146845" cy="1664898"/>
                    </a:xfrm>
                    <a:prstGeom prst="rect">
                      <a:avLst/>
                    </a:prstGeom>
                    <a:noFill/>
                    <a:ln w="9525">
                      <a:noFill/>
                      <a:miter lim="800000"/>
                      <a:headEnd/>
                      <a:tailEnd/>
                    </a:ln>
                  </pic:spPr>
                </pic:pic>
              </a:graphicData>
            </a:graphic>
          </wp:inline>
        </w:drawing>
      </w:r>
    </w:p>
    <w:p w:rsidR="00C07029" w:rsidRDefault="00C07029" w:rsidP="00C07029">
      <w:pPr>
        <w:pStyle w:val="ListParagraph"/>
      </w:pPr>
    </w:p>
    <w:p w:rsidR="00C07029" w:rsidRDefault="00C07029" w:rsidP="00C07029">
      <w:pPr>
        <w:pStyle w:val="ListParagraph"/>
        <w:numPr>
          <w:ilvl w:val="0"/>
          <w:numId w:val="159"/>
        </w:numPr>
      </w:pPr>
      <w:r>
        <w:t>Click “</w:t>
      </w:r>
      <w:r w:rsidRPr="00C07804">
        <w:rPr>
          <w:b/>
        </w:rPr>
        <w:t>Voter Classifications</w:t>
      </w:r>
      <w:r>
        <w:t xml:space="preserve">” to view </w:t>
      </w:r>
      <w:proofErr w:type="gramStart"/>
      <w:r>
        <w:t>all of the</w:t>
      </w:r>
      <w:proofErr w:type="gramEnd"/>
      <w:r>
        <w:t xml:space="preserve"> voter classifications used for ballots under a specific Society, Sponsor, or Working Group.</w:t>
      </w:r>
    </w:p>
    <w:p w:rsidR="00C07029" w:rsidRDefault="00C07029" w:rsidP="00C07029">
      <w:pPr>
        <w:pStyle w:val="ListParagraph"/>
        <w:numPr>
          <w:ilvl w:val="0"/>
          <w:numId w:val="159"/>
        </w:numPr>
      </w:pPr>
      <w:r>
        <w:t>Click “</w:t>
      </w:r>
      <w:r w:rsidRPr="00C07804">
        <w:rPr>
          <w:b/>
        </w:rPr>
        <w:t>Process Time</w:t>
      </w:r>
      <w:r>
        <w:t>” to view the average time the ballots spent in each stage.</w:t>
      </w:r>
    </w:p>
    <w:p w:rsidR="00C07029" w:rsidRDefault="00C07029" w:rsidP="00C07029">
      <w:pPr>
        <w:pStyle w:val="ListParagraph"/>
      </w:pPr>
    </w:p>
    <w:p w:rsidR="00C07029" w:rsidRPr="00CC7D3C" w:rsidRDefault="00C07029" w:rsidP="00C07029">
      <w:pPr>
        <w:pStyle w:val="ListParagraph"/>
      </w:pPr>
      <w:r w:rsidRPr="00BA62A1">
        <w:rPr>
          <w:noProof/>
        </w:rPr>
        <w:drawing>
          <wp:inline distT="0" distB="0" distL="0" distR="0">
            <wp:extent cx="2922558" cy="1009291"/>
            <wp:effectExtent l="19050" t="0" r="0" b="0"/>
            <wp:docPr id="330" name="Picture 3"/>
            <wp:cNvGraphicFramePr/>
            <a:graphic xmlns:a="http://schemas.openxmlformats.org/drawingml/2006/main">
              <a:graphicData uri="http://schemas.openxmlformats.org/drawingml/2006/picture">
                <pic:pic xmlns:pic="http://schemas.openxmlformats.org/drawingml/2006/picture">
                  <pic:nvPicPr>
                    <pic:cNvPr id="251905" name="Picture 1"/>
                    <pic:cNvPicPr>
                      <a:picLocks noChangeAspect="1" noChangeArrowheads="1"/>
                    </pic:cNvPicPr>
                  </pic:nvPicPr>
                  <pic:blipFill>
                    <a:blip r:embed="rId240" cstate="print"/>
                    <a:srcRect l="14062" t="82548" r="49219" b="891"/>
                    <a:stretch>
                      <a:fillRect/>
                    </a:stretch>
                  </pic:blipFill>
                  <pic:spPr bwMode="auto">
                    <a:xfrm>
                      <a:off x="0" y="0"/>
                      <a:ext cx="2925200" cy="1010203"/>
                    </a:xfrm>
                    <a:prstGeom prst="rect">
                      <a:avLst/>
                    </a:prstGeom>
                    <a:noFill/>
                    <a:ln w="9525">
                      <a:noFill/>
                      <a:miter lim="800000"/>
                      <a:headEnd/>
                      <a:tailEnd/>
                    </a:ln>
                  </pic:spPr>
                </pic:pic>
              </a:graphicData>
            </a:graphic>
          </wp:inline>
        </w:drawing>
      </w:r>
    </w:p>
    <w:p w:rsidR="00A76ED3" w:rsidRPr="00A76ED3" w:rsidRDefault="00A76ED3" w:rsidP="00A76ED3">
      <w:pPr>
        <w:pStyle w:val="Heading1"/>
        <w:rPr>
          <w:rFonts w:eastAsia="Batang"/>
          <w:kern w:val="0"/>
          <w:lang w:eastAsia="ko-KR"/>
        </w:rPr>
      </w:pPr>
      <w:bookmarkStart w:id="220" w:name="_Toc359923113"/>
      <w:r>
        <w:rPr>
          <w:rFonts w:eastAsia="Batang"/>
          <w:lang w:eastAsia="ko-KR"/>
        </w:rPr>
        <w:lastRenderedPageBreak/>
        <w:t>User Roles</w:t>
      </w:r>
      <w:bookmarkEnd w:id="220"/>
    </w:p>
    <w:p w:rsidR="00A76ED3" w:rsidRDefault="00141B34" w:rsidP="00A76ED3">
      <w:pPr>
        <w:pStyle w:val="Heading2"/>
      </w:pPr>
      <w:bookmarkStart w:id="221" w:name="_Toc359923114"/>
      <w:r>
        <w:t>Volunteer</w:t>
      </w:r>
      <w:r w:rsidR="00545B23">
        <w:t xml:space="preserve"> </w:t>
      </w:r>
      <w:r w:rsidR="00A76ED3">
        <w:t>User Roles</w:t>
      </w:r>
      <w:bookmarkEnd w:id="221"/>
    </w:p>
    <w:p w:rsidR="005E26B1" w:rsidRDefault="00A76ED3" w:rsidP="00A76ED3">
      <w:pPr>
        <w:rPr>
          <w:lang w:eastAsia="ko-KR"/>
        </w:rPr>
      </w:pPr>
      <w:r w:rsidRPr="00E95E14">
        <w:rPr>
          <w:b/>
          <w:lang w:eastAsia="ko-KR"/>
        </w:rPr>
        <w:t>General User</w:t>
      </w:r>
      <w:r w:rsidR="005E26B1">
        <w:rPr>
          <w:lang w:eastAsia="ko-KR"/>
        </w:rPr>
        <w:t xml:space="preserve"> - </w:t>
      </w:r>
      <w:r>
        <w:rPr>
          <w:lang w:eastAsia="ko-KR"/>
        </w:rPr>
        <w:t>This is default user type if a user is not an IEEE-SA member and has not been given any additional authority. As a general user, you can:</w:t>
      </w:r>
    </w:p>
    <w:p w:rsidR="00A76ED3" w:rsidRDefault="005E26B1" w:rsidP="00847909">
      <w:pPr>
        <w:pStyle w:val="ListParagraph"/>
        <w:numPr>
          <w:ilvl w:val="0"/>
          <w:numId w:val="38"/>
        </w:numPr>
        <w:rPr>
          <w:lang w:eastAsia="ko-KR"/>
        </w:rPr>
      </w:pPr>
      <w:r>
        <w:rPr>
          <w:lang w:eastAsia="ko-KR"/>
        </w:rPr>
        <w:t>R</w:t>
      </w:r>
      <w:r w:rsidR="00A76ED3">
        <w:rPr>
          <w:lang w:eastAsia="ko-KR"/>
        </w:rPr>
        <w:t xml:space="preserve">egister as interested in a Sponsor, Working Group or Project and be assigned </w:t>
      </w:r>
      <w:r>
        <w:rPr>
          <w:lang w:eastAsia="ko-KR"/>
        </w:rPr>
        <w:t>an involvement level</w:t>
      </w:r>
    </w:p>
    <w:p w:rsidR="005E26B1" w:rsidRDefault="005E26B1" w:rsidP="00847909">
      <w:pPr>
        <w:pStyle w:val="ListParagraph"/>
        <w:numPr>
          <w:ilvl w:val="0"/>
          <w:numId w:val="38"/>
        </w:numPr>
        <w:rPr>
          <w:lang w:eastAsia="ko-KR"/>
        </w:rPr>
      </w:pPr>
      <w:r>
        <w:rPr>
          <w:lang w:eastAsia="ko-KR"/>
        </w:rPr>
        <w:t>View Active PARs, Sponsor P&amp;Ps and Society-Staff Liaisons</w:t>
      </w:r>
    </w:p>
    <w:p w:rsidR="008071A5" w:rsidRDefault="008071A5" w:rsidP="00847909">
      <w:pPr>
        <w:pStyle w:val="ListParagraph"/>
        <w:numPr>
          <w:ilvl w:val="0"/>
          <w:numId w:val="38"/>
        </w:numPr>
        <w:rPr>
          <w:lang w:eastAsia="ko-KR"/>
        </w:rPr>
      </w:pPr>
      <w:r>
        <w:rPr>
          <w:lang w:eastAsia="ko-KR"/>
        </w:rPr>
        <w:t>Create a PAR (but not submit)</w:t>
      </w:r>
    </w:p>
    <w:p w:rsidR="00E95E14" w:rsidRDefault="00E95E14" w:rsidP="00847909">
      <w:pPr>
        <w:pStyle w:val="ListParagraph"/>
        <w:numPr>
          <w:ilvl w:val="0"/>
          <w:numId w:val="38"/>
        </w:numPr>
        <w:rPr>
          <w:lang w:eastAsia="ko-KR"/>
        </w:rPr>
      </w:pPr>
      <w:r>
        <w:rPr>
          <w:lang w:eastAsia="ko-KR"/>
        </w:rPr>
        <w:t>Send a message to a Sponsor</w:t>
      </w:r>
    </w:p>
    <w:p w:rsidR="00E95E14" w:rsidRDefault="00E95E14" w:rsidP="00E95E14">
      <w:pPr>
        <w:pStyle w:val="ListParagraph"/>
        <w:numPr>
          <w:ilvl w:val="0"/>
          <w:numId w:val="38"/>
        </w:numPr>
        <w:rPr>
          <w:lang w:eastAsia="ko-KR"/>
        </w:rPr>
      </w:pPr>
      <w:r>
        <w:rPr>
          <w:lang w:eastAsia="ko-KR"/>
        </w:rPr>
        <w:t>Join a single Ballot and vote/comment on that ballot (for a fee)</w:t>
      </w:r>
    </w:p>
    <w:p w:rsidR="00E95E14" w:rsidRDefault="00E95E14" w:rsidP="00E95E14">
      <w:pPr>
        <w:pStyle w:val="ListParagraph"/>
        <w:numPr>
          <w:ilvl w:val="0"/>
          <w:numId w:val="38"/>
        </w:numPr>
        <w:rPr>
          <w:lang w:eastAsia="ko-KR"/>
        </w:rPr>
      </w:pPr>
      <w:r>
        <w:rPr>
          <w:lang w:eastAsia="ko-KR"/>
        </w:rPr>
        <w:t xml:space="preserve">View </w:t>
      </w:r>
      <w:r w:rsidR="002C73BC">
        <w:rPr>
          <w:lang w:eastAsia="ko-KR"/>
        </w:rPr>
        <w:t xml:space="preserve">all </w:t>
      </w:r>
      <w:r>
        <w:rPr>
          <w:lang w:eastAsia="ko-KR"/>
        </w:rPr>
        <w:t>ballot and invitation history</w:t>
      </w:r>
    </w:p>
    <w:p w:rsidR="002C73BC" w:rsidRDefault="002C73BC" w:rsidP="00E95E14">
      <w:pPr>
        <w:pStyle w:val="ListParagraph"/>
        <w:numPr>
          <w:ilvl w:val="0"/>
          <w:numId w:val="38"/>
        </w:numPr>
        <w:rPr>
          <w:lang w:eastAsia="ko-KR"/>
        </w:rPr>
      </w:pPr>
      <w:r>
        <w:rPr>
          <w:lang w:eastAsia="ko-KR"/>
        </w:rPr>
        <w:t>Access membership information</w:t>
      </w:r>
    </w:p>
    <w:p w:rsidR="002C73BC" w:rsidRDefault="002C73BC" w:rsidP="00E95E14">
      <w:pPr>
        <w:pStyle w:val="ListParagraph"/>
        <w:numPr>
          <w:ilvl w:val="0"/>
          <w:numId w:val="38"/>
        </w:numPr>
        <w:rPr>
          <w:lang w:eastAsia="ko-KR"/>
        </w:rPr>
      </w:pPr>
      <w:r>
        <w:rPr>
          <w:lang w:eastAsia="ko-KR"/>
        </w:rPr>
        <w:t>Send a message to the balloting center</w:t>
      </w:r>
    </w:p>
    <w:p w:rsidR="002C73BC" w:rsidRDefault="002C73BC" w:rsidP="00E95E14">
      <w:pPr>
        <w:pStyle w:val="ListParagraph"/>
        <w:numPr>
          <w:ilvl w:val="0"/>
          <w:numId w:val="38"/>
        </w:numPr>
        <w:rPr>
          <w:lang w:eastAsia="ko-KR"/>
        </w:rPr>
      </w:pPr>
      <w:r>
        <w:rPr>
          <w:lang w:eastAsia="ko-KR"/>
        </w:rPr>
        <w:t>Enroll as DR/DRA or EBR/EBRA (if employed by an Entity Member Organization)</w:t>
      </w:r>
    </w:p>
    <w:p w:rsidR="002C73BC" w:rsidRDefault="002C73BC" w:rsidP="002C73BC">
      <w:pPr>
        <w:pStyle w:val="ListParagraph"/>
        <w:rPr>
          <w:lang w:eastAsia="ko-KR"/>
        </w:rPr>
      </w:pPr>
    </w:p>
    <w:p w:rsidR="00A76ED3" w:rsidRDefault="00A76ED3" w:rsidP="00A76ED3">
      <w:pPr>
        <w:rPr>
          <w:lang w:eastAsia="ko-KR"/>
        </w:rPr>
      </w:pPr>
      <w:r w:rsidRPr="00E95E14">
        <w:rPr>
          <w:b/>
          <w:lang w:eastAsia="ko-KR"/>
        </w:rPr>
        <w:t>IEEE-SA Member</w:t>
      </w:r>
      <w:r w:rsidR="00E95E14">
        <w:rPr>
          <w:lang w:eastAsia="ko-KR"/>
        </w:rPr>
        <w:t xml:space="preserve"> – IEEE-SA Members can:</w:t>
      </w:r>
    </w:p>
    <w:p w:rsidR="00E95E14" w:rsidRDefault="00E95E14" w:rsidP="00E95E14">
      <w:pPr>
        <w:pStyle w:val="ListParagraph"/>
        <w:numPr>
          <w:ilvl w:val="0"/>
          <w:numId w:val="38"/>
        </w:numPr>
        <w:rPr>
          <w:lang w:eastAsia="ko-KR"/>
        </w:rPr>
      </w:pPr>
      <w:r>
        <w:rPr>
          <w:lang w:eastAsia="ko-KR"/>
        </w:rPr>
        <w:t>Register as interested in a Sponsor, Working Group or Project and be assigned an involvement level</w:t>
      </w:r>
    </w:p>
    <w:p w:rsidR="00E95E14" w:rsidRDefault="00E95E14" w:rsidP="00E95E14">
      <w:pPr>
        <w:pStyle w:val="ListParagraph"/>
        <w:numPr>
          <w:ilvl w:val="0"/>
          <w:numId w:val="38"/>
        </w:numPr>
        <w:rPr>
          <w:lang w:eastAsia="ko-KR"/>
        </w:rPr>
      </w:pPr>
      <w:r>
        <w:rPr>
          <w:lang w:eastAsia="ko-KR"/>
        </w:rPr>
        <w:t>View Active PARs, Sponsor P&amp;Ps and Society-Staff Liaisons</w:t>
      </w:r>
    </w:p>
    <w:p w:rsidR="00E95E14" w:rsidRDefault="00E95E14" w:rsidP="00E95E14">
      <w:pPr>
        <w:pStyle w:val="ListParagraph"/>
        <w:numPr>
          <w:ilvl w:val="0"/>
          <w:numId w:val="38"/>
        </w:numPr>
        <w:rPr>
          <w:lang w:eastAsia="ko-KR"/>
        </w:rPr>
      </w:pPr>
      <w:r>
        <w:rPr>
          <w:lang w:eastAsia="ko-KR"/>
        </w:rPr>
        <w:t>Submit a PAR</w:t>
      </w:r>
    </w:p>
    <w:p w:rsidR="00E95E14" w:rsidRDefault="00E95E14" w:rsidP="00E95E14">
      <w:pPr>
        <w:pStyle w:val="ListParagraph"/>
        <w:numPr>
          <w:ilvl w:val="0"/>
          <w:numId w:val="38"/>
        </w:numPr>
        <w:rPr>
          <w:lang w:eastAsia="ko-KR"/>
        </w:rPr>
      </w:pPr>
      <w:r>
        <w:rPr>
          <w:lang w:eastAsia="ko-KR"/>
        </w:rPr>
        <w:t>Send a message to a sponsor</w:t>
      </w:r>
    </w:p>
    <w:p w:rsidR="00E95E14" w:rsidRDefault="002C73BC" w:rsidP="00E95E14">
      <w:pPr>
        <w:pStyle w:val="ListParagraph"/>
        <w:numPr>
          <w:ilvl w:val="0"/>
          <w:numId w:val="38"/>
        </w:numPr>
        <w:rPr>
          <w:lang w:eastAsia="ko-KR"/>
        </w:rPr>
      </w:pPr>
      <w:r>
        <w:rPr>
          <w:lang w:eastAsia="ko-KR"/>
        </w:rPr>
        <w:t>Join a Ballot</w:t>
      </w:r>
    </w:p>
    <w:p w:rsidR="002C73BC" w:rsidRDefault="002C73BC" w:rsidP="00E95E14">
      <w:pPr>
        <w:pStyle w:val="ListParagraph"/>
        <w:numPr>
          <w:ilvl w:val="0"/>
          <w:numId w:val="38"/>
        </w:numPr>
        <w:rPr>
          <w:lang w:eastAsia="ko-KR"/>
        </w:rPr>
      </w:pPr>
      <w:r>
        <w:rPr>
          <w:lang w:eastAsia="ko-KR"/>
        </w:rPr>
        <w:t>Vote/Comment on a ballot</w:t>
      </w:r>
    </w:p>
    <w:p w:rsidR="002C73BC" w:rsidRDefault="002C73BC" w:rsidP="00E95E14">
      <w:pPr>
        <w:pStyle w:val="ListParagraph"/>
        <w:numPr>
          <w:ilvl w:val="0"/>
          <w:numId w:val="38"/>
        </w:numPr>
        <w:rPr>
          <w:lang w:eastAsia="ko-KR"/>
        </w:rPr>
      </w:pPr>
      <w:r>
        <w:rPr>
          <w:lang w:eastAsia="ko-KR"/>
        </w:rPr>
        <w:t>Send a message to the balloting center</w:t>
      </w:r>
    </w:p>
    <w:p w:rsidR="002C73BC" w:rsidRDefault="002C73BC" w:rsidP="00216BD6">
      <w:pPr>
        <w:pStyle w:val="ListParagraph"/>
        <w:numPr>
          <w:ilvl w:val="0"/>
          <w:numId w:val="38"/>
        </w:numPr>
        <w:rPr>
          <w:lang w:eastAsia="ko-KR"/>
        </w:rPr>
      </w:pPr>
      <w:r>
        <w:rPr>
          <w:lang w:eastAsia="ko-KR"/>
        </w:rPr>
        <w:t>Enroll as DR/DRA or EBR/EBRA (if employed by an Entity Member Organization)</w:t>
      </w:r>
    </w:p>
    <w:p w:rsidR="00E95E14" w:rsidRDefault="00E95E14" w:rsidP="00A76ED3">
      <w:pPr>
        <w:rPr>
          <w:lang w:eastAsia="ko-KR"/>
        </w:rPr>
      </w:pPr>
    </w:p>
    <w:p w:rsidR="00216BD6" w:rsidRDefault="00A76ED3" w:rsidP="00A76ED3">
      <w:pPr>
        <w:rPr>
          <w:lang w:eastAsia="ko-KR"/>
        </w:rPr>
      </w:pPr>
      <w:r w:rsidRPr="00216BD6">
        <w:rPr>
          <w:b/>
          <w:lang w:eastAsia="ko-KR"/>
        </w:rPr>
        <w:t>Sponsor Chair/Standard Representative</w:t>
      </w:r>
      <w:r w:rsidR="00216BD6">
        <w:rPr>
          <w:lang w:eastAsia="ko-KR"/>
        </w:rPr>
        <w:t xml:space="preserve"> – Sponsor Chairs/Standard Representatives have all abilities of IEEE-SA Members plus:</w:t>
      </w:r>
    </w:p>
    <w:p w:rsidR="00216BD6" w:rsidRDefault="00857600" w:rsidP="003B0618">
      <w:pPr>
        <w:pStyle w:val="ListParagraph"/>
        <w:numPr>
          <w:ilvl w:val="0"/>
          <w:numId w:val="111"/>
        </w:numPr>
        <w:rPr>
          <w:lang w:eastAsia="ko-KR"/>
        </w:rPr>
      </w:pPr>
      <w:r>
        <w:rPr>
          <w:lang w:eastAsia="ko-KR"/>
        </w:rPr>
        <w:t>Accept/Reject a PAR</w:t>
      </w:r>
    </w:p>
    <w:p w:rsidR="00857600" w:rsidRDefault="00857600" w:rsidP="003B0618">
      <w:pPr>
        <w:pStyle w:val="ListParagraph"/>
        <w:numPr>
          <w:ilvl w:val="0"/>
          <w:numId w:val="111"/>
        </w:numPr>
        <w:rPr>
          <w:lang w:eastAsia="ko-KR"/>
        </w:rPr>
      </w:pPr>
      <w:r>
        <w:rPr>
          <w:lang w:eastAsia="ko-KR"/>
        </w:rPr>
        <w:t>Manage Roster involvement for Sponsor, Working Groups and Projects</w:t>
      </w:r>
    </w:p>
    <w:p w:rsidR="00857600" w:rsidRDefault="00857600" w:rsidP="003B0618">
      <w:pPr>
        <w:pStyle w:val="ListParagraph"/>
        <w:numPr>
          <w:ilvl w:val="0"/>
          <w:numId w:val="111"/>
        </w:numPr>
        <w:rPr>
          <w:lang w:eastAsia="ko-KR"/>
        </w:rPr>
      </w:pPr>
      <w:r>
        <w:rPr>
          <w:lang w:eastAsia="ko-KR"/>
        </w:rPr>
        <w:t>Manage Officers for Sponsor, Working Groups and Projects (only Sponsor Chair can manage Standard Representative)</w:t>
      </w:r>
    </w:p>
    <w:p w:rsidR="008E5C1D" w:rsidRDefault="008E5C1D" w:rsidP="003B0618">
      <w:pPr>
        <w:pStyle w:val="ListParagraph"/>
        <w:numPr>
          <w:ilvl w:val="0"/>
          <w:numId w:val="111"/>
        </w:numPr>
        <w:rPr>
          <w:lang w:eastAsia="ko-KR"/>
        </w:rPr>
      </w:pPr>
      <w:r>
        <w:rPr>
          <w:lang w:eastAsia="ko-KR"/>
        </w:rPr>
        <w:t>Send notifications to a Group (Sponsor, Working Group)</w:t>
      </w:r>
    </w:p>
    <w:p w:rsidR="00857600" w:rsidRDefault="00857600" w:rsidP="003B0618">
      <w:pPr>
        <w:pStyle w:val="ListParagraph"/>
        <w:numPr>
          <w:ilvl w:val="0"/>
          <w:numId w:val="111"/>
        </w:numPr>
        <w:rPr>
          <w:lang w:eastAsia="ko-KR"/>
        </w:rPr>
      </w:pPr>
      <w:r>
        <w:rPr>
          <w:lang w:eastAsia="ko-KR"/>
        </w:rPr>
        <w:t>Initiate Ballot Invitation Requests</w:t>
      </w:r>
    </w:p>
    <w:p w:rsidR="00857600" w:rsidRDefault="00857600" w:rsidP="003B0618">
      <w:pPr>
        <w:pStyle w:val="ListParagraph"/>
        <w:numPr>
          <w:ilvl w:val="0"/>
          <w:numId w:val="111"/>
        </w:numPr>
        <w:rPr>
          <w:lang w:eastAsia="ko-KR"/>
        </w:rPr>
      </w:pPr>
      <w:r>
        <w:rPr>
          <w:lang w:eastAsia="ko-KR"/>
        </w:rPr>
        <w:t>Submit a draft for MEC</w:t>
      </w:r>
    </w:p>
    <w:p w:rsidR="00857600" w:rsidRDefault="00857600" w:rsidP="003B0618">
      <w:pPr>
        <w:pStyle w:val="ListParagraph"/>
        <w:numPr>
          <w:ilvl w:val="0"/>
          <w:numId w:val="111"/>
        </w:numPr>
        <w:rPr>
          <w:lang w:eastAsia="ko-KR"/>
        </w:rPr>
      </w:pPr>
      <w:r>
        <w:rPr>
          <w:lang w:eastAsia="ko-KR"/>
        </w:rPr>
        <w:t>Initiate a Sponsor Ballot</w:t>
      </w:r>
    </w:p>
    <w:p w:rsidR="00857600" w:rsidRDefault="00857600" w:rsidP="003B0618">
      <w:pPr>
        <w:pStyle w:val="ListParagraph"/>
        <w:numPr>
          <w:ilvl w:val="0"/>
          <w:numId w:val="111"/>
        </w:numPr>
        <w:rPr>
          <w:lang w:eastAsia="ko-KR"/>
        </w:rPr>
      </w:pPr>
      <w:r>
        <w:rPr>
          <w:lang w:eastAsia="ko-KR"/>
        </w:rPr>
        <w:t>Initiate Recirculation</w:t>
      </w:r>
    </w:p>
    <w:p w:rsidR="00857600" w:rsidRDefault="00857600" w:rsidP="003B0618">
      <w:pPr>
        <w:pStyle w:val="ListParagraph"/>
        <w:numPr>
          <w:ilvl w:val="0"/>
          <w:numId w:val="111"/>
        </w:numPr>
        <w:rPr>
          <w:lang w:eastAsia="ko-KR"/>
        </w:rPr>
      </w:pPr>
      <w:r>
        <w:rPr>
          <w:lang w:eastAsia="ko-KR"/>
        </w:rPr>
        <w:t>Manage Misc Coordination</w:t>
      </w:r>
    </w:p>
    <w:p w:rsidR="00857600" w:rsidRDefault="00857600" w:rsidP="003B0618">
      <w:pPr>
        <w:pStyle w:val="ListParagraph"/>
        <w:numPr>
          <w:ilvl w:val="0"/>
          <w:numId w:val="111"/>
        </w:numPr>
        <w:rPr>
          <w:lang w:eastAsia="ko-KR"/>
        </w:rPr>
      </w:pPr>
      <w:r>
        <w:rPr>
          <w:lang w:eastAsia="ko-KR"/>
        </w:rPr>
        <w:t>View Invitations</w:t>
      </w:r>
    </w:p>
    <w:p w:rsidR="00857600" w:rsidRDefault="00132DE3" w:rsidP="003B0618">
      <w:pPr>
        <w:pStyle w:val="ListParagraph"/>
        <w:numPr>
          <w:ilvl w:val="0"/>
          <w:numId w:val="111"/>
        </w:numPr>
        <w:rPr>
          <w:lang w:eastAsia="ko-KR"/>
        </w:rPr>
      </w:pPr>
      <w:r>
        <w:rPr>
          <w:lang w:eastAsia="ko-KR"/>
        </w:rPr>
        <w:t>Replace Drafts for Balloting</w:t>
      </w:r>
    </w:p>
    <w:p w:rsidR="00132DE3" w:rsidRDefault="008E5C1D" w:rsidP="003B0618">
      <w:pPr>
        <w:pStyle w:val="ListParagraph"/>
        <w:numPr>
          <w:ilvl w:val="0"/>
          <w:numId w:val="111"/>
        </w:numPr>
        <w:rPr>
          <w:lang w:eastAsia="ko-KR"/>
        </w:rPr>
      </w:pPr>
      <w:r>
        <w:rPr>
          <w:lang w:eastAsia="ko-KR"/>
        </w:rPr>
        <w:t>View ballot Activity and respond to comments</w:t>
      </w:r>
    </w:p>
    <w:p w:rsidR="008E5C1D" w:rsidRDefault="008E5C1D" w:rsidP="003B0618">
      <w:pPr>
        <w:pStyle w:val="ListParagraph"/>
        <w:numPr>
          <w:ilvl w:val="0"/>
          <w:numId w:val="111"/>
        </w:numPr>
        <w:rPr>
          <w:lang w:eastAsia="ko-KR"/>
        </w:rPr>
      </w:pPr>
      <w:r>
        <w:rPr>
          <w:lang w:eastAsia="ko-KR"/>
        </w:rPr>
        <w:t>Submit Rogue Comments</w:t>
      </w:r>
    </w:p>
    <w:p w:rsidR="008E5C1D" w:rsidRDefault="008E5C1D" w:rsidP="003B0618">
      <w:pPr>
        <w:pStyle w:val="ListParagraph"/>
        <w:numPr>
          <w:ilvl w:val="0"/>
          <w:numId w:val="111"/>
        </w:numPr>
        <w:rPr>
          <w:lang w:eastAsia="ko-KR"/>
        </w:rPr>
      </w:pPr>
      <w:r>
        <w:rPr>
          <w:lang w:eastAsia="ko-KR"/>
        </w:rPr>
        <w:t>Prepare for RevCom Submission</w:t>
      </w:r>
    </w:p>
    <w:p w:rsidR="008E5C1D" w:rsidRDefault="008E5C1D" w:rsidP="003B0618">
      <w:pPr>
        <w:pStyle w:val="ListParagraph"/>
        <w:numPr>
          <w:ilvl w:val="0"/>
          <w:numId w:val="111"/>
        </w:numPr>
        <w:rPr>
          <w:lang w:eastAsia="ko-KR"/>
        </w:rPr>
      </w:pPr>
      <w:r>
        <w:rPr>
          <w:lang w:eastAsia="ko-KR"/>
        </w:rPr>
        <w:t>Send Notifications to Balloting Groups</w:t>
      </w:r>
    </w:p>
    <w:p w:rsidR="008E5C1D" w:rsidRDefault="008E5C1D" w:rsidP="00A76ED3">
      <w:pPr>
        <w:rPr>
          <w:lang w:eastAsia="ko-KR"/>
        </w:rPr>
      </w:pPr>
    </w:p>
    <w:p w:rsidR="008E5C1D" w:rsidRDefault="00A76ED3" w:rsidP="008E5C1D">
      <w:pPr>
        <w:rPr>
          <w:lang w:eastAsia="ko-KR"/>
        </w:rPr>
      </w:pPr>
      <w:r w:rsidRPr="00B0780D">
        <w:rPr>
          <w:b/>
          <w:lang w:eastAsia="ko-KR"/>
        </w:rPr>
        <w:t>Working Group Chair</w:t>
      </w:r>
      <w:r w:rsidR="00B0780D" w:rsidRPr="00B0780D">
        <w:rPr>
          <w:b/>
          <w:lang w:eastAsia="ko-KR"/>
        </w:rPr>
        <w:t>/Officer</w:t>
      </w:r>
      <w:r w:rsidR="008E5C1D">
        <w:rPr>
          <w:lang w:eastAsia="ko-KR"/>
        </w:rPr>
        <w:t xml:space="preserve"> </w:t>
      </w:r>
      <w:r w:rsidR="00B0780D">
        <w:rPr>
          <w:lang w:eastAsia="ko-KR"/>
        </w:rPr>
        <w:t>–</w:t>
      </w:r>
      <w:r w:rsidR="008E5C1D">
        <w:rPr>
          <w:lang w:eastAsia="ko-KR"/>
        </w:rPr>
        <w:t xml:space="preserve"> </w:t>
      </w:r>
      <w:r w:rsidR="00B0780D">
        <w:rPr>
          <w:lang w:eastAsia="ko-KR"/>
        </w:rPr>
        <w:t>Working Group</w:t>
      </w:r>
      <w:r w:rsidR="008E5C1D">
        <w:rPr>
          <w:lang w:eastAsia="ko-KR"/>
        </w:rPr>
        <w:t xml:space="preserve"> Chairs/</w:t>
      </w:r>
      <w:r w:rsidR="00B0780D">
        <w:rPr>
          <w:lang w:eastAsia="ko-KR"/>
        </w:rPr>
        <w:t>Officers</w:t>
      </w:r>
      <w:r w:rsidR="008E5C1D">
        <w:rPr>
          <w:lang w:eastAsia="ko-KR"/>
        </w:rPr>
        <w:t xml:space="preserve"> have all abilities of IEEE-SA Members plus:</w:t>
      </w:r>
    </w:p>
    <w:p w:rsidR="008E5C1D" w:rsidRDefault="008E5C1D" w:rsidP="003B0618">
      <w:pPr>
        <w:pStyle w:val="ListParagraph"/>
        <w:numPr>
          <w:ilvl w:val="0"/>
          <w:numId w:val="111"/>
        </w:numPr>
        <w:rPr>
          <w:lang w:eastAsia="ko-KR"/>
        </w:rPr>
      </w:pPr>
      <w:r>
        <w:rPr>
          <w:lang w:eastAsia="ko-KR"/>
        </w:rPr>
        <w:t>Manage Roster involvement for Sponsor, Working Groups and Projects</w:t>
      </w:r>
    </w:p>
    <w:p w:rsidR="008E5C1D" w:rsidRDefault="008E5C1D" w:rsidP="003B0618">
      <w:pPr>
        <w:pStyle w:val="ListParagraph"/>
        <w:numPr>
          <w:ilvl w:val="0"/>
          <w:numId w:val="111"/>
        </w:numPr>
        <w:rPr>
          <w:lang w:eastAsia="ko-KR"/>
        </w:rPr>
      </w:pPr>
      <w:r>
        <w:rPr>
          <w:lang w:eastAsia="ko-KR"/>
        </w:rPr>
        <w:lastRenderedPageBreak/>
        <w:t>Manage Officers for Sponsor, Working Groups and Projects (</w:t>
      </w:r>
      <w:r w:rsidR="00B0780D">
        <w:rPr>
          <w:lang w:eastAsia="ko-KR"/>
        </w:rPr>
        <w:t>Chair</w:t>
      </w:r>
      <w:r w:rsidR="00DA1221">
        <w:rPr>
          <w:lang w:eastAsia="ko-KR"/>
        </w:rPr>
        <w:t>/Co Chair/ Vice-Chair</w:t>
      </w:r>
      <w:r w:rsidR="00B0780D">
        <w:rPr>
          <w:lang w:eastAsia="ko-KR"/>
        </w:rPr>
        <w:t xml:space="preserve"> Only)</w:t>
      </w:r>
    </w:p>
    <w:p w:rsidR="008E5C1D" w:rsidRDefault="008E5C1D" w:rsidP="003B0618">
      <w:pPr>
        <w:pStyle w:val="ListParagraph"/>
        <w:numPr>
          <w:ilvl w:val="0"/>
          <w:numId w:val="111"/>
        </w:numPr>
        <w:rPr>
          <w:lang w:eastAsia="ko-KR"/>
        </w:rPr>
      </w:pPr>
      <w:r>
        <w:rPr>
          <w:lang w:eastAsia="ko-KR"/>
        </w:rPr>
        <w:t>Send not</w:t>
      </w:r>
      <w:r w:rsidR="00B0780D">
        <w:rPr>
          <w:lang w:eastAsia="ko-KR"/>
        </w:rPr>
        <w:t>ifications to the Working Group</w:t>
      </w:r>
    </w:p>
    <w:p w:rsidR="008E5C1D" w:rsidRDefault="008E5C1D" w:rsidP="003B0618">
      <w:pPr>
        <w:pStyle w:val="ListParagraph"/>
        <w:numPr>
          <w:ilvl w:val="0"/>
          <w:numId w:val="111"/>
        </w:numPr>
        <w:rPr>
          <w:lang w:eastAsia="ko-KR"/>
        </w:rPr>
      </w:pPr>
      <w:r>
        <w:rPr>
          <w:lang w:eastAsia="ko-KR"/>
        </w:rPr>
        <w:t>Initiate Ballot Invitation Requests</w:t>
      </w:r>
    </w:p>
    <w:p w:rsidR="008E5C1D" w:rsidRDefault="008E5C1D" w:rsidP="003B0618">
      <w:pPr>
        <w:pStyle w:val="ListParagraph"/>
        <w:numPr>
          <w:ilvl w:val="0"/>
          <w:numId w:val="111"/>
        </w:numPr>
        <w:rPr>
          <w:lang w:eastAsia="ko-KR"/>
        </w:rPr>
      </w:pPr>
      <w:r>
        <w:rPr>
          <w:lang w:eastAsia="ko-KR"/>
        </w:rPr>
        <w:t>Submit a draft for MEC</w:t>
      </w:r>
    </w:p>
    <w:p w:rsidR="008E5C1D" w:rsidRDefault="008E5C1D" w:rsidP="003B0618">
      <w:pPr>
        <w:pStyle w:val="ListParagraph"/>
        <w:numPr>
          <w:ilvl w:val="0"/>
          <w:numId w:val="111"/>
        </w:numPr>
        <w:rPr>
          <w:lang w:eastAsia="ko-KR"/>
        </w:rPr>
      </w:pPr>
      <w:r>
        <w:rPr>
          <w:lang w:eastAsia="ko-KR"/>
        </w:rPr>
        <w:t>Initiate a Sponsor Ballot</w:t>
      </w:r>
    </w:p>
    <w:p w:rsidR="008E5C1D" w:rsidRDefault="008E5C1D" w:rsidP="003B0618">
      <w:pPr>
        <w:pStyle w:val="ListParagraph"/>
        <w:numPr>
          <w:ilvl w:val="0"/>
          <w:numId w:val="111"/>
        </w:numPr>
        <w:rPr>
          <w:lang w:eastAsia="ko-KR"/>
        </w:rPr>
      </w:pPr>
      <w:r>
        <w:rPr>
          <w:lang w:eastAsia="ko-KR"/>
        </w:rPr>
        <w:t>Initiate Recirculation</w:t>
      </w:r>
    </w:p>
    <w:p w:rsidR="008E5C1D" w:rsidRDefault="008E5C1D" w:rsidP="003B0618">
      <w:pPr>
        <w:pStyle w:val="ListParagraph"/>
        <w:numPr>
          <w:ilvl w:val="0"/>
          <w:numId w:val="111"/>
        </w:numPr>
        <w:rPr>
          <w:lang w:eastAsia="ko-KR"/>
        </w:rPr>
      </w:pPr>
      <w:r>
        <w:rPr>
          <w:lang w:eastAsia="ko-KR"/>
        </w:rPr>
        <w:t>Manage Misc Coordination</w:t>
      </w:r>
    </w:p>
    <w:p w:rsidR="008E5C1D" w:rsidRDefault="008E5C1D" w:rsidP="003B0618">
      <w:pPr>
        <w:pStyle w:val="ListParagraph"/>
        <w:numPr>
          <w:ilvl w:val="0"/>
          <w:numId w:val="111"/>
        </w:numPr>
        <w:rPr>
          <w:lang w:eastAsia="ko-KR"/>
        </w:rPr>
      </w:pPr>
      <w:r>
        <w:rPr>
          <w:lang w:eastAsia="ko-KR"/>
        </w:rPr>
        <w:t>View Invitations</w:t>
      </w:r>
    </w:p>
    <w:p w:rsidR="008E5C1D" w:rsidRDefault="008E5C1D" w:rsidP="003B0618">
      <w:pPr>
        <w:pStyle w:val="ListParagraph"/>
        <w:numPr>
          <w:ilvl w:val="0"/>
          <w:numId w:val="111"/>
        </w:numPr>
        <w:rPr>
          <w:lang w:eastAsia="ko-KR"/>
        </w:rPr>
      </w:pPr>
      <w:r>
        <w:rPr>
          <w:lang w:eastAsia="ko-KR"/>
        </w:rPr>
        <w:t>Replace Drafts for Balloting</w:t>
      </w:r>
    </w:p>
    <w:p w:rsidR="008E5C1D" w:rsidRDefault="008E5C1D" w:rsidP="003B0618">
      <w:pPr>
        <w:pStyle w:val="ListParagraph"/>
        <w:numPr>
          <w:ilvl w:val="0"/>
          <w:numId w:val="111"/>
        </w:numPr>
        <w:rPr>
          <w:lang w:eastAsia="ko-KR"/>
        </w:rPr>
      </w:pPr>
      <w:r>
        <w:rPr>
          <w:lang w:eastAsia="ko-KR"/>
        </w:rPr>
        <w:t>View ballot Activity and respond to comments</w:t>
      </w:r>
    </w:p>
    <w:p w:rsidR="008E5C1D" w:rsidRDefault="008E5C1D" w:rsidP="003B0618">
      <w:pPr>
        <w:pStyle w:val="ListParagraph"/>
        <w:numPr>
          <w:ilvl w:val="0"/>
          <w:numId w:val="111"/>
        </w:numPr>
        <w:rPr>
          <w:lang w:eastAsia="ko-KR"/>
        </w:rPr>
      </w:pPr>
      <w:r>
        <w:rPr>
          <w:lang w:eastAsia="ko-KR"/>
        </w:rPr>
        <w:t>Submit Rogue Comments</w:t>
      </w:r>
    </w:p>
    <w:p w:rsidR="008E5C1D" w:rsidRDefault="008E5C1D" w:rsidP="003B0618">
      <w:pPr>
        <w:pStyle w:val="ListParagraph"/>
        <w:numPr>
          <w:ilvl w:val="0"/>
          <w:numId w:val="111"/>
        </w:numPr>
        <w:rPr>
          <w:lang w:eastAsia="ko-KR"/>
        </w:rPr>
      </w:pPr>
      <w:r>
        <w:rPr>
          <w:lang w:eastAsia="ko-KR"/>
        </w:rPr>
        <w:t>Prepare for RevCom Submission</w:t>
      </w:r>
    </w:p>
    <w:p w:rsidR="008E5C1D" w:rsidRDefault="008E5C1D" w:rsidP="003B0618">
      <w:pPr>
        <w:pStyle w:val="ListParagraph"/>
        <w:numPr>
          <w:ilvl w:val="0"/>
          <w:numId w:val="111"/>
        </w:numPr>
        <w:rPr>
          <w:lang w:eastAsia="ko-KR"/>
        </w:rPr>
      </w:pPr>
      <w:r>
        <w:rPr>
          <w:lang w:eastAsia="ko-KR"/>
        </w:rPr>
        <w:t>Send Notifications to Balloting Groups</w:t>
      </w:r>
    </w:p>
    <w:p w:rsidR="00A76ED3" w:rsidRDefault="00A76ED3" w:rsidP="00A76ED3">
      <w:pPr>
        <w:rPr>
          <w:lang w:eastAsia="ko-KR"/>
        </w:rPr>
      </w:pPr>
    </w:p>
    <w:p w:rsidR="00A90EA2" w:rsidRPr="00A90EA2" w:rsidRDefault="00A76ED3" w:rsidP="00A76ED3">
      <w:pPr>
        <w:rPr>
          <w:lang w:eastAsia="ko-KR"/>
        </w:rPr>
      </w:pPr>
      <w:r w:rsidRPr="00B0780D">
        <w:rPr>
          <w:b/>
          <w:lang w:eastAsia="ko-KR"/>
        </w:rPr>
        <w:t>Designee</w:t>
      </w:r>
      <w:r w:rsidR="00B0780D" w:rsidRPr="00B0780D">
        <w:rPr>
          <w:b/>
          <w:lang w:eastAsia="ko-KR"/>
        </w:rPr>
        <w:t xml:space="preserve"> </w:t>
      </w:r>
      <w:r w:rsidR="00B0780D">
        <w:rPr>
          <w:lang w:eastAsia="ko-KR"/>
        </w:rPr>
        <w:t xml:space="preserve">– Designees (Sponsor Ballot Designee, </w:t>
      </w:r>
      <w:proofErr w:type="spellStart"/>
      <w:r w:rsidR="00B0780D">
        <w:rPr>
          <w:lang w:eastAsia="ko-KR"/>
        </w:rPr>
        <w:t>Nescom</w:t>
      </w:r>
      <w:proofErr w:type="spellEnd"/>
      <w:r w:rsidR="00B0780D">
        <w:rPr>
          <w:lang w:eastAsia="ko-KR"/>
        </w:rPr>
        <w:t xml:space="preserve"> Designee, </w:t>
      </w:r>
      <w:proofErr w:type="spellStart"/>
      <w:r w:rsidR="00B0780D">
        <w:rPr>
          <w:lang w:eastAsia="ko-KR"/>
        </w:rPr>
        <w:t>Revcom</w:t>
      </w:r>
      <w:proofErr w:type="spellEnd"/>
      <w:r w:rsidR="00B0780D">
        <w:rPr>
          <w:lang w:eastAsia="ko-KR"/>
        </w:rPr>
        <w:t xml:space="preserve"> Designee, </w:t>
      </w:r>
      <w:proofErr w:type="gramStart"/>
      <w:r w:rsidR="00B0780D">
        <w:rPr>
          <w:lang w:eastAsia="ko-KR"/>
        </w:rPr>
        <w:t>Coordination</w:t>
      </w:r>
      <w:proofErr w:type="gramEnd"/>
      <w:r w:rsidR="00B0780D">
        <w:rPr>
          <w:lang w:eastAsia="ko-KR"/>
        </w:rPr>
        <w:t xml:space="preserve"> Designee) will have all abilities of IEEE-SA Members plus access to features relevant to performing their specific function.</w:t>
      </w:r>
    </w:p>
    <w:p w:rsidR="00A90EA2" w:rsidRDefault="00A90EA2" w:rsidP="00A76ED3">
      <w:pPr>
        <w:rPr>
          <w:b/>
          <w:lang w:eastAsia="ko-KR"/>
        </w:rPr>
      </w:pPr>
    </w:p>
    <w:p w:rsidR="00A76ED3" w:rsidRDefault="00A76ED3" w:rsidP="00A76ED3">
      <w:pPr>
        <w:rPr>
          <w:lang w:eastAsia="ko-KR"/>
        </w:rPr>
      </w:pPr>
      <w:r w:rsidRPr="007C5B63">
        <w:rPr>
          <w:b/>
          <w:lang w:eastAsia="ko-KR"/>
        </w:rPr>
        <w:t>EMR</w:t>
      </w:r>
      <w:r w:rsidR="00C66225" w:rsidRPr="007C5B63">
        <w:rPr>
          <w:b/>
          <w:lang w:eastAsia="ko-KR"/>
        </w:rPr>
        <w:t xml:space="preserve"> </w:t>
      </w:r>
      <w:r w:rsidR="00C66225">
        <w:rPr>
          <w:lang w:eastAsia="ko-KR"/>
        </w:rPr>
        <w:t>– Entity member Representatives will have all abilities relevant to their personal roles plus:</w:t>
      </w:r>
    </w:p>
    <w:p w:rsidR="00C66225" w:rsidRDefault="00C66225" w:rsidP="003B0618">
      <w:pPr>
        <w:pStyle w:val="ListParagraph"/>
        <w:numPr>
          <w:ilvl w:val="0"/>
          <w:numId w:val="112"/>
        </w:numPr>
        <w:rPr>
          <w:lang w:eastAsia="ko-KR"/>
        </w:rPr>
      </w:pPr>
      <w:r>
        <w:rPr>
          <w:lang w:eastAsia="ko-KR"/>
        </w:rPr>
        <w:t>Manage Representatives for the Entity</w:t>
      </w:r>
      <w:r w:rsidR="007C5B63">
        <w:rPr>
          <w:lang w:eastAsia="ko-KR"/>
        </w:rPr>
        <w:t xml:space="preserve"> (DR/DRA</w:t>
      </w:r>
      <w:r w:rsidR="00C37BF6">
        <w:rPr>
          <w:lang w:eastAsia="ko-KR"/>
        </w:rPr>
        <w:t>)</w:t>
      </w:r>
    </w:p>
    <w:p w:rsidR="00C66225" w:rsidRDefault="00C66225" w:rsidP="00C66225">
      <w:pPr>
        <w:pStyle w:val="ListParagraph"/>
        <w:rPr>
          <w:lang w:eastAsia="ko-KR"/>
        </w:rPr>
      </w:pPr>
    </w:p>
    <w:p w:rsidR="00A76ED3" w:rsidRDefault="00A76ED3" w:rsidP="00A76ED3">
      <w:pPr>
        <w:rPr>
          <w:lang w:eastAsia="ko-KR"/>
        </w:rPr>
      </w:pPr>
      <w:r w:rsidRPr="007C5B63">
        <w:rPr>
          <w:b/>
          <w:lang w:eastAsia="ko-KR"/>
        </w:rPr>
        <w:t>DR/DRA</w:t>
      </w:r>
      <w:r w:rsidR="00C66225">
        <w:rPr>
          <w:lang w:eastAsia="ko-KR"/>
        </w:rPr>
        <w:t xml:space="preserve"> – Designated Representatives/Alternates will have all abilities relevant to their personal roles plus:</w:t>
      </w:r>
    </w:p>
    <w:p w:rsidR="00C66225" w:rsidRDefault="00C66225" w:rsidP="003B0618">
      <w:pPr>
        <w:pStyle w:val="ListParagraph"/>
        <w:numPr>
          <w:ilvl w:val="0"/>
          <w:numId w:val="112"/>
        </w:numPr>
        <w:rPr>
          <w:lang w:eastAsia="ko-KR"/>
        </w:rPr>
      </w:pPr>
      <w:r>
        <w:rPr>
          <w:lang w:eastAsia="ko-KR"/>
        </w:rPr>
        <w:t>Participate in Entity Working Groups</w:t>
      </w:r>
    </w:p>
    <w:p w:rsidR="00C66225" w:rsidRDefault="00C66225" w:rsidP="00C66225">
      <w:pPr>
        <w:pStyle w:val="ListParagraph"/>
        <w:rPr>
          <w:lang w:eastAsia="ko-KR"/>
        </w:rPr>
      </w:pPr>
    </w:p>
    <w:p w:rsidR="00A76ED3" w:rsidRDefault="00A76ED3" w:rsidP="00A76ED3">
      <w:pPr>
        <w:rPr>
          <w:lang w:eastAsia="ko-KR"/>
        </w:rPr>
      </w:pPr>
      <w:r w:rsidRPr="007C5B63">
        <w:rPr>
          <w:b/>
          <w:lang w:eastAsia="ko-KR"/>
        </w:rPr>
        <w:t>EBR/EBRA</w:t>
      </w:r>
      <w:r w:rsidR="007C5B63">
        <w:rPr>
          <w:lang w:eastAsia="ko-KR"/>
        </w:rPr>
        <w:t xml:space="preserve"> – Entity </w:t>
      </w:r>
      <w:r w:rsidR="000109F3">
        <w:rPr>
          <w:lang w:eastAsia="ko-KR"/>
        </w:rPr>
        <w:t>Ballot</w:t>
      </w:r>
      <w:r w:rsidR="00C66225">
        <w:rPr>
          <w:lang w:eastAsia="ko-KR"/>
        </w:rPr>
        <w:t xml:space="preserve"> Representatives</w:t>
      </w:r>
      <w:r w:rsidR="007C5B63">
        <w:rPr>
          <w:lang w:eastAsia="ko-KR"/>
        </w:rPr>
        <w:t>/Alternates</w:t>
      </w:r>
      <w:r w:rsidR="00C66225">
        <w:rPr>
          <w:lang w:eastAsia="ko-KR"/>
        </w:rPr>
        <w:t xml:space="preserve"> will have all abilities relevant to their personal roles plus:</w:t>
      </w:r>
    </w:p>
    <w:p w:rsidR="00C66225" w:rsidRDefault="00C66225" w:rsidP="003B0618">
      <w:pPr>
        <w:pStyle w:val="ListParagraph"/>
        <w:numPr>
          <w:ilvl w:val="0"/>
          <w:numId w:val="112"/>
        </w:numPr>
        <w:rPr>
          <w:lang w:eastAsia="ko-KR"/>
        </w:rPr>
      </w:pPr>
      <w:r>
        <w:rPr>
          <w:lang w:eastAsia="ko-KR"/>
        </w:rPr>
        <w:t>Vote/Comment on Entity Ballots</w:t>
      </w:r>
    </w:p>
    <w:p w:rsidR="00A90EA2" w:rsidRDefault="00A90EA2" w:rsidP="00A90EA2">
      <w:pPr>
        <w:rPr>
          <w:lang w:eastAsia="ko-KR"/>
        </w:rPr>
      </w:pPr>
    </w:p>
    <w:p w:rsidR="00A90EA2" w:rsidRPr="00A76ED3" w:rsidRDefault="00A90EA2" w:rsidP="00A90EA2">
      <w:pPr>
        <w:rPr>
          <w:lang w:eastAsia="ko-KR"/>
        </w:rPr>
      </w:pPr>
      <w:r w:rsidRPr="00A90EA2">
        <w:rPr>
          <w:b/>
          <w:lang w:eastAsia="ko-KR"/>
        </w:rPr>
        <w:t>Technical Editor</w:t>
      </w:r>
      <w:r>
        <w:rPr>
          <w:lang w:eastAsia="ko-KR"/>
        </w:rPr>
        <w:t xml:space="preserve"> – This is a designation given to all Sponsor and Working Group officers as well as anyone who has been given the “Technical Editor” role at the Sponsor, Working Group or Project level. Technical editors will be given access to the Standards Dictionary.</w:t>
      </w:r>
    </w:p>
    <w:p w:rsidR="00F06968" w:rsidRDefault="00F06968">
      <w:pPr>
        <w:rPr>
          <w:rFonts w:eastAsia="Batang" w:cs="Arial"/>
          <w:b/>
          <w:bCs/>
          <w:i/>
          <w:iCs/>
          <w:color w:val="0070C0"/>
          <w:sz w:val="24"/>
          <w:szCs w:val="20"/>
          <w:lang w:eastAsia="ko-KR"/>
        </w:rPr>
      </w:pPr>
      <w:r>
        <w:br w:type="page"/>
      </w:r>
    </w:p>
    <w:p w:rsidR="00A76ED3" w:rsidRDefault="00A76ED3" w:rsidP="00A76ED3">
      <w:pPr>
        <w:pStyle w:val="Heading2"/>
      </w:pPr>
      <w:bookmarkStart w:id="222" w:name="_Toc359923115"/>
      <w:r>
        <w:lastRenderedPageBreak/>
        <w:t>Staff User Roles</w:t>
      </w:r>
      <w:bookmarkEnd w:id="222"/>
    </w:p>
    <w:p w:rsidR="004B639C" w:rsidRDefault="004B639C" w:rsidP="004B639C">
      <w:pPr>
        <w:rPr>
          <w:lang w:eastAsia="ko-KR"/>
        </w:rPr>
      </w:pPr>
      <w:r>
        <w:rPr>
          <w:lang w:eastAsia="ko-KR"/>
        </w:rPr>
        <w:t xml:space="preserve">Below are the Staff user roles that are available in myProject™. </w:t>
      </w:r>
    </w:p>
    <w:p w:rsidR="004B639C" w:rsidRPr="004B639C" w:rsidRDefault="004B639C" w:rsidP="004B639C">
      <w:pPr>
        <w:rPr>
          <w:lang w:eastAsia="ko-KR"/>
        </w:rPr>
      </w:pPr>
    </w:p>
    <w:p w:rsidR="008071A5" w:rsidRDefault="00A76ED3" w:rsidP="00A76ED3">
      <w:pPr>
        <w:rPr>
          <w:lang w:eastAsia="ko-KR"/>
        </w:rPr>
      </w:pPr>
      <w:r w:rsidRPr="00141B34">
        <w:rPr>
          <w:b/>
          <w:lang w:eastAsia="ko-KR"/>
        </w:rPr>
        <w:t>General</w:t>
      </w:r>
      <w:r w:rsidR="00955E2F" w:rsidRPr="00141B34">
        <w:rPr>
          <w:b/>
          <w:lang w:eastAsia="ko-KR"/>
        </w:rPr>
        <w:t>/Other</w:t>
      </w:r>
      <w:r w:rsidRPr="00141B34">
        <w:rPr>
          <w:b/>
          <w:lang w:eastAsia="ko-KR"/>
        </w:rPr>
        <w:t xml:space="preserve"> Staff</w:t>
      </w:r>
      <w:r w:rsidR="00955E2F">
        <w:rPr>
          <w:lang w:eastAsia="ko-KR"/>
        </w:rPr>
        <w:t xml:space="preserve"> – </w:t>
      </w:r>
      <w:r w:rsidR="008071A5">
        <w:rPr>
          <w:lang w:eastAsia="ko-KR"/>
        </w:rPr>
        <w:t>This is the default user type for staff. All staff users have the ability to:</w:t>
      </w:r>
    </w:p>
    <w:p w:rsidR="00CA5FEC" w:rsidRDefault="00CA5FEC" w:rsidP="00847909">
      <w:pPr>
        <w:pStyle w:val="ListParagraph"/>
        <w:numPr>
          <w:ilvl w:val="0"/>
          <w:numId w:val="38"/>
        </w:numPr>
        <w:rPr>
          <w:lang w:eastAsia="ko-KR"/>
        </w:rPr>
      </w:pPr>
      <w:r>
        <w:rPr>
          <w:lang w:eastAsia="ko-KR"/>
        </w:rPr>
        <w:t>Create a PAR (can create and edit but not submit)</w:t>
      </w:r>
    </w:p>
    <w:p w:rsidR="00F9512C" w:rsidRDefault="00F9512C" w:rsidP="00847909">
      <w:pPr>
        <w:pStyle w:val="ListParagraph"/>
        <w:numPr>
          <w:ilvl w:val="0"/>
          <w:numId w:val="38"/>
        </w:numPr>
        <w:rPr>
          <w:lang w:eastAsia="ko-KR"/>
        </w:rPr>
      </w:pPr>
      <w:r>
        <w:rPr>
          <w:lang w:eastAsia="ko-KR"/>
        </w:rPr>
        <w:t>View all PARs/Projects</w:t>
      </w:r>
    </w:p>
    <w:p w:rsidR="00F9512C" w:rsidRDefault="00F9512C" w:rsidP="00847909">
      <w:pPr>
        <w:pStyle w:val="ListParagraph"/>
        <w:numPr>
          <w:ilvl w:val="0"/>
          <w:numId w:val="38"/>
        </w:numPr>
        <w:rPr>
          <w:lang w:eastAsia="ko-KR"/>
        </w:rPr>
      </w:pPr>
      <w:r>
        <w:rPr>
          <w:lang w:eastAsia="ko-KR"/>
        </w:rPr>
        <w:t>NesCom Member Area (</w:t>
      </w:r>
      <w:r w:rsidR="00B93B35">
        <w:rPr>
          <w:lang w:eastAsia="ko-KR"/>
        </w:rPr>
        <w:t xml:space="preserve">will appear if </w:t>
      </w:r>
      <w:r w:rsidR="00141B34">
        <w:rPr>
          <w:lang w:eastAsia="ko-KR"/>
        </w:rPr>
        <w:t xml:space="preserve">individual is </w:t>
      </w:r>
      <w:r w:rsidR="00B93B35">
        <w:rPr>
          <w:lang w:eastAsia="ko-KR"/>
        </w:rPr>
        <w:t>added to board roster</w:t>
      </w:r>
      <w:r>
        <w:rPr>
          <w:lang w:eastAsia="ko-KR"/>
        </w:rPr>
        <w:t>)</w:t>
      </w:r>
    </w:p>
    <w:p w:rsidR="00B93B35" w:rsidRDefault="00B93B35" w:rsidP="00847909">
      <w:pPr>
        <w:pStyle w:val="ListParagraph"/>
        <w:numPr>
          <w:ilvl w:val="0"/>
          <w:numId w:val="38"/>
        </w:numPr>
        <w:rPr>
          <w:lang w:eastAsia="ko-KR"/>
        </w:rPr>
      </w:pPr>
      <w:proofErr w:type="spellStart"/>
      <w:r>
        <w:rPr>
          <w:lang w:eastAsia="ko-KR"/>
        </w:rPr>
        <w:t>AudCom</w:t>
      </w:r>
      <w:proofErr w:type="spellEnd"/>
      <w:r>
        <w:rPr>
          <w:lang w:eastAsia="ko-KR"/>
        </w:rPr>
        <w:t xml:space="preserve"> Member Area (will appear if </w:t>
      </w:r>
      <w:r w:rsidR="00141B34">
        <w:rPr>
          <w:lang w:eastAsia="ko-KR"/>
        </w:rPr>
        <w:t xml:space="preserve">individual is </w:t>
      </w:r>
      <w:r>
        <w:rPr>
          <w:lang w:eastAsia="ko-KR"/>
        </w:rPr>
        <w:t>added to board roster)</w:t>
      </w:r>
    </w:p>
    <w:p w:rsidR="008071A5" w:rsidRDefault="00CA5FEC" w:rsidP="00847909">
      <w:pPr>
        <w:pStyle w:val="ListParagraph"/>
        <w:numPr>
          <w:ilvl w:val="0"/>
          <w:numId w:val="38"/>
        </w:numPr>
        <w:rPr>
          <w:lang w:eastAsia="ko-KR"/>
        </w:rPr>
      </w:pPr>
      <w:r>
        <w:rPr>
          <w:lang w:eastAsia="ko-KR"/>
        </w:rPr>
        <w:t>Manage Activity Profile (r</w:t>
      </w:r>
      <w:r w:rsidR="008071A5">
        <w:rPr>
          <w:lang w:eastAsia="ko-KR"/>
        </w:rPr>
        <w:t>egister as interested in a Sponsor, Working Group or Project and be assigned an involvement level</w:t>
      </w:r>
      <w:r>
        <w:rPr>
          <w:lang w:eastAsia="ko-KR"/>
        </w:rPr>
        <w:t>)</w:t>
      </w:r>
    </w:p>
    <w:p w:rsidR="008071A5" w:rsidRDefault="008071A5" w:rsidP="00847909">
      <w:pPr>
        <w:pStyle w:val="ListParagraph"/>
        <w:numPr>
          <w:ilvl w:val="0"/>
          <w:numId w:val="38"/>
        </w:numPr>
        <w:rPr>
          <w:lang w:eastAsia="ko-KR"/>
        </w:rPr>
      </w:pPr>
      <w:r>
        <w:rPr>
          <w:lang w:eastAsia="ko-KR"/>
        </w:rPr>
        <w:t>Manage Committees (view roster with roles and involvement only)</w:t>
      </w:r>
    </w:p>
    <w:p w:rsidR="00F9512C" w:rsidRDefault="00F9512C" w:rsidP="00847909">
      <w:pPr>
        <w:pStyle w:val="ListParagraph"/>
        <w:numPr>
          <w:ilvl w:val="0"/>
          <w:numId w:val="38"/>
        </w:numPr>
        <w:rPr>
          <w:lang w:eastAsia="ko-KR"/>
        </w:rPr>
      </w:pPr>
      <w:r>
        <w:rPr>
          <w:lang w:eastAsia="ko-KR"/>
        </w:rPr>
        <w:t>Manage Organizations (read only)</w:t>
      </w:r>
    </w:p>
    <w:p w:rsidR="00F9512C" w:rsidRDefault="00F9512C" w:rsidP="00847909">
      <w:pPr>
        <w:pStyle w:val="ListParagraph"/>
        <w:numPr>
          <w:ilvl w:val="0"/>
          <w:numId w:val="38"/>
        </w:numPr>
        <w:rPr>
          <w:lang w:eastAsia="ko-KR"/>
        </w:rPr>
      </w:pPr>
      <w:r>
        <w:rPr>
          <w:lang w:eastAsia="ko-KR"/>
        </w:rPr>
        <w:t>View Sponsor P&amp;Ps</w:t>
      </w:r>
    </w:p>
    <w:p w:rsidR="00F9512C" w:rsidRDefault="00F9512C" w:rsidP="00847909">
      <w:pPr>
        <w:pStyle w:val="ListParagraph"/>
        <w:numPr>
          <w:ilvl w:val="0"/>
          <w:numId w:val="38"/>
        </w:numPr>
        <w:rPr>
          <w:lang w:eastAsia="ko-KR"/>
        </w:rPr>
      </w:pPr>
      <w:r>
        <w:rPr>
          <w:lang w:eastAsia="ko-KR"/>
        </w:rPr>
        <w:t>View L50S status</w:t>
      </w:r>
    </w:p>
    <w:p w:rsidR="00F9512C" w:rsidRDefault="00F9512C" w:rsidP="00847909">
      <w:pPr>
        <w:pStyle w:val="ListParagraph"/>
        <w:numPr>
          <w:ilvl w:val="0"/>
          <w:numId w:val="38"/>
        </w:numPr>
        <w:rPr>
          <w:lang w:eastAsia="ko-KR"/>
        </w:rPr>
      </w:pPr>
      <w:r>
        <w:rPr>
          <w:lang w:eastAsia="ko-KR"/>
        </w:rPr>
        <w:t>View International Activity</w:t>
      </w:r>
    </w:p>
    <w:p w:rsidR="008071A5" w:rsidRDefault="008071A5" w:rsidP="00847909">
      <w:pPr>
        <w:pStyle w:val="ListParagraph"/>
        <w:numPr>
          <w:ilvl w:val="0"/>
          <w:numId w:val="38"/>
        </w:numPr>
        <w:rPr>
          <w:lang w:eastAsia="ko-KR"/>
        </w:rPr>
      </w:pPr>
      <w:r>
        <w:rPr>
          <w:lang w:eastAsia="ko-KR"/>
        </w:rPr>
        <w:t>View Individuals</w:t>
      </w:r>
    </w:p>
    <w:p w:rsidR="00F9512C" w:rsidRDefault="00F9512C" w:rsidP="00847909">
      <w:pPr>
        <w:pStyle w:val="ListParagraph"/>
        <w:numPr>
          <w:ilvl w:val="0"/>
          <w:numId w:val="38"/>
        </w:numPr>
        <w:rPr>
          <w:lang w:eastAsia="ko-KR"/>
        </w:rPr>
      </w:pPr>
      <w:r>
        <w:rPr>
          <w:lang w:eastAsia="ko-KR"/>
        </w:rPr>
        <w:t>View Funded Projects and CSM</w:t>
      </w:r>
    </w:p>
    <w:p w:rsidR="00F9512C" w:rsidRDefault="00F9512C" w:rsidP="00847909">
      <w:pPr>
        <w:pStyle w:val="ListParagraph"/>
        <w:numPr>
          <w:ilvl w:val="0"/>
          <w:numId w:val="38"/>
        </w:numPr>
        <w:rPr>
          <w:lang w:eastAsia="ko-KR"/>
        </w:rPr>
      </w:pPr>
      <w:r>
        <w:rPr>
          <w:lang w:eastAsia="ko-KR"/>
        </w:rPr>
        <w:t>Send Broadcast Notification</w:t>
      </w:r>
    </w:p>
    <w:p w:rsidR="00F9512C" w:rsidRDefault="00F9512C" w:rsidP="00847909">
      <w:pPr>
        <w:pStyle w:val="ListParagraph"/>
        <w:numPr>
          <w:ilvl w:val="0"/>
          <w:numId w:val="38"/>
        </w:numPr>
        <w:rPr>
          <w:lang w:eastAsia="ko-KR"/>
        </w:rPr>
      </w:pPr>
      <w:r>
        <w:rPr>
          <w:lang w:eastAsia="ko-KR"/>
        </w:rPr>
        <w:t>Send Sponsor Message</w:t>
      </w:r>
    </w:p>
    <w:p w:rsidR="00F9512C" w:rsidRDefault="00F9512C" w:rsidP="00847909">
      <w:pPr>
        <w:pStyle w:val="ListParagraph"/>
        <w:numPr>
          <w:ilvl w:val="0"/>
          <w:numId w:val="38"/>
        </w:numPr>
        <w:rPr>
          <w:lang w:eastAsia="ko-KR"/>
        </w:rPr>
      </w:pPr>
      <w:r>
        <w:rPr>
          <w:lang w:eastAsia="ko-KR"/>
        </w:rPr>
        <w:t>View Staff Liaisons</w:t>
      </w:r>
    </w:p>
    <w:p w:rsidR="00F9512C" w:rsidRDefault="00F9512C" w:rsidP="00847909">
      <w:pPr>
        <w:pStyle w:val="ListParagraph"/>
        <w:numPr>
          <w:ilvl w:val="0"/>
          <w:numId w:val="38"/>
        </w:numPr>
        <w:rPr>
          <w:lang w:eastAsia="ko-KR"/>
        </w:rPr>
      </w:pPr>
      <w:r>
        <w:rPr>
          <w:lang w:eastAsia="ko-KR"/>
        </w:rPr>
        <w:t>View Active PARs</w:t>
      </w:r>
    </w:p>
    <w:p w:rsidR="00F9512C" w:rsidRDefault="00F9512C" w:rsidP="00847909">
      <w:pPr>
        <w:pStyle w:val="ListParagraph"/>
        <w:numPr>
          <w:ilvl w:val="0"/>
          <w:numId w:val="38"/>
        </w:numPr>
        <w:rPr>
          <w:lang w:eastAsia="ko-KR"/>
        </w:rPr>
      </w:pPr>
      <w:r>
        <w:rPr>
          <w:lang w:eastAsia="ko-KR"/>
        </w:rPr>
        <w:t>Send a Change Request Form</w:t>
      </w:r>
    </w:p>
    <w:p w:rsidR="00567AA0" w:rsidRDefault="00567AA0" w:rsidP="00847909">
      <w:pPr>
        <w:pStyle w:val="ListParagraph"/>
        <w:numPr>
          <w:ilvl w:val="0"/>
          <w:numId w:val="38"/>
        </w:numPr>
        <w:rPr>
          <w:lang w:eastAsia="ko-KR"/>
        </w:rPr>
      </w:pPr>
      <w:r>
        <w:rPr>
          <w:lang w:eastAsia="ko-KR"/>
        </w:rPr>
        <w:t>Send Notification to Group</w:t>
      </w:r>
    </w:p>
    <w:p w:rsidR="00F9512C" w:rsidRDefault="00F9512C" w:rsidP="00847909">
      <w:pPr>
        <w:pStyle w:val="ListParagraph"/>
        <w:numPr>
          <w:ilvl w:val="0"/>
          <w:numId w:val="38"/>
        </w:numPr>
        <w:rPr>
          <w:lang w:eastAsia="ko-KR"/>
        </w:rPr>
      </w:pPr>
      <w:r>
        <w:rPr>
          <w:lang w:eastAsia="ko-KR"/>
        </w:rPr>
        <w:t>Manage Help Links</w:t>
      </w:r>
    </w:p>
    <w:p w:rsidR="00567AA0" w:rsidRDefault="00567AA0" w:rsidP="00847909">
      <w:pPr>
        <w:pStyle w:val="ListParagraph"/>
        <w:numPr>
          <w:ilvl w:val="0"/>
          <w:numId w:val="38"/>
        </w:numPr>
        <w:rPr>
          <w:lang w:eastAsia="ko-KR"/>
        </w:rPr>
      </w:pPr>
      <w:r>
        <w:rPr>
          <w:lang w:eastAsia="ko-KR"/>
        </w:rPr>
        <w:t>Act as User</w:t>
      </w:r>
    </w:p>
    <w:p w:rsidR="00567AA0" w:rsidRDefault="00F9512C" w:rsidP="00847909">
      <w:pPr>
        <w:pStyle w:val="ListParagraph"/>
        <w:numPr>
          <w:ilvl w:val="0"/>
          <w:numId w:val="38"/>
        </w:numPr>
        <w:rPr>
          <w:lang w:eastAsia="ko-KR"/>
        </w:rPr>
      </w:pPr>
      <w:r>
        <w:rPr>
          <w:lang w:eastAsia="ko-KR"/>
        </w:rPr>
        <w:t>View Ballot and Invitation H</w:t>
      </w:r>
      <w:r w:rsidR="00567AA0">
        <w:rPr>
          <w:lang w:eastAsia="ko-KR"/>
        </w:rPr>
        <w:t>istory</w:t>
      </w:r>
    </w:p>
    <w:p w:rsidR="00567AA0" w:rsidRDefault="00567AA0" w:rsidP="00847909">
      <w:pPr>
        <w:pStyle w:val="ListParagraph"/>
        <w:numPr>
          <w:ilvl w:val="0"/>
          <w:numId w:val="38"/>
        </w:numPr>
        <w:rPr>
          <w:lang w:eastAsia="ko-KR"/>
        </w:rPr>
      </w:pPr>
      <w:r>
        <w:rPr>
          <w:lang w:eastAsia="ko-KR"/>
        </w:rPr>
        <w:t>Maintain approved voter classifications</w:t>
      </w:r>
    </w:p>
    <w:p w:rsidR="00F9512C" w:rsidRDefault="00F9512C" w:rsidP="00847909">
      <w:pPr>
        <w:pStyle w:val="ListParagraph"/>
        <w:numPr>
          <w:ilvl w:val="0"/>
          <w:numId w:val="38"/>
        </w:numPr>
        <w:rPr>
          <w:lang w:eastAsia="ko-KR"/>
        </w:rPr>
      </w:pPr>
      <w:r>
        <w:rPr>
          <w:lang w:eastAsia="ko-KR"/>
        </w:rPr>
        <w:t>View Ballot Activity</w:t>
      </w:r>
    </w:p>
    <w:p w:rsidR="00567AA0" w:rsidRDefault="00F9512C" w:rsidP="00847909">
      <w:pPr>
        <w:pStyle w:val="ListParagraph"/>
        <w:numPr>
          <w:ilvl w:val="0"/>
          <w:numId w:val="38"/>
        </w:numPr>
        <w:rPr>
          <w:lang w:eastAsia="ko-KR"/>
        </w:rPr>
      </w:pPr>
      <w:r>
        <w:rPr>
          <w:lang w:eastAsia="ko-KR"/>
        </w:rPr>
        <w:t>Send Notification to Balloting G</w:t>
      </w:r>
      <w:r w:rsidR="00567AA0">
        <w:rPr>
          <w:lang w:eastAsia="ko-KR"/>
        </w:rPr>
        <w:t>roups</w:t>
      </w:r>
    </w:p>
    <w:p w:rsidR="00F9512C" w:rsidRDefault="00F9512C" w:rsidP="00847909">
      <w:pPr>
        <w:pStyle w:val="ListParagraph"/>
        <w:numPr>
          <w:ilvl w:val="0"/>
          <w:numId w:val="38"/>
        </w:numPr>
        <w:rPr>
          <w:lang w:eastAsia="ko-KR"/>
        </w:rPr>
      </w:pPr>
      <w:r>
        <w:rPr>
          <w:lang w:eastAsia="ko-KR"/>
        </w:rPr>
        <w:t>Generate Process Metrics</w:t>
      </w:r>
    </w:p>
    <w:p w:rsidR="005873E6" w:rsidRDefault="005873E6" w:rsidP="00A76ED3">
      <w:pPr>
        <w:rPr>
          <w:lang w:eastAsia="ko-KR"/>
        </w:rPr>
      </w:pPr>
    </w:p>
    <w:p w:rsidR="00A76ED3" w:rsidRDefault="00A76ED3" w:rsidP="00A76ED3">
      <w:pPr>
        <w:rPr>
          <w:lang w:eastAsia="ko-KR"/>
        </w:rPr>
      </w:pPr>
      <w:r w:rsidRPr="00141B34">
        <w:rPr>
          <w:b/>
          <w:lang w:eastAsia="ko-KR"/>
        </w:rPr>
        <w:t>Governance Staff</w:t>
      </w:r>
      <w:r w:rsidR="004B639C">
        <w:rPr>
          <w:lang w:eastAsia="ko-KR"/>
        </w:rPr>
        <w:t xml:space="preserve"> – Governance Staff have all general staff abilities plus:</w:t>
      </w:r>
    </w:p>
    <w:p w:rsidR="00C508EE" w:rsidRDefault="00C508EE" w:rsidP="003B0618">
      <w:pPr>
        <w:pStyle w:val="ListParagraph"/>
        <w:numPr>
          <w:ilvl w:val="0"/>
          <w:numId w:val="107"/>
        </w:numPr>
        <w:rPr>
          <w:lang w:eastAsia="ko-KR"/>
        </w:rPr>
      </w:pPr>
      <w:r>
        <w:rPr>
          <w:lang w:eastAsia="ko-KR"/>
        </w:rPr>
        <w:t>Manage Committees (edit and add)</w:t>
      </w:r>
    </w:p>
    <w:p w:rsidR="00417E83" w:rsidRDefault="00417E83" w:rsidP="003B0618">
      <w:pPr>
        <w:pStyle w:val="ListParagraph"/>
        <w:numPr>
          <w:ilvl w:val="0"/>
          <w:numId w:val="107"/>
        </w:numPr>
        <w:rPr>
          <w:lang w:eastAsia="ko-KR"/>
        </w:rPr>
      </w:pPr>
      <w:r>
        <w:rPr>
          <w:lang w:eastAsia="ko-KR"/>
        </w:rPr>
        <w:t>Manage Invited Experts</w:t>
      </w:r>
    </w:p>
    <w:p w:rsidR="00D76F4E" w:rsidRDefault="00D76F4E" w:rsidP="003B0618">
      <w:pPr>
        <w:pStyle w:val="ListParagraph"/>
        <w:numPr>
          <w:ilvl w:val="0"/>
          <w:numId w:val="107"/>
        </w:numPr>
        <w:rPr>
          <w:lang w:eastAsia="ko-KR"/>
        </w:rPr>
      </w:pPr>
      <w:r>
        <w:rPr>
          <w:lang w:eastAsia="ko-KR"/>
        </w:rPr>
        <w:t>Manage Board members</w:t>
      </w:r>
    </w:p>
    <w:p w:rsidR="00D76F4E" w:rsidRDefault="00D76F4E" w:rsidP="003B0618">
      <w:pPr>
        <w:pStyle w:val="ListParagraph"/>
        <w:numPr>
          <w:ilvl w:val="1"/>
          <w:numId w:val="107"/>
        </w:numPr>
        <w:rPr>
          <w:lang w:eastAsia="ko-KR"/>
        </w:rPr>
      </w:pPr>
      <w:r>
        <w:rPr>
          <w:lang w:eastAsia="ko-KR"/>
        </w:rPr>
        <w:t>If made a board administrator, can create/edit meeting agendas and moderate comments</w:t>
      </w:r>
      <w:r w:rsidR="004B639C">
        <w:rPr>
          <w:lang w:eastAsia="ko-KR"/>
        </w:rPr>
        <w:t xml:space="preserve"> for that board</w:t>
      </w:r>
    </w:p>
    <w:p w:rsidR="00D76F4E" w:rsidRDefault="00D76F4E" w:rsidP="003B0618">
      <w:pPr>
        <w:pStyle w:val="ListParagraph"/>
        <w:numPr>
          <w:ilvl w:val="0"/>
          <w:numId w:val="107"/>
        </w:numPr>
        <w:rPr>
          <w:lang w:eastAsia="ko-KR"/>
        </w:rPr>
      </w:pPr>
      <w:r>
        <w:rPr>
          <w:lang w:eastAsia="ko-KR"/>
        </w:rPr>
        <w:t>Review EProjects Files</w:t>
      </w:r>
    </w:p>
    <w:p w:rsidR="00D76F4E" w:rsidRDefault="00D76F4E" w:rsidP="003B0618">
      <w:pPr>
        <w:pStyle w:val="ListParagraph"/>
        <w:numPr>
          <w:ilvl w:val="0"/>
          <w:numId w:val="107"/>
        </w:numPr>
        <w:rPr>
          <w:lang w:eastAsia="ko-KR"/>
        </w:rPr>
      </w:pPr>
      <w:r>
        <w:rPr>
          <w:lang w:eastAsia="ko-KR"/>
        </w:rPr>
        <w:t>Manage Coordination Users</w:t>
      </w:r>
    </w:p>
    <w:p w:rsidR="00D76F4E" w:rsidRDefault="00D76F4E" w:rsidP="003B0618">
      <w:pPr>
        <w:pStyle w:val="ListParagraph"/>
        <w:numPr>
          <w:ilvl w:val="0"/>
          <w:numId w:val="107"/>
        </w:numPr>
        <w:rPr>
          <w:lang w:eastAsia="ko-KR"/>
        </w:rPr>
      </w:pPr>
      <w:r>
        <w:rPr>
          <w:lang w:eastAsia="ko-KR"/>
        </w:rPr>
        <w:t>View Authorized Ballot Designees</w:t>
      </w:r>
    </w:p>
    <w:p w:rsidR="00D76F4E" w:rsidRDefault="00D76F4E" w:rsidP="00D76F4E">
      <w:pPr>
        <w:ind w:left="360"/>
        <w:rPr>
          <w:lang w:eastAsia="ko-KR"/>
        </w:rPr>
      </w:pPr>
    </w:p>
    <w:p w:rsidR="00A76ED3" w:rsidRDefault="00A76ED3" w:rsidP="00A76ED3">
      <w:pPr>
        <w:rPr>
          <w:lang w:eastAsia="ko-KR"/>
        </w:rPr>
      </w:pPr>
      <w:r w:rsidRPr="00141B34">
        <w:rPr>
          <w:b/>
          <w:lang w:eastAsia="ko-KR"/>
        </w:rPr>
        <w:t>International Staff</w:t>
      </w:r>
      <w:r w:rsidR="004B639C">
        <w:rPr>
          <w:lang w:eastAsia="ko-KR"/>
        </w:rPr>
        <w:t xml:space="preserve"> – </w:t>
      </w:r>
      <w:proofErr w:type="spellStart"/>
      <w:r w:rsidR="004B639C">
        <w:rPr>
          <w:lang w:eastAsia="ko-KR"/>
        </w:rPr>
        <w:t>Internatinal</w:t>
      </w:r>
      <w:proofErr w:type="spellEnd"/>
      <w:r w:rsidR="004B639C">
        <w:rPr>
          <w:lang w:eastAsia="ko-KR"/>
        </w:rPr>
        <w:t xml:space="preserve"> Staff have all general staff abilities plus:</w:t>
      </w:r>
    </w:p>
    <w:p w:rsidR="005A19A9" w:rsidRDefault="005A19A9" w:rsidP="003B0618">
      <w:pPr>
        <w:pStyle w:val="ListParagraph"/>
        <w:numPr>
          <w:ilvl w:val="0"/>
          <w:numId w:val="106"/>
        </w:numPr>
        <w:rPr>
          <w:lang w:eastAsia="ko-KR"/>
        </w:rPr>
      </w:pPr>
      <w:r>
        <w:rPr>
          <w:lang w:eastAsia="ko-KR"/>
        </w:rPr>
        <w:t>Edit International Activity Information</w:t>
      </w:r>
    </w:p>
    <w:p w:rsidR="00D76F4E" w:rsidRDefault="00D76F4E" w:rsidP="00D76F4E">
      <w:pPr>
        <w:pStyle w:val="ListParagraph"/>
        <w:rPr>
          <w:lang w:eastAsia="ko-KR"/>
        </w:rPr>
      </w:pPr>
    </w:p>
    <w:p w:rsidR="00A76ED3" w:rsidRDefault="00A76ED3" w:rsidP="00A76ED3">
      <w:pPr>
        <w:rPr>
          <w:lang w:eastAsia="ko-KR"/>
        </w:rPr>
      </w:pPr>
      <w:r w:rsidRPr="00141B34">
        <w:rPr>
          <w:b/>
          <w:lang w:eastAsia="ko-KR"/>
        </w:rPr>
        <w:t>Ballot Center Staff</w:t>
      </w:r>
      <w:r w:rsidR="004B639C" w:rsidRPr="00141B34">
        <w:rPr>
          <w:b/>
          <w:lang w:eastAsia="ko-KR"/>
        </w:rPr>
        <w:t xml:space="preserve"> </w:t>
      </w:r>
      <w:r w:rsidR="004B639C">
        <w:rPr>
          <w:lang w:eastAsia="ko-KR"/>
        </w:rPr>
        <w:t>– Ballot Center Staff have all general staff abilities plus:</w:t>
      </w:r>
    </w:p>
    <w:p w:rsidR="00417E83" w:rsidRDefault="00417E83" w:rsidP="003B0618">
      <w:pPr>
        <w:pStyle w:val="ListParagraph"/>
        <w:numPr>
          <w:ilvl w:val="0"/>
          <w:numId w:val="106"/>
        </w:numPr>
        <w:rPr>
          <w:lang w:eastAsia="ko-KR"/>
        </w:rPr>
      </w:pPr>
      <w:r>
        <w:rPr>
          <w:lang w:eastAsia="ko-KR"/>
        </w:rPr>
        <w:t>Override IEEE/SA Membership Status</w:t>
      </w:r>
    </w:p>
    <w:p w:rsidR="00417E83" w:rsidRDefault="00417E83" w:rsidP="003B0618">
      <w:pPr>
        <w:pStyle w:val="ListParagraph"/>
        <w:numPr>
          <w:ilvl w:val="0"/>
          <w:numId w:val="106"/>
        </w:numPr>
        <w:rPr>
          <w:lang w:eastAsia="ko-KR"/>
        </w:rPr>
      </w:pPr>
      <w:r>
        <w:rPr>
          <w:lang w:eastAsia="ko-KR"/>
        </w:rPr>
        <w:t>Terminate/Reset Sponsor Ballot</w:t>
      </w:r>
    </w:p>
    <w:p w:rsidR="00417E83" w:rsidRDefault="00417E83" w:rsidP="003B0618">
      <w:pPr>
        <w:pStyle w:val="ListParagraph"/>
        <w:numPr>
          <w:ilvl w:val="0"/>
          <w:numId w:val="106"/>
        </w:numPr>
        <w:rPr>
          <w:lang w:eastAsia="ko-KR"/>
        </w:rPr>
      </w:pPr>
      <w:r>
        <w:rPr>
          <w:lang w:eastAsia="ko-KR"/>
        </w:rPr>
        <w:t>Manage Coordination Users</w:t>
      </w:r>
    </w:p>
    <w:p w:rsidR="00417E83" w:rsidRDefault="00417E83" w:rsidP="003B0618">
      <w:pPr>
        <w:pStyle w:val="ListParagraph"/>
        <w:numPr>
          <w:ilvl w:val="0"/>
          <w:numId w:val="106"/>
        </w:numPr>
        <w:rPr>
          <w:lang w:eastAsia="ko-KR"/>
        </w:rPr>
      </w:pPr>
      <w:r>
        <w:rPr>
          <w:lang w:eastAsia="ko-KR"/>
        </w:rPr>
        <w:t>View Authorized Ballot Designees</w:t>
      </w:r>
    </w:p>
    <w:p w:rsidR="00417E83" w:rsidRDefault="00417E83" w:rsidP="003B0618">
      <w:pPr>
        <w:pStyle w:val="ListParagraph"/>
        <w:numPr>
          <w:ilvl w:val="0"/>
          <w:numId w:val="106"/>
        </w:numPr>
        <w:rPr>
          <w:lang w:eastAsia="ko-KR"/>
        </w:rPr>
      </w:pPr>
      <w:r>
        <w:rPr>
          <w:lang w:eastAsia="ko-KR"/>
        </w:rPr>
        <w:t>Manage Ballot Notification Boilerplate Text</w:t>
      </w:r>
    </w:p>
    <w:p w:rsidR="00417E83" w:rsidRDefault="00417E83" w:rsidP="00417E83">
      <w:pPr>
        <w:pStyle w:val="ListParagraph"/>
        <w:rPr>
          <w:lang w:eastAsia="ko-KR"/>
        </w:rPr>
      </w:pPr>
    </w:p>
    <w:p w:rsidR="00A76ED3" w:rsidRDefault="00A76ED3" w:rsidP="00A76ED3">
      <w:pPr>
        <w:rPr>
          <w:lang w:eastAsia="ko-KR"/>
        </w:rPr>
      </w:pPr>
      <w:r w:rsidRPr="00141B34">
        <w:rPr>
          <w:b/>
          <w:lang w:eastAsia="ko-KR"/>
        </w:rPr>
        <w:lastRenderedPageBreak/>
        <w:t>Project Liaison Staff</w:t>
      </w:r>
      <w:r w:rsidR="004B639C">
        <w:rPr>
          <w:lang w:eastAsia="ko-KR"/>
        </w:rPr>
        <w:t xml:space="preserve"> – Project Liaison Staff have all general staff abilities plus:</w:t>
      </w:r>
    </w:p>
    <w:p w:rsidR="00CA5FEC" w:rsidRDefault="00CA5FEC" w:rsidP="003B0618">
      <w:pPr>
        <w:pStyle w:val="ListParagraph"/>
        <w:numPr>
          <w:ilvl w:val="0"/>
          <w:numId w:val="105"/>
        </w:numPr>
        <w:rPr>
          <w:lang w:eastAsia="ko-KR"/>
        </w:rPr>
      </w:pPr>
      <w:r>
        <w:rPr>
          <w:lang w:eastAsia="ko-KR"/>
        </w:rPr>
        <w:t>Manage Committees (edit and add)</w:t>
      </w:r>
    </w:p>
    <w:p w:rsidR="00CA5FEC" w:rsidRDefault="00CA5FEC" w:rsidP="003B0618">
      <w:pPr>
        <w:pStyle w:val="ListParagraph"/>
        <w:numPr>
          <w:ilvl w:val="0"/>
          <w:numId w:val="105"/>
        </w:numPr>
        <w:rPr>
          <w:lang w:eastAsia="ko-KR"/>
        </w:rPr>
      </w:pPr>
      <w:r>
        <w:rPr>
          <w:lang w:eastAsia="ko-KR"/>
        </w:rPr>
        <w:t>Review ballot invitations</w:t>
      </w:r>
    </w:p>
    <w:p w:rsidR="00CA5FEC" w:rsidRDefault="00CA5FEC" w:rsidP="003B0618">
      <w:pPr>
        <w:pStyle w:val="ListParagraph"/>
        <w:numPr>
          <w:ilvl w:val="0"/>
          <w:numId w:val="105"/>
        </w:numPr>
        <w:rPr>
          <w:lang w:eastAsia="ko-KR"/>
        </w:rPr>
      </w:pPr>
      <w:r>
        <w:rPr>
          <w:lang w:eastAsia="ko-KR"/>
        </w:rPr>
        <w:t>Review ballot recirculations</w:t>
      </w:r>
    </w:p>
    <w:p w:rsidR="00CA5FEC" w:rsidRDefault="00CA5FEC" w:rsidP="003B0618">
      <w:pPr>
        <w:pStyle w:val="ListParagraph"/>
        <w:numPr>
          <w:ilvl w:val="0"/>
          <w:numId w:val="105"/>
        </w:numPr>
        <w:rPr>
          <w:lang w:eastAsia="ko-KR"/>
        </w:rPr>
      </w:pPr>
      <w:r>
        <w:rPr>
          <w:lang w:eastAsia="ko-KR"/>
        </w:rPr>
        <w:t>Review Sponsor drafts</w:t>
      </w:r>
    </w:p>
    <w:p w:rsidR="00CA5FEC" w:rsidRDefault="00CA5FEC" w:rsidP="003B0618">
      <w:pPr>
        <w:pStyle w:val="ListParagraph"/>
        <w:numPr>
          <w:ilvl w:val="0"/>
          <w:numId w:val="105"/>
        </w:numPr>
        <w:rPr>
          <w:lang w:eastAsia="ko-KR"/>
        </w:rPr>
      </w:pPr>
      <w:r>
        <w:rPr>
          <w:lang w:eastAsia="ko-KR"/>
        </w:rPr>
        <w:t>Manage Coordination Users</w:t>
      </w:r>
    </w:p>
    <w:p w:rsidR="00CA5FEC" w:rsidRDefault="00CA5FEC" w:rsidP="003B0618">
      <w:pPr>
        <w:pStyle w:val="ListParagraph"/>
        <w:numPr>
          <w:ilvl w:val="0"/>
          <w:numId w:val="105"/>
        </w:numPr>
        <w:rPr>
          <w:lang w:eastAsia="ko-KR"/>
        </w:rPr>
      </w:pPr>
      <w:r>
        <w:rPr>
          <w:lang w:eastAsia="ko-KR"/>
        </w:rPr>
        <w:t>View Authorized Ballot Designees</w:t>
      </w:r>
    </w:p>
    <w:p w:rsidR="00CA5FEC" w:rsidRDefault="00CA5FEC" w:rsidP="00CA5FEC">
      <w:pPr>
        <w:rPr>
          <w:lang w:eastAsia="ko-KR"/>
        </w:rPr>
      </w:pPr>
    </w:p>
    <w:p w:rsidR="00FE3D71" w:rsidRDefault="00A76ED3" w:rsidP="00A76ED3">
      <w:pPr>
        <w:rPr>
          <w:lang w:eastAsia="ko-KR"/>
        </w:rPr>
      </w:pPr>
      <w:r w:rsidRPr="00141B34">
        <w:rPr>
          <w:b/>
          <w:lang w:eastAsia="ko-KR"/>
        </w:rPr>
        <w:t>Financial Staff</w:t>
      </w:r>
      <w:r w:rsidR="00FE3D71">
        <w:rPr>
          <w:lang w:eastAsia="ko-KR"/>
        </w:rPr>
        <w:t xml:space="preserve"> – Financial staff have all general staff abilities plus:</w:t>
      </w:r>
    </w:p>
    <w:p w:rsidR="00FE3D71" w:rsidRDefault="00FE3D71" w:rsidP="003B0618">
      <w:pPr>
        <w:pStyle w:val="ListParagraph"/>
        <w:numPr>
          <w:ilvl w:val="0"/>
          <w:numId w:val="104"/>
        </w:numPr>
        <w:rPr>
          <w:lang w:eastAsia="ko-KR"/>
        </w:rPr>
      </w:pPr>
      <w:r>
        <w:rPr>
          <w:lang w:eastAsia="ko-KR"/>
        </w:rPr>
        <w:t>Issue L50S notices</w:t>
      </w:r>
    </w:p>
    <w:p w:rsidR="00FE3D71" w:rsidRDefault="00FE3D71" w:rsidP="003B0618">
      <w:pPr>
        <w:pStyle w:val="ListParagraph"/>
        <w:numPr>
          <w:ilvl w:val="0"/>
          <w:numId w:val="104"/>
        </w:numPr>
        <w:rPr>
          <w:lang w:eastAsia="ko-KR"/>
        </w:rPr>
      </w:pPr>
      <w:r>
        <w:rPr>
          <w:lang w:eastAsia="ko-KR"/>
        </w:rPr>
        <w:t>Edit L50S information</w:t>
      </w:r>
    </w:p>
    <w:p w:rsidR="00FE3D71" w:rsidRDefault="00FE3D71" w:rsidP="003B0618">
      <w:pPr>
        <w:pStyle w:val="ListParagraph"/>
        <w:numPr>
          <w:ilvl w:val="0"/>
          <w:numId w:val="104"/>
        </w:numPr>
        <w:rPr>
          <w:lang w:eastAsia="ko-KR"/>
        </w:rPr>
      </w:pPr>
      <w:r>
        <w:rPr>
          <w:lang w:eastAsia="ko-KR"/>
        </w:rPr>
        <w:t>Place a L50S process block</w:t>
      </w:r>
    </w:p>
    <w:p w:rsidR="00FE3D71" w:rsidRDefault="00FE3D71" w:rsidP="00FE3D71">
      <w:pPr>
        <w:pStyle w:val="ListParagraph"/>
        <w:rPr>
          <w:lang w:eastAsia="ko-KR"/>
        </w:rPr>
      </w:pPr>
    </w:p>
    <w:p w:rsidR="00A76ED3" w:rsidRDefault="00A76ED3" w:rsidP="00A76ED3">
      <w:pPr>
        <w:rPr>
          <w:lang w:eastAsia="ko-KR"/>
        </w:rPr>
      </w:pPr>
      <w:r w:rsidRPr="00141B34">
        <w:rPr>
          <w:b/>
          <w:lang w:eastAsia="ko-KR"/>
        </w:rPr>
        <w:t>Project Admin Staff</w:t>
      </w:r>
      <w:r w:rsidR="00B93B35">
        <w:rPr>
          <w:lang w:eastAsia="ko-KR"/>
        </w:rPr>
        <w:t xml:space="preserve"> – Project Admin Staff have all general staff abilities plus:</w:t>
      </w:r>
    </w:p>
    <w:p w:rsidR="00C508EE" w:rsidRDefault="00C508EE" w:rsidP="003B0618">
      <w:pPr>
        <w:pStyle w:val="ListParagraph"/>
        <w:numPr>
          <w:ilvl w:val="0"/>
          <w:numId w:val="108"/>
        </w:numPr>
        <w:rPr>
          <w:lang w:eastAsia="ko-KR"/>
        </w:rPr>
      </w:pPr>
      <w:r>
        <w:rPr>
          <w:lang w:eastAsia="ko-KR"/>
        </w:rPr>
        <w:t>Review EProjects Files</w:t>
      </w:r>
    </w:p>
    <w:p w:rsidR="00C508EE" w:rsidRDefault="00C508EE" w:rsidP="00C508EE">
      <w:pPr>
        <w:pStyle w:val="ListParagraph"/>
        <w:rPr>
          <w:lang w:eastAsia="ko-KR"/>
        </w:rPr>
      </w:pPr>
    </w:p>
    <w:p w:rsidR="00A76ED3" w:rsidRDefault="00A76ED3" w:rsidP="00A76ED3">
      <w:pPr>
        <w:rPr>
          <w:lang w:eastAsia="ko-KR"/>
        </w:rPr>
      </w:pPr>
      <w:r w:rsidRPr="00141B34">
        <w:rPr>
          <w:b/>
          <w:lang w:eastAsia="ko-KR"/>
        </w:rPr>
        <w:t>Funded Project Staff</w:t>
      </w:r>
      <w:r w:rsidR="00B93B35">
        <w:rPr>
          <w:lang w:eastAsia="ko-KR"/>
        </w:rPr>
        <w:t xml:space="preserve"> – Funded Project Staff have all general staff abilities plus:</w:t>
      </w:r>
    </w:p>
    <w:p w:rsidR="004B639C" w:rsidRDefault="004B639C" w:rsidP="003B0618">
      <w:pPr>
        <w:pStyle w:val="ListParagraph"/>
        <w:numPr>
          <w:ilvl w:val="0"/>
          <w:numId w:val="108"/>
        </w:numPr>
        <w:rPr>
          <w:lang w:eastAsia="ko-KR"/>
        </w:rPr>
      </w:pPr>
      <w:r>
        <w:rPr>
          <w:lang w:eastAsia="ko-KR"/>
        </w:rPr>
        <w:t xml:space="preserve">Be added as CSM (for more on CSM functions, see </w:t>
      </w:r>
      <w:r w:rsidRPr="004B639C">
        <w:rPr>
          <w:b/>
          <w:lang w:eastAsia="ko-KR"/>
        </w:rPr>
        <w:t xml:space="preserve">Sec </w:t>
      </w:r>
      <w:fldSimple w:instr=" REF _Ref301341379 \r \h  \* MERGEFORMAT ">
        <w:r w:rsidR="009F24FB" w:rsidRPr="009F24FB">
          <w:rPr>
            <w:b/>
            <w:lang w:eastAsia="ko-KR"/>
          </w:rPr>
          <w:t>4.3</w:t>
        </w:r>
      </w:fldSimple>
      <w:r>
        <w:rPr>
          <w:lang w:eastAsia="ko-KR"/>
        </w:rPr>
        <w:t>)</w:t>
      </w:r>
    </w:p>
    <w:p w:rsidR="004B639C" w:rsidRPr="00141B34" w:rsidRDefault="004B639C" w:rsidP="00A76ED3">
      <w:pPr>
        <w:rPr>
          <w:b/>
          <w:lang w:eastAsia="ko-KR"/>
        </w:rPr>
      </w:pPr>
    </w:p>
    <w:p w:rsidR="00A76ED3" w:rsidRDefault="00A76ED3" w:rsidP="00A76ED3">
      <w:pPr>
        <w:rPr>
          <w:lang w:eastAsia="ko-KR"/>
        </w:rPr>
      </w:pPr>
      <w:r w:rsidRPr="00141B34">
        <w:rPr>
          <w:b/>
          <w:lang w:eastAsia="ko-KR"/>
        </w:rPr>
        <w:t>Editorial Staff</w:t>
      </w:r>
      <w:r w:rsidR="00B93B35">
        <w:rPr>
          <w:lang w:eastAsia="ko-KR"/>
        </w:rPr>
        <w:t xml:space="preserve"> – Editorial Staff have all general staff abilities plus:</w:t>
      </w:r>
    </w:p>
    <w:p w:rsidR="009C04D0" w:rsidRDefault="009C04D0" w:rsidP="003B0618">
      <w:pPr>
        <w:pStyle w:val="ListParagraph"/>
        <w:numPr>
          <w:ilvl w:val="0"/>
          <w:numId w:val="108"/>
        </w:numPr>
        <w:rPr>
          <w:lang w:eastAsia="ko-KR"/>
        </w:rPr>
      </w:pPr>
      <w:r>
        <w:rPr>
          <w:lang w:eastAsia="ko-KR"/>
        </w:rPr>
        <w:t>Review EProjects Files</w:t>
      </w:r>
    </w:p>
    <w:p w:rsidR="009C04D0" w:rsidRDefault="009C04D0" w:rsidP="003B0618">
      <w:pPr>
        <w:pStyle w:val="ListParagraph"/>
        <w:numPr>
          <w:ilvl w:val="0"/>
          <w:numId w:val="108"/>
        </w:numPr>
        <w:rPr>
          <w:lang w:eastAsia="ko-KR"/>
        </w:rPr>
      </w:pPr>
      <w:r>
        <w:rPr>
          <w:lang w:eastAsia="ko-KR"/>
        </w:rPr>
        <w:t>Make Coordination Comments</w:t>
      </w:r>
    </w:p>
    <w:p w:rsidR="009C04D0" w:rsidRDefault="009C04D0" w:rsidP="009C04D0">
      <w:pPr>
        <w:pStyle w:val="ListParagraph"/>
        <w:rPr>
          <w:lang w:eastAsia="ko-KR"/>
        </w:rPr>
      </w:pPr>
    </w:p>
    <w:p w:rsidR="006051BF" w:rsidRDefault="006051BF" w:rsidP="006051BF">
      <w:pPr>
        <w:rPr>
          <w:lang w:eastAsia="ko-KR"/>
        </w:rPr>
      </w:pPr>
      <w:r w:rsidRPr="00141B34">
        <w:rPr>
          <w:b/>
          <w:lang w:eastAsia="ko-KR"/>
        </w:rPr>
        <w:t>ODB Staff</w:t>
      </w:r>
      <w:r>
        <w:rPr>
          <w:lang w:eastAsia="ko-KR"/>
        </w:rPr>
        <w:t xml:space="preserve"> – These </w:t>
      </w:r>
      <w:r w:rsidR="00B93B35">
        <w:rPr>
          <w:lang w:eastAsia="ko-KR"/>
        </w:rPr>
        <w:t>are system administrators. ODB S</w:t>
      </w:r>
      <w:r>
        <w:rPr>
          <w:lang w:eastAsia="ko-KR"/>
        </w:rPr>
        <w:t xml:space="preserve">taff have </w:t>
      </w:r>
      <w:r w:rsidR="004B639C" w:rsidRPr="00891D81">
        <w:rPr>
          <w:b/>
          <w:lang w:eastAsia="ko-KR"/>
        </w:rPr>
        <w:t xml:space="preserve">all other staff role </w:t>
      </w:r>
      <w:r w:rsidRPr="00891D81">
        <w:rPr>
          <w:b/>
          <w:lang w:eastAsia="ko-KR"/>
        </w:rPr>
        <w:t>abilities</w:t>
      </w:r>
      <w:r>
        <w:rPr>
          <w:lang w:eastAsia="ko-KR"/>
        </w:rPr>
        <w:t xml:space="preserve"> plus:</w:t>
      </w:r>
    </w:p>
    <w:p w:rsidR="006051BF" w:rsidRDefault="00891D81" w:rsidP="003B0618">
      <w:pPr>
        <w:pStyle w:val="ListParagraph"/>
        <w:numPr>
          <w:ilvl w:val="0"/>
          <w:numId w:val="109"/>
        </w:numPr>
        <w:rPr>
          <w:lang w:eastAsia="ko-KR"/>
        </w:rPr>
      </w:pPr>
      <w:r>
        <w:rPr>
          <w:lang w:eastAsia="ko-KR"/>
        </w:rPr>
        <w:t>Change Role Display Name</w:t>
      </w:r>
    </w:p>
    <w:p w:rsidR="00891D81" w:rsidRDefault="00891D81" w:rsidP="003B0618">
      <w:pPr>
        <w:pStyle w:val="ListParagraph"/>
        <w:numPr>
          <w:ilvl w:val="0"/>
          <w:numId w:val="109"/>
        </w:numPr>
        <w:rPr>
          <w:lang w:eastAsia="ko-KR"/>
        </w:rPr>
      </w:pPr>
      <w:r>
        <w:rPr>
          <w:lang w:eastAsia="ko-KR"/>
        </w:rPr>
        <w:t>Manage Staff Users</w:t>
      </w:r>
    </w:p>
    <w:p w:rsidR="00891D81" w:rsidRPr="00A76ED3" w:rsidRDefault="00891D81" w:rsidP="003B0618">
      <w:pPr>
        <w:pStyle w:val="ListParagraph"/>
        <w:numPr>
          <w:ilvl w:val="0"/>
          <w:numId w:val="109"/>
        </w:numPr>
        <w:rPr>
          <w:lang w:eastAsia="ko-KR"/>
        </w:rPr>
      </w:pPr>
      <w:r>
        <w:rPr>
          <w:lang w:eastAsia="ko-KR"/>
        </w:rPr>
        <w:t>Manage Process Parameters</w:t>
      </w:r>
    </w:p>
    <w:p w:rsidR="002E3BCB" w:rsidRPr="00A76ED3" w:rsidRDefault="002E3BCB" w:rsidP="00A76ED3">
      <w:pPr>
        <w:pStyle w:val="Heading2"/>
      </w:pPr>
      <w:r>
        <w:br w:type="page"/>
      </w:r>
    </w:p>
    <w:p w:rsidR="002E3BCB" w:rsidRPr="00303638" w:rsidRDefault="002E3BCB" w:rsidP="00303638">
      <w:pPr>
        <w:pStyle w:val="Heading1"/>
        <w:rPr>
          <w:rFonts w:eastAsia="Batang"/>
          <w:lang w:eastAsia="ko-KR"/>
        </w:rPr>
      </w:pPr>
      <w:bookmarkStart w:id="223" w:name="_Toc359923116"/>
      <w:r w:rsidRPr="00303638">
        <w:rPr>
          <w:rFonts w:eastAsia="Batang"/>
          <w:lang w:eastAsia="ko-KR"/>
        </w:rPr>
        <w:lastRenderedPageBreak/>
        <w:t>Glossary</w:t>
      </w:r>
      <w:bookmarkEnd w:id="223"/>
    </w:p>
    <w:p w:rsidR="002E3BCB" w:rsidRPr="002E3BCB" w:rsidRDefault="002E3BCB" w:rsidP="002E3BCB">
      <w:pPr>
        <w:rPr>
          <w:rFonts w:eastAsia="Batang"/>
          <w:lang w:eastAsia="ko-KR"/>
        </w:rPr>
      </w:pPr>
    </w:p>
    <w:tbl>
      <w:tblPr>
        <w:tblW w:w="9760" w:type="dxa"/>
        <w:tblInd w:w="94" w:type="dxa"/>
        <w:tblLook w:val="04A0"/>
      </w:tblPr>
      <w:tblGrid>
        <w:gridCol w:w="2500"/>
        <w:gridCol w:w="7260"/>
      </w:tblGrid>
      <w:tr w:rsidR="002E3BCB" w:rsidRPr="002E3BCB" w:rsidTr="002E3BCB">
        <w:trPr>
          <w:trHeight w:val="900"/>
        </w:trPr>
        <w:tc>
          <w:tcPr>
            <w:tcW w:w="2500" w:type="dxa"/>
            <w:tcBorders>
              <w:top w:val="nil"/>
              <w:left w:val="nil"/>
              <w:bottom w:val="nil"/>
              <w:right w:val="nil"/>
            </w:tcBorders>
            <w:shd w:val="clear" w:color="auto" w:fill="auto"/>
            <w:noWrap/>
            <w:hideMark/>
          </w:tcPr>
          <w:p w:rsidR="002E3BCB" w:rsidRPr="002E3BCB" w:rsidRDefault="002E3BCB" w:rsidP="00690CA4">
            <w:r>
              <w:rPr>
                <w:rFonts w:eastAsia="Batang" w:cs="Arial"/>
                <w:szCs w:val="20"/>
                <w:lang w:eastAsia="ko-KR"/>
              </w:rPr>
              <w:br w:type="page"/>
            </w:r>
            <w:r w:rsidRPr="002E3BCB">
              <w:t>Activity Area</w:t>
            </w:r>
          </w:p>
        </w:tc>
        <w:tc>
          <w:tcPr>
            <w:tcW w:w="7260" w:type="dxa"/>
            <w:tcBorders>
              <w:top w:val="nil"/>
              <w:left w:val="nil"/>
              <w:bottom w:val="nil"/>
              <w:right w:val="nil"/>
            </w:tcBorders>
            <w:shd w:val="clear" w:color="auto" w:fill="auto"/>
            <w:hideMark/>
          </w:tcPr>
          <w:p w:rsidR="002E3BCB" w:rsidRDefault="002E3BCB" w:rsidP="00690CA4">
            <w:r w:rsidRPr="002E3BCB">
              <w:t>A group of people with a common technical interest such as a Working Group, Sponsor, or project, joining an Activity Area is open to the public and merely expresses interest</w:t>
            </w:r>
          </w:p>
          <w:p w:rsidR="002E3BCB" w:rsidRPr="002E3BCB" w:rsidRDefault="002E3BCB" w:rsidP="00690CA4"/>
        </w:tc>
      </w:tr>
      <w:tr w:rsidR="002E3BCB" w:rsidRPr="002E3BCB" w:rsidTr="002E3BCB">
        <w:trPr>
          <w:trHeight w:val="900"/>
        </w:trPr>
        <w:tc>
          <w:tcPr>
            <w:tcW w:w="2500" w:type="dxa"/>
            <w:tcBorders>
              <w:top w:val="nil"/>
              <w:left w:val="nil"/>
              <w:bottom w:val="nil"/>
              <w:right w:val="nil"/>
            </w:tcBorders>
            <w:shd w:val="clear" w:color="auto" w:fill="auto"/>
            <w:noWrap/>
            <w:hideMark/>
          </w:tcPr>
          <w:p w:rsidR="002E3BCB" w:rsidRPr="002E3BCB" w:rsidRDefault="002E3BCB" w:rsidP="00690CA4">
            <w:r w:rsidRPr="002E3BCB">
              <w:t>Affiliation</w:t>
            </w:r>
          </w:p>
        </w:tc>
        <w:tc>
          <w:tcPr>
            <w:tcW w:w="7260" w:type="dxa"/>
            <w:tcBorders>
              <w:top w:val="nil"/>
              <w:left w:val="nil"/>
              <w:bottom w:val="nil"/>
              <w:right w:val="nil"/>
            </w:tcBorders>
            <w:shd w:val="clear" w:color="auto" w:fill="auto"/>
            <w:hideMark/>
          </w:tcPr>
          <w:p w:rsidR="002E3BCB" w:rsidRDefault="002E3BCB" w:rsidP="00690CA4">
            <w:r w:rsidRPr="002E3BCB">
              <w:t>An individual or entity that has been, or will be, financially or materially supporting an individual's participation in a particular IEEE standards activity, this is not necessarily the same as an employer</w:t>
            </w:r>
          </w:p>
          <w:p w:rsidR="002E3BCB" w:rsidRPr="002E3BCB" w:rsidRDefault="002E3BCB" w:rsidP="00690CA4"/>
        </w:tc>
      </w:tr>
      <w:tr w:rsidR="002E3BCB" w:rsidRPr="002E3BCB" w:rsidTr="002E3BCB">
        <w:trPr>
          <w:trHeight w:val="900"/>
        </w:trPr>
        <w:tc>
          <w:tcPr>
            <w:tcW w:w="2500" w:type="dxa"/>
            <w:tcBorders>
              <w:top w:val="nil"/>
              <w:left w:val="nil"/>
              <w:bottom w:val="nil"/>
              <w:right w:val="nil"/>
            </w:tcBorders>
            <w:shd w:val="clear" w:color="auto" w:fill="auto"/>
            <w:noWrap/>
            <w:hideMark/>
          </w:tcPr>
          <w:p w:rsidR="002E3BCB" w:rsidRPr="002E3BCB" w:rsidRDefault="002E3BCB" w:rsidP="00690CA4">
            <w:proofErr w:type="spellStart"/>
            <w:r w:rsidRPr="002E3BCB">
              <w:t>AudCom</w:t>
            </w:r>
            <w:proofErr w:type="spellEnd"/>
          </w:p>
        </w:tc>
        <w:tc>
          <w:tcPr>
            <w:tcW w:w="7260" w:type="dxa"/>
            <w:tcBorders>
              <w:top w:val="nil"/>
              <w:left w:val="nil"/>
              <w:bottom w:val="nil"/>
              <w:right w:val="nil"/>
            </w:tcBorders>
            <w:shd w:val="clear" w:color="auto" w:fill="auto"/>
            <w:hideMark/>
          </w:tcPr>
          <w:p w:rsidR="002E3BCB" w:rsidRDefault="002E3BCB" w:rsidP="00690CA4">
            <w:r w:rsidRPr="002E3BCB">
              <w:t>Oversees the standards development activities of Societies, their standards-developing entities, and the Standards Coordinating Committees (SCCs) of the IEEE-SA Standards Board</w:t>
            </w:r>
          </w:p>
          <w:p w:rsidR="002E3BCB" w:rsidRPr="002E3BCB" w:rsidRDefault="002E3BCB" w:rsidP="00690CA4"/>
        </w:tc>
      </w:tr>
      <w:tr w:rsidR="002E3BCB" w:rsidRPr="002E3BCB" w:rsidTr="002E3BCB">
        <w:trPr>
          <w:trHeight w:val="300"/>
        </w:trPr>
        <w:tc>
          <w:tcPr>
            <w:tcW w:w="2500" w:type="dxa"/>
            <w:tcBorders>
              <w:top w:val="nil"/>
              <w:left w:val="nil"/>
              <w:bottom w:val="nil"/>
              <w:right w:val="nil"/>
            </w:tcBorders>
            <w:shd w:val="clear" w:color="auto" w:fill="auto"/>
            <w:noWrap/>
            <w:hideMark/>
          </w:tcPr>
          <w:p w:rsidR="002E3BCB" w:rsidRPr="002E3BCB" w:rsidRDefault="002E3BCB" w:rsidP="00690CA4">
            <w:r w:rsidRPr="002E3BCB">
              <w:t>Ballot</w:t>
            </w:r>
          </w:p>
        </w:tc>
        <w:tc>
          <w:tcPr>
            <w:tcW w:w="7260" w:type="dxa"/>
            <w:tcBorders>
              <w:top w:val="nil"/>
              <w:left w:val="nil"/>
              <w:bottom w:val="nil"/>
              <w:right w:val="nil"/>
            </w:tcBorders>
            <w:shd w:val="clear" w:color="auto" w:fill="auto"/>
            <w:hideMark/>
          </w:tcPr>
          <w:p w:rsidR="002E3BCB" w:rsidRDefault="002E3BCB" w:rsidP="00690CA4">
            <w:r w:rsidRPr="002E3BCB">
              <w:t>See Sponsor Ballot</w:t>
            </w:r>
          </w:p>
          <w:p w:rsidR="002E3BCB" w:rsidRPr="002E3BCB" w:rsidRDefault="002E3BCB" w:rsidP="00690CA4"/>
        </w:tc>
      </w:tr>
      <w:tr w:rsidR="002E3BCB" w:rsidRPr="002E3BCB" w:rsidTr="002E3BCB">
        <w:trPr>
          <w:trHeight w:val="600"/>
        </w:trPr>
        <w:tc>
          <w:tcPr>
            <w:tcW w:w="2500" w:type="dxa"/>
            <w:tcBorders>
              <w:top w:val="nil"/>
              <w:left w:val="nil"/>
              <w:bottom w:val="nil"/>
              <w:right w:val="nil"/>
            </w:tcBorders>
            <w:shd w:val="clear" w:color="auto" w:fill="auto"/>
            <w:noWrap/>
            <w:hideMark/>
          </w:tcPr>
          <w:p w:rsidR="002E3BCB" w:rsidRPr="002E3BCB" w:rsidRDefault="002E3BCB" w:rsidP="00690CA4">
            <w:r w:rsidRPr="002E3BCB">
              <w:t>Ballot Group</w:t>
            </w:r>
          </w:p>
        </w:tc>
        <w:tc>
          <w:tcPr>
            <w:tcW w:w="7260" w:type="dxa"/>
            <w:tcBorders>
              <w:top w:val="nil"/>
              <w:left w:val="nil"/>
              <w:bottom w:val="nil"/>
              <w:right w:val="nil"/>
            </w:tcBorders>
            <w:shd w:val="clear" w:color="auto" w:fill="auto"/>
            <w:hideMark/>
          </w:tcPr>
          <w:p w:rsidR="002E3BCB" w:rsidRDefault="002E3BCB" w:rsidP="00690CA4">
            <w:r w:rsidRPr="002E3BCB">
              <w:t>The list of individuals or entities formally approved to cast a yes/no/abstain vote  during a ballot</w:t>
            </w:r>
          </w:p>
          <w:p w:rsidR="002E3BCB" w:rsidRPr="002E3BCB" w:rsidRDefault="002E3BCB" w:rsidP="00690CA4"/>
        </w:tc>
      </w:tr>
      <w:tr w:rsidR="002E3BCB" w:rsidRPr="002E3BCB" w:rsidTr="002E3BCB">
        <w:trPr>
          <w:trHeight w:val="900"/>
        </w:trPr>
        <w:tc>
          <w:tcPr>
            <w:tcW w:w="2500" w:type="dxa"/>
            <w:tcBorders>
              <w:top w:val="nil"/>
              <w:left w:val="nil"/>
              <w:bottom w:val="nil"/>
              <w:right w:val="nil"/>
            </w:tcBorders>
            <w:shd w:val="clear" w:color="auto" w:fill="auto"/>
            <w:noWrap/>
            <w:hideMark/>
          </w:tcPr>
          <w:p w:rsidR="002E3BCB" w:rsidRPr="002E3BCB" w:rsidRDefault="002E3BCB" w:rsidP="00690CA4">
            <w:r w:rsidRPr="002E3BCB">
              <w:t>Committee</w:t>
            </w:r>
          </w:p>
        </w:tc>
        <w:tc>
          <w:tcPr>
            <w:tcW w:w="7260" w:type="dxa"/>
            <w:tcBorders>
              <w:top w:val="nil"/>
              <w:left w:val="nil"/>
              <w:bottom w:val="nil"/>
              <w:right w:val="nil"/>
            </w:tcBorders>
            <w:shd w:val="clear" w:color="auto" w:fill="auto"/>
            <w:hideMark/>
          </w:tcPr>
          <w:p w:rsidR="002E3BCB" w:rsidRDefault="002E3BCB" w:rsidP="00690CA4">
            <w:r w:rsidRPr="002E3BCB">
              <w:t xml:space="preserve">A generic term referring to any group of people with a leader (e.g. Working Group, Study Group, Sponsor Executive Committee, SASB standing committee, </w:t>
            </w:r>
            <w:proofErr w:type="spellStart"/>
            <w:r w:rsidRPr="002E3BCB">
              <w:t>adhoc</w:t>
            </w:r>
            <w:proofErr w:type="spellEnd"/>
            <w:r w:rsidRPr="002E3BCB">
              <w:t>, etc.)</w:t>
            </w:r>
          </w:p>
          <w:p w:rsidR="002E3BCB" w:rsidRPr="002E3BCB" w:rsidRDefault="002E3BCB" w:rsidP="00690CA4"/>
        </w:tc>
      </w:tr>
      <w:tr w:rsidR="002E3BCB" w:rsidRPr="002E3BCB" w:rsidTr="002E3BCB">
        <w:trPr>
          <w:trHeight w:val="600"/>
        </w:trPr>
        <w:tc>
          <w:tcPr>
            <w:tcW w:w="2500" w:type="dxa"/>
            <w:tcBorders>
              <w:top w:val="nil"/>
              <w:left w:val="nil"/>
              <w:bottom w:val="nil"/>
              <w:right w:val="nil"/>
            </w:tcBorders>
            <w:shd w:val="clear" w:color="auto" w:fill="auto"/>
            <w:noWrap/>
            <w:hideMark/>
          </w:tcPr>
          <w:p w:rsidR="002E3BCB" w:rsidRPr="002E3BCB" w:rsidRDefault="002E3BCB" w:rsidP="00690CA4">
            <w:r w:rsidRPr="002E3BCB">
              <w:t>CSM</w:t>
            </w:r>
          </w:p>
        </w:tc>
        <w:tc>
          <w:tcPr>
            <w:tcW w:w="7260" w:type="dxa"/>
            <w:tcBorders>
              <w:top w:val="nil"/>
              <w:left w:val="nil"/>
              <w:bottom w:val="nil"/>
              <w:right w:val="nil"/>
            </w:tcBorders>
            <w:shd w:val="clear" w:color="auto" w:fill="auto"/>
            <w:hideMark/>
          </w:tcPr>
          <w:p w:rsidR="002E3BCB" w:rsidRDefault="002E3BCB" w:rsidP="00690CA4">
            <w:r w:rsidRPr="002E3BCB">
              <w:t>Client Services Manager, an IEEE-SA staff member responsible for facilitating funded projects</w:t>
            </w:r>
          </w:p>
          <w:p w:rsidR="002E3BCB" w:rsidRPr="002E3BCB" w:rsidRDefault="002E3BCB" w:rsidP="00690CA4"/>
        </w:tc>
      </w:tr>
      <w:tr w:rsidR="002E3BCB" w:rsidRPr="002E3BCB" w:rsidTr="002E3BCB">
        <w:trPr>
          <w:trHeight w:val="600"/>
        </w:trPr>
        <w:tc>
          <w:tcPr>
            <w:tcW w:w="2500" w:type="dxa"/>
            <w:tcBorders>
              <w:top w:val="nil"/>
              <w:left w:val="nil"/>
              <w:bottom w:val="nil"/>
              <w:right w:val="nil"/>
            </w:tcBorders>
            <w:shd w:val="clear" w:color="auto" w:fill="auto"/>
            <w:noWrap/>
            <w:hideMark/>
          </w:tcPr>
          <w:p w:rsidR="002E3BCB" w:rsidRPr="002E3BCB" w:rsidRDefault="002E3BCB" w:rsidP="00690CA4">
            <w:r w:rsidRPr="002E3BCB">
              <w:t>CSV</w:t>
            </w:r>
          </w:p>
        </w:tc>
        <w:tc>
          <w:tcPr>
            <w:tcW w:w="7260" w:type="dxa"/>
            <w:tcBorders>
              <w:top w:val="nil"/>
              <w:left w:val="nil"/>
              <w:bottom w:val="nil"/>
              <w:right w:val="nil"/>
            </w:tcBorders>
            <w:shd w:val="clear" w:color="auto" w:fill="auto"/>
            <w:hideMark/>
          </w:tcPr>
          <w:p w:rsidR="002E3BCB" w:rsidRDefault="002E3BCB" w:rsidP="00690CA4">
            <w:r w:rsidRPr="002E3BCB">
              <w:t>Comma Separated Value, a file format that can be edited by spreadsheet programs like MS Excel</w:t>
            </w:r>
          </w:p>
          <w:p w:rsidR="002E3BCB" w:rsidRPr="002E3BCB" w:rsidRDefault="002E3BCB" w:rsidP="00690CA4"/>
        </w:tc>
      </w:tr>
      <w:tr w:rsidR="002E3BCB" w:rsidRPr="002E3BCB" w:rsidTr="002E3BCB">
        <w:trPr>
          <w:trHeight w:val="300"/>
        </w:trPr>
        <w:tc>
          <w:tcPr>
            <w:tcW w:w="2500" w:type="dxa"/>
            <w:tcBorders>
              <w:top w:val="nil"/>
              <w:left w:val="nil"/>
              <w:bottom w:val="nil"/>
              <w:right w:val="nil"/>
            </w:tcBorders>
            <w:shd w:val="clear" w:color="auto" w:fill="auto"/>
            <w:noWrap/>
            <w:hideMark/>
          </w:tcPr>
          <w:p w:rsidR="002E3BCB" w:rsidRPr="002E3BCB" w:rsidRDefault="002E3BCB" w:rsidP="00690CA4">
            <w:r w:rsidRPr="002E3BCB">
              <w:t>DR/DRA</w:t>
            </w:r>
          </w:p>
        </w:tc>
        <w:tc>
          <w:tcPr>
            <w:tcW w:w="7260" w:type="dxa"/>
            <w:tcBorders>
              <w:top w:val="nil"/>
              <w:left w:val="nil"/>
              <w:bottom w:val="nil"/>
              <w:right w:val="nil"/>
            </w:tcBorders>
            <w:shd w:val="clear" w:color="auto" w:fill="auto"/>
            <w:hideMark/>
          </w:tcPr>
          <w:p w:rsidR="002E3BCB" w:rsidRDefault="002E3BCB" w:rsidP="00690CA4">
            <w:r w:rsidRPr="002E3BCB">
              <w:t>Designated Representative/Designated Representative Alternate</w:t>
            </w:r>
            <w:r w:rsidR="00280BE6">
              <w:t>, the individual responsible for representing an Entity Member organization in an entity Working Group</w:t>
            </w:r>
          </w:p>
          <w:p w:rsidR="002E3BCB" w:rsidRPr="002E3BCB" w:rsidRDefault="002E3BCB" w:rsidP="00690CA4"/>
        </w:tc>
      </w:tr>
      <w:tr w:rsidR="002E3BCB" w:rsidRPr="002E3BCB" w:rsidTr="002E3BCB">
        <w:trPr>
          <w:trHeight w:val="600"/>
        </w:trPr>
        <w:tc>
          <w:tcPr>
            <w:tcW w:w="2500" w:type="dxa"/>
            <w:tcBorders>
              <w:top w:val="nil"/>
              <w:left w:val="nil"/>
              <w:bottom w:val="nil"/>
              <w:right w:val="nil"/>
            </w:tcBorders>
            <w:shd w:val="clear" w:color="auto" w:fill="auto"/>
            <w:noWrap/>
            <w:hideMark/>
          </w:tcPr>
          <w:p w:rsidR="002E3BCB" w:rsidRPr="002E3BCB" w:rsidRDefault="002E3BCB" w:rsidP="00690CA4">
            <w:r w:rsidRPr="002E3BCB">
              <w:t>EBR/EBRA</w:t>
            </w:r>
          </w:p>
        </w:tc>
        <w:tc>
          <w:tcPr>
            <w:tcW w:w="7260" w:type="dxa"/>
            <w:tcBorders>
              <w:top w:val="nil"/>
              <w:left w:val="nil"/>
              <w:bottom w:val="nil"/>
              <w:right w:val="nil"/>
            </w:tcBorders>
            <w:shd w:val="clear" w:color="auto" w:fill="auto"/>
            <w:hideMark/>
          </w:tcPr>
          <w:p w:rsidR="002E3BCB" w:rsidRDefault="002E3BCB" w:rsidP="00690CA4">
            <w:r w:rsidRPr="002E3BCB">
              <w:t xml:space="preserve">Entity Ballot Representative/Entity Ballot Representative Alternate, the individual responsible for </w:t>
            </w:r>
            <w:r w:rsidR="00280BE6">
              <w:t xml:space="preserve">representing an Entity Member Organization by </w:t>
            </w:r>
            <w:r w:rsidRPr="002E3BCB">
              <w:t>casting a vote in a specific entity ballot</w:t>
            </w:r>
          </w:p>
          <w:p w:rsidR="002E3BCB" w:rsidRPr="002E3BCB" w:rsidRDefault="002E3BCB" w:rsidP="00690CA4"/>
        </w:tc>
      </w:tr>
      <w:tr w:rsidR="002E3BCB" w:rsidRPr="002E3BCB" w:rsidTr="002E3BCB">
        <w:trPr>
          <w:trHeight w:val="600"/>
        </w:trPr>
        <w:tc>
          <w:tcPr>
            <w:tcW w:w="2500" w:type="dxa"/>
            <w:tcBorders>
              <w:top w:val="nil"/>
              <w:left w:val="nil"/>
              <w:bottom w:val="nil"/>
              <w:right w:val="nil"/>
            </w:tcBorders>
            <w:shd w:val="clear" w:color="auto" w:fill="auto"/>
            <w:noWrap/>
            <w:hideMark/>
          </w:tcPr>
          <w:p w:rsidR="002E3BCB" w:rsidRPr="002E3BCB" w:rsidRDefault="002E3BCB" w:rsidP="00690CA4">
            <w:r w:rsidRPr="002E3BCB">
              <w:t>EMR</w:t>
            </w:r>
          </w:p>
        </w:tc>
        <w:tc>
          <w:tcPr>
            <w:tcW w:w="7260" w:type="dxa"/>
            <w:tcBorders>
              <w:top w:val="nil"/>
              <w:left w:val="nil"/>
              <w:bottom w:val="nil"/>
              <w:right w:val="nil"/>
            </w:tcBorders>
            <w:shd w:val="clear" w:color="auto" w:fill="auto"/>
            <w:hideMark/>
          </w:tcPr>
          <w:p w:rsidR="002E3BCB" w:rsidRDefault="002E3BCB" w:rsidP="00690CA4">
            <w:r w:rsidRPr="002E3BCB">
              <w:t>Entity Member Representative, the individual responsible for managing representatives of an Entity member Organization</w:t>
            </w:r>
          </w:p>
          <w:p w:rsidR="002E3BCB" w:rsidRPr="002E3BCB" w:rsidRDefault="002E3BCB" w:rsidP="00690CA4"/>
        </w:tc>
      </w:tr>
      <w:tr w:rsidR="002E3BCB" w:rsidRPr="002E3BCB" w:rsidTr="002E3BCB">
        <w:trPr>
          <w:trHeight w:val="600"/>
        </w:trPr>
        <w:tc>
          <w:tcPr>
            <w:tcW w:w="2500" w:type="dxa"/>
            <w:tcBorders>
              <w:top w:val="nil"/>
              <w:left w:val="nil"/>
              <w:bottom w:val="nil"/>
              <w:right w:val="nil"/>
            </w:tcBorders>
            <w:shd w:val="clear" w:color="auto" w:fill="auto"/>
            <w:noWrap/>
            <w:hideMark/>
          </w:tcPr>
          <w:p w:rsidR="002E3BCB" w:rsidRPr="002E3BCB" w:rsidRDefault="002E3BCB" w:rsidP="00690CA4">
            <w:r w:rsidRPr="002E3BCB">
              <w:t>Entity Member</w:t>
            </w:r>
          </w:p>
        </w:tc>
        <w:tc>
          <w:tcPr>
            <w:tcW w:w="7260" w:type="dxa"/>
            <w:tcBorders>
              <w:top w:val="nil"/>
              <w:left w:val="nil"/>
              <w:bottom w:val="nil"/>
              <w:right w:val="nil"/>
            </w:tcBorders>
            <w:shd w:val="clear" w:color="auto" w:fill="auto"/>
            <w:hideMark/>
          </w:tcPr>
          <w:p w:rsidR="002E3BCB" w:rsidRDefault="002E3BCB" w:rsidP="00690CA4">
            <w:r w:rsidRPr="002E3BCB">
              <w:t>Membership in the IEEE-SA by a company or other organization, only one vote may be cast by a si</w:t>
            </w:r>
            <w:r w:rsidR="00807D9B">
              <w:t>ngle entity in an entity ballot</w:t>
            </w:r>
          </w:p>
          <w:p w:rsidR="002E3BCB" w:rsidRPr="002E3BCB" w:rsidRDefault="002E3BCB" w:rsidP="00690CA4"/>
        </w:tc>
      </w:tr>
      <w:tr w:rsidR="002E3BCB" w:rsidRPr="002E3BCB" w:rsidTr="002E3BCB">
        <w:trPr>
          <w:trHeight w:val="300"/>
        </w:trPr>
        <w:tc>
          <w:tcPr>
            <w:tcW w:w="2500" w:type="dxa"/>
            <w:tcBorders>
              <w:top w:val="nil"/>
              <w:left w:val="nil"/>
              <w:bottom w:val="nil"/>
              <w:right w:val="nil"/>
            </w:tcBorders>
            <w:shd w:val="clear" w:color="auto" w:fill="auto"/>
            <w:noWrap/>
            <w:hideMark/>
          </w:tcPr>
          <w:p w:rsidR="002E3BCB" w:rsidRPr="002E3BCB" w:rsidRDefault="002E3BCB" w:rsidP="00690CA4">
            <w:pPr>
              <w:rPr>
                <w:szCs w:val="20"/>
              </w:rPr>
            </w:pPr>
            <w:r w:rsidRPr="002E3BCB">
              <w:rPr>
                <w:szCs w:val="20"/>
              </w:rPr>
              <w:t>IEEE Web account</w:t>
            </w:r>
          </w:p>
        </w:tc>
        <w:tc>
          <w:tcPr>
            <w:tcW w:w="7260" w:type="dxa"/>
            <w:tcBorders>
              <w:top w:val="nil"/>
              <w:left w:val="nil"/>
              <w:bottom w:val="nil"/>
              <w:right w:val="nil"/>
            </w:tcBorders>
            <w:shd w:val="clear" w:color="auto" w:fill="auto"/>
            <w:hideMark/>
          </w:tcPr>
          <w:p w:rsidR="002E3BCB" w:rsidRDefault="002E3BCB" w:rsidP="00690CA4">
            <w:pPr>
              <w:rPr>
                <w:szCs w:val="20"/>
              </w:rPr>
            </w:pPr>
            <w:r w:rsidRPr="002E3BCB">
              <w:rPr>
                <w:szCs w:val="20"/>
              </w:rPr>
              <w:t>A single web account used for all IEEE web services</w:t>
            </w:r>
          </w:p>
          <w:p w:rsidR="002E3BCB" w:rsidRPr="002E3BCB" w:rsidRDefault="002E3BCB" w:rsidP="00690CA4">
            <w:pPr>
              <w:rPr>
                <w:szCs w:val="20"/>
              </w:rPr>
            </w:pPr>
          </w:p>
        </w:tc>
      </w:tr>
      <w:tr w:rsidR="002E3BCB" w:rsidRPr="002E3BCB" w:rsidTr="002E3BCB">
        <w:trPr>
          <w:trHeight w:val="525"/>
        </w:trPr>
        <w:tc>
          <w:tcPr>
            <w:tcW w:w="2500" w:type="dxa"/>
            <w:tcBorders>
              <w:top w:val="nil"/>
              <w:left w:val="nil"/>
              <w:bottom w:val="nil"/>
              <w:right w:val="nil"/>
            </w:tcBorders>
            <w:shd w:val="clear" w:color="auto" w:fill="auto"/>
            <w:noWrap/>
            <w:hideMark/>
          </w:tcPr>
          <w:p w:rsidR="002E3BCB" w:rsidRPr="002E3BCB" w:rsidRDefault="002E3BCB" w:rsidP="00690CA4">
            <w:pPr>
              <w:rPr>
                <w:szCs w:val="20"/>
              </w:rPr>
            </w:pPr>
            <w:r w:rsidRPr="002E3BCB">
              <w:rPr>
                <w:szCs w:val="20"/>
              </w:rPr>
              <w:t>IEE-SA</w:t>
            </w:r>
          </w:p>
        </w:tc>
        <w:tc>
          <w:tcPr>
            <w:tcW w:w="7260" w:type="dxa"/>
            <w:tcBorders>
              <w:top w:val="nil"/>
              <w:left w:val="nil"/>
              <w:bottom w:val="nil"/>
              <w:right w:val="nil"/>
            </w:tcBorders>
            <w:shd w:val="clear" w:color="auto" w:fill="auto"/>
            <w:hideMark/>
          </w:tcPr>
          <w:p w:rsidR="002E3BCB" w:rsidRDefault="002E3BCB" w:rsidP="00690CA4">
            <w:pPr>
              <w:rPr>
                <w:szCs w:val="20"/>
              </w:rPr>
            </w:pPr>
            <w:r w:rsidRPr="002E3BCB">
              <w:rPr>
                <w:szCs w:val="20"/>
              </w:rPr>
              <w:t>The IEEE Standards Association, the division of the IEEE responsible for creating and maintaining standards</w:t>
            </w:r>
          </w:p>
          <w:p w:rsidR="002E3BCB" w:rsidRPr="002E3BCB" w:rsidRDefault="002E3BCB" w:rsidP="00690CA4">
            <w:pPr>
              <w:rPr>
                <w:szCs w:val="20"/>
              </w:rPr>
            </w:pPr>
          </w:p>
        </w:tc>
      </w:tr>
      <w:tr w:rsidR="002E3BCB" w:rsidRPr="002E3BCB" w:rsidTr="002E3BCB">
        <w:trPr>
          <w:trHeight w:val="1200"/>
        </w:trPr>
        <w:tc>
          <w:tcPr>
            <w:tcW w:w="2500" w:type="dxa"/>
            <w:tcBorders>
              <w:top w:val="nil"/>
              <w:left w:val="nil"/>
              <w:bottom w:val="nil"/>
              <w:right w:val="nil"/>
            </w:tcBorders>
            <w:shd w:val="clear" w:color="auto" w:fill="auto"/>
            <w:noWrap/>
            <w:hideMark/>
          </w:tcPr>
          <w:p w:rsidR="002E3BCB" w:rsidRPr="002E3BCB" w:rsidRDefault="002E3BCB" w:rsidP="00690CA4">
            <w:r w:rsidRPr="002E3BCB">
              <w:lastRenderedPageBreak/>
              <w:t>Interested Party</w:t>
            </w:r>
          </w:p>
        </w:tc>
        <w:tc>
          <w:tcPr>
            <w:tcW w:w="7260" w:type="dxa"/>
            <w:tcBorders>
              <w:top w:val="nil"/>
              <w:left w:val="nil"/>
              <w:bottom w:val="nil"/>
              <w:right w:val="nil"/>
            </w:tcBorders>
            <w:shd w:val="clear" w:color="auto" w:fill="auto"/>
            <w:hideMark/>
          </w:tcPr>
          <w:p w:rsidR="002E3BCB" w:rsidRDefault="002E3BCB" w:rsidP="00690CA4">
            <w:r w:rsidRPr="002E3BCB">
              <w:t>An individual who has expressed an interest in the</w:t>
            </w:r>
            <w:r w:rsidR="00807D9B">
              <w:t xml:space="preserve"> activities of an Activity Area,</w:t>
            </w:r>
            <w:r w:rsidRPr="002E3BCB">
              <w:t xml:space="preserve"> </w:t>
            </w:r>
            <w:r w:rsidR="00807D9B">
              <w:t>d</w:t>
            </w:r>
            <w:r w:rsidRPr="002E3BCB">
              <w:t>oes not imply higher</w:t>
            </w:r>
            <w:r w:rsidR="00807D9B">
              <w:t xml:space="preserve"> Involvement Levels in the area; t</w:t>
            </w:r>
            <w:r w:rsidRPr="002E3BCB">
              <w:t xml:space="preserve">his is a self-assigned level of involvement and cannot be removed by anyone other </w:t>
            </w:r>
            <w:r w:rsidR="00807D9B">
              <w:t>than the individual him/herself</w:t>
            </w:r>
          </w:p>
          <w:p w:rsidR="002E3BCB" w:rsidRPr="002E3BCB" w:rsidRDefault="002E3BCB" w:rsidP="00690CA4"/>
        </w:tc>
      </w:tr>
      <w:tr w:rsidR="002E3BCB" w:rsidRPr="002E3BCB" w:rsidTr="002E3BCB">
        <w:trPr>
          <w:trHeight w:val="600"/>
        </w:trPr>
        <w:tc>
          <w:tcPr>
            <w:tcW w:w="2500" w:type="dxa"/>
            <w:tcBorders>
              <w:top w:val="nil"/>
              <w:left w:val="nil"/>
              <w:bottom w:val="nil"/>
              <w:right w:val="nil"/>
            </w:tcBorders>
            <w:shd w:val="clear" w:color="auto" w:fill="auto"/>
            <w:noWrap/>
            <w:hideMark/>
          </w:tcPr>
          <w:p w:rsidR="002E3BCB" w:rsidRPr="002E3BCB" w:rsidRDefault="002E3BCB" w:rsidP="00690CA4">
            <w:r w:rsidRPr="002E3BCB">
              <w:t>Involvement Level</w:t>
            </w:r>
          </w:p>
        </w:tc>
        <w:tc>
          <w:tcPr>
            <w:tcW w:w="7260" w:type="dxa"/>
            <w:tcBorders>
              <w:top w:val="nil"/>
              <w:left w:val="nil"/>
              <w:bottom w:val="nil"/>
              <w:right w:val="nil"/>
            </w:tcBorders>
            <w:shd w:val="clear" w:color="auto" w:fill="auto"/>
            <w:hideMark/>
          </w:tcPr>
          <w:p w:rsidR="002E3BCB" w:rsidRDefault="002E3BCB" w:rsidP="00690CA4">
            <w:r w:rsidRPr="002E3BCB">
              <w:t>The classification of a user's involvement within a committee (e.g. Interested Party, Observer, Non-Voting Member, Voting Member)</w:t>
            </w:r>
          </w:p>
          <w:p w:rsidR="002E3BCB" w:rsidRPr="002E3BCB" w:rsidRDefault="002E3BCB" w:rsidP="00690CA4"/>
        </w:tc>
      </w:tr>
      <w:tr w:rsidR="002E3BCB" w:rsidRPr="002E3BCB" w:rsidTr="002E3BCB">
        <w:trPr>
          <w:trHeight w:val="600"/>
        </w:trPr>
        <w:tc>
          <w:tcPr>
            <w:tcW w:w="2500" w:type="dxa"/>
            <w:tcBorders>
              <w:top w:val="nil"/>
              <w:left w:val="nil"/>
              <w:bottom w:val="nil"/>
              <w:right w:val="nil"/>
            </w:tcBorders>
            <w:shd w:val="clear" w:color="auto" w:fill="auto"/>
            <w:noWrap/>
            <w:hideMark/>
          </w:tcPr>
          <w:p w:rsidR="002E3BCB" w:rsidRPr="002E3BCB" w:rsidRDefault="002E3BCB" w:rsidP="00690CA4">
            <w:r w:rsidRPr="002E3BCB">
              <w:t>MEC</w:t>
            </w:r>
          </w:p>
        </w:tc>
        <w:tc>
          <w:tcPr>
            <w:tcW w:w="7260" w:type="dxa"/>
            <w:tcBorders>
              <w:top w:val="nil"/>
              <w:left w:val="nil"/>
              <w:bottom w:val="nil"/>
              <w:right w:val="nil"/>
            </w:tcBorders>
            <w:shd w:val="clear" w:color="auto" w:fill="auto"/>
            <w:hideMark/>
          </w:tcPr>
          <w:p w:rsidR="002E3BCB" w:rsidRDefault="002E3BCB" w:rsidP="00690CA4">
            <w:r w:rsidRPr="002E3BCB">
              <w:t>Mandatory Editorial Coordination, required review by staff to verify all legal, copyright and other editorial matters related to a draft</w:t>
            </w:r>
          </w:p>
          <w:p w:rsidR="002E3BCB" w:rsidRPr="002E3BCB" w:rsidRDefault="002E3BCB" w:rsidP="00690CA4"/>
        </w:tc>
      </w:tr>
      <w:tr w:rsidR="002E3BCB" w:rsidRPr="002E3BCB" w:rsidTr="002E3BCB">
        <w:trPr>
          <w:trHeight w:val="300"/>
        </w:trPr>
        <w:tc>
          <w:tcPr>
            <w:tcW w:w="2500" w:type="dxa"/>
            <w:tcBorders>
              <w:top w:val="nil"/>
              <w:left w:val="nil"/>
              <w:bottom w:val="nil"/>
              <w:right w:val="nil"/>
            </w:tcBorders>
            <w:shd w:val="clear" w:color="auto" w:fill="auto"/>
            <w:noWrap/>
            <w:hideMark/>
          </w:tcPr>
          <w:p w:rsidR="002E3BCB" w:rsidRPr="002E3BCB" w:rsidRDefault="002E3BCB" w:rsidP="00690CA4">
            <w:pPr>
              <w:rPr>
                <w:szCs w:val="20"/>
              </w:rPr>
            </w:pPr>
            <w:r w:rsidRPr="002E3BCB">
              <w:rPr>
                <w:szCs w:val="20"/>
              </w:rPr>
              <w:t>myProject™</w:t>
            </w:r>
          </w:p>
        </w:tc>
        <w:tc>
          <w:tcPr>
            <w:tcW w:w="7260" w:type="dxa"/>
            <w:tcBorders>
              <w:top w:val="nil"/>
              <w:left w:val="nil"/>
              <w:bottom w:val="nil"/>
              <w:right w:val="nil"/>
            </w:tcBorders>
            <w:shd w:val="clear" w:color="auto" w:fill="auto"/>
            <w:hideMark/>
          </w:tcPr>
          <w:p w:rsidR="002E3BCB" w:rsidRDefault="002E3BCB" w:rsidP="00690CA4">
            <w:pPr>
              <w:rPr>
                <w:szCs w:val="20"/>
              </w:rPr>
            </w:pPr>
            <w:r w:rsidRPr="002E3BCB">
              <w:rPr>
                <w:szCs w:val="20"/>
              </w:rPr>
              <w:t>A set of web-based tools that facilitate the IEEE standards process</w:t>
            </w:r>
          </w:p>
          <w:p w:rsidR="002E3BCB" w:rsidRPr="002E3BCB" w:rsidRDefault="002E3BCB" w:rsidP="00690CA4">
            <w:pPr>
              <w:rPr>
                <w:szCs w:val="20"/>
              </w:rPr>
            </w:pPr>
          </w:p>
        </w:tc>
      </w:tr>
      <w:tr w:rsidR="002E3BCB" w:rsidRPr="002E3BCB" w:rsidTr="002E3BCB">
        <w:trPr>
          <w:trHeight w:val="900"/>
        </w:trPr>
        <w:tc>
          <w:tcPr>
            <w:tcW w:w="2500" w:type="dxa"/>
            <w:tcBorders>
              <w:top w:val="nil"/>
              <w:left w:val="nil"/>
              <w:bottom w:val="nil"/>
              <w:right w:val="nil"/>
            </w:tcBorders>
            <w:shd w:val="clear" w:color="auto" w:fill="auto"/>
            <w:noWrap/>
            <w:hideMark/>
          </w:tcPr>
          <w:p w:rsidR="002E3BCB" w:rsidRPr="002E3BCB" w:rsidRDefault="002E3BCB" w:rsidP="00690CA4">
            <w:r w:rsidRPr="002E3BCB">
              <w:t>NesCom</w:t>
            </w:r>
          </w:p>
        </w:tc>
        <w:tc>
          <w:tcPr>
            <w:tcW w:w="7260" w:type="dxa"/>
            <w:tcBorders>
              <w:top w:val="nil"/>
              <w:left w:val="nil"/>
              <w:bottom w:val="nil"/>
              <w:right w:val="nil"/>
            </w:tcBorders>
            <w:shd w:val="clear" w:color="auto" w:fill="auto"/>
            <w:hideMark/>
          </w:tcPr>
          <w:p w:rsidR="002E3BCB" w:rsidRDefault="002E3BCB" w:rsidP="00690CA4">
            <w:r w:rsidRPr="002E3BCB">
              <w:t>New Standards Committee, serves as the gatekeeper for new and revised standards, recommending the approval of new or revised standards requests to the Standards Board</w:t>
            </w:r>
          </w:p>
          <w:p w:rsidR="002E3BCB" w:rsidRPr="002E3BCB" w:rsidRDefault="002E3BCB" w:rsidP="00690CA4"/>
        </w:tc>
      </w:tr>
      <w:tr w:rsidR="002E3BCB" w:rsidRPr="002E3BCB" w:rsidTr="002E3BCB">
        <w:trPr>
          <w:trHeight w:val="300"/>
        </w:trPr>
        <w:tc>
          <w:tcPr>
            <w:tcW w:w="2500" w:type="dxa"/>
            <w:tcBorders>
              <w:top w:val="nil"/>
              <w:left w:val="nil"/>
              <w:bottom w:val="nil"/>
              <w:right w:val="nil"/>
            </w:tcBorders>
            <w:shd w:val="clear" w:color="auto" w:fill="auto"/>
            <w:noWrap/>
            <w:hideMark/>
          </w:tcPr>
          <w:p w:rsidR="002E3BCB" w:rsidRPr="002E3BCB" w:rsidRDefault="002E3BCB" w:rsidP="00690CA4">
            <w:r w:rsidRPr="002E3BCB">
              <w:t>NesCom Administrator</w:t>
            </w:r>
          </w:p>
        </w:tc>
        <w:tc>
          <w:tcPr>
            <w:tcW w:w="7260" w:type="dxa"/>
            <w:tcBorders>
              <w:top w:val="nil"/>
              <w:left w:val="nil"/>
              <w:bottom w:val="nil"/>
              <w:right w:val="nil"/>
            </w:tcBorders>
            <w:shd w:val="clear" w:color="auto" w:fill="auto"/>
            <w:hideMark/>
          </w:tcPr>
          <w:p w:rsidR="002E3BCB" w:rsidRDefault="002E3BCB" w:rsidP="00690CA4">
            <w:r w:rsidRPr="002E3BCB">
              <w:t>IEEE-SA staff member responsible for facilitating activities of NesCom</w:t>
            </w:r>
          </w:p>
          <w:p w:rsidR="002E3BCB" w:rsidRPr="002E3BCB" w:rsidRDefault="002E3BCB" w:rsidP="00690CA4"/>
        </w:tc>
      </w:tr>
      <w:tr w:rsidR="002E3BCB" w:rsidRPr="002E3BCB" w:rsidTr="002E3BCB">
        <w:trPr>
          <w:trHeight w:val="600"/>
        </w:trPr>
        <w:tc>
          <w:tcPr>
            <w:tcW w:w="2500" w:type="dxa"/>
            <w:tcBorders>
              <w:top w:val="nil"/>
              <w:left w:val="nil"/>
              <w:bottom w:val="nil"/>
              <w:right w:val="nil"/>
            </w:tcBorders>
            <w:shd w:val="clear" w:color="auto" w:fill="auto"/>
            <w:noWrap/>
            <w:hideMark/>
          </w:tcPr>
          <w:p w:rsidR="002E3BCB" w:rsidRPr="002E3BCB" w:rsidRDefault="002E3BCB" w:rsidP="00690CA4">
            <w:r w:rsidRPr="002E3BCB">
              <w:t>Officer</w:t>
            </w:r>
          </w:p>
        </w:tc>
        <w:tc>
          <w:tcPr>
            <w:tcW w:w="7260" w:type="dxa"/>
            <w:tcBorders>
              <w:top w:val="nil"/>
              <w:left w:val="nil"/>
              <w:bottom w:val="nil"/>
              <w:right w:val="nil"/>
            </w:tcBorders>
            <w:shd w:val="clear" w:color="auto" w:fill="auto"/>
            <w:hideMark/>
          </w:tcPr>
          <w:p w:rsidR="002E3BCB" w:rsidRDefault="002E3BCB" w:rsidP="00690CA4">
            <w:r w:rsidRPr="002E3BCB">
              <w:t>Any member of a committee with a special role, e.g. Chair, Designee, Secretary</w:t>
            </w:r>
          </w:p>
          <w:p w:rsidR="002E3BCB" w:rsidRPr="002E3BCB" w:rsidRDefault="002E3BCB" w:rsidP="00690CA4"/>
        </w:tc>
      </w:tr>
      <w:tr w:rsidR="002E3BCB" w:rsidRPr="002E3BCB" w:rsidTr="002E3BCB">
        <w:trPr>
          <w:trHeight w:val="600"/>
        </w:trPr>
        <w:tc>
          <w:tcPr>
            <w:tcW w:w="2500" w:type="dxa"/>
            <w:tcBorders>
              <w:top w:val="nil"/>
              <w:left w:val="nil"/>
              <w:bottom w:val="nil"/>
              <w:right w:val="nil"/>
            </w:tcBorders>
            <w:shd w:val="clear" w:color="auto" w:fill="auto"/>
            <w:noWrap/>
            <w:hideMark/>
          </w:tcPr>
          <w:p w:rsidR="002E3BCB" w:rsidRPr="002E3BCB" w:rsidRDefault="002E3BCB" w:rsidP="00690CA4">
            <w:r w:rsidRPr="002E3BCB">
              <w:t>PAR</w:t>
            </w:r>
          </w:p>
        </w:tc>
        <w:tc>
          <w:tcPr>
            <w:tcW w:w="7260" w:type="dxa"/>
            <w:tcBorders>
              <w:top w:val="nil"/>
              <w:left w:val="nil"/>
              <w:bottom w:val="nil"/>
              <w:right w:val="nil"/>
            </w:tcBorders>
            <w:shd w:val="clear" w:color="auto" w:fill="auto"/>
            <w:hideMark/>
          </w:tcPr>
          <w:p w:rsidR="002E3BCB" w:rsidRDefault="002E3BCB" w:rsidP="00690CA4">
            <w:r w:rsidRPr="002E3BCB">
              <w:t xml:space="preserve">Project Authorization Request, PARs are used to authorize work on a new standard or revision to an existing </w:t>
            </w:r>
            <w:r w:rsidR="00D93F84" w:rsidRPr="002E3BCB">
              <w:t>standard</w:t>
            </w:r>
          </w:p>
          <w:p w:rsidR="002E3BCB" w:rsidRPr="002E3BCB" w:rsidRDefault="002E3BCB" w:rsidP="00690CA4"/>
        </w:tc>
      </w:tr>
      <w:tr w:rsidR="002E3BCB" w:rsidRPr="002E3BCB" w:rsidTr="002E3BCB">
        <w:trPr>
          <w:trHeight w:val="300"/>
        </w:trPr>
        <w:tc>
          <w:tcPr>
            <w:tcW w:w="2500" w:type="dxa"/>
            <w:tcBorders>
              <w:top w:val="nil"/>
              <w:left w:val="nil"/>
              <w:bottom w:val="nil"/>
              <w:right w:val="nil"/>
            </w:tcBorders>
            <w:shd w:val="clear" w:color="auto" w:fill="auto"/>
            <w:noWrap/>
            <w:hideMark/>
          </w:tcPr>
          <w:p w:rsidR="002E3BCB" w:rsidRPr="002E3BCB" w:rsidRDefault="002E3BCB" w:rsidP="00690CA4">
            <w:r w:rsidRPr="002E3BCB">
              <w:t>PDF</w:t>
            </w:r>
          </w:p>
        </w:tc>
        <w:tc>
          <w:tcPr>
            <w:tcW w:w="7260" w:type="dxa"/>
            <w:tcBorders>
              <w:top w:val="nil"/>
              <w:left w:val="nil"/>
              <w:bottom w:val="nil"/>
              <w:right w:val="nil"/>
            </w:tcBorders>
            <w:shd w:val="clear" w:color="auto" w:fill="auto"/>
            <w:hideMark/>
          </w:tcPr>
          <w:p w:rsidR="002E3BCB" w:rsidRDefault="002E3BCB" w:rsidP="00690CA4">
            <w:r w:rsidRPr="002E3BCB">
              <w:t xml:space="preserve">Portable </w:t>
            </w:r>
            <w:r w:rsidR="00D93F84" w:rsidRPr="002E3BCB">
              <w:t>Document</w:t>
            </w:r>
            <w:r w:rsidRPr="002E3BCB">
              <w:t xml:space="preserve"> Format, a file format used for sharing documents</w:t>
            </w:r>
          </w:p>
          <w:p w:rsidR="002E3BCB" w:rsidRPr="002E3BCB" w:rsidRDefault="002E3BCB" w:rsidP="00690CA4"/>
        </w:tc>
      </w:tr>
      <w:tr w:rsidR="002E3BCB" w:rsidRPr="002E3BCB" w:rsidTr="002E3BCB">
        <w:trPr>
          <w:trHeight w:val="600"/>
        </w:trPr>
        <w:tc>
          <w:tcPr>
            <w:tcW w:w="2500" w:type="dxa"/>
            <w:tcBorders>
              <w:top w:val="nil"/>
              <w:left w:val="nil"/>
              <w:bottom w:val="nil"/>
              <w:right w:val="nil"/>
            </w:tcBorders>
            <w:shd w:val="clear" w:color="auto" w:fill="auto"/>
            <w:noWrap/>
            <w:hideMark/>
          </w:tcPr>
          <w:p w:rsidR="002E3BCB" w:rsidRPr="002E3BCB" w:rsidRDefault="002E3BCB" w:rsidP="00690CA4">
            <w:r w:rsidRPr="002E3BCB">
              <w:t>Project</w:t>
            </w:r>
          </w:p>
        </w:tc>
        <w:tc>
          <w:tcPr>
            <w:tcW w:w="7260" w:type="dxa"/>
            <w:tcBorders>
              <w:top w:val="nil"/>
              <w:left w:val="nil"/>
              <w:bottom w:val="nil"/>
              <w:right w:val="nil"/>
            </w:tcBorders>
            <w:shd w:val="clear" w:color="auto" w:fill="auto"/>
            <w:hideMark/>
          </w:tcPr>
          <w:p w:rsidR="002E3BCB" w:rsidRDefault="002E3BCB" w:rsidP="00690CA4">
            <w:r w:rsidRPr="002E3BCB">
              <w:t>Projects are initiated when a PAR is submitted, a working group can be responsible for several projects</w:t>
            </w:r>
          </w:p>
          <w:p w:rsidR="002E3BCB" w:rsidRPr="002E3BCB" w:rsidRDefault="002E3BCB" w:rsidP="00690CA4"/>
        </w:tc>
      </w:tr>
      <w:tr w:rsidR="002E3BCB" w:rsidRPr="002E3BCB" w:rsidTr="002E3BCB">
        <w:trPr>
          <w:trHeight w:val="300"/>
        </w:trPr>
        <w:tc>
          <w:tcPr>
            <w:tcW w:w="2500" w:type="dxa"/>
            <w:tcBorders>
              <w:top w:val="nil"/>
              <w:left w:val="nil"/>
              <w:bottom w:val="nil"/>
              <w:right w:val="nil"/>
            </w:tcBorders>
            <w:shd w:val="clear" w:color="auto" w:fill="auto"/>
            <w:noWrap/>
            <w:hideMark/>
          </w:tcPr>
          <w:p w:rsidR="002E3BCB" w:rsidRPr="002E3BCB" w:rsidRDefault="002E3BCB" w:rsidP="00690CA4">
            <w:r w:rsidRPr="002E3BCB">
              <w:t>Recirculation</w:t>
            </w:r>
          </w:p>
        </w:tc>
        <w:tc>
          <w:tcPr>
            <w:tcW w:w="7260" w:type="dxa"/>
            <w:tcBorders>
              <w:top w:val="nil"/>
              <w:left w:val="nil"/>
              <w:bottom w:val="nil"/>
              <w:right w:val="nil"/>
            </w:tcBorders>
            <w:shd w:val="clear" w:color="auto" w:fill="auto"/>
            <w:hideMark/>
          </w:tcPr>
          <w:p w:rsidR="002E3BCB" w:rsidRDefault="002E3BCB" w:rsidP="00690CA4">
            <w:r w:rsidRPr="002E3BCB">
              <w:t>An additional round of voting on a Sponsor Ballot</w:t>
            </w:r>
          </w:p>
          <w:p w:rsidR="002E3BCB" w:rsidRPr="002E3BCB" w:rsidRDefault="002E3BCB" w:rsidP="00690CA4"/>
        </w:tc>
      </w:tr>
      <w:tr w:rsidR="002E3BCB" w:rsidRPr="002E3BCB" w:rsidTr="002E3BCB">
        <w:trPr>
          <w:trHeight w:val="600"/>
        </w:trPr>
        <w:tc>
          <w:tcPr>
            <w:tcW w:w="2500" w:type="dxa"/>
            <w:tcBorders>
              <w:top w:val="nil"/>
              <w:left w:val="nil"/>
              <w:bottom w:val="nil"/>
              <w:right w:val="nil"/>
            </w:tcBorders>
            <w:shd w:val="clear" w:color="auto" w:fill="auto"/>
            <w:noWrap/>
            <w:hideMark/>
          </w:tcPr>
          <w:p w:rsidR="002E3BCB" w:rsidRPr="002E3BCB" w:rsidRDefault="002E3BCB" w:rsidP="00690CA4">
            <w:r w:rsidRPr="002E3BCB">
              <w:t>RevCom</w:t>
            </w:r>
          </w:p>
        </w:tc>
        <w:tc>
          <w:tcPr>
            <w:tcW w:w="7260" w:type="dxa"/>
            <w:tcBorders>
              <w:top w:val="nil"/>
              <w:left w:val="nil"/>
              <w:bottom w:val="nil"/>
              <w:right w:val="nil"/>
            </w:tcBorders>
            <w:shd w:val="clear" w:color="auto" w:fill="auto"/>
            <w:hideMark/>
          </w:tcPr>
          <w:p w:rsidR="002E3BCB" w:rsidRDefault="002E3BCB" w:rsidP="00690CA4">
            <w:r w:rsidRPr="002E3BCB">
              <w:t>Review Committee, recommends the approval of standards to the Standards Board</w:t>
            </w:r>
          </w:p>
          <w:p w:rsidR="002E3BCB" w:rsidRPr="002E3BCB" w:rsidRDefault="002E3BCB" w:rsidP="00690CA4"/>
        </w:tc>
      </w:tr>
      <w:tr w:rsidR="002E3BCB" w:rsidRPr="002E3BCB" w:rsidTr="002E3BCB">
        <w:trPr>
          <w:trHeight w:val="600"/>
        </w:trPr>
        <w:tc>
          <w:tcPr>
            <w:tcW w:w="2500" w:type="dxa"/>
            <w:tcBorders>
              <w:top w:val="nil"/>
              <w:left w:val="nil"/>
              <w:bottom w:val="nil"/>
              <w:right w:val="nil"/>
            </w:tcBorders>
            <w:shd w:val="clear" w:color="auto" w:fill="auto"/>
            <w:noWrap/>
            <w:hideMark/>
          </w:tcPr>
          <w:p w:rsidR="002E3BCB" w:rsidRPr="002E3BCB" w:rsidRDefault="002E3BCB" w:rsidP="00690CA4">
            <w:r w:rsidRPr="002E3BCB">
              <w:t>Rogue Comment</w:t>
            </w:r>
          </w:p>
        </w:tc>
        <w:tc>
          <w:tcPr>
            <w:tcW w:w="7260" w:type="dxa"/>
            <w:tcBorders>
              <w:top w:val="nil"/>
              <w:left w:val="nil"/>
              <w:bottom w:val="nil"/>
              <w:right w:val="nil"/>
            </w:tcBorders>
            <w:shd w:val="clear" w:color="auto" w:fill="auto"/>
            <w:hideMark/>
          </w:tcPr>
          <w:p w:rsidR="002E3BCB" w:rsidRDefault="002E3BCB" w:rsidP="00690CA4">
            <w:r w:rsidRPr="002E3BCB">
              <w:t>A comment r</w:t>
            </w:r>
            <w:r w:rsidR="00807D9B">
              <w:t>eceived on a sponsor ballot from</w:t>
            </w:r>
            <w:r w:rsidRPr="002E3BCB">
              <w:t xml:space="preserve"> someone outside of the balloting group or outside of the ballot or recirculation period</w:t>
            </w:r>
          </w:p>
          <w:p w:rsidR="002E3BCB" w:rsidRPr="002E3BCB" w:rsidRDefault="002E3BCB" w:rsidP="00690CA4"/>
        </w:tc>
      </w:tr>
      <w:tr w:rsidR="002E3BCB" w:rsidRPr="002E3BCB" w:rsidTr="002E3BCB">
        <w:trPr>
          <w:trHeight w:val="300"/>
        </w:trPr>
        <w:tc>
          <w:tcPr>
            <w:tcW w:w="2500" w:type="dxa"/>
            <w:tcBorders>
              <w:top w:val="nil"/>
              <w:left w:val="nil"/>
              <w:bottom w:val="nil"/>
              <w:right w:val="nil"/>
            </w:tcBorders>
            <w:shd w:val="clear" w:color="auto" w:fill="auto"/>
            <w:noWrap/>
            <w:hideMark/>
          </w:tcPr>
          <w:p w:rsidR="002E3BCB" w:rsidRPr="002E3BCB" w:rsidRDefault="002E3BCB" w:rsidP="00690CA4">
            <w:r w:rsidRPr="002E3BCB">
              <w:t>SASB</w:t>
            </w:r>
          </w:p>
        </w:tc>
        <w:tc>
          <w:tcPr>
            <w:tcW w:w="7260" w:type="dxa"/>
            <w:tcBorders>
              <w:top w:val="nil"/>
              <w:left w:val="nil"/>
              <w:bottom w:val="nil"/>
              <w:right w:val="nil"/>
            </w:tcBorders>
            <w:shd w:val="clear" w:color="auto" w:fill="auto"/>
            <w:hideMark/>
          </w:tcPr>
          <w:p w:rsidR="002E3BCB" w:rsidRDefault="002E3BCB" w:rsidP="00690CA4">
            <w:r w:rsidRPr="002E3BCB">
              <w:t>The IEEE-SA Standards Board</w:t>
            </w:r>
          </w:p>
          <w:p w:rsidR="002E3BCB" w:rsidRPr="002E3BCB" w:rsidRDefault="002E3BCB" w:rsidP="00690CA4"/>
        </w:tc>
      </w:tr>
      <w:tr w:rsidR="002E3BCB" w:rsidRPr="002E3BCB" w:rsidTr="002E3BCB">
        <w:trPr>
          <w:trHeight w:val="300"/>
        </w:trPr>
        <w:tc>
          <w:tcPr>
            <w:tcW w:w="2500" w:type="dxa"/>
            <w:tcBorders>
              <w:top w:val="nil"/>
              <w:left w:val="nil"/>
              <w:bottom w:val="nil"/>
              <w:right w:val="nil"/>
            </w:tcBorders>
            <w:shd w:val="clear" w:color="auto" w:fill="auto"/>
            <w:noWrap/>
            <w:hideMark/>
          </w:tcPr>
          <w:p w:rsidR="002E3BCB" w:rsidRPr="002E3BCB" w:rsidRDefault="002E3BCB" w:rsidP="00690CA4">
            <w:r w:rsidRPr="002E3BCB">
              <w:t>Society</w:t>
            </w:r>
          </w:p>
        </w:tc>
        <w:tc>
          <w:tcPr>
            <w:tcW w:w="7260" w:type="dxa"/>
            <w:tcBorders>
              <w:top w:val="nil"/>
              <w:left w:val="nil"/>
              <w:bottom w:val="nil"/>
              <w:right w:val="nil"/>
            </w:tcBorders>
            <w:shd w:val="clear" w:color="auto" w:fill="auto"/>
            <w:hideMark/>
          </w:tcPr>
          <w:p w:rsidR="002E3BCB" w:rsidRDefault="002E3BCB" w:rsidP="00690CA4">
            <w:r w:rsidRPr="002E3BCB">
              <w:t>IEEE technical societies</w:t>
            </w:r>
          </w:p>
          <w:p w:rsidR="002E3BCB" w:rsidRPr="002E3BCB" w:rsidRDefault="002E3BCB" w:rsidP="00690CA4"/>
        </w:tc>
      </w:tr>
      <w:tr w:rsidR="002E3BCB" w:rsidRPr="002E3BCB" w:rsidTr="002E3BCB">
        <w:trPr>
          <w:trHeight w:val="1500"/>
        </w:trPr>
        <w:tc>
          <w:tcPr>
            <w:tcW w:w="2500" w:type="dxa"/>
            <w:tcBorders>
              <w:top w:val="nil"/>
              <w:left w:val="nil"/>
              <w:bottom w:val="nil"/>
              <w:right w:val="nil"/>
            </w:tcBorders>
            <w:shd w:val="clear" w:color="auto" w:fill="auto"/>
            <w:noWrap/>
            <w:hideMark/>
          </w:tcPr>
          <w:p w:rsidR="002E3BCB" w:rsidRPr="002E3BCB" w:rsidRDefault="002E3BCB" w:rsidP="00690CA4">
            <w:r w:rsidRPr="002E3BCB">
              <w:t>Sponsor</w:t>
            </w:r>
          </w:p>
        </w:tc>
        <w:tc>
          <w:tcPr>
            <w:tcW w:w="7260" w:type="dxa"/>
            <w:tcBorders>
              <w:top w:val="nil"/>
              <w:left w:val="nil"/>
              <w:bottom w:val="nil"/>
              <w:right w:val="nil"/>
            </w:tcBorders>
            <w:shd w:val="clear" w:color="auto" w:fill="auto"/>
            <w:hideMark/>
          </w:tcPr>
          <w:p w:rsidR="002E3BCB" w:rsidRDefault="002E3BCB" w:rsidP="00690CA4">
            <w:r w:rsidRPr="002E3BCB">
              <w:t xml:space="preserve">An entity authorized by the IEEE-SA Standards Board per the IEEE-SA Standards Board Bylaws to submit a PAR or conduct a Sponsor Ballot.  This includes, but is not limited to, Society Sponsors (e.g. C/LM or C/MMSC), Standards Coordinating Committees, the Corporate Advisory Group and IEEE Councils such as the Nanotechnology Council.  </w:t>
            </w:r>
          </w:p>
          <w:p w:rsidR="002E3BCB" w:rsidRPr="002E3BCB" w:rsidRDefault="002E3BCB" w:rsidP="00690CA4"/>
        </w:tc>
      </w:tr>
      <w:tr w:rsidR="002E3BCB" w:rsidRPr="002E3BCB" w:rsidTr="002E3BCB">
        <w:trPr>
          <w:trHeight w:val="600"/>
        </w:trPr>
        <w:tc>
          <w:tcPr>
            <w:tcW w:w="2500" w:type="dxa"/>
            <w:tcBorders>
              <w:top w:val="nil"/>
              <w:left w:val="nil"/>
              <w:bottom w:val="nil"/>
              <w:right w:val="nil"/>
            </w:tcBorders>
            <w:shd w:val="clear" w:color="auto" w:fill="auto"/>
            <w:noWrap/>
            <w:hideMark/>
          </w:tcPr>
          <w:p w:rsidR="002E3BCB" w:rsidRPr="002E3BCB" w:rsidRDefault="002E3BCB" w:rsidP="00690CA4">
            <w:r w:rsidRPr="002E3BCB">
              <w:t>Sponsor Ballot</w:t>
            </w:r>
          </w:p>
        </w:tc>
        <w:tc>
          <w:tcPr>
            <w:tcW w:w="7260" w:type="dxa"/>
            <w:tcBorders>
              <w:top w:val="nil"/>
              <w:left w:val="nil"/>
              <w:bottom w:val="nil"/>
              <w:right w:val="nil"/>
            </w:tcBorders>
            <w:shd w:val="clear" w:color="auto" w:fill="auto"/>
            <w:hideMark/>
          </w:tcPr>
          <w:p w:rsidR="002E3BCB" w:rsidRDefault="002E3BCB" w:rsidP="00690CA4">
            <w:r w:rsidRPr="002E3BCB">
              <w:t>The process of conducting the formal consensus ballot (as opposed to the actual yes/no vote that is the actual vote cast by a user)</w:t>
            </w:r>
          </w:p>
          <w:p w:rsidR="002E3BCB" w:rsidRPr="002E3BCB" w:rsidRDefault="002E3BCB" w:rsidP="00690CA4"/>
        </w:tc>
      </w:tr>
      <w:tr w:rsidR="002E3BCB" w:rsidRPr="002E3BCB" w:rsidTr="002E3BCB">
        <w:trPr>
          <w:trHeight w:val="900"/>
        </w:trPr>
        <w:tc>
          <w:tcPr>
            <w:tcW w:w="2500" w:type="dxa"/>
            <w:tcBorders>
              <w:top w:val="nil"/>
              <w:left w:val="nil"/>
              <w:bottom w:val="nil"/>
              <w:right w:val="nil"/>
            </w:tcBorders>
            <w:shd w:val="clear" w:color="auto" w:fill="auto"/>
            <w:noWrap/>
            <w:hideMark/>
          </w:tcPr>
          <w:p w:rsidR="002E3BCB" w:rsidRPr="002E3BCB" w:rsidRDefault="002E3BCB" w:rsidP="00690CA4">
            <w:r w:rsidRPr="002E3BCB">
              <w:lastRenderedPageBreak/>
              <w:t>Sponsor Ballot Designee</w:t>
            </w:r>
          </w:p>
        </w:tc>
        <w:tc>
          <w:tcPr>
            <w:tcW w:w="7260" w:type="dxa"/>
            <w:tcBorders>
              <w:top w:val="nil"/>
              <w:left w:val="nil"/>
              <w:bottom w:val="nil"/>
              <w:right w:val="nil"/>
            </w:tcBorders>
            <w:shd w:val="clear" w:color="auto" w:fill="auto"/>
            <w:hideMark/>
          </w:tcPr>
          <w:p w:rsidR="002E3BCB" w:rsidRDefault="002E3BCB" w:rsidP="00690CA4">
            <w:r w:rsidRPr="002E3BCB">
              <w:t>The individual responsible for handling the Sponsor Ballot activities for a specific project.  By default, the Working Group Chair assumes these responsibilities</w:t>
            </w:r>
          </w:p>
          <w:p w:rsidR="002E3BCB" w:rsidRPr="002E3BCB" w:rsidRDefault="002E3BCB" w:rsidP="00690CA4"/>
        </w:tc>
      </w:tr>
      <w:tr w:rsidR="002E3BCB" w:rsidRPr="002E3BCB" w:rsidTr="002E3BCB">
        <w:trPr>
          <w:trHeight w:val="300"/>
        </w:trPr>
        <w:tc>
          <w:tcPr>
            <w:tcW w:w="2500" w:type="dxa"/>
            <w:tcBorders>
              <w:top w:val="nil"/>
              <w:left w:val="nil"/>
              <w:bottom w:val="nil"/>
              <w:right w:val="nil"/>
            </w:tcBorders>
            <w:shd w:val="clear" w:color="auto" w:fill="auto"/>
            <w:noWrap/>
            <w:hideMark/>
          </w:tcPr>
          <w:p w:rsidR="002E3BCB" w:rsidRPr="002E3BCB" w:rsidRDefault="002E3BCB" w:rsidP="00690CA4">
            <w:r w:rsidRPr="002E3BCB">
              <w:t>Sponsor Chair</w:t>
            </w:r>
          </w:p>
        </w:tc>
        <w:tc>
          <w:tcPr>
            <w:tcW w:w="7260" w:type="dxa"/>
            <w:tcBorders>
              <w:top w:val="nil"/>
              <w:left w:val="nil"/>
              <w:bottom w:val="nil"/>
              <w:right w:val="nil"/>
            </w:tcBorders>
            <w:shd w:val="clear" w:color="auto" w:fill="auto"/>
            <w:hideMark/>
          </w:tcPr>
          <w:p w:rsidR="002E3BCB" w:rsidRDefault="002E3BCB" w:rsidP="00690CA4">
            <w:r w:rsidRPr="002E3BCB">
              <w:t xml:space="preserve">The chair of record for a Sponsor as defined above </w:t>
            </w:r>
          </w:p>
          <w:p w:rsidR="002E3BCB" w:rsidRPr="002E3BCB" w:rsidRDefault="002E3BCB" w:rsidP="00690CA4"/>
        </w:tc>
      </w:tr>
      <w:tr w:rsidR="002E3BCB" w:rsidRPr="002E3BCB" w:rsidTr="002E3BCB">
        <w:trPr>
          <w:trHeight w:val="600"/>
        </w:trPr>
        <w:tc>
          <w:tcPr>
            <w:tcW w:w="2500" w:type="dxa"/>
            <w:tcBorders>
              <w:top w:val="nil"/>
              <w:left w:val="nil"/>
              <w:bottom w:val="nil"/>
              <w:right w:val="nil"/>
            </w:tcBorders>
            <w:shd w:val="clear" w:color="auto" w:fill="auto"/>
            <w:noWrap/>
            <w:hideMark/>
          </w:tcPr>
          <w:p w:rsidR="002E3BCB" w:rsidRPr="002E3BCB" w:rsidRDefault="002E3BCB" w:rsidP="00690CA4">
            <w:r w:rsidRPr="002E3BCB">
              <w:t>Staff Liaison</w:t>
            </w:r>
          </w:p>
        </w:tc>
        <w:tc>
          <w:tcPr>
            <w:tcW w:w="7260" w:type="dxa"/>
            <w:tcBorders>
              <w:top w:val="nil"/>
              <w:left w:val="nil"/>
              <w:bottom w:val="nil"/>
              <w:right w:val="nil"/>
            </w:tcBorders>
            <w:shd w:val="clear" w:color="auto" w:fill="auto"/>
            <w:hideMark/>
          </w:tcPr>
          <w:p w:rsidR="002E3BCB" w:rsidRDefault="002E3BCB" w:rsidP="00690CA4">
            <w:r w:rsidRPr="002E3BCB">
              <w:t>A member of the IEEE-SA staff responsible for guiding Sponsors and Working Groups through the standards process</w:t>
            </w:r>
          </w:p>
          <w:p w:rsidR="002E3BCB" w:rsidRPr="002E3BCB" w:rsidRDefault="002E3BCB" w:rsidP="00690CA4"/>
        </w:tc>
      </w:tr>
      <w:tr w:rsidR="002E3BCB" w:rsidRPr="002E3BCB" w:rsidTr="002E3BCB">
        <w:trPr>
          <w:trHeight w:val="300"/>
        </w:trPr>
        <w:tc>
          <w:tcPr>
            <w:tcW w:w="2500" w:type="dxa"/>
            <w:tcBorders>
              <w:top w:val="nil"/>
              <w:left w:val="nil"/>
              <w:bottom w:val="nil"/>
              <w:right w:val="nil"/>
            </w:tcBorders>
            <w:shd w:val="clear" w:color="auto" w:fill="auto"/>
            <w:noWrap/>
            <w:hideMark/>
          </w:tcPr>
          <w:p w:rsidR="002E3BCB" w:rsidRPr="002E3BCB" w:rsidRDefault="002E3BCB" w:rsidP="00690CA4">
            <w:r w:rsidRPr="002E3BCB">
              <w:t>Standards Board</w:t>
            </w:r>
          </w:p>
        </w:tc>
        <w:tc>
          <w:tcPr>
            <w:tcW w:w="7260" w:type="dxa"/>
            <w:tcBorders>
              <w:top w:val="nil"/>
              <w:left w:val="nil"/>
              <w:bottom w:val="nil"/>
              <w:right w:val="nil"/>
            </w:tcBorders>
            <w:shd w:val="clear" w:color="auto" w:fill="auto"/>
            <w:hideMark/>
          </w:tcPr>
          <w:p w:rsidR="002E3BCB" w:rsidRDefault="002E3BCB" w:rsidP="00690CA4">
            <w:r w:rsidRPr="002E3BCB">
              <w:t>Oversees the process and policies that support standards development</w:t>
            </w:r>
          </w:p>
          <w:p w:rsidR="002E3BCB" w:rsidRPr="002E3BCB" w:rsidRDefault="002E3BCB" w:rsidP="00690CA4"/>
        </w:tc>
      </w:tr>
      <w:tr w:rsidR="002E3BCB" w:rsidRPr="002E3BCB" w:rsidTr="002E3BCB">
        <w:trPr>
          <w:trHeight w:val="600"/>
        </w:trPr>
        <w:tc>
          <w:tcPr>
            <w:tcW w:w="2500" w:type="dxa"/>
            <w:tcBorders>
              <w:top w:val="nil"/>
              <w:left w:val="nil"/>
              <w:bottom w:val="nil"/>
              <w:right w:val="nil"/>
            </w:tcBorders>
            <w:shd w:val="clear" w:color="auto" w:fill="auto"/>
            <w:noWrap/>
            <w:hideMark/>
          </w:tcPr>
          <w:p w:rsidR="002E3BCB" w:rsidRPr="002E3BCB" w:rsidRDefault="002E3BCB" w:rsidP="00690CA4">
            <w:r w:rsidRPr="002E3BCB">
              <w:t>Standards Representative</w:t>
            </w:r>
          </w:p>
        </w:tc>
        <w:tc>
          <w:tcPr>
            <w:tcW w:w="7260" w:type="dxa"/>
            <w:tcBorders>
              <w:top w:val="nil"/>
              <w:left w:val="nil"/>
              <w:bottom w:val="nil"/>
              <w:right w:val="nil"/>
            </w:tcBorders>
            <w:shd w:val="clear" w:color="auto" w:fill="auto"/>
            <w:hideMark/>
          </w:tcPr>
          <w:p w:rsidR="002E3BCB" w:rsidRDefault="002E3BCB" w:rsidP="00690CA4">
            <w:r w:rsidRPr="002E3BCB">
              <w:t>The individual responsible for handling the standards activities within a Sponsor.  By default, the Sponsor Chair is the Standards Representative.</w:t>
            </w:r>
          </w:p>
          <w:p w:rsidR="002E3BCB" w:rsidRPr="002E3BCB" w:rsidRDefault="002E3BCB" w:rsidP="00690CA4"/>
        </w:tc>
      </w:tr>
      <w:tr w:rsidR="002E3BCB" w:rsidRPr="002E3BCB" w:rsidTr="002E3BCB">
        <w:trPr>
          <w:trHeight w:val="300"/>
        </w:trPr>
        <w:tc>
          <w:tcPr>
            <w:tcW w:w="2500" w:type="dxa"/>
            <w:tcBorders>
              <w:top w:val="nil"/>
              <w:left w:val="nil"/>
              <w:bottom w:val="nil"/>
              <w:right w:val="nil"/>
            </w:tcBorders>
            <w:shd w:val="clear" w:color="auto" w:fill="auto"/>
            <w:noWrap/>
            <w:hideMark/>
          </w:tcPr>
          <w:p w:rsidR="002E3BCB" w:rsidRPr="002E3BCB" w:rsidRDefault="002E3BCB" w:rsidP="00690CA4">
            <w:r w:rsidRPr="002E3BCB">
              <w:t>Voter</w:t>
            </w:r>
          </w:p>
        </w:tc>
        <w:tc>
          <w:tcPr>
            <w:tcW w:w="7260" w:type="dxa"/>
            <w:tcBorders>
              <w:top w:val="nil"/>
              <w:left w:val="nil"/>
              <w:bottom w:val="nil"/>
              <w:right w:val="nil"/>
            </w:tcBorders>
            <w:shd w:val="clear" w:color="auto" w:fill="auto"/>
            <w:hideMark/>
          </w:tcPr>
          <w:p w:rsidR="002E3BCB" w:rsidRDefault="002E3BCB" w:rsidP="00690CA4">
            <w:r w:rsidRPr="002E3BCB">
              <w:t>An individual authorized to cast a vote on a Sponsor Ballot</w:t>
            </w:r>
          </w:p>
          <w:p w:rsidR="002E3BCB" w:rsidRPr="002E3BCB" w:rsidRDefault="002E3BCB" w:rsidP="00690CA4"/>
        </w:tc>
      </w:tr>
      <w:tr w:rsidR="002E3BCB" w:rsidRPr="002E3BCB" w:rsidTr="002E3BCB">
        <w:trPr>
          <w:trHeight w:val="600"/>
        </w:trPr>
        <w:tc>
          <w:tcPr>
            <w:tcW w:w="2500" w:type="dxa"/>
            <w:tcBorders>
              <w:top w:val="nil"/>
              <w:left w:val="nil"/>
              <w:bottom w:val="nil"/>
              <w:right w:val="nil"/>
            </w:tcBorders>
            <w:shd w:val="clear" w:color="auto" w:fill="auto"/>
            <w:noWrap/>
            <w:hideMark/>
          </w:tcPr>
          <w:p w:rsidR="002E3BCB" w:rsidRPr="002E3BCB" w:rsidRDefault="002E3BCB" w:rsidP="00690CA4">
            <w:r w:rsidRPr="002E3BCB">
              <w:t>Working Group</w:t>
            </w:r>
          </w:p>
        </w:tc>
        <w:tc>
          <w:tcPr>
            <w:tcW w:w="7260" w:type="dxa"/>
            <w:tcBorders>
              <w:top w:val="nil"/>
              <w:left w:val="nil"/>
              <w:bottom w:val="nil"/>
              <w:right w:val="nil"/>
            </w:tcBorders>
            <w:shd w:val="clear" w:color="auto" w:fill="auto"/>
            <w:hideMark/>
          </w:tcPr>
          <w:p w:rsidR="002E3BCB" w:rsidRDefault="002E3BCB" w:rsidP="00690CA4">
            <w:r w:rsidRPr="002E3BCB">
              <w:t>A formally recognized organization, usually under a Sponsor, responsible for the development of one or more standards projects</w:t>
            </w:r>
          </w:p>
          <w:p w:rsidR="002E3BCB" w:rsidRPr="002E3BCB" w:rsidRDefault="002E3BCB" w:rsidP="00690CA4"/>
        </w:tc>
      </w:tr>
      <w:tr w:rsidR="002E3BCB" w:rsidRPr="002E3BCB" w:rsidTr="002E3BCB">
        <w:trPr>
          <w:trHeight w:val="300"/>
        </w:trPr>
        <w:tc>
          <w:tcPr>
            <w:tcW w:w="2500" w:type="dxa"/>
            <w:tcBorders>
              <w:top w:val="nil"/>
              <w:left w:val="nil"/>
              <w:bottom w:val="nil"/>
              <w:right w:val="nil"/>
            </w:tcBorders>
            <w:shd w:val="clear" w:color="auto" w:fill="auto"/>
            <w:noWrap/>
            <w:hideMark/>
          </w:tcPr>
          <w:p w:rsidR="002E3BCB" w:rsidRPr="002E3BCB" w:rsidRDefault="002E3BCB" w:rsidP="00690CA4">
            <w:r w:rsidRPr="002E3BCB">
              <w:t>Working Group Chair</w:t>
            </w:r>
          </w:p>
        </w:tc>
        <w:tc>
          <w:tcPr>
            <w:tcW w:w="7260" w:type="dxa"/>
            <w:tcBorders>
              <w:top w:val="nil"/>
              <w:left w:val="nil"/>
              <w:bottom w:val="nil"/>
              <w:right w:val="nil"/>
            </w:tcBorders>
            <w:shd w:val="clear" w:color="auto" w:fill="auto"/>
            <w:hideMark/>
          </w:tcPr>
          <w:p w:rsidR="002E3BCB" w:rsidRDefault="002E3BCB" w:rsidP="00690CA4">
            <w:r w:rsidRPr="002E3BCB">
              <w:t xml:space="preserve">The chair of record for a Working Group as defined above </w:t>
            </w:r>
          </w:p>
          <w:p w:rsidR="002E3BCB" w:rsidRPr="002E3BCB" w:rsidRDefault="002E3BCB" w:rsidP="00690CA4"/>
        </w:tc>
      </w:tr>
      <w:tr w:rsidR="002E3BCB" w:rsidRPr="002E3BCB" w:rsidTr="002E3BCB">
        <w:trPr>
          <w:trHeight w:val="600"/>
        </w:trPr>
        <w:tc>
          <w:tcPr>
            <w:tcW w:w="2500" w:type="dxa"/>
            <w:tcBorders>
              <w:top w:val="nil"/>
              <w:left w:val="nil"/>
              <w:bottom w:val="nil"/>
              <w:right w:val="nil"/>
            </w:tcBorders>
            <w:shd w:val="clear" w:color="auto" w:fill="auto"/>
            <w:noWrap/>
            <w:hideMark/>
          </w:tcPr>
          <w:p w:rsidR="002E3BCB" w:rsidRPr="002E3BCB" w:rsidRDefault="002E3BCB" w:rsidP="00690CA4">
            <w:r w:rsidRPr="002E3BCB">
              <w:t>ZIP</w:t>
            </w:r>
          </w:p>
        </w:tc>
        <w:tc>
          <w:tcPr>
            <w:tcW w:w="7260" w:type="dxa"/>
            <w:tcBorders>
              <w:top w:val="nil"/>
              <w:left w:val="nil"/>
              <w:bottom w:val="nil"/>
              <w:right w:val="nil"/>
            </w:tcBorders>
            <w:shd w:val="clear" w:color="auto" w:fill="auto"/>
            <w:hideMark/>
          </w:tcPr>
          <w:p w:rsidR="002E3BCB" w:rsidRPr="002E3BCB" w:rsidRDefault="002E3BCB" w:rsidP="00690CA4">
            <w:r w:rsidRPr="002E3BCB">
              <w:t>A file format used to combine multiple files into a single, smaller file for purposes of uploading and downloading</w:t>
            </w:r>
          </w:p>
        </w:tc>
      </w:tr>
    </w:tbl>
    <w:p w:rsidR="007751CD" w:rsidRPr="006A47A3" w:rsidRDefault="007751CD" w:rsidP="00B6477C">
      <w:pPr>
        <w:rPr>
          <w:rFonts w:eastAsia="Batang" w:cs="Arial"/>
          <w:szCs w:val="20"/>
          <w:lang w:eastAsia="ko-KR"/>
        </w:rPr>
      </w:pPr>
    </w:p>
    <w:sectPr w:rsidR="007751CD" w:rsidRPr="006A47A3" w:rsidSect="00AA73F5">
      <w:headerReference w:type="default" r:id="rId241"/>
      <w:footerReference w:type="default" r:id="rId242"/>
      <w:headerReference w:type="first" r:id="rId243"/>
      <w:pgSz w:w="12240" w:h="15840" w:code="1"/>
      <w:pgMar w:top="1444" w:right="1800" w:bottom="1440" w:left="1800" w:header="63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46859" w:rsidRDefault="00D46859" w:rsidP="005E376A">
      <w:r>
        <w:separator/>
      </w:r>
    </w:p>
  </w:endnote>
  <w:endnote w:type="continuationSeparator" w:id="0">
    <w:p w:rsidR="00D46859" w:rsidRDefault="00D46859" w:rsidP="005E376A">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20000287" w:usb1="00000000" w:usb2="00000000"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Arial">
    <w:panose1 w:val="020B0604020202020204"/>
    <w:charset w:val="00"/>
    <w:family w:val="swiss"/>
    <w:pitch w:val="variable"/>
    <w:sig w:usb0="20002A87" w:usb1="80000000" w:usb2="00000008" w:usb3="00000000" w:csb0="000001FF"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Arial Unicode MS">
    <w:panose1 w:val="020B0604020202020204"/>
    <w:charset w:val="00"/>
    <w:family w:val="roman"/>
    <w:notTrueType/>
    <w:pitch w:val="variable"/>
    <w:sig w:usb0="00000003" w:usb1="00000000" w:usb2="00000000" w:usb3="00000000" w:csb0="00000001" w:csb1="00000000"/>
  </w:font>
  <w:font w:name="Tahoma">
    <w:panose1 w:val="020B0604030504040204"/>
    <w:charset w:val="00"/>
    <w:family w:val="swiss"/>
    <w:pitch w:val="variable"/>
    <w:sig w:usb0="61002A87" w:usb1="80000000" w:usb2="00000008" w:usb3="00000000" w:csb0="000101FF" w:csb1="00000000"/>
  </w:font>
  <w:font w:name="MS Mincho">
    <w:altName w:val="ＭＳ 明朝"/>
    <w:panose1 w:val="02020609040205080304"/>
    <w:charset w:val="80"/>
    <w:family w:val="roman"/>
    <w:notTrueType/>
    <w:pitch w:val="fixed"/>
    <w:sig w:usb0="00000001" w:usb1="08070000" w:usb2="00000010" w:usb3="00000000" w:csb0="0002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6859" w:rsidRDefault="00D46859" w:rsidP="009340C7">
    <w:pPr>
      <w:pStyle w:val="Footer"/>
      <w:ind w:left="-540"/>
      <w:jc w:val="center"/>
    </w:pPr>
    <w:proofErr w:type="gramStart"/>
    <w:r w:rsidRPr="005E376A">
      <w:rPr>
        <w:b/>
      </w:rPr>
      <w:t>myProject</w:t>
    </w:r>
    <w:proofErr w:type="gramEnd"/>
    <w:r w:rsidRPr="005E376A">
      <w:rPr>
        <w:b/>
      </w:rPr>
      <w:t xml:space="preserve">™ </w:t>
    </w:r>
    <w:r>
      <w:rPr>
        <w:b/>
      </w:rPr>
      <w:t>User Guide</w:t>
    </w:r>
    <w:r>
      <w:rPr>
        <w:b/>
      </w:rPr>
      <w:tab/>
    </w:r>
    <w:r>
      <w:rPr>
        <w:b/>
      </w:rPr>
      <w:tab/>
    </w:r>
    <w:r w:rsidRPr="00B44B55">
      <w:t>Revised</w:t>
    </w:r>
    <w:r>
      <w:t xml:space="preserve">: </w:t>
    </w:r>
    <w:r w:rsidR="005E2F4B">
      <w:t>June</w:t>
    </w:r>
    <w:r>
      <w:t xml:space="preserve"> 25, 2013</w:t>
    </w:r>
  </w:p>
  <w:p w:rsidR="00D46859" w:rsidRDefault="00D46859" w:rsidP="00AA73F5">
    <w:pPr>
      <w:pStyle w:val="Footer"/>
      <w:jc w:val="center"/>
    </w:pPr>
    <w:r>
      <w:t xml:space="preserve">Page </w:t>
    </w:r>
    <w:r w:rsidR="00CB7FAD">
      <w:rPr>
        <w:b/>
      </w:rPr>
      <w:fldChar w:fldCharType="begin"/>
    </w:r>
    <w:r>
      <w:rPr>
        <w:b/>
      </w:rPr>
      <w:instrText xml:space="preserve"> PAGE </w:instrText>
    </w:r>
    <w:r w:rsidR="00CB7FAD">
      <w:rPr>
        <w:b/>
      </w:rPr>
      <w:fldChar w:fldCharType="separate"/>
    </w:r>
    <w:r w:rsidR="00FA1F8A">
      <w:rPr>
        <w:b/>
        <w:noProof/>
      </w:rPr>
      <w:t>94</w:t>
    </w:r>
    <w:r w:rsidR="00CB7FAD">
      <w:rPr>
        <w:b/>
      </w:rPr>
      <w:fldChar w:fldCharType="end"/>
    </w:r>
    <w:r>
      <w:t xml:space="preserve"> of </w:t>
    </w:r>
    <w:r w:rsidR="00CB7FAD">
      <w:rPr>
        <w:b/>
      </w:rPr>
      <w:fldChar w:fldCharType="begin"/>
    </w:r>
    <w:r>
      <w:rPr>
        <w:b/>
      </w:rPr>
      <w:instrText xml:space="preserve"> NUMPAGES  </w:instrText>
    </w:r>
    <w:r w:rsidR="00CB7FAD">
      <w:rPr>
        <w:b/>
      </w:rPr>
      <w:fldChar w:fldCharType="separate"/>
    </w:r>
    <w:r w:rsidR="00FA1F8A">
      <w:rPr>
        <w:b/>
        <w:noProof/>
      </w:rPr>
      <w:t>167</w:t>
    </w:r>
    <w:r w:rsidR="00CB7FAD">
      <w:rPr>
        <w:b/>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46859" w:rsidRDefault="00D46859" w:rsidP="005E376A">
      <w:r>
        <w:separator/>
      </w:r>
    </w:p>
  </w:footnote>
  <w:footnote w:type="continuationSeparator" w:id="0">
    <w:p w:rsidR="00D46859" w:rsidRDefault="00D46859" w:rsidP="005E376A">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6859" w:rsidRPr="00B44B55" w:rsidRDefault="00D46859" w:rsidP="00B44B55">
    <w:pPr>
      <w:pStyle w:val="Header"/>
    </w:pPr>
    <w:r>
      <w:rPr>
        <w:b/>
        <w:noProof/>
      </w:rPr>
      <w:drawing>
        <wp:anchor distT="0" distB="0" distL="114300" distR="114300" simplePos="0" relativeHeight="251659264" behindDoc="1" locked="0" layoutInCell="1" allowOverlap="1">
          <wp:simplePos x="0" y="0"/>
          <wp:positionH relativeFrom="page">
            <wp:posOffset>-2896</wp:posOffset>
          </wp:positionH>
          <wp:positionV relativeFrom="page">
            <wp:posOffset>0</wp:posOffset>
          </wp:positionV>
          <wp:extent cx="7778954" cy="731520"/>
          <wp:effectExtent l="19050" t="0" r="0" b="0"/>
          <wp:wrapNone/>
          <wp:docPr id="135" name="Picture 0" descr="IEEEletterhead_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IEEEletterhead_bar.png"/>
                  <pic:cNvPicPr>
                    <a:picLocks noChangeAspect="1" noChangeArrowheads="1"/>
                  </pic:cNvPicPr>
                </pic:nvPicPr>
                <pic:blipFill>
                  <a:blip r:embed="rId1"/>
                  <a:srcRect l="3098" t="55623" r="1720"/>
                  <a:stretch>
                    <a:fillRect/>
                  </a:stretch>
                </pic:blipFill>
                <pic:spPr bwMode="auto">
                  <a:xfrm>
                    <a:off x="0" y="0"/>
                    <a:ext cx="7778954" cy="731520"/>
                  </a:xfrm>
                  <a:prstGeom prst="rect">
                    <a:avLst/>
                  </a:prstGeom>
                  <a:noFill/>
                  <a:ln w="9525">
                    <a:noFill/>
                    <a:miter lim="800000"/>
                    <a:headEnd/>
                    <a:tailEnd/>
                  </a:ln>
                </pic:spPr>
              </pic:pic>
            </a:graphicData>
          </a:graphic>
        </wp:anchor>
      </w:drawing>
    </w:r>
    <w:r w:rsidRPr="00B44B55">
      <w:t xml:space="preserve"> </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D46859" w:rsidRDefault="00D46859">
    <w:pPr>
      <w:pStyle w:val="Header"/>
    </w:pPr>
    <w:r>
      <w:rPr>
        <w:noProof/>
      </w:rPr>
      <w:drawing>
        <wp:anchor distT="0" distB="0" distL="114300" distR="114300" simplePos="0" relativeHeight="251658240" behindDoc="1" locked="0" layoutInCell="1" allowOverlap="1">
          <wp:simplePos x="0" y="0"/>
          <wp:positionH relativeFrom="page">
            <wp:posOffset>-17526</wp:posOffset>
          </wp:positionH>
          <wp:positionV relativeFrom="page">
            <wp:posOffset>153619</wp:posOffset>
          </wp:positionV>
          <wp:extent cx="7815529" cy="731520"/>
          <wp:effectExtent l="19050" t="0" r="0" b="0"/>
          <wp:wrapNone/>
          <wp:docPr id="130" name="Picture 0" descr="IEEEletterhead_ba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0" descr="IEEEletterhead_bar.png"/>
                  <pic:cNvPicPr>
                    <a:picLocks noChangeAspect="1" noChangeArrowheads="1"/>
                  </pic:cNvPicPr>
                </pic:nvPicPr>
                <pic:blipFill>
                  <a:blip r:embed="rId1"/>
                  <a:srcRect l="3098" t="55623" r="1720"/>
                  <a:stretch>
                    <a:fillRect/>
                  </a:stretch>
                </pic:blipFill>
                <pic:spPr bwMode="auto">
                  <a:xfrm>
                    <a:off x="0" y="0"/>
                    <a:ext cx="7815529" cy="731520"/>
                  </a:xfrm>
                  <a:prstGeom prst="rect">
                    <a:avLst/>
                  </a:prstGeom>
                  <a:noFill/>
                  <a:ln w="9525">
                    <a:noFill/>
                    <a:miter lim="800000"/>
                    <a:headEnd/>
                    <a:tailEnd/>
                  </a:ln>
                </pic:spPr>
              </pic:pic>
            </a:graphicData>
          </a:graphic>
        </wp:anchor>
      </w:drawing>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8775D9"/>
    <w:multiLevelType w:val="hybridMultilevel"/>
    <w:tmpl w:val="950A2E42"/>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11359A0"/>
    <w:multiLevelType w:val="hybridMultilevel"/>
    <w:tmpl w:val="213438D2"/>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2202BBD"/>
    <w:multiLevelType w:val="hybridMultilevel"/>
    <w:tmpl w:val="CD9EA8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035E6652"/>
    <w:multiLevelType w:val="hybridMultilevel"/>
    <w:tmpl w:val="BD0E6D7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4026331"/>
    <w:multiLevelType w:val="hybridMultilevel"/>
    <w:tmpl w:val="3EA4943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04683578"/>
    <w:multiLevelType w:val="hybridMultilevel"/>
    <w:tmpl w:val="1146F0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047A74D0"/>
    <w:multiLevelType w:val="hybridMultilevel"/>
    <w:tmpl w:val="9B08ECC8"/>
    <w:lvl w:ilvl="0" w:tplc="ACB64BD2">
      <w:start w:val="1"/>
      <w:numFmt w:val="decimal"/>
      <w:lvlText w:val="%1."/>
      <w:lvlJc w:val="left"/>
      <w:pPr>
        <w:tabs>
          <w:tab w:val="num" w:pos="720"/>
        </w:tabs>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05B82096"/>
    <w:multiLevelType w:val="hybridMultilevel"/>
    <w:tmpl w:val="A0A6AF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06B56D53"/>
    <w:multiLevelType w:val="hybridMultilevel"/>
    <w:tmpl w:val="C0A297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07F0201F"/>
    <w:multiLevelType w:val="hybridMultilevel"/>
    <w:tmpl w:val="D90AE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86242D8"/>
    <w:multiLevelType w:val="hybridMultilevel"/>
    <w:tmpl w:val="55A4D0F8"/>
    <w:lvl w:ilvl="0" w:tplc="04090001">
      <w:start w:val="1"/>
      <w:numFmt w:val="bullet"/>
      <w:lvlText w:val=""/>
      <w:lvlJc w:val="left"/>
      <w:pPr>
        <w:ind w:left="780" w:hanging="360"/>
      </w:pPr>
      <w:rPr>
        <w:rFonts w:ascii="Symbol" w:hAnsi="Symbol" w:hint="default"/>
      </w:rPr>
    </w:lvl>
    <w:lvl w:ilvl="1" w:tplc="04090001">
      <w:start w:val="1"/>
      <w:numFmt w:val="bullet"/>
      <w:lvlText w:val=""/>
      <w:lvlJc w:val="left"/>
      <w:pPr>
        <w:ind w:left="1500" w:hanging="360"/>
      </w:pPr>
      <w:rPr>
        <w:rFonts w:ascii="Symbol" w:hAnsi="Symbol" w:hint="default"/>
      </w:rPr>
    </w:lvl>
    <w:lvl w:ilvl="2" w:tplc="04090005">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1">
    <w:nsid w:val="095530A9"/>
    <w:multiLevelType w:val="hybridMultilevel"/>
    <w:tmpl w:val="00AE4AB8"/>
    <w:lvl w:ilvl="0" w:tplc="B072AEF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nsid w:val="0A767658"/>
    <w:multiLevelType w:val="hybridMultilevel"/>
    <w:tmpl w:val="34E8F722"/>
    <w:lvl w:ilvl="0" w:tplc="53100EDA">
      <w:start w:val="1"/>
      <w:numFmt w:val="decimal"/>
      <w:lvlText w:val="%1."/>
      <w:lvlJc w:val="left"/>
      <w:pPr>
        <w:tabs>
          <w:tab w:val="num" w:pos="720"/>
        </w:tabs>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0ABF0086"/>
    <w:multiLevelType w:val="hybridMultilevel"/>
    <w:tmpl w:val="9D845B38"/>
    <w:lvl w:ilvl="0" w:tplc="0409000F">
      <w:start w:val="1"/>
      <w:numFmt w:val="decimal"/>
      <w:lvlText w:val="%1."/>
      <w:lvlJc w:val="left"/>
      <w:pPr>
        <w:ind w:left="3586" w:hanging="360"/>
      </w:pPr>
    </w:lvl>
    <w:lvl w:ilvl="1" w:tplc="04090019" w:tentative="1">
      <w:start w:val="1"/>
      <w:numFmt w:val="lowerLetter"/>
      <w:lvlText w:val="%2."/>
      <w:lvlJc w:val="left"/>
      <w:pPr>
        <w:ind w:left="4306" w:hanging="360"/>
      </w:pPr>
    </w:lvl>
    <w:lvl w:ilvl="2" w:tplc="0409001B" w:tentative="1">
      <w:start w:val="1"/>
      <w:numFmt w:val="lowerRoman"/>
      <w:lvlText w:val="%3."/>
      <w:lvlJc w:val="right"/>
      <w:pPr>
        <w:ind w:left="5026" w:hanging="180"/>
      </w:pPr>
    </w:lvl>
    <w:lvl w:ilvl="3" w:tplc="0409000F" w:tentative="1">
      <w:start w:val="1"/>
      <w:numFmt w:val="decimal"/>
      <w:lvlText w:val="%4."/>
      <w:lvlJc w:val="left"/>
      <w:pPr>
        <w:ind w:left="5746" w:hanging="360"/>
      </w:pPr>
    </w:lvl>
    <w:lvl w:ilvl="4" w:tplc="04090019" w:tentative="1">
      <w:start w:val="1"/>
      <w:numFmt w:val="lowerLetter"/>
      <w:lvlText w:val="%5."/>
      <w:lvlJc w:val="left"/>
      <w:pPr>
        <w:ind w:left="6466" w:hanging="360"/>
      </w:pPr>
    </w:lvl>
    <w:lvl w:ilvl="5" w:tplc="0409001B" w:tentative="1">
      <w:start w:val="1"/>
      <w:numFmt w:val="lowerRoman"/>
      <w:lvlText w:val="%6."/>
      <w:lvlJc w:val="right"/>
      <w:pPr>
        <w:ind w:left="7186" w:hanging="180"/>
      </w:pPr>
    </w:lvl>
    <w:lvl w:ilvl="6" w:tplc="0409000F" w:tentative="1">
      <w:start w:val="1"/>
      <w:numFmt w:val="decimal"/>
      <w:lvlText w:val="%7."/>
      <w:lvlJc w:val="left"/>
      <w:pPr>
        <w:ind w:left="7906" w:hanging="360"/>
      </w:pPr>
    </w:lvl>
    <w:lvl w:ilvl="7" w:tplc="04090019" w:tentative="1">
      <w:start w:val="1"/>
      <w:numFmt w:val="lowerLetter"/>
      <w:lvlText w:val="%8."/>
      <w:lvlJc w:val="left"/>
      <w:pPr>
        <w:ind w:left="8626" w:hanging="360"/>
      </w:pPr>
    </w:lvl>
    <w:lvl w:ilvl="8" w:tplc="0409001B" w:tentative="1">
      <w:start w:val="1"/>
      <w:numFmt w:val="lowerRoman"/>
      <w:lvlText w:val="%9."/>
      <w:lvlJc w:val="right"/>
      <w:pPr>
        <w:ind w:left="9346" w:hanging="180"/>
      </w:pPr>
    </w:lvl>
  </w:abstractNum>
  <w:abstractNum w:abstractNumId="14">
    <w:nsid w:val="0B0C0828"/>
    <w:multiLevelType w:val="hybridMultilevel"/>
    <w:tmpl w:val="2DEC287A"/>
    <w:lvl w:ilvl="0" w:tplc="B072AEF8">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0B9A4156"/>
    <w:multiLevelType w:val="hybridMultilevel"/>
    <w:tmpl w:val="D2F23FB6"/>
    <w:lvl w:ilvl="0" w:tplc="B072AEF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0C345F3C"/>
    <w:multiLevelType w:val="hybridMultilevel"/>
    <w:tmpl w:val="73981CA8"/>
    <w:lvl w:ilvl="0" w:tplc="8946C60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0CCA5484"/>
    <w:multiLevelType w:val="hybridMultilevel"/>
    <w:tmpl w:val="357EB100"/>
    <w:lvl w:ilvl="0" w:tplc="B072AEF8">
      <w:start w:val="1"/>
      <w:numFmt w:val="decimal"/>
      <w:lvlText w:val="%1."/>
      <w:lvlJc w:val="left"/>
      <w:pPr>
        <w:ind w:left="1440" w:hanging="36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8">
    <w:nsid w:val="0CE431AE"/>
    <w:multiLevelType w:val="hybridMultilevel"/>
    <w:tmpl w:val="213438D2"/>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0D9D0525"/>
    <w:multiLevelType w:val="hybridMultilevel"/>
    <w:tmpl w:val="950A2E42"/>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0E87723C"/>
    <w:multiLevelType w:val="hybridMultilevel"/>
    <w:tmpl w:val="9FF61DD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0EBA333E"/>
    <w:multiLevelType w:val="hybridMultilevel"/>
    <w:tmpl w:val="0F98BE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nsid w:val="0F851608"/>
    <w:multiLevelType w:val="hybridMultilevel"/>
    <w:tmpl w:val="C1D80A0E"/>
    <w:lvl w:ilvl="0" w:tplc="849CC794">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10E84DCB"/>
    <w:multiLevelType w:val="hybridMultilevel"/>
    <w:tmpl w:val="33C212EC"/>
    <w:lvl w:ilvl="0" w:tplc="0409000F">
      <w:start w:val="1"/>
      <w:numFmt w:val="decimal"/>
      <w:lvlText w:val="%1."/>
      <w:lvlJc w:val="left"/>
      <w:pPr>
        <w:ind w:left="720" w:hanging="360"/>
      </w:pPr>
    </w:lvl>
    <w:lvl w:ilvl="1" w:tplc="0409000F">
      <w:start w:val="1"/>
      <w:numFmt w:val="decimal"/>
      <w:lvlText w:val="%2."/>
      <w:lvlJc w:val="left"/>
      <w:pPr>
        <w:ind w:left="1440" w:hanging="360"/>
      </w:pPr>
      <w:rPr>
        <w:rFonts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10ED7751"/>
    <w:multiLevelType w:val="hybridMultilevel"/>
    <w:tmpl w:val="BB924568"/>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nsid w:val="110B7CEA"/>
    <w:multiLevelType w:val="hybridMultilevel"/>
    <w:tmpl w:val="D6C60C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nsid w:val="11F17C18"/>
    <w:multiLevelType w:val="hybridMultilevel"/>
    <w:tmpl w:val="254E6B2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nsid w:val="13B36724"/>
    <w:multiLevelType w:val="hybridMultilevel"/>
    <w:tmpl w:val="9822F2AA"/>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8">
    <w:nsid w:val="156D184B"/>
    <w:multiLevelType w:val="hybridMultilevel"/>
    <w:tmpl w:val="637030A0"/>
    <w:lvl w:ilvl="0" w:tplc="B072AEF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15A33C59"/>
    <w:multiLevelType w:val="hybridMultilevel"/>
    <w:tmpl w:val="3F7E4050"/>
    <w:lvl w:ilvl="0" w:tplc="326E1E5C">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160D3228"/>
    <w:multiLevelType w:val="hybridMultilevel"/>
    <w:tmpl w:val="097C41C0"/>
    <w:lvl w:ilvl="0" w:tplc="C6203BA6">
      <w:start w:val="1"/>
      <w:numFmt w:val="decimal"/>
      <w:lvlText w:val="%1."/>
      <w:lvlJc w:val="left"/>
      <w:pPr>
        <w:tabs>
          <w:tab w:val="num" w:pos="720"/>
        </w:tabs>
        <w:ind w:left="720" w:hanging="360"/>
      </w:pPr>
    </w:lvl>
    <w:lvl w:ilvl="1" w:tplc="04090001">
      <w:start w:val="1"/>
      <w:numFmt w:val="bullet"/>
      <w:lvlText w:val=""/>
      <w:lvlJc w:val="left"/>
      <w:pPr>
        <w:tabs>
          <w:tab w:val="num" w:pos="1440"/>
        </w:tabs>
        <w:ind w:left="1440" w:hanging="360"/>
      </w:pPr>
      <w:rPr>
        <w:rFonts w:ascii="Symbol" w:hAnsi="Symbol" w:hint="default"/>
      </w:rPr>
    </w:lvl>
    <w:lvl w:ilvl="2" w:tplc="C08429F8">
      <w:start w:val="1"/>
      <w:numFmt w:val="decimal"/>
      <w:lvlText w:val="%3."/>
      <w:lvlJc w:val="left"/>
      <w:pPr>
        <w:tabs>
          <w:tab w:val="num" w:pos="2160"/>
        </w:tabs>
        <w:ind w:left="2160" w:hanging="360"/>
      </w:pPr>
    </w:lvl>
    <w:lvl w:ilvl="3" w:tplc="72D84E2C" w:tentative="1">
      <w:start w:val="1"/>
      <w:numFmt w:val="decimal"/>
      <w:lvlText w:val="%4."/>
      <w:lvlJc w:val="left"/>
      <w:pPr>
        <w:tabs>
          <w:tab w:val="num" w:pos="2880"/>
        </w:tabs>
        <w:ind w:left="2880" w:hanging="360"/>
      </w:pPr>
    </w:lvl>
    <w:lvl w:ilvl="4" w:tplc="50B23186" w:tentative="1">
      <w:start w:val="1"/>
      <w:numFmt w:val="decimal"/>
      <w:lvlText w:val="%5."/>
      <w:lvlJc w:val="left"/>
      <w:pPr>
        <w:tabs>
          <w:tab w:val="num" w:pos="3600"/>
        </w:tabs>
        <w:ind w:left="3600" w:hanging="360"/>
      </w:pPr>
    </w:lvl>
    <w:lvl w:ilvl="5" w:tplc="2C54E3DC" w:tentative="1">
      <w:start w:val="1"/>
      <w:numFmt w:val="decimal"/>
      <w:lvlText w:val="%6."/>
      <w:lvlJc w:val="left"/>
      <w:pPr>
        <w:tabs>
          <w:tab w:val="num" w:pos="4320"/>
        </w:tabs>
        <w:ind w:left="4320" w:hanging="360"/>
      </w:pPr>
    </w:lvl>
    <w:lvl w:ilvl="6" w:tplc="356CDB8E" w:tentative="1">
      <w:start w:val="1"/>
      <w:numFmt w:val="decimal"/>
      <w:lvlText w:val="%7."/>
      <w:lvlJc w:val="left"/>
      <w:pPr>
        <w:tabs>
          <w:tab w:val="num" w:pos="5040"/>
        </w:tabs>
        <w:ind w:left="5040" w:hanging="360"/>
      </w:pPr>
    </w:lvl>
    <w:lvl w:ilvl="7" w:tplc="9A2E7C08" w:tentative="1">
      <w:start w:val="1"/>
      <w:numFmt w:val="decimal"/>
      <w:lvlText w:val="%8."/>
      <w:lvlJc w:val="left"/>
      <w:pPr>
        <w:tabs>
          <w:tab w:val="num" w:pos="5760"/>
        </w:tabs>
        <w:ind w:left="5760" w:hanging="360"/>
      </w:pPr>
    </w:lvl>
    <w:lvl w:ilvl="8" w:tplc="AD6A440C" w:tentative="1">
      <w:start w:val="1"/>
      <w:numFmt w:val="decimal"/>
      <w:lvlText w:val="%9."/>
      <w:lvlJc w:val="left"/>
      <w:pPr>
        <w:tabs>
          <w:tab w:val="num" w:pos="6480"/>
        </w:tabs>
        <w:ind w:left="6480" w:hanging="360"/>
      </w:pPr>
    </w:lvl>
  </w:abstractNum>
  <w:abstractNum w:abstractNumId="31">
    <w:nsid w:val="183C7E23"/>
    <w:multiLevelType w:val="hybridMultilevel"/>
    <w:tmpl w:val="8BEE959A"/>
    <w:lvl w:ilvl="0" w:tplc="ACB64BD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18A118D9"/>
    <w:multiLevelType w:val="hybridMultilevel"/>
    <w:tmpl w:val="E292902A"/>
    <w:lvl w:ilvl="0" w:tplc="D0DC1E2E">
      <w:start w:val="3"/>
      <w:numFmt w:val="decimal"/>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19A90E89"/>
    <w:multiLevelType w:val="hybridMultilevel"/>
    <w:tmpl w:val="B4D606C2"/>
    <w:lvl w:ilvl="0" w:tplc="7F569CDE">
      <w:start w:val="1"/>
      <w:numFmt w:val="decimal"/>
      <w:lvlText w:val="%1."/>
      <w:lvlJc w:val="left"/>
      <w:pPr>
        <w:tabs>
          <w:tab w:val="num" w:pos="720"/>
        </w:tabs>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1B2E6B26"/>
    <w:multiLevelType w:val="hybridMultilevel"/>
    <w:tmpl w:val="9F728544"/>
    <w:lvl w:ilvl="0" w:tplc="8946C60A">
      <w:start w:val="1"/>
      <w:numFmt w:val="decimal"/>
      <w:lvlText w:val="%1."/>
      <w:lvlJc w:val="left"/>
      <w:pPr>
        <w:tabs>
          <w:tab w:val="num" w:pos="1800"/>
        </w:tabs>
        <w:ind w:left="1800" w:hanging="360"/>
      </w:pPr>
      <w:rPr>
        <w:rFonts w:hint="default"/>
      </w:rPr>
    </w:lvl>
    <w:lvl w:ilvl="1" w:tplc="04090001">
      <w:start w:val="1"/>
      <w:numFmt w:val="bullet"/>
      <w:lvlText w:val=""/>
      <w:lvlJc w:val="left"/>
      <w:pPr>
        <w:tabs>
          <w:tab w:val="num" w:pos="2520"/>
        </w:tabs>
        <w:ind w:left="2520" w:hanging="360"/>
      </w:pPr>
      <w:rPr>
        <w:rFonts w:ascii="Symbol" w:hAnsi="Symbol" w:hint="default"/>
      </w:rPr>
    </w:lvl>
    <w:lvl w:ilvl="2" w:tplc="C08429F8" w:tentative="1">
      <w:start w:val="1"/>
      <w:numFmt w:val="decimal"/>
      <w:lvlText w:val="%3."/>
      <w:lvlJc w:val="left"/>
      <w:pPr>
        <w:tabs>
          <w:tab w:val="num" w:pos="3240"/>
        </w:tabs>
        <w:ind w:left="3240" w:hanging="360"/>
      </w:pPr>
    </w:lvl>
    <w:lvl w:ilvl="3" w:tplc="72D84E2C" w:tentative="1">
      <w:start w:val="1"/>
      <w:numFmt w:val="decimal"/>
      <w:lvlText w:val="%4."/>
      <w:lvlJc w:val="left"/>
      <w:pPr>
        <w:tabs>
          <w:tab w:val="num" w:pos="3960"/>
        </w:tabs>
        <w:ind w:left="3960" w:hanging="360"/>
      </w:pPr>
    </w:lvl>
    <w:lvl w:ilvl="4" w:tplc="50B23186" w:tentative="1">
      <w:start w:val="1"/>
      <w:numFmt w:val="decimal"/>
      <w:lvlText w:val="%5."/>
      <w:lvlJc w:val="left"/>
      <w:pPr>
        <w:tabs>
          <w:tab w:val="num" w:pos="4680"/>
        </w:tabs>
        <w:ind w:left="4680" w:hanging="360"/>
      </w:pPr>
    </w:lvl>
    <w:lvl w:ilvl="5" w:tplc="2C54E3DC" w:tentative="1">
      <w:start w:val="1"/>
      <w:numFmt w:val="decimal"/>
      <w:lvlText w:val="%6."/>
      <w:lvlJc w:val="left"/>
      <w:pPr>
        <w:tabs>
          <w:tab w:val="num" w:pos="5400"/>
        </w:tabs>
        <w:ind w:left="5400" w:hanging="360"/>
      </w:pPr>
    </w:lvl>
    <w:lvl w:ilvl="6" w:tplc="356CDB8E" w:tentative="1">
      <w:start w:val="1"/>
      <w:numFmt w:val="decimal"/>
      <w:lvlText w:val="%7."/>
      <w:lvlJc w:val="left"/>
      <w:pPr>
        <w:tabs>
          <w:tab w:val="num" w:pos="6120"/>
        </w:tabs>
        <w:ind w:left="6120" w:hanging="360"/>
      </w:pPr>
    </w:lvl>
    <w:lvl w:ilvl="7" w:tplc="9A2E7C08" w:tentative="1">
      <w:start w:val="1"/>
      <w:numFmt w:val="decimal"/>
      <w:lvlText w:val="%8."/>
      <w:lvlJc w:val="left"/>
      <w:pPr>
        <w:tabs>
          <w:tab w:val="num" w:pos="6840"/>
        </w:tabs>
        <w:ind w:left="6840" w:hanging="360"/>
      </w:pPr>
    </w:lvl>
    <w:lvl w:ilvl="8" w:tplc="AD6A440C" w:tentative="1">
      <w:start w:val="1"/>
      <w:numFmt w:val="decimal"/>
      <w:lvlText w:val="%9."/>
      <w:lvlJc w:val="left"/>
      <w:pPr>
        <w:tabs>
          <w:tab w:val="num" w:pos="7560"/>
        </w:tabs>
        <w:ind w:left="7560" w:hanging="360"/>
      </w:pPr>
    </w:lvl>
  </w:abstractNum>
  <w:abstractNum w:abstractNumId="35">
    <w:nsid w:val="1E375CDC"/>
    <w:multiLevelType w:val="hybridMultilevel"/>
    <w:tmpl w:val="950A2E42"/>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1E8B7025"/>
    <w:multiLevelType w:val="hybridMultilevel"/>
    <w:tmpl w:val="7256C9EA"/>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7">
    <w:nsid w:val="1FCE5EC1"/>
    <w:multiLevelType w:val="hybridMultilevel"/>
    <w:tmpl w:val="C8E45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nsid w:val="204F208C"/>
    <w:multiLevelType w:val="hybridMultilevel"/>
    <w:tmpl w:val="3EA4943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211B4872"/>
    <w:multiLevelType w:val="hybridMultilevel"/>
    <w:tmpl w:val="9B08ECC8"/>
    <w:lvl w:ilvl="0" w:tplc="ACB64BD2">
      <w:start w:val="1"/>
      <w:numFmt w:val="decimal"/>
      <w:lvlText w:val="%1."/>
      <w:lvlJc w:val="left"/>
      <w:pPr>
        <w:tabs>
          <w:tab w:val="num" w:pos="720"/>
        </w:tabs>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nsid w:val="21741629"/>
    <w:multiLevelType w:val="hybridMultilevel"/>
    <w:tmpl w:val="A6F69C58"/>
    <w:lvl w:ilvl="0" w:tplc="581CC01A">
      <w:start w:val="2"/>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21B60754"/>
    <w:multiLevelType w:val="hybridMultilevel"/>
    <w:tmpl w:val="7CEE170A"/>
    <w:lvl w:ilvl="0" w:tplc="382E8524">
      <w:start w:val="1"/>
      <w:numFmt w:val="decimal"/>
      <w:lvlText w:val="%1."/>
      <w:lvlJc w:val="left"/>
      <w:pPr>
        <w:tabs>
          <w:tab w:val="num" w:pos="720"/>
        </w:tabs>
        <w:ind w:left="720" w:hanging="360"/>
      </w:pPr>
      <w:rPr>
        <w:rFonts w:hint="default"/>
        <w:b w:val="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2">
    <w:nsid w:val="228D3FF3"/>
    <w:multiLevelType w:val="hybridMultilevel"/>
    <w:tmpl w:val="9CDE9A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nsid w:val="233E465E"/>
    <w:multiLevelType w:val="hybridMultilevel"/>
    <w:tmpl w:val="68D4E8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23815475"/>
    <w:multiLevelType w:val="hybridMultilevel"/>
    <w:tmpl w:val="93A4A8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nsid w:val="24C25F27"/>
    <w:multiLevelType w:val="hybridMultilevel"/>
    <w:tmpl w:val="CC66F42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1">
      <w:start w:val="1"/>
      <w:numFmt w:val="bullet"/>
      <w:lvlText w:val=""/>
      <w:lvlJc w:val="left"/>
      <w:pPr>
        <w:ind w:left="2160" w:hanging="180"/>
      </w:pPr>
      <w:rPr>
        <w:rFonts w:ascii="Symbol" w:hAnsi="Symbol"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nsid w:val="268166F2"/>
    <w:multiLevelType w:val="hybridMultilevel"/>
    <w:tmpl w:val="6466175C"/>
    <w:lvl w:ilvl="0" w:tplc="A1885C2A">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7">
    <w:nsid w:val="28C24EC6"/>
    <w:multiLevelType w:val="hybridMultilevel"/>
    <w:tmpl w:val="845E899C"/>
    <w:lvl w:ilvl="0" w:tplc="9BB02E3A">
      <w:start w:val="1"/>
      <w:numFmt w:val="bullet"/>
      <w:lvlText w:val="•"/>
      <w:lvlJc w:val="left"/>
      <w:pPr>
        <w:tabs>
          <w:tab w:val="num" w:pos="720"/>
        </w:tabs>
        <w:ind w:left="720" w:hanging="360"/>
      </w:pPr>
      <w:rPr>
        <w:rFonts w:ascii="Times New Roman" w:hAnsi="Times New Roman" w:hint="default"/>
      </w:rPr>
    </w:lvl>
    <w:lvl w:ilvl="1" w:tplc="CB1A2D70" w:tentative="1">
      <w:start w:val="1"/>
      <w:numFmt w:val="bullet"/>
      <w:lvlText w:val="•"/>
      <w:lvlJc w:val="left"/>
      <w:pPr>
        <w:tabs>
          <w:tab w:val="num" w:pos="1440"/>
        </w:tabs>
        <w:ind w:left="1440" w:hanging="360"/>
      </w:pPr>
      <w:rPr>
        <w:rFonts w:ascii="Times New Roman" w:hAnsi="Times New Roman" w:hint="default"/>
      </w:rPr>
    </w:lvl>
    <w:lvl w:ilvl="2" w:tplc="744E3390" w:tentative="1">
      <w:start w:val="1"/>
      <w:numFmt w:val="bullet"/>
      <w:lvlText w:val="•"/>
      <w:lvlJc w:val="left"/>
      <w:pPr>
        <w:tabs>
          <w:tab w:val="num" w:pos="2160"/>
        </w:tabs>
        <w:ind w:left="2160" w:hanging="360"/>
      </w:pPr>
      <w:rPr>
        <w:rFonts w:ascii="Times New Roman" w:hAnsi="Times New Roman" w:hint="default"/>
      </w:rPr>
    </w:lvl>
    <w:lvl w:ilvl="3" w:tplc="68CCBC20" w:tentative="1">
      <w:start w:val="1"/>
      <w:numFmt w:val="bullet"/>
      <w:lvlText w:val="•"/>
      <w:lvlJc w:val="left"/>
      <w:pPr>
        <w:tabs>
          <w:tab w:val="num" w:pos="2880"/>
        </w:tabs>
        <w:ind w:left="2880" w:hanging="360"/>
      </w:pPr>
      <w:rPr>
        <w:rFonts w:ascii="Times New Roman" w:hAnsi="Times New Roman" w:hint="default"/>
      </w:rPr>
    </w:lvl>
    <w:lvl w:ilvl="4" w:tplc="9836D1DC" w:tentative="1">
      <w:start w:val="1"/>
      <w:numFmt w:val="bullet"/>
      <w:lvlText w:val="•"/>
      <w:lvlJc w:val="left"/>
      <w:pPr>
        <w:tabs>
          <w:tab w:val="num" w:pos="3600"/>
        </w:tabs>
        <w:ind w:left="3600" w:hanging="360"/>
      </w:pPr>
      <w:rPr>
        <w:rFonts w:ascii="Times New Roman" w:hAnsi="Times New Roman" w:hint="default"/>
      </w:rPr>
    </w:lvl>
    <w:lvl w:ilvl="5" w:tplc="7BBC38AC" w:tentative="1">
      <w:start w:val="1"/>
      <w:numFmt w:val="bullet"/>
      <w:lvlText w:val="•"/>
      <w:lvlJc w:val="left"/>
      <w:pPr>
        <w:tabs>
          <w:tab w:val="num" w:pos="4320"/>
        </w:tabs>
        <w:ind w:left="4320" w:hanging="360"/>
      </w:pPr>
      <w:rPr>
        <w:rFonts w:ascii="Times New Roman" w:hAnsi="Times New Roman" w:hint="default"/>
      </w:rPr>
    </w:lvl>
    <w:lvl w:ilvl="6" w:tplc="71FE8CBE" w:tentative="1">
      <w:start w:val="1"/>
      <w:numFmt w:val="bullet"/>
      <w:lvlText w:val="•"/>
      <w:lvlJc w:val="left"/>
      <w:pPr>
        <w:tabs>
          <w:tab w:val="num" w:pos="5040"/>
        </w:tabs>
        <w:ind w:left="5040" w:hanging="360"/>
      </w:pPr>
      <w:rPr>
        <w:rFonts w:ascii="Times New Roman" w:hAnsi="Times New Roman" w:hint="default"/>
      </w:rPr>
    </w:lvl>
    <w:lvl w:ilvl="7" w:tplc="E55481F4" w:tentative="1">
      <w:start w:val="1"/>
      <w:numFmt w:val="bullet"/>
      <w:lvlText w:val="•"/>
      <w:lvlJc w:val="left"/>
      <w:pPr>
        <w:tabs>
          <w:tab w:val="num" w:pos="5760"/>
        </w:tabs>
        <w:ind w:left="5760" w:hanging="360"/>
      </w:pPr>
      <w:rPr>
        <w:rFonts w:ascii="Times New Roman" w:hAnsi="Times New Roman" w:hint="default"/>
      </w:rPr>
    </w:lvl>
    <w:lvl w:ilvl="8" w:tplc="CD78F0D8" w:tentative="1">
      <w:start w:val="1"/>
      <w:numFmt w:val="bullet"/>
      <w:lvlText w:val="•"/>
      <w:lvlJc w:val="left"/>
      <w:pPr>
        <w:tabs>
          <w:tab w:val="num" w:pos="6480"/>
        </w:tabs>
        <w:ind w:left="6480" w:hanging="360"/>
      </w:pPr>
      <w:rPr>
        <w:rFonts w:ascii="Times New Roman" w:hAnsi="Times New Roman" w:hint="default"/>
      </w:rPr>
    </w:lvl>
  </w:abstractNum>
  <w:abstractNum w:abstractNumId="48">
    <w:nsid w:val="2A0D6245"/>
    <w:multiLevelType w:val="hybridMultilevel"/>
    <w:tmpl w:val="5B38D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nsid w:val="2AC90BF1"/>
    <w:multiLevelType w:val="hybridMultilevel"/>
    <w:tmpl w:val="BBB6EB8A"/>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0">
    <w:nsid w:val="2C7F2EF5"/>
    <w:multiLevelType w:val="hybridMultilevel"/>
    <w:tmpl w:val="E466CA7E"/>
    <w:lvl w:ilvl="0" w:tplc="32F67BB2">
      <w:start w:val="1"/>
      <w:numFmt w:val="decimal"/>
      <w:lvlText w:val="%1."/>
      <w:lvlJc w:val="left"/>
      <w:pPr>
        <w:tabs>
          <w:tab w:val="num" w:pos="720"/>
        </w:tabs>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
    <w:nsid w:val="2D025FC7"/>
    <w:multiLevelType w:val="hybridMultilevel"/>
    <w:tmpl w:val="61C642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nsid w:val="2DE021BB"/>
    <w:multiLevelType w:val="hybridMultilevel"/>
    <w:tmpl w:val="862CBF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nsid w:val="2E466F0B"/>
    <w:multiLevelType w:val="hybridMultilevel"/>
    <w:tmpl w:val="213438D2"/>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2E4B3F1A"/>
    <w:multiLevelType w:val="hybridMultilevel"/>
    <w:tmpl w:val="213438D2"/>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5">
    <w:nsid w:val="2E786A79"/>
    <w:multiLevelType w:val="hybridMultilevel"/>
    <w:tmpl w:val="F0966D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nsid w:val="2EB872F2"/>
    <w:multiLevelType w:val="hybridMultilevel"/>
    <w:tmpl w:val="D2F23FB6"/>
    <w:lvl w:ilvl="0" w:tplc="B072AEF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nsid w:val="2EC62885"/>
    <w:multiLevelType w:val="hybridMultilevel"/>
    <w:tmpl w:val="4A749D06"/>
    <w:lvl w:ilvl="0" w:tplc="04090001">
      <w:start w:val="1"/>
      <w:numFmt w:val="bullet"/>
      <w:lvlText w:val=""/>
      <w:lvlJc w:val="left"/>
      <w:pPr>
        <w:ind w:left="780" w:hanging="360"/>
      </w:pPr>
      <w:rPr>
        <w:rFonts w:ascii="Symbol" w:hAnsi="Symbol" w:hint="default"/>
      </w:rPr>
    </w:lvl>
    <w:lvl w:ilvl="1" w:tplc="04090001">
      <w:start w:val="1"/>
      <w:numFmt w:val="bullet"/>
      <w:lvlText w:val=""/>
      <w:lvlJc w:val="left"/>
      <w:pPr>
        <w:ind w:left="1500" w:hanging="360"/>
      </w:pPr>
      <w:rPr>
        <w:rFonts w:ascii="Symbol" w:hAnsi="Symbol" w:hint="default"/>
      </w:rPr>
    </w:lvl>
    <w:lvl w:ilvl="2" w:tplc="04090005">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58">
    <w:nsid w:val="2FA20A70"/>
    <w:multiLevelType w:val="hybridMultilevel"/>
    <w:tmpl w:val="B5C4B6EE"/>
    <w:lvl w:ilvl="0" w:tplc="0409000F">
      <w:start w:val="1"/>
      <w:numFmt w:val="decimal"/>
      <w:lvlText w:val="%1."/>
      <w:lvlJc w:val="left"/>
      <w:pPr>
        <w:ind w:left="405" w:hanging="360"/>
      </w:pPr>
      <w:rPr>
        <w:rFonts w:hint="default"/>
      </w:rPr>
    </w:lvl>
    <w:lvl w:ilvl="1" w:tplc="04090003">
      <w:start w:val="1"/>
      <w:numFmt w:val="bullet"/>
      <w:lvlText w:val="o"/>
      <w:lvlJc w:val="left"/>
      <w:pPr>
        <w:ind w:left="1125" w:hanging="360"/>
      </w:pPr>
      <w:rPr>
        <w:rFonts w:ascii="Courier New" w:hAnsi="Courier New" w:cs="Courier New" w:hint="default"/>
      </w:rPr>
    </w:lvl>
    <w:lvl w:ilvl="2" w:tplc="04090005" w:tentative="1">
      <w:start w:val="1"/>
      <w:numFmt w:val="bullet"/>
      <w:lvlText w:val=""/>
      <w:lvlJc w:val="left"/>
      <w:pPr>
        <w:ind w:left="1845" w:hanging="360"/>
      </w:pPr>
      <w:rPr>
        <w:rFonts w:ascii="Wingdings" w:hAnsi="Wingdings" w:hint="default"/>
      </w:rPr>
    </w:lvl>
    <w:lvl w:ilvl="3" w:tplc="04090001" w:tentative="1">
      <w:start w:val="1"/>
      <w:numFmt w:val="bullet"/>
      <w:lvlText w:val=""/>
      <w:lvlJc w:val="left"/>
      <w:pPr>
        <w:ind w:left="2565" w:hanging="360"/>
      </w:pPr>
      <w:rPr>
        <w:rFonts w:ascii="Symbol" w:hAnsi="Symbol" w:hint="default"/>
      </w:rPr>
    </w:lvl>
    <w:lvl w:ilvl="4" w:tplc="04090003" w:tentative="1">
      <w:start w:val="1"/>
      <w:numFmt w:val="bullet"/>
      <w:lvlText w:val="o"/>
      <w:lvlJc w:val="left"/>
      <w:pPr>
        <w:ind w:left="3285" w:hanging="360"/>
      </w:pPr>
      <w:rPr>
        <w:rFonts w:ascii="Courier New" w:hAnsi="Courier New" w:cs="Courier New" w:hint="default"/>
      </w:rPr>
    </w:lvl>
    <w:lvl w:ilvl="5" w:tplc="04090005" w:tentative="1">
      <w:start w:val="1"/>
      <w:numFmt w:val="bullet"/>
      <w:lvlText w:val=""/>
      <w:lvlJc w:val="left"/>
      <w:pPr>
        <w:ind w:left="4005" w:hanging="360"/>
      </w:pPr>
      <w:rPr>
        <w:rFonts w:ascii="Wingdings" w:hAnsi="Wingdings" w:hint="default"/>
      </w:rPr>
    </w:lvl>
    <w:lvl w:ilvl="6" w:tplc="04090001" w:tentative="1">
      <w:start w:val="1"/>
      <w:numFmt w:val="bullet"/>
      <w:lvlText w:val=""/>
      <w:lvlJc w:val="left"/>
      <w:pPr>
        <w:ind w:left="4725" w:hanging="360"/>
      </w:pPr>
      <w:rPr>
        <w:rFonts w:ascii="Symbol" w:hAnsi="Symbol" w:hint="default"/>
      </w:rPr>
    </w:lvl>
    <w:lvl w:ilvl="7" w:tplc="04090003" w:tentative="1">
      <w:start w:val="1"/>
      <w:numFmt w:val="bullet"/>
      <w:lvlText w:val="o"/>
      <w:lvlJc w:val="left"/>
      <w:pPr>
        <w:ind w:left="5445" w:hanging="360"/>
      </w:pPr>
      <w:rPr>
        <w:rFonts w:ascii="Courier New" w:hAnsi="Courier New" w:cs="Courier New" w:hint="default"/>
      </w:rPr>
    </w:lvl>
    <w:lvl w:ilvl="8" w:tplc="04090005" w:tentative="1">
      <w:start w:val="1"/>
      <w:numFmt w:val="bullet"/>
      <w:lvlText w:val=""/>
      <w:lvlJc w:val="left"/>
      <w:pPr>
        <w:ind w:left="6165" w:hanging="360"/>
      </w:pPr>
      <w:rPr>
        <w:rFonts w:ascii="Wingdings" w:hAnsi="Wingdings" w:hint="default"/>
      </w:rPr>
    </w:lvl>
  </w:abstractNum>
  <w:abstractNum w:abstractNumId="59">
    <w:nsid w:val="3006094A"/>
    <w:multiLevelType w:val="hybridMultilevel"/>
    <w:tmpl w:val="37F8B4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nsid w:val="30363A9A"/>
    <w:multiLevelType w:val="hybridMultilevel"/>
    <w:tmpl w:val="DF5097AC"/>
    <w:lvl w:ilvl="0" w:tplc="55CE37FE">
      <w:start w:val="3"/>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30515EA9"/>
    <w:multiLevelType w:val="hybridMultilevel"/>
    <w:tmpl w:val="A5425AB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31BF301F"/>
    <w:multiLevelType w:val="hybridMultilevel"/>
    <w:tmpl w:val="4C386226"/>
    <w:lvl w:ilvl="0" w:tplc="E9945B52">
      <w:start w:val="1"/>
      <w:numFmt w:val="decimal"/>
      <w:lvlText w:val="%1."/>
      <w:lvlJc w:val="left"/>
      <w:pPr>
        <w:tabs>
          <w:tab w:val="num" w:pos="720"/>
        </w:tabs>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nsid w:val="325B0173"/>
    <w:multiLevelType w:val="hybridMultilevel"/>
    <w:tmpl w:val="9FF61DD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3299629D"/>
    <w:multiLevelType w:val="hybridMultilevel"/>
    <w:tmpl w:val="6E88C85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5">
    <w:nsid w:val="32FF24E4"/>
    <w:multiLevelType w:val="hybridMultilevel"/>
    <w:tmpl w:val="9FF61DD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nsid w:val="3390557A"/>
    <w:multiLevelType w:val="hybridMultilevel"/>
    <w:tmpl w:val="FF52B414"/>
    <w:lvl w:ilvl="0" w:tplc="D19251E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7">
    <w:nsid w:val="33DB13DF"/>
    <w:multiLevelType w:val="hybridMultilevel"/>
    <w:tmpl w:val="598819F6"/>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68">
    <w:nsid w:val="357743E3"/>
    <w:multiLevelType w:val="hybridMultilevel"/>
    <w:tmpl w:val="BD4E0F32"/>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9">
    <w:nsid w:val="359D1683"/>
    <w:multiLevelType w:val="hybridMultilevel"/>
    <w:tmpl w:val="ACF8296E"/>
    <w:lvl w:ilvl="0" w:tplc="558EBE92">
      <w:start w:val="10"/>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3A4763A0"/>
    <w:multiLevelType w:val="hybridMultilevel"/>
    <w:tmpl w:val="6AAEEBF0"/>
    <w:lvl w:ilvl="0" w:tplc="04090001">
      <w:start w:val="1"/>
      <w:numFmt w:val="bullet"/>
      <w:lvlText w:val=""/>
      <w:lvlJc w:val="left"/>
      <w:pPr>
        <w:ind w:left="780" w:hanging="360"/>
      </w:pPr>
      <w:rPr>
        <w:rFonts w:ascii="Symbol" w:hAnsi="Symbol" w:hint="default"/>
      </w:rPr>
    </w:lvl>
    <w:lvl w:ilvl="1" w:tplc="04090003">
      <w:start w:val="1"/>
      <w:numFmt w:val="bullet"/>
      <w:lvlText w:val="o"/>
      <w:lvlJc w:val="left"/>
      <w:pPr>
        <w:ind w:left="1500" w:hanging="360"/>
      </w:pPr>
      <w:rPr>
        <w:rFonts w:ascii="Courier New" w:hAnsi="Courier New" w:cs="Courier New" w:hint="default"/>
      </w:rPr>
    </w:lvl>
    <w:lvl w:ilvl="2" w:tplc="04090005">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71">
    <w:nsid w:val="3B672718"/>
    <w:multiLevelType w:val="hybridMultilevel"/>
    <w:tmpl w:val="DD02113A"/>
    <w:lvl w:ilvl="0" w:tplc="608E858A">
      <w:start w:val="1"/>
      <w:numFmt w:val="bullet"/>
      <w:lvlText w:val="o"/>
      <w:lvlJc w:val="left"/>
      <w:pPr>
        <w:tabs>
          <w:tab w:val="num" w:pos="1080"/>
        </w:tabs>
        <w:ind w:left="1080" w:hanging="360"/>
      </w:pPr>
      <w:rPr>
        <w:rFonts w:ascii="Courier New" w:hAnsi="Courier New" w:hint="default"/>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72">
    <w:nsid w:val="3B8F2B68"/>
    <w:multiLevelType w:val="hybridMultilevel"/>
    <w:tmpl w:val="A09ADE76"/>
    <w:lvl w:ilvl="0" w:tplc="D59441C6">
      <w:start w:val="1"/>
      <w:numFmt w:val="decimal"/>
      <w:lvlText w:val="%1."/>
      <w:lvlJc w:val="left"/>
      <w:pPr>
        <w:tabs>
          <w:tab w:val="num" w:pos="720"/>
        </w:tabs>
        <w:ind w:left="720" w:hanging="360"/>
      </w:pPr>
      <w:rPr>
        <w:rFonts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3">
    <w:nsid w:val="3C3E62F9"/>
    <w:multiLevelType w:val="hybridMultilevel"/>
    <w:tmpl w:val="7F3CA1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nsid w:val="3C8E5DCB"/>
    <w:multiLevelType w:val="multilevel"/>
    <w:tmpl w:val="A2004D14"/>
    <w:lvl w:ilvl="0">
      <w:start w:val="1"/>
      <w:numFmt w:val="decimal"/>
      <w:pStyle w:val="Heading1"/>
      <w:lvlText w:val="%1"/>
      <w:lvlJc w:val="left"/>
      <w:pPr>
        <w:ind w:left="432" w:hanging="432"/>
      </w:pPr>
      <w:rPr>
        <w:rFonts w:cs="Times New Roman"/>
        <w:iCs w:val="0"/>
        <w:caps w:val="0"/>
        <w:smallCaps w:val="0"/>
        <w:strike w:val="0"/>
        <w:dstrike w:val="0"/>
        <w:outline w:val="0"/>
        <w:shadow w:val="0"/>
        <w:emboss w:val="0"/>
        <w:imprint w:val="0"/>
        <w:noProof w:val="0"/>
        <w:vanish w:val="0"/>
        <w:spacing w:val="0"/>
        <w:kern w:val="0"/>
        <w:position w:val="0"/>
        <w:u w:val="none"/>
        <w:vertAlign w:val="baseline"/>
        <w:em w:val="none"/>
      </w:rPr>
    </w:lvl>
    <w:lvl w:ilvl="1">
      <w:start w:val="1"/>
      <w:numFmt w:val="decimal"/>
      <w:pStyle w:val="Heading2"/>
      <w:lvlText w:val="%1.%2"/>
      <w:lvlJc w:val="left"/>
      <w:pPr>
        <w:ind w:left="3546" w:hanging="576"/>
      </w:pPr>
      <w:rPr>
        <w:rFonts w:cs="Times New Roman"/>
        <w:iCs w:val="0"/>
        <w:caps w:val="0"/>
        <w:smallCaps w:val="0"/>
        <w:strike w:val="0"/>
        <w:dstrike w:val="0"/>
        <w:outline w:val="0"/>
        <w:shadow w:val="0"/>
        <w:emboss w:val="0"/>
        <w:imprint w:val="0"/>
        <w:noProof w:val="0"/>
        <w:vanish w:val="0"/>
        <w:spacing w:val="0"/>
        <w:kern w:val="0"/>
        <w:position w:val="0"/>
        <w:u w:val="none"/>
        <w:vertAlign w:val="baseline"/>
        <w:em w:val="none"/>
      </w:rPr>
    </w:lvl>
    <w:lvl w:ilvl="2">
      <w:start w:val="1"/>
      <w:numFmt w:val="decimal"/>
      <w:pStyle w:val="Heading3"/>
      <w:lvlText w:val="%1.%2.%3"/>
      <w:lvlJc w:val="left"/>
      <w:pPr>
        <w:ind w:left="720" w:hanging="720"/>
      </w:pPr>
      <w:rPr>
        <w:rFonts w:cs="Times New Roman"/>
        <w:b w:val="0"/>
        <w:bCs w:val="0"/>
        <w:i w:val="0"/>
        <w:iCs w:val="0"/>
        <w:caps w:val="0"/>
        <w:smallCaps w:val="0"/>
        <w:strike w:val="0"/>
        <w:dstrike w:val="0"/>
        <w:outline w:val="0"/>
        <w:shadow w:val="0"/>
        <w:emboss w:val="0"/>
        <w:imprint w:val="0"/>
        <w:noProof w:val="0"/>
        <w:vanish w:val="0"/>
        <w:spacing w:val="0"/>
        <w:kern w:val="0"/>
        <w:position w:val="0"/>
        <w:u w:val="none"/>
        <w:vertAlign w:val="baseline"/>
        <w:em w:val="none"/>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75">
    <w:nsid w:val="3F6A7C8E"/>
    <w:multiLevelType w:val="hybridMultilevel"/>
    <w:tmpl w:val="D05845CE"/>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6">
    <w:nsid w:val="410F2E6D"/>
    <w:multiLevelType w:val="hybridMultilevel"/>
    <w:tmpl w:val="B700015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nsid w:val="4384541E"/>
    <w:multiLevelType w:val="hybridMultilevel"/>
    <w:tmpl w:val="D2F23FB6"/>
    <w:lvl w:ilvl="0" w:tplc="B072AEF8">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nsid w:val="44222134"/>
    <w:multiLevelType w:val="hybridMultilevel"/>
    <w:tmpl w:val="66BCA49E"/>
    <w:lvl w:ilvl="0" w:tplc="B072AE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9">
    <w:nsid w:val="447F722F"/>
    <w:multiLevelType w:val="hybridMultilevel"/>
    <w:tmpl w:val="6F0A37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nsid w:val="44831FD7"/>
    <w:multiLevelType w:val="hybridMultilevel"/>
    <w:tmpl w:val="68AAABE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1">
    <w:nsid w:val="45BE543B"/>
    <w:multiLevelType w:val="hybridMultilevel"/>
    <w:tmpl w:val="3EA4943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nsid w:val="47455CEF"/>
    <w:multiLevelType w:val="hybridMultilevel"/>
    <w:tmpl w:val="300A4B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3">
    <w:nsid w:val="48430866"/>
    <w:multiLevelType w:val="hybridMultilevel"/>
    <w:tmpl w:val="DCAA26EA"/>
    <w:lvl w:ilvl="0" w:tplc="EE945238">
      <w:start w:val="12"/>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495578C6"/>
    <w:multiLevelType w:val="hybridMultilevel"/>
    <w:tmpl w:val="3D1249F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5">
    <w:nsid w:val="49B84EA4"/>
    <w:multiLevelType w:val="hybridMultilevel"/>
    <w:tmpl w:val="780A9A86"/>
    <w:lvl w:ilvl="0" w:tplc="C19E50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6">
    <w:nsid w:val="4A5979DE"/>
    <w:multiLevelType w:val="hybridMultilevel"/>
    <w:tmpl w:val="2638BC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nsid w:val="4AD52468"/>
    <w:multiLevelType w:val="hybridMultilevel"/>
    <w:tmpl w:val="950A2E42"/>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nsid w:val="4B2C0C66"/>
    <w:multiLevelType w:val="hybridMultilevel"/>
    <w:tmpl w:val="53F67AF0"/>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89">
    <w:nsid w:val="4C396E64"/>
    <w:multiLevelType w:val="hybridMultilevel"/>
    <w:tmpl w:val="3EA4943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0">
    <w:nsid w:val="4C627F43"/>
    <w:multiLevelType w:val="hybridMultilevel"/>
    <w:tmpl w:val="213438D2"/>
    <w:lvl w:ilvl="0" w:tplc="E9945B52">
      <w:start w:val="1"/>
      <w:numFmt w:val="decimal"/>
      <w:lvlText w:val="%1."/>
      <w:lvlJc w:val="left"/>
      <w:pPr>
        <w:tabs>
          <w:tab w:val="num" w:pos="720"/>
        </w:tabs>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nsid w:val="4CFB068C"/>
    <w:multiLevelType w:val="hybridMultilevel"/>
    <w:tmpl w:val="9470103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nsid w:val="4D2A7E5A"/>
    <w:multiLevelType w:val="hybridMultilevel"/>
    <w:tmpl w:val="2C04DC9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nsid w:val="4FB222E8"/>
    <w:multiLevelType w:val="hybridMultilevel"/>
    <w:tmpl w:val="4F7CCA1C"/>
    <w:lvl w:ilvl="0" w:tplc="D59441C6">
      <w:start w:val="1"/>
      <w:numFmt w:val="decimal"/>
      <w:lvlText w:val="%1."/>
      <w:lvlJc w:val="left"/>
      <w:pPr>
        <w:tabs>
          <w:tab w:val="num" w:pos="720"/>
        </w:tabs>
        <w:ind w:left="720" w:hanging="360"/>
      </w:pPr>
      <w:rPr>
        <w:rFonts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94">
    <w:nsid w:val="51270D82"/>
    <w:multiLevelType w:val="hybridMultilevel"/>
    <w:tmpl w:val="EFEA64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nsid w:val="514A3F67"/>
    <w:multiLevelType w:val="hybridMultilevel"/>
    <w:tmpl w:val="A5425AB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6">
    <w:nsid w:val="51EE54AF"/>
    <w:multiLevelType w:val="hybridMultilevel"/>
    <w:tmpl w:val="EA741C32"/>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7">
    <w:nsid w:val="52695185"/>
    <w:multiLevelType w:val="hybridMultilevel"/>
    <w:tmpl w:val="213438D2"/>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8">
    <w:nsid w:val="52B654AE"/>
    <w:multiLevelType w:val="hybridMultilevel"/>
    <w:tmpl w:val="5A5297E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9">
    <w:nsid w:val="53885C86"/>
    <w:multiLevelType w:val="hybridMultilevel"/>
    <w:tmpl w:val="B75E475C"/>
    <w:lvl w:ilvl="0" w:tplc="608E858A">
      <w:start w:val="1"/>
      <w:numFmt w:val="bullet"/>
      <w:lvlText w:val="o"/>
      <w:lvlJc w:val="left"/>
      <w:pPr>
        <w:tabs>
          <w:tab w:val="num" w:pos="1080"/>
        </w:tabs>
        <w:ind w:left="1080" w:hanging="360"/>
      </w:pPr>
      <w:rPr>
        <w:rFonts w:ascii="Courier New" w:hAnsi="Courier New" w:hint="default"/>
      </w:rPr>
    </w:lvl>
    <w:lvl w:ilvl="1" w:tplc="04090003">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00">
    <w:nsid w:val="54395AAF"/>
    <w:multiLevelType w:val="hybridMultilevel"/>
    <w:tmpl w:val="86A631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nsid w:val="558C13CB"/>
    <w:multiLevelType w:val="hybridMultilevel"/>
    <w:tmpl w:val="9A94C518"/>
    <w:lvl w:ilvl="0" w:tplc="B072AEF8">
      <w:start w:val="1"/>
      <w:numFmt w:val="decimal"/>
      <w:lvlText w:val="%1."/>
      <w:lvlJc w:val="left"/>
      <w:pPr>
        <w:ind w:left="720" w:hanging="360"/>
      </w:pPr>
      <w:rPr>
        <w:rFonts w:hint="default"/>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2">
    <w:nsid w:val="56A1387B"/>
    <w:multiLevelType w:val="hybridMultilevel"/>
    <w:tmpl w:val="0EFE7BFA"/>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3">
    <w:nsid w:val="56A30522"/>
    <w:multiLevelType w:val="hybridMultilevel"/>
    <w:tmpl w:val="3EA49430"/>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4">
    <w:nsid w:val="56EC7720"/>
    <w:multiLevelType w:val="hybridMultilevel"/>
    <w:tmpl w:val="A4AE2E36"/>
    <w:lvl w:ilvl="0" w:tplc="28A6EDD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5">
    <w:nsid w:val="56F65443"/>
    <w:multiLevelType w:val="hybridMultilevel"/>
    <w:tmpl w:val="371A65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6">
    <w:nsid w:val="571806E9"/>
    <w:multiLevelType w:val="hybridMultilevel"/>
    <w:tmpl w:val="7E14293A"/>
    <w:lvl w:ilvl="0" w:tplc="C19E503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7">
    <w:nsid w:val="57343BAE"/>
    <w:multiLevelType w:val="hybridMultilevel"/>
    <w:tmpl w:val="90D26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nsid w:val="58840FB0"/>
    <w:multiLevelType w:val="hybridMultilevel"/>
    <w:tmpl w:val="166C97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9">
    <w:nsid w:val="5B045F07"/>
    <w:multiLevelType w:val="hybridMultilevel"/>
    <w:tmpl w:val="ACFA81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nsid w:val="5BFE7779"/>
    <w:multiLevelType w:val="hybridMultilevel"/>
    <w:tmpl w:val="A09ADE76"/>
    <w:lvl w:ilvl="0" w:tplc="D59441C6">
      <w:start w:val="1"/>
      <w:numFmt w:val="decimal"/>
      <w:lvlText w:val="%1."/>
      <w:lvlJc w:val="left"/>
      <w:pPr>
        <w:tabs>
          <w:tab w:val="num" w:pos="720"/>
        </w:tabs>
        <w:ind w:left="720" w:hanging="360"/>
      </w:pPr>
      <w:rPr>
        <w:rFonts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1">
    <w:nsid w:val="5E133C28"/>
    <w:multiLevelType w:val="hybridMultilevel"/>
    <w:tmpl w:val="979CE60A"/>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2">
    <w:nsid w:val="5E75660F"/>
    <w:multiLevelType w:val="hybridMultilevel"/>
    <w:tmpl w:val="F2E03E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3">
    <w:nsid w:val="5EEF4DED"/>
    <w:multiLevelType w:val="hybridMultilevel"/>
    <w:tmpl w:val="F65E2776"/>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4">
    <w:nsid w:val="5F0801A5"/>
    <w:multiLevelType w:val="hybridMultilevel"/>
    <w:tmpl w:val="7778AF5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nsid w:val="5F82491B"/>
    <w:multiLevelType w:val="hybridMultilevel"/>
    <w:tmpl w:val="5E007BF8"/>
    <w:lvl w:ilvl="0" w:tplc="0409000F">
      <w:start w:val="1"/>
      <w:numFmt w:val="decimal"/>
      <w:lvlText w:val="%1."/>
      <w:lvlJc w:val="left"/>
      <w:pPr>
        <w:ind w:left="1080" w:hanging="360"/>
      </w:pPr>
    </w:lvl>
    <w:lvl w:ilvl="1" w:tplc="04090003">
      <w:start w:val="1"/>
      <w:numFmt w:val="bullet"/>
      <w:lvlText w:val="o"/>
      <w:lvlJc w:val="left"/>
      <w:pPr>
        <w:ind w:left="1800" w:hanging="360"/>
      </w:pPr>
      <w:rPr>
        <w:rFonts w:ascii="Courier New" w:hAnsi="Courier New" w:cs="Courier New"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16">
    <w:nsid w:val="612B7A5C"/>
    <w:multiLevelType w:val="hybridMultilevel"/>
    <w:tmpl w:val="34E8F722"/>
    <w:lvl w:ilvl="0" w:tplc="53100EDA">
      <w:start w:val="1"/>
      <w:numFmt w:val="decimal"/>
      <w:lvlText w:val="%1."/>
      <w:lvlJc w:val="left"/>
      <w:pPr>
        <w:tabs>
          <w:tab w:val="num" w:pos="720"/>
        </w:tabs>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nsid w:val="619E408A"/>
    <w:multiLevelType w:val="hybridMultilevel"/>
    <w:tmpl w:val="5584F99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8">
    <w:nsid w:val="61B23CB6"/>
    <w:multiLevelType w:val="hybridMultilevel"/>
    <w:tmpl w:val="BCA822D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nsid w:val="61C748C2"/>
    <w:multiLevelType w:val="hybridMultilevel"/>
    <w:tmpl w:val="A09ADE76"/>
    <w:lvl w:ilvl="0" w:tplc="D59441C6">
      <w:start w:val="1"/>
      <w:numFmt w:val="decimal"/>
      <w:lvlText w:val="%1."/>
      <w:lvlJc w:val="left"/>
      <w:pPr>
        <w:tabs>
          <w:tab w:val="num" w:pos="720"/>
        </w:tabs>
        <w:ind w:left="720" w:hanging="360"/>
      </w:pPr>
      <w:rPr>
        <w:rFonts w:hint="default"/>
        <w:color w:val="auto"/>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0">
    <w:nsid w:val="61CE6CF1"/>
    <w:multiLevelType w:val="hybridMultilevel"/>
    <w:tmpl w:val="547A327C"/>
    <w:lvl w:ilvl="0" w:tplc="19788D36">
      <w:start w:val="7"/>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nsid w:val="62E82B7E"/>
    <w:multiLevelType w:val="hybridMultilevel"/>
    <w:tmpl w:val="77F8FDC6"/>
    <w:lvl w:ilvl="0" w:tplc="D59441C6">
      <w:start w:val="1"/>
      <w:numFmt w:val="decimal"/>
      <w:lvlText w:val="%1."/>
      <w:lvlJc w:val="left"/>
      <w:pPr>
        <w:tabs>
          <w:tab w:val="num" w:pos="1080"/>
        </w:tabs>
        <w:ind w:left="1080" w:hanging="360"/>
      </w:pPr>
      <w:rPr>
        <w:rFonts w:hint="default"/>
        <w:color w:val="auto"/>
      </w:rPr>
    </w:lvl>
    <w:lvl w:ilvl="1" w:tplc="04090003" w:tentative="1">
      <w:start w:val="1"/>
      <w:numFmt w:val="bullet"/>
      <w:lvlText w:val="o"/>
      <w:lvlJc w:val="left"/>
      <w:pPr>
        <w:tabs>
          <w:tab w:val="num" w:pos="1800"/>
        </w:tabs>
        <w:ind w:left="1800" w:hanging="360"/>
      </w:pPr>
      <w:rPr>
        <w:rFonts w:ascii="Courier New" w:hAnsi="Courier New" w:cs="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cs="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cs="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22">
    <w:nsid w:val="63730C83"/>
    <w:multiLevelType w:val="hybridMultilevel"/>
    <w:tmpl w:val="48B823DE"/>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3">
    <w:nsid w:val="641246EE"/>
    <w:multiLevelType w:val="hybridMultilevel"/>
    <w:tmpl w:val="1E82BDE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4">
    <w:nsid w:val="644F6F66"/>
    <w:multiLevelType w:val="hybridMultilevel"/>
    <w:tmpl w:val="A5425AB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5">
    <w:nsid w:val="65430A2E"/>
    <w:multiLevelType w:val="hybridMultilevel"/>
    <w:tmpl w:val="8A9E36DC"/>
    <w:lvl w:ilvl="0" w:tplc="849CC79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6">
    <w:nsid w:val="654D0A3B"/>
    <w:multiLevelType w:val="hybridMultilevel"/>
    <w:tmpl w:val="45F42704"/>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608E858A">
      <w:start w:val="1"/>
      <w:numFmt w:val="bullet"/>
      <w:lvlText w:val="o"/>
      <w:lvlJc w:val="left"/>
      <w:pPr>
        <w:tabs>
          <w:tab w:val="num" w:pos="2160"/>
        </w:tabs>
        <w:ind w:left="2160" w:hanging="360"/>
      </w:pPr>
      <w:rPr>
        <w:rFonts w:ascii="Courier New" w:hAnsi="Courier New"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27">
    <w:nsid w:val="6607571D"/>
    <w:multiLevelType w:val="hybridMultilevel"/>
    <w:tmpl w:val="53288292"/>
    <w:lvl w:ilvl="0" w:tplc="32F67BB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8">
    <w:nsid w:val="660930A3"/>
    <w:multiLevelType w:val="hybridMultilevel"/>
    <w:tmpl w:val="4B046B7C"/>
    <w:lvl w:ilvl="0" w:tplc="28A6EDD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nsid w:val="660F0770"/>
    <w:multiLevelType w:val="hybridMultilevel"/>
    <w:tmpl w:val="FA367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0">
    <w:nsid w:val="66227A41"/>
    <w:multiLevelType w:val="hybridMultilevel"/>
    <w:tmpl w:val="598819F6"/>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1">
    <w:nsid w:val="66257844"/>
    <w:multiLevelType w:val="hybridMultilevel"/>
    <w:tmpl w:val="9822F2AA"/>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2">
    <w:nsid w:val="665F1CE0"/>
    <w:multiLevelType w:val="hybridMultilevel"/>
    <w:tmpl w:val="C1845930"/>
    <w:lvl w:ilvl="0" w:tplc="A4F8314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3">
    <w:nsid w:val="68C945C0"/>
    <w:multiLevelType w:val="hybridMultilevel"/>
    <w:tmpl w:val="979CE60A"/>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4">
    <w:nsid w:val="68CD462A"/>
    <w:multiLevelType w:val="hybridMultilevel"/>
    <w:tmpl w:val="C94E4642"/>
    <w:lvl w:ilvl="0" w:tplc="0409000F">
      <w:start w:val="1"/>
      <w:numFmt w:val="decimal"/>
      <w:lvlText w:val="%1."/>
      <w:lvlJc w:val="left"/>
      <w:pPr>
        <w:ind w:left="1080" w:hanging="360"/>
      </w:pPr>
    </w:lvl>
    <w:lvl w:ilvl="1" w:tplc="04090003">
      <w:start w:val="1"/>
      <w:numFmt w:val="bullet"/>
      <w:lvlText w:val="o"/>
      <w:lvlJc w:val="left"/>
      <w:pPr>
        <w:ind w:left="1800" w:hanging="360"/>
      </w:pPr>
      <w:rPr>
        <w:rFonts w:ascii="Courier New" w:hAnsi="Courier New" w:cs="Courier New"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5">
    <w:nsid w:val="6B043547"/>
    <w:multiLevelType w:val="hybridMultilevel"/>
    <w:tmpl w:val="528C4B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6">
    <w:nsid w:val="6BD64C17"/>
    <w:multiLevelType w:val="hybridMultilevel"/>
    <w:tmpl w:val="A7CEFE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7">
    <w:nsid w:val="6CC223E6"/>
    <w:multiLevelType w:val="hybridMultilevel"/>
    <w:tmpl w:val="DF0EA742"/>
    <w:lvl w:ilvl="0" w:tplc="04090001">
      <w:start w:val="1"/>
      <w:numFmt w:val="bullet"/>
      <w:lvlText w:val=""/>
      <w:lvlJc w:val="left"/>
      <w:pPr>
        <w:ind w:left="780" w:hanging="360"/>
      </w:pPr>
      <w:rPr>
        <w:rFonts w:ascii="Symbol" w:hAnsi="Symbol" w:hint="default"/>
      </w:rPr>
    </w:lvl>
    <w:lvl w:ilvl="1" w:tplc="04090001">
      <w:start w:val="1"/>
      <w:numFmt w:val="bullet"/>
      <w:lvlText w:val=""/>
      <w:lvlJc w:val="left"/>
      <w:pPr>
        <w:ind w:left="1500" w:hanging="360"/>
      </w:pPr>
      <w:rPr>
        <w:rFonts w:ascii="Symbol" w:hAnsi="Symbol" w:hint="default"/>
      </w:rPr>
    </w:lvl>
    <w:lvl w:ilvl="2" w:tplc="04090005">
      <w:start w:val="1"/>
      <w:numFmt w:val="bullet"/>
      <w:lvlText w:val=""/>
      <w:lvlJc w:val="left"/>
      <w:pPr>
        <w:ind w:left="2220" w:hanging="360"/>
      </w:pPr>
      <w:rPr>
        <w:rFonts w:ascii="Wingdings" w:hAnsi="Wingdings" w:hint="default"/>
      </w:rPr>
    </w:lvl>
    <w:lvl w:ilvl="3" w:tplc="04090001" w:tentative="1">
      <w:start w:val="1"/>
      <w:numFmt w:val="bullet"/>
      <w:lvlText w:val=""/>
      <w:lvlJc w:val="left"/>
      <w:pPr>
        <w:ind w:left="2940" w:hanging="360"/>
      </w:pPr>
      <w:rPr>
        <w:rFonts w:ascii="Symbol" w:hAnsi="Symbol" w:hint="default"/>
      </w:rPr>
    </w:lvl>
    <w:lvl w:ilvl="4" w:tplc="04090003" w:tentative="1">
      <w:start w:val="1"/>
      <w:numFmt w:val="bullet"/>
      <w:lvlText w:val="o"/>
      <w:lvlJc w:val="left"/>
      <w:pPr>
        <w:ind w:left="3660" w:hanging="360"/>
      </w:pPr>
      <w:rPr>
        <w:rFonts w:ascii="Courier New" w:hAnsi="Courier New" w:cs="Courier New" w:hint="default"/>
      </w:rPr>
    </w:lvl>
    <w:lvl w:ilvl="5" w:tplc="04090005" w:tentative="1">
      <w:start w:val="1"/>
      <w:numFmt w:val="bullet"/>
      <w:lvlText w:val=""/>
      <w:lvlJc w:val="left"/>
      <w:pPr>
        <w:ind w:left="4380" w:hanging="360"/>
      </w:pPr>
      <w:rPr>
        <w:rFonts w:ascii="Wingdings" w:hAnsi="Wingdings" w:hint="default"/>
      </w:rPr>
    </w:lvl>
    <w:lvl w:ilvl="6" w:tplc="04090001" w:tentative="1">
      <w:start w:val="1"/>
      <w:numFmt w:val="bullet"/>
      <w:lvlText w:val=""/>
      <w:lvlJc w:val="left"/>
      <w:pPr>
        <w:ind w:left="5100" w:hanging="360"/>
      </w:pPr>
      <w:rPr>
        <w:rFonts w:ascii="Symbol" w:hAnsi="Symbol" w:hint="default"/>
      </w:rPr>
    </w:lvl>
    <w:lvl w:ilvl="7" w:tplc="04090003" w:tentative="1">
      <w:start w:val="1"/>
      <w:numFmt w:val="bullet"/>
      <w:lvlText w:val="o"/>
      <w:lvlJc w:val="left"/>
      <w:pPr>
        <w:ind w:left="5820" w:hanging="360"/>
      </w:pPr>
      <w:rPr>
        <w:rFonts w:ascii="Courier New" w:hAnsi="Courier New" w:cs="Courier New" w:hint="default"/>
      </w:rPr>
    </w:lvl>
    <w:lvl w:ilvl="8" w:tplc="04090005" w:tentative="1">
      <w:start w:val="1"/>
      <w:numFmt w:val="bullet"/>
      <w:lvlText w:val=""/>
      <w:lvlJc w:val="left"/>
      <w:pPr>
        <w:ind w:left="6540" w:hanging="360"/>
      </w:pPr>
      <w:rPr>
        <w:rFonts w:ascii="Wingdings" w:hAnsi="Wingdings" w:hint="default"/>
      </w:rPr>
    </w:lvl>
  </w:abstractNum>
  <w:abstractNum w:abstractNumId="138">
    <w:nsid w:val="6F375E8F"/>
    <w:multiLevelType w:val="hybridMultilevel"/>
    <w:tmpl w:val="CD50147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9">
    <w:nsid w:val="7027458F"/>
    <w:multiLevelType w:val="hybridMultilevel"/>
    <w:tmpl w:val="84D697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0">
    <w:nsid w:val="70BD5955"/>
    <w:multiLevelType w:val="hybridMultilevel"/>
    <w:tmpl w:val="902C547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1">
    <w:nsid w:val="71B61458"/>
    <w:multiLevelType w:val="hybridMultilevel"/>
    <w:tmpl w:val="E3EA302A"/>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2">
    <w:nsid w:val="71F8065F"/>
    <w:multiLevelType w:val="hybridMultilevel"/>
    <w:tmpl w:val="37A89C1C"/>
    <w:lvl w:ilvl="0" w:tplc="8E5E2FC0">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3">
    <w:nsid w:val="71FC2842"/>
    <w:multiLevelType w:val="hybridMultilevel"/>
    <w:tmpl w:val="462A18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4">
    <w:nsid w:val="7217233E"/>
    <w:multiLevelType w:val="hybridMultilevel"/>
    <w:tmpl w:val="337C6DD4"/>
    <w:lvl w:ilvl="0" w:tplc="04090001">
      <w:start w:val="1"/>
      <w:numFmt w:val="bullet"/>
      <w:lvlText w:val=""/>
      <w:lvlJc w:val="left"/>
      <w:pPr>
        <w:ind w:left="792" w:hanging="360"/>
      </w:pPr>
      <w:rPr>
        <w:rFonts w:ascii="Symbol" w:hAnsi="Symbol"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145">
    <w:nsid w:val="721D1C63"/>
    <w:multiLevelType w:val="hybridMultilevel"/>
    <w:tmpl w:val="67DA901C"/>
    <w:lvl w:ilvl="0" w:tplc="6FFCA730">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6">
    <w:nsid w:val="756B53DF"/>
    <w:multiLevelType w:val="hybridMultilevel"/>
    <w:tmpl w:val="8D80F18E"/>
    <w:lvl w:ilvl="0" w:tplc="C6203BA6">
      <w:start w:val="1"/>
      <w:numFmt w:val="decimal"/>
      <w:lvlText w:val="%1."/>
      <w:lvlJc w:val="left"/>
      <w:pPr>
        <w:tabs>
          <w:tab w:val="num" w:pos="720"/>
        </w:tabs>
        <w:ind w:left="720" w:hanging="360"/>
      </w:pPr>
    </w:lvl>
    <w:lvl w:ilvl="1" w:tplc="8946C60A">
      <w:start w:val="1"/>
      <w:numFmt w:val="decimal"/>
      <w:lvlText w:val="%2."/>
      <w:lvlJc w:val="left"/>
      <w:pPr>
        <w:tabs>
          <w:tab w:val="num" w:pos="1440"/>
        </w:tabs>
        <w:ind w:left="1440" w:hanging="360"/>
      </w:pPr>
      <w:rPr>
        <w:rFonts w:hint="default"/>
      </w:rPr>
    </w:lvl>
    <w:lvl w:ilvl="2" w:tplc="C08429F8">
      <w:start w:val="1"/>
      <w:numFmt w:val="decimal"/>
      <w:lvlText w:val="%3."/>
      <w:lvlJc w:val="left"/>
      <w:pPr>
        <w:tabs>
          <w:tab w:val="num" w:pos="2160"/>
        </w:tabs>
        <w:ind w:left="2160" w:hanging="360"/>
      </w:pPr>
    </w:lvl>
    <w:lvl w:ilvl="3" w:tplc="72D84E2C" w:tentative="1">
      <w:start w:val="1"/>
      <w:numFmt w:val="decimal"/>
      <w:lvlText w:val="%4."/>
      <w:lvlJc w:val="left"/>
      <w:pPr>
        <w:tabs>
          <w:tab w:val="num" w:pos="2880"/>
        </w:tabs>
        <w:ind w:left="2880" w:hanging="360"/>
      </w:pPr>
    </w:lvl>
    <w:lvl w:ilvl="4" w:tplc="50B23186" w:tentative="1">
      <w:start w:val="1"/>
      <w:numFmt w:val="decimal"/>
      <w:lvlText w:val="%5."/>
      <w:lvlJc w:val="left"/>
      <w:pPr>
        <w:tabs>
          <w:tab w:val="num" w:pos="3600"/>
        </w:tabs>
        <w:ind w:left="3600" w:hanging="360"/>
      </w:pPr>
    </w:lvl>
    <w:lvl w:ilvl="5" w:tplc="2C54E3DC" w:tentative="1">
      <w:start w:val="1"/>
      <w:numFmt w:val="decimal"/>
      <w:lvlText w:val="%6."/>
      <w:lvlJc w:val="left"/>
      <w:pPr>
        <w:tabs>
          <w:tab w:val="num" w:pos="4320"/>
        </w:tabs>
        <w:ind w:left="4320" w:hanging="360"/>
      </w:pPr>
    </w:lvl>
    <w:lvl w:ilvl="6" w:tplc="356CDB8E" w:tentative="1">
      <w:start w:val="1"/>
      <w:numFmt w:val="decimal"/>
      <w:lvlText w:val="%7."/>
      <w:lvlJc w:val="left"/>
      <w:pPr>
        <w:tabs>
          <w:tab w:val="num" w:pos="5040"/>
        </w:tabs>
        <w:ind w:left="5040" w:hanging="360"/>
      </w:pPr>
    </w:lvl>
    <w:lvl w:ilvl="7" w:tplc="9A2E7C08" w:tentative="1">
      <w:start w:val="1"/>
      <w:numFmt w:val="decimal"/>
      <w:lvlText w:val="%8."/>
      <w:lvlJc w:val="left"/>
      <w:pPr>
        <w:tabs>
          <w:tab w:val="num" w:pos="5760"/>
        </w:tabs>
        <w:ind w:left="5760" w:hanging="360"/>
      </w:pPr>
    </w:lvl>
    <w:lvl w:ilvl="8" w:tplc="AD6A440C" w:tentative="1">
      <w:start w:val="1"/>
      <w:numFmt w:val="decimal"/>
      <w:lvlText w:val="%9."/>
      <w:lvlJc w:val="left"/>
      <w:pPr>
        <w:tabs>
          <w:tab w:val="num" w:pos="6480"/>
        </w:tabs>
        <w:ind w:left="6480" w:hanging="360"/>
      </w:pPr>
    </w:lvl>
  </w:abstractNum>
  <w:abstractNum w:abstractNumId="147">
    <w:nsid w:val="768F18A7"/>
    <w:multiLevelType w:val="hybridMultilevel"/>
    <w:tmpl w:val="C5004ACE"/>
    <w:lvl w:ilvl="0" w:tplc="DE924C1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8">
    <w:nsid w:val="77363577"/>
    <w:multiLevelType w:val="hybridMultilevel"/>
    <w:tmpl w:val="950A2E42"/>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9">
    <w:nsid w:val="7752467F"/>
    <w:multiLevelType w:val="hybridMultilevel"/>
    <w:tmpl w:val="90FC7D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0">
    <w:nsid w:val="779D1556"/>
    <w:multiLevelType w:val="hybridMultilevel"/>
    <w:tmpl w:val="50100C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nsid w:val="78471DD8"/>
    <w:multiLevelType w:val="hybridMultilevel"/>
    <w:tmpl w:val="60B8EAE8"/>
    <w:lvl w:ilvl="0" w:tplc="B072AEF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2">
    <w:nsid w:val="7A112719"/>
    <w:multiLevelType w:val="hybridMultilevel"/>
    <w:tmpl w:val="D84A4CA8"/>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53">
    <w:nsid w:val="7A5560D8"/>
    <w:multiLevelType w:val="hybridMultilevel"/>
    <w:tmpl w:val="902C547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nsid w:val="7A5A3416"/>
    <w:multiLevelType w:val="hybridMultilevel"/>
    <w:tmpl w:val="A5425AB2"/>
    <w:lvl w:ilvl="0" w:tplc="0409000F">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5">
    <w:nsid w:val="7B1361B1"/>
    <w:multiLevelType w:val="hybridMultilevel"/>
    <w:tmpl w:val="213438D2"/>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6">
    <w:nsid w:val="7B473604"/>
    <w:multiLevelType w:val="hybridMultilevel"/>
    <w:tmpl w:val="E3EA302A"/>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7">
    <w:nsid w:val="7BBB03C2"/>
    <w:multiLevelType w:val="hybridMultilevel"/>
    <w:tmpl w:val="53288292"/>
    <w:lvl w:ilvl="0" w:tplc="32F67BB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8">
    <w:nsid w:val="7C1F041B"/>
    <w:multiLevelType w:val="hybridMultilevel"/>
    <w:tmpl w:val="68D4E84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9">
    <w:nsid w:val="7C257E00"/>
    <w:multiLevelType w:val="hybridMultilevel"/>
    <w:tmpl w:val="2D2091A8"/>
    <w:lvl w:ilvl="0" w:tplc="61DCB9E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0">
    <w:nsid w:val="7C424F79"/>
    <w:multiLevelType w:val="hybridMultilevel"/>
    <w:tmpl w:val="8A9E36DC"/>
    <w:lvl w:ilvl="0" w:tplc="849CC79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1">
    <w:nsid w:val="7C842526"/>
    <w:multiLevelType w:val="hybridMultilevel"/>
    <w:tmpl w:val="AA2603DE"/>
    <w:lvl w:ilvl="0" w:tplc="9C168C82">
      <w:start w:val="4"/>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2">
    <w:nsid w:val="7CFC1354"/>
    <w:multiLevelType w:val="hybridMultilevel"/>
    <w:tmpl w:val="950A2E42"/>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3">
    <w:nsid w:val="7D062BEB"/>
    <w:multiLevelType w:val="hybridMultilevel"/>
    <w:tmpl w:val="7CEE170A"/>
    <w:lvl w:ilvl="0" w:tplc="382E8524">
      <w:start w:val="1"/>
      <w:numFmt w:val="decimal"/>
      <w:lvlText w:val="%1."/>
      <w:lvlJc w:val="left"/>
      <w:pPr>
        <w:tabs>
          <w:tab w:val="num" w:pos="720"/>
        </w:tabs>
        <w:ind w:left="720" w:hanging="360"/>
      </w:pPr>
      <w:rPr>
        <w:rFonts w:hint="default"/>
        <w:b w:val="0"/>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4">
    <w:nsid w:val="7D85241C"/>
    <w:multiLevelType w:val="hybridMultilevel"/>
    <w:tmpl w:val="0D2475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5">
    <w:nsid w:val="7DCC473A"/>
    <w:multiLevelType w:val="hybridMultilevel"/>
    <w:tmpl w:val="902C547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6">
    <w:nsid w:val="7DF62A01"/>
    <w:multiLevelType w:val="hybridMultilevel"/>
    <w:tmpl w:val="475E31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nsid w:val="7E1C580F"/>
    <w:multiLevelType w:val="hybridMultilevel"/>
    <w:tmpl w:val="C1709146"/>
    <w:lvl w:ilvl="0" w:tplc="0409000F">
      <w:start w:val="1"/>
      <w:numFmt w:val="decimal"/>
      <w:lvlText w:val="%1."/>
      <w:lvlJc w:val="left"/>
      <w:pPr>
        <w:tabs>
          <w:tab w:val="num" w:pos="720"/>
        </w:tabs>
        <w:ind w:left="720" w:hanging="360"/>
      </w:pPr>
      <w:rPr>
        <w:rFonts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8">
    <w:nsid w:val="7E7F2A5E"/>
    <w:multiLevelType w:val="hybridMultilevel"/>
    <w:tmpl w:val="950A2E42"/>
    <w:lvl w:ilvl="0" w:tplc="E9945B5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9">
    <w:nsid w:val="7E8A4F55"/>
    <w:multiLevelType w:val="hybridMultilevel"/>
    <w:tmpl w:val="07442154"/>
    <w:lvl w:ilvl="0" w:tplc="08EE02C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13"/>
  </w:num>
  <w:num w:numId="2">
    <w:abstractNumId w:val="57"/>
  </w:num>
  <w:num w:numId="3">
    <w:abstractNumId w:val="156"/>
  </w:num>
  <w:num w:numId="4">
    <w:abstractNumId w:val="74"/>
  </w:num>
  <w:num w:numId="5">
    <w:abstractNumId w:val="30"/>
  </w:num>
  <w:num w:numId="6">
    <w:abstractNumId w:val="152"/>
  </w:num>
  <w:num w:numId="7">
    <w:abstractNumId w:val="88"/>
  </w:num>
  <w:num w:numId="8">
    <w:abstractNumId w:val="126"/>
  </w:num>
  <w:num w:numId="9">
    <w:abstractNumId w:val="27"/>
  </w:num>
  <w:num w:numId="10">
    <w:abstractNumId w:val="75"/>
  </w:num>
  <w:num w:numId="11">
    <w:abstractNumId w:val="163"/>
  </w:num>
  <w:num w:numId="12">
    <w:abstractNumId w:val="134"/>
  </w:num>
  <w:num w:numId="13">
    <w:abstractNumId w:val="98"/>
  </w:num>
  <w:num w:numId="14">
    <w:abstractNumId w:val="58"/>
  </w:num>
  <w:num w:numId="15">
    <w:abstractNumId w:val="142"/>
  </w:num>
  <w:num w:numId="16">
    <w:abstractNumId w:val="131"/>
  </w:num>
  <w:num w:numId="17">
    <w:abstractNumId w:val="36"/>
  </w:num>
  <w:num w:numId="18">
    <w:abstractNumId w:val="71"/>
  </w:num>
  <w:num w:numId="19">
    <w:abstractNumId w:val="99"/>
  </w:num>
  <w:num w:numId="20">
    <w:abstractNumId w:val="133"/>
  </w:num>
  <w:num w:numId="21">
    <w:abstractNumId w:val="72"/>
  </w:num>
  <w:num w:numId="22">
    <w:abstractNumId w:val="167"/>
  </w:num>
  <w:num w:numId="23">
    <w:abstractNumId w:val="115"/>
  </w:num>
  <w:num w:numId="24">
    <w:abstractNumId w:val="26"/>
  </w:num>
  <w:num w:numId="25">
    <w:abstractNumId w:val="45"/>
  </w:num>
  <w:num w:numId="26">
    <w:abstractNumId w:val="46"/>
  </w:num>
  <w:num w:numId="27">
    <w:abstractNumId w:val="39"/>
  </w:num>
  <w:num w:numId="28">
    <w:abstractNumId w:val="70"/>
  </w:num>
  <w:num w:numId="29">
    <w:abstractNumId w:val="31"/>
  </w:num>
  <w:num w:numId="30">
    <w:abstractNumId w:val="112"/>
  </w:num>
  <w:num w:numId="31">
    <w:abstractNumId w:val="101"/>
  </w:num>
  <w:num w:numId="32">
    <w:abstractNumId w:val="23"/>
  </w:num>
  <w:num w:numId="33">
    <w:abstractNumId w:val="11"/>
  </w:num>
  <w:num w:numId="34">
    <w:abstractNumId w:val="78"/>
  </w:num>
  <w:num w:numId="35">
    <w:abstractNumId w:val="104"/>
  </w:num>
  <w:num w:numId="36">
    <w:abstractNumId w:val="128"/>
  </w:num>
  <w:num w:numId="37">
    <w:abstractNumId w:val="33"/>
  </w:num>
  <w:num w:numId="38">
    <w:abstractNumId w:val="73"/>
  </w:num>
  <w:num w:numId="39">
    <w:abstractNumId w:val="150"/>
  </w:num>
  <w:num w:numId="40">
    <w:abstractNumId w:val="111"/>
  </w:num>
  <w:num w:numId="41">
    <w:abstractNumId w:val="121"/>
  </w:num>
  <w:num w:numId="42">
    <w:abstractNumId w:val="93"/>
  </w:num>
  <w:num w:numId="43">
    <w:abstractNumId w:val="12"/>
  </w:num>
  <w:num w:numId="44">
    <w:abstractNumId w:val="100"/>
  </w:num>
  <w:num w:numId="45">
    <w:abstractNumId w:val="61"/>
  </w:num>
  <w:num w:numId="46">
    <w:abstractNumId w:val="145"/>
  </w:num>
  <w:num w:numId="47">
    <w:abstractNumId w:val="123"/>
  </w:num>
  <w:num w:numId="48">
    <w:abstractNumId w:val="47"/>
  </w:num>
  <w:num w:numId="49">
    <w:abstractNumId w:val="118"/>
  </w:num>
  <w:num w:numId="50">
    <w:abstractNumId w:val="3"/>
  </w:num>
  <w:num w:numId="51">
    <w:abstractNumId w:val="20"/>
  </w:num>
  <w:num w:numId="52">
    <w:abstractNumId w:val="16"/>
  </w:num>
  <w:num w:numId="53">
    <w:abstractNumId w:val="59"/>
  </w:num>
  <w:num w:numId="54">
    <w:abstractNumId w:val="7"/>
  </w:num>
  <w:num w:numId="55">
    <w:abstractNumId w:val="34"/>
  </w:num>
  <w:num w:numId="56">
    <w:abstractNumId w:val="146"/>
  </w:num>
  <w:num w:numId="57">
    <w:abstractNumId w:val="160"/>
  </w:num>
  <w:num w:numId="58">
    <w:abstractNumId w:val="22"/>
  </w:num>
  <w:num w:numId="59">
    <w:abstractNumId w:val="102"/>
  </w:num>
  <w:num w:numId="60">
    <w:abstractNumId w:val="122"/>
  </w:num>
  <w:num w:numId="61">
    <w:abstractNumId w:val="137"/>
  </w:num>
  <w:num w:numId="62">
    <w:abstractNumId w:val="10"/>
  </w:num>
  <w:num w:numId="63">
    <w:abstractNumId w:val="6"/>
  </w:num>
  <w:num w:numId="64">
    <w:abstractNumId w:val="66"/>
  </w:num>
  <w:num w:numId="65">
    <w:abstractNumId w:val="37"/>
  </w:num>
  <w:num w:numId="66">
    <w:abstractNumId w:val="155"/>
  </w:num>
  <w:num w:numId="67">
    <w:abstractNumId w:val="169"/>
  </w:num>
  <w:num w:numId="68">
    <w:abstractNumId w:val="127"/>
  </w:num>
  <w:num w:numId="69">
    <w:abstractNumId w:val="166"/>
  </w:num>
  <w:num w:numId="70">
    <w:abstractNumId w:val="82"/>
  </w:num>
  <w:num w:numId="71">
    <w:abstractNumId w:val="159"/>
  </w:num>
  <w:num w:numId="72">
    <w:abstractNumId w:val="106"/>
  </w:num>
  <w:num w:numId="73">
    <w:abstractNumId w:val="85"/>
  </w:num>
  <w:num w:numId="74">
    <w:abstractNumId w:val="147"/>
  </w:num>
  <w:num w:numId="75">
    <w:abstractNumId w:val="29"/>
  </w:num>
  <w:num w:numId="76">
    <w:abstractNumId w:val="117"/>
  </w:num>
  <w:num w:numId="77">
    <w:abstractNumId w:val="84"/>
  </w:num>
  <w:num w:numId="78">
    <w:abstractNumId w:val="94"/>
  </w:num>
  <w:num w:numId="79">
    <w:abstractNumId w:val="138"/>
  </w:num>
  <w:num w:numId="80">
    <w:abstractNumId w:val="96"/>
  </w:num>
  <w:num w:numId="81">
    <w:abstractNumId w:val="2"/>
  </w:num>
  <w:num w:numId="82">
    <w:abstractNumId w:val="76"/>
  </w:num>
  <w:num w:numId="83">
    <w:abstractNumId w:val="92"/>
  </w:num>
  <w:num w:numId="84">
    <w:abstractNumId w:val="136"/>
  </w:num>
  <w:num w:numId="85">
    <w:abstractNumId w:val="108"/>
  </w:num>
  <w:num w:numId="86">
    <w:abstractNumId w:val="21"/>
  </w:num>
  <w:num w:numId="87">
    <w:abstractNumId w:val="140"/>
  </w:num>
  <w:num w:numId="88">
    <w:abstractNumId w:val="105"/>
  </w:num>
  <w:num w:numId="89">
    <w:abstractNumId w:val="25"/>
  </w:num>
  <w:num w:numId="90">
    <w:abstractNumId w:val="49"/>
  </w:num>
  <w:num w:numId="91">
    <w:abstractNumId w:val="165"/>
  </w:num>
  <w:num w:numId="92">
    <w:abstractNumId w:val="63"/>
  </w:num>
  <w:num w:numId="93">
    <w:abstractNumId w:val="144"/>
  </w:num>
  <w:num w:numId="94">
    <w:abstractNumId w:val="8"/>
  </w:num>
  <w:num w:numId="95">
    <w:abstractNumId w:val="157"/>
  </w:num>
  <w:num w:numId="96">
    <w:abstractNumId w:val="153"/>
  </w:num>
  <w:num w:numId="97">
    <w:abstractNumId w:val="116"/>
  </w:num>
  <w:num w:numId="98">
    <w:abstractNumId w:val="40"/>
  </w:num>
  <w:num w:numId="99">
    <w:abstractNumId w:val="139"/>
  </w:num>
  <w:num w:numId="100">
    <w:abstractNumId w:val="48"/>
  </w:num>
  <w:num w:numId="101">
    <w:abstractNumId w:val="67"/>
  </w:num>
  <w:num w:numId="102">
    <w:abstractNumId w:val="143"/>
  </w:num>
  <w:num w:numId="103">
    <w:abstractNumId w:val="5"/>
  </w:num>
  <w:num w:numId="104">
    <w:abstractNumId w:val="114"/>
  </w:num>
  <w:num w:numId="105">
    <w:abstractNumId w:val="44"/>
  </w:num>
  <w:num w:numId="106">
    <w:abstractNumId w:val="42"/>
  </w:num>
  <w:num w:numId="107">
    <w:abstractNumId w:val="91"/>
  </w:num>
  <w:num w:numId="108">
    <w:abstractNumId w:val="86"/>
  </w:num>
  <w:num w:numId="109">
    <w:abstractNumId w:val="107"/>
  </w:num>
  <w:num w:numId="110">
    <w:abstractNumId w:val="62"/>
  </w:num>
  <w:num w:numId="111">
    <w:abstractNumId w:val="55"/>
  </w:num>
  <w:num w:numId="112">
    <w:abstractNumId w:val="164"/>
  </w:num>
  <w:num w:numId="113">
    <w:abstractNumId w:val="65"/>
  </w:num>
  <w:num w:numId="114">
    <w:abstractNumId w:val="51"/>
  </w:num>
  <w:num w:numId="115">
    <w:abstractNumId w:val="56"/>
  </w:num>
  <w:num w:numId="116">
    <w:abstractNumId w:val="14"/>
  </w:num>
  <w:num w:numId="117">
    <w:abstractNumId w:val="135"/>
  </w:num>
  <w:num w:numId="118">
    <w:abstractNumId w:val="109"/>
  </w:num>
  <w:num w:numId="119">
    <w:abstractNumId w:val="79"/>
  </w:num>
  <w:num w:numId="120">
    <w:abstractNumId w:val="132"/>
  </w:num>
  <w:num w:numId="121">
    <w:abstractNumId w:val="129"/>
  </w:num>
  <w:num w:numId="122">
    <w:abstractNumId w:val="130"/>
  </w:num>
  <w:num w:numId="123">
    <w:abstractNumId w:val="15"/>
  </w:num>
  <w:num w:numId="124">
    <w:abstractNumId w:val="80"/>
  </w:num>
  <w:num w:numId="125">
    <w:abstractNumId w:val="119"/>
  </w:num>
  <w:num w:numId="126">
    <w:abstractNumId w:val="141"/>
  </w:num>
  <w:num w:numId="127">
    <w:abstractNumId w:val="77"/>
  </w:num>
  <w:num w:numId="128">
    <w:abstractNumId w:val="149"/>
  </w:num>
  <w:num w:numId="129">
    <w:abstractNumId w:val="32"/>
  </w:num>
  <w:num w:numId="130">
    <w:abstractNumId w:val="161"/>
  </w:num>
  <w:num w:numId="131">
    <w:abstractNumId w:val="90"/>
  </w:num>
  <w:num w:numId="132">
    <w:abstractNumId w:val="64"/>
  </w:num>
  <w:num w:numId="133">
    <w:abstractNumId w:val="60"/>
  </w:num>
  <w:num w:numId="134">
    <w:abstractNumId w:val="110"/>
  </w:num>
  <w:num w:numId="135">
    <w:abstractNumId w:val="18"/>
  </w:num>
  <w:num w:numId="136">
    <w:abstractNumId w:val="1"/>
  </w:num>
  <w:num w:numId="137">
    <w:abstractNumId w:val="168"/>
  </w:num>
  <w:num w:numId="138">
    <w:abstractNumId w:val="162"/>
  </w:num>
  <w:num w:numId="139">
    <w:abstractNumId w:val="68"/>
  </w:num>
  <w:num w:numId="140">
    <w:abstractNumId w:val="19"/>
  </w:num>
  <w:num w:numId="141">
    <w:abstractNumId w:val="0"/>
  </w:num>
  <w:num w:numId="142">
    <w:abstractNumId w:val="35"/>
  </w:num>
  <w:num w:numId="143">
    <w:abstractNumId w:val="87"/>
  </w:num>
  <w:num w:numId="144">
    <w:abstractNumId w:val="24"/>
  </w:num>
  <w:num w:numId="145">
    <w:abstractNumId w:val="148"/>
  </w:num>
  <w:num w:numId="146">
    <w:abstractNumId w:val="97"/>
  </w:num>
  <w:num w:numId="147">
    <w:abstractNumId w:val="54"/>
  </w:num>
  <w:num w:numId="148">
    <w:abstractNumId w:val="53"/>
  </w:num>
  <w:num w:numId="149">
    <w:abstractNumId w:val="52"/>
  </w:num>
  <w:num w:numId="150">
    <w:abstractNumId w:val="38"/>
  </w:num>
  <w:num w:numId="151">
    <w:abstractNumId w:val="124"/>
  </w:num>
  <w:num w:numId="152">
    <w:abstractNumId w:val="89"/>
  </w:num>
  <w:num w:numId="153">
    <w:abstractNumId w:val="4"/>
  </w:num>
  <w:num w:numId="154">
    <w:abstractNumId w:val="81"/>
  </w:num>
  <w:num w:numId="155">
    <w:abstractNumId w:val="103"/>
  </w:num>
  <w:num w:numId="156">
    <w:abstractNumId w:val="154"/>
  </w:num>
  <w:num w:numId="157">
    <w:abstractNumId w:val="95"/>
  </w:num>
  <w:num w:numId="158">
    <w:abstractNumId w:val="43"/>
  </w:num>
  <w:num w:numId="159">
    <w:abstractNumId w:val="158"/>
  </w:num>
  <w:num w:numId="160">
    <w:abstractNumId w:val="9"/>
  </w:num>
  <w:num w:numId="161">
    <w:abstractNumId w:val="69"/>
  </w:num>
  <w:num w:numId="162">
    <w:abstractNumId w:val="83"/>
  </w:num>
  <w:num w:numId="163">
    <w:abstractNumId w:val="125"/>
  </w:num>
  <w:num w:numId="164">
    <w:abstractNumId w:val="13"/>
  </w:num>
  <w:num w:numId="165">
    <w:abstractNumId w:val="28"/>
  </w:num>
  <w:num w:numId="166">
    <w:abstractNumId w:val="17"/>
  </w:num>
  <w:num w:numId="167">
    <w:abstractNumId w:val="151"/>
  </w:num>
  <w:num w:numId="168">
    <w:abstractNumId w:val="41"/>
  </w:num>
  <w:num w:numId="169">
    <w:abstractNumId w:val="120"/>
  </w:num>
  <w:num w:numId="170">
    <w:abstractNumId w:val="50"/>
  </w:num>
  <w:numIdMacAtCleanup w:val="16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stylePaneFormatFilter w:val="3F01"/>
  <w:defaultTabStop w:val="720"/>
  <w:characterSpacingControl w:val="doNotCompress"/>
  <w:hdrShapeDefaults>
    <o:shapedefaults v:ext="edit" spidmax="153601">
      <o:colormenu v:ext="edit" fillcolor="none" strokecolor="red"/>
    </o:shapedefaults>
  </w:hdrShapeDefaults>
  <w:footnotePr>
    <w:footnote w:id="-1"/>
    <w:footnote w:id="0"/>
  </w:footnotePr>
  <w:endnotePr>
    <w:endnote w:id="-1"/>
    <w:endnote w:id="0"/>
  </w:endnotePr>
  <w:compat/>
  <w:rsids>
    <w:rsidRoot w:val="0077572A"/>
    <w:rsid w:val="000007E0"/>
    <w:rsid w:val="00001836"/>
    <w:rsid w:val="00004EBE"/>
    <w:rsid w:val="0000713D"/>
    <w:rsid w:val="0001035C"/>
    <w:rsid w:val="000109F3"/>
    <w:rsid w:val="00013656"/>
    <w:rsid w:val="00013C25"/>
    <w:rsid w:val="0001508B"/>
    <w:rsid w:val="000158C5"/>
    <w:rsid w:val="000167F7"/>
    <w:rsid w:val="0001791C"/>
    <w:rsid w:val="00017D19"/>
    <w:rsid w:val="000205C7"/>
    <w:rsid w:val="00020934"/>
    <w:rsid w:val="0002521F"/>
    <w:rsid w:val="000272AB"/>
    <w:rsid w:val="0003188F"/>
    <w:rsid w:val="00040FE7"/>
    <w:rsid w:val="00041EC8"/>
    <w:rsid w:val="00043075"/>
    <w:rsid w:val="00043AEB"/>
    <w:rsid w:val="00044226"/>
    <w:rsid w:val="00050188"/>
    <w:rsid w:val="00050C45"/>
    <w:rsid w:val="0005493A"/>
    <w:rsid w:val="00054B0D"/>
    <w:rsid w:val="00055F60"/>
    <w:rsid w:val="00057DEA"/>
    <w:rsid w:val="000617BC"/>
    <w:rsid w:val="00065513"/>
    <w:rsid w:val="00065B91"/>
    <w:rsid w:val="00070015"/>
    <w:rsid w:val="00074CDA"/>
    <w:rsid w:val="00080AE9"/>
    <w:rsid w:val="000827A7"/>
    <w:rsid w:val="000843EA"/>
    <w:rsid w:val="00086DFA"/>
    <w:rsid w:val="000907C2"/>
    <w:rsid w:val="00090E4C"/>
    <w:rsid w:val="00095330"/>
    <w:rsid w:val="00095E5F"/>
    <w:rsid w:val="000A3A87"/>
    <w:rsid w:val="000A57E6"/>
    <w:rsid w:val="000B2AF3"/>
    <w:rsid w:val="000B396C"/>
    <w:rsid w:val="000B3C9B"/>
    <w:rsid w:val="000B4410"/>
    <w:rsid w:val="000B44AD"/>
    <w:rsid w:val="000B48BD"/>
    <w:rsid w:val="000B636C"/>
    <w:rsid w:val="000C032C"/>
    <w:rsid w:val="000C2AED"/>
    <w:rsid w:val="000C3FEA"/>
    <w:rsid w:val="000C507B"/>
    <w:rsid w:val="000C7A33"/>
    <w:rsid w:val="000D0D99"/>
    <w:rsid w:val="000D29BE"/>
    <w:rsid w:val="000D3E03"/>
    <w:rsid w:val="000D3EE9"/>
    <w:rsid w:val="000D4B14"/>
    <w:rsid w:val="000D6D5A"/>
    <w:rsid w:val="000E126B"/>
    <w:rsid w:val="000E4AB0"/>
    <w:rsid w:val="000E6418"/>
    <w:rsid w:val="000F17C4"/>
    <w:rsid w:val="001025C8"/>
    <w:rsid w:val="00104D13"/>
    <w:rsid w:val="00107638"/>
    <w:rsid w:val="00112BF5"/>
    <w:rsid w:val="0011370B"/>
    <w:rsid w:val="001176F3"/>
    <w:rsid w:val="00121D11"/>
    <w:rsid w:val="0012347C"/>
    <w:rsid w:val="0012384D"/>
    <w:rsid w:val="00130703"/>
    <w:rsid w:val="00131980"/>
    <w:rsid w:val="00132DE3"/>
    <w:rsid w:val="00141B34"/>
    <w:rsid w:val="00150C99"/>
    <w:rsid w:val="00155871"/>
    <w:rsid w:val="0016445F"/>
    <w:rsid w:val="001668B3"/>
    <w:rsid w:val="00166FA7"/>
    <w:rsid w:val="00170ED7"/>
    <w:rsid w:val="00176FF8"/>
    <w:rsid w:val="001777FA"/>
    <w:rsid w:val="00180331"/>
    <w:rsid w:val="001812CC"/>
    <w:rsid w:val="00181D25"/>
    <w:rsid w:val="001825FE"/>
    <w:rsid w:val="00182D20"/>
    <w:rsid w:val="00184013"/>
    <w:rsid w:val="001862FD"/>
    <w:rsid w:val="00186CBE"/>
    <w:rsid w:val="00190D14"/>
    <w:rsid w:val="00197239"/>
    <w:rsid w:val="001A26A9"/>
    <w:rsid w:val="001A54E2"/>
    <w:rsid w:val="001A77D8"/>
    <w:rsid w:val="001B03BB"/>
    <w:rsid w:val="001B19CF"/>
    <w:rsid w:val="001B1E94"/>
    <w:rsid w:val="001B5D39"/>
    <w:rsid w:val="001C11D2"/>
    <w:rsid w:val="001C1973"/>
    <w:rsid w:val="001C2848"/>
    <w:rsid w:val="001C28C1"/>
    <w:rsid w:val="001C6298"/>
    <w:rsid w:val="001C7303"/>
    <w:rsid w:val="001C73E6"/>
    <w:rsid w:val="001D2805"/>
    <w:rsid w:val="001D57B0"/>
    <w:rsid w:val="001D72C0"/>
    <w:rsid w:val="001E11AD"/>
    <w:rsid w:val="001E177C"/>
    <w:rsid w:val="001E3563"/>
    <w:rsid w:val="001E488D"/>
    <w:rsid w:val="001E633B"/>
    <w:rsid w:val="001E65E2"/>
    <w:rsid w:val="001E6E2E"/>
    <w:rsid w:val="001E79DA"/>
    <w:rsid w:val="001F0744"/>
    <w:rsid w:val="001F28BE"/>
    <w:rsid w:val="001F29E8"/>
    <w:rsid w:val="001F45B8"/>
    <w:rsid w:val="001F5007"/>
    <w:rsid w:val="001F52CB"/>
    <w:rsid w:val="001F6B04"/>
    <w:rsid w:val="002021A2"/>
    <w:rsid w:val="00203CAC"/>
    <w:rsid w:val="0020689C"/>
    <w:rsid w:val="00206B18"/>
    <w:rsid w:val="0020744E"/>
    <w:rsid w:val="0021096C"/>
    <w:rsid w:val="00213248"/>
    <w:rsid w:val="00216A7E"/>
    <w:rsid w:val="00216BD6"/>
    <w:rsid w:val="00230A9B"/>
    <w:rsid w:val="00232A33"/>
    <w:rsid w:val="002352EB"/>
    <w:rsid w:val="002359EB"/>
    <w:rsid w:val="0024093D"/>
    <w:rsid w:val="00240AD9"/>
    <w:rsid w:val="00241BD6"/>
    <w:rsid w:val="0024482E"/>
    <w:rsid w:val="0025392D"/>
    <w:rsid w:val="002553A5"/>
    <w:rsid w:val="00255F1B"/>
    <w:rsid w:val="00264263"/>
    <w:rsid w:val="0026587A"/>
    <w:rsid w:val="002673FB"/>
    <w:rsid w:val="00270628"/>
    <w:rsid w:val="002719C6"/>
    <w:rsid w:val="00273605"/>
    <w:rsid w:val="0027484B"/>
    <w:rsid w:val="002769DC"/>
    <w:rsid w:val="00276FBD"/>
    <w:rsid w:val="00277B8C"/>
    <w:rsid w:val="0028092E"/>
    <w:rsid w:val="00280A9D"/>
    <w:rsid w:val="00280BE6"/>
    <w:rsid w:val="00281BD3"/>
    <w:rsid w:val="002825F0"/>
    <w:rsid w:val="00283477"/>
    <w:rsid w:val="002835FB"/>
    <w:rsid w:val="00287F88"/>
    <w:rsid w:val="00292651"/>
    <w:rsid w:val="00293901"/>
    <w:rsid w:val="002A0532"/>
    <w:rsid w:val="002A4207"/>
    <w:rsid w:val="002A5788"/>
    <w:rsid w:val="002A5FB8"/>
    <w:rsid w:val="002A6D96"/>
    <w:rsid w:val="002B2D4A"/>
    <w:rsid w:val="002B6817"/>
    <w:rsid w:val="002B75A4"/>
    <w:rsid w:val="002C0043"/>
    <w:rsid w:val="002C0AA5"/>
    <w:rsid w:val="002C1FBB"/>
    <w:rsid w:val="002C3EED"/>
    <w:rsid w:val="002C5432"/>
    <w:rsid w:val="002C61BD"/>
    <w:rsid w:val="002C73BC"/>
    <w:rsid w:val="002D014E"/>
    <w:rsid w:val="002D712C"/>
    <w:rsid w:val="002E17B1"/>
    <w:rsid w:val="002E195E"/>
    <w:rsid w:val="002E21C8"/>
    <w:rsid w:val="002E3038"/>
    <w:rsid w:val="002E3BCB"/>
    <w:rsid w:val="002E4292"/>
    <w:rsid w:val="002E5285"/>
    <w:rsid w:val="002E5F17"/>
    <w:rsid w:val="002F022E"/>
    <w:rsid w:val="002F0D04"/>
    <w:rsid w:val="002F1862"/>
    <w:rsid w:val="002F2596"/>
    <w:rsid w:val="002F3696"/>
    <w:rsid w:val="002F3725"/>
    <w:rsid w:val="002F62F1"/>
    <w:rsid w:val="002F6F80"/>
    <w:rsid w:val="00300AFA"/>
    <w:rsid w:val="00301321"/>
    <w:rsid w:val="00303638"/>
    <w:rsid w:val="00304A0F"/>
    <w:rsid w:val="00305556"/>
    <w:rsid w:val="00306560"/>
    <w:rsid w:val="00313444"/>
    <w:rsid w:val="0031735A"/>
    <w:rsid w:val="0032015C"/>
    <w:rsid w:val="00320A84"/>
    <w:rsid w:val="00320F4C"/>
    <w:rsid w:val="00323726"/>
    <w:rsid w:val="00323BA5"/>
    <w:rsid w:val="00325543"/>
    <w:rsid w:val="00327BCA"/>
    <w:rsid w:val="003325B6"/>
    <w:rsid w:val="00334B40"/>
    <w:rsid w:val="00334C73"/>
    <w:rsid w:val="00335FE8"/>
    <w:rsid w:val="00341C77"/>
    <w:rsid w:val="003428C8"/>
    <w:rsid w:val="00343969"/>
    <w:rsid w:val="00351190"/>
    <w:rsid w:val="00353AEC"/>
    <w:rsid w:val="0035422D"/>
    <w:rsid w:val="00355DC1"/>
    <w:rsid w:val="003560E8"/>
    <w:rsid w:val="00360D68"/>
    <w:rsid w:val="00365D07"/>
    <w:rsid w:val="00367B96"/>
    <w:rsid w:val="00372741"/>
    <w:rsid w:val="00373D05"/>
    <w:rsid w:val="00375A06"/>
    <w:rsid w:val="00375A56"/>
    <w:rsid w:val="00380E9F"/>
    <w:rsid w:val="00385CDC"/>
    <w:rsid w:val="00386368"/>
    <w:rsid w:val="0038749E"/>
    <w:rsid w:val="0039040A"/>
    <w:rsid w:val="0039097A"/>
    <w:rsid w:val="003914F3"/>
    <w:rsid w:val="00396E2D"/>
    <w:rsid w:val="00397749"/>
    <w:rsid w:val="003A05E6"/>
    <w:rsid w:val="003A316B"/>
    <w:rsid w:val="003B0618"/>
    <w:rsid w:val="003B334D"/>
    <w:rsid w:val="003B488D"/>
    <w:rsid w:val="003B5F11"/>
    <w:rsid w:val="003C0C0C"/>
    <w:rsid w:val="003C16B2"/>
    <w:rsid w:val="003D0BC7"/>
    <w:rsid w:val="003D10DA"/>
    <w:rsid w:val="003D1D8C"/>
    <w:rsid w:val="003D21CE"/>
    <w:rsid w:val="003D21E2"/>
    <w:rsid w:val="003D2A77"/>
    <w:rsid w:val="003D3BB8"/>
    <w:rsid w:val="003D5147"/>
    <w:rsid w:val="003D6399"/>
    <w:rsid w:val="003D72F3"/>
    <w:rsid w:val="003E0C37"/>
    <w:rsid w:val="003E0F6F"/>
    <w:rsid w:val="003E18BC"/>
    <w:rsid w:val="003E27C2"/>
    <w:rsid w:val="003E4455"/>
    <w:rsid w:val="003E55C9"/>
    <w:rsid w:val="003E56B9"/>
    <w:rsid w:val="003E6501"/>
    <w:rsid w:val="003E6A32"/>
    <w:rsid w:val="003E71D4"/>
    <w:rsid w:val="003E7388"/>
    <w:rsid w:val="003F23DB"/>
    <w:rsid w:val="003F665E"/>
    <w:rsid w:val="003F686F"/>
    <w:rsid w:val="0040022E"/>
    <w:rsid w:val="0040468B"/>
    <w:rsid w:val="004052A3"/>
    <w:rsid w:val="004075B4"/>
    <w:rsid w:val="00407956"/>
    <w:rsid w:val="00411E3B"/>
    <w:rsid w:val="00411EA4"/>
    <w:rsid w:val="00417E83"/>
    <w:rsid w:val="00421FC5"/>
    <w:rsid w:val="00424D77"/>
    <w:rsid w:val="00431F86"/>
    <w:rsid w:val="00432B2C"/>
    <w:rsid w:val="0043550E"/>
    <w:rsid w:val="00436106"/>
    <w:rsid w:val="00436836"/>
    <w:rsid w:val="0044380C"/>
    <w:rsid w:val="00444E21"/>
    <w:rsid w:val="00450F07"/>
    <w:rsid w:val="00451333"/>
    <w:rsid w:val="00451376"/>
    <w:rsid w:val="0045229A"/>
    <w:rsid w:val="0045273C"/>
    <w:rsid w:val="004628B1"/>
    <w:rsid w:val="00463219"/>
    <w:rsid w:val="00465314"/>
    <w:rsid w:val="00465A16"/>
    <w:rsid w:val="00470849"/>
    <w:rsid w:val="00470A60"/>
    <w:rsid w:val="004712C8"/>
    <w:rsid w:val="004715A1"/>
    <w:rsid w:val="00471B23"/>
    <w:rsid w:val="00473DA6"/>
    <w:rsid w:val="00474CE5"/>
    <w:rsid w:val="00474CFB"/>
    <w:rsid w:val="00474DCB"/>
    <w:rsid w:val="004750CE"/>
    <w:rsid w:val="00475D32"/>
    <w:rsid w:val="00476061"/>
    <w:rsid w:val="004800E4"/>
    <w:rsid w:val="00483297"/>
    <w:rsid w:val="0048482A"/>
    <w:rsid w:val="0048526A"/>
    <w:rsid w:val="00485727"/>
    <w:rsid w:val="00487525"/>
    <w:rsid w:val="00490958"/>
    <w:rsid w:val="00491F0E"/>
    <w:rsid w:val="00493917"/>
    <w:rsid w:val="0049436D"/>
    <w:rsid w:val="004960B4"/>
    <w:rsid w:val="004A1354"/>
    <w:rsid w:val="004A5557"/>
    <w:rsid w:val="004A75D6"/>
    <w:rsid w:val="004B3A30"/>
    <w:rsid w:val="004B3C8F"/>
    <w:rsid w:val="004B4CAB"/>
    <w:rsid w:val="004B5345"/>
    <w:rsid w:val="004B5DDB"/>
    <w:rsid w:val="004B639C"/>
    <w:rsid w:val="004B6C98"/>
    <w:rsid w:val="004B6E02"/>
    <w:rsid w:val="004C755C"/>
    <w:rsid w:val="004D028D"/>
    <w:rsid w:val="004D0F3C"/>
    <w:rsid w:val="004D13F2"/>
    <w:rsid w:val="004D2768"/>
    <w:rsid w:val="004D51EE"/>
    <w:rsid w:val="004D6769"/>
    <w:rsid w:val="004E4CA1"/>
    <w:rsid w:val="004E75B0"/>
    <w:rsid w:val="004F0979"/>
    <w:rsid w:val="004F4D5F"/>
    <w:rsid w:val="004F6442"/>
    <w:rsid w:val="0050169F"/>
    <w:rsid w:val="0050656B"/>
    <w:rsid w:val="00507BA7"/>
    <w:rsid w:val="005109BD"/>
    <w:rsid w:val="00511357"/>
    <w:rsid w:val="00512904"/>
    <w:rsid w:val="00513356"/>
    <w:rsid w:val="005149F7"/>
    <w:rsid w:val="0051731B"/>
    <w:rsid w:val="005232DA"/>
    <w:rsid w:val="00523A8F"/>
    <w:rsid w:val="00524686"/>
    <w:rsid w:val="00525058"/>
    <w:rsid w:val="00527EC0"/>
    <w:rsid w:val="0053585A"/>
    <w:rsid w:val="005371AE"/>
    <w:rsid w:val="00537D2B"/>
    <w:rsid w:val="0054098A"/>
    <w:rsid w:val="00541030"/>
    <w:rsid w:val="005418AE"/>
    <w:rsid w:val="005437F8"/>
    <w:rsid w:val="00543B37"/>
    <w:rsid w:val="00545714"/>
    <w:rsid w:val="00545B23"/>
    <w:rsid w:val="005462ED"/>
    <w:rsid w:val="00547A6C"/>
    <w:rsid w:val="00551928"/>
    <w:rsid w:val="0055273C"/>
    <w:rsid w:val="00554A8D"/>
    <w:rsid w:val="00555732"/>
    <w:rsid w:val="0055586A"/>
    <w:rsid w:val="00556A3B"/>
    <w:rsid w:val="0056220D"/>
    <w:rsid w:val="00566185"/>
    <w:rsid w:val="00567AA0"/>
    <w:rsid w:val="00570C70"/>
    <w:rsid w:val="0057287C"/>
    <w:rsid w:val="00577220"/>
    <w:rsid w:val="00580090"/>
    <w:rsid w:val="0058239A"/>
    <w:rsid w:val="00582C31"/>
    <w:rsid w:val="005835E7"/>
    <w:rsid w:val="00584C64"/>
    <w:rsid w:val="00586457"/>
    <w:rsid w:val="0058697C"/>
    <w:rsid w:val="005873E6"/>
    <w:rsid w:val="00587E1F"/>
    <w:rsid w:val="00590404"/>
    <w:rsid w:val="00591111"/>
    <w:rsid w:val="005925CD"/>
    <w:rsid w:val="005958E9"/>
    <w:rsid w:val="00597063"/>
    <w:rsid w:val="005A19A9"/>
    <w:rsid w:val="005A1A51"/>
    <w:rsid w:val="005A36FD"/>
    <w:rsid w:val="005A520B"/>
    <w:rsid w:val="005B0156"/>
    <w:rsid w:val="005B1B9D"/>
    <w:rsid w:val="005B5571"/>
    <w:rsid w:val="005B60A9"/>
    <w:rsid w:val="005B6D94"/>
    <w:rsid w:val="005C2580"/>
    <w:rsid w:val="005C79BD"/>
    <w:rsid w:val="005C7BCF"/>
    <w:rsid w:val="005D2F8E"/>
    <w:rsid w:val="005D4FE5"/>
    <w:rsid w:val="005D7601"/>
    <w:rsid w:val="005E0708"/>
    <w:rsid w:val="005E08AD"/>
    <w:rsid w:val="005E188B"/>
    <w:rsid w:val="005E26B1"/>
    <w:rsid w:val="005E2ACB"/>
    <w:rsid w:val="005E2F4B"/>
    <w:rsid w:val="005E376A"/>
    <w:rsid w:val="005E50BC"/>
    <w:rsid w:val="005E7673"/>
    <w:rsid w:val="005F32E4"/>
    <w:rsid w:val="005F4A50"/>
    <w:rsid w:val="005F5BFC"/>
    <w:rsid w:val="006016EF"/>
    <w:rsid w:val="0060249B"/>
    <w:rsid w:val="00604C93"/>
    <w:rsid w:val="006051BF"/>
    <w:rsid w:val="00607466"/>
    <w:rsid w:val="006126C6"/>
    <w:rsid w:val="0061359A"/>
    <w:rsid w:val="00613F9E"/>
    <w:rsid w:val="006156F6"/>
    <w:rsid w:val="006172AB"/>
    <w:rsid w:val="00620214"/>
    <w:rsid w:val="00626A4F"/>
    <w:rsid w:val="006309E0"/>
    <w:rsid w:val="006360D8"/>
    <w:rsid w:val="00640F9A"/>
    <w:rsid w:val="00643526"/>
    <w:rsid w:val="00644A52"/>
    <w:rsid w:val="00645924"/>
    <w:rsid w:val="006465A8"/>
    <w:rsid w:val="00647452"/>
    <w:rsid w:val="00650985"/>
    <w:rsid w:val="00652931"/>
    <w:rsid w:val="006603A9"/>
    <w:rsid w:val="00660F58"/>
    <w:rsid w:val="00662671"/>
    <w:rsid w:val="00662CA5"/>
    <w:rsid w:val="00667B13"/>
    <w:rsid w:val="006700BB"/>
    <w:rsid w:val="006736B8"/>
    <w:rsid w:val="006737B9"/>
    <w:rsid w:val="00673F0B"/>
    <w:rsid w:val="006746D3"/>
    <w:rsid w:val="006771F0"/>
    <w:rsid w:val="00677A91"/>
    <w:rsid w:val="006821F6"/>
    <w:rsid w:val="00682A00"/>
    <w:rsid w:val="0068340A"/>
    <w:rsid w:val="006844FC"/>
    <w:rsid w:val="00687C83"/>
    <w:rsid w:val="00690CA4"/>
    <w:rsid w:val="00691413"/>
    <w:rsid w:val="00691A2C"/>
    <w:rsid w:val="00691F38"/>
    <w:rsid w:val="00697384"/>
    <w:rsid w:val="00697DFA"/>
    <w:rsid w:val="006A0491"/>
    <w:rsid w:val="006A0582"/>
    <w:rsid w:val="006A4721"/>
    <w:rsid w:val="006A47A3"/>
    <w:rsid w:val="006B0697"/>
    <w:rsid w:val="006B0866"/>
    <w:rsid w:val="006B120A"/>
    <w:rsid w:val="006B2612"/>
    <w:rsid w:val="006B3223"/>
    <w:rsid w:val="006B4094"/>
    <w:rsid w:val="006B75E6"/>
    <w:rsid w:val="006C0C16"/>
    <w:rsid w:val="006C3986"/>
    <w:rsid w:val="006C4D0E"/>
    <w:rsid w:val="006D1BAC"/>
    <w:rsid w:val="006D6329"/>
    <w:rsid w:val="006E0300"/>
    <w:rsid w:val="006E0609"/>
    <w:rsid w:val="006E0EC4"/>
    <w:rsid w:val="006E1AF5"/>
    <w:rsid w:val="006E37D2"/>
    <w:rsid w:val="006E4BD4"/>
    <w:rsid w:val="006E4FF0"/>
    <w:rsid w:val="006E5A5F"/>
    <w:rsid w:val="006E78A3"/>
    <w:rsid w:val="006F1985"/>
    <w:rsid w:val="006F2384"/>
    <w:rsid w:val="006F2555"/>
    <w:rsid w:val="006F31D5"/>
    <w:rsid w:val="006F40D4"/>
    <w:rsid w:val="006F638E"/>
    <w:rsid w:val="007038E7"/>
    <w:rsid w:val="00713440"/>
    <w:rsid w:val="00714514"/>
    <w:rsid w:val="00716C06"/>
    <w:rsid w:val="00716E36"/>
    <w:rsid w:val="0072035D"/>
    <w:rsid w:val="0072055A"/>
    <w:rsid w:val="007207A4"/>
    <w:rsid w:val="00720E63"/>
    <w:rsid w:val="00721D90"/>
    <w:rsid w:val="00724857"/>
    <w:rsid w:val="00725948"/>
    <w:rsid w:val="007270CA"/>
    <w:rsid w:val="00727458"/>
    <w:rsid w:val="007328CD"/>
    <w:rsid w:val="00733D2C"/>
    <w:rsid w:val="00735FA4"/>
    <w:rsid w:val="007378B0"/>
    <w:rsid w:val="00740222"/>
    <w:rsid w:val="00740948"/>
    <w:rsid w:val="00742516"/>
    <w:rsid w:val="0074338D"/>
    <w:rsid w:val="00750D98"/>
    <w:rsid w:val="00754B31"/>
    <w:rsid w:val="00756A7D"/>
    <w:rsid w:val="00762BF8"/>
    <w:rsid w:val="00764CF0"/>
    <w:rsid w:val="00765D29"/>
    <w:rsid w:val="007666E3"/>
    <w:rsid w:val="007722D6"/>
    <w:rsid w:val="007735EA"/>
    <w:rsid w:val="007737D1"/>
    <w:rsid w:val="007751CD"/>
    <w:rsid w:val="0077572A"/>
    <w:rsid w:val="007764E9"/>
    <w:rsid w:val="00780109"/>
    <w:rsid w:val="00780FA8"/>
    <w:rsid w:val="00781F05"/>
    <w:rsid w:val="00783053"/>
    <w:rsid w:val="007871E1"/>
    <w:rsid w:val="00787C3E"/>
    <w:rsid w:val="007910DE"/>
    <w:rsid w:val="0079217C"/>
    <w:rsid w:val="00792F0A"/>
    <w:rsid w:val="00793C37"/>
    <w:rsid w:val="00794ED3"/>
    <w:rsid w:val="00797415"/>
    <w:rsid w:val="007A2D30"/>
    <w:rsid w:val="007A3176"/>
    <w:rsid w:val="007A3736"/>
    <w:rsid w:val="007A7674"/>
    <w:rsid w:val="007B01DB"/>
    <w:rsid w:val="007B3701"/>
    <w:rsid w:val="007C48FD"/>
    <w:rsid w:val="007C4CD9"/>
    <w:rsid w:val="007C5B63"/>
    <w:rsid w:val="007C775B"/>
    <w:rsid w:val="007D535D"/>
    <w:rsid w:val="007D578C"/>
    <w:rsid w:val="007D6F2C"/>
    <w:rsid w:val="007E4832"/>
    <w:rsid w:val="007E67E8"/>
    <w:rsid w:val="007F51AC"/>
    <w:rsid w:val="007F6B08"/>
    <w:rsid w:val="007F6E08"/>
    <w:rsid w:val="008009B9"/>
    <w:rsid w:val="00800D5B"/>
    <w:rsid w:val="00804701"/>
    <w:rsid w:val="008071A5"/>
    <w:rsid w:val="00807D9B"/>
    <w:rsid w:val="008121E7"/>
    <w:rsid w:val="00812C20"/>
    <w:rsid w:val="008140E2"/>
    <w:rsid w:val="0081566F"/>
    <w:rsid w:val="00817BDF"/>
    <w:rsid w:val="00820E97"/>
    <w:rsid w:val="00821022"/>
    <w:rsid w:val="00821115"/>
    <w:rsid w:val="00821AD6"/>
    <w:rsid w:val="00824A36"/>
    <w:rsid w:val="00826E6E"/>
    <w:rsid w:val="0083492B"/>
    <w:rsid w:val="0084018D"/>
    <w:rsid w:val="0084100B"/>
    <w:rsid w:val="00842539"/>
    <w:rsid w:val="00843652"/>
    <w:rsid w:val="008456A6"/>
    <w:rsid w:val="00846C7F"/>
    <w:rsid w:val="00847909"/>
    <w:rsid w:val="00857600"/>
    <w:rsid w:val="00860843"/>
    <w:rsid w:val="00860989"/>
    <w:rsid w:val="008632FB"/>
    <w:rsid w:val="0086403F"/>
    <w:rsid w:val="0087156D"/>
    <w:rsid w:val="0087540D"/>
    <w:rsid w:val="00876E00"/>
    <w:rsid w:val="008771B5"/>
    <w:rsid w:val="00880403"/>
    <w:rsid w:val="00883B24"/>
    <w:rsid w:val="00883D68"/>
    <w:rsid w:val="00885166"/>
    <w:rsid w:val="00885A63"/>
    <w:rsid w:val="00891D81"/>
    <w:rsid w:val="00892A91"/>
    <w:rsid w:val="00892E4A"/>
    <w:rsid w:val="00892E6E"/>
    <w:rsid w:val="008964FB"/>
    <w:rsid w:val="00896A3E"/>
    <w:rsid w:val="008A5C55"/>
    <w:rsid w:val="008A6E70"/>
    <w:rsid w:val="008B4A09"/>
    <w:rsid w:val="008B4A5E"/>
    <w:rsid w:val="008B4DAE"/>
    <w:rsid w:val="008B7600"/>
    <w:rsid w:val="008C079B"/>
    <w:rsid w:val="008C11F7"/>
    <w:rsid w:val="008C304E"/>
    <w:rsid w:val="008C5145"/>
    <w:rsid w:val="008C622B"/>
    <w:rsid w:val="008D068D"/>
    <w:rsid w:val="008D40AA"/>
    <w:rsid w:val="008D7D21"/>
    <w:rsid w:val="008E122E"/>
    <w:rsid w:val="008E1AD8"/>
    <w:rsid w:val="008E21B5"/>
    <w:rsid w:val="008E3276"/>
    <w:rsid w:val="008E3F29"/>
    <w:rsid w:val="008E446A"/>
    <w:rsid w:val="008E5B36"/>
    <w:rsid w:val="008E5C1D"/>
    <w:rsid w:val="008E768B"/>
    <w:rsid w:val="008F2F17"/>
    <w:rsid w:val="008F349B"/>
    <w:rsid w:val="008F553C"/>
    <w:rsid w:val="008F61BD"/>
    <w:rsid w:val="008F6542"/>
    <w:rsid w:val="008F68AC"/>
    <w:rsid w:val="008F7BB8"/>
    <w:rsid w:val="009006E8"/>
    <w:rsid w:val="00900C60"/>
    <w:rsid w:val="00903704"/>
    <w:rsid w:val="00904778"/>
    <w:rsid w:val="0090583C"/>
    <w:rsid w:val="00912A45"/>
    <w:rsid w:val="00912D57"/>
    <w:rsid w:val="0091354A"/>
    <w:rsid w:val="00917FDC"/>
    <w:rsid w:val="00925B78"/>
    <w:rsid w:val="00930C8E"/>
    <w:rsid w:val="009340C7"/>
    <w:rsid w:val="0093589B"/>
    <w:rsid w:val="00937BEE"/>
    <w:rsid w:val="009467A0"/>
    <w:rsid w:val="00947C10"/>
    <w:rsid w:val="00951214"/>
    <w:rsid w:val="00951B36"/>
    <w:rsid w:val="00951ED8"/>
    <w:rsid w:val="0095372A"/>
    <w:rsid w:val="00955E2F"/>
    <w:rsid w:val="00956278"/>
    <w:rsid w:val="0095679C"/>
    <w:rsid w:val="00961D6B"/>
    <w:rsid w:val="009640EA"/>
    <w:rsid w:val="00965683"/>
    <w:rsid w:val="00967DAA"/>
    <w:rsid w:val="00970534"/>
    <w:rsid w:val="009724A3"/>
    <w:rsid w:val="00982A2D"/>
    <w:rsid w:val="00986B81"/>
    <w:rsid w:val="00986E09"/>
    <w:rsid w:val="0099333B"/>
    <w:rsid w:val="00994428"/>
    <w:rsid w:val="00995805"/>
    <w:rsid w:val="009A1417"/>
    <w:rsid w:val="009A77EB"/>
    <w:rsid w:val="009A7D08"/>
    <w:rsid w:val="009A7FBA"/>
    <w:rsid w:val="009B09AD"/>
    <w:rsid w:val="009B11CF"/>
    <w:rsid w:val="009B2A35"/>
    <w:rsid w:val="009B3808"/>
    <w:rsid w:val="009C04D0"/>
    <w:rsid w:val="009C3CCE"/>
    <w:rsid w:val="009D36ED"/>
    <w:rsid w:val="009D5E09"/>
    <w:rsid w:val="009D7A26"/>
    <w:rsid w:val="009F0268"/>
    <w:rsid w:val="009F24FB"/>
    <w:rsid w:val="009F3720"/>
    <w:rsid w:val="009F4D1F"/>
    <w:rsid w:val="009F7AA4"/>
    <w:rsid w:val="00A0486C"/>
    <w:rsid w:val="00A05F69"/>
    <w:rsid w:val="00A07544"/>
    <w:rsid w:val="00A14958"/>
    <w:rsid w:val="00A1575F"/>
    <w:rsid w:val="00A17410"/>
    <w:rsid w:val="00A20598"/>
    <w:rsid w:val="00A216B6"/>
    <w:rsid w:val="00A22432"/>
    <w:rsid w:val="00A24450"/>
    <w:rsid w:val="00A254E4"/>
    <w:rsid w:val="00A25D8C"/>
    <w:rsid w:val="00A260DA"/>
    <w:rsid w:val="00A31AE5"/>
    <w:rsid w:val="00A32D00"/>
    <w:rsid w:val="00A33622"/>
    <w:rsid w:val="00A4161B"/>
    <w:rsid w:val="00A41EA9"/>
    <w:rsid w:val="00A44AFF"/>
    <w:rsid w:val="00A45DCC"/>
    <w:rsid w:val="00A47470"/>
    <w:rsid w:val="00A50FB7"/>
    <w:rsid w:val="00A52434"/>
    <w:rsid w:val="00A544AE"/>
    <w:rsid w:val="00A54B5B"/>
    <w:rsid w:val="00A61D1A"/>
    <w:rsid w:val="00A63015"/>
    <w:rsid w:val="00A67C91"/>
    <w:rsid w:val="00A72A7A"/>
    <w:rsid w:val="00A75978"/>
    <w:rsid w:val="00A759E2"/>
    <w:rsid w:val="00A75EFD"/>
    <w:rsid w:val="00A76ED3"/>
    <w:rsid w:val="00A8116D"/>
    <w:rsid w:val="00A8255F"/>
    <w:rsid w:val="00A82587"/>
    <w:rsid w:val="00A8663C"/>
    <w:rsid w:val="00A8664A"/>
    <w:rsid w:val="00A90EA2"/>
    <w:rsid w:val="00A92920"/>
    <w:rsid w:val="00A945CB"/>
    <w:rsid w:val="00A94F25"/>
    <w:rsid w:val="00AA021F"/>
    <w:rsid w:val="00AA39C8"/>
    <w:rsid w:val="00AA579F"/>
    <w:rsid w:val="00AA6629"/>
    <w:rsid w:val="00AA73F5"/>
    <w:rsid w:val="00AB14ED"/>
    <w:rsid w:val="00AB4A68"/>
    <w:rsid w:val="00AB546A"/>
    <w:rsid w:val="00AB680E"/>
    <w:rsid w:val="00AC0A0E"/>
    <w:rsid w:val="00AC1192"/>
    <w:rsid w:val="00AC2C32"/>
    <w:rsid w:val="00AC494E"/>
    <w:rsid w:val="00AC4D89"/>
    <w:rsid w:val="00AC7B9D"/>
    <w:rsid w:val="00AC7DDC"/>
    <w:rsid w:val="00AD2CA6"/>
    <w:rsid w:val="00AD5170"/>
    <w:rsid w:val="00AE042B"/>
    <w:rsid w:val="00AE0C0D"/>
    <w:rsid w:val="00AE21F9"/>
    <w:rsid w:val="00AE3D45"/>
    <w:rsid w:val="00AE5890"/>
    <w:rsid w:val="00AE5A6B"/>
    <w:rsid w:val="00AE6124"/>
    <w:rsid w:val="00AE692C"/>
    <w:rsid w:val="00AE69FB"/>
    <w:rsid w:val="00AE77DB"/>
    <w:rsid w:val="00AF25ED"/>
    <w:rsid w:val="00AF3682"/>
    <w:rsid w:val="00AF3896"/>
    <w:rsid w:val="00AF6261"/>
    <w:rsid w:val="00AF649C"/>
    <w:rsid w:val="00B00C62"/>
    <w:rsid w:val="00B0232B"/>
    <w:rsid w:val="00B0376D"/>
    <w:rsid w:val="00B03956"/>
    <w:rsid w:val="00B04743"/>
    <w:rsid w:val="00B0689A"/>
    <w:rsid w:val="00B06A92"/>
    <w:rsid w:val="00B06CC4"/>
    <w:rsid w:val="00B0780D"/>
    <w:rsid w:val="00B103F6"/>
    <w:rsid w:val="00B10FD4"/>
    <w:rsid w:val="00B134CE"/>
    <w:rsid w:val="00B14CDB"/>
    <w:rsid w:val="00B161FD"/>
    <w:rsid w:val="00B16244"/>
    <w:rsid w:val="00B20354"/>
    <w:rsid w:val="00B2113E"/>
    <w:rsid w:val="00B228F0"/>
    <w:rsid w:val="00B23A5F"/>
    <w:rsid w:val="00B2432A"/>
    <w:rsid w:val="00B266AD"/>
    <w:rsid w:val="00B300CC"/>
    <w:rsid w:val="00B31AE6"/>
    <w:rsid w:val="00B324A8"/>
    <w:rsid w:val="00B44B55"/>
    <w:rsid w:val="00B44F95"/>
    <w:rsid w:val="00B46EFA"/>
    <w:rsid w:val="00B53B5A"/>
    <w:rsid w:val="00B563DF"/>
    <w:rsid w:val="00B56B87"/>
    <w:rsid w:val="00B630AE"/>
    <w:rsid w:val="00B63A73"/>
    <w:rsid w:val="00B63FA4"/>
    <w:rsid w:val="00B6477C"/>
    <w:rsid w:val="00B64A56"/>
    <w:rsid w:val="00B65818"/>
    <w:rsid w:val="00B72E47"/>
    <w:rsid w:val="00B73A70"/>
    <w:rsid w:val="00B74416"/>
    <w:rsid w:val="00B74491"/>
    <w:rsid w:val="00B75818"/>
    <w:rsid w:val="00B759FB"/>
    <w:rsid w:val="00B76A32"/>
    <w:rsid w:val="00B80699"/>
    <w:rsid w:val="00B83663"/>
    <w:rsid w:val="00B84A96"/>
    <w:rsid w:val="00B86535"/>
    <w:rsid w:val="00B92F65"/>
    <w:rsid w:val="00B93B35"/>
    <w:rsid w:val="00B94E8B"/>
    <w:rsid w:val="00BA2AC0"/>
    <w:rsid w:val="00BA2CF0"/>
    <w:rsid w:val="00BA7E86"/>
    <w:rsid w:val="00BB0815"/>
    <w:rsid w:val="00BB0A01"/>
    <w:rsid w:val="00BB6395"/>
    <w:rsid w:val="00BB7966"/>
    <w:rsid w:val="00BC073C"/>
    <w:rsid w:val="00BC1507"/>
    <w:rsid w:val="00BC4731"/>
    <w:rsid w:val="00BC4790"/>
    <w:rsid w:val="00BC5DF2"/>
    <w:rsid w:val="00BC78AB"/>
    <w:rsid w:val="00BD01F8"/>
    <w:rsid w:val="00BD311C"/>
    <w:rsid w:val="00BD34DE"/>
    <w:rsid w:val="00BD4D8C"/>
    <w:rsid w:val="00BE0B3E"/>
    <w:rsid w:val="00BE3919"/>
    <w:rsid w:val="00BE7C00"/>
    <w:rsid w:val="00BF174E"/>
    <w:rsid w:val="00BF2D4A"/>
    <w:rsid w:val="00BF2E05"/>
    <w:rsid w:val="00BF377B"/>
    <w:rsid w:val="00BF3E41"/>
    <w:rsid w:val="00BF45C4"/>
    <w:rsid w:val="00BF5E07"/>
    <w:rsid w:val="00BF6C8A"/>
    <w:rsid w:val="00C020E2"/>
    <w:rsid w:val="00C02375"/>
    <w:rsid w:val="00C02395"/>
    <w:rsid w:val="00C053F6"/>
    <w:rsid w:val="00C07029"/>
    <w:rsid w:val="00C133A0"/>
    <w:rsid w:val="00C16EA5"/>
    <w:rsid w:val="00C17306"/>
    <w:rsid w:val="00C17EB7"/>
    <w:rsid w:val="00C222DC"/>
    <w:rsid w:val="00C23E0A"/>
    <w:rsid w:val="00C253FB"/>
    <w:rsid w:val="00C25480"/>
    <w:rsid w:val="00C2771D"/>
    <w:rsid w:val="00C27C9B"/>
    <w:rsid w:val="00C30BB3"/>
    <w:rsid w:val="00C32AC1"/>
    <w:rsid w:val="00C330FD"/>
    <w:rsid w:val="00C35A18"/>
    <w:rsid w:val="00C35CBB"/>
    <w:rsid w:val="00C37BF6"/>
    <w:rsid w:val="00C465DE"/>
    <w:rsid w:val="00C4771A"/>
    <w:rsid w:val="00C47A2B"/>
    <w:rsid w:val="00C47D3A"/>
    <w:rsid w:val="00C508EE"/>
    <w:rsid w:val="00C547EE"/>
    <w:rsid w:val="00C57D06"/>
    <w:rsid w:val="00C64B47"/>
    <w:rsid w:val="00C65C9D"/>
    <w:rsid w:val="00C65F05"/>
    <w:rsid w:val="00C66225"/>
    <w:rsid w:val="00C66829"/>
    <w:rsid w:val="00C67BC6"/>
    <w:rsid w:val="00C74AD5"/>
    <w:rsid w:val="00C7724F"/>
    <w:rsid w:val="00C806B0"/>
    <w:rsid w:val="00C83C79"/>
    <w:rsid w:val="00C86759"/>
    <w:rsid w:val="00C92C3C"/>
    <w:rsid w:val="00C92E63"/>
    <w:rsid w:val="00C9358C"/>
    <w:rsid w:val="00C95326"/>
    <w:rsid w:val="00CA08DF"/>
    <w:rsid w:val="00CA5FEC"/>
    <w:rsid w:val="00CA79C6"/>
    <w:rsid w:val="00CB0A70"/>
    <w:rsid w:val="00CB207E"/>
    <w:rsid w:val="00CB5E6F"/>
    <w:rsid w:val="00CB7FAD"/>
    <w:rsid w:val="00CC0FF2"/>
    <w:rsid w:val="00CC2BCE"/>
    <w:rsid w:val="00CC37BC"/>
    <w:rsid w:val="00CC39C2"/>
    <w:rsid w:val="00CC4AC1"/>
    <w:rsid w:val="00CD31B2"/>
    <w:rsid w:val="00CD37CF"/>
    <w:rsid w:val="00CD3A6E"/>
    <w:rsid w:val="00CD6CDC"/>
    <w:rsid w:val="00CE0C77"/>
    <w:rsid w:val="00CE3016"/>
    <w:rsid w:val="00CE31C9"/>
    <w:rsid w:val="00CE55DE"/>
    <w:rsid w:val="00CF0A32"/>
    <w:rsid w:val="00CF2837"/>
    <w:rsid w:val="00CF3AE6"/>
    <w:rsid w:val="00D0099A"/>
    <w:rsid w:val="00D051FE"/>
    <w:rsid w:val="00D06AFB"/>
    <w:rsid w:val="00D073E1"/>
    <w:rsid w:val="00D11814"/>
    <w:rsid w:val="00D11EA6"/>
    <w:rsid w:val="00D16116"/>
    <w:rsid w:val="00D169A7"/>
    <w:rsid w:val="00D16C29"/>
    <w:rsid w:val="00D2013A"/>
    <w:rsid w:val="00D2062A"/>
    <w:rsid w:val="00D26502"/>
    <w:rsid w:val="00D26CCA"/>
    <w:rsid w:val="00D330FA"/>
    <w:rsid w:val="00D34EE7"/>
    <w:rsid w:val="00D34F8E"/>
    <w:rsid w:val="00D3598C"/>
    <w:rsid w:val="00D4191F"/>
    <w:rsid w:val="00D42F3B"/>
    <w:rsid w:val="00D4385A"/>
    <w:rsid w:val="00D445F1"/>
    <w:rsid w:val="00D44729"/>
    <w:rsid w:val="00D45203"/>
    <w:rsid w:val="00D46859"/>
    <w:rsid w:val="00D473DB"/>
    <w:rsid w:val="00D56B38"/>
    <w:rsid w:val="00D56E40"/>
    <w:rsid w:val="00D57BBD"/>
    <w:rsid w:val="00D607CB"/>
    <w:rsid w:val="00D66933"/>
    <w:rsid w:val="00D66D4D"/>
    <w:rsid w:val="00D677D7"/>
    <w:rsid w:val="00D70C2B"/>
    <w:rsid w:val="00D71878"/>
    <w:rsid w:val="00D72613"/>
    <w:rsid w:val="00D733B9"/>
    <w:rsid w:val="00D742C0"/>
    <w:rsid w:val="00D74636"/>
    <w:rsid w:val="00D7543D"/>
    <w:rsid w:val="00D76090"/>
    <w:rsid w:val="00D76F4E"/>
    <w:rsid w:val="00D77DB6"/>
    <w:rsid w:val="00D77FC6"/>
    <w:rsid w:val="00D80B77"/>
    <w:rsid w:val="00D80B90"/>
    <w:rsid w:val="00D8315E"/>
    <w:rsid w:val="00D84267"/>
    <w:rsid w:val="00D876EC"/>
    <w:rsid w:val="00D90F12"/>
    <w:rsid w:val="00D93F84"/>
    <w:rsid w:val="00D948DF"/>
    <w:rsid w:val="00D94FDF"/>
    <w:rsid w:val="00D95261"/>
    <w:rsid w:val="00DA04FA"/>
    <w:rsid w:val="00DA11DD"/>
    <w:rsid w:val="00DA1221"/>
    <w:rsid w:val="00DA1654"/>
    <w:rsid w:val="00DA21EA"/>
    <w:rsid w:val="00DA4542"/>
    <w:rsid w:val="00DA731B"/>
    <w:rsid w:val="00DA7360"/>
    <w:rsid w:val="00DA7C96"/>
    <w:rsid w:val="00DB3B13"/>
    <w:rsid w:val="00DB3F97"/>
    <w:rsid w:val="00DC0FEA"/>
    <w:rsid w:val="00DC1D21"/>
    <w:rsid w:val="00DC231F"/>
    <w:rsid w:val="00DC4772"/>
    <w:rsid w:val="00DC48D2"/>
    <w:rsid w:val="00DC710B"/>
    <w:rsid w:val="00DD1B85"/>
    <w:rsid w:val="00DD1D14"/>
    <w:rsid w:val="00DD2CAE"/>
    <w:rsid w:val="00DD6286"/>
    <w:rsid w:val="00DD6EDD"/>
    <w:rsid w:val="00DD74AE"/>
    <w:rsid w:val="00DE0B19"/>
    <w:rsid w:val="00DE5378"/>
    <w:rsid w:val="00DE7ACD"/>
    <w:rsid w:val="00DF14FB"/>
    <w:rsid w:val="00DF1EB6"/>
    <w:rsid w:val="00E00D3B"/>
    <w:rsid w:val="00E012D5"/>
    <w:rsid w:val="00E015B1"/>
    <w:rsid w:val="00E01895"/>
    <w:rsid w:val="00E042B4"/>
    <w:rsid w:val="00E07E9E"/>
    <w:rsid w:val="00E101EB"/>
    <w:rsid w:val="00E11329"/>
    <w:rsid w:val="00E1296C"/>
    <w:rsid w:val="00E143F8"/>
    <w:rsid w:val="00E20C5D"/>
    <w:rsid w:val="00E24FFE"/>
    <w:rsid w:val="00E26A81"/>
    <w:rsid w:val="00E301F4"/>
    <w:rsid w:val="00E356D6"/>
    <w:rsid w:val="00E36248"/>
    <w:rsid w:val="00E37887"/>
    <w:rsid w:val="00E46C3A"/>
    <w:rsid w:val="00E56E31"/>
    <w:rsid w:val="00E57D02"/>
    <w:rsid w:val="00E57D8E"/>
    <w:rsid w:val="00E61D6F"/>
    <w:rsid w:val="00E636F9"/>
    <w:rsid w:val="00E63947"/>
    <w:rsid w:val="00E63987"/>
    <w:rsid w:val="00E65858"/>
    <w:rsid w:val="00E6681D"/>
    <w:rsid w:val="00E7425B"/>
    <w:rsid w:val="00E754D9"/>
    <w:rsid w:val="00E771EE"/>
    <w:rsid w:val="00E7724B"/>
    <w:rsid w:val="00E77581"/>
    <w:rsid w:val="00E82ACF"/>
    <w:rsid w:val="00E857AD"/>
    <w:rsid w:val="00E873DC"/>
    <w:rsid w:val="00E91B9D"/>
    <w:rsid w:val="00E93A15"/>
    <w:rsid w:val="00E95E14"/>
    <w:rsid w:val="00E97A54"/>
    <w:rsid w:val="00EA04BE"/>
    <w:rsid w:val="00EA0505"/>
    <w:rsid w:val="00EA2778"/>
    <w:rsid w:val="00EA2A5A"/>
    <w:rsid w:val="00EA4C22"/>
    <w:rsid w:val="00EA50F1"/>
    <w:rsid w:val="00EA7FA7"/>
    <w:rsid w:val="00EB13FB"/>
    <w:rsid w:val="00EB2116"/>
    <w:rsid w:val="00EB2147"/>
    <w:rsid w:val="00EB4F7B"/>
    <w:rsid w:val="00EB57A3"/>
    <w:rsid w:val="00EC0A5C"/>
    <w:rsid w:val="00EC2BAD"/>
    <w:rsid w:val="00EC30E0"/>
    <w:rsid w:val="00ED4EDD"/>
    <w:rsid w:val="00ED62D2"/>
    <w:rsid w:val="00ED6A67"/>
    <w:rsid w:val="00ED71A7"/>
    <w:rsid w:val="00ED7B24"/>
    <w:rsid w:val="00EE1627"/>
    <w:rsid w:val="00EE1C78"/>
    <w:rsid w:val="00EE21A0"/>
    <w:rsid w:val="00EE39FA"/>
    <w:rsid w:val="00EE4F75"/>
    <w:rsid w:val="00EE5D02"/>
    <w:rsid w:val="00EE67EC"/>
    <w:rsid w:val="00EE6A20"/>
    <w:rsid w:val="00EE6AF4"/>
    <w:rsid w:val="00EF012D"/>
    <w:rsid w:val="00EF5623"/>
    <w:rsid w:val="00F01731"/>
    <w:rsid w:val="00F020CC"/>
    <w:rsid w:val="00F028D1"/>
    <w:rsid w:val="00F04364"/>
    <w:rsid w:val="00F044B0"/>
    <w:rsid w:val="00F05076"/>
    <w:rsid w:val="00F05F87"/>
    <w:rsid w:val="00F06968"/>
    <w:rsid w:val="00F06BD4"/>
    <w:rsid w:val="00F06D35"/>
    <w:rsid w:val="00F1285A"/>
    <w:rsid w:val="00F1512D"/>
    <w:rsid w:val="00F16F2C"/>
    <w:rsid w:val="00F207E6"/>
    <w:rsid w:val="00F21CD4"/>
    <w:rsid w:val="00F224D0"/>
    <w:rsid w:val="00F2254A"/>
    <w:rsid w:val="00F22A1F"/>
    <w:rsid w:val="00F233E2"/>
    <w:rsid w:val="00F243F6"/>
    <w:rsid w:val="00F25FCD"/>
    <w:rsid w:val="00F262A8"/>
    <w:rsid w:val="00F26FAC"/>
    <w:rsid w:val="00F34335"/>
    <w:rsid w:val="00F36BC3"/>
    <w:rsid w:val="00F37ECD"/>
    <w:rsid w:val="00F422F1"/>
    <w:rsid w:val="00F4240F"/>
    <w:rsid w:val="00F4248E"/>
    <w:rsid w:val="00F42CB6"/>
    <w:rsid w:val="00F42DE1"/>
    <w:rsid w:val="00F45FA2"/>
    <w:rsid w:val="00F47291"/>
    <w:rsid w:val="00F47323"/>
    <w:rsid w:val="00F47C73"/>
    <w:rsid w:val="00F52EC7"/>
    <w:rsid w:val="00F55403"/>
    <w:rsid w:val="00F579EB"/>
    <w:rsid w:val="00F57B44"/>
    <w:rsid w:val="00F62E8A"/>
    <w:rsid w:val="00F65BD9"/>
    <w:rsid w:val="00F664C6"/>
    <w:rsid w:val="00F6661B"/>
    <w:rsid w:val="00F67E82"/>
    <w:rsid w:val="00F72F08"/>
    <w:rsid w:val="00F745C7"/>
    <w:rsid w:val="00F77477"/>
    <w:rsid w:val="00F77B1E"/>
    <w:rsid w:val="00F80477"/>
    <w:rsid w:val="00F81902"/>
    <w:rsid w:val="00F84AA2"/>
    <w:rsid w:val="00F84D32"/>
    <w:rsid w:val="00F85010"/>
    <w:rsid w:val="00F86027"/>
    <w:rsid w:val="00F90421"/>
    <w:rsid w:val="00F92C31"/>
    <w:rsid w:val="00F943D8"/>
    <w:rsid w:val="00F9512C"/>
    <w:rsid w:val="00FA0D0A"/>
    <w:rsid w:val="00FA1F8A"/>
    <w:rsid w:val="00FA215A"/>
    <w:rsid w:val="00FA4080"/>
    <w:rsid w:val="00FB03BC"/>
    <w:rsid w:val="00FB3342"/>
    <w:rsid w:val="00FB48A7"/>
    <w:rsid w:val="00FB7CDE"/>
    <w:rsid w:val="00FB7F1C"/>
    <w:rsid w:val="00FC18B2"/>
    <w:rsid w:val="00FC3150"/>
    <w:rsid w:val="00FC3162"/>
    <w:rsid w:val="00FC5488"/>
    <w:rsid w:val="00FC5E52"/>
    <w:rsid w:val="00FD048F"/>
    <w:rsid w:val="00FD2B58"/>
    <w:rsid w:val="00FD2E45"/>
    <w:rsid w:val="00FD34D0"/>
    <w:rsid w:val="00FD63A6"/>
    <w:rsid w:val="00FD6DEE"/>
    <w:rsid w:val="00FE2BF4"/>
    <w:rsid w:val="00FE3D71"/>
    <w:rsid w:val="00FE45AE"/>
    <w:rsid w:val="00FE6D88"/>
    <w:rsid w:val="00FF4500"/>
    <w:rsid w:val="00FF61C5"/>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53601">
      <o:colormenu v:ext="edit" fillcolor="none" strokecolor="red"/>
    </o:shapedefaults>
    <o:shapelayout v:ext="edit">
      <o:idmap v:ext="edit" data="1"/>
      <o:rules v:ext="edit">
        <o:r id="V:Rule1" type="callout" idref="#_x0000_s1397"/>
        <o:r id="V:Rule2" type="callout" idref="#_x0000_s1216"/>
        <o:r id="V:Rule3" type="callout" idref="#_x0000_s1399"/>
        <o:r id="V:Rule4" type="callout" idref="#_x0000_s1209"/>
        <o:r id="V:Rule5" type="callout" idref="#_x0000_s1210"/>
        <o:r id="V:Rule6" type="callout" idref="#_x0000_s1211"/>
        <o:r id="V:Rule7" type="callout" idref="#_x0000_s1212"/>
      </o:rules>
      <o:regrouptable v:ext="edit">
        <o:entry new="1" old="0"/>
        <o:entry new="2" old="1"/>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semiHidden="1" w:unhideWhenUsed="1" w:qFormat="1"/>
    <w:lsdException w:name="table of authorities" w:uiPriority="99"/>
    <w:lsdException w:name="toa heading" w:uiPriority="99"/>
    <w:lsdException w:name="Title" w:qFormat="1"/>
    <w:lsdException w:name="Subtitle" w:qFormat="1"/>
    <w:lsdException w:name="Hyperlink" w:uiPriority="99"/>
    <w:lsdException w:name="Strong" w:uiPriority="22" w:qFormat="1"/>
    <w:lsdException w:name="Emphasis"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AA73F5"/>
    <w:rPr>
      <w:rFonts w:ascii="Verdana" w:hAnsi="Verdana"/>
      <w:szCs w:val="24"/>
    </w:rPr>
  </w:style>
  <w:style w:type="paragraph" w:styleId="Heading1">
    <w:name w:val="heading 1"/>
    <w:basedOn w:val="Normal"/>
    <w:next w:val="Normal"/>
    <w:link w:val="Heading1Char"/>
    <w:qFormat/>
    <w:rsid w:val="00AA73F5"/>
    <w:pPr>
      <w:keepNext/>
      <w:numPr>
        <w:numId w:val="4"/>
      </w:numPr>
      <w:spacing w:before="240" w:after="60"/>
      <w:outlineLvl w:val="0"/>
    </w:pPr>
    <w:rPr>
      <w:b/>
      <w:bCs/>
      <w:i/>
      <w:color w:val="1F497D" w:themeColor="text2"/>
      <w:kern w:val="32"/>
      <w:sz w:val="32"/>
      <w:szCs w:val="32"/>
    </w:rPr>
  </w:style>
  <w:style w:type="paragraph" w:styleId="Heading2">
    <w:name w:val="heading 2"/>
    <w:basedOn w:val="Normal"/>
    <w:next w:val="Normal"/>
    <w:link w:val="Heading2Char"/>
    <w:unhideWhenUsed/>
    <w:qFormat/>
    <w:rsid w:val="00AA73F5"/>
    <w:pPr>
      <w:keepNext/>
      <w:numPr>
        <w:ilvl w:val="1"/>
        <w:numId w:val="4"/>
      </w:numPr>
      <w:spacing w:before="240" w:after="60"/>
      <w:ind w:left="900" w:hanging="900"/>
      <w:outlineLvl w:val="1"/>
    </w:pPr>
    <w:rPr>
      <w:rFonts w:eastAsia="Batang" w:cs="Arial"/>
      <w:b/>
      <w:bCs/>
      <w:i/>
      <w:iCs/>
      <w:color w:val="0070C0"/>
      <w:sz w:val="24"/>
      <w:szCs w:val="20"/>
      <w:lang w:eastAsia="ko-KR"/>
    </w:rPr>
  </w:style>
  <w:style w:type="paragraph" w:styleId="Heading3">
    <w:name w:val="heading 3"/>
    <w:basedOn w:val="Heading2"/>
    <w:next w:val="Normal"/>
    <w:link w:val="Heading3Char"/>
    <w:unhideWhenUsed/>
    <w:qFormat/>
    <w:rsid w:val="0020689C"/>
    <w:pPr>
      <w:numPr>
        <w:ilvl w:val="2"/>
      </w:numPr>
      <w:outlineLvl w:val="2"/>
    </w:pPr>
    <w:rPr>
      <w:color w:val="95B3D7" w:themeColor="accent1" w:themeTint="99"/>
      <w:szCs w:val="26"/>
    </w:rPr>
  </w:style>
  <w:style w:type="paragraph" w:styleId="Heading4">
    <w:name w:val="heading 4"/>
    <w:basedOn w:val="Normal"/>
    <w:next w:val="Normal"/>
    <w:link w:val="Heading4Char"/>
    <w:semiHidden/>
    <w:unhideWhenUsed/>
    <w:qFormat/>
    <w:rsid w:val="000C507B"/>
    <w:pPr>
      <w:keepNext/>
      <w:numPr>
        <w:ilvl w:val="3"/>
        <w:numId w:val="4"/>
      </w:numPr>
      <w:spacing w:before="240" w:after="60"/>
      <w:outlineLvl w:val="3"/>
    </w:pPr>
    <w:rPr>
      <w:rFonts w:ascii="Calibri" w:hAnsi="Calibri"/>
      <w:b/>
      <w:bCs/>
      <w:sz w:val="28"/>
      <w:szCs w:val="28"/>
    </w:rPr>
  </w:style>
  <w:style w:type="paragraph" w:styleId="Heading5">
    <w:name w:val="heading 5"/>
    <w:basedOn w:val="Normal"/>
    <w:next w:val="Normal"/>
    <w:link w:val="Heading5Char"/>
    <w:semiHidden/>
    <w:unhideWhenUsed/>
    <w:qFormat/>
    <w:rsid w:val="000C507B"/>
    <w:pPr>
      <w:numPr>
        <w:ilvl w:val="4"/>
        <w:numId w:val="4"/>
      </w:numPr>
      <w:spacing w:before="240" w:after="60"/>
      <w:outlineLvl w:val="4"/>
    </w:pPr>
    <w:rPr>
      <w:rFonts w:ascii="Calibri" w:hAnsi="Calibri"/>
      <w:b/>
      <w:bCs/>
      <w:i/>
      <w:iCs/>
      <w:sz w:val="26"/>
      <w:szCs w:val="26"/>
    </w:rPr>
  </w:style>
  <w:style w:type="paragraph" w:styleId="Heading6">
    <w:name w:val="heading 6"/>
    <w:basedOn w:val="Normal"/>
    <w:next w:val="Normal"/>
    <w:link w:val="Heading6Char"/>
    <w:semiHidden/>
    <w:unhideWhenUsed/>
    <w:qFormat/>
    <w:rsid w:val="000C507B"/>
    <w:pPr>
      <w:numPr>
        <w:ilvl w:val="5"/>
        <w:numId w:val="4"/>
      </w:numPr>
      <w:spacing w:before="240" w:after="60"/>
      <w:outlineLvl w:val="5"/>
    </w:pPr>
    <w:rPr>
      <w:rFonts w:ascii="Calibri" w:hAnsi="Calibri"/>
      <w:b/>
      <w:bCs/>
      <w:sz w:val="22"/>
      <w:szCs w:val="22"/>
    </w:rPr>
  </w:style>
  <w:style w:type="paragraph" w:styleId="Heading7">
    <w:name w:val="heading 7"/>
    <w:basedOn w:val="Normal"/>
    <w:next w:val="Normal"/>
    <w:link w:val="Heading7Char"/>
    <w:semiHidden/>
    <w:unhideWhenUsed/>
    <w:qFormat/>
    <w:rsid w:val="000C507B"/>
    <w:pPr>
      <w:numPr>
        <w:ilvl w:val="6"/>
        <w:numId w:val="4"/>
      </w:numPr>
      <w:spacing w:before="240" w:after="60"/>
      <w:outlineLvl w:val="6"/>
    </w:pPr>
    <w:rPr>
      <w:rFonts w:ascii="Calibri" w:hAnsi="Calibri"/>
    </w:rPr>
  </w:style>
  <w:style w:type="paragraph" w:styleId="Heading8">
    <w:name w:val="heading 8"/>
    <w:basedOn w:val="Normal"/>
    <w:next w:val="Normal"/>
    <w:link w:val="Heading8Char"/>
    <w:semiHidden/>
    <w:unhideWhenUsed/>
    <w:qFormat/>
    <w:rsid w:val="000C507B"/>
    <w:pPr>
      <w:numPr>
        <w:ilvl w:val="7"/>
        <w:numId w:val="4"/>
      </w:numPr>
      <w:spacing w:before="240" w:after="60"/>
      <w:outlineLvl w:val="7"/>
    </w:pPr>
    <w:rPr>
      <w:rFonts w:ascii="Calibri" w:hAnsi="Calibri"/>
      <w:i/>
      <w:iCs/>
    </w:rPr>
  </w:style>
  <w:style w:type="paragraph" w:styleId="Heading9">
    <w:name w:val="heading 9"/>
    <w:basedOn w:val="Normal"/>
    <w:next w:val="Normal"/>
    <w:link w:val="Heading9Char"/>
    <w:semiHidden/>
    <w:unhideWhenUsed/>
    <w:qFormat/>
    <w:rsid w:val="000C507B"/>
    <w:pPr>
      <w:numPr>
        <w:ilvl w:val="8"/>
        <w:numId w:val="4"/>
      </w:numPr>
      <w:spacing w:before="240" w:after="60"/>
      <w:outlineLvl w:val="8"/>
    </w:pPr>
    <w:rPr>
      <w:rFonts w:ascii="Cambria" w:hAnsi="Cambria"/>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A73F5"/>
    <w:rPr>
      <w:rFonts w:ascii="Verdana" w:hAnsi="Verdana"/>
      <w:b/>
      <w:bCs/>
      <w:i/>
      <w:color w:val="1F497D" w:themeColor="text2"/>
      <w:kern w:val="32"/>
      <w:sz w:val="32"/>
      <w:szCs w:val="32"/>
    </w:rPr>
  </w:style>
  <w:style w:type="character" w:customStyle="1" w:styleId="Heading2Char">
    <w:name w:val="Heading 2 Char"/>
    <w:basedOn w:val="DefaultParagraphFont"/>
    <w:link w:val="Heading2"/>
    <w:rsid w:val="00AA73F5"/>
    <w:rPr>
      <w:rFonts w:ascii="Verdana" w:eastAsia="Batang" w:hAnsi="Verdana" w:cs="Arial"/>
      <w:b/>
      <w:bCs/>
      <w:i/>
      <w:iCs/>
      <w:color w:val="0070C0"/>
      <w:sz w:val="24"/>
      <w:lang w:eastAsia="ko-KR"/>
    </w:rPr>
  </w:style>
  <w:style w:type="character" w:customStyle="1" w:styleId="Heading3Char">
    <w:name w:val="Heading 3 Char"/>
    <w:basedOn w:val="DefaultParagraphFont"/>
    <w:link w:val="Heading3"/>
    <w:rsid w:val="0020689C"/>
    <w:rPr>
      <w:rFonts w:ascii="Verdana" w:eastAsia="Batang" w:hAnsi="Verdana" w:cs="Arial"/>
      <w:b/>
      <w:bCs/>
      <w:i/>
      <w:iCs/>
      <w:color w:val="95B3D7" w:themeColor="accent1" w:themeTint="99"/>
      <w:sz w:val="24"/>
      <w:szCs w:val="26"/>
      <w:lang w:eastAsia="ko-KR"/>
    </w:rPr>
  </w:style>
  <w:style w:type="character" w:customStyle="1" w:styleId="Heading4Char">
    <w:name w:val="Heading 4 Char"/>
    <w:basedOn w:val="DefaultParagraphFont"/>
    <w:link w:val="Heading4"/>
    <w:semiHidden/>
    <w:rsid w:val="000C507B"/>
    <w:rPr>
      <w:rFonts w:ascii="Calibri" w:hAnsi="Calibri"/>
      <w:b/>
      <w:bCs/>
      <w:sz w:val="28"/>
      <w:szCs w:val="28"/>
    </w:rPr>
  </w:style>
  <w:style w:type="character" w:customStyle="1" w:styleId="Heading5Char">
    <w:name w:val="Heading 5 Char"/>
    <w:basedOn w:val="DefaultParagraphFont"/>
    <w:link w:val="Heading5"/>
    <w:semiHidden/>
    <w:rsid w:val="000C507B"/>
    <w:rPr>
      <w:rFonts w:ascii="Calibri" w:hAnsi="Calibri"/>
      <w:b/>
      <w:bCs/>
      <w:i/>
      <w:iCs/>
      <w:sz w:val="26"/>
      <w:szCs w:val="26"/>
    </w:rPr>
  </w:style>
  <w:style w:type="character" w:customStyle="1" w:styleId="Heading6Char">
    <w:name w:val="Heading 6 Char"/>
    <w:basedOn w:val="DefaultParagraphFont"/>
    <w:link w:val="Heading6"/>
    <w:semiHidden/>
    <w:rsid w:val="000C507B"/>
    <w:rPr>
      <w:rFonts w:ascii="Calibri" w:hAnsi="Calibri"/>
      <w:b/>
      <w:bCs/>
      <w:sz w:val="22"/>
      <w:szCs w:val="22"/>
    </w:rPr>
  </w:style>
  <w:style w:type="character" w:customStyle="1" w:styleId="Heading7Char">
    <w:name w:val="Heading 7 Char"/>
    <w:basedOn w:val="DefaultParagraphFont"/>
    <w:link w:val="Heading7"/>
    <w:semiHidden/>
    <w:rsid w:val="000C507B"/>
    <w:rPr>
      <w:rFonts w:ascii="Calibri" w:hAnsi="Calibri"/>
      <w:szCs w:val="24"/>
    </w:rPr>
  </w:style>
  <w:style w:type="character" w:customStyle="1" w:styleId="Heading8Char">
    <w:name w:val="Heading 8 Char"/>
    <w:basedOn w:val="DefaultParagraphFont"/>
    <w:link w:val="Heading8"/>
    <w:semiHidden/>
    <w:rsid w:val="000C507B"/>
    <w:rPr>
      <w:rFonts w:ascii="Calibri" w:hAnsi="Calibri"/>
      <w:i/>
      <w:iCs/>
      <w:szCs w:val="24"/>
    </w:rPr>
  </w:style>
  <w:style w:type="character" w:customStyle="1" w:styleId="Heading9Char">
    <w:name w:val="Heading 9 Char"/>
    <w:basedOn w:val="DefaultParagraphFont"/>
    <w:link w:val="Heading9"/>
    <w:semiHidden/>
    <w:rsid w:val="000C507B"/>
    <w:rPr>
      <w:rFonts w:ascii="Cambria" w:hAnsi="Cambria"/>
      <w:sz w:val="22"/>
      <w:szCs w:val="22"/>
    </w:rPr>
  </w:style>
  <w:style w:type="character" w:customStyle="1" w:styleId="sectionsubhead">
    <w:name w:val="sectionsubhead"/>
    <w:basedOn w:val="DefaultParagraphFont"/>
    <w:rsid w:val="0043550E"/>
  </w:style>
  <w:style w:type="character" w:customStyle="1" w:styleId="paragraphhead">
    <w:name w:val="paragraphhead"/>
    <w:basedOn w:val="DefaultParagraphFont"/>
    <w:rsid w:val="00B300CC"/>
  </w:style>
  <w:style w:type="character" w:styleId="Hyperlink">
    <w:name w:val="Hyperlink"/>
    <w:basedOn w:val="DefaultParagraphFont"/>
    <w:uiPriority w:val="99"/>
    <w:rsid w:val="0048482A"/>
    <w:rPr>
      <w:color w:val="0000FF"/>
      <w:u w:val="single"/>
    </w:rPr>
  </w:style>
  <w:style w:type="paragraph" w:styleId="NormalWeb">
    <w:name w:val="Normal (Web)"/>
    <w:basedOn w:val="Normal"/>
    <w:uiPriority w:val="99"/>
    <w:rsid w:val="0048482A"/>
    <w:pPr>
      <w:spacing w:before="100" w:beforeAutospacing="1" w:after="100" w:afterAutospacing="1"/>
    </w:pPr>
    <w:rPr>
      <w:rFonts w:ascii="Arial Unicode MS" w:eastAsia="Arial Unicode MS" w:hAnsi="Arial Unicode MS" w:cs="Arial Unicode MS"/>
    </w:rPr>
  </w:style>
  <w:style w:type="character" w:styleId="FollowedHyperlink">
    <w:name w:val="FollowedHyperlink"/>
    <w:basedOn w:val="DefaultParagraphFont"/>
    <w:rsid w:val="00FB7CDE"/>
    <w:rPr>
      <w:color w:val="800080"/>
      <w:u w:val="single"/>
    </w:rPr>
  </w:style>
  <w:style w:type="paragraph" w:styleId="TOCHeading">
    <w:name w:val="TOC Heading"/>
    <w:basedOn w:val="Heading1"/>
    <w:next w:val="Normal"/>
    <w:uiPriority w:val="39"/>
    <w:unhideWhenUsed/>
    <w:qFormat/>
    <w:rsid w:val="00373D05"/>
    <w:pPr>
      <w:keepLines/>
      <w:spacing w:before="480" w:after="0" w:line="276" w:lineRule="auto"/>
      <w:outlineLvl w:val="9"/>
    </w:pPr>
    <w:rPr>
      <w:color w:val="365F91"/>
      <w:kern w:val="0"/>
      <w:sz w:val="28"/>
      <w:szCs w:val="28"/>
    </w:rPr>
  </w:style>
  <w:style w:type="paragraph" w:styleId="TOC1">
    <w:name w:val="toc 1"/>
    <w:basedOn w:val="Normal"/>
    <w:next w:val="Normal"/>
    <w:autoRedefine/>
    <w:uiPriority w:val="39"/>
    <w:rsid w:val="00373D05"/>
  </w:style>
  <w:style w:type="paragraph" w:styleId="Header">
    <w:name w:val="header"/>
    <w:basedOn w:val="Normal"/>
    <w:link w:val="HeaderChar"/>
    <w:rsid w:val="005E376A"/>
    <w:pPr>
      <w:tabs>
        <w:tab w:val="center" w:pos="4680"/>
        <w:tab w:val="right" w:pos="9360"/>
      </w:tabs>
    </w:pPr>
  </w:style>
  <w:style w:type="character" w:customStyle="1" w:styleId="HeaderChar">
    <w:name w:val="Header Char"/>
    <w:basedOn w:val="DefaultParagraphFont"/>
    <w:link w:val="Header"/>
    <w:rsid w:val="005E376A"/>
    <w:rPr>
      <w:sz w:val="24"/>
      <w:szCs w:val="24"/>
    </w:rPr>
  </w:style>
  <w:style w:type="paragraph" w:styleId="Footer">
    <w:name w:val="footer"/>
    <w:basedOn w:val="Normal"/>
    <w:link w:val="FooterChar"/>
    <w:uiPriority w:val="99"/>
    <w:rsid w:val="005E376A"/>
    <w:pPr>
      <w:tabs>
        <w:tab w:val="center" w:pos="4680"/>
        <w:tab w:val="right" w:pos="9360"/>
      </w:tabs>
    </w:pPr>
  </w:style>
  <w:style w:type="character" w:customStyle="1" w:styleId="FooterChar">
    <w:name w:val="Footer Char"/>
    <w:basedOn w:val="DefaultParagraphFont"/>
    <w:link w:val="Footer"/>
    <w:uiPriority w:val="99"/>
    <w:rsid w:val="005E376A"/>
    <w:rPr>
      <w:sz w:val="24"/>
      <w:szCs w:val="24"/>
    </w:rPr>
  </w:style>
  <w:style w:type="paragraph" w:styleId="ListParagraph">
    <w:name w:val="List Paragraph"/>
    <w:basedOn w:val="Normal"/>
    <w:uiPriority w:val="34"/>
    <w:qFormat/>
    <w:rsid w:val="00EA4C22"/>
    <w:pPr>
      <w:ind w:left="720"/>
      <w:contextualSpacing/>
    </w:pPr>
  </w:style>
  <w:style w:type="paragraph" w:styleId="TOC2">
    <w:name w:val="toc 2"/>
    <w:basedOn w:val="Normal"/>
    <w:next w:val="Normal"/>
    <w:autoRedefine/>
    <w:uiPriority w:val="39"/>
    <w:rsid w:val="00277B8C"/>
    <w:pPr>
      <w:ind w:left="240"/>
    </w:pPr>
  </w:style>
  <w:style w:type="table" w:styleId="TableGrid">
    <w:name w:val="Table Grid"/>
    <w:basedOn w:val="TableNormal"/>
    <w:rsid w:val="00C92E63"/>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styleId="Strong">
    <w:name w:val="Strong"/>
    <w:basedOn w:val="DefaultParagraphFont"/>
    <w:uiPriority w:val="22"/>
    <w:qFormat/>
    <w:rsid w:val="00EA7FA7"/>
    <w:rPr>
      <w:b/>
      <w:bCs/>
    </w:rPr>
  </w:style>
  <w:style w:type="paragraph" w:styleId="BalloonText">
    <w:name w:val="Balloon Text"/>
    <w:basedOn w:val="Normal"/>
    <w:link w:val="BalloonTextChar"/>
    <w:rsid w:val="00D80B77"/>
    <w:rPr>
      <w:rFonts w:ascii="Tahoma" w:hAnsi="Tahoma" w:cs="Tahoma"/>
      <w:sz w:val="16"/>
      <w:szCs w:val="16"/>
    </w:rPr>
  </w:style>
  <w:style w:type="character" w:customStyle="1" w:styleId="BalloonTextChar">
    <w:name w:val="Balloon Text Char"/>
    <w:basedOn w:val="DefaultParagraphFont"/>
    <w:link w:val="BalloonText"/>
    <w:rsid w:val="00D80B77"/>
    <w:rPr>
      <w:rFonts w:ascii="Tahoma" w:hAnsi="Tahoma" w:cs="Tahoma"/>
      <w:sz w:val="16"/>
      <w:szCs w:val="16"/>
    </w:rPr>
  </w:style>
  <w:style w:type="paragraph" w:styleId="Subtitle">
    <w:name w:val="Subtitle"/>
    <w:basedOn w:val="Normal"/>
    <w:next w:val="Normal"/>
    <w:link w:val="SubtitleChar"/>
    <w:qFormat/>
    <w:rsid w:val="00AA73F5"/>
    <w:pPr>
      <w:numPr>
        <w:ilvl w:val="1"/>
      </w:numPr>
    </w:pPr>
    <w:rPr>
      <w:rFonts w:eastAsiaTheme="majorEastAsia" w:cstheme="majorBidi"/>
      <w:i/>
      <w:iCs/>
      <w:color w:val="4F81BD" w:themeColor="accent1"/>
      <w:spacing w:val="15"/>
    </w:rPr>
  </w:style>
  <w:style w:type="character" w:customStyle="1" w:styleId="SubtitleChar">
    <w:name w:val="Subtitle Char"/>
    <w:basedOn w:val="DefaultParagraphFont"/>
    <w:link w:val="Subtitle"/>
    <w:rsid w:val="00AA73F5"/>
    <w:rPr>
      <w:rFonts w:ascii="Verdana" w:eastAsiaTheme="majorEastAsia" w:hAnsi="Verdana" w:cstheme="majorBidi"/>
      <w:i/>
      <w:iCs/>
      <w:color w:val="4F81BD" w:themeColor="accent1"/>
      <w:spacing w:val="15"/>
      <w:szCs w:val="24"/>
    </w:rPr>
  </w:style>
  <w:style w:type="paragraph" w:styleId="CommentText">
    <w:name w:val="annotation text"/>
    <w:basedOn w:val="Normal"/>
    <w:link w:val="CommentTextChar"/>
    <w:rsid w:val="00E63947"/>
    <w:rPr>
      <w:szCs w:val="20"/>
    </w:rPr>
  </w:style>
  <w:style w:type="character" w:customStyle="1" w:styleId="CommentTextChar">
    <w:name w:val="Comment Text Char"/>
    <w:basedOn w:val="DefaultParagraphFont"/>
    <w:link w:val="CommentText"/>
    <w:rsid w:val="00E63947"/>
  </w:style>
  <w:style w:type="paragraph" w:styleId="TOC3">
    <w:name w:val="toc 3"/>
    <w:basedOn w:val="Normal"/>
    <w:next w:val="Normal"/>
    <w:autoRedefine/>
    <w:uiPriority w:val="39"/>
    <w:rsid w:val="00F4248E"/>
    <w:pPr>
      <w:spacing w:after="100"/>
      <w:ind w:left="480"/>
    </w:pPr>
  </w:style>
  <w:style w:type="character" w:styleId="Emphasis">
    <w:name w:val="Emphasis"/>
    <w:basedOn w:val="DefaultParagraphFont"/>
    <w:qFormat/>
    <w:rsid w:val="00BF377B"/>
    <w:rPr>
      <w:i/>
      <w:iCs/>
    </w:rPr>
  </w:style>
  <w:style w:type="paragraph" w:styleId="DocumentMap">
    <w:name w:val="Document Map"/>
    <w:basedOn w:val="Normal"/>
    <w:link w:val="DocumentMapChar"/>
    <w:rsid w:val="003914F3"/>
    <w:rPr>
      <w:rFonts w:ascii="Tahoma" w:hAnsi="Tahoma" w:cs="Tahoma"/>
      <w:sz w:val="16"/>
      <w:szCs w:val="16"/>
    </w:rPr>
  </w:style>
  <w:style w:type="character" w:customStyle="1" w:styleId="DocumentMapChar">
    <w:name w:val="Document Map Char"/>
    <w:basedOn w:val="DefaultParagraphFont"/>
    <w:link w:val="DocumentMap"/>
    <w:rsid w:val="003914F3"/>
    <w:rPr>
      <w:rFonts w:ascii="Tahoma" w:hAnsi="Tahoma" w:cs="Tahoma"/>
      <w:sz w:val="16"/>
      <w:szCs w:val="16"/>
    </w:rPr>
  </w:style>
  <w:style w:type="paragraph" w:styleId="TOAHeading">
    <w:name w:val="toa heading"/>
    <w:basedOn w:val="Normal"/>
    <w:next w:val="Normal"/>
    <w:uiPriority w:val="99"/>
    <w:rsid w:val="00CD31B2"/>
    <w:pPr>
      <w:spacing w:before="120"/>
    </w:pPr>
    <w:rPr>
      <w:rFonts w:asciiTheme="majorHAnsi" w:eastAsiaTheme="majorEastAsia" w:hAnsiTheme="majorHAnsi" w:cstheme="majorBidi"/>
      <w:b/>
      <w:bCs/>
      <w:sz w:val="24"/>
    </w:rPr>
  </w:style>
  <w:style w:type="paragraph" w:styleId="TableofAuthorities">
    <w:name w:val="table of authorities"/>
    <w:basedOn w:val="Normal"/>
    <w:next w:val="Normal"/>
    <w:uiPriority w:val="99"/>
    <w:rsid w:val="00CD31B2"/>
    <w:pPr>
      <w:ind w:left="200" w:hanging="200"/>
    </w:pPr>
  </w:style>
  <w:style w:type="character" w:styleId="CommentReference">
    <w:name w:val="annotation reference"/>
    <w:basedOn w:val="DefaultParagraphFont"/>
    <w:rsid w:val="00917FDC"/>
    <w:rPr>
      <w:sz w:val="16"/>
      <w:szCs w:val="16"/>
    </w:rPr>
  </w:style>
  <w:style w:type="paragraph" w:styleId="CommentSubject">
    <w:name w:val="annotation subject"/>
    <w:basedOn w:val="CommentText"/>
    <w:next w:val="CommentText"/>
    <w:link w:val="CommentSubjectChar"/>
    <w:rsid w:val="00917FDC"/>
    <w:rPr>
      <w:b/>
      <w:bCs/>
    </w:rPr>
  </w:style>
  <w:style w:type="character" w:customStyle="1" w:styleId="CommentSubjectChar">
    <w:name w:val="Comment Subject Char"/>
    <w:basedOn w:val="CommentTextChar"/>
    <w:link w:val="CommentSubject"/>
    <w:rsid w:val="00917FDC"/>
    <w:rPr>
      <w:rFonts w:ascii="Verdana" w:hAnsi="Verdana"/>
      <w:b/>
      <w:bCs/>
    </w:rPr>
  </w:style>
  <w:style w:type="paragraph" w:styleId="Revision">
    <w:name w:val="Revision"/>
    <w:hidden/>
    <w:uiPriority w:val="99"/>
    <w:semiHidden/>
    <w:rsid w:val="00B75818"/>
    <w:rPr>
      <w:rFonts w:ascii="Verdana" w:hAnsi="Verdana"/>
      <w:szCs w:val="24"/>
    </w:rPr>
  </w:style>
  <w:style w:type="paragraph" w:styleId="TOC4">
    <w:name w:val="toc 4"/>
    <w:basedOn w:val="Normal"/>
    <w:next w:val="Normal"/>
    <w:autoRedefine/>
    <w:uiPriority w:val="39"/>
    <w:unhideWhenUsed/>
    <w:rsid w:val="00BD01F8"/>
    <w:pPr>
      <w:spacing w:after="100" w:line="276" w:lineRule="auto"/>
      <w:ind w:left="660"/>
    </w:pPr>
    <w:rPr>
      <w:rFonts w:asciiTheme="minorHAnsi" w:eastAsiaTheme="minorEastAsia" w:hAnsiTheme="minorHAnsi" w:cstheme="minorBidi"/>
      <w:sz w:val="22"/>
      <w:szCs w:val="22"/>
    </w:rPr>
  </w:style>
  <w:style w:type="paragraph" w:styleId="TOC5">
    <w:name w:val="toc 5"/>
    <w:basedOn w:val="Normal"/>
    <w:next w:val="Normal"/>
    <w:autoRedefine/>
    <w:uiPriority w:val="39"/>
    <w:unhideWhenUsed/>
    <w:rsid w:val="00BD01F8"/>
    <w:pPr>
      <w:spacing w:after="100" w:line="276" w:lineRule="auto"/>
      <w:ind w:left="880"/>
    </w:pPr>
    <w:rPr>
      <w:rFonts w:asciiTheme="minorHAnsi" w:eastAsiaTheme="minorEastAsia" w:hAnsiTheme="minorHAnsi" w:cstheme="minorBidi"/>
      <w:sz w:val="22"/>
      <w:szCs w:val="22"/>
    </w:rPr>
  </w:style>
  <w:style w:type="paragraph" w:styleId="TOC6">
    <w:name w:val="toc 6"/>
    <w:basedOn w:val="Normal"/>
    <w:next w:val="Normal"/>
    <w:autoRedefine/>
    <w:uiPriority w:val="39"/>
    <w:unhideWhenUsed/>
    <w:rsid w:val="00BD01F8"/>
    <w:pPr>
      <w:spacing w:after="100" w:line="276" w:lineRule="auto"/>
      <w:ind w:left="1100"/>
    </w:pPr>
    <w:rPr>
      <w:rFonts w:asciiTheme="minorHAnsi" w:eastAsiaTheme="minorEastAsia" w:hAnsiTheme="minorHAnsi" w:cstheme="minorBidi"/>
      <w:sz w:val="22"/>
      <w:szCs w:val="22"/>
    </w:rPr>
  </w:style>
  <w:style w:type="paragraph" w:styleId="TOC7">
    <w:name w:val="toc 7"/>
    <w:basedOn w:val="Normal"/>
    <w:next w:val="Normal"/>
    <w:autoRedefine/>
    <w:uiPriority w:val="39"/>
    <w:unhideWhenUsed/>
    <w:rsid w:val="00BD01F8"/>
    <w:pPr>
      <w:spacing w:after="100" w:line="276" w:lineRule="auto"/>
      <w:ind w:left="1320"/>
    </w:pPr>
    <w:rPr>
      <w:rFonts w:asciiTheme="minorHAnsi" w:eastAsiaTheme="minorEastAsia" w:hAnsiTheme="minorHAnsi" w:cstheme="minorBidi"/>
      <w:sz w:val="22"/>
      <w:szCs w:val="22"/>
    </w:rPr>
  </w:style>
  <w:style w:type="paragraph" w:styleId="TOC8">
    <w:name w:val="toc 8"/>
    <w:basedOn w:val="Normal"/>
    <w:next w:val="Normal"/>
    <w:autoRedefine/>
    <w:uiPriority w:val="39"/>
    <w:unhideWhenUsed/>
    <w:rsid w:val="00BD01F8"/>
    <w:pPr>
      <w:spacing w:after="100" w:line="276" w:lineRule="auto"/>
      <w:ind w:left="1540"/>
    </w:pPr>
    <w:rPr>
      <w:rFonts w:asciiTheme="minorHAnsi" w:eastAsiaTheme="minorEastAsia" w:hAnsiTheme="minorHAnsi" w:cstheme="minorBidi"/>
      <w:sz w:val="22"/>
      <w:szCs w:val="22"/>
    </w:rPr>
  </w:style>
  <w:style w:type="paragraph" w:styleId="TOC9">
    <w:name w:val="toc 9"/>
    <w:basedOn w:val="Normal"/>
    <w:next w:val="Normal"/>
    <w:autoRedefine/>
    <w:uiPriority w:val="39"/>
    <w:unhideWhenUsed/>
    <w:rsid w:val="00BD01F8"/>
    <w:pPr>
      <w:spacing w:after="100" w:line="276" w:lineRule="auto"/>
      <w:ind w:left="1760"/>
    </w:pPr>
    <w:rPr>
      <w:rFonts w:asciiTheme="minorHAnsi" w:eastAsiaTheme="minorEastAsia" w:hAnsiTheme="minorHAnsi" w:cstheme="minorBidi"/>
      <w:sz w:val="22"/>
      <w:szCs w:val="22"/>
    </w:rPr>
  </w:style>
</w:styles>
</file>

<file path=word/webSettings.xml><?xml version="1.0" encoding="utf-8"?>
<w:webSettings xmlns:r="http://schemas.openxmlformats.org/officeDocument/2006/relationships" xmlns:w="http://schemas.openxmlformats.org/wordprocessingml/2006/main">
  <w:divs>
    <w:div w:id="205071528">
      <w:bodyDiv w:val="1"/>
      <w:marLeft w:val="0"/>
      <w:marRight w:val="0"/>
      <w:marTop w:val="0"/>
      <w:marBottom w:val="0"/>
      <w:divBdr>
        <w:top w:val="none" w:sz="0" w:space="0" w:color="auto"/>
        <w:left w:val="none" w:sz="0" w:space="0" w:color="auto"/>
        <w:bottom w:val="none" w:sz="0" w:space="0" w:color="auto"/>
        <w:right w:val="none" w:sz="0" w:space="0" w:color="auto"/>
      </w:divBdr>
    </w:div>
    <w:div w:id="615409891">
      <w:bodyDiv w:val="1"/>
      <w:marLeft w:val="0"/>
      <w:marRight w:val="0"/>
      <w:marTop w:val="0"/>
      <w:marBottom w:val="0"/>
      <w:divBdr>
        <w:top w:val="none" w:sz="0" w:space="0" w:color="auto"/>
        <w:left w:val="none" w:sz="0" w:space="0" w:color="auto"/>
        <w:bottom w:val="none" w:sz="0" w:space="0" w:color="auto"/>
        <w:right w:val="none" w:sz="0" w:space="0" w:color="auto"/>
      </w:divBdr>
    </w:div>
    <w:div w:id="1032920599">
      <w:bodyDiv w:val="1"/>
      <w:marLeft w:val="0"/>
      <w:marRight w:val="0"/>
      <w:marTop w:val="0"/>
      <w:marBottom w:val="0"/>
      <w:divBdr>
        <w:top w:val="none" w:sz="0" w:space="0" w:color="auto"/>
        <w:left w:val="none" w:sz="0" w:space="0" w:color="auto"/>
        <w:bottom w:val="none" w:sz="0" w:space="0" w:color="auto"/>
        <w:right w:val="none" w:sz="0" w:space="0" w:color="auto"/>
      </w:divBdr>
      <w:divsChild>
        <w:div w:id="1255823348">
          <w:marLeft w:val="1800"/>
          <w:marRight w:val="0"/>
          <w:marTop w:val="77"/>
          <w:marBottom w:val="0"/>
          <w:divBdr>
            <w:top w:val="none" w:sz="0" w:space="0" w:color="auto"/>
            <w:left w:val="none" w:sz="0" w:space="0" w:color="auto"/>
            <w:bottom w:val="none" w:sz="0" w:space="0" w:color="auto"/>
            <w:right w:val="none" w:sz="0" w:space="0" w:color="auto"/>
          </w:divBdr>
        </w:div>
      </w:divsChild>
    </w:div>
    <w:div w:id="1091663165">
      <w:bodyDiv w:val="1"/>
      <w:marLeft w:val="0"/>
      <w:marRight w:val="0"/>
      <w:marTop w:val="0"/>
      <w:marBottom w:val="0"/>
      <w:divBdr>
        <w:top w:val="none" w:sz="0" w:space="0" w:color="auto"/>
        <w:left w:val="none" w:sz="0" w:space="0" w:color="auto"/>
        <w:bottom w:val="none" w:sz="0" w:space="0" w:color="auto"/>
        <w:right w:val="none" w:sz="0" w:space="0" w:color="auto"/>
      </w:divBdr>
      <w:divsChild>
        <w:div w:id="1561405431">
          <w:marLeft w:val="0"/>
          <w:marRight w:val="0"/>
          <w:marTop w:val="0"/>
          <w:marBottom w:val="0"/>
          <w:divBdr>
            <w:top w:val="none" w:sz="0" w:space="0" w:color="auto"/>
            <w:left w:val="none" w:sz="0" w:space="0" w:color="auto"/>
            <w:bottom w:val="none" w:sz="0" w:space="0" w:color="auto"/>
            <w:right w:val="none" w:sz="0" w:space="0" w:color="auto"/>
          </w:divBdr>
          <w:divsChild>
            <w:div w:id="1272781181">
              <w:marLeft w:val="0"/>
              <w:marRight w:val="0"/>
              <w:marTop w:val="0"/>
              <w:marBottom w:val="0"/>
              <w:divBdr>
                <w:top w:val="none" w:sz="0" w:space="0" w:color="auto"/>
                <w:left w:val="none" w:sz="0" w:space="0" w:color="auto"/>
                <w:bottom w:val="none" w:sz="0" w:space="0" w:color="auto"/>
                <w:right w:val="none" w:sz="0" w:space="0" w:color="auto"/>
              </w:divBdr>
              <w:divsChild>
                <w:div w:id="73942798">
                  <w:marLeft w:val="0"/>
                  <w:marRight w:val="0"/>
                  <w:marTop w:val="0"/>
                  <w:marBottom w:val="0"/>
                  <w:divBdr>
                    <w:top w:val="none" w:sz="0" w:space="0" w:color="auto"/>
                    <w:left w:val="none" w:sz="0" w:space="0" w:color="auto"/>
                    <w:bottom w:val="none" w:sz="0" w:space="0" w:color="auto"/>
                    <w:right w:val="none" w:sz="0" w:space="0" w:color="auto"/>
                  </w:divBdr>
                </w:div>
                <w:div w:id="260528042">
                  <w:marLeft w:val="0"/>
                  <w:marRight w:val="0"/>
                  <w:marTop w:val="0"/>
                  <w:marBottom w:val="0"/>
                  <w:divBdr>
                    <w:top w:val="none" w:sz="0" w:space="0" w:color="auto"/>
                    <w:left w:val="none" w:sz="0" w:space="0" w:color="auto"/>
                    <w:bottom w:val="none" w:sz="0" w:space="0" w:color="auto"/>
                    <w:right w:val="none" w:sz="0" w:space="0" w:color="auto"/>
                  </w:divBdr>
                </w:div>
                <w:div w:id="458451670">
                  <w:marLeft w:val="0"/>
                  <w:marRight w:val="0"/>
                  <w:marTop w:val="0"/>
                  <w:marBottom w:val="0"/>
                  <w:divBdr>
                    <w:top w:val="none" w:sz="0" w:space="0" w:color="auto"/>
                    <w:left w:val="none" w:sz="0" w:space="0" w:color="auto"/>
                    <w:bottom w:val="none" w:sz="0" w:space="0" w:color="auto"/>
                    <w:right w:val="none" w:sz="0" w:space="0" w:color="auto"/>
                  </w:divBdr>
                </w:div>
                <w:div w:id="533274464">
                  <w:marLeft w:val="0"/>
                  <w:marRight w:val="0"/>
                  <w:marTop w:val="0"/>
                  <w:marBottom w:val="0"/>
                  <w:divBdr>
                    <w:top w:val="none" w:sz="0" w:space="0" w:color="auto"/>
                    <w:left w:val="none" w:sz="0" w:space="0" w:color="auto"/>
                    <w:bottom w:val="none" w:sz="0" w:space="0" w:color="auto"/>
                    <w:right w:val="none" w:sz="0" w:space="0" w:color="auto"/>
                  </w:divBdr>
                </w:div>
                <w:div w:id="536624530">
                  <w:marLeft w:val="0"/>
                  <w:marRight w:val="0"/>
                  <w:marTop w:val="0"/>
                  <w:marBottom w:val="0"/>
                  <w:divBdr>
                    <w:top w:val="none" w:sz="0" w:space="0" w:color="auto"/>
                    <w:left w:val="none" w:sz="0" w:space="0" w:color="auto"/>
                    <w:bottom w:val="none" w:sz="0" w:space="0" w:color="auto"/>
                    <w:right w:val="none" w:sz="0" w:space="0" w:color="auto"/>
                  </w:divBdr>
                </w:div>
                <w:div w:id="552079002">
                  <w:marLeft w:val="0"/>
                  <w:marRight w:val="0"/>
                  <w:marTop w:val="0"/>
                  <w:marBottom w:val="0"/>
                  <w:divBdr>
                    <w:top w:val="none" w:sz="0" w:space="0" w:color="auto"/>
                    <w:left w:val="none" w:sz="0" w:space="0" w:color="auto"/>
                    <w:bottom w:val="none" w:sz="0" w:space="0" w:color="auto"/>
                    <w:right w:val="none" w:sz="0" w:space="0" w:color="auto"/>
                  </w:divBdr>
                </w:div>
                <w:div w:id="759064849">
                  <w:marLeft w:val="0"/>
                  <w:marRight w:val="0"/>
                  <w:marTop w:val="0"/>
                  <w:marBottom w:val="0"/>
                  <w:divBdr>
                    <w:top w:val="none" w:sz="0" w:space="0" w:color="auto"/>
                    <w:left w:val="none" w:sz="0" w:space="0" w:color="auto"/>
                    <w:bottom w:val="none" w:sz="0" w:space="0" w:color="auto"/>
                    <w:right w:val="none" w:sz="0" w:space="0" w:color="auto"/>
                  </w:divBdr>
                </w:div>
                <w:div w:id="759259735">
                  <w:marLeft w:val="0"/>
                  <w:marRight w:val="0"/>
                  <w:marTop w:val="0"/>
                  <w:marBottom w:val="0"/>
                  <w:divBdr>
                    <w:top w:val="none" w:sz="0" w:space="0" w:color="auto"/>
                    <w:left w:val="none" w:sz="0" w:space="0" w:color="auto"/>
                    <w:bottom w:val="none" w:sz="0" w:space="0" w:color="auto"/>
                    <w:right w:val="none" w:sz="0" w:space="0" w:color="auto"/>
                  </w:divBdr>
                </w:div>
                <w:div w:id="807284928">
                  <w:marLeft w:val="0"/>
                  <w:marRight w:val="0"/>
                  <w:marTop w:val="0"/>
                  <w:marBottom w:val="0"/>
                  <w:divBdr>
                    <w:top w:val="none" w:sz="0" w:space="0" w:color="auto"/>
                    <w:left w:val="none" w:sz="0" w:space="0" w:color="auto"/>
                    <w:bottom w:val="none" w:sz="0" w:space="0" w:color="auto"/>
                    <w:right w:val="none" w:sz="0" w:space="0" w:color="auto"/>
                  </w:divBdr>
                </w:div>
                <w:div w:id="812985214">
                  <w:marLeft w:val="0"/>
                  <w:marRight w:val="0"/>
                  <w:marTop w:val="0"/>
                  <w:marBottom w:val="0"/>
                  <w:divBdr>
                    <w:top w:val="none" w:sz="0" w:space="0" w:color="auto"/>
                    <w:left w:val="none" w:sz="0" w:space="0" w:color="auto"/>
                    <w:bottom w:val="none" w:sz="0" w:space="0" w:color="auto"/>
                    <w:right w:val="none" w:sz="0" w:space="0" w:color="auto"/>
                  </w:divBdr>
                </w:div>
                <w:div w:id="1126393930">
                  <w:marLeft w:val="0"/>
                  <w:marRight w:val="0"/>
                  <w:marTop w:val="0"/>
                  <w:marBottom w:val="0"/>
                  <w:divBdr>
                    <w:top w:val="none" w:sz="0" w:space="0" w:color="auto"/>
                    <w:left w:val="none" w:sz="0" w:space="0" w:color="auto"/>
                    <w:bottom w:val="none" w:sz="0" w:space="0" w:color="auto"/>
                    <w:right w:val="none" w:sz="0" w:space="0" w:color="auto"/>
                  </w:divBdr>
                </w:div>
                <w:div w:id="1164272876">
                  <w:marLeft w:val="0"/>
                  <w:marRight w:val="0"/>
                  <w:marTop w:val="0"/>
                  <w:marBottom w:val="0"/>
                  <w:divBdr>
                    <w:top w:val="none" w:sz="0" w:space="0" w:color="auto"/>
                    <w:left w:val="none" w:sz="0" w:space="0" w:color="auto"/>
                    <w:bottom w:val="none" w:sz="0" w:space="0" w:color="auto"/>
                    <w:right w:val="none" w:sz="0" w:space="0" w:color="auto"/>
                  </w:divBdr>
                </w:div>
                <w:div w:id="1204639652">
                  <w:marLeft w:val="0"/>
                  <w:marRight w:val="0"/>
                  <w:marTop w:val="0"/>
                  <w:marBottom w:val="0"/>
                  <w:divBdr>
                    <w:top w:val="none" w:sz="0" w:space="0" w:color="auto"/>
                    <w:left w:val="none" w:sz="0" w:space="0" w:color="auto"/>
                    <w:bottom w:val="none" w:sz="0" w:space="0" w:color="auto"/>
                    <w:right w:val="none" w:sz="0" w:space="0" w:color="auto"/>
                  </w:divBdr>
                </w:div>
                <w:div w:id="1222210988">
                  <w:marLeft w:val="0"/>
                  <w:marRight w:val="0"/>
                  <w:marTop w:val="0"/>
                  <w:marBottom w:val="0"/>
                  <w:divBdr>
                    <w:top w:val="none" w:sz="0" w:space="0" w:color="auto"/>
                    <w:left w:val="none" w:sz="0" w:space="0" w:color="auto"/>
                    <w:bottom w:val="none" w:sz="0" w:space="0" w:color="auto"/>
                    <w:right w:val="none" w:sz="0" w:space="0" w:color="auto"/>
                  </w:divBdr>
                </w:div>
                <w:div w:id="1234699280">
                  <w:marLeft w:val="0"/>
                  <w:marRight w:val="0"/>
                  <w:marTop w:val="0"/>
                  <w:marBottom w:val="0"/>
                  <w:divBdr>
                    <w:top w:val="none" w:sz="0" w:space="0" w:color="auto"/>
                    <w:left w:val="none" w:sz="0" w:space="0" w:color="auto"/>
                    <w:bottom w:val="none" w:sz="0" w:space="0" w:color="auto"/>
                    <w:right w:val="none" w:sz="0" w:space="0" w:color="auto"/>
                  </w:divBdr>
                </w:div>
                <w:div w:id="1311404598">
                  <w:marLeft w:val="0"/>
                  <w:marRight w:val="0"/>
                  <w:marTop w:val="0"/>
                  <w:marBottom w:val="0"/>
                  <w:divBdr>
                    <w:top w:val="none" w:sz="0" w:space="0" w:color="auto"/>
                    <w:left w:val="none" w:sz="0" w:space="0" w:color="auto"/>
                    <w:bottom w:val="none" w:sz="0" w:space="0" w:color="auto"/>
                    <w:right w:val="none" w:sz="0" w:space="0" w:color="auto"/>
                  </w:divBdr>
                </w:div>
                <w:div w:id="1350638102">
                  <w:marLeft w:val="0"/>
                  <w:marRight w:val="0"/>
                  <w:marTop w:val="0"/>
                  <w:marBottom w:val="0"/>
                  <w:divBdr>
                    <w:top w:val="none" w:sz="0" w:space="0" w:color="auto"/>
                    <w:left w:val="none" w:sz="0" w:space="0" w:color="auto"/>
                    <w:bottom w:val="none" w:sz="0" w:space="0" w:color="auto"/>
                    <w:right w:val="none" w:sz="0" w:space="0" w:color="auto"/>
                  </w:divBdr>
                </w:div>
                <w:div w:id="1393383526">
                  <w:marLeft w:val="0"/>
                  <w:marRight w:val="0"/>
                  <w:marTop w:val="0"/>
                  <w:marBottom w:val="0"/>
                  <w:divBdr>
                    <w:top w:val="none" w:sz="0" w:space="0" w:color="auto"/>
                    <w:left w:val="none" w:sz="0" w:space="0" w:color="auto"/>
                    <w:bottom w:val="none" w:sz="0" w:space="0" w:color="auto"/>
                    <w:right w:val="none" w:sz="0" w:space="0" w:color="auto"/>
                  </w:divBdr>
                </w:div>
                <w:div w:id="1440563207">
                  <w:marLeft w:val="0"/>
                  <w:marRight w:val="0"/>
                  <w:marTop w:val="0"/>
                  <w:marBottom w:val="0"/>
                  <w:divBdr>
                    <w:top w:val="none" w:sz="0" w:space="0" w:color="auto"/>
                    <w:left w:val="none" w:sz="0" w:space="0" w:color="auto"/>
                    <w:bottom w:val="none" w:sz="0" w:space="0" w:color="auto"/>
                    <w:right w:val="none" w:sz="0" w:space="0" w:color="auto"/>
                  </w:divBdr>
                </w:div>
                <w:div w:id="1446804654">
                  <w:marLeft w:val="0"/>
                  <w:marRight w:val="0"/>
                  <w:marTop w:val="0"/>
                  <w:marBottom w:val="0"/>
                  <w:divBdr>
                    <w:top w:val="none" w:sz="0" w:space="0" w:color="auto"/>
                    <w:left w:val="none" w:sz="0" w:space="0" w:color="auto"/>
                    <w:bottom w:val="none" w:sz="0" w:space="0" w:color="auto"/>
                    <w:right w:val="none" w:sz="0" w:space="0" w:color="auto"/>
                  </w:divBdr>
                </w:div>
                <w:div w:id="1643732495">
                  <w:marLeft w:val="0"/>
                  <w:marRight w:val="0"/>
                  <w:marTop w:val="0"/>
                  <w:marBottom w:val="0"/>
                  <w:divBdr>
                    <w:top w:val="none" w:sz="0" w:space="0" w:color="auto"/>
                    <w:left w:val="none" w:sz="0" w:space="0" w:color="auto"/>
                    <w:bottom w:val="none" w:sz="0" w:space="0" w:color="auto"/>
                    <w:right w:val="none" w:sz="0" w:space="0" w:color="auto"/>
                  </w:divBdr>
                </w:div>
                <w:div w:id="1730222539">
                  <w:marLeft w:val="0"/>
                  <w:marRight w:val="0"/>
                  <w:marTop w:val="0"/>
                  <w:marBottom w:val="0"/>
                  <w:divBdr>
                    <w:top w:val="none" w:sz="0" w:space="0" w:color="auto"/>
                    <w:left w:val="none" w:sz="0" w:space="0" w:color="auto"/>
                    <w:bottom w:val="none" w:sz="0" w:space="0" w:color="auto"/>
                    <w:right w:val="none" w:sz="0" w:space="0" w:color="auto"/>
                  </w:divBdr>
                </w:div>
                <w:div w:id="1751930035">
                  <w:marLeft w:val="0"/>
                  <w:marRight w:val="0"/>
                  <w:marTop w:val="0"/>
                  <w:marBottom w:val="0"/>
                  <w:divBdr>
                    <w:top w:val="none" w:sz="0" w:space="0" w:color="auto"/>
                    <w:left w:val="none" w:sz="0" w:space="0" w:color="auto"/>
                    <w:bottom w:val="none" w:sz="0" w:space="0" w:color="auto"/>
                    <w:right w:val="none" w:sz="0" w:space="0" w:color="auto"/>
                  </w:divBdr>
                </w:div>
                <w:div w:id="1873037464">
                  <w:marLeft w:val="0"/>
                  <w:marRight w:val="0"/>
                  <w:marTop w:val="0"/>
                  <w:marBottom w:val="0"/>
                  <w:divBdr>
                    <w:top w:val="none" w:sz="0" w:space="0" w:color="auto"/>
                    <w:left w:val="none" w:sz="0" w:space="0" w:color="auto"/>
                    <w:bottom w:val="none" w:sz="0" w:space="0" w:color="auto"/>
                    <w:right w:val="none" w:sz="0" w:space="0" w:color="auto"/>
                  </w:divBdr>
                </w:div>
                <w:div w:id="1917400000">
                  <w:marLeft w:val="0"/>
                  <w:marRight w:val="0"/>
                  <w:marTop w:val="0"/>
                  <w:marBottom w:val="0"/>
                  <w:divBdr>
                    <w:top w:val="none" w:sz="0" w:space="0" w:color="auto"/>
                    <w:left w:val="none" w:sz="0" w:space="0" w:color="auto"/>
                    <w:bottom w:val="none" w:sz="0" w:space="0" w:color="auto"/>
                    <w:right w:val="none" w:sz="0" w:space="0" w:color="auto"/>
                  </w:divBdr>
                </w:div>
                <w:div w:id="1960182034">
                  <w:marLeft w:val="0"/>
                  <w:marRight w:val="0"/>
                  <w:marTop w:val="0"/>
                  <w:marBottom w:val="0"/>
                  <w:divBdr>
                    <w:top w:val="none" w:sz="0" w:space="0" w:color="auto"/>
                    <w:left w:val="none" w:sz="0" w:space="0" w:color="auto"/>
                    <w:bottom w:val="none" w:sz="0" w:space="0" w:color="auto"/>
                    <w:right w:val="none" w:sz="0" w:space="0" w:color="auto"/>
                  </w:divBdr>
                </w:div>
                <w:div w:id="1979140865">
                  <w:marLeft w:val="0"/>
                  <w:marRight w:val="0"/>
                  <w:marTop w:val="0"/>
                  <w:marBottom w:val="0"/>
                  <w:divBdr>
                    <w:top w:val="none" w:sz="0" w:space="0" w:color="auto"/>
                    <w:left w:val="none" w:sz="0" w:space="0" w:color="auto"/>
                    <w:bottom w:val="none" w:sz="0" w:space="0" w:color="auto"/>
                    <w:right w:val="none" w:sz="0" w:space="0" w:color="auto"/>
                  </w:divBdr>
                </w:div>
                <w:div w:id="1993102146">
                  <w:marLeft w:val="0"/>
                  <w:marRight w:val="0"/>
                  <w:marTop w:val="0"/>
                  <w:marBottom w:val="0"/>
                  <w:divBdr>
                    <w:top w:val="none" w:sz="0" w:space="0" w:color="auto"/>
                    <w:left w:val="none" w:sz="0" w:space="0" w:color="auto"/>
                    <w:bottom w:val="none" w:sz="0" w:space="0" w:color="auto"/>
                    <w:right w:val="none" w:sz="0" w:space="0" w:color="auto"/>
                  </w:divBdr>
                </w:div>
                <w:div w:id="2014380875">
                  <w:marLeft w:val="0"/>
                  <w:marRight w:val="0"/>
                  <w:marTop w:val="0"/>
                  <w:marBottom w:val="0"/>
                  <w:divBdr>
                    <w:top w:val="none" w:sz="0" w:space="0" w:color="auto"/>
                    <w:left w:val="none" w:sz="0" w:space="0" w:color="auto"/>
                    <w:bottom w:val="none" w:sz="0" w:space="0" w:color="auto"/>
                    <w:right w:val="none" w:sz="0" w:space="0" w:color="auto"/>
                  </w:divBdr>
                </w:div>
                <w:div w:id="2114201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02881763">
      <w:bodyDiv w:val="1"/>
      <w:marLeft w:val="0"/>
      <w:marRight w:val="0"/>
      <w:marTop w:val="0"/>
      <w:marBottom w:val="0"/>
      <w:divBdr>
        <w:top w:val="none" w:sz="0" w:space="0" w:color="auto"/>
        <w:left w:val="none" w:sz="0" w:space="0" w:color="auto"/>
        <w:bottom w:val="none" w:sz="0" w:space="0" w:color="auto"/>
        <w:right w:val="none" w:sz="0" w:space="0" w:color="auto"/>
      </w:divBdr>
    </w:div>
    <w:div w:id="1357999309">
      <w:bodyDiv w:val="1"/>
      <w:marLeft w:val="0"/>
      <w:marRight w:val="0"/>
      <w:marTop w:val="0"/>
      <w:marBottom w:val="0"/>
      <w:divBdr>
        <w:top w:val="none" w:sz="0" w:space="0" w:color="auto"/>
        <w:left w:val="none" w:sz="0" w:space="0" w:color="auto"/>
        <w:bottom w:val="none" w:sz="0" w:space="0" w:color="auto"/>
        <w:right w:val="none" w:sz="0" w:space="0" w:color="auto"/>
      </w:divBdr>
    </w:div>
    <w:div w:id="1469661868">
      <w:bodyDiv w:val="1"/>
      <w:marLeft w:val="0"/>
      <w:marRight w:val="0"/>
      <w:marTop w:val="0"/>
      <w:marBottom w:val="0"/>
      <w:divBdr>
        <w:top w:val="none" w:sz="0" w:space="0" w:color="auto"/>
        <w:left w:val="none" w:sz="0" w:space="0" w:color="auto"/>
        <w:bottom w:val="none" w:sz="0" w:space="0" w:color="auto"/>
        <w:right w:val="none" w:sz="0" w:space="0" w:color="auto"/>
      </w:divBdr>
    </w:div>
    <w:div w:id="1537691991">
      <w:bodyDiv w:val="1"/>
      <w:marLeft w:val="0"/>
      <w:marRight w:val="0"/>
      <w:marTop w:val="0"/>
      <w:marBottom w:val="0"/>
      <w:divBdr>
        <w:top w:val="none" w:sz="0" w:space="0" w:color="auto"/>
        <w:left w:val="none" w:sz="0" w:space="0" w:color="auto"/>
        <w:bottom w:val="none" w:sz="0" w:space="0" w:color="auto"/>
        <w:right w:val="none" w:sz="0" w:space="0" w:color="auto"/>
      </w:divBdr>
      <w:divsChild>
        <w:div w:id="255601856">
          <w:marLeft w:val="547"/>
          <w:marRight w:val="0"/>
          <w:marTop w:val="86"/>
          <w:marBottom w:val="0"/>
          <w:divBdr>
            <w:top w:val="none" w:sz="0" w:space="0" w:color="auto"/>
            <w:left w:val="none" w:sz="0" w:space="0" w:color="auto"/>
            <w:bottom w:val="none" w:sz="0" w:space="0" w:color="auto"/>
            <w:right w:val="none" w:sz="0" w:space="0" w:color="auto"/>
          </w:divBdr>
        </w:div>
        <w:div w:id="518931383">
          <w:marLeft w:val="547"/>
          <w:marRight w:val="0"/>
          <w:marTop w:val="86"/>
          <w:marBottom w:val="0"/>
          <w:divBdr>
            <w:top w:val="none" w:sz="0" w:space="0" w:color="auto"/>
            <w:left w:val="none" w:sz="0" w:space="0" w:color="auto"/>
            <w:bottom w:val="none" w:sz="0" w:space="0" w:color="auto"/>
            <w:right w:val="none" w:sz="0" w:space="0" w:color="auto"/>
          </w:divBdr>
        </w:div>
        <w:div w:id="1709642007">
          <w:marLeft w:val="547"/>
          <w:marRight w:val="0"/>
          <w:marTop w:val="86"/>
          <w:marBottom w:val="0"/>
          <w:divBdr>
            <w:top w:val="none" w:sz="0" w:space="0" w:color="auto"/>
            <w:left w:val="none" w:sz="0" w:space="0" w:color="auto"/>
            <w:bottom w:val="none" w:sz="0" w:space="0" w:color="auto"/>
            <w:right w:val="none" w:sz="0" w:space="0" w:color="auto"/>
          </w:divBdr>
        </w:div>
      </w:divsChild>
    </w:div>
    <w:div w:id="1544437147">
      <w:bodyDiv w:val="1"/>
      <w:marLeft w:val="0"/>
      <w:marRight w:val="0"/>
      <w:marTop w:val="0"/>
      <w:marBottom w:val="0"/>
      <w:divBdr>
        <w:top w:val="none" w:sz="0" w:space="0" w:color="auto"/>
        <w:left w:val="none" w:sz="0" w:space="0" w:color="auto"/>
        <w:bottom w:val="none" w:sz="0" w:space="0" w:color="auto"/>
        <w:right w:val="none" w:sz="0" w:space="0" w:color="auto"/>
      </w:divBdr>
    </w:div>
    <w:div w:id="1580018269">
      <w:bodyDiv w:val="1"/>
      <w:marLeft w:val="0"/>
      <w:marRight w:val="0"/>
      <w:marTop w:val="0"/>
      <w:marBottom w:val="0"/>
      <w:divBdr>
        <w:top w:val="none" w:sz="0" w:space="0" w:color="auto"/>
        <w:left w:val="none" w:sz="0" w:space="0" w:color="auto"/>
        <w:bottom w:val="none" w:sz="0" w:space="0" w:color="auto"/>
        <w:right w:val="none" w:sz="0" w:space="0" w:color="auto"/>
      </w:divBdr>
      <w:divsChild>
        <w:div w:id="190150112">
          <w:marLeft w:val="1166"/>
          <w:marRight w:val="0"/>
          <w:marTop w:val="72"/>
          <w:marBottom w:val="0"/>
          <w:divBdr>
            <w:top w:val="none" w:sz="0" w:space="0" w:color="auto"/>
            <w:left w:val="none" w:sz="0" w:space="0" w:color="auto"/>
            <w:bottom w:val="none" w:sz="0" w:space="0" w:color="auto"/>
            <w:right w:val="none" w:sz="0" w:space="0" w:color="auto"/>
          </w:divBdr>
        </w:div>
        <w:div w:id="203566640">
          <w:marLeft w:val="1800"/>
          <w:marRight w:val="0"/>
          <w:marTop w:val="67"/>
          <w:marBottom w:val="0"/>
          <w:divBdr>
            <w:top w:val="none" w:sz="0" w:space="0" w:color="auto"/>
            <w:left w:val="none" w:sz="0" w:space="0" w:color="auto"/>
            <w:bottom w:val="none" w:sz="0" w:space="0" w:color="auto"/>
            <w:right w:val="none" w:sz="0" w:space="0" w:color="auto"/>
          </w:divBdr>
        </w:div>
        <w:div w:id="315303394">
          <w:marLeft w:val="1166"/>
          <w:marRight w:val="0"/>
          <w:marTop w:val="72"/>
          <w:marBottom w:val="0"/>
          <w:divBdr>
            <w:top w:val="none" w:sz="0" w:space="0" w:color="auto"/>
            <w:left w:val="none" w:sz="0" w:space="0" w:color="auto"/>
            <w:bottom w:val="none" w:sz="0" w:space="0" w:color="auto"/>
            <w:right w:val="none" w:sz="0" w:space="0" w:color="auto"/>
          </w:divBdr>
        </w:div>
        <w:div w:id="517931606">
          <w:marLeft w:val="547"/>
          <w:marRight w:val="0"/>
          <w:marTop w:val="180"/>
          <w:marBottom w:val="0"/>
          <w:divBdr>
            <w:top w:val="none" w:sz="0" w:space="0" w:color="auto"/>
            <w:left w:val="none" w:sz="0" w:space="0" w:color="auto"/>
            <w:bottom w:val="none" w:sz="0" w:space="0" w:color="auto"/>
            <w:right w:val="none" w:sz="0" w:space="0" w:color="auto"/>
          </w:divBdr>
        </w:div>
        <w:div w:id="809833222">
          <w:marLeft w:val="1800"/>
          <w:marRight w:val="0"/>
          <w:marTop w:val="67"/>
          <w:marBottom w:val="0"/>
          <w:divBdr>
            <w:top w:val="none" w:sz="0" w:space="0" w:color="auto"/>
            <w:left w:val="none" w:sz="0" w:space="0" w:color="auto"/>
            <w:bottom w:val="none" w:sz="0" w:space="0" w:color="auto"/>
            <w:right w:val="none" w:sz="0" w:space="0" w:color="auto"/>
          </w:divBdr>
        </w:div>
        <w:div w:id="1837575908">
          <w:marLeft w:val="1800"/>
          <w:marRight w:val="0"/>
          <w:marTop w:val="67"/>
          <w:marBottom w:val="0"/>
          <w:divBdr>
            <w:top w:val="none" w:sz="0" w:space="0" w:color="auto"/>
            <w:left w:val="none" w:sz="0" w:space="0" w:color="auto"/>
            <w:bottom w:val="none" w:sz="0" w:space="0" w:color="auto"/>
            <w:right w:val="none" w:sz="0" w:space="0" w:color="auto"/>
          </w:divBdr>
        </w:div>
        <w:div w:id="1864593192">
          <w:marLeft w:val="1800"/>
          <w:marRight w:val="0"/>
          <w:marTop w:val="67"/>
          <w:marBottom w:val="0"/>
          <w:divBdr>
            <w:top w:val="none" w:sz="0" w:space="0" w:color="auto"/>
            <w:left w:val="none" w:sz="0" w:space="0" w:color="auto"/>
            <w:bottom w:val="none" w:sz="0" w:space="0" w:color="auto"/>
            <w:right w:val="none" w:sz="0" w:space="0" w:color="auto"/>
          </w:divBdr>
        </w:div>
        <w:div w:id="1921981027">
          <w:marLeft w:val="1166"/>
          <w:marRight w:val="0"/>
          <w:marTop w:val="72"/>
          <w:marBottom w:val="0"/>
          <w:divBdr>
            <w:top w:val="none" w:sz="0" w:space="0" w:color="auto"/>
            <w:left w:val="none" w:sz="0" w:space="0" w:color="auto"/>
            <w:bottom w:val="none" w:sz="0" w:space="0" w:color="auto"/>
            <w:right w:val="none" w:sz="0" w:space="0" w:color="auto"/>
          </w:divBdr>
        </w:div>
        <w:div w:id="1948929433">
          <w:marLeft w:val="547"/>
          <w:marRight w:val="0"/>
          <w:marTop w:val="180"/>
          <w:marBottom w:val="0"/>
          <w:divBdr>
            <w:top w:val="none" w:sz="0" w:space="0" w:color="auto"/>
            <w:left w:val="none" w:sz="0" w:space="0" w:color="auto"/>
            <w:bottom w:val="none" w:sz="0" w:space="0" w:color="auto"/>
            <w:right w:val="none" w:sz="0" w:space="0" w:color="auto"/>
          </w:divBdr>
        </w:div>
        <w:div w:id="2101634509">
          <w:marLeft w:val="1800"/>
          <w:marRight w:val="0"/>
          <w:marTop w:val="67"/>
          <w:marBottom w:val="0"/>
          <w:divBdr>
            <w:top w:val="none" w:sz="0" w:space="0" w:color="auto"/>
            <w:left w:val="none" w:sz="0" w:space="0" w:color="auto"/>
            <w:bottom w:val="none" w:sz="0" w:space="0" w:color="auto"/>
            <w:right w:val="none" w:sz="0" w:space="0" w:color="auto"/>
          </w:divBdr>
        </w:div>
        <w:div w:id="2145005921">
          <w:marLeft w:val="547"/>
          <w:marRight w:val="0"/>
          <w:marTop w:val="180"/>
          <w:marBottom w:val="0"/>
          <w:divBdr>
            <w:top w:val="none" w:sz="0" w:space="0" w:color="auto"/>
            <w:left w:val="none" w:sz="0" w:space="0" w:color="auto"/>
            <w:bottom w:val="none" w:sz="0" w:space="0" w:color="auto"/>
            <w:right w:val="none" w:sz="0" w:space="0" w:color="auto"/>
          </w:divBdr>
        </w:div>
      </w:divsChild>
    </w:div>
    <w:div w:id="1640844943">
      <w:bodyDiv w:val="1"/>
      <w:marLeft w:val="0"/>
      <w:marRight w:val="0"/>
      <w:marTop w:val="0"/>
      <w:marBottom w:val="0"/>
      <w:divBdr>
        <w:top w:val="none" w:sz="0" w:space="0" w:color="auto"/>
        <w:left w:val="none" w:sz="0" w:space="0" w:color="auto"/>
        <w:bottom w:val="none" w:sz="0" w:space="0" w:color="auto"/>
        <w:right w:val="none" w:sz="0" w:space="0" w:color="auto"/>
      </w:divBdr>
      <w:divsChild>
        <w:div w:id="462774924">
          <w:marLeft w:val="547"/>
          <w:marRight w:val="0"/>
          <w:marTop w:val="216"/>
          <w:marBottom w:val="0"/>
          <w:divBdr>
            <w:top w:val="none" w:sz="0" w:space="0" w:color="auto"/>
            <w:left w:val="none" w:sz="0" w:space="0" w:color="auto"/>
            <w:bottom w:val="none" w:sz="0" w:space="0" w:color="auto"/>
            <w:right w:val="none" w:sz="0" w:space="0" w:color="auto"/>
          </w:divBdr>
        </w:div>
        <w:div w:id="692850571">
          <w:marLeft w:val="547"/>
          <w:marRight w:val="0"/>
          <w:marTop w:val="216"/>
          <w:marBottom w:val="0"/>
          <w:divBdr>
            <w:top w:val="none" w:sz="0" w:space="0" w:color="auto"/>
            <w:left w:val="none" w:sz="0" w:space="0" w:color="auto"/>
            <w:bottom w:val="none" w:sz="0" w:space="0" w:color="auto"/>
            <w:right w:val="none" w:sz="0" w:space="0" w:color="auto"/>
          </w:divBdr>
        </w:div>
        <w:div w:id="1411080642">
          <w:marLeft w:val="547"/>
          <w:marRight w:val="0"/>
          <w:marTop w:val="216"/>
          <w:marBottom w:val="0"/>
          <w:divBdr>
            <w:top w:val="none" w:sz="0" w:space="0" w:color="auto"/>
            <w:left w:val="none" w:sz="0" w:space="0" w:color="auto"/>
            <w:bottom w:val="none" w:sz="0" w:space="0" w:color="auto"/>
            <w:right w:val="none" w:sz="0" w:space="0" w:color="auto"/>
          </w:divBdr>
        </w:div>
      </w:divsChild>
    </w:div>
    <w:div w:id="1668509159">
      <w:bodyDiv w:val="1"/>
      <w:marLeft w:val="0"/>
      <w:marRight w:val="0"/>
      <w:marTop w:val="0"/>
      <w:marBottom w:val="0"/>
      <w:divBdr>
        <w:top w:val="none" w:sz="0" w:space="0" w:color="auto"/>
        <w:left w:val="none" w:sz="0" w:space="0" w:color="auto"/>
        <w:bottom w:val="none" w:sz="0" w:space="0" w:color="auto"/>
        <w:right w:val="none" w:sz="0" w:space="0" w:color="auto"/>
      </w:divBdr>
      <w:divsChild>
        <w:div w:id="340662403">
          <w:marLeft w:val="0"/>
          <w:marRight w:val="0"/>
          <w:marTop w:val="0"/>
          <w:marBottom w:val="0"/>
          <w:divBdr>
            <w:top w:val="none" w:sz="0" w:space="0" w:color="auto"/>
            <w:left w:val="none" w:sz="0" w:space="0" w:color="auto"/>
            <w:bottom w:val="none" w:sz="0" w:space="0" w:color="auto"/>
            <w:right w:val="none" w:sz="0" w:space="0" w:color="auto"/>
          </w:divBdr>
        </w:div>
      </w:divsChild>
    </w:div>
    <w:div w:id="1671635435">
      <w:bodyDiv w:val="1"/>
      <w:marLeft w:val="0"/>
      <w:marRight w:val="0"/>
      <w:marTop w:val="0"/>
      <w:marBottom w:val="0"/>
      <w:divBdr>
        <w:top w:val="none" w:sz="0" w:space="0" w:color="auto"/>
        <w:left w:val="none" w:sz="0" w:space="0" w:color="auto"/>
        <w:bottom w:val="none" w:sz="0" w:space="0" w:color="auto"/>
        <w:right w:val="none" w:sz="0" w:space="0" w:color="auto"/>
      </w:divBdr>
      <w:divsChild>
        <w:div w:id="72944729">
          <w:marLeft w:val="1166"/>
          <w:marRight w:val="0"/>
          <w:marTop w:val="67"/>
          <w:marBottom w:val="0"/>
          <w:divBdr>
            <w:top w:val="none" w:sz="0" w:space="0" w:color="auto"/>
            <w:left w:val="none" w:sz="0" w:space="0" w:color="auto"/>
            <w:bottom w:val="none" w:sz="0" w:space="0" w:color="auto"/>
            <w:right w:val="none" w:sz="0" w:space="0" w:color="auto"/>
          </w:divBdr>
        </w:div>
        <w:div w:id="140706220">
          <w:marLeft w:val="547"/>
          <w:marRight w:val="0"/>
          <w:marTop w:val="168"/>
          <w:marBottom w:val="0"/>
          <w:divBdr>
            <w:top w:val="none" w:sz="0" w:space="0" w:color="auto"/>
            <w:left w:val="none" w:sz="0" w:space="0" w:color="auto"/>
            <w:bottom w:val="none" w:sz="0" w:space="0" w:color="auto"/>
            <w:right w:val="none" w:sz="0" w:space="0" w:color="auto"/>
          </w:divBdr>
        </w:div>
        <w:div w:id="434600359">
          <w:marLeft w:val="547"/>
          <w:marRight w:val="0"/>
          <w:marTop w:val="168"/>
          <w:marBottom w:val="0"/>
          <w:divBdr>
            <w:top w:val="none" w:sz="0" w:space="0" w:color="auto"/>
            <w:left w:val="none" w:sz="0" w:space="0" w:color="auto"/>
            <w:bottom w:val="none" w:sz="0" w:space="0" w:color="auto"/>
            <w:right w:val="none" w:sz="0" w:space="0" w:color="auto"/>
          </w:divBdr>
        </w:div>
        <w:div w:id="568348690">
          <w:marLeft w:val="1166"/>
          <w:marRight w:val="0"/>
          <w:marTop w:val="67"/>
          <w:marBottom w:val="0"/>
          <w:divBdr>
            <w:top w:val="none" w:sz="0" w:space="0" w:color="auto"/>
            <w:left w:val="none" w:sz="0" w:space="0" w:color="auto"/>
            <w:bottom w:val="none" w:sz="0" w:space="0" w:color="auto"/>
            <w:right w:val="none" w:sz="0" w:space="0" w:color="auto"/>
          </w:divBdr>
        </w:div>
        <w:div w:id="608465091">
          <w:marLeft w:val="547"/>
          <w:marRight w:val="0"/>
          <w:marTop w:val="168"/>
          <w:marBottom w:val="0"/>
          <w:divBdr>
            <w:top w:val="none" w:sz="0" w:space="0" w:color="auto"/>
            <w:left w:val="none" w:sz="0" w:space="0" w:color="auto"/>
            <w:bottom w:val="none" w:sz="0" w:space="0" w:color="auto"/>
            <w:right w:val="none" w:sz="0" w:space="0" w:color="auto"/>
          </w:divBdr>
        </w:div>
        <w:div w:id="697004785">
          <w:marLeft w:val="547"/>
          <w:marRight w:val="0"/>
          <w:marTop w:val="168"/>
          <w:marBottom w:val="0"/>
          <w:divBdr>
            <w:top w:val="none" w:sz="0" w:space="0" w:color="auto"/>
            <w:left w:val="none" w:sz="0" w:space="0" w:color="auto"/>
            <w:bottom w:val="none" w:sz="0" w:space="0" w:color="auto"/>
            <w:right w:val="none" w:sz="0" w:space="0" w:color="auto"/>
          </w:divBdr>
        </w:div>
        <w:div w:id="889220381">
          <w:marLeft w:val="1166"/>
          <w:marRight w:val="0"/>
          <w:marTop w:val="67"/>
          <w:marBottom w:val="0"/>
          <w:divBdr>
            <w:top w:val="none" w:sz="0" w:space="0" w:color="auto"/>
            <w:left w:val="none" w:sz="0" w:space="0" w:color="auto"/>
            <w:bottom w:val="none" w:sz="0" w:space="0" w:color="auto"/>
            <w:right w:val="none" w:sz="0" w:space="0" w:color="auto"/>
          </w:divBdr>
        </w:div>
        <w:div w:id="899562859">
          <w:marLeft w:val="547"/>
          <w:marRight w:val="0"/>
          <w:marTop w:val="168"/>
          <w:marBottom w:val="0"/>
          <w:divBdr>
            <w:top w:val="none" w:sz="0" w:space="0" w:color="auto"/>
            <w:left w:val="none" w:sz="0" w:space="0" w:color="auto"/>
            <w:bottom w:val="none" w:sz="0" w:space="0" w:color="auto"/>
            <w:right w:val="none" w:sz="0" w:space="0" w:color="auto"/>
          </w:divBdr>
        </w:div>
        <w:div w:id="1164784729">
          <w:marLeft w:val="1166"/>
          <w:marRight w:val="0"/>
          <w:marTop w:val="67"/>
          <w:marBottom w:val="0"/>
          <w:divBdr>
            <w:top w:val="none" w:sz="0" w:space="0" w:color="auto"/>
            <w:left w:val="none" w:sz="0" w:space="0" w:color="auto"/>
            <w:bottom w:val="none" w:sz="0" w:space="0" w:color="auto"/>
            <w:right w:val="none" w:sz="0" w:space="0" w:color="auto"/>
          </w:divBdr>
        </w:div>
        <w:div w:id="1186138998">
          <w:marLeft w:val="1166"/>
          <w:marRight w:val="0"/>
          <w:marTop w:val="67"/>
          <w:marBottom w:val="0"/>
          <w:divBdr>
            <w:top w:val="none" w:sz="0" w:space="0" w:color="auto"/>
            <w:left w:val="none" w:sz="0" w:space="0" w:color="auto"/>
            <w:bottom w:val="none" w:sz="0" w:space="0" w:color="auto"/>
            <w:right w:val="none" w:sz="0" w:space="0" w:color="auto"/>
          </w:divBdr>
        </w:div>
        <w:div w:id="1192105266">
          <w:marLeft w:val="547"/>
          <w:marRight w:val="0"/>
          <w:marTop w:val="168"/>
          <w:marBottom w:val="0"/>
          <w:divBdr>
            <w:top w:val="none" w:sz="0" w:space="0" w:color="auto"/>
            <w:left w:val="none" w:sz="0" w:space="0" w:color="auto"/>
            <w:bottom w:val="none" w:sz="0" w:space="0" w:color="auto"/>
            <w:right w:val="none" w:sz="0" w:space="0" w:color="auto"/>
          </w:divBdr>
        </w:div>
        <w:div w:id="1300922080">
          <w:marLeft w:val="1166"/>
          <w:marRight w:val="0"/>
          <w:marTop w:val="67"/>
          <w:marBottom w:val="0"/>
          <w:divBdr>
            <w:top w:val="none" w:sz="0" w:space="0" w:color="auto"/>
            <w:left w:val="none" w:sz="0" w:space="0" w:color="auto"/>
            <w:bottom w:val="none" w:sz="0" w:space="0" w:color="auto"/>
            <w:right w:val="none" w:sz="0" w:space="0" w:color="auto"/>
          </w:divBdr>
        </w:div>
        <w:div w:id="1779451684">
          <w:marLeft w:val="547"/>
          <w:marRight w:val="0"/>
          <w:marTop w:val="168"/>
          <w:marBottom w:val="0"/>
          <w:divBdr>
            <w:top w:val="none" w:sz="0" w:space="0" w:color="auto"/>
            <w:left w:val="none" w:sz="0" w:space="0" w:color="auto"/>
            <w:bottom w:val="none" w:sz="0" w:space="0" w:color="auto"/>
            <w:right w:val="none" w:sz="0" w:space="0" w:color="auto"/>
          </w:divBdr>
        </w:div>
        <w:div w:id="1979219467">
          <w:marLeft w:val="547"/>
          <w:marRight w:val="0"/>
          <w:marTop w:val="168"/>
          <w:marBottom w:val="0"/>
          <w:divBdr>
            <w:top w:val="none" w:sz="0" w:space="0" w:color="auto"/>
            <w:left w:val="none" w:sz="0" w:space="0" w:color="auto"/>
            <w:bottom w:val="none" w:sz="0" w:space="0" w:color="auto"/>
            <w:right w:val="none" w:sz="0" w:space="0" w:color="auto"/>
          </w:divBdr>
        </w:div>
        <w:div w:id="2124422977">
          <w:marLeft w:val="1166"/>
          <w:marRight w:val="0"/>
          <w:marTop w:val="67"/>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0.png"/><Relationship Id="rId21" Type="http://schemas.openxmlformats.org/officeDocument/2006/relationships/hyperlink" Target="http://standards.ieee.org/faqs/affiliation.html" TargetMode="External"/><Relationship Id="rId42" Type="http://schemas.openxmlformats.org/officeDocument/2006/relationships/image" Target="media/image28.png"/><Relationship Id="rId63" Type="http://schemas.openxmlformats.org/officeDocument/2006/relationships/image" Target="media/image49.png"/><Relationship Id="rId84" Type="http://schemas.openxmlformats.org/officeDocument/2006/relationships/image" Target="media/image68.png"/><Relationship Id="rId138" Type="http://schemas.openxmlformats.org/officeDocument/2006/relationships/image" Target="media/image119.png"/><Relationship Id="rId159" Type="http://schemas.openxmlformats.org/officeDocument/2006/relationships/image" Target="media/image137.png"/><Relationship Id="rId170" Type="http://schemas.openxmlformats.org/officeDocument/2006/relationships/image" Target="media/image148.png"/><Relationship Id="rId191" Type="http://schemas.openxmlformats.org/officeDocument/2006/relationships/image" Target="media/image167.png"/><Relationship Id="rId205" Type="http://schemas.openxmlformats.org/officeDocument/2006/relationships/image" Target="media/image181.png"/><Relationship Id="rId226" Type="http://schemas.openxmlformats.org/officeDocument/2006/relationships/image" Target="media/image202.png"/><Relationship Id="rId107" Type="http://schemas.openxmlformats.org/officeDocument/2006/relationships/image" Target="media/image91.png"/><Relationship Id="rId11" Type="http://schemas.openxmlformats.org/officeDocument/2006/relationships/hyperlink" Target="https://www.ieee.org/profile/public/createwebaccount/showRegister.html" TargetMode="External"/><Relationship Id="rId32" Type="http://schemas.openxmlformats.org/officeDocument/2006/relationships/image" Target="media/image18.png"/><Relationship Id="rId53" Type="http://schemas.openxmlformats.org/officeDocument/2006/relationships/image" Target="media/image39.png"/><Relationship Id="rId74" Type="http://schemas.openxmlformats.org/officeDocument/2006/relationships/hyperlink" Target="https://mentor.ieee.org/etools_documentation/dcn/11/etools_documentation-11-0017-MENT-mentor-user-guide.pdf" TargetMode="External"/><Relationship Id="rId128" Type="http://schemas.openxmlformats.org/officeDocument/2006/relationships/image" Target="media/image109.png"/><Relationship Id="rId149" Type="http://schemas.openxmlformats.org/officeDocument/2006/relationships/image" Target="media/image128.png"/><Relationship Id="rId5" Type="http://schemas.openxmlformats.org/officeDocument/2006/relationships/webSettings" Target="webSettings.xml"/><Relationship Id="rId95" Type="http://schemas.openxmlformats.org/officeDocument/2006/relationships/image" Target="media/image79.png"/><Relationship Id="rId160" Type="http://schemas.openxmlformats.org/officeDocument/2006/relationships/image" Target="media/image138.png"/><Relationship Id="rId181" Type="http://schemas.openxmlformats.org/officeDocument/2006/relationships/image" Target="media/image159.png"/><Relationship Id="rId216" Type="http://schemas.openxmlformats.org/officeDocument/2006/relationships/image" Target="media/image192.png"/><Relationship Id="rId237" Type="http://schemas.openxmlformats.org/officeDocument/2006/relationships/image" Target="media/image213.png"/><Relationship Id="rId22" Type="http://schemas.openxmlformats.org/officeDocument/2006/relationships/image" Target="media/image8.png"/><Relationship Id="rId43" Type="http://schemas.openxmlformats.org/officeDocument/2006/relationships/image" Target="media/image29.png"/><Relationship Id="rId64" Type="http://schemas.openxmlformats.org/officeDocument/2006/relationships/image" Target="media/image50.png"/><Relationship Id="rId118" Type="http://schemas.openxmlformats.org/officeDocument/2006/relationships/image" Target="media/image101.png"/><Relationship Id="rId139" Type="http://schemas.openxmlformats.org/officeDocument/2006/relationships/image" Target="media/image120.png"/><Relationship Id="rId85" Type="http://schemas.openxmlformats.org/officeDocument/2006/relationships/image" Target="media/image69.png"/><Relationship Id="rId150" Type="http://schemas.openxmlformats.org/officeDocument/2006/relationships/image" Target="media/image129.png"/><Relationship Id="rId171" Type="http://schemas.openxmlformats.org/officeDocument/2006/relationships/image" Target="media/image149.png"/><Relationship Id="rId192" Type="http://schemas.openxmlformats.org/officeDocument/2006/relationships/image" Target="media/image168.png"/><Relationship Id="rId206" Type="http://schemas.openxmlformats.org/officeDocument/2006/relationships/image" Target="media/image182.png"/><Relationship Id="rId227" Type="http://schemas.openxmlformats.org/officeDocument/2006/relationships/image" Target="media/image203.png"/><Relationship Id="rId201" Type="http://schemas.openxmlformats.org/officeDocument/2006/relationships/image" Target="media/image177.png"/><Relationship Id="rId222" Type="http://schemas.openxmlformats.org/officeDocument/2006/relationships/image" Target="media/image198.png"/><Relationship Id="rId243" Type="http://schemas.openxmlformats.org/officeDocument/2006/relationships/header" Target="header2.xml"/><Relationship Id="rId12" Type="http://schemas.openxmlformats.org/officeDocument/2006/relationships/image" Target="media/image1.emf"/><Relationship Id="rId17" Type="http://schemas.openxmlformats.org/officeDocument/2006/relationships/image" Target="media/image4.png"/><Relationship Id="rId33" Type="http://schemas.openxmlformats.org/officeDocument/2006/relationships/image" Target="media/image19.png"/><Relationship Id="rId38" Type="http://schemas.openxmlformats.org/officeDocument/2006/relationships/image" Target="media/image24.png"/><Relationship Id="rId59" Type="http://schemas.openxmlformats.org/officeDocument/2006/relationships/image" Target="media/image45.png"/><Relationship Id="rId103" Type="http://schemas.openxmlformats.org/officeDocument/2006/relationships/image" Target="media/image87.png"/><Relationship Id="rId108" Type="http://schemas.openxmlformats.org/officeDocument/2006/relationships/image" Target="media/image92.png"/><Relationship Id="rId124" Type="http://schemas.openxmlformats.org/officeDocument/2006/relationships/oleObject" Target="embeddings/oleObject2.bin"/><Relationship Id="rId129" Type="http://schemas.openxmlformats.org/officeDocument/2006/relationships/image" Target="media/image110.png"/><Relationship Id="rId54" Type="http://schemas.openxmlformats.org/officeDocument/2006/relationships/image" Target="media/image40.png"/><Relationship Id="rId70" Type="http://schemas.openxmlformats.org/officeDocument/2006/relationships/image" Target="media/image55.png"/><Relationship Id="rId75" Type="http://schemas.openxmlformats.org/officeDocument/2006/relationships/image" Target="media/image59.png"/><Relationship Id="rId91" Type="http://schemas.openxmlformats.org/officeDocument/2006/relationships/image" Target="media/image75.png"/><Relationship Id="rId96" Type="http://schemas.openxmlformats.org/officeDocument/2006/relationships/image" Target="media/image80.png"/><Relationship Id="rId140" Type="http://schemas.openxmlformats.org/officeDocument/2006/relationships/image" Target="media/image121.png"/><Relationship Id="rId145" Type="http://schemas.openxmlformats.org/officeDocument/2006/relationships/image" Target="media/image124.png"/><Relationship Id="rId161" Type="http://schemas.openxmlformats.org/officeDocument/2006/relationships/image" Target="media/image139.png"/><Relationship Id="rId166" Type="http://schemas.openxmlformats.org/officeDocument/2006/relationships/image" Target="media/image144.png"/><Relationship Id="rId182" Type="http://schemas.openxmlformats.org/officeDocument/2006/relationships/image" Target="media/image160.emf"/><Relationship Id="rId187" Type="http://schemas.openxmlformats.org/officeDocument/2006/relationships/image" Target="media/image164.png"/><Relationship Id="rId217" Type="http://schemas.openxmlformats.org/officeDocument/2006/relationships/image" Target="media/image193.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88.png"/><Relationship Id="rId233" Type="http://schemas.openxmlformats.org/officeDocument/2006/relationships/image" Target="media/image209.png"/><Relationship Id="rId238" Type="http://schemas.openxmlformats.org/officeDocument/2006/relationships/image" Target="media/image214.png"/><Relationship Id="rId23" Type="http://schemas.openxmlformats.org/officeDocument/2006/relationships/image" Target="media/image9.png"/><Relationship Id="rId28" Type="http://schemas.openxmlformats.org/officeDocument/2006/relationships/image" Target="media/image14.png"/><Relationship Id="rId49" Type="http://schemas.openxmlformats.org/officeDocument/2006/relationships/image" Target="media/image35.png"/><Relationship Id="rId114" Type="http://schemas.openxmlformats.org/officeDocument/2006/relationships/image" Target="media/image98.png"/><Relationship Id="rId119" Type="http://schemas.openxmlformats.org/officeDocument/2006/relationships/image" Target="media/image102.png"/><Relationship Id="rId44" Type="http://schemas.openxmlformats.org/officeDocument/2006/relationships/image" Target="media/image30.png"/><Relationship Id="rId60" Type="http://schemas.openxmlformats.org/officeDocument/2006/relationships/image" Target="media/image46.png"/><Relationship Id="rId65" Type="http://schemas.openxmlformats.org/officeDocument/2006/relationships/image" Target="media/image51.png"/><Relationship Id="rId81" Type="http://schemas.openxmlformats.org/officeDocument/2006/relationships/image" Target="media/image65.png"/><Relationship Id="rId86" Type="http://schemas.openxmlformats.org/officeDocument/2006/relationships/image" Target="media/image70.png"/><Relationship Id="rId130" Type="http://schemas.openxmlformats.org/officeDocument/2006/relationships/image" Target="media/image111.png"/><Relationship Id="rId135" Type="http://schemas.openxmlformats.org/officeDocument/2006/relationships/image" Target="media/image116.png"/><Relationship Id="rId151" Type="http://schemas.openxmlformats.org/officeDocument/2006/relationships/image" Target="media/image130.png"/><Relationship Id="rId156" Type="http://schemas.openxmlformats.org/officeDocument/2006/relationships/image" Target="media/image134.png"/><Relationship Id="rId177" Type="http://schemas.openxmlformats.org/officeDocument/2006/relationships/image" Target="media/image155.png"/><Relationship Id="rId198" Type="http://schemas.openxmlformats.org/officeDocument/2006/relationships/image" Target="media/image174.png"/><Relationship Id="rId172" Type="http://schemas.openxmlformats.org/officeDocument/2006/relationships/image" Target="media/image150.png"/><Relationship Id="rId193" Type="http://schemas.openxmlformats.org/officeDocument/2006/relationships/image" Target="media/image169.png"/><Relationship Id="rId202" Type="http://schemas.openxmlformats.org/officeDocument/2006/relationships/image" Target="media/image178.png"/><Relationship Id="rId207" Type="http://schemas.openxmlformats.org/officeDocument/2006/relationships/image" Target="media/image183.png"/><Relationship Id="rId223" Type="http://schemas.openxmlformats.org/officeDocument/2006/relationships/image" Target="media/image199.png"/><Relationship Id="rId228" Type="http://schemas.openxmlformats.org/officeDocument/2006/relationships/image" Target="media/image204.png"/><Relationship Id="rId244" Type="http://schemas.openxmlformats.org/officeDocument/2006/relationships/fontTable" Target="fontTable.xml"/><Relationship Id="rId13" Type="http://schemas.openxmlformats.org/officeDocument/2006/relationships/oleObject" Target="embeddings/oleObject1.bin"/><Relationship Id="rId18" Type="http://schemas.openxmlformats.org/officeDocument/2006/relationships/image" Target="media/image5.png"/><Relationship Id="rId39" Type="http://schemas.openxmlformats.org/officeDocument/2006/relationships/image" Target="media/image25.png"/><Relationship Id="rId109" Type="http://schemas.openxmlformats.org/officeDocument/2006/relationships/image" Target="media/image93.png"/><Relationship Id="rId34" Type="http://schemas.openxmlformats.org/officeDocument/2006/relationships/image" Target="media/image20.png"/><Relationship Id="rId50" Type="http://schemas.openxmlformats.org/officeDocument/2006/relationships/image" Target="media/image36.png"/><Relationship Id="rId55" Type="http://schemas.openxmlformats.org/officeDocument/2006/relationships/image" Target="media/image41.png"/><Relationship Id="rId76" Type="http://schemas.openxmlformats.org/officeDocument/2006/relationships/image" Target="media/image60.png"/><Relationship Id="rId97" Type="http://schemas.openxmlformats.org/officeDocument/2006/relationships/image" Target="media/image81.png"/><Relationship Id="rId104" Type="http://schemas.openxmlformats.org/officeDocument/2006/relationships/image" Target="media/image88.png"/><Relationship Id="rId120" Type="http://schemas.openxmlformats.org/officeDocument/2006/relationships/image" Target="media/image103.png"/><Relationship Id="rId125" Type="http://schemas.openxmlformats.org/officeDocument/2006/relationships/image" Target="media/image107.png"/><Relationship Id="rId141" Type="http://schemas.openxmlformats.org/officeDocument/2006/relationships/hyperlink" Target="http://standards.ieee.org/membership/" TargetMode="External"/><Relationship Id="rId146" Type="http://schemas.openxmlformats.org/officeDocument/2006/relationships/image" Target="media/image125.png"/><Relationship Id="rId167" Type="http://schemas.openxmlformats.org/officeDocument/2006/relationships/image" Target="media/image145.png"/><Relationship Id="rId188" Type="http://schemas.openxmlformats.org/officeDocument/2006/relationships/image" Target="media/image165.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6.png"/><Relationship Id="rId162" Type="http://schemas.openxmlformats.org/officeDocument/2006/relationships/image" Target="media/image140.png"/><Relationship Id="rId183" Type="http://schemas.openxmlformats.org/officeDocument/2006/relationships/oleObject" Target="embeddings/oleObject3.bin"/><Relationship Id="rId213" Type="http://schemas.openxmlformats.org/officeDocument/2006/relationships/image" Target="media/image189.png"/><Relationship Id="rId218" Type="http://schemas.openxmlformats.org/officeDocument/2006/relationships/image" Target="media/image194.png"/><Relationship Id="rId234" Type="http://schemas.openxmlformats.org/officeDocument/2006/relationships/image" Target="media/image210.png"/><Relationship Id="rId239" Type="http://schemas.openxmlformats.org/officeDocument/2006/relationships/image" Target="media/image215.png"/><Relationship Id="rId2" Type="http://schemas.openxmlformats.org/officeDocument/2006/relationships/numbering" Target="numbering.xml"/><Relationship Id="rId29" Type="http://schemas.openxmlformats.org/officeDocument/2006/relationships/image" Target="media/image15.png"/><Relationship Id="rId24" Type="http://schemas.openxmlformats.org/officeDocument/2006/relationships/image" Target="media/image10.png"/><Relationship Id="rId40" Type="http://schemas.openxmlformats.org/officeDocument/2006/relationships/image" Target="media/image26.png"/><Relationship Id="rId45" Type="http://schemas.openxmlformats.org/officeDocument/2006/relationships/image" Target="media/image31.png"/><Relationship Id="rId66" Type="http://schemas.openxmlformats.org/officeDocument/2006/relationships/hyperlink" Target="http://grouper.ieee.org/cgi-bin/upload_l50" TargetMode="External"/><Relationship Id="rId87" Type="http://schemas.openxmlformats.org/officeDocument/2006/relationships/image" Target="media/image71.png"/><Relationship Id="rId110" Type="http://schemas.openxmlformats.org/officeDocument/2006/relationships/image" Target="media/image94.png"/><Relationship Id="rId115" Type="http://schemas.openxmlformats.org/officeDocument/2006/relationships/hyperlink" Target="mailto:nescom-admin@ieee.org" TargetMode="External"/><Relationship Id="rId131" Type="http://schemas.openxmlformats.org/officeDocument/2006/relationships/image" Target="media/image112.png"/><Relationship Id="rId136" Type="http://schemas.openxmlformats.org/officeDocument/2006/relationships/image" Target="media/image117.png"/><Relationship Id="rId157" Type="http://schemas.openxmlformats.org/officeDocument/2006/relationships/image" Target="media/image135.png"/><Relationship Id="rId178" Type="http://schemas.openxmlformats.org/officeDocument/2006/relationships/image" Target="media/image156.png"/><Relationship Id="rId61" Type="http://schemas.openxmlformats.org/officeDocument/2006/relationships/image" Target="media/image47.png"/><Relationship Id="rId82" Type="http://schemas.openxmlformats.org/officeDocument/2006/relationships/image" Target="media/image66.png"/><Relationship Id="rId152" Type="http://schemas.openxmlformats.org/officeDocument/2006/relationships/hyperlink" Target="mailto:sa-ballot@ieee.org" TargetMode="External"/><Relationship Id="rId173" Type="http://schemas.openxmlformats.org/officeDocument/2006/relationships/image" Target="media/image151.png"/><Relationship Id="rId194" Type="http://schemas.openxmlformats.org/officeDocument/2006/relationships/image" Target="media/image170.png"/><Relationship Id="rId199" Type="http://schemas.openxmlformats.org/officeDocument/2006/relationships/image" Target="media/image175.png"/><Relationship Id="rId203" Type="http://schemas.openxmlformats.org/officeDocument/2006/relationships/image" Target="media/image179.png"/><Relationship Id="rId208" Type="http://schemas.openxmlformats.org/officeDocument/2006/relationships/image" Target="media/image184.png"/><Relationship Id="rId229" Type="http://schemas.openxmlformats.org/officeDocument/2006/relationships/image" Target="media/image205.png"/><Relationship Id="rId19" Type="http://schemas.openxmlformats.org/officeDocument/2006/relationships/image" Target="media/image6.jpeg"/><Relationship Id="rId224" Type="http://schemas.openxmlformats.org/officeDocument/2006/relationships/image" Target="media/image200.png"/><Relationship Id="rId240" Type="http://schemas.openxmlformats.org/officeDocument/2006/relationships/image" Target="media/image216.png"/><Relationship Id="rId245" Type="http://schemas.openxmlformats.org/officeDocument/2006/relationships/theme" Target="theme/theme1.xml"/><Relationship Id="rId14" Type="http://schemas.openxmlformats.org/officeDocument/2006/relationships/hyperlink" Target="https://development.standards.ieee.org/my-site" TargetMode="External"/><Relationship Id="rId30" Type="http://schemas.openxmlformats.org/officeDocument/2006/relationships/image" Target="media/image16.png"/><Relationship Id="rId35" Type="http://schemas.openxmlformats.org/officeDocument/2006/relationships/image" Target="media/image21.png"/><Relationship Id="rId56" Type="http://schemas.openxmlformats.org/officeDocument/2006/relationships/image" Target="media/image42.png"/><Relationship Id="rId77" Type="http://schemas.openxmlformats.org/officeDocument/2006/relationships/image" Target="media/image61.png"/><Relationship Id="rId100" Type="http://schemas.openxmlformats.org/officeDocument/2006/relationships/image" Target="media/image84.png"/><Relationship Id="rId105" Type="http://schemas.openxmlformats.org/officeDocument/2006/relationships/image" Target="media/image89.png"/><Relationship Id="rId126" Type="http://schemas.openxmlformats.org/officeDocument/2006/relationships/hyperlink" Target="https://development.standards.ieee.org/pub/liaisons" TargetMode="External"/><Relationship Id="rId147" Type="http://schemas.openxmlformats.org/officeDocument/2006/relationships/image" Target="media/image126.png"/><Relationship Id="rId168" Type="http://schemas.openxmlformats.org/officeDocument/2006/relationships/image" Target="media/image146.png"/><Relationship Id="rId8" Type="http://schemas.openxmlformats.org/officeDocument/2006/relationships/hyperlink" Target="http://windows.microsoft.com/en-US/internet-explorer/products/ie/home" TargetMode="External"/><Relationship Id="rId51" Type="http://schemas.openxmlformats.org/officeDocument/2006/relationships/image" Target="media/image37.png"/><Relationship Id="rId72" Type="http://schemas.openxmlformats.org/officeDocument/2006/relationships/image" Target="media/image57.png"/><Relationship Id="rId93" Type="http://schemas.openxmlformats.org/officeDocument/2006/relationships/image" Target="media/image77.png"/><Relationship Id="rId98" Type="http://schemas.openxmlformats.org/officeDocument/2006/relationships/image" Target="media/image82.png"/><Relationship Id="rId121" Type="http://schemas.openxmlformats.org/officeDocument/2006/relationships/image" Target="media/image104.png"/><Relationship Id="rId142" Type="http://schemas.openxmlformats.org/officeDocument/2006/relationships/image" Target="media/image122.png"/><Relationship Id="rId163" Type="http://schemas.openxmlformats.org/officeDocument/2006/relationships/image" Target="media/image141.png"/><Relationship Id="rId184" Type="http://schemas.openxmlformats.org/officeDocument/2006/relationships/image" Target="media/image161.png"/><Relationship Id="rId189" Type="http://schemas.openxmlformats.org/officeDocument/2006/relationships/hyperlink" Target="http://standards.ieee.org/about/sasb/revcom/revguide.html" TargetMode="External"/><Relationship Id="rId219" Type="http://schemas.openxmlformats.org/officeDocument/2006/relationships/image" Target="media/image195.png"/><Relationship Id="rId3" Type="http://schemas.openxmlformats.org/officeDocument/2006/relationships/styles" Target="styles.xml"/><Relationship Id="rId214" Type="http://schemas.openxmlformats.org/officeDocument/2006/relationships/image" Target="media/image190.png"/><Relationship Id="rId230" Type="http://schemas.openxmlformats.org/officeDocument/2006/relationships/image" Target="media/image206.png"/><Relationship Id="rId235" Type="http://schemas.openxmlformats.org/officeDocument/2006/relationships/image" Target="media/image211.png"/><Relationship Id="rId25" Type="http://schemas.openxmlformats.org/officeDocument/2006/relationships/image" Target="media/image11.png"/><Relationship Id="rId46" Type="http://schemas.openxmlformats.org/officeDocument/2006/relationships/image" Target="media/image32.png"/><Relationship Id="rId67" Type="http://schemas.openxmlformats.org/officeDocument/2006/relationships/image" Target="media/image52.png"/><Relationship Id="rId116" Type="http://schemas.openxmlformats.org/officeDocument/2006/relationships/image" Target="media/image99.png"/><Relationship Id="rId137" Type="http://schemas.openxmlformats.org/officeDocument/2006/relationships/image" Target="media/image118.png"/><Relationship Id="rId158" Type="http://schemas.openxmlformats.org/officeDocument/2006/relationships/image" Target="media/image136.png"/><Relationship Id="rId20" Type="http://schemas.openxmlformats.org/officeDocument/2006/relationships/image" Target="media/image7.png"/><Relationship Id="rId41" Type="http://schemas.openxmlformats.org/officeDocument/2006/relationships/image" Target="media/image27.png"/><Relationship Id="rId62" Type="http://schemas.openxmlformats.org/officeDocument/2006/relationships/image" Target="media/image48.png"/><Relationship Id="rId83" Type="http://schemas.openxmlformats.org/officeDocument/2006/relationships/image" Target="media/image67.png"/><Relationship Id="rId88" Type="http://schemas.openxmlformats.org/officeDocument/2006/relationships/image" Target="media/image72.png"/><Relationship Id="rId111" Type="http://schemas.openxmlformats.org/officeDocument/2006/relationships/image" Target="media/image95.png"/><Relationship Id="rId132" Type="http://schemas.openxmlformats.org/officeDocument/2006/relationships/image" Target="media/image113.png"/><Relationship Id="rId153" Type="http://schemas.openxmlformats.org/officeDocument/2006/relationships/image" Target="media/image131.png"/><Relationship Id="rId174" Type="http://schemas.openxmlformats.org/officeDocument/2006/relationships/image" Target="media/image152.png"/><Relationship Id="rId179" Type="http://schemas.openxmlformats.org/officeDocument/2006/relationships/image" Target="media/image157.png"/><Relationship Id="rId195" Type="http://schemas.openxmlformats.org/officeDocument/2006/relationships/image" Target="media/image171.png"/><Relationship Id="rId209" Type="http://schemas.openxmlformats.org/officeDocument/2006/relationships/image" Target="media/image185.png"/><Relationship Id="rId190" Type="http://schemas.openxmlformats.org/officeDocument/2006/relationships/image" Target="media/image166.png"/><Relationship Id="rId204" Type="http://schemas.openxmlformats.org/officeDocument/2006/relationships/image" Target="media/image180.png"/><Relationship Id="rId220" Type="http://schemas.openxmlformats.org/officeDocument/2006/relationships/image" Target="media/image196.png"/><Relationship Id="rId225" Type="http://schemas.openxmlformats.org/officeDocument/2006/relationships/image" Target="media/image201.png"/><Relationship Id="rId241" Type="http://schemas.openxmlformats.org/officeDocument/2006/relationships/header" Target="header1.xml"/><Relationship Id="rId15" Type="http://schemas.openxmlformats.org/officeDocument/2006/relationships/image" Target="media/image2.png"/><Relationship Id="rId36" Type="http://schemas.openxmlformats.org/officeDocument/2006/relationships/image" Target="media/image22.png"/><Relationship Id="rId57" Type="http://schemas.openxmlformats.org/officeDocument/2006/relationships/image" Target="media/image43.png"/><Relationship Id="rId106" Type="http://schemas.openxmlformats.org/officeDocument/2006/relationships/image" Target="media/image90.png"/><Relationship Id="rId127" Type="http://schemas.openxmlformats.org/officeDocument/2006/relationships/image" Target="media/image108.png"/><Relationship Id="rId10" Type="http://schemas.openxmlformats.org/officeDocument/2006/relationships/hyperlink" Target="http://get.adobe.com/reader/" TargetMode="External"/><Relationship Id="rId31" Type="http://schemas.openxmlformats.org/officeDocument/2006/relationships/image" Target="media/image17.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2.png"/><Relationship Id="rId94" Type="http://schemas.openxmlformats.org/officeDocument/2006/relationships/image" Target="media/image78.png"/><Relationship Id="rId99" Type="http://schemas.openxmlformats.org/officeDocument/2006/relationships/image" Target="media/image83.png"/><Relationship Id="rId101" Type="http://schemas.openxmlformats.org/officeDocument/2006/relationships/image" Target="media/image85.png"/><Relationship Id="rId122" Type="http://schemas.openxmlformats.org/officeDocument/2006/relationships/image" Target="media/image105.png"/><Relationship Id="rId143" Type="http://schemas.openxmlformats.org/officeDocument/2006/relationships/image" Target="media/image123.png"/><Relationship Id="rId148" Type="http://schemas.openxmlformats.org/officeDocument/2006/relationships/image" Target="media/image127.png"/><Relationship Id="rId164" Type="http://schemas.openxmlformats.org/officeDocument/2006/relationships/image" Target="media/image142.png"/><Relationship Id="rId169" Type="http://schemas.openxmlformats.org/officeDocument/2006/relationships/image" Target="media/image147.png"/><Relationship Id="rId185" Type="http://schemas.openxmlformats.org/officeDocument/2006/relationships/image" Target="media/image162.png"/><Relationship Id="rId4" Type="http://schemas.openxmlformats.org/officeDocument/2006/relationships/settings" Target="settings.xml"/><Relationship Id="rId9" Type="http://schemas.openxmlformats.org/officeDocument/2006/relationships/hyperlink" Target="http://www.mozilla.com" TargetMode="External"/><Relationship Id="rId180" Type="http://schemas.openxmlformats.org/officeDocument/2006/relationships/image" Target="media/image158.png"/><Relationship Id="rId210" Type="http://schemas.openxmlformats.org/officeDocument/2006/relationships/image" Target="media/image186.png"/><Relationship Id="rId215" Type="http://schemas.openxmlformats.org/officeDocument/2006/relationships/image" Target="media/image191.png"/><Relationship Id="rId236" Type="http://schemas.openxmlformats.org/officeDocument/2006/relationships/image" Target="media/image212.png"/><Relationship Id="rId26" Type="http://schemas.openxmlformats.org/officeDocument/2006/relationships/image" Target="media/image12.png"/><Relationship Id="rId231" Type="http://schemas.openxmlformats.org/officeDocument/2006/relationships/image" Target="media/image207.png"/><Relationship Id="rId47" Type="http://schemas.openxmlformats.org/officeDocument/2006/relationships/image" Target="media/image33.png"/><Relationship Id="rId68" Type="http://schemas.openxmlformats.org/officeDocument/2006/relationships/image" Target="media/image53.png"/><Relationship Id="rId89" Type="http://schemas.openxmlformats.org/officeDocument/2006/relationships/image" Target="media/image73.png"/><Relationship Id="rId112" Type="http://schemas.openxmlformats.org/officeDocument/2006/relationships/image" Target="media/image96.png"/><Relationship Id="rId133" Type="http://schemas.openxmlformats.org/officeDocument/2006/relationships/image" Target="media/image114.png"/><Relationship Id="rId154" Type="http://schemas.openxmlformats.org/officeDocument/2006/relationships/image" Target="media/image132.png"/><Relationship Id="rId175" Type="http://schemas.openxmlformats.org/officeDocument/2006/relationships/image" Target="media/image153.png"/><Relationship Id="rId196" Type="http://schemas.openxmlformats.org/officeDocument/2006/relationships/image" Target="media/image172.png"/><Relationship Id="rId200" Type="http://schemas.openxmlformats.org/officeDocument/2006/relationships/image" Target="media/image176.png"/><Relationship Id="rId16" Type="http://schemas.openxmlformats.org/officeDocument/2006/relationships/image" Target="media/image3.png"/><Relationship Id="rId221" Type="http://schemas.openxmlformats.org/officeDocument/2006/relationships/image" Target="media/image197.png"/><Relationship Id="rId242" Type="http://schemas.openxmlformats.org/officeDocument/2006/relationships/footer" Target="footer1.xml"/><Relationship Id="rId37" Type="http://schemas.openxmlformats.org/officeDocument/2006/relationships/image" Target="media/image23.png"/><Relationship Id="rId58" Type="http://schemas.openxmlformats.org/officeDocument/2006/relationships/image" Target="media/image44.png"/><Relationship Id="rId79" Type="http://schemas.openxmlformats.org/officeDocument/2006/relationships/image" Target="media/image63.png"/><Relationship Id="rId102" Type="http://schemas.openxmlformats.org/officeDocument/2006/relationships/image" Target="media/image86.png"/><Relationship Id="rId123" Type="http://schemas.openxmlformats.org/officeDocument/2006/relationships/image" Target="media/image106.emf"/><Relationship Id="rId144" Type="http://schemas.openxmlformats.org/officeDocument/2006/relationships/hyperlink" Target="mailto:sa-ballot@ieee.org" TargetMode="External"/><Relationship Id="rId90" Type="http://schemas.openxmlformats.org/officeDocument/2006/relationships/image" Target="media/image74.png"/><Relationship Id="rId165" Type="http://schemas.openxmlformats.org/officeDocument/2006/relationships/image" Target="media/image143.png"/><Relationship Id="rId186" Type="http://schemas.openxmlformats.org/officeDocument/2006/relationships/image" Target="media/image163.png"/><Relationship Id="rId211" Type="http://schemas.openxmlformats.org/officeDocument/2006/relationships/image" Target="media/image187.png"/><Relationship Id="rId232" Type="http://schemas.openxmlformats.org/officeDocument/2006/relationships/image" Target="media/image208.png"/><Relationship Id="rId27" Type="http://schemas.openxmlformats.org/officeDocument/2006/relationships/image" Target="media/image13.png"/><Relationship Id="rId48" Type="http://schemas.openxmlformats.org/officeDocument/2006/relationships/image" Target="media/image34.png"/><Relationship Id="rId69" Type="http://schemas.openxmlformats.org/officeDocument/2006/relationships/image" Target="media/image54.png"/><Relationship Id="rId113" Type="http://schemas.openxmlformats.org/officeDocument/2006/relationships/image" Target="media/image97.png"/><Relationship Id="rId134" Type="http://schemas.openxmlformats.org/officeDocument/2006/relationships/image" Target="media/image115.png"/><Relationship Id="rId80" Type="http://schemas.openxmlformats.org/officeDocument/2006/relationships/image" Target="media/image64.png"/><Relationship Id="rId155" Type="http://schemas.openxmlformats.org/officeDocument/2006/relationships/image" Target="media/image133.png"/><Relationship Id="rId176" Type="http://schemas.openxmlformats.org/officeDocument/2006/relationships/image" Target="media/image154.png"/><Relationship Id="rId197" Type="http://schemas.openxmlformats.org/officeDocument/2006/relationships/image" Target="media/image173.png"/></Relationships>
</file>

<file path=word/_rels/header1.xml.rels><?xml version="1.0" encoding="UTF-8" standalone="yes"?>
<Relationships xmlns="http://schemas.openxmlformats.org/package/2006/relationships"><Relationship Id="rId1" Type="http://schemas.openxmlformats.org/officeDocument/2006/relationships/image" Target="media/image217.png"/></Relationships>
</file>

<file path=word/_rels/header2.xml.rels><?xml version="1.0" encoding="UTF-8" standalone="yes"?>
<Relationships xmlns="http://schemas.openxmlformats.org/package/2006/relationships"><Relationship Id="rId1" Type="http://schemas.openxmlformats.org/officeDocument/2006/relationships/image" Target="media/image21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1C712A-20D1-4936-A543-BBA981A6FDA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6368</TotalTime>
  <Pages>167</Pages>
  <Words>22921</Words>
  <Characters>129279</Characters>
  <Application>Microsoft Office Word</Application>
  <DocSecurity>0</DocSecurity>
  <Lines>1077</Lines>
  <Paragraphs>303</Paragraphs>
  <ScaleCrop>false</ScaleCrop>
  <HeadingPairs>
    <vt:vector size="2" baseType="variant">
      <vt:variant>
        <vt:lpstr>Title</vt:lpstr>
      </vt:variant>
      <vt:variant>
        <vt:i4>1</vt:i4>
      </vt:variant>
    </vt:vector>
  </HeadingPairs>
  <TitlesOfParts>
    <vt:vector size="1" baseType="lpstr">
      <vt:lpstr>1</vt:lpstr>
    </vt:vector>
  </TitlesOfParts>
  <Company>IEEE</Company>
  <LinksUpToDate>false</LinksUpToDate>
  <CharactersWithSpaces>151897</CharactersWithSpaces>
  <SharedDoc>false</SharedDoc>
  <HLinks>
    <vt:vector size="360" baseType="variant">
      <vt:variant>
        <vt:i4>2359311</vt:i4>
      </vt:variant>
      <vt:variant>
        <vt:i4>312</vt:i4>
      </vt:variant>
      <vt:variant>
        <vt:i4>0</vt:i4>
      </vt:variant>
      <vt:variant>
        <vt:i4>5</vt:i4>
      </vt:variant>
      <vt:variant>
        <vt:lpwstr>http://standards.ieee.org/cgi-bin/revcom_submittal</vt:lpwstr>
      </vt:variant>
      <vt:variant>
        <vt:lpwstr/>
      </vt:variant>
      <vt:variant>
        <vt:i4>8257612</vt:i4>
      </vt:variant>
      <vt:variant>
        <vt:i4>309</vt:i4>
      </vt:variant>
      <vt:variant>
        <vt:i4>0</vt:i4>
      </vt:variant>
      <vt:variant>
        <vt:i4>5</vt:i4>
      </vt:variant>
      <vt:variant>
        <vt:lpwstr>http://standards.ieee.org/about/sasb/revcom/submit_help.pdf</vt:lpwstr>
      </vt:variant>
      <vt:variant>
        <vt:lpwstr/>
      </vt:variant>
      <vt:variant>
        <vt:i4>2359311</vt:i4>
      </vt:variant>
      <vt:variant>
        <vt:i4>306</vt:i4>
      </vt:variant>
      <vt:variant>
        <vt:i4>0</vt:i4>
      </vt:variant>
      <vt:variant>
        <vt:i4>5</vt:i4>
      </vt:variant>
      <vt:variant>
        <vt:lpwstr>http://standards.ieee.org/cgi-bin/revcom_submittal</vt:lpwstr>
      </vt:variant>
      <vt:variant>
        <vt:lpwstr/>
      </vt:variant>
      <vt:variant>
        <vt:i4>1507343</vt:i4>
      </vt:variant>
      <vt:variant>
        <vt:i4>303</vt:i4>
      </vt:variant>
      <vt:variant>
        <vt:i4>0</vt:i4>
      </vt:variant>
      <vt:variant>
        <vt:i4>5</vt:i4>
      </vt:variant>
      <vt:variant>
        <vt:lpwstr>https://development.standards.ieee.org/myproject/Public/mytools/approve/subchklst.pdf</vt:lpwstr>
      </vt:variant>
      <vt:variant>
        <vt:lpwstr/>
      </vt:variant>
      <vt:variant>
        <vt:i4>4194393</vt:i4>
      </vt:variant>
      <vt:variant>
        <vt:i4>300</vt:i4>
      </vt:variant>
      <vt:variant>
        <vt:i4>0</vt:i4>
      </vt:variant>
      <vt:variant>
        <vt:i4>5</vt:i4>
      </vt:variant>
      <vt:variant>
        <vt:lpwstr>http://standards.ieee.org/about/sasb/revcom/conv.html</vt:lpwstr>
      </vt:variant>
      <vt:variant>
        <vt:lpwstr/>
      </vt:variant>
      <vt:variant>
        <vt:i4>5701697</vt:i4>
      </vt:variant>
      <vt:variant>
        <vt:i4>297</vt:i4>
      </vt:variant>
      <vt:variant>
        <vt:i4>0</vt:i4>
      </vt:variant>
      <vt:variant>
        <vt:i4>5</vt:i4>
      </vt:variant>
      <vt:variant>
        <vt:lpwstr>http://standards.ieee.org/about/sasb/revcom/revguide.html</vt:lpwstr>
      </vt:variant>
      <vt:variant>
        <vt:lpwstr/>
      </vt:variant>
      <vt:variant>
        <vt:i4>4784138</vt:i4>
      </vt:variant>
      <vt:variant>
        <vt:i4>294</vt:i4>
      </vt:variant>
      <vt:variant>
        <vt:i4>0</vt:i4>
      </vt:variant>
      <vt:variant>
        <vt:i4>5</vt:i4>
      </vt:variant>
      <vt:variant>
        <vt:lpwstr>http://standards.ieee.org/resources/development/balloting/pre-ballot.html</vt:lpwstr>
      </vt:variant>
      <vt:variant>
        <vt:lpwstr/>
      </vt:variant>
      <vt:variant>
        <vt:i4>7864339</vt:i4>
      </vt:variant>
      <vt:variant>
        <vt:i4>291</vt:i4>
      </vt:variant>
      <vt:variant>
        <vt:i4>0</vt:i4>
      </vt:variant>
      <vt:variant>
        <vt:i4>5</vt:i4>
      </vt:variant>
      <vt:variant>
        <vt:lpwstr>mailto:nescom-admin@ieee.org</vt:lpwstr>
      </vt:variant>
      <vt:variant>
        <vt:lpwstr/>
      </vt:variant>
      <vt:variant>
        <vt:i4>3735599</vt:i4>
      </vt:variant>
      <vt:variant>
        <vt:i4>288</vt:i4>
      </vt:variant>
      <vt:variant>
        <vt:i4>0</vt:i4>
      </vt:variant>
      <vt:variant>
        <vt:i4>5</vt:i4>
      </vt:variant>
      <vt:variant>
        <vt:lpwstr>http://standards.ieee.org/faqs/affiliation.html</vt:lpwstr>
      </vt:variant>
      <vt:variant>
        <vt:lpwstr/>
      </vt:variant>
      <vt:variant>
        <vt:i4>1376357</vt:i4>
      </vt:variant>
      <vt:variant>
        <vt:i4>282</vt:i4>
      </vt:variant>
      <vt:variant>
        <vt:i4>0</vt:i4>
      </vt:variant>
      <vt:variant>
        <vt:i4>5</vt:i4>
      </vt:variant>
      <vt:variant>
        <vt:lpwstr>mailto:sa-ballot@ieee.org</vt:lpwstr>
      </vt:variant>
      <vt:variant>
        <vt:lpwstr/>
      </vt:variant>
      <vt:variant>
        <vt:i4>2490409</vt:i4>
      </vt:variant>
      <vt:variant>
        <vt:i4>279</vt:i4>
      </vt:variant>
      <vt:variant>
        <vt:i4>0</vt:i4>
      </vt:variant>
      <vt:variant>
        <vt:i4>5</vt:i4>
      </vt:variant>
      <vt:variant>
        <vt:lpwstr>https://development.standards.ieee.org/my-site</vt:lpwstr>
      </vt:variant>
      <vt:variant>
        <vt:lpwstr/>
      </vt:variant>
      <vt:variant>
        <vt:i4>3735599</vt:i4>
      </vt:variant>
      <vt:variant>
        <vt:i4>276</vt:i4>
      </vt:variant>
      <vt:variant>
        <vt:i4>0</vt:i4>
      </vt:variant>
      <vt:variant>
        <vt:i4>5</vt:i4>
      </vt:variant>
      <vt:variant>
        <vt:lpwstr>http://standards.ieee.org/faqs/affiliation.html</vt:lpwstr>
      </vt:variant>
      <vt:variant>
        <vt:lpwstr/>
      </vt:variant>
      <vt:variant>
        <vt:i4>6815840</vt:i4>
      </vt:variant>
      <vt:variant>
        <vt:i4>273</vt:i4>
      </vt:variant>
      <vt:variant>
        <vt:i4>0</vt:i4>
      </vt:variant>
      <vt:variant>
        <vt:i4>5</vt:i4>
      </vt:variant>
      <vt:variant>
        <vt:lpwstr>http://www.ieee.org/about/help/my_account/web_account.html</vt:lpwstr>
      </vt:variant>
      <vt:variant>
        <vt:lpwstr/>
      </vt:variant>
      <vt:variant>
        <vt:i4>5111887</vt:i4>
      </vt:variant>
      <vt:variant>
        <vt:i4>270</vt:i4>
      </vt:variant>
      <vt:variant>
        <vt:i4>0</vt:i4>
      </vt:variant>
      <vt:variant>
        <vt:i4>5</vt:i4>
      </vt:variant>
      <vt:variant>
        <vt:lpwstr>http://standards.ieee.org/membership/</vt:lpwstr>
      </vt:variant>
      <vt:variant>
        <vt:lpwstr/>
      </vt:variant>
      <vt:variant>
        <vt:i4>917548</vt:i4>
      </vt:variant>
      <vt:variant>
        <vt:i4>267</vt:i4>
      </vt:variant>
      <vt:variant>
        <vt:i4>0</vt:i4>
      </vt:variant>
      <vt:variant>
        <vt:i4>5</vt:i4>
      </vt:variant>
      <vt:variant>
        <vt:lpwstr>https://sbwsweb.ieee.org/ecustomercme_enu/start.swe?SWECmd=Login&amp;SWECM=S&amp;SWEHo=sbwsweb.ieee.org</vt:lpwstr>
      </vt:variant>
      <vt:variant>
        <vt:lpwstr/>
      </vt:variant>
      <vt:variant>
        <vt:i4>5111812</vt:i4>
      </vt:variant>
      <vt:variant>
        <vt:i4>264</vt:i4>
      </vt:variant>
      <vt:variant>
        <vt:i4>0</vt:i4>
      </vt:variant>
      <vt:variant>
        <vt:i4>5</vt:i4>
      </vt:variant>
      <vt:variant>
        <vt:lpwstr>http://www.ieee.org/go/create_web_account</vt:lpwstr>
      </vt:variant>
      <vt:variant>
        <vt:lpwstr/>
      </vt:variant>
      <vt:variant>
        <vt:i4>6815840</vt:i4>
      </vt:variant>
      <vt:variant>
        <vt:i4>261</vt:i4>
      </vt:variant>
      <vt:variant>
        <vt:i4>0</vt:i4>
      </vt:variant>
      <vt:variant>
        <vt:i4>5</vt:i4>
      </vt:variant>
      <vt:variant>
        <vt:lpwstr>http://www.ieee.org/about/help/my_account/web_account.html</vt:lpwstr>
      </vt:variant>
      <vt:variant>
        <vt:lpwstr/>
      </vt:variant>
      <vt:variant>
        <vt:i4>1572923</vt:i4>
      </vt:variant>
      <vt:variant>
        <vt:i4>254</vt:i4>
      </vt:variant>
      <vt:variant>
        <vt:i4>0</vt:i4>
      </vt:variant>
      <vt:variant>
        <vt:i4>5</vt:i4>
      </vt:variant>
      <vt:variant>
        <vt:lpwstr/>
      </vt:variant>
      <vt:variant>
        <vt:lpwstr>_Toc296082746</vt:lpwstr>
      </vt:variant>
      <vt:variant>
        <vt:i4>1572923</vt:i4>
      </vt:variant>
      <vt:variant>
        <vt:i4>248</vt:i4>
      </vt:variant>
      <vt:variant>
        <vt:i4>0</vt:i4>
      </vt:variant>
      <vt:variant>
        <vt:i4>5</vt:i4>
      </vt:variant>
      <vt:variant>
        <vt:lpwstr/>
      </vt:variant>
      <vt:variant>
        <vt:lpwstr>_Toc296082745</vt:lpwstr>
      </vt:variant>
      <vt:variant>
        <vt:i4>1572923</vt:i4>
      </vt:variant>
      <vt:variant>
        <vt:i4>242</vt:i4>
      </vt:variant>
      <vt:variant>
        <vt:i4>0</vt:i4>
      </vt:variant>
      <vt:variant>
        <vt:i4>5</vt:i4>
      </vt:variant>
      <vt:variant>
        <vt:lpwstr/>
      </vt:variant>
      <vt:variant>
        <vt:lpwstr>_Toc296082744</vt:lpwstr>
      </vt:variant>
      <vt:variant>
        <vt:i4>1572923</vt:i4>
      </vt:variant>
      <vt:variant>
        <vt:i4>236</vt:i4>
      </vt:variant>
      <vt:variant>
        <vt:i4>0</vt:i4>
      </vt:variant>
      <vt:variant>
        <vt:i4>5</vt:i4>
      </vt:variant>
      <vt:variant>
        <vt:lpwstr/>
      </vt:variant>
      <vt:variant>
        <vt:lpwstr>_Toc296082743</vt:lpwstr>
      </vt:variant>
      <vt:variant>
        <vt:i4>1572923</vt:i4>
      </vt:variant>
      <vt:variant>
        <vt:i4>230</vt:i4>
      </vt:variant>
      <vt:variant>
        <vt:i4>0</vt:i4>
      </vt:variant>
      <vt:variant>
        <vt:i4>5</vt:i4>
      </vt:variant>
      <vt:variant>
        <vt:lpwstr/>
      </vt:variant>
      <vt:variant>
        <vt:lpwstr>_Toc296082742</vt:lpwstr>
      </vt:variant>
      <vt:variant>
        <vt:i4>1572923</vt:i4>
      </vt:variant>
      <vt:variant>
        <vt:i4>224</vt:i4>
      </vt:variant>
      <vt:variant>
        <vt:i4>0</vt:i4>
      </vt:variant>
      <vt:variant>
        <vt:i4>5</vt:i4>
      </vt:variant>
      <vt:variant>
        <vt:lpwstr/>
      </vt:variant>
      <vt:variant>
        <vt:lpwstr>_Toc296082741</vt:lpwstr>
      </vt:variant>
      <vt:variant>
        <vt:i4>1572923</vt:i4>
      </vt:variant>
      <vt:variant>
        <vt:i4>218</vt:i4>
      </vt:variant>
      <vt:variant>
        <vt:i4>0</vt:i4>
      </vt:variant>
      <vt:variant>
        <vt:i4>5</vt:i4>
      </vt:variant>
      <vt:variant>
        <vt:lpwstr/>
      </vt:variant>
      <vt:variant>
        <vt:lpwstr>_Toc296082740</vt:lpwstr>
      </vt:variant>
      <vt:variant>
        <vt:i4>2031675</vt:i4>
      </vt:variant>
      <vt:variant>
        <vt:i4>212</vt:i4>
      </vt:variant>
      <vt:variant>
        <vt:i4>0</vt:i4>
      </vt:variant>
      <vt:variant>
        <vt:i4>5</vt:i4>
      </vt:variant>
      <vt:variant>
        <vt:lpwstr/>
      </vt:variant>
      <vt:variant>
        <vt:lpwstr>_Toc296082739</vt:lpwstr>
      </vt:variant>
      <vt:variant>
        <vt:i4>2031675</vt:i4>
      </vt:variant>
      <vt:variant>
        <vt:i4>206</vt:i4>
      </vt:variant>
      <vt:variant>
        <vt:i4>0</vt:i4>
      </vt:variant>
      <vt:variant>
        <vt:i4>5</vt:i4>
      </vt:variant>
      <vt:variant>
        <vt:lpwstr/>
      </vt:variant>
      <vt:variant>
        <vt:lpwstr>_Toc296082738</vt:lpwstr>
      </vt:variant>
      <vt:variant>
        <vt:i4>2031675</vt:i4>
      </vt:variant>
      <vt:variant>
        <vt:i4>200</vt:i4>
      </vt:variant>
      <vt:variant>
        <vt:i4>0</vt:i4>
      </vt:variant>
      <vt:variant>
        <vt:i4>5</vt:i4>
      </vt:variant>
      <vt:variant>
        <vt:lpwstr/>
      </vt:variant>
      <vt:variant>
        <vt:lpwstr>_Toc296082737</vt:lpwstr>
      </vt:variant>
      <vt:variant>
        <vt:i4>2031675</vt:i4>
      </vt:variant>
      <vt:variant>
        <vt:i4>194</vt:i4>
      </vt:variant>
      <vt:variant>
        <vt:i4>0</vt:i4>
      </vt:variant>
      <vt:variant>
        <vt:i4>5</vt:i4>
      </vt:variant>
      <vt:variant>
        <vt:lpwstr/>
      </vt:variant>
      <vt:variant>
        <vt:lpwstr>_Toc296082736</vt:lpwstr>
      </vt:variant>
      <vt:variant>
        <vt:i4>2031675</vt:i4>
      </vt:variant>
      <vt:variant>
        <vt:i4>188</vt:i4>
      </vt:variant>
      <vt:variant>
        <vt:i4>0</vt:i4>
      </vt:variant>
      <vt:variant>
        <vt:i4>5</vt:i4>
      </vt:variant>
      <vt:variant>
        <vt:lpwstr/>
      </vt:variant>
      <vt:variant>
        <vt:lpwstr>_Toc296082735</vt:lpwstr>
      </vt:variant>
      <vt:variant>
        <vt:i4>2031675</vt:i4>
      </vt:variant>
      <vt:variant>
        <vt:i4>182</vt:i4>
      </vt:variant>
      <vt:variant>
        <vt:i4>0</vt:i4>
      </vt:variant>
      <vt:variant>
        <vt:i4>5</vt:i4>
      </vt:variant>
      <vt:variant>
        <vt:lpwstr/>
      </vt:variant>
      <vt:variant>
        <vt:lpwstr>_Toc296082734</vt:lpwstr>
      </vt:variant>
      <vt:variant>
        <vt:i4>2031675</vt:i4>
      </vt:variant>
      <vt:variant>
        <vt:i4>176</vt:i4>
      </vt:variant>
      <vt:variant>
        <vt:i4>0</vt:i4>
      </vt:variant>
      <vt:variant>
        <vt:i4>5</vt:i4>
      </vt:variant>
      <vt:variant>
        <vt:lpwstr/>
      </vt:variant>
      <vt:variant>
        <vt:lpwstr>_Toc296082733</vt:lpwstr>
      </vt:variant>
      <vt:variant>
        <vt:i4>2031675</vt:i4>
      </vt:variant>
      <vt:variant>
        <vt:i4>170</vt:i4>
      </vt:variant>
      <vt:variant>
        <vt:i4>0</vt:i4>
      </vt:variant>
      <vt:variant>
        <vt:i4>5</vt:i4>
      </vt:variant>
      <vt:variant>
        <vt:lpwstr/>
      </vt:variant>
      <vt:variant>
        <vt:lpwstr>_Toc296082732</vt:lpwstr>
      </vt:variant>
      <vt:variant>
        <vt:i4>2031675</vt:i4>
      </vt:variant>
      <vt:variant>
        <vt:i4>164</vt:i4>
      </vt:variant>
      <vt:variant>
        <vt:i4>0</vt:i4>
      </vt:variant>
      <vt:variant>
        <vt:i4>5</vt:i4>
      </vt:variant>
      <vt:variant>
        <vt:lpwstr/>
      </vt:variant>
      <vt:variant>
        <vt:lpwstr>_Toc296082731</vt:lpwstr>
      </vt:variant>
      <vt:variant>
        <vt:i4>2031675</vt:i4>
      </vt:variant>
      <vt:variant>
        <vt:i4>158</vt:i4>
      </vt:variant>
      <vt:variant>
        <vt:i4>0</vt:i4>
      </vt:variant>
      <vt:variant>
        <vt:i4>5</vt:i4>
      </vt:variant>
      <vt:variant>
        <vt:lpwstr/>
      </vt:variant>
      <vt:variant>
        <vt:lpwstr>_Toc296082730</vt:lpwstr>
      </vt:variant>
      <vt:variant>
        <vt:i4>1966139</vt:i4>
      </vt:variant>
      <vt:variant>
        <vt:i4>152</vt:i4>
      </vt:variant>
      <vt:variant>
        <vt:i4>0</vt:i4>
      </vt:variant>
      <vt:variant>
        <vt:i4>5</vt:i4>
      </vt:variant>
      <vt:variant>
        <vt:lpwstr/>
      </vt:variant>
      <vt:variant>
        <vt:lpwstr>_Toc296082729</vt:lpwstr>
      </vt:variant>
      <vt:variant>
        <vt:i4>1966139</vt:i4>
      </vt:variant>
      <vt:variant>
        <vt:i4>146</vt:i4>
      </vt:variant>
      <vt:variant>
        <vt:i4>0</vt:i4>
      </vt:variant>
      <vt:variant>
        <vt:i4>5</vt:i4>
      </vt:variant>
      <vt:variant>
        <vt:lpwstr/>
      </vt:variant>
      <vt:variant>
        <vt:lpwstr>_Toc296082728</vt:lpwstr>
      </vt:variant>
      <vt:variant>
        <vt:i4>1966139</vt:i4>
      </vt:variant>
      <vt:variant>
        <vt:i4>140</vt:i4>
      </vt:variant>
      <vt:variant>
        <vt:i4>0</vt:i4>
      </vt:variant>
      <vt:variant>
        <vt:i4>5</vt:i4>
      </vt:variant>
      <vt:variant>
        <vt:lpwstr/>
      </vt:variant>
      <vt:variant>
        <vt:lpwstr>_Toc296082727</vt:lpwstr>
      </vt:variant>
      <vt:variant>
        <vt:i4>1966139</vt:i4>
      </vt:variant>
      <vt:variant>
        <vt:i4>134</vt:i4>
      </vt:variant>
      <vt:variant>
        <vt:i4>0</vt:i4>
      </vt:variant>
      <vt:variant>
        <vt:i4>5</vt:i4>
      </vt:variant>
      <vt:variant>
        <vt:lpwstr/>
      </vt:variant>
      <vt:variant>
        <vt:lpwstr>_Toc296082726</vt:lpwstr>
      </vt:variant>
      <vt:variant>
        <vt:i4>1966139</vt:i4>
      </vt:variant>
      <vt:variant>
        <vt:i4>128</vt:i4>
      </vt:variant>
      <vt:variant>
        <vt:i4>0</vt:i4>
      </vt:variant>
      <vt:variant>
        <vt:i4>5</vt:i4>
      </vt:variant>
      <vt:variant>
        <vt:lpwstr/>
      </vt:variant>
      <vt:variant>
        <vt:lpwstr>_Toc296082725</vt:lpwstr>
      </vt:variant>
      <vt:variant>
        <vt:i4>1966139</vt:i4>
      </vt:variant>
      <vt:variant>
        <vt:i4>122</vt:i4>
      </vt:variant>
      <vt:variant>
        <vt:i4>0</vt:i4>
      </vt:variant>
      <vt:variant>
        <vt:i4>5</vt:i4>
      </vt:variant>
      <vt:variant>
        <vt:lpwstr/>
      </vt:variant>
      <vt:variant>
        <vt:lpwstr>_Toc296082724</vt:lpwstr>
      </vt:variant>
      <vt:variant>
        <vt:i4>1966139</vt:i4>
      </vt:variant>
      <vt:variant>
        <vt:i4>116</vt:i4>
      </vt:variant>
      <vt:variant>
        <vt:i4>0</vt:i4>
      </vt:variant>
      <vt:variant>
        <vt:i4>5</vt:i4>
      </vt:variant>
      <vt:variant>
        <vt:lpwstr/>
      </vt:variant>
      <vt:variant>
        <vt:lpwstr>_Toc296082723</vt:lpwstr>
      </vt:variant>
      <vt:variant>
        <vt:i4>1966139</vt:i4>
      </vt:variant>
      <vt:variant>
        <vt:i4>110</vt:i4>
      </vt:variant>
      <vt:variant>
        <vt:i4>0</vt:i4>
      </vt:variant>
      <vt:variant>
        <vt:i4>5</vt:i4>
      </vt:variant>
      <vt:variant>
        <vt:lpwstr/>
      </vt:variant>
      <vt:variant>
        <vt:lpwstr>_Toc296082722</vt:lpwstr>
      </vt:variant>
      <vt:variant>
        <vt:i4>1966139</vt:i4>
      </vt:variant>
      <vt:variant>
        <vt:i4>104</vt:i4>
      </vt:variant>
      <vt:variant>
        <vt:i4>0</vt:i4>
      </vt:variant>
      <vt:variant>
        <vt:i4>5</vt:i4>
      </vt:variant>
      <vt:variant>
        <vt:lpwstr/>
      </vt:variant>
      <vt:variant>
        <vt:lpwstr>_Toc296082721</vt:lpwstr>
      </vt:variant>
      <vt:variant>
        <vt:i4>1966139</vt:i4>
      </vt:variant>
      <vt:variant>
        <vt:i4>98</vt:i4>
      </vt:variant>
      <vt:variant>
        <vt:i4>0</vt:i4>
      </vt:variant>
      <vt:variant>
        <vt:i4>5</vt:i4>
      </vt:variant>
      <vt:variant>
        <vt:lpwstr/>
      </vt:variant>
      <vt:variant>
        <vt:lpwstr>_Toc296082720</vt:lpwstr>
      </vt:variant>
      <vt:variant>
        <vt:i4>1900603</vt:i4>
      </vt:variant>
      <vt:variant>
        <vt:i4>92</vt:i4>
      </vt:variant>
      <vt:variant>
        <vt:i4>0</vt:i4>
      </vt:variant>
      <vt:variant>
        <vt:i4>5</vt:i4>
      </vt:variant>
      <vt:variant>
        <vt:lpwstr/>
      </vt:variant>
      <vt:variant>
        <vt:lpwstr>_Toc296082719</vt:lpwstr>
      </vt:variant>
      <vt:variant>
        <vt:i4>1900603</vt:i4>
      </vt:variant>
      <vt:variant>
        <vt:i4>86</vt:i4>
      </vt:variant>
      <vt:variant>
        <vt:i4>0</vt:i4>
      </vt:variant>
      <vt:variant>
        <vt:i4>5</vt:i4>
      </vt:variant>
      <vt:variant>
        <vt:lpwstr/>
      </vt:variant>
      <vt:variant>
        <vt:lpwstr>_Toc296082718</vt:lpwstr>
      </vt:variant>
      <vt:variant>
        <vt:i4>1900603</vt:i4>
      </vt:variant>
      <vt:variant>
        <vt:i4>80</vt:i4>
      </vt:variant>
      <vt:variant>
        <vt:i4>0</vt:i4>
      </vt:variant>
      <vt:variant>
        <vt:i4>5</vt:i4>
      </vt:variant>
      <vt:variant>
        <vt:lpwstr/>
      </vt:variant>
      <vt:variant>
        <vt:lpwstr>_Toc296082717</vt:lpwstr>
      </vt:variant>
      <vt:variant>
        <vt:i4>1900603</vt:i4>
      </vt:variant>
      <vt:variant>
        <vt:i4>74</vt:i4>
      </vt:variant>
      <vt:variant>
        <vt:i4>0</vt:i4>
      </vt:variant>
      <vt:variant>
        <vt:i4>5</vt:i4>
      </vt:variant>
      <vt:variant>
        <vt:lpwstr/>
      </vt:variant>
      <vt:variant>
        <vt:lpwstr>_Toc296082716</vt:lpwstr>
      </vt:variant>
      <vt:variant>
        <vt:i4>1900603</vt:i4>
      </vt:variant>
      <vt:variant>
        <vt:i4>68</vt:i4>
      </vt:variant>
      <vt:variant>
        <vt:i4>0</vt:i4>
      </vt:variant>
      <vt:variant>
        <vt:i4>5</vt:i4>
      </vt:variant>
      <vt:variant>
        <vt:lpwstr/>
      </vt:variant>
      <vt:variant>
        <vt:lpwstr>_Toc296082715</vt:lpwstr>
      </vt:variant>
      <vt:variant>
        <vt:i4>1900603</vt:i4>
      </vt:variant>
      <vt:variant>
        <vt:i4>62</vt:i4>
      </vt:variant>
      <vt:variant>
        <vt:i4>0</vt:i4>
      </vt:variant>
      <vt:variant>
        <vt:i4>5</vt:i4>
      </vt:variant>
      <vt:variant>
        <vt:lpwstr/>
      </vt:variant>
      <vt:variant>
        <vt:lpwstr>_Toc296082714</vt:lpwstr>
      </vt:variant>
      <vt:variant>
        <vt:i4>1900603</vt:i4>
      </vt:variant>
      <vt:variant>
        <vt:i4>56</vt:i4>
      </vt:variant>
      <vt:variant>
        <vt:i4>0</vt:i4>
      </vt:variant>
      <vt:variant>
        <vt:i4>5</vt:i4>
      </vt:variant>
      <vt:variant>
        <vt:lpwstr/>
      </vt:variant>
      <vt:variant>
        <vt:lpwstr>_Toc296082713</vt:lpwstr>
      </vt:variant>
      <vt:variant>
        <vt:i4>1900603</vt:i4>
      </vt:variant>
      <vt:variant>
        <vt:i4>50</vt:i4>
      </vt:variant>
      <vt:variant>
        <vt:i4>0</vt:i4>
      </vt:variant>
      <vt:variant>
        <vt:i4>5</vt:i4>
      </vt:variant>
      <vt:variant>
        <vt:lpwstr/>
      </vt:variant>
      <vt:variant>
        <vt:lpwstr>_Toc296082712</vt:lpwstr>
      </vt:variant>
      <vt:variant>
        <vt:i4>1900603</vt:i4>
      </vt:variant>
      <vt:variant>
        <vt:i4>44</vt:i4>
      </vt:variant>
      <vt:variant>
        <vt:i4>0</vt:i4>
      </vt:variant>
      <vt:variant>
        <vt:i4>5</vt:i4>
      </vt:variant>
      <vt:variant>
        <vt:lpwstr/>
      </vt:variant>
      <vt:variant>
        <vt:lpwstr>_Toc296082711</vt:lpwstr>
      </vt:variant>
      <vt:variant>
        <vt:i4>1900603</vt:i4>
      </vt:variant>
      <vt:variant>
        <vt:i4>38</vt:i4>
      </vt:variant>
      <vt:variant>
        <vt:i4>0</vt:i4>
      </vt:variant>
      <vt:variant>
        <vt:i4>5</vt:i4>
      </vt:variant>
      <vt:variant>
        <vt:lpwstr/>
      </vt:variant>
      <vt:variant>
        <vt:lpwstr>_Toc296082710</vt:lpwstr>
      </vt:variant>
      <vt:variant>
        <vt:i4>1835067</vt:i4>
      </vt:variant>
      <vt:variant>
        <vt:i4>32</vt:i4>
      </vt:variant>
      <vt:variant>
        <vt:i4>0</vt:i4>
      </vt:variant>
      <vt:variant>
        <vt:i4>5</vt:i4>
      </vt:variant>
      <vt:variant>
        <vt:lpwstr/>
      </vt:variant>
      <vt:variant>
        <vt:lpwstr>_Toc296082709</vt:lpwstr>
      </vt:variant>
      <vt:variant>
        <vt:i4>1835067</vt:i4>
      </vt:variant>
      <vt:variant>
        <vt:i4>26</vt:i4>
      </vt:variant>
      <vt:variant>
        <vt:i4>0</vt:i4>
      </vt:variant>
      <vt:variant>
        <vt:i4>5</vt:i4>
      </vt:variant>
      <vt:variant>
        <vt:lpwstr/>
      </vt:variant>
      <vt:variant>
        <vt:lpwstr>_Toc296082708</vt:lpwstr>
      </vt:variant>
      <vt:variant>
        <vt:i4>1835067</vt:i4>
      </vt:variant>
      <vt:variant>
        <vt:i4>20</vt:i4>
      </vt:variant>
      <vt:variant>
        <vt:i4>0</vt:i4>
      </vt:variant>
      <vt:variant>
        <vt:i4>5</vt:i4>
      </vt:variant>
      <vt:variant>
        <vt:lpwstr/>
      </vt:variant>
      <vt:variant>
        <vt:lpwstr>_Toc296082707</vt:lpwstr>
      </vt:variant>
      <vt:variant>
        <vt:i4>1835067</vt:i4>
      </vt:variant>
      <vt:variant>
        <vt:i4>14</vt:i4>
      </vt:variant>
      <vt:variant>
        <vt:i4>0</vt:i4>
      </vt:variant>
      <vt:variant>
        <vt:i4>5</vt:i4>
      </vt:variant>
      <vt:variant>
        <vt:lpwstr/>
      </vt:variant>
      <vt:variant>
        <vt:lpwstr>_Toc296082706</vt:lpwstr>
      </vt:variant>
      <vt:variant>
        <vt:i4>1835067</vt:i4>
      </vt:variant>
      <vt:variant>
        <vt:i4>8</vt:i4>
      </vt:variant>
      <vt:variant>
        <vt:i4>0</vt:i4>
      </vt:variant>
      <vt:variant>
        <vt:i4>5</vt:i4>
      </vt:variant>
      <vt:variant>
        <vt:lpwstr/>
      </vt:variant>
      <vt:variant>
        <vt:lpwstr>_Toc296082705</vt:lpwstr>
      </vt:variant>
      <vt:variant>
        <vt:i4>1835067</vt:i4>
      </vt:variant>
      <vt:variant>
        <vt:i4>2</vt:i4>
      </vt:variant>
      <vt:variant>
        <vt:i4>0</vt:i4>
      </vt:variant>
      <vt:variant>
        <vt:i4>5</vt:i4>
      </vt:variant>
      <vt:variant>
        <vt:lpwstr/>
      </vt:variant>
      <vt:variant>
        <vt:lpwstr>_Toc296082704</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subject/>
  <dc:creator>Administrator</dc:creator>
  <cp:keywords/>
  <dc:description/>
  <cp:lastModifiedBy>gmarchini</cp:lastModifiedBy>
  <cp:revision>94</cp:revision>
  <cp:lastPrinted>2013-04-25T16:58:00Z</cp:lastPrinted>
  <dcterms:created xsi:type="dcterms:W3CDTF">2011-08-16T16:51:00Z</dcterms:created>
  <dcterms:modified xsi:type="dcterms:W3CDTF">2013-08-16T15:34:00Z</dcterms:modified>
</cp:coreProperties>
</file>