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58C7A8"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5661D625" w14:textId="77777777">
        <w:tc>
          <w:tcPr>
            <w:tcW w:w="1350" w:type="dxa"/>
            <w:tcBorders>
              <w:top w:val="single" w:sz="4" w:space="0" w:color="000000"/>
              <w:bottom w:val="single" w:sz="4" w:space="0" w:color="000000"/>
            </w:tcBorders>
          </w:tcPr>
          <w:p w14:paraId="25F067A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12C6240E"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09C7923C" w14:textId="77777777">
        <w:tc>
          <w:tcPr>
            <w:tcW w:w="1350" w:type="dxa"/>
            <w:tcBorders>
              <w:bottom w:val="single" w:sz="4" w:space="0" w:color="000000"/>
            </w:tcBorders>
          </w:tcPr>
          <w:p w14:paraId="026137F7" w14:textId="77777777" w:rsidR="0092701D" w:rsidRDefault="0092701D">
            <w:pPr>
              <w:pStyle w:val="covertext"/>
              <w:snapToGrid w:val="0"/>
            </w:pPr>
            <w:r>
              <w:t>Title</w:t>
            </w:r>
          </w:p>
        </w:tc>
        <w:tc>
          <w:tcPr>
            <w:tcW w:w="9540" w:type="dxa"/>
            <w:gridSpan w:val="2"/>
            <w:tcBorders>
              <w:bottom w:val="single" w:sz="4" w:space="0" w:color="000000"/>
            </w:tcBorders>
          </w:tcPr>
          <w:p w14:paraId="66ACAF22" w14:textId="77777777" w:rsidR="0092701D" w:rsidRPr="00676145" w:rsidRDefault="005C6DD5" w:rsidP="00676145">
            <w:pPr>
              <w:pStyle w:val="covertext"/>
              <w:snapToGrid w:val="0"/>
              <w:rPr>
                <w:b/>
              </w:rPr>
            </w:pPr>
            <w:bookmarkStart w:id="0" w:name="OLE_LINK58"/>
            <w:r w:rsidRPr="00676145">
              <w:rPr>
                <w:b/>
              </w:rPr>
              <w:t xml:space="preserve">Standardization of </w:t>
            </w:r>
            <w:r w:rsidR="00C61176" w:rsidRPr="00676145">
              <w:rPr>
                <w:rFonts w:hint="eastAsia"/>
                <w:b/>
                <w:lang w:eastAsia="ko-KR"/>
              </w:rPr>
              <w:t xml:space="preserve">Multi-tier </w:t>
            </w:r>
            <w:r w:rsidR="00676145">
              <w:rPr>
                <w:rFonts w:hint="eastAsia"/>
                <w:b/>
                <w:lang w:eastAsia="ko-KR"/>
              </w:rPr>
              <w:t>Networks</w:t>
            </w:r>
            <w:bookmarkEnd w:id="0"/>
            <w:r w:rsidR="00472806" w:rsidRPr="00676145">
              <w:rPr>
                <w:b/>
              </w:rPr>
              <w:t xml:space="preserve">: </w:t>
            </w:r>
            <w:bookmarkStart w:id="1" w:name="OLE_LINK11"/>
            <w:bookmarkStart w:id="2" w:name="OLE_LINK12"/>
            <w:r w:rsidR="00504692" w:rsidRPr="00676145">
              <w:rPr>
                <w:b/>
              </w:rPr>
              <w:t xml:space="preserve">Proposed </w:t>
            </w:r>
            <w:bookmarkEnd w:id="1"/>
            <w:bookmarkEnd w:id="2"/>
            <w:r w:rsidR="00E765F1" w:rsidRPr="00676145">
              <w:rPr>
                <w:b/>
              </w:rPr>
              <w:t>PAR</w:t>
            </w:r>
            <w:r w:rsidR="0013506F">
              <w:rPr>
                <w:b/>
              </w:rPr>
              <w:t xml:space="preserve"> and Five Criteria</w:t>
            </w:r>
          </w:p>
        </w:tc>
      </w:tr>
      <w:tr w:rsidR="0092701D" w14:paraId="76D39D45" w14:textId="77777777">
        <w:tc>
          <w:tcPr>
            <w:tcW w:w="1350" w:type="dxa"/>
            <w:tcBorders>
              <w:bottom w:val="single" w:sz="4" w:space="0" w:color="000000"/>
            </w:tcBorders>
          </w:tcPr>
          <w:p w14:paraId="4841BAF9" w14:textId="77777777" w:rsidR="0092701D" w:rsidRDefault="0092701D">
            <w:pPr>
              <w:pStyle w:val="covertext"/>
              <w:snapToGrid w:val="0"/>
            </w:pPr>
            <w:r>
              <w:t>Date Submitted</w:t>
            </w:r>
          </w:p>
        </w:tc>
        <w:tc>
          <w:tcPr>
            <w:tcW w:w="9540" w:type="dxa"/>
            <w:gridSpan w:val="2"/>
            <w:tcBorders>
              <w:bottom w:val="single" w:sz="4" w:space="0" w:color="000000"/>
            </w:tcBorders>
          </w:tcPr>
          <w:p w14:paraId="1CAEBE9F" w14:textId="5DF09941" w:rsidR="0092701D" w:rsidRDefault="0092701D" w:rsidP="005C6DD5">
            <w:pPr>
              <w:pStyle w:val="covertext"/>
              <w:snapToGrid w:val="0"/>
              <w:rPr>
                <w:b/>
                <w:lang w:eastAsia="ko-KR"/>
              </w:rPr>
            </w:pPr>
            <w:r>
              <w:rPr>
                <w:b/>
              </w:rPr>
              <w:t>201</w:t>
            </w:r>
            <w:r w:rsidR="00C61176">
              <w:rPr>
                <w:b/>
              </w:rPr>
              <w:t>2-05-</w:t>
            </w:r>
            <w:r w:rsidR="00C61176">
              <w:rPr>
                <w:rFonts w:hint="eastAsia"/>
                <w:b/>
                <w:lang w:eastAsia="ko-KR"/>
              </w:rPr>
              <w:t>1</w:t>
            </w:r>
            <w:r w:rsidR="001945CA">
              <w:rPr>
                <w:rFonts w:hint="eastAsia"/>
                <w:b/>
                <w:lang w:eastAsia="ko-KR"/>
              </w:rPr>
              <w:t>7</w:t>
            </w:r>
          </w:p>
        </w:tc>
      </w:tr>
      <w:tr w:rsidR="00C61176" w14:paraId="0949E421" w14:textId="77777777">
        <w:tc>
          <w:tcPr>
            <w:tcW w:w="1350" w:type="dxa"/>
            <w:tcBorders>
              <w:bottom w:val="single" w:sz="4" w:space="0" w:color="000000"/>
            </w:tcBorders>
          </w:tcPr>
          <w:p w14:paraId="2F455328" w14:textId="77777777" w:rsidR="00C61176" w:rsidRDefault="00C61176">
            <w:pPr>
              <w:pStyle w:val="covertext"/>
              <w:snapToGrid w:val="0"/>
            </w:pPr>
            <w:r>
              <w:t>Source(s)</w:t>
            </w:r>
          </w:p>
        </w:tc>
        <w:tc>
          <w:tcPr>
            <w:tcW w:w="4320" w:type="dxa"/>
            <w:tcBorders>
              <w:bottom w:val="single" w:sz="4" w:space="0" w:color="000000"/>
            </w:tcBorders>
          </w:tcPr>
          <w:p w14:paraId="4903BEAE" w14:textId="77777777" w:rsidR="001945CA" w:rsidRDefault="001945CA" w:rsidP="001945CA">
            <w:pPr>
              <w:pStyle w:val="covertext"/>
              <w:snapToGrid w:val="0"/>
            </w:pPr>
            <w:r>
              <w:t>Harry Bims</w:t>
            </w:r>
          </w:p>
          <w:p w14:paraId="2FB6E437" w14:textId="77777777" w:rsidR="001945CA" w:rsidRDefault="001945CA" w:rsidP="001945CA">
            <w:pPr>
              <w:pStyle w:val="covertext"/>
              <w:snapToGrid w:val="0"/>
              <w:spacing w:after="0"/>
            </w:pPr>
            <w:r>
              <w:t>Bims Laboratories, Inc.</w:t>
            </w:r>
          </w:p>
          <w:p w14:paraId="165DE501" w14:textId="77777777" w:rsidR="001945CA" w:rsidRDefault="001945CA" w:rsidP="001945CA">
            <w:pPr>
              <w:pStyle w:val="covertext"/>
              <w:snapToGrid w:val="0"/>
              <w:spacing w:before="0" w:after="0"/>
            </w:pPr>
            <w:r>
              <w:t xml:space="preserve">1314 </w:t>
            </w:r>
            <w:proofErr w:type="spellStart"/>
            <w:r>
              <w:t>Chilco</w:t>
            </w:r>
            <w:proofErr w:type="spellEnd"/>
            <w:r>
              <w:t xml:space="preserve"> Street</w:t>
            </w:r>
          </w:p>
          <w:p w14:paraId="1193FF60" w14:textId="2B2714BB" w:rsidR="00C61176" w:rsidRPr="002E1DC1" w:rsidRDefault="001945CA" w:rsidP="001945CA">
            <w:pPr>
              <w:pStyle w:val="covertext"/>
              <w:snapToGrid w:val="0"/>
              <w:spacing w:before="0" w:after="0"/>
              <w:rPr>
                <w:rFonts w:ascii="Times New Roman" w:hAnsi="Times New Roman"/>
                <w:lang w:eastAsia="ko-KR"/>
              </w:rPr>
            </w:pPr>
            <w:r>
              <w:t>Menlo Park, CA USA</w:t>
            </w:r>
          </w:p>
        </w:tc>
        <w:tc>
          <w:tcPr>
            <w:tcW w:w="5220" w:type="dxa"/>
            <w:tcBorders>
              <w:bottom w:val="single" w:sz="4" w:space="0" w:color="000000"/>
            </w:tcBorders>
          </w:tcPr>
          <w:p w14:paraId="75B8B12E" w14:textId="6370B67C" w:rsidR="00C61176" w:rsidRDefault="001945CA" w:rsidP="00C61176">
            <w:pPr>
              <w:pStyle w:val="Default"/>
            </w:pPr>
            <w:bookmarkStart w:id="3" w:name="OLE_LINK152"/>
            <w:r>
              <w:t>Voice:</w:t>
            </w:r>
            <w:r>
              <w:tab/>
              <w:t>+</w:t>
            </w:r>
            <w:bookmarkEnd w:id="3"/>
            <w:r>
              <w:t>1 650 283-4174</w:t>
            </w:r>
            <w:r>
              <w:br/>
              <w:t>E-mail: harry@bimslabs.com</w:t>
            </w:r>
          </w:p>
          <w:p w14:paraId="49723177" w14:textId="77777777" w:rsidR="00C61176" w:rsidRDefault="00C61176" w:rsidP="00C61176">
            <w:pPr>
              <w:pStyle w:val="Default"/>
            </w:pPr>
          </w:p>
          <w:p w14:paraId="3CE07088" w14:textId="77777777" w:rsidR="00C61176" w:rsidRDefault="00C61176" w:rsidP="00C61176">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C61176" w14:paraId="640348B7" w14:textId="77777777">
        <w:tc>
          <w:tcPr>
            <w:tcW w:w="1350" w:type="dxa"/>
            <w:tcBorders>
              <w:bottom w:val="single" w:sz="4" w:space="0" w:color="000000"/>
            </w:tcBorders>
          </w:tcPr>
          <w:p w14:paraId="72C18DD7" w14:textId="77777777" w:rsidR="00C61176" w:rsidRDefault="00C61176">
            <w:pPr>
              <w:pStyle w:val="covertext"/>
              <w:snapToGrid w:val="0"/>
            </w:pPr>
            <w:r>
              <w:t>Re:</w:t>
            </w:r>
          </w:p>
        </w:tc>
        <w:tc>
          <w:tcPr>
            <w:tcW w:w="9540" w:type="dxa"/>
            <w:gridSpan w:val="2"/>
            <w:tcBorders>
              <w:bottom w:val="single" w:sz="4" w:space="0" w:color="000000"/>
            </w:tcBorders>
          </w:tcPr>
          <w:p w14:paraId="066B78BB" w14:textId="761596B3" w:rsidR="00C61176" w:rsidRPr="001F1515" w:rsidRDefault="00C61176" w:rsidP="00C61176">
            <w:pPr>
              <w:pStyle w:val="covertext"/>
              <w:snapToGrid w:val="0"/>
            </w:pPr>
          </w:p>
        </w:tc>
      </w:tr>
      <w:tr w:rsidR="00C61176" w14:paraId="68CE8334" w14:textId="77777777">
        <w:tc>
          <w:tcPr>
            <w:tcW w:w="1350" w:type="dxa"/>
            <w:tcBorders>
              <w:bottom w:val="single" w:sz="4" w:space="0" w:color="000000"/>
            </w:tcBorders>
          </w:tcPr>
          <w:p w14:paraId="6D0989D1" w14:textId="77777777" w:rsidR="00C61176" w:rsidRDefault="00C61176">
            <w:pPr>
              <w:pStyle w:val="covertext"/>
              <w:snapToGrid w:val="0"/>
            </w:pPr>
            <w:r>
              <w:t>Abstract</w:t>
            </w:r>
          </w:p>
        </w:tc>
        <w:tc>
          <w:tcPr>
            <w:tcW w:w="9540" w:type="dxa"/>
            <w:gridSpan w:val="2"/>
            <w:tcBorders>
              <w:bottom w:val="single" w:sz="4" w:space="0" w:color="000000"/>
            </w:tcBorders>
          </w:tcPr>
          <w:p w14:paraId="21F90200" w14:textId="373B867E" w:rsidR="00C61176" w:rsidRPr="000E33D9" w:rsidRDefault="0011006E" w:rsidP="0011006E">
            <w:pPr>
              <w:pStyle w:val="covertext"/>
              <w:snapToGrid w:val="0"/>
            </w:pPr>
            <w:bookmarkStart w:id="4" w:name="OLE_LINK142"/>
            <w:r>
              <w:t xml:space="preserve">In this document the </w:t>
            </w:r>
            <w:proofErr w:type="spellStart"/>
            <w:r>
              <w:t>HetNet</w:t>
            </w:r>
            <w:proofErr w:type="spellEnd"/>
            <w:r>
              <w:t xml:space="preserve"> Study Group requests</w:t>
            </w:r>
            <w:r w:rsidR="001945CA">
              <w:t xml:space="preserve"> to the IEEE 802.16 Working Group</w:t>
            </w:r>
            <w:r w:rsidR="00C61176">
              <w:t xml:space="preserve"> a draft PAR </w:t>
            </w:r>
            <w:r w:rsidR="001945CA">
              <w:t xml:space="preserve">and Five Criteria </w:t>
            </w:r>
            <w:r w:rsidR="00C61176">
              <w:t xml:space="preserve">for a </w:t>
            </w:r>
            <w:r w:rsidR="001945CA">
              <w:t xml:space="preserve">Task Group </w:t>
            </w:r>
            <w:r w:rsidR="00C61176">
              <w:t xml:space="preserve">project </w:t>
            </w:r>
            <w:r w:rsidR="001945CA">
              <w:t>on Multi-Tier Networks</w:t>
            </w:r>
            <w:bookmarkEnd w:id="4"/>
          </w:p>
        </w:tc>
      </w:tr>
      <w:tr w:rsidR="00C61176" w14:paraId="57BD89C9" w14:textId="77777777">
        <w:tc>
          <w:tcPr>
            <w:tcW w:w="1350" w:type="dxa"/>
            <w:tcBorders>
              <w:bottom w:val="single" w:sz="4" w:space="0" w:color="000000"/>
            </w:tcBorders>
          </w:tcPr>
          <w:p w14:paraId="558C4D7D" w14:textId="77777777" w:rsidR="00C61176" w:rsidRDefault="00C61176">
            <w:pPr>
              <w:pStyle w:val="covertext"/>
              <w:snapToGrid w:val="0"/>
            </w:pPr>
            <w:r>
              <w:t>Purpose</w:t>
            </w:r>
          </w:p>
        </w:tc>
        <w:tc>
          <w:tcPr>
            <w:tcW w:w="9540" w:type="dxa"/>
            <w:gridSpan w:val="2"/>
            <w:tcBorders>
              <w:bottom w:val="single" w:sz="4" w:space="0" w:color="000000"/>
            </w:tcBorders>
          </w:tcPr>
          <w:p w14:paraId="028587F6" w14:textId="5597855B" w:rsidR="00C61176" w:rsidRDefault="00C61176" w:rsidP="001945CA">
            <w:pPr>
              <w:pStyle w:val="covertext"/>
              <w:snapToGrid w:val="0"/>
            </w:pPr>
            <w:bookmarkStart w:id="5" w:name="OLE_LINK141"/>
            <w:r>
              <w:t xml:space="preserve">This proposal requests that the </w:t>
            </w:r>
            <w:r w:rsidR="00C85481">
              <w:t>802.16 WG</w:t>
            </w:r>
            <w:r>
              <w:t xml:space="preserve"> review the proposal and forward it </w:t>
            </w:r>
            <w:bookmarkEnd w:id="5"/>
            <w:r w:rsidR="009E29A8">
              <w:t>to the 802 Executive Committee</w:t>
            </w:r>
          </w:p>
        </w:tc>
      </w:tr>
      <w:tr w:rsidR="00C61176" w14:paraId="2A44FE40" w14:textId="77777777">
        <w:tc>
          <w:tcPr>
            <w:tcW w:w="1350" w:type="dxa"/>
            <w:tcBorders>
              <w:bottom w:val="single" w:sz="4" w:space="0" w:color="000000"/>
            </w:tcBorders>
          </w:tcPr>
          <w:p w14:paraId="1D5BBE50" w14:textId="77777777" w:rsidR="00C61176" w:rsidRDefault="00C61176">
            <w:pPr>
              <w:pStyle w:val="covertext"/>
              <w:snapToGrid w:val="0"/>
            </w:pPr>
            <w:r>
              <w:t>Notice</w:t>
            </w:r>
          </w:p>
        </w:tc>
        <w:tc>
          <w:tcPr>
            <w:tcW w:w="9540" w:type="dxa"/>
            <w:gridSpan w:val="2"/>
            <w:tcBorders>
              <w:bottom w:val="single" w:sz="4" w:space="0" w:color="000000"/>
            </w:tcBorders>
          </w:tcPr>
          <w:p w14:paraId="63A0C8D2" w14:textId="77777777" w:rsidR="00C61176" w:rsidRDefault="00C61176">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C61176" w14:paraId="3C760FEF" w14:textId="77777777">
        <w:tc>
          <w:tcPr>
            <w:tcW w:w="1350" w:type="dxa"/>
            <w:tcBorders>
              <w:bottom w:val="single" w:sz="4" w:space="0" w:color="000000"/>
            </w:tcBorders>
          </w:tcPr>
          <w:p w14:paraId="33DAAE8C" w14:textId="77777777" w:rsidR="00C61176" w:rsidRDefault="00C61176">
            <w:pPr>
              <w:pStyle w:val="covertext"/>
              <w:snapToGrid w:val="0"/>
            </w:pPr>
            <w:r>
              <w:t>Copyright Policy</w:t>
            </w:r>
          </w:p>
        </w:tc>
        <w:tc>
          <w:tcPr>
            <w:tcW w:w="9540" w:type="dxa"/>
            <w:gridSpan w:val="2"/>
            <w:tcBorders>
              <w:bottom w:val="single" w:sz="4" w:space="0" w:color="000000"/>
            </w:tcBorders>
          </w:tcPr>
          <w:p w14:paraId="67670DC5" w14:textId="77777777" w:rsidR="00C61176" w:rsidRDefault="00C61176">
            <w:pPr>
              <w:pStyle w:val="covertext"/>
              <w:snapToGrid w:val="0"/>
              <w:spacing w:before="0" w:after="0"/>
              <w:rPr>
                <w:sz w:val="20"/>
              </w:rPr>
            </w:pPr>
          </w:p>
          <w:p w14:paraId="77882165" w14:textId="77777777" w:rsidR="00C61176" w:rsidRPr="006C0901" w:rsidRDefault="00C61176">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C61176" w14:paraId="38F5ABAD" w14:textId="77777777">
        <w:tc>
          <w:tcPr>
            <w:tcW w:w="1350" w:type="dxa"/>
            <w:tcBorders>
              <w:bottom w:val="single" w:sz="4" w:space="0" w:color="000000"/>
            </w:tcBorders>
          </w:tcPr>
          <w:p w14:paraId="184E2190" w14:textId="77777777" w:rsidR="00C61176" w:rsidRDefault="00C61176">
            <w:pPr>
              <w:pStyle w:val="covertext"/>
              <w:snapToGrid w:val="0"/>
            </w:pPr>
            <w:r>
              <w:t>Patent Policy</w:t>
            </w:r>
          </w:p>
        </w:tc>
        <w:tc>
          <w:tcPr>
            <w:tcW w:w="9540" w:type="dxa"/>
            <w:gridSpan w:val="2"/>
            <w:tcBorders>
              <w:bottom w:val="single" w:sz="4" w:space="0" w:color="000000"/>
            </w:tcBorders>
            <w:vAlign w:val="center"/>
          </w:tcPr>
          <w:p w14:paraId="086A4DB5" w14:textId="77777777" w:rsidR="00C61176" w:rsidRDefault="00C61176">
            <w:pPr>
              <w:pStyle w:val="Default"/>
              <w:snapToGrid w:val="0"/>
              <w:rPr>
                <w:sz w:val="20"/>
              </w:rPr>
            </w:pPr>
            <w:r>
              <w:rPr>
                <w:sz w:val="20"/>
              </w:rPr>
              <w:t>The contributor is familiar with the IEEE-SA Patent Policy and Procedures:</w:t>
            </w:r>
          </w:p>
          <w:p w14:paraId="7133DBAA" w14:textId="77777777" w:rsidR="00C61176" w:rsidRDefault="00C61176">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14:paraId="6D7EEA76" w14:textId="77777777" w:rsidR="00C61176" w:rsidRDefault="00C61176">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14:paraId="43C7DA99" w14:textId="77777777" w:rsidR="00A706FF" w:rsidRPr="00DB556D" w:rsidRDefault="0092701D" w:rsidP="00B01310">
      <w:pPr>
        <w:pStyle w:val="Title"/>
        <w:jc w:val="left"/>
        <w:rPr>
          <w:rFonts w:ascii="Times New Roman" w:hAnsi="Times New Roman"/>
        </w:rPr>
      </w:pPr>
      <w:r>
        <w:br w:type="page"/>
      </w:r>
      <w:r w:rsidR="00A706FF" w:rsidRPr="00B01310">
        <w:rPr>
          <w:rFonts w:ascii="Times New Roman" w:hAnsi="Times New Roman"/>
          <w:bCs/>
          <w:iCs/>
          <w:color w:val="FF0000"/>
          <w:sz w:val="28"/>
          <w:szCs w:val="28"/>
        </w:rPr>
        <w:lastRenderedPageBreak/>
        <w:t>Proposed DRAFT</w:t>
      </w:r>
      <w:r w:rsidR="00A706FF" w:rsidRPr="00DB556D">
        <w:rPr>
          <w:rFonts w:ascii="Times New Roman" w:hAnsi="Times New Roman"/>
          <w:bCs/>
          <w:iCs/>
          <w:sz w:val="28"/>
          <w:szCs w:val="28"/>
        </w:rPr>
        <w:t xml:space="preserve"> PAR</w:t>
      </w:r>
    </w:p>
    <w:p w14:paraId="6519F5BF" w14:textId="77777777" w:rsidR="00A706FF" w:rsidRPr="00DB556D" w:rsidRDefault="00A706FF">
      <w:pPr>
        <w:jc w:val="right"/>
        <w:divId w:val="1119490852"/>
        <w:rPr>
          <w:color w:val="000000"/>
        </w:rPr>
      </w:pPr>
    </w:p>
    <w:p w14:paraId="2FF59C3F" w14:textId="77777777" w:rsidR="00A706FF" w:rsidRPr="00DB556D" w:rsidRDefault="00C61176">
      <w:pPr>
        <w:divId w:val="738525519"/>
        <w:rPr>
          <w:color w:val="000000"/>
          <w:lang w:eastAsia="ko-KR"/>
        </w:rPr>
      </w:pPr>
      <w:r w:rsidRPr="00DB556D">
        <w:rPr>
          <w:b/>
          <w:color w:val="000000"/>
          <w:sz w:val="27"/>
        </w:rPr>
        <w:t>P802.16q</w:t>
      </w:r>
    </w:p>
    <w:p w14:paraId="147C55C1" w14:textId="77777777" w:rsidR="00B01310" w:rsidRPr="00B01310" w:rsidRDefault="00083497" w:rsidP="00B01310">
      <w:pPr>
        <w:jc w:val="center"/>
        <w:rPr>
          <w:rFonts w:ascii="Verdana" w:hAnsi="Verdana"/>
          <w:color w:val="000000"/>
        </w:rPr>
      </w:pPr>
      <w:r>
        <w:rPr>
          <w:rFonts w:ascii="Verdana" w:hAnsi="Verdana"/>
          <w:color w:val="000000"/>
        </w:rPr>
        <w:pict w14:anchorId="4A0D0835">
          <v:rect id="_x0000_i1025" style="width:6in;height:1pt" o:hralign="center" o:hrstd="t" o:hr="t" fillcolor="#aaa" stroked="f"/>
        </w:pict>
      </w:r>
    </w:p>
    <w:p w14:paraId="00F28BC2" w14:textId="6951C642"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14"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w:t>
      </w:r>
      <w:r w:rsidR="00FD3646">
        <w:rPr>
          <w:rFonts w:ascii="Verdana" w:hAnsi="Verdana"/>
          <w:color w:val="0000FF"/>
        </w:rPr>
        <w:t>12</w:t>
      </w:r>
      <w:r w:rsidRPr="00B01310">
        <w:rPr>
          <w:rFonts w:ascii="Verdana" w:hAnsi="Verdana"/>
          <w:color w:val="000000"/>
        </w:rPr>
        <w:br/>
      </w:r>
      <w:r w:rsidRPr="00B01310">
        <w:rPr>
          <w:rFonts w:ascii="Verdana" w:hAnsi="Verdana"/>
          <w:b/>
          <w:color w:val="000000"/>
        </w:rPr>
        <w:t xml:space="preserve">PAR Request Date: </w:t>
      </w:r>
      <w:r w:rsidR="000F5526">
        <w:rPr>
          <w:rFonts w:ascii="Verdana" w:hAnsi="Verdana"/>
          <w:color w:val="000000"/>
        </w:rPr>
        <w:t>20-July</w:t>
      </w:r>
      <w:r w:rsidRPr="00B01310">
        <w:rPr>
          <w:rFonts w:ascii="Verdana" w:hAnsi="Verdana"/>
          <w:color w:val="000000"/>
        </w:rPr>
        <w:t>-2012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73E83F41" w14:textId="77777777" w:rsidR="00B01310" w:rsidRPr="00B01310" w:rsidRDefault="00083497" w:rsidP="00B01310">
      <w:pPr>
        <w:jc w:val="center"/>
        <w:rPr>
          <w:rFonts w:ascii="Verdana" w:hAnsi="Verdana"/>
          <w:color w:val="000000"/>
        </w:rPr>
      </w:pPr>
      <w:r>
        <w:rPr>
          <w:rFonts w:ascii="Verdana" w:hAnsi="Verdana"/>
          <w:color w:val="000000"/>
        </w:rPr>
        <w:pict w14:anchorId="7100A59A">
          <v:rect id="_x0000_i1026" style="width:6in;height:1pt" o:hralign="center" o:hrstd="t" o:hr="t" fillcolor="#aaa" stroked="f"/>
        </w:pict>
      </w:r>
    </w:p>
    <w:p w14:paraId="2FCFA025"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4B3F704D" w14:textId="77777777" w:rsidR="00B01310" w:rsidRPr="00B01310" w:rsidRDefault="00083497" w:rsidP="00B01310">
      <w:pPr>
        <w:jc w:val="center"/>
        <w:rPr>
          <w:rFonts w:ascii="Verdana" w:hAnsi="Verdana"/>
          <w:color w:val="000000"/>
        </w:rPr>
      </w:pPr>
      <w:r>
        <w:rPr>
          <w:rFonts w:ascii="Verdana" w:hAnsi="Verdana"/>
          <w:color w:val="000000"/>
        </w:rPr>
        <w:pict w14:anchorId="40DE08AB">
          <v:rect id="_x0000_i1027" style="width:6in;height:1pt" o:hralign="center" o:hrstd="t" o:hr="t" fillcolor="#aaa" stroked="f"/>
        </w:pict>
      </w:r>
    </w:p>
    <w:p w14:paraId="5BC4110A" w14:textId="012FB5DC"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sidR="000F5526">
        <w:rPr>
          <w:rFonts w:ascii="Verdana" w:hAnsi="Verdana"/>
          <w:color w:val="0000FF"/>
        </w:rPr>
        <w:t>:</w:t>
      </w:r>
      <w:r w:rsidRPr="00B01310">
        <w:rPr>
          <w:rFonts w:ascii="Verdana" w:hAnsi="Verdana"/>
          <w:color w:val="0000FF"/>
        </w:rPr>
        <w:t xml:space="preserve"> Amendment for Multi-tier Networks</w:t>
      </w:r>
    </w:p>
    <w:p w14:paraId="0BCE8906" w14:textId="77777777" w:rsidR="00B01310" w:rsidRPr="00B01310" w:rsidRDefault="00083497" w:rsidP="00B01310">
      <w:pPr>
        <w:jc w:val="center"/>
        <w:rPr>
          <w:rFonts w:ascii="Verdana" w:hAnsi="Verdana"/>
          <w:color w:val="000000"/>
        </w:rPr>
      </w:pPr>
      <w:r>
        <w:rPr>
          <w:rFonts w:ascii="Verdana" w:hAnsi="Verdana"/>
          <w:color w:val="000000"/>
        </w:rPr>
        <w:pict w14:anchorId="20FF6E8D">
          <v:rect id="_x0000_i1028" style="width:6in;height:1pt" o:hralign="center" o:hrstd="t" o:hr="t" fillcolor="#aaa" stroked="f"/>
        </w:pict>
      </w:r>
    </w:p>
    <w:p w14:paraId="0D6B5D3C"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15"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1 619 393 1913</w:t>
      </w:r>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bookmarkStart w:id="6" w:name="_GoBack"/>
      <w:bookmarkEnd w:id="6"/>
    </w:p>
    <w:p w14:paraId="6AE48728" w14:textId="77777777" w:rsidR="00B01310" w:rsidRPr="00B01310" w:rsidRDefault="00083497" w:rsidP="00B01310">
      <w:pPr>
        <w:jc w:val="center"/>
        <w:rPr>
          <w:rFonts w:ascii="Verdana" w:hAnsi="Verdana"/>
          <w:color w:val="000000"/>
        </w:rPr>
      </w:pPr>
      <w:r>
        <w:rPr>
          <w:rFonts w:ascii="Verdana" w:hAnsi="Verdana"/>
          <w:color w:val="000000"/>
        </w:rPr>
        <w:pict w14:anchorId="0240D651">
          <v:rect id="_x0000_i1029" style="width:6in;height:1pt" o:hralign="center" o:hrstd="t" o:hr="t" fillcolor="#aaa" stroked="f"/>
        </w:pict>
      </w:r>
    </w:p>
    <w:p w14:paraId="5C220ADB"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6"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107612E" w14:textId="77777777" w:rsidR="00B01310" w:rsidRPr="00B01310" w:rsidRDefault="00083497" w:rsidP="00B01310">
      <w:pPr>
        <w:jc w:val="center"/>
        <w:rPr>
          <w:rFonts w:ascii="Verdana" w:hAnsi="Verdana"/>
          <w:color w:val="000000"/>
        </w:rPr>
      </w:pPr>
      <w:r>
        <w:rPr>
          <w:rFonts w:ascii="Verdana" w:hAnsi="Verdana"/>
          <w:color w:val="000000"/>
        </w:rPr>
        <w:pict w14:anchorId="0C6A92A8">
          <v:rect id="_x0000_i1030" style="width:6in;height:1pt" o:hralign="center" o:hrstd="t" o:hr="t" fillcolor="#aaa" stroked="f"/>
        </w:pict>
      </w:r>
    </w:p>
    <w:p w14:paraId="3327F196"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7"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8"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1E6BD319" w14:textId="77777777" w:rsidR="00B01310" w:rsidRPr="00B01310" w:rsidRDefault="00083497" w:rsidP="00B01310">
      <w:pPr>
        <w:jc w:val="center"/>
        <w:rPr>
          <w:rFonts w:ascii="Verdana" w:hAnsi="Verdana"/>
          <w:color w:val="000000"/>
        </w:rPr>
      </w:pPr>
      <w:r>
        <w:rPr>
          <w:rFonts w:ascii="Verdana" w:hAnsi="Verdana"/>
          <w:color w:val="000000"/>
        </w:rPr>
        <w:pict w14:anchorId="6F88F778">
          <v:rect id="_x0000_i1031" style="width:6in;height:1pt" o:hralign="center" o:hrstd="t" o:hr="t" fillcolor="#aaa" stroked="f"/>
        </w:pict>
      </w:r>
    </w:p>
    <w:p w14:paraId="298E2420"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4D0CA263" w14:textId="77777777" w:rsidR="00B01310" w:rsidRPr="00B01310" w:rsidRDefault="00083497" w:rsidP="00B01310">
      <w:pPr>
        <w:jc w:val="center"/>
        <w:rPr>
          <w:rFonts w:ascii="Verdana" w:hAnsi="Verdana"/>
          <w:color w:val="000000"/>
        </w:rPr>
      </w:pPr>
      <w:r>
        <w:rPr>
          <w:rFonts w:ascii="Verdana" w:hAnsi="Verdana"/>
          <w:color w:val="000000"/>
        </w:rPr>
        <w:pict w14:anchorId="748AAF84">
          <v:rect id="_x0000_i1032" style="width:6in;height:1pt" o:hralign="center" o:hrstd="t" o:hr="t" fillcolor="#aaa" stroked="f"/>
        </w:pict>
      </w:r>
    </w:p>
    <w:p w14:paraId="78BE83BB"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3FD09FFC" w14:textId="77777777" w:rsidR="00B01310" w:rsidRPr="00B01310" w:rsidRDefault="00B01310" w:rsidP="00B01310">
      <w:pPr>
        <w:ind w:left="120" w:right="120"/>
        <w:rPr>
          <w:rFonts w:ascii="Verdana" w:hAnsi="Verdana"/>
          <w:b/>
          <w:color w:val="000000"/>
        </w:rPr>
      </w:pPr>
    </w:p>
    <w:p w14:paraId="4196548C"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3F365C12" w14:textId="77777777" w:rsidR="00B01310" w:rsidRPr="00B01310" w:rsidRDefault="00B01310" w:rsidP="00B01310">
      <w:pPr>
        <w:ind w:left="120" w:right="120"/>
        <w:rPr>
          <w:rFonts w:ascii="Verdana" w:hAnsi="Verdana"/>
          <w:b/>
          <w:color w:val="000000"/>
        </w:rPr>
      </w:pPr>
    </w:p>
    <w:p w14:paraId="0E55B299" w14:textId="2C6247B8" w:rsidR="00AA1DE8" w:rsidRDefault="00B01310" w:rsidP="00B01310">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amendment specifies </w:t>
      </w:r>
      <w:r w:rsidR="00AA1DE8">
        <w:rPr>
          <w:rFonts w:ascii="Verdana" w:hAnsi="Verdana"/>
          <w:color w:val="0000FF"/>
        </w:rPr>
        <w:t>mechanisms for cooperation among base stations in multi-tier networks</w:t>
      </w:r>
      <w:r w:rsidR="00AA1DE8" w:rsidRPr="00B01310">
        <w:rPr>
          <w:rFonts w:ascii="Verdana" w:hAnsi="Verdana"/>
          <w:color w:val="0000FF"/>
        </w:rPr>
        <w:t xml:space="preserve"> to enhance interference mitigation, mobility management, and </w:t>
      </w:r>
      <w:r w:rsidR="009E29A8">
        <w:rPr>
          <w:rFonts w:ascii="Verdana" w:hAnsi="Verdana"/>
          <w:color w:val="0000FF"/>
        </w:rPr>
        <w:t xml:space="preserve">base station </w:t>
      </w:r>
      <w:r w:rsidR="00AA1DE8" w:rsidRPr="00B01310">
        <w:rPr>
          <w:rFonts w:ascii="Verdana" w:hAnsi="Verdana"/>
          <w:color w:val="0000FF"/>
        </w:rPr>
        <w:t>power management</w:t>
      </w:r>
      <w:r w:rsidR="00AA1DE8">
        <w:rPr>
          <w:rFonts w:ascii="Verdana" w:hAnsi="Verdana"/>
          <w:color w:val="0000FF"/>
        </w:rPr>
        <w:t xml:space="preserve">. The applicable management entities are </w:t>
      </w:r>
      <w:r w:rsidR="00AA1DE8" w:rsidRPr="00B01310">
        <w:rPr>
          <w:rFonts w:ascii="Verdana" w:hAnsi="Verdana"/>
          <w:color w:val="0000FF"/>
        </w:rPr>
        <w:t>amended.</w:t>
      </w:r>
    </w:p>
    <w:p w14:paraId="2376F6E2" w14:textId="383D1DB8" w:rsidR="00B01310" w:rsidRPr="00B01310" w:rsidRDefault="00B01310" w:rsidP="00B01310">
      <w:pPr>
        <w:ind w:right="120"/>
        <w:rPr>
          <w:rFonts w:ascii="Verdana" w:hAnsi="Verdana"/>
          <w:color w:val="000000"/>
        </w:rPr>
      </w:pP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007A38D0">
        <w:rPr>
          <w:rFonts w:ascii="Verdana" w:hAnsi="Verdana"/>
          <w:color w:val="000000"/>
        </w:rPr>
        <w:t>No</w:t>
      </w:r>
      <w:r w:rsidRPr="00B01310">
        <w:rPr>
          <w:rFonts w:ascii="Verdana" w:hAnsi="Verdana"/>
          <w:color w:val="000000"/>
        </w:rPr>
        <w:br/>
      </w:r>
      <w:proofErr w:type="gramStart"/>
      <w:r w:rsidRPr="00B01310">
        <w:rPr>
          <w:rFonts w:ascii="Verdana" w:hAnsi="Verdana"/>
          <w:b/>
          <w:color w:val="000000"/>
        </w:rPr>
        <w:t>If</w:t>
      </w:r>
      <w:proofErr w:type="gramEnd"/>
      <w:r w:rsidRPr="00B01310">
        <w:rPr>
          <w:rFonts w:ascii="Verdana" w:hAnsi="Verdana"/>
          <w:b/>
          <w:color w:val="000000"/>
        </w:rPr>
        <w:t xml:space="preserve"> yes please explain: </w:t>
      </w:r>
      <w:r w:rsidRPr="00B01310">
        <w:rPr>
          <w:rFonts w:ascii="Verdana" w:hAnsi="Verdana"/>
          <w:color w:val="000000"/>
        </w:rPr>
        <w:br/>
      </w:r>
    </w:p>
    <w:p w14:paraId="25E9F580" w14:textId="77777777" w:rsidR="00B01310" w:rsidRPr="00B01310" w:rsidRDefault="00B01310" w:rsidP="00B01310">
      <w:pPr>
        <w:rPr>
          <w:rFonts w:ascii="Verdana" w:hAnsi="Verdana"/>
          <w:color w:val="000000"/>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1B7BE839" w14:textId="0BE3F7C7"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sidR="005C1A08">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sidR="00855DBF">
        <w:rPr>
          <w:rFonts w:ascii="Verdana" w:hAnsi="Verdana"/>
          <w:color w:val="0000FF"/>
        </w:rPr>
        <w:t xml:space="preserve">access </w:t>
      </w:r>
      <w:r w:rsidRPr="00B01310">
        <w:rPr>
          <w:rFonts w:ascii="Verdana" w:hAnsi="Verdana"/>
          <w:color w:val="0000FF"/>
        </w:rPr>
        <w:t xml:space="preserve">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w:t>
      </w:r>
      <w:r w:rsidR="00855DBF">
        <w:rPr>
          <w:rFonts w:ascii="Verdana" w:hAnsi="Verdana"/>
          <w:color w:val="0000FF"/>
        </w:rPr>
        <w:t xml:space="preserve">overlaid </w:t>
      </w:r>
      <w:r w:rsidRPr="00B01310">
        <w:rPr>
          <w:rFonts w:ascii="Verdana" w:hAnsi="Verdana"/>
          <w:color w:val="0000FF"/>
        </w:rPr>
        <w:t xml:space="preserve">smaller cells provides an approach towards solving the problem, allowing low cost per bit and efficiently utilizing all spectral resources in the system. The current IEEE </w:t>
      </w:r>
      <w:proofErr w:type="spellStart"/>
      <w:proofErr w:type="gramStart"/>
      <w:r w:rsidRPr="00B01310">
        <w:rPr>
          <w:rFonts w:ascii="Verdana" w:hAnsi="Verdana"/>
          <w:color w:val="0000FF"/>
        </w:rPr>
        <w:t>Std</w:t>
      </w:r>
      <w:proofErr w:type="spellEnd"/>
      <w:proofErr w:type="gramEnd"/>
      <w:r w:rsidRPr="00B01310">
        <w:rPr>
          <w:rFonts w:ascii="Verdana" w:hAnsi="Verdana"/>
          <w:color w:val="0000FF"/>
        </w:rPr>
        <w:t xml:space="preserve"> 802.16 and the amendments under development do not address the requirements for radio resource</w:t>
      </w:r>
      <w:r w:rsidR="005C1A08">
        <w:rPr>
          <w:rFonts w:ascii="Verdana" w:hAnsi="Verdana"/>
          <w:color w:val="0000FF"/>
        </w:rPr>
        <w:t xml:space="preserve"> management based on </w:t>
      </w:r>
      <w:r w:rsidRPr="00B01310">
        <w:rPr>
          <w:rFonts w:ascii="Verdana" w:hAnsi="Verdana"/>
          <w:color w:val="0000FF"/>
        </w:rPr>
        <w:t xml:space="preserve">cooperation </w:t>
      </w:r>
      <w:r w:rsidR="005C1A08">
        <w:rPr>
          <w:rFonts w:ascii="Verdana" w:hAnsi="Verdana"/>
          <w:color w:val="0000FF"/>
        </w:rPr>
        <w:t xml:space="preserve">among base stations </w:t>
      </w:r>
      <w:r w:rsidRPr="00B01310">
        <w:rPr>
          <w:rFonts w:ascii="Verdana" w:hAnsi="Verdana"/>
          <w:color w:val="0000FF"/>
        </w:rPr>
        <w:t>in</w:t>
      </w:r>
      <w:r w:rsidR="00A1704D">
        <w:rPr>
          <w:rFonts w:ascii="Verdana" w:hAnsi="Verdana"/>
          <w:color w:val="0000FF"/>
        </w:rPr>
        <w:t xml:space="preserve"> a</w:t>
      </w:r>
      <w:r w:rsidRPr="00B01310">
        <w:rPr>
          <w:rFonts w:ascii="Verdana" w:hAnsi="Verdana"/>
          <w:color w:val="0000FF"/>
        </w:rPr>
        <w:t xml:space="preserve"> multi-tier </w:t>
      </w:r>
      <w:r w:rsidR="00855DBF">
        <w:rPr>
          <w:rFonts w:ascii="Verdana" w:hAnsi="Verdana"/>
          <w:color w:val="0000FF"/>
        </w:rPr>
        <w:t xml:space="preserve">access </w:t>
      </w:r>
      <w:r w:rsidRPr="00B01310">
        <w:rPr>
          <w:rFonts w:ascii="Verdana" w:hAnsi="Verdana"/>
          <w:color w:val="0000FF"/>
        </w:rPr>
        <w:t>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WiMAX </w:t>
      </w:r>
      <w:proofErr w:type="spellStart"/>
      <w:r w:rsidRPr="00B01310">
        <w:rPr>
          <w:rFonts w:ascii="Verdana" w:hAnsi="Verdana"/>
          <w:color w:val="0000FF"/>
        </w:rPr>
        <w:t>Forum</w:t>
      </w:r>
      <w:r w:rsidRPr="00ED3DC8">
        <w:rPr>
          <w:rFonts w:ascii="Verdana" w:hAnsi="Verdana"/>
          <w:color w:val="0000FF"/>
          <w:vertAlign w:val="superscript"/>
        </w:rPr>
        <w:t>TM</w:t>
      </w:r>
      <w:proofErr w:type="spellEnd"/>
      <w:r w:rsidR="00ED3DC8">
        <w:rPr>
          <w:rFonts w:ascii="Verdana" w:hAnsi="Verdana"/>
          <w:color w:val="0000FF"/>
        </w:rPr>
        <w:t xml:space="preserve">, ARIB, </w:t>
      </w:r>
      <w:r w:rsidRPr="00B01310">
        <w:rPr>
          <w:rFonts w:ascii="Verdana" w:hAnsi="Verdana"/>
          <w:color w:val="0000FF"/>
        </w:rPr>
        <w:t>TTA, and participants in ITU-R Working Party 5D.</w:t>
      </w:r>
    </w:p>
    <w:p w14:paraId="7B889970" w14:textId="77777777" w:rsidR="00B01310" w:rsidRPr="00B01310" w:rsidRDefault="00083497" w:rsidP="00B01310">
      <w:pPr>
        <w:jc w:val="center"/>
        <w:rPr>
          <w:rFonts w:ascii="Verdana" w:hAnsi="Verdana"/>
          <w:color w:val="000000"/>
        </w:rPr>
      </w:pPr>
      <w:r>
        <w:rPr>
          <w:rFonts w:ascii="Verdana" w:hAnsi="Verdana"/>
          <w:color w:val="000000"/>
        </w:rPr>
        <w:pict w14:anchorId="077C5278">
          <v:rect id="_x0000_i1033" style="width:6in;height:1pt" o:hralign="center" o:hrstd="t" o:hr="t" fillcolor="#aaa" stroked="f"/>
        </w:pict>
      </w:r>
    </w:p>
    <w:p w14:paraId="42734982" w14:textId="77777777" w:rsidR="00B01310" w:rsidRPr="00B01310" w:rsidRDefault="00B01310" w:rsidP="00B01310">
      <w:pPr>
        <w:rPr>
          <w:rFonts w:ascii="Verdana" w:hAnsi="Verdana"/>
          <w:color w:val="000000"/>
        </w:rPr>
      </w:pPr>
      <w:r w:rsidRPr="00B01310">
        <w:rPr>
          <w:rFonts w:ascii="Verdana" w:hAnsi="Verdana"/>
          <w:b/>
          <w:color w:val="000000"/>
        </w:rPr>
        <w:lastRenderedPageBreak/>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r w:rsidRPr="00B01310">
        <w:rPr>
          <w:rFonts w:ascii="Verdana" w:hAnsi="Verdana"/>
          <w:color w:val="0000FF"/>
        </w:rPr>
        <w:t>No</w:t>
      </w:r>
    </w:p>
    <w:p w14:paraId="5BD7E8C0" w14:textId="77777777" w:rsidR="00B01310" w:rsidRPr="00B01310" w:rsidRDefault="00083497" w:rsidP="00B01310">
      <w:pPr>
        <w:jc w:val="center"/>
        <w:rPr>
          <w:rFonts w:ascii="Verdana" w:hAnsi="Verdana"/>
          <w:color w:val="000000"/>
        </w:rPr>
      </w:pPr>
      <w:r>
        <w:rPr>
          <w:rFonts w:ascii="Verdana" w:hAnsi="Verdana"/>
          <w:color w:val="000000"/>
        </w:rPr>
        <w:pict w14:anchorId="47746E48">
          <v:rect id="_x0000_i1034" style="width:6in;height:1pt" o:hralign="center" o:hrstd="t" o:hr="t" fillcolor="#aaa" stroked="f"/>
        </w:pict>
      </w:r>
    </w:p>
    <w:p w14:paraId="0508F681"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43E563CB" w14:textId="77777777" w:rsidR="00B01310" w:rsidRPr="00B01310" w:rsidRDefault="00083497" w:rsidP="00B01310">
      <w:pPr>
        <w:jc w:val="center"/>
        <w:rPr>
          <w:rFonts w:ascii="Verdana" w:hAnsi="Verdana"/>
          <w:color w:val="000000"/>
        </w:rPr>
      </w:pPr>
      <w:r>
        <w:rPr>
          <w:rFonts w:ascii="Verdana" w:hAnsi="Verdana"/>
          <w:color w:val="000000"/>
        </w:rPr>
        <w:pict w14:anchorId="58B78BD5">
          <v:rect id="_x0000_i1035" style="width:6in;height:1pt" o:hralign="center" o:hrstd="t" o:hr="t" fillcolor="#aaa" stroked="f"/>
        </w:pict>
      </w:r>
    </w:p>
    <w:p w14:paraId="52322DAC"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6ABF71E1" w14:textId="77777777" w:rsidR="007A7F01" w:rsidRDefault="007A7F01" w:rsidP="007A7F01">
      <w:pPr>
        <w:pStyle w:val="NormalWeb"/>
        <w:spacing w:before="2" w:after="2"/>
        <w:rPr>
          <w:rFonts w:ascii="Times New Roman" w:hAnsi="Times New Roman"/>
          <w:color w:val="0000FF"/>
          <w:sz w:val="24"/>
          <w:szCs w:val="24"/>
        </w:rPr>
      </w:pPr>
      <w:r w:rsidRPr="007A7F01">
        <w:rPr>
          <w:rFonts w:ascii="Verdana" w:hAnsi="Verdana"/>
          <w:color w:val="0000FF"/>
          <w:sz w:val="24"/>
          <w:szCs w:val="24"/>
        </w:rPr>
        <w:t xml:space="preserve">The standard will comply with IEEE </w:t>
      </w:r>
      <w:proofErr w:type="spellStart"/>
      <w:proofErr w:type="gramStart"/>
      <w:r w:rsidRPr="007A7F01">
        <w:rPr>
          <w:rFonts w:ascii="Verdana" w:hAnsi="Verdana"/>
          <w:color w:val="0000FF"/>
          <w:sz w:val="24"/>
          <w:szCs w:val="24"/>
        </w:rPr>
        <w:t>Std</w:t>
      </w:r>
      <w:proofErr w:type="spellEnd"/>
      <w:proofErr w:type="gramEnd"/>
      <w:r w:rsidRPr="007A7F01">
        <w:rPr>
          <w:rFonts w:ascii="Verdana" w:hAnsi="Verdana"/>
          <w:color w:val="0000FF"/>
          <w:sz w:val="24"/>
          <w:szCs w:val="24"/>
        </w:rPr>
        <w:t xml:space="preserve"> 802, IEEE </w:t>
      </w:r>
      <w:proofErr w:type="spellStart"/>
      <w:r w:rsidRPr="007A7F01">
        <w:rPr>
          <w:rFonts w:ascii="Verdana" w:hAnsi="Verdana"/>
          <w:color w:val="0000FF"/>
          <w:sz w:val="24"/>
          <w:szCs w:val="24"/>
        </w:rPr>
        <w:t>Std</w:t>
      </w:r>
      <w:proofErr w:type="spellEnd"/>
      <w:r w:rsidRPr="007A7F01">
        <w:rPr>
          <w:rFonts w:ascii="Verdana" w:hAnsi="Verdana"/>
          <w:color w:val="0000FF"/>
          <w:sz w:val="24"/>
          <w:szCs w:val="24"/>
        </w:rPr>
        <w:t xml:space="preserve"> 802.1D, and IEEE </w:t>
      </w:r>
      <w:proofErr w:type="spellStart"/>
      <w:r w:rsidRPr="007A7F01">
        <w:rPr>
          <w:rFonts w:ascii="Verdana" w:hAnsi="Verdana"/>
          <w:color w:val="0000FF"/>
          <w:sz w:val="24"/>
          <w:szCs w:val="24"/>
        </w:rPr>
        <w:t>Std</w:t>
      </w:r>
      <w:proofErr w:type="spellEnd"/>
      <w:r w:rsidRPr="007A7F01">
        <w:rPr>
          <w:rFonts w:ascii="Verdana" w:hAnsi="Verdana"/>
          <w:color w:val="0000FF"/>
          <w:sz w:val="24"/>
          <w:szCs w:val="24"/>
        </w:rPr>
        <w:t xml:space="preserve"> 802.1Q.</w:t>
      </w:r>
    </w:p>
    <w:p w14:paraId="00B8EFBE" w14:textId="77777777" w:rsidR="00CF4913" w:rsidRPr="00DB556D" w:rsidRDefault="00CF4913" w:rsidP="00A706FF">
      <w:pPr>
        <w:pStyle w:val="Body"/>
        <w:rPr>
          <w:rFonts w:ascii="Times New Roman" w:hAnsi="Times New Roman"/>
          <w:color w:val="0000FF"/>
        </w:rPr>
      </w:pPr>
    </w:p>
    <w:p w14:paraId="51D20B7D" w14:textId="77777777" w:rsidR="00DB556D" w:rsidRDefault="00DB556D">
      <w:pPr>
        <w:rPr>
          <w:rFonts w:ascii="SymbolMT" w:hAnsi="SymbolMT"/>
          <w:color w:val="0000FF"/>
        </w:rPr>
      </w:pPr>
      <w:r>
        <w:rPr>
          <w:rFonts w:ascii="SymbolMT" w:hAnsi="SymbolMT"/>
          <w:color w:val="0000FF"/>
        </w:rPr>
        <w:br w:type="page"/>
      </w:r>
    </w:p>
    <w:p w14:paraId="020F8E7C" w14:textId="77777777" w:rsidR="00DB556D" w:rsidRPr="00DB556D" w:rsidRDefault="00DB556D" w:rsidP="00DB556D">
      <w:pPr>
        <w:pStyle w:val="Body"/>
        <w:jc w:val="center"/>
        <w:rPr>
          <w:rFonts w:ascii="TimesNewRomanPS" w:hAnsi="TimesNewRomanPS"/>
          <w:b/>
          <w:bCs/>
          <w:iCs/>
          <w:sz w:val="28"/>
          <w:szCs w:val="28"/>
        </w:rPr>
      </w:pPr>
      <w:r w:rsidRPr="00DB556D">
        <w:rPr>
          <w:rFonts w:ascii="TimesNewRomanPS" w:hAnsi="TimesNewRomanPS"/>
          <w:b/>
          <w:bCs/>
          <w:iCs/>
          <w:kern w:val="0"/>
          <w:sz w:val="28"/>
          <w:szCs w:val="28"/>
        </w:rPr>
        <w:lastRenderedPageBreak/>
        <w:t xml:space="preserve">Proposed Draft </w:t>
      </w:r>
      <w:r w:rsidRPr="00DB556D">
        <w:rPr>
          <w:rFonts w:ascii="TimesNewRomanPS" w:hAnsi="TimesNewRomanPS"/>
          <w:b/>
          <w:bCs/>
          <w:iCs/>
          <w:sz w:val="28"/>
          <w:szCs w:val="28"/>
        </w:rPr>
        <w:t>Criteria for the Development of a Standard on</w:t>
      </w:r>
      <w:bookmarkStart w:id="7" w:name="OLE_LINK32"/>
      <w:r w:rsidRPr="00DB556D">
        <w:rPr>
          <w:rFonts w:ascii="TimesNewRomanPS" w:hAnsi="TimesNewRomanPS" w:hint="eastAsia"/>
          <w:b/>
          <w:bCs/>
          <w:iCs/>
          <w:sz w:val="28"/>
          <w:szCs w:val="28"/>
          <w:lang w:eastAsia="ko-KR"/>
        </w:rPr>
        <w:t xml:space="preserve"> </w:t>
      </w:r>
      <w:r w:rsidRPr="00DB556D">
        <w:rPr>
          <w:rFonts w:ascii="TimesNewRomanPS" w:hAnsi="TimesNewRomanPS"/>
          <w:b/>
          <w:bCs/>
          <w:iCs/>
          <w:sz w:val="28"/>
          <w:szCs w:val="28"/>
        </w:rPr>
        <w:t>M</w:t>
      </w:r>
      <w:r w:rsidRPr="00DB556D">
        <w:rPr>
          <w:rFonts w:ascii="TimesNewRomanPS" w:hAnsi="TimesNewRomanPS" w:hint="eastAsia"/>
          <w:b/>
          <w:bCs/>
          <w:iCs/>
          <w:sz w:val="28"/>
          <w:szCs w:val="28"/>
          <w:lang w:eastAsia="ko-KR"/>
        </w:rPr>
        <w:t>ulti-tier Networks</w:t>
      </w:r>
      <w:bookmarkEnd w:id="7"/>
    </w:p>
    <w:p w14:paraId="29D9E258" w14:textId="77777777" w:rsidR="00DB556D" w:rsidRDefault="00DB556D" w:rsidP="00DB556D">
      <w:pPr>
        <w:pStyle w:val="NormalWeb"/>
        <w:spacing w:before="2" w:after="2"/>
        <w:rPr>
          <w:rFonts w:ascii="TimesNewRomanPS" w:hAnsi="TimesNewRomanPS"/>
          <w:b/>
          <w:bCs/>
          <w:sz w:val="24"/>
          <w:szCs w:val="24"/>
        </w:rPr>
      </w:pPr>
    </w:p>
    <w:p w14:paraId="26CD25C3"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272E6183"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395FB6DB"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27F6C85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4170E18A"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2289317E" w14:textId="77777777" w:rsidR="00DB556D" w:rsidRDefault="00DB556D" w:rsidP="00DB556D">
      <w:pPr>
        <w:pStyle w:val="NormalWeb"/>
        <w:spacing w:before="2" w:after="2"/>
        <w:ind w:firstLine="720"/>
        <w:rPr>
          <w:rFonts w:ascii="Times New Roman" w:hAnsi="Times New Roman"/>
          <w:sz w:val="24"/>
          <w:szCs w:val="24"/>
        </w:rPr>
      </w:pPr>
    </w:p>
    <w:p w14:paraId="246BE2A8" w14:textId="77777777" w:rsidR="00A1704D" w:rsidRPr="00FD2FA6" w:rsidRDefault="00A1704D" w:rsidP="00A1704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8" w:name="OLE_LINK33"/>
      <w:r>
        <w:rPr>
          <w:rFonts w:ascii="Times New Roman" w:hAnsi="Times New Roman" w:hint="eastAsia"/>
          <w:color w:val="0000FF"/>
          <w:sz w:val="24"/>
          <w:szCs w:val="24"/>
          <w:lang w:eastAsia="ko-KR"/>
        </w:rPr>
        <w:t xml:space="preserve">standard will be </w:t>
      </w:r>
      <w:bookmarkEnd w:id="8"/>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marketplace worldwide</w:t>
      </w:r>
      <w:r w:rsidRPr="00FD2FA6">
        <w:rPr>
          <w:rFonts w:ascii="Times New Roman" w:hAnsi="Times New Roman"/>
          <w:color w:val="0000FF"/>
          <w:sz w:val="24"/>
          <w:szCs w:val="24"/>
        </w:rPr>
        <w:t>.</w:t>
      </w:r>
    </w:p>
    <w:p w14:paraId="59E31A46" w14:textId="77777777" w:rsidR="00A1704D" w:rsidRPr="00FD2FA6"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 xml:space="preserve">chipsets </w:t>
      </w:r>
      <w:r>
        <w:rPr>
          <w:rFonts w:ascii="Times New Roman" w:hAnsi="Times New Roman"/>
          <w:color w:val="0000FF"/>
          <w:sz w:val="24"/>
          <w:szCs w:val="24"/>
        </w:rPr>
        <w:t xml:space="preserve">for base station and mobile stations </w:t>
      </w:r>
      <w:r w:rsidRPr="005A5FFA">
        <w:rPr>
          <w:rFonts w:ascii="Times New Roman" w:hAnsi="Times New Roman"/>
          <w:color w:val="0000FF"/>
          <w:sz w:val="24"/>
          <w:szCs w:val="24"/>
        </w:rPr>
        <w:t xml:space="preserve">can </w:t>
      </w:r>
      <w:r>
        <w:rPr>
          <w:rFonts w:ascii="Times New Roman" w:hAnsi="Times New Roman"/>
          <w:color w:val="0000FF"/>
          <w:sz w:val="24"/>
          <w:szCs w:val="24"/>
        </w:rPr>
        <w:t xml:space="preserve">also </w:t>
      </w:r>
      <w:r w:rsidRPr="005A5FFA">
        <w:rPr>
          <w:rFonts w:ascii="Times New Roman" w:hAnsi="Times New Roman"/>
          <w:color w:val="0000FF"/>
          <w:sz w:val="24"/>
          <w:szCs w:val="24"/>
        </w:rPr>
        <w:t>be developed by a variety of vendors</w:t>
      </w:r>
      <w:r>
        <w:rPr>
          <w:rFonts w:ascii="Times New Roman" w:hAnsi="Times New Roman" w:hint="eastAsia"/>
          <w:color w:val="0000FF"/>
          <w:sz w:val="24"/>
          <w:szCs w:val="24"/>
          <w:lang w:eastAsia="ko-KR"/>
        </w:rPr>
        <w:t>.</w:t>
      </w:r>
    </w:p>
    <w:p w14:paraId="7873E810" w14:textId="77777777" w:rsidR="00A1704D" w:rsidRDefault="00A1704D" w:rsidP="00A1704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color w:val="0000FF"/>
          <w:sz w:val="24"/>
          <w:szCs w:val="24"/>
        </w:rPr>
        <w:t>In this amendment, the primary cost impact would fall on the base station since this amendment addresses base station operation.</w:t>
      </w:r>
      <w:bookmarkStart w:id="9" w:name="OLE_LINK40"/>
    </w:p>
    <w:bookmarkEnd w:id="9"/>
    <w:p w14:paraId="456B110B" w14:textId="77777777" w:rsidR="00DB556D" w:rsidRPr="00EC243D" w:rsidRDefault="00DB556D" w:rsidP="00DB556D">
      <w:pPr>
        <w:pStyle w:val="NormalWeb"/>
        <w:spacing w:before="2" w:after="2"/>
        <w:rPr>
          <w:rFonts w:ascii="Times New Roman" w:hAnsi="Times New Roman"/>
          <w:sz w:val="24"/>
          <w:szCs w:val="24"/>
          <w:lang w:eastAsia="ko-KR"/>
        </w:rPr>
      </w:pPr>
    </w:p>
    <w:p w14:paraId="3779B7ED"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2 Compatibility </w:t>
      </w:r>
      <w:proofErr w:type="gramEnd"/>
    </w:p>
    <w:p w14:paraId="5391CC46"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62DAC986" w14:textId="7DA44699" w:rsidR="009B1880" w:rsidRPr="009D264C" w:rsidRDefault="00DB556D" w:rsidP="009D264C">
      <w:pPr>
        <w:pStyle w:val="NormalWeb"/>
        <w:numPr>
          <w:ilvl w:val="0"/>
          <w:numId w:val="19"/>
        </w:numPr>
        <w:spacing w:before="2" w:after="2"/>
        <w:rPr>
          <w:rFonts w:ascii="Times New Roman" w:hAnsi="Times New Roman"/>
          <w:sz w:val="24"/>
          <w:szCs w:val="24"/>
        </w:rPr>
      </w:pPr>
      <w:r w:rsidRPr="000E0197">
        <w:rPr>
          <w:rFonts w:ascii="Times New Roman" w:hAnsi="Times New Roman"/>
          <w:sz w:val="24"/>
          <w:szCs w:val="24"/>
        </w:rPr>
        <w:t xml:space="preserve">Does the PAR </w:t>
      </w:r>
      <w:bookmarkStart w:id="10"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14:paraId="5F1529C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10"/>
    <w:p w14:paraId="72DC862F" w14:textId="77777777"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mandate that the standard will comply with IEEE </w:t>
      </w:r>
      <w:proofErr w:type="spellStart"/>
      <w:proofErr w:type="gramStart"/>
      <w:r w:rsidRPr="00353DA0">
        <w:rPr>
          <w:rFonts w:ascii="Times New Roman" w:hAnsi="Times New Roman"/>
          <w:color w:val="0000FF"/>
          <w:sz w:val="24"/>
          <w:szCs w:val="24"/>
        </w:rPr>
        <w:t>Std</w:t>
      </w:r>
      <w:proofErr w:type="spellEnd"/>
      <w:proofErr w:type="gramEnd"/>
      <w:r w:rsidRPr="00353DA0">
        <w:rPr>
          <w:rFonts w:ascii="Times New Roman" w:hAnsi="Times New Roman"/>
          <w:color w:val="0000FF"/>
          <w:sz w:val="24"/>
          <w:szCs w:val="24"/>
        </w:rPr>
        <w:t xml:space="preserve"> 802,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802.1D, and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802.1Q. </w:t>
      </w:r>
    </w:p>
    <w:p w14:paraId="6E4FE000" w14:textId="77777777" w:rsidR="00DB556D" w:rsidRPr="00347E6E" w:rsidRDefault="00DB556D" w:rsidP="00DB556D">
      <w:pPr>
        <w:pStyle w:val="NormalWeb"/>
        <w:spacing w:before="2" w:after="2"/>
        <w:rPr>
          <w:rFonts w:ascii="Times New Roman" w:hAnsi="Times New Roman"/>
          <w:color w:val="0000FF"/>
          <w:sz w:val="24"/>
          <w:szCs w:val="24"/>
        </w:rPr>
      </w:pPr>
    </w:p>
    <w:p w14:paraId="09515D95" w14:textId="77777777" w:rsidR="00DB556D" w:rsidRDefault="00DB556D" w:rsidP="00DB556D">
      <w:pPr>
        <w:pStyle w:val="NormalWeb"/>
        <w:spacing w:before="2" w:after="2"/>
      </w:pPr>
    </w:p>
    <w:p w14:paraId="117FE118" w14:textId="77777777" w:rsidR="00DB556D" w:rsidRDefault="00DB556D" w:rsidP="00DB556D">
      <w:pPr>
        <w:pStyle w:val="NormalWeb"/>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71EAFF87"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5F59C584" w14:textId="77777777" w:rsidR="00DB556D" w:rsidRDefault="00DB556D" w:rsidP="00DB556D">
      <w:pPr>
        <w:pStyle w:val="NormalWeb"/>
        <w:spacing w:before="2" w:after="2"/>
        <w:ind w:left="-72"/>
      </w:pPr>
      <w:proofErr w:type="gramStart"/>
      <w:r>
        <w:rPr>
          <w:rFonts w:ascii="Times New Roman" w:hAnsi="Times New Roman"/>
          <w:sz w:val="24"/>
          <w:szCs w:val="24"/>
        </w:rPr>
        <w:t xml:space="preserve">Substantially different from other </w:t>
      </w:r>
      <w:bookmarkStart w:id="11" w:name="OLE_LINK36"/>
      <w:r>
        <w:rPr>
          <w:rFonts w:ascii="Times New Roman" w:hAnsi="Times New Roman"/>
          <w:sz w:val="24"/>
          <w:szCs w:val="24"/>
        </w:rPr>
        <w:t>IEEE 802 LMSC standards</w:t>
      </w:r>
      <w:bookmarkEnd w:id="11"/>
      <w:r>
        <w:rPr>
          <w:rFonts w:ascii="Times New Roman" w:hAnsi="Times New Roman"/>
          <w:sz w:val="24"/>
          <w:szCs w:val="24"/>
        </w:rPr>
        <w:t>.</w:t>
      </w:r>
      <w:proofErr w:type="gramEnd"/>
      <w:r>
        <w:rPr>
          <w:rFonts w:ascii="Times New Roman" w:hAnsi="Times New Roman"/>
          <w:sz w:val="24"/>
          <w:szCs w:val="24"/>
        </w:rPr>
        <w:t xml:space="preserve"> </w:t>
      </w:r>
    </w:p>
    <w:p w14:paraId="11FB5350"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71B7EF4A"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3863D1CF" w14:textId="77777777" w:rsidR="00DB556D" w:rsidRDefault="00DB556D" w:rsidP="00DB556D">
      <w:pPr>
        <w:pStyle w:val="NormalWeb"/>
        <w:spacing w:before="2" w:after="2"/>
        <w:ind w:left="-72" w:firstLine="792"/>
        <w:rPr>
          <w:rFonts w:ascii="Times New Roman" w:hAnsi="Times New Roman"/>
          <w:sz w:val="24"/>
          <w:szCs w:val="24"/>
        </w:rPr>
      </w:pPr>
    </w:p>
    <w:p w14:paraId="79BBB0A1" w14:textId="76FF7F94" w:rsidR="00A1704D"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Pr>
          <w:rFonts w:ascii="Times New Roman" w:hAnsi="Times New Roman"/>
          <w:color w:val="0000FF"/>
          <w:sz w:val="24"/>
          <w:szCs w:val="24"/>
          <w:lang w:eastAsia="ko-KR"/>
        </w:rPr>
        <w:t>access</w:t>
      </w:r>
      <w:r>
        <w:rPr>
          <w:rFonts w:ascii="Times New Roman" w:hAnsi="Times New Roman"/>
          <w:color w:val="0000FF"/>
          <w:sz w:val="24"/>
          <w:szCs w:val="24"/>
        </w:rPr>
        <w:t xml:space="preserve"> networks.</w:t>
      </w:r>
      <w:r w:rsidRPr="005F5C6C">
        <w:rPr>
          <w:rFonts w:ascii="Times New Roman" w:hAnsi="Times New Roman"/>
          <w:color w:val="0000FF"/>
          <w:sz w:val="24"/>
          <w:szCs w:val="24"/>
        </w:rPr>
        <w:t xml:space="preserve"> Such capabilities are cl</w:t>
      </w:r>
      <w:r>
        <w:rPr>
          <w:rFonts w:ascii="Times New Roman" w:hAnsi="Times New Roman"/>
          <w:color w:val="0000FF"/>
          <w:sz w:val="24"/>
          <w:szCs w:val="24"/>
        </w:rPr>
        <w:t>early distinct in terms of what i</w:t>
      </w:r>
      <w:r w:rsidRPr="005F5C6C">
        <w:rPr>
          <w:rFonts w:ascii="Times New Roman" w:hAnsi="Times New Roman"/>
          <w:color w:val="0000FF"/>
          <w:sz w:val="24"/>
          <w:szCs w:val="24"/>
        </w:rPr>
        <w:t xml:space="preserve">s provided in other standards because it requires </w:t>
      </w:r>
      <w:r>
        <w:rPr>
          <w:rFonts w:ascii="Times New Roman" w:hAnsi="Times New Roman" w:hint="eastAsia"/>
          <w:color w:val="0000FF"/>
          <w:sz w:val="24"/>
          <w:szCs w:val="24"/>
          <w:lang w:eastAsia="ko-KR"/>
        </w:rPr>
        <w:t xml:space="preserve">tight cooperation </w:t>
      </w:r>
      <w:r>
        <w:rPr>
          <w:rFonts w:ascii="Times New Roman" w:hAnsi="Times New Roman"/>
          <w:color w:val="0000FF"/>
          <w:sz w:val="24"/>
          <w:szCs w:val="24"/>
          <w:lang w:eastAsia="ko-KR"/>
        </w:rPr>
        <w:t xml:space="preserve">among base stations </w:t>
      </w:r>
      <w:r>
        <w:rPr>
          <w:rFonts w:ascii="Times New Roman" w:hAnsi="Times New Roman" w:hint="eastAsia"/>
          <w:color w:val="0000FF"/>
          <w:sz w:val="24"/>
          <w:szCs w:val="24"/>
          <w:lang w:eastAsia="ko-KR"/>
        </w:rPr>
        <w:t>to provide enhanced interference mitigation, mobility management</w:t>
      </w:r>
      <w:r>
        <w:rPr>
          <w:rFonts w:ascii="Times New Roman" w:hAnsi="Times New Roman"/>
          <w:color w:val="0000FF"/>
          <w:sz w:val="24"/>
          <w:szCs w:val="24"/>
          <w:lang w:eastAsia="ko-KR"/>
        </w:rPr>
        <w:t xml:space="preserve"> and </w:t>
      </w:r>
      <w:r>
        <w:rPr>
          <w:rFonts w:ascii="Times New Roman" w:hAnsi="Times New Roman" w:hint="eastAsia"/>
          <w:color w:val="0000FF"/>
          <w:sz w:val="24"/>
          <w:szCs w:val="24"/>
          <w:lang w:eastAsia="ko-KR"/>
        </w:rPr>
        <w:t>base station power management.</w:t>
      </w:r>
    </w:p>
    <w:p w14:paraId="307416D6" w14:textId="77777777" w:rsidR="00A1704D" w:rsidRPr="00353DA0" w:rsidRDefault="00A1704D" w:rsidP="00A1704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38D4E63A" w14:textId="77777777" w:rsidR="00DB556D" w:rsidRPr="005F5C6C" w:rsidRDefault="00DB556D" w:rsidP="00DB556D">
      <w:pPr>
        <w:pStyle w:val="NormalWeb"/>
        <w:spacing w:before="2" w:after="2"/>
        <w:rPr>
          <w:rFonts w:ascii="Times New Roman" w:hAnsi="Times New Roman"/>
          <w:color w:val="0000FF"/>
          <w:sz w:val="24"/>
          <w:szCs w:val="24"/>
        </w:rPr>
      </w:pPr>
    </w:p>
    <w:p w14:paraId="5A91014E"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4 Technical Feasibility </w:t>
      </w:r>
      <w:proofErr w:type="gramEnd"/>
    </w:p>
    <w:p w14:paraId="07EBFD0F"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357D543" w14:textId="77777777" w:rsidR="00DB556D" w:rsidRDefault="00DB556D" w:rsidP="00DB556D">
      <w:pPr>
        <w:pStyle w:val="NormalWeb"/>
        <w:spacing w:before="2" w:after="2"/>
        <w:ind w:left="-72"/>
      </w:pPr>
    </w:p>
    <w:p w14:paraId="5B9D1047"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338662B0" w14:textId="77777777" w:rsidR="00DB556D" w:rsidRDefault="00DB556D" w:rsidP="00DB556D">
      <w:pPr>
        <w:pStyle w:val="NormalWeb"/>
        <w:spacing w:before="2" w:after="2"/>
        <w:ind w:left="-72"/>
        <w:rPr>
          <w:rFonts w:ascii="Times New Roman" w:hAnsi="Times New Roman"/>
          <w:b/>
          <w:sz w:val="24"/>
          <w:szCs w:val="24"/>
          <w:lang w:eastAsia="ko-KR"/>
        </w:rPr>
      </w:pPr>
    </w:p>
    <w:p w14:paraId="4CE81FC0" w14:textId="77777777" w:rsidR="00A1704D" w:rsidRPr="009E3890" w:rsidRDefault="00A1704D" w:rsidP="00A1704D">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lastRenderedPageBreak/>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Pr>
          <w:rFonts w:ascii="Times New Roman" w:hAnsi="Times New Roman" w:hint="eastAsia"/>
          <w:color w:val="0000FF"/>
          <w:sz w:val="24"/>
          <w:szCs w:val="24"/>
          <w:lang w:eastAsia="ko-KR"/>
        </w:rPr>
        <w:t>study report on multi-tier networks (</w:t>
      </w:r>
      <w:hyperlink r:id="rId19" w:history="1">
        <w:r w:rsidRPr="00A14DFB">
          <w:rPr>
            <w:rStyle w:val="Hyperlink"/>
            <w:rFonts w:ascii="Times New Roman" w:hAnsi="Times New Roman"/>
            <w:sz w:val="24"/>
            <w:szCs w:val="24"/>
            <w:lang w:eastAsia="ko-KR"/>
          </w:rPr>
          <w:t>IEEE 802.</w:t>
        </w:r>
        <w:r w:rsidRPr="00A14DFB">
          <w:rPr>
            <w:rStyle w:val="Hyperlink"/>
            <w:rFonts w:ascii="Times New Roman" w:hAnsi="Times New Roman" w:hint="eastAsia"/>
            <w:sz w:val="24"/>
            <w:szCs w:val="24"/>
            <w:lang w:eastAsia="ko-KR"/>
          </w:rPr>
          <w:t>16-12-0136-00-Gdoc</w:t>
        </w:r>
      </w:hyperlink>
      <w:r>
        <w:rPr>
          <w:rFonts w:ascii="Times New Roman" w:hAnsi="Times New Roman" w:hint="eastAsia"/>
          <w:color w:val="0000FF"/>
          <w:sz w:val="24"/>
          <w:szCs w:val="24"/>
          <w:lang w:eastAsia="ko-KR"/>
        </w:rPr>
        <w:t>) is</w:t>
      </w:r>
      <w:r>
        <w:rPr>
          <w:rFonts w:ascii="Times New Roman" w:hAnsi="Times New Roman"/>
          <w:color w:val="0000FF"/>
          <w:sz w:val="24"/>
          <w:szCs w:val="24"/>
          <w:lang w:eastAsia="ko-KR"/>
        </w:rPr>
        <w:t xml:space="preserve"> available</w:t>
      </w:r>
      <w:r w:rsidRPr="00EB1BDC">
        <w:rPr>
          <w:rFonts w:ascii="Times New Roman" w:hAnsi="Times New Roman"/>
          <w:color w:val="0000FF"/>
          <w:sz w:val="24"/>
          <w:szCs w:val="24"/>
          <w:lang w:eastAsia="ko-KR"/>
        </w:rPr>
        <w:t xml:space="preserve">. </w:t>
      </w:r>
    </w:p>
    <w:p w14:paraId="12C05659" w14:textId="77777777" w:rsidR="00DB556D" w:rsidRDefault="00DB556D" w:rsidP="00DB556D">
      <w:pPr>
        <w:pStyle w:val="NormalWeb"/>
        <w:spacing w:before="2" w:after="2"/>
        <w:ind w:left="-72"/>
        <w:rPr>
          <w:rFonts w:ascii="Times New Roman" w:hAnsi="Times New Roman"/>
          <w:b/>
          <w:sz w:val="24"/>
          <w:szCs w:val="24"/>
        </w:rPr>
      </w:pPr>
    </w:p>
    <w:p w14:paraId="77BD58BD"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360244A5" w14:textId="77777777" w:rsidR="00DB556D" w:rsidRDefault="00DB556D" w:rsidP="00DB556D">
      <w:pPr>
        <w:pStyle w:val="NormalWeb"/>
        <w:spacing w:before="2" w:after="2"/>
        <w:rPr>
          <w:rFonts w:ascii="Times New Roman" w:hAnsi="Times New Roman"/>
          <w:color w:val="0000FF"/>
          <w:sz w:val="24"/>
          <w:szCs w:val="24"/>
          <w:lang w:eastAsia="ko-KR"/>
        </w:rPr>
      </w:pPr>
      <w:bookmarkStart w:id="12" w:name="OLE_LINK46"/>
    </w:p>
    <w:bookmarkEnd w:id="12"/>
    <w:p w14:paraId="7376F82D" w14:textId="77777777"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have been deployed in the marketplace worldwide</w:t>
      </w:r>
    </w:p>
    <w:p w14:paraId="59F52878" w14:textId="77777777" w:rsidR="00DB556D" w:rsidRDefault="00DB556D" w:rsidP="00DB556D">
      <w:pPr>
        <w:pStyle w:val="NormalWeb"/>
        <w:spacing w:before="2" w:after="2"/>
        <w:ind w:left="-72"/>
        <w:rPr>
          <w:rFonts w:ascii="Times New Roman" w:hAnsi="Times New Roman"/>
          <w:sz w:val="24"/>
          <w:szCs w:val="24"/>
        </w:rPr>
      </w:pPr>
    </w:p>
    <w:p w14:paraId="2D1E5917"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004C8480" w14:textId="77777777" w:rsidR="00DB556D" w:rsidRDefault="00DB556D" w:rsidP="00DB556D">
      <w:pPr>
        <w:pStyle w:val="NormalWeb"/>
        <w:spacing w:before="2" w:after="2"/>
        <w:ind w:left="-72"/>
      </w:pPr>
    </w:p>
    <w:p w14:paraId="66198459" w14:textId="4ECE8D5D" w:rsidR="00A1704D" w:rsidRPr="00C8500E" w:rsidRDefault="00A1704D" w:rsidP="00A1704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in the marketplace worldwide. This amendment </w:t>
      </w:r>
      <w:proofErr w:type="gramStart"/>
      <w:r w:rsidRPr="00C8500E">
        <w:rPr>
          <w:rFonts w:ascii="Times New Roman" w:hAnsi="Times New Roman"/>
          <w:color w:val="0000FF"/>
          <w:sz w:val="24"/>
          <w:szCs w:val="24"/>
        </w:rPr>
        <w:t xml:space="preserve">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proofErr w:type="gramEnd"/>
      <w:r>
        <w:rPr>
          <w:rFonts w:ascii="Times New Roman" w:hAnsi="Times New Roman"/>
          <w:color w:val="0000FF"/>
          <w:sz w:val="24"/>
          <w:szCs w:val="24"/>
        </w:rPr>
        <w:t xml:space="preserve"> on those sy</w:t>
      </w:r>
      <w:r w:rsidRPr="00C8500E">
        <w:rPr>
          <w:rFonts w:ascii="Times New Roman" w:hAnsi="Times New Roman"/>
          <w:color w:val="0000FF"/>
          <w:sz w:val="24"/>
          <w:szCs w:val="24"/>
        </w:rPr>
        <w:t>s</w:t>
      </w:r>
      <w:r>
        <w:rPr>
          <w:rFonts w:ascii="Times New Roman" w:hAnsi="Times New Roman"/>
          <w:color w:val="0000FF"/>
          <w:sz w:val="24"/>
          <w:szCs w:val="24"/>
        </w:rPr>
        <w:t>tems to</w:t>
      </w:r>
      <w:r w:rsidRPr="00C8500E">
        <w:rPr>
          <w:rFonts w:ascii="Times New Roman" w:hAnsi="Times New Roman"/>
          <w:color w:val="0000FF"/>
          <w:sz w:val="24"/>
          <w:szCs w:val="24"/>
        </w:rPr>
        <w:t xml:space="preserve">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67F69B02" w14:textId="77777777" w:rsidR="00DB556D" w:rsidRPr="00867018" w:rsidRDefault="00DB556D" w:rsidP="00DB556D">
      <w:pPr>
        <w:pStyle w:val="NormalWeb"/>
        <w:spacing w:before="2" w:after="2"/>
        <w:ind w:left="-72"/>
      </w:pPr>
    </w:p>
    <w:p w14:paraId="7AA58248" w14:textId="77777777" w:rsidR="00DB556D" w:rsidRPr="008F24E8" w:rsidRDefault="00DB556D" w:rsidP="00DB556D">
      <w:pPr>
        <w:pStyle w:val="NormalWeb"/>
        <w:spacing w:before="2" w:after="2"/>
        <w:ind w:left="-72" w:firstLine="792"/>
        <w:rPr>
          <w:rFonts w:ascii="Times New Roman" w:hAnsi="Times New Roman"/>
          <w:sz w:val="24"/>
          <w:szCs w:val="24"/>
        </w:rPr>
      </w:pPr>
    </w:p>
    <w:p w14:paraId="3A83FF6A"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4EA57B4"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3" w:name="OLE_LINK37"/>
      <w:r>
        <w:rPr>
          <w:rFonts w:ascii="Times New Roman" w:hAnsi="Times New Roman"/>
          <w:sz w:val="24"/>
          <w:szCs w:val="24"/>
        </w:rPr>
        <w:t>Coexistence Assurance (CA) document unless it is not applicable</w:t>
      </w:r>
      <w:bookmarkEnd w:id="13"/>
      <w:r>
        <w:rPr>
          <w:rFonts w:ascii="Times New Roman" w:hAnsi="Times New Roman"/>
          <w:sz w:val="24"/>
          <w:szCs w:val="24"/>
        </w:rPr>
        <w:t xml:space="preserve">. </w:t>
      </w:r>
    </w:p>
    <w:p w14:paraId="5D337832"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1A96EDE8"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1ABA8" w14:textId="77777777" w:rsidR="00DB556D" w:rsidRDefault="00DB556D" w:rsidP="00DB556D">
      <w:pPr>
        <w:pStyle w:val="NormalWeb"/>
        <w:spacing w:before="2" w:after="2"/>
        <w:ind w:left="720"/>
        <w:rPr>
          <w:rFonts w:ascii="Times New Roman" w:hAnsi="Times New Roman"/>
          <w:sz w:val="24"/>
          <w:szCs w:val="24"/>
        </w:rPr>
      </w:pPr>
    </w:p>
    <w:p w14:paraId="5677F805" w14:textId="23C41865" w:rsidR="00A1704D" w:rsidRPr="00353DA0" w:rsidRDefault="00A1704D" w:rsidP="00A1704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w:t>
      </w:r>
      <w:r w:rsidR="0011006E">
        <w:rPr>
          <w:rFonts w:ascii="Times New Roman" w:hAnsi="Times New Roman"/>
          <w:color w:val="0000FF"/>
          <w:sz w:val="24"/>
          <w:szCs w:val="24"/>
        </w:rPr>
        <w:t xml:space="preserve">a </w:t>
      </w:r>
      <w:r w:rsidRPr="00353DA0">
        <w:rPr>
          <w:rFonts w:ascii="Times New Roman" w:hAnsi="Times New Roman"/>
          <w:color w:val="0000FF"/>
          <w:sz w:val="24"/>
          <w:szCs w:val="24"/>
        </w:rPr>
        <w:t xml:space="preserve">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471AEDF1" w14:textId="77777777" w:rsidR="00DB556D" w:rsidRDefault="00DB556D" w:rsidP="00DB556D">
      <w:pPr>
        <w:pStyle w:val="NormalWeb"/>
        <w:spacing w:before="2" w:after="2"/>
        <w:ind w:left="720"/>
        <w:rPr>
          <w:rFonts w:ascii="TimesNewRomanPS" w:hAnsi="TimesNewRomanPS"/>
          <w:b/>
          <w:bCs/>
          <w:sz w:val="24"/>
          <w:szCs w:val="24"/>
        </w:rPr>
      </w:pPr>
    </w:p>
    <w:p w14:paraId="6F27182E" w14:textId="77777777" w:rsidR="00DB556D" w:rsidRDefault="00DB556D" w:rsidP="00DB556D">
      <w:pPr>
        <w:pStyle w:val="NormalWeb"/>
        <w:spacing w:before="2" w:after="2"/>
        <w:ind w:left="-72"/>
        <w:rPr>
          <w:rFonts w:ascii="SymbolMT" w:hAnsi="SymbolMT"/>
          <w:sz w:val="24"/>
          <w:szCs w:val="24"/>
        </w:rPr>
      </w:pPr>
      <w:proofErr w:type="gramStart"/>
      <w:r>
        <w:rPr>
          <w:rFonts w:ascii="TimesNewRomanPS" w:hAnsi="TimesNewRomanPS"/>
          <w:b/>
          <w:bCs/>
          <w:sz w:val="24"/>
          <w:szCs w:val="24"/>
        </w:rPr>
        <w:t xml:space="preserve">5 Economic Feasibility </w:t>
      </w:r>
      <w:proofErr w:type="gramEnd"/>
    </w:p>
    <w:p w14:paraId="49D7908D"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DD1442A" w14:textId="77777777" w:rsidR="00DB556D" w:rsidRDefault="00DB556D" w:rsidP="00DB556D">
      <w:pPr>
        <w:pStyle w:val="NormalWeb"/>
        <w:spacing w:before="2" w:after="2"/>
        <w:rPr>
          <w:rFonts w:ascii="Times New Roman" w:hAnsi="Times New Roman"/>
          <w:sz w:val="24"/>
          <w:szCs w:val="24"/>
        </w:rPr>
      </w:pPr>
    </w:p>
    <w:p w14:paraId="1031026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43353EA5" w14:textId="77777777" w:rsidR="00DB556D" w:rsidRDefault="00DB556D" w:rsidP="00DB556D">
      <w:pPr>
        <w:pStyle w:val="NormalWeb"/>
        <w:spacing w:before="2" w:after="2"/>
        <w:rPr>
          <w:rFonts w:ascii="Times New Roman" w:hAnsi="Times New Roman"/>
          <w:sz w:val="24"/>
          <w:szCs w:val="24"/>
        </w:rPr>
      </w:pPr>
    </w:p>
    <w:p w14:paraId="6CB11FFF" w14:textId="0EF6D636" w:rsidR="00DB556D" w:rsidRPr="008449DB" w:rsidRDefault="00A1704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r w:rsidRPr="008449DB">
        <w:rPr>
          <w:rFonts w:ascii="Times New Roman" w:hAnsi="Times New Roman"/>
          <w:color w:val="0000FF"/>
          <w:sz w:val="24"/>
          <w:szCs w:val="24"/>
        </w:rPr>
        <w:t>Std</w:t>
      </w:r>
      <w:proofErr w:type="spellEnd"/>
      <w:r w:rsidRPr="008449DB">
        <w:rPr>
          <w:rFonts w:ascii="Times New Roman" w:hAnsi="Times New Roman"/>
          <w:color w:val="0000FF"/>
          <w:sz w:val="24"/>
          <w:szCs w:val="24"/>
        </w:rPr>
        <w:t xml:space="preserve"> 802.16 </w:t>
      </w:r>
      <w:r>
        <w:rPr>
          <w:rFonts w:ascii="Times New Roman" w:hAnsi="Times New Roman"/>
          <w:color w:val="0000FF"/>
          <w:sz w:val="24"/>
          <w:szCs w:val="24"/>
        </w:rPr>
        <w:t>is</w:t>
      </w:r>
      <w:r w:rsidRPr="008449DB">
        <w:rPr>
          <w:rFonts w:ascii="Times New Roman" w:hAnsi="Times New Roman"/>
          <w:color w:val="0000FF"/>
          <w:sz w:val="24"/>
          <w:szCs w:val="24"/>
        </w:rPr>
        <w:t xml:space="preserv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 xml:space="preserve">the solution is expected to </w:t>
      </w:r>
      <w:r w:rsidR="0011006E">
        <w:rPr>
          <w:rFonts w:ascii="Times New Roman" w:hAnsi="Times New Roman"/>
          <w:color w:val="0000FF"/>
          <w:sz w:val="24"/>
          <w:szCs w:val="24"/>
        </w:rPr>
        <w:t xml:space="preserve">be implemented on top of IEEE </w:t>
      </w:r>
      <w:proofErr w:type="spellStart"/>
      <w:r w:rsidR="0011006E">
        <w:rPr>
          <w:rFonts w:ascii="Times New Roman" w:hAnsi="Times New Roman"/>
          <w:color w:val="0000FF"/>
          <w:sz w:val="24"/>
          <w:szCs w:val="24"/>
        </w:rPr>
        <w:t>Std</w:t>
      </w:r>
      <w:proofErr w:type="spellEnd"/>
      <w:r w:rsidR="0011006E">
        <w:rPr>
          <w:rFonts w:ascii="Times New Roman" w:hAnsi="Times New Roman"/>
          <w:color w:val="0000FF"/>
          <w:sz w:val="24"/>
          <w:szCs w:val="24"/>
        </w:rPr>
        <w:t xml:space="preserve"> 802.16-based systems</w:t>
      </w:r>
      <w:r w:rsidRPr="008449DB">
        <w:rPr>
          <w:rFonts w:ascii="Times New Roman" w:hAnsi="Times New Roman"/>
          <w:color w:val="0000FF"/>
          <w:sz w:val="24"/>
          <w:szCs w:val="24"/>
        </w:rPr>
        <w:t>.</w:t>
      </w:r>
    </w:p>
    <w:p w14:paraId="62257498" w14:textId="77777777" w:rsidR="00DB556D" w:rsidRDefault="00DB556D" w:rsidP="00DB556D">
      <w:pPr>
        <w:pStyle w:val="NormalWeb"/>
        <w:spacing w:before="2" w:after="2"/>
        <w:rPr>
          <w:rFonts w:ascii="Times New Roman" w:hAnsi="Times New Roman"/>
          <w:sz w:val="24"/>
          <w:szCs w:val="24"/>
        </w:rPr>
      </w:pPr>
    </w:p>
    <w:p w14:paraId="51F6C7E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035FDD36" w14:textId="77777777" w:rsidR="00DB556D" w:rsidRDefault="00DB556D" w:rsidP="00DB556D">
      <w:pPr>
        <w:pStyle w:val="NormalWeb"/>
        <w:spacing w:before="2" w:after="2"/>
        <w:rPr>
          <w:rFonts w:ascii="Times New Roman" w:hAnsi="Times New Roman"/>
          <w:sz w:val="24"/>
          <w:szCs w:val="24"/>
          <w:lang w:eastAsia="ko-KR"/>
        </w:rPr>
      </w:pPr>
    </w:p>
    <w:p w14:paraId="0FB61080" w14:textId="708A5582" w:rsidR="009E3890" w:rsidRPr="009E3890" w:rsidRDefault="00A1704D"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 burden on the </w:t>
      </w:r>
      <w:r>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A3B499" w14:textId="77777777" w:rsidR="00DB556D" w:rsidRDefault="00DB556D" w:rsidP="00DB556D">
      <w:pPr>
        <w:pStyle w:val="NormalWeb"/>
        <w:spacing w:before="2" w:after="2"/>
        <w:rPr>
          <w:rFonts w:ascii="Times New Roman" w:hAnsi="Times New Roman"/>
          <w:color w:val="0000FF"/>
          <w:sz w:val="24"/>
          <w:szCs w:val="24"/>
        </w:rPr>
      </w:pPr>
    </w:p>
    <w:p w14:paraId="615430F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5E75655" w14:textId="77777777" w:rsidR="00DB556D" w:rsidRDefault="00DB556D" w:rsidP="00DB556D">
      <w:pPr>
        <w:pStyle w:val="NormalWeb"/>
        <w:spacing w:before="2" w:after="2"/>
        <w:rPr>
          <w:rFonts w:ascii="SymbolMT" w:hAnsi="SymbolMT"/>
          <w:sz w:val="24"/>
          <w:szCs w:val="24"/>
        </w:rPr>
      </w:pPr>
    </w:p>
    <w:p w14:paraId="63B3DA55" w14:textId="77777777" w:rsidR="00A1704D" w:rsidRPr="00B14DD0" w:rsidRDefault="00A1704D" w:rsidP="00A1704D">
      <w:pPr>
        <w:pStyle w:val="NormalWeb"/>
        <w:spacing w:before="2" w:after="2"/>
        <w:rPr>
          <w:rFonts w:ascii="Times New Roman" w:hAnsi="Times New Roman"/>
          <w:color w:val="0000FF"/>
          <w:sz w:val="24"/>
          <w:szCs w:val="24"/>
        </w:rPr>
      </w:pPr>
      <w:r>
        <w:rPr>
          <w:rFonts w:ascii="Times New Roman" w:hAnsi="Times New Roman"/>
          <w:color w:val="0000FF"/>
          <w:sz w:val="24"/>
          <w:szCs w:val="24"/>
        </w:rPr>
        <w:t>T</w:t>
      </w:r>
      <w:r w:rsidRPr="00B14DD0">
        <w:rPr>
          <w:rFonts w:ascii="Times New Roman" w:hAnsi="Times New Roman"/>
          <w:color w:val="0000FF"/>
          <w:sz w:val="24"/>
          <w:szCs w:val="24"/>
        </w:rPr>
        <w:t>he additional installation costs incurred for supporting this standard are within reasonable bounds</w:t>
      </w:r>
      <w:r>
        <w:rPr>
          <w:rFonts w:ascii="Times New Roman" w:hAnsi="Times New Roman"/>
          <w:color w:val="0000FF"/>
          <w:sz w:val="24"/>
          <w:szCs w:val="24"/>
        </w:rPr>
        <w:t xml:space="preserve"> since this amendment is expected to be implemented on top of IEEE </w:t>
      </w:r>
      <w:proofErr w:type="spellStart"/>
      <w:r>
        <w:rPr>
          <w:rFonts w:ascii="Times New Roman" w:hAnsi="Times New Roman"/>
          <w:color w:val="0000FF"/>
          <w:sz w:val="24"/>
          <w:szCs w:val="24"/>
        </w:rPr>
        <w:t>Std</w:t>
      </w:r>
      <w:proofErr w:type="spellEnd"/>
      <w:r>
        <w:rPr>
          <w:rFonts w:ascii="Times New Roman" w:hAnsi="Times New Roman"/>
          <w:color w:val="0000FF"/>
          <w:sz w:val="24"/>
          <w:szCs w:val="24"/>
        </w:rPr>
        <w:t xml:space="preserve"> 802.16 based systems that have been deployed in the field today.</w:t>
      </w:r>
    </w:p>
    <w:p w14:paraId="4CD1A3CA"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20"/>
      <w:footerReference w:type="default" r:id="rId21"/>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122F" w14:textId="77777777" w:rsidR="0011006E" w:rsidRDefault="0011006E">
      <w:r>
        <w:separator/>
      </w:r>
    </w:p>
  </w:endnote>
  <w:endnote w:type="continuationSeparator" w:id="0">
    <w:p w14:paraId="7829201F" w14:textId="77777777" w:rsidR="0011006E" w:rsidRDefault="0011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35A2" w14:textId="0CE663D4" w:rsidR="0011006E" w:rsidRDefault="0011006E">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40798D37" wp14:editId="7C6D6C73">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B4608" w14:textId="77777777" w:rsidR="0011006E" w:rsidRDefault="0011006E">
                          <w:pPr>
                            <w:pStyle w:val="Footer"/>
                          </w:pPr>
                          <w:r>
                            <w:rPr>
                              <w:rStyle w:val="PageNumber"/>
                            </w:rPr>
                            <w:fldChar w:fldCharType="begin"/>
                          </w:r>
                          <w:r>
                            <w:rPr>
                              <w:rStyle w:val="PageNumber"/>
                            </w:rPr>
                            <w:instrText xml:space="preserve"> PAGE </w:instrText>
                          </w:r>
                          <w:r>
                            <w:rPr>
                              <w:rStyle w:val="PageNumber"/>
                            </w:rPr>
                            <w:fldChar w:fldCharType="separate"/>
                          </w:r>
                          <w:r w:rsidR="00821955">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122B4608" w14:textId="77777777" w:rsidR="0011006E" w:rsidRDefault="0011006E">
                    <w:pPr>
                      <w:pStyle w:val="Footer"/>
                    </w:pPr>
                    <w:r>
                      <w:rPr>
                        <w:rStyle w:val="PageNumber"/>
                      </w:rPr>
                      <w:fldChar w:fldCharType="begin"/>
                    </w:r>
                    <w:r>
                      <w:rPr>
                        <w:rStyle w:val="PageNumber"/>
                      </w:rPr>
                      <w:instrText xml:space="preserve"> PAGE </w:instrText>
                    </w:r>
                    <w:r>
                      <w:rPr>
                        <w:rStyle w:val="PageNumber"/>
                      </w:rPr>
                      <w:fldChar w:fldCharType="separate"/>
                    </w:r>
                    <w:r w:rsidR="00821955">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DDFB5" w14:textId="77777777" w:rsidR="0011006E" w:rsidRDefault="0011006E">
      <w:r>
        <w:separator/>
      </w:r>
    </w:p>
  </w:footnote>
  <w:footnote w:type="continuationSeparator" w:id="0">
    <w:p w14:paraId="1C63F310" w14:textId="77777777" w:rsidR="0011006E" w:rsidRDefault="001100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8846" w14:textId="75C41F54" w:rsidR="0011006E" w:rsidRPr="009C07E4" w:rsidRDefault="0011006E">
    <w:pPr>
      <w:pStyle w:val="Header"/>
      <w:tabs>
        <w:tab w:val="clear" w:pos="4320"/>
        <w:tab w:val="clear" w:pos="8640"/>
        <w:tab w:val="right" w:pos="10800"/>
      </w:tabs>
    </w:pPr>
    <w:r>
      <w:tab/>
    </w:r>
    <w:bookmarkStart w:id="14" w:name="OLE_LINK2"/>
    <w:bookmarkStart w:id="15" w:name="OLE_LINK15"/>
    <w:r w:rsidRPr="009C07E4">
      <w:t>IEEE 802.</w:t>
    </w:r>
    <w:bookmarkStart w:id="16" w:name="OLE_LINK3"/>
    <w:r w:rsidRPr="009C07E4">
      <w:t>16-</w:t>
    </w:r>
    <w:r>
      <w:t>12</w:t>
    </w:r>
    <w:r w:rsidRPr="009C07E4">
      <w:t>-</w:t>
    </w:r>
    <w:r w:rsidR="00821955">
      <w:rPr>
        <w:rFonts w:hint="eastAsia"/>
        <w:lang w:eastAsia="ko-KR"/>
      </w:rPr>
      <w:t>0389</w:t>
    </w:r>
    <w:r w:rsidRPr="009C07E4">
      <w:t>-</w:t>
    </w:r>
    <w:r w:rsidR="00821955">
      <w:t>01</w:t>
    </w:r>
    <w:r w:rsidRPr="009C07E4">
      <w:t>-</w:t>
    </w:r>
    <w:bookmarkEnd w:id="14"/>
    <w:bookmarkEnd w:id="16"/>
    <w:bookmarkEnd w:id="15"/>
    <w:r w:rsidR="00821955">
      <w:t>Gdoc</w:t>
    </w:r>
  </w:p>
  <w:p w14:paraId="77C9B3F4" w14:textId="77777777" w:rsidR="0011006E" w:rsidRDefault="0011006E">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0"/>
  </w:num>
  <w:num w:numId="4">
    <w:abstractNumId w:val="14"/>
  </w:num>
  <w:num w:numId="5">
    <w:abstractNumId w:val="17"/>
  </w:num>
  <w:num w:numId="6">
    <w:abstractNumId w:val="7"/>
  </w:num>
  <w:num w:numId="7">
    <w:abstractNumId w:val="11"/>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8"/>
  </w:num>
  <w:num w:numId="15">
    <w:abstractNumId w:val="2"/>
  </w:num>
  <w:num w:numId="16">
    <w:abstractNumId w:val="5"/>
  </w:num>
  <w:num w:numId="17">
    <w:abstractNumId w:val="1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25FCF"/>
    <w:rsid w:val="0003131E"/>
    <w:rsid w:val="000427D4"/>
    <w:rsid w:val="00076EC1"/>
    <w:rsid w:val="00083497"/>
    <w:rsid w:val="00092FBC"/>
    <w:rsid w:val="000B3731"/>
    <w:rsid w:val="000B7E0E"/>
    <w:rsid w:val="000D5744"/>
    <w:rsid w:val="000E0197"/>
    <w:rsid w:val="000E22F4"/>
    <w:rsid w:val="000E33D9"/>
    <w:rsid w:val="000F39E3"/>
    <w:rsid w:val="000F5526"/>
    <w:rsid w:val="00102561"/>
    <w:rsid w:val="0011006E"/>
    <w:rsid w:val="00125EDA"/>
    <w:rsid w:val="0013506F"/>
    <w:rsid w:val="00141B1D"/>
    <w:rsid w:val="00155C61"/>
    <w:rsid w:val="00156A73"/>
    <w:rsid w:val="001654B1"/>
    <w:rsid w:val="00170062"/>
    <w:rsid w:val="001776AB"/>
    <w:rsid w:val="00186F45"/>
    <w:rsid w:val="00187187"/>
    <w:rsid w:val="001873E1"/>
    <w:rsid w:val="00187CF0"/>
    <w:rsid w:val="001945BD"/>
    <w:rsid w:val="001945CA"/>
    <w:rsid w:val="001A7D29"/>
    <w:rsid w:val="001B284A"/>
    <w:rsid w:val="001B4F37"/>
    <w:rsid w:val="001C58A0"/>
    <w:rsid w:val="001D035A"/>
    <w:rsid w:val="001D5030"/>
    <w:rsid w:val="001F1515"/>
    <w:rsid w:val="001F34E5"/>
    <w:rsid w:val="001F6F93"/>
    <w:rsid w:val="002115AE"/>
    <w:rsid w:val="00214C10"/>
    <w:rsid w:val="002257F4"/>
    <w:rsid w:val="00240D39"/>
    <w:rsid w:val="002431FB"/>
    <w:rsid w:val="002444CF"/>
    <w:rsid w:val="0025450C"/>
    <w:rsid w:val="002602C7"/>
    <w:rsid w:val="00262DBF"/>
    <w:rsid w:val="00263A50"/>
    <w:rsid w:val="00266810"/>
    <w:rsid w:val="0027559C"/>
    <w:rsid w:val="00285085"/>
    <w:rsid w:val="002979AA"/>
    <w:rsid w:val="002A2744"/>
    <w:rsid w:val="002A58D7"/>
    <w:rsid w:val="002B732E"/>
    <w:rsid w:val="002C13E2"/>
    <w:rsid w:val="002D41FE"/>
    <w:rsid w:val="002E1312"/>
    <w:rsid w:val="002E350B"/>
    <w:rsid w:val="002E6042"/>
    <w:rsid w:val="002F5D4C"/>
    <w:rsid w:val="00310D53"/>
    <w:rsid w:val="00311056"/>
    <w:rsid w:val="00312BA5"/>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D75B8"/>
    <w:rsid w:val="003E1B91"/>
    <w:rsid w:val="003F34EA"/>
    <w:rsid w:val="004155EE"/>
    <w:rsid w:val="00427541"/>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94A58"/>
    <w:rsid w:val="00595015"/>
    <w:rsid w:val="005A3B5C"/>
    <w:rsid w:val="005A6A10"/>
    <w:rsid w:val="005B0E92"/>
    <w:rsid w:val="005B2A89"/>
    <w:rsid w:val="005C0F02"/>
    <w:rsid w:val="005C1A08"/>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76145"/>
    <w:rsid w:val="00694D5D"/>
    <w:rsid w:val="006B4BB5"/>
    <w:rsid w:val="006B6C3C"/>
    <w:rsid w:val="006C0B97"/>
    <w:rsid w:val="006C5C99"/>
    <w:rsid w:val="006E2C49"/>
    <w:rsid w:val="006E3488"/>
    <w:rsid w:val="006E6CA9"/>
    <w:rsid w:val="006E7156"/>
    <w:rsid w:val="006F5B4E"/>
    <w:rsid w:val="00704F73"/>
    <w:rsid w:val="00713740"/>
    <w:rsid w:val="007225CD"/>
    <w:rsid w:val="00730FF2"/>
    <w:rsid w:val="0075154A"/>
    <w:rsid w:val="00757343"/>
    <w:rsid w:val="00760FDA"/>
    <w:rsid w:val="00771270"/>
    <w:rsid w:val="007974CC"/>
    <w:rsid w:val="007A38D0"/>
    <w:rsid w:val="007A65B2"/>
    <w:rsid w:val="007A795B"/>
    <w:rsid w:val="007A7F01"/>
    <w:rsid w:val="007B6AC7"/>
    <w:rsid w:val="007C0CE1"/>
    <w:rsid w:val="007C243A"/>
    <w:rsid w:val="007C2472"/>
    <w:rsid w:val="007E0C12"/>
    <w:rsid w:val="007E420B"/>
    <w:rsid w:val="007E7B05"/>
    <w:rsid w:val="007F5D07"/>
    <w:rsid w:val="00800E8D"/>
    <w:rsid w:val="00811F74"/>
    <w:rsid w:val="00821955"/>
    <w:rsid w:val="00840278"/>
    <w:rsid w:val="008554E7"/>
    <w:rsid w:val="00855DBF"/>
    <w:rsid w:val="00860281"/>
    <w:rsid w:val="00867018"/>
    <w:rsid w:val="00875795"/>
    <w:rsid w:val="00877A57"/>
    <w:rsid w:val="00883A58"/>
    <w:rsid w:val="00883AC8"/>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6A21"/>
    <w:rsid w:val="0099194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6E23"/>
    <w:rsid w:val="00A277C3"/>
    <w:rsid w:val="00A27879"/>
    <w:rsid w:val="00A3693B"/>
    <w:rsid w:val="00A415F0"/>
    <w:rsid w:val="00A52DE5"/>
    <w:rsid w:val="00A602D4"/>
    <w:rsid w:val="00A706FF"/>
    <w:rsid w:val="00A834D5"/>
    <w:rsid w:val="00A8422C"/>
    <w:rsid w:val="00A8742C"/>
    <w:rsid w:val="00A96ED5"/>
    <w:rsid w:val="00AA0BAE"/>
    <w:rsid w:val="00AA1DE8"/>
    <w:rsid w:val="00AA22E3"/>
    <w:rsid w:val="00AA5F61"/>
    <w:rsid w:val="00AA7CB7"/>
    <w:rsid w:val="00AB31B3"/>
    <w:rsid w:val="00AB793A"/>
    <w:rsid w:val="00AC6557"/>
    <w:rsid w:val="00AD4D8E"/>
    <w:rsid w:val="00AD5226"/>
    <w:rsid w:val="00AE0E12"/>
    <w:rsid w:val="00AE6F86"/>
    <w:rsid w:val="00AF1AAD"/>
    <w:rsid w:val="00B01310"/>
    <w:rsid w:val="00B03AF6"/>
    <w:rsid w:val="00B552F1"/>
    <w:rsid w:val="00B720E8"/>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54752"/>
    <w:rsid w:val="00C555BA"/>
    <w:rsid w:val="00C61176"/>
    <w:rsid w:val="00C724AF"/>
    <w:rsid w:val="00C85481"/>
    <w:rsid w:val="00C909AA"/>
    <w:rsid w:val="00CA5E0D"/>
    <w:rsid w:val="00CC157F"/>
    <w:rsid w:val="00CC24F2"/>
    <w:rsid w:val="00CD151B"/>
    <w:rsid w:val="00CD37EF"/>
    <w:rsid w:val="00CF093A"/>
    <w:rsid w:val="00CF4913"/>
    <w:rsid w:val="00D02965"/>
    <w:rsid w:val="00D07A41"/>
    <w:rsid w:val="00D20D29"/>
    <w:rsid w:val="00D22164"/>
    <w:rsid w:val="00D26181"/>
    <w:rsid w:val="00D32DFB"/>
    <w:rsid w:val="00D437EE"/>
    <w:rsid w:val="00D453D2"/>
    <w:rsid w:val="00D61BCE"/>
    <w:rsid w:val="00D70923"/>
    <w:rsid w:val="00D728D7"/>
    <w:rsid w:val="00D73040"/>
    <w:rsid w:val="00D73C6D"/>
    <w:rsid w:val="00D74CE4"/>
    <w:rsid w:val="00D77E37"/>
    <w:rsid w:val="00D87C65"/>
    <w:rsid w:val="00DA2332"/>
    <w:rsid w:val="00DA4BAC"/>
    <w:rsid w:val="00DB3DF4"/>
    <w:rsid w:val="00DB556D"/>
    <w:rsid w:val="00DB5F17"/>
    <w:rsid w:val="00DC57FB"/>
    <w:rsid w:val="00DC73D6"/>
    <w:rsid w:val="00DE2F03"/>
    <w:rsid w:val="00DF24B6"/>
    <w:rsid w:val="00E1179A"/>
    <w:rsid w:val="00E126A9"/>
    <w:rsid w:val="00E16532"/>
    <w:rsid w:val="00E27DD0"/>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DC8"/>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3646"/>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enu v:ext="edit" fillcolor="none [4]" strokecolor="none [1]" shadowcolor="none [2]"/>
    </o:shapedefaults>
    <o:shapelayout v:ext="edit">
      <o:idmap v:ext="edit" data="2"/>
    </o:shapelayout>
  </w:shapeDefaults>
  <w:decimalSymbol w:val="."/>
  <w:listSeparator w:val=","/>
  <w14:docId w14:val="5BF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faqs/affiliationFAQ.html"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tandards.ieee.org/guides/bylaws/sect6-7.html" TargetMode="External"/><Relationship Id="rId11" Type="http://schemas.openxmlformats.org/officeDocument/2006/relationships/hyperlink" Target="http://standards.ieee.org/guides/opman/sect6.html" TargetMode="External"/><Relationship Id="rId12" Type="http://schemas.openxmlformats.org/officeDocument/2006/relationships/hyperlink" Target="http://standards.ieee.org/board/pat/pat-material.html" TargetMode="External"/><Relationship Id="rId13" Type="http://schemas.openxmlformats.org/officeDocument/2006/relationships/hyperlink" Target="http://standards.ieee.org/board/pat" TargetMode="External"/><Relationship Id="rId14" Type="http://schemas.openxmlformats.org/officeDocument/2006/relationships/hyperlink" Target="mailto:r.b.marks%40ieee.org" TargetMode="External"/><Relationship Id="rId15" Type="http://schemas.openxmlformats.org/officeDocument/2006/relationships/hyperlink" Target="mailto:r.b.marks%40ieee.org" TargetMode="External"/><Relationship Id="rId16" Type="http://schemas.openxmlformats.org/officeDocument/2006/relationships/hyperlink" Target="mailto:p.nikolich%40ieee.org" TargetMode="External"/><Relationship Id="rId17" Type="http://schemas.openxmlformats.org/officeDocument/2006/relationships/hyperlink" Target="mailto:janezic%40boulder.nist.gov" TargetMode="External"/><Relationship Id="rId18" Type="http://schemas.openxmlformats.org/officeDocument/2006/relationships/hyperlink" Target="mailto:janezic%40boulder.nist.gov" TargetMode="External"/><Relationship Id="rId19" Type="http://schemas.openxmlformats.org/officeDocument/2006/relationships/hyperlink" Target="http://griffin.events.ieee.org/docs/802.16/12/16-12-0136-00-Gdoc-hierarchical-network-study-report-clean-version.do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10253</Characters>
  <Application>Microsoft Macintosh Word</Application>
  <DocSecurity>0</DocSecurity>
  <Lines>85</Lines>
  <Paragraphs>24</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 Mentor Document Template</vt:lpstr>
      <vt:lpstr>Template Instructions</vt:lpstr>
      <vt:lpstr>Document Format</vt:lpstr>
      <vt:lpstr>Header</vt:lpstr>
      <vt:lpstr>Fonts</vt:lpstr>
      <vt:lpstr>Document Submission</vt:lpstr>
    </vt:vector>
  </TitlesOfParts>
  <Manager/>
  <Company>Consensii LLC</Company>
  <LinksUpToDate>false</LinksUpToDate>
  <CharactersWithSpaces>12027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3</cp:revision>
  <cp:lastPrinted>2113-01-01T05:00:00Z</cp:lastPrinted>
  <dcterms:created xsi:type="dcterms:W3CDTF">2012-05-17T21:07:00Z</dcterms:created>
  <dcterms:modified xsi:type="dcterms:W3CDTF">2012-05-17T21:07:00Z</dcterms:modified>
  <cp:category/>
</cp:coreProperties>
</file>