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6B687E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Clarification on </w:t>
            </w:r>
            <w:r w:rsidR="006B687E">
              <w:rPr>
                <w:rFonts w:hint="eastAsia"/>
                <w:b/>
                <w:lang w:eastAsia="ko-KR"/>
              </w:rPr>
              <w:t>Direct Communication Link Management</w:t>
            </w:r>
            <w:r>
              <w:rPr>
                <w:rFonts w:hint="eastAsia"/>
                <w:b/>
                <w:lang w:eastAsia="ko-KR"/>
              </w:rPr>
              <w:t xml:space="preserve"> in IEEE 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114C7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6B687E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2701D" w:rsidRPr="00B114C7" w:rsidRDefault="00B114C7" w:rsidP="00310574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Wooram Shin, </w:t>
            </w:r>
            <w:proofErr w:type="spellStart"/>
            <w:r>
              <w:rPr>
                <w:rFonts w:hint="eastAsia"/>
                <w:lang w:eastAsia="ko-KR"/>
              </w:rPr>
              <w:t>Eunkyung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r>
              <w:rPr>
                <w:rFonts w:hint="eastAsia"/>
                <w:lang w:eastAsia="ko-KR"/>
              </w:rPr>
              <w:br/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hint="eastAsia"/>
                <w:lang w:eastAsia="ko-KR"/>
              </w:rPr>
              <w:t>Jaesun</w:t>
            </w:r>
            <w:proofErr w:type="spellEnd"/>
            <w:r>
              <w:rPr>
                <w:rFonts w:hint="eastAsia"/>
                <w:lang w:eastAsia="ko-KR"/>
              </w:rPr>
              <w:t xml:space="preserve"> Cha, </w:t>
            </w:r>
            <w:proofErr w:type="spellStart"/>
            <w:r>
              <w:rPr>
                <w:rFonts w:hint="eastAsia"/>
                <w:lang w:eastAsia="ko-KR"/>
              </w:rPr>
              <w:t>Kwanjae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  <w:r w:rsidR="00310574">
              <w:rPr>
                <w:lang w:eastAsia="ko-KR"/>
              </w:rPr>
              <w:br/>
            </w:r>
            <w:r>
              <w:rPr>
                <w:rFonts w:hint="eastAsia"/>
                <w:lang w:eastAsia="ko-KR"/>
              </w:rP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 w:rsidP="00B114C7">
            <w:pPr>
              <w:pStyle w:val="Default"/>
            </w:pPr>
            <w:r>
              <w:t>Voice:</w:t>
            </w:r>
            <w:r>
              <w:tab/>
            </w:r>
            <w:r w:rsidR="00B114C7">
              <w:rPr>
                <w:rFonts w:hint="eastAsia"/>
                <w:lang w:eastAsia="ko-KR"/>
              </w:rPr>
              <w:t>+82-42-860-6687</w:t>
            </w:r>
            <w:r>
              <w:br/>
              <w:t xml:space="preserve">E-mail: </w:t>
            </w:r>
            <w:hyperlink r:id="rId9" w:history="1">
              <w:r w:rsidR="00B114C7" w:rsidRPr="00B67F8C">
                <w:rPr>
                  <w:rStyle w:val="ad"/>
                  <w:rFonts w:hint="eastAsia"/>
                  <w:lang w:eastAsia="ko-KR"/>
                </w:rPr>
                <w:t>w.shin@etri.re.kr</w:t>
              </w:r>
            </w:hyperlink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C97D5D" w:rsidP="00310574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In response to </w:t>
            </w:r>
            <w:r w:rsidR="00B114C7">
              <w:rPr>
                <w:rFonts w:hint="eastAsia"/>
                <w:lang w:eastAsia="ko-KR"/>
              </w:rPr>
              <w:t>Letter Ballot #38 Recirc</w:t>
            </w:r>
            <w:r w:rsidR="00310574">
              <w:rPr>
                <w:rFonts w:hint="eastAsia"/>
                <w:lang w:eastAsia="ko-KR"/>
              </w:rPr>
              <w:t>ulation</w:t>
            </w:r>
            <w:r w:rsidR="00B114C7">
              <w:rPr>
                <w:rFonts w:hint="eastAsia"/>
                <w:lang w:eastAsia="ko-KR"/>
              </w:rPr>
              <w:t xml:space="preserve">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10574" w:rsidP="006B687E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This contribution proposes text changes</w:t>
            </w:r>
            <w:r w:rsidR="00B114C7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to clarify </w:t>
            </w:r>
            <w:r w:rsidR="006B687E">
              <w:rPr>
                <w:rFonts w:hint="eastAsia"/>
                <w:lang w:eastAsia="ko-KR"/>
              </w:rPr>
              <w:t>direct communication link management in IEEE 802.16.1a</w:t>
            </w:r>
            <w:r>
              <w:rPr>
                <w:rFonts w:hint="eastAsia"/>
                <w:lang w:eastAsia="ko-KR"/>
              </w:rPr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B114C7" w:rsidP="00FD0B4C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 discuss and adopt the proposed text</w:t>
            </w:r>
            <w:r w:rsidR="00310574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in the IEEE 802.16.1a</w:t>
            </w:r>
            <w:r w:rsidR="00310574">
              <w:rPr>
                <w:rFonts w:hint="eastAsia"/>
                <w:lang w:eastAsia="ko-KR"/>
              </w:rPr>
              <w:t xml:space="preserve"> Draft Standard.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310574">
      <w:pPr>
        <w:pStyle w:val="ab"/>
        <w:rPr>
          <w:b w:val="0"/>
          <w:lang w:eastAsia="ko-KR"/>
        </w:rPr>
      </w:pPr>
      <w:r>
        <w:br w:type="page"/>
      </w:r>
      <w:r w:rsidR="00310574">
        <w:rPr>
          <w:rFonts w:ascii="Arial" w:hAnsi="Arial" w:hint="eastAsia"/>
        </w:rPr>
        <w:lastRenderedPageBreak/>
        <w:t xml:space="preserve">Clarification on </w:t>
      </w:r>
      <w:r w:rsidR="006B687E">
        <w:rPr>
          <w:rFonts w:ascii="Arial" w:hAnsi="Arial" w:hint="eastAsia"/>
          <w:lang w:eastAsia="ko-KR"/>
        </w:rPr>
        <w:t>Direct Communication Link Management in IEEE 802.16.1a</w:t>
      </w:r>
    </w:p>
    <w:p w:rsidR="0092701D" w:rsidRPr="00BE10E9" w:rsidRDefault="00310574">
      <w:pPr>
        <w:pStyle w:val="a8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Wooram Shin, </w:t>
      </w:r>
      <w:proofErr w:type="spellStart"/>
      <w:r>
        <w:rPr>
          <w:rFonts w:ascii="Arial" w:hAnsi="Arial" w:hint="eastAsia"/>
          <w:lang w:eastAsia="ko-KR"/>
        </w:rPr>
        <w:t>Eunkyung</w:t>
      </w:r>
      <w:proofErr w:type="spellEnd"/>
      <w:r>
        <w:rPr>
          <w:rFonts w:ascii="Arial" w:hAnsi="Arial" w:hint="eastAsia"/>
          <w:lang w:eastAsia="ko-KR"/>
        </w:rPr>
        <w:t xml:space="preserve"> Kim, </w:t>
      </w:r>
      <w:proofErr w:type="spellStart"/>
      <w:r>
        <w:rPr>
          <w:rFonts w:ascii="Arial" w:hAnsi="Arial" w:hint="eastAsia"/>
          <w:lang w:eastAsia="ko-KR"/>
        </w:rPr>
        <w:t>Anseok</w:t>
      </w:r>
      <w:proofErr w:type="spellEnd"/>
      <w:r>
        <w:rPr>
          <w:rFonts w:ascii="Arial" w:hAnsi="Arial" w:hint="eastAsia"/>
          <w:lang w:eastAsia="ko-KR"/>
        </w:rPr>
        <w:t xml:space="preserve"> Lee, </w:t>
      </w:r>
      <w:proofErr w:type="spellStart"/>
      <w:r>
        <w:rPr>
          <w:rFonts w:ascii="Arial" w:hAnsi="Arial" w:hint="eastAsia"/>
          <w:lang w:eastAsia="ko-KR"/>
        </w:rPr>
        <w:t>Jaesun</w:t>
      </w:r>
      <w:proofErr w:type="spellEnd"/>
      <w:r>
        <w:rPr>
          <w:rFonts w:ascii="Arial" w:hAnsi="Arial" w:hint="eastAsia"/>
          <w:lang w:eastAsia="ko-KR"/>
        </w:rPr>
        <w:t xml:space="preserve"> Cha, </w:t>
      </w:r>
      <w:proofErr w:type="spellStart"/>
      <w:r>
        <w:rPr>
          <w:rFonts w:ascii="Arial" w:hAnsi="Arial" w:hint="eastAsia"/>
          <w:lang w:eastAsia="ko-KR"/>
        </w:rPr>
        <w:t>Kwangjae</w:t>
      </w:r>
      <w:proofErr w:type="spellEnd"/>
      <w:r>
        <w:rPr>
          <w:rFonts w:ascii="Arial" w:hAnsi="Arial" w:hint="eastAsia"/>
          <w:lang w:eastAsia="ko-KR"/>
        </w:rPr>
        <w:t xml:space="preserve"> Lim, </w:t>
      </w:r>
      <w:proofErr w:type="spellStart"/>
      <w:r>
        <w:rPr>
          <w:rFonts w:ascii="Arial" w:hAnsi="Arial" w:hint="eastAsia"/>
          <w:lang w:eastAsia="ko-KR"/>
        </w:rPr>
        <w:t>Dongseung</w:t>
      </w:r>
      <w:proofErr w:type="spellEnd"/>
      <w:r>
        <w:rPr>
          <w:rFonts w:ascii="Arial" w:hAnsi="Arial" w:hint="eastAsia"/>
          <w:lang w:eastAsia="ko-KR"/>
        </w:rPr>
        <w:t xml:space="preserve"> Kwon</w:t>
      </w:r>
    </w:p>
    <w:p w:rsidR="0092701D" w:rsidRPr="00BE10E9" w:rsidRDefault="00310574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310574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Introduction</w:t>
      </w:r>
    </w:p>
    <w:p w:rsidR="0092701D" w:rsidRDefault="00873E96">
      <w:pPr>
        <w:pStyle w:val="Body"/>
        <w:rPr>
          <w:lang w:eastAsia="ko-KR"/>
        </w:rPr>
      </w:pPr>
      <w:r w:rsidRPr="00873E96">
        <w:t xml:space="preserve">The description on direct communication link management </w:t>
      </w:r>
      <w:r w:rsidRPr="00873E96">
        <w:rPr>
          <w:rFonts w:hint="eastAsia"/>
        </w:rPr>
        <w:t>in IEEE 802.16.1a</w:t>
      </w:r>
      <w:r>
        <w:t xml:space="preserve"> </w:t>
      </w:r>
      <w:r w:rsidRPr="00873E96">
        <w:t>needs to be clarified including signaling mechanisms of the defined messages.</w:t>
      </w:r>
    </w:p>
    <w:p w:rsidR="008D747C" w:rsidRPr="00E15B2A" w:rsidRDefault="008D747C">
      <w:pPr>
        <w:pStyle w:val="Body"/>
        <w:rPr>
          <w:lang w:eastAsia="ko-KR"/>
        </w:rPr>
      </w:pPr>
    </w:p>
    <w:p w:rsidR="00C0402F" w:rsidRPr="00BE10E9" w:rsidRDefault="00310574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8D747C" w:rsidRDefault="008D747C" w:rsidP="008D747C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[1] </w:t>
      </w:r>
      <w:r w:rsidR="00FD0B4C">
        <w:rPr>
          <w:rFonts w:hint="eastAsia"/>
          <w:lang w:eastAsia="ko-KR"/>
        </w:rPr>
        <w:t>IEEE P802.16.1a</w:t>
      </w:r>
      <w:r w:rsidR="00FD0B4C" w:rsidRPr="00FD0B4C">
        <w:rPr>
          <w:rFonts w:hint="eastAsia"/>
          <w:vertAlign w:val="superscript"/>
          <w:lang w:eastAsia="ko-KR"/>
        </w:rPr>
        <w:t>TM</w:t>
      </w:r>
      <w:r w:rsidR="00FD0B4C">
        <w:rPr>
          <w:rFonts w:hint="eastAsia"/>
          <w:lang w:eastAsia="ko-KR"/>
        </w:rPr>
        <w:t xml:space="preserve">/D2,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Access Systems - Draft Amendment: Higher Reliability Networks, </w:t>
      </w:r>
      <w:r w:rsidR="00FD0B4C">
        <w:rPr>
          <w:rFonts w:hint="eastAsia"/>
          <w:lang w:eastAsia="ko-KR"/>
        </w:rPr>
        <w:t>Apr</w:t>
      </w:r>
      <w:r w:rsidR="00C97D5D">
        <w:rPr>
          <w:rFonts w:hint="eastAsia"/>
          <w:lang w:eastAsia="ko-KR"/>
        </w:rPr>
        <w:t>.</w:t>
      </w:r>
      <w:r w:rsidR="00FD0B4C" w:rsidRPr="00FD0B4C">
        <w:rPr>
          <w:lang w:eastAsia="ko-KR"/>
        </w:rPr>
        <w:t xml:space="preserve"> 2012.</w:t>
      </w:r>
    </w:p>
    <w:p w:rsidR="008D747C" w:rsidRDefault="008D747C" w:rsidP="008D747C">
      <w:pPr>
        <w:pStyle w:val="Body"/>
      </w:pPr>
      <w:r>
        <w:rPr>
          <w:rFonts w:hint="eastAsia"/>
          <w:lang w:eastAsia="ko-KR"/>
        </w:rPr>
        <w:t xml:space="preserve">[2] </w:t>
      </w:r>
      <w:r w:rsidR="00FD0B4C" w:rsidRPr="00FD0B4C">
        <w:rPr>
          <w:lang w:eastAsia="ko-KR"/>
        </w:rPr>
        <w:t>IEEE P802.16.1</w:t>
      </w:r>
      <w:r w:rsidR="00FD0B4C" w:rsidRPr="00C97D5D">
        <w:rPr>
          <w:vertAlign w:val="superscript"/>
          <w:lang w:eastAsia="ko-KR"/>
        </w:rPr>
        <w:t>TM</w:t>
      </w:r>
      <w:r w:rsidR="00FD0B4C" w:rsidRPr="00FD0B4C">
        <w:rPr>
          <w:lang w:eastAsia="ko-KR"/>
        </w:rPr>
        <w:t>/D</w:t>
      </w:r>
      <w:r w:rsidR="00C97D5D">
        <w:rPr>
          <w:rFonts w:hint="eastAsia"/>
          <w:lang w:eastAsia="ko-KR"/>
        </w:rPr>
        <w:t>6</w:t>
      </w:r>
      <w:r w:rsidR="00FD0B4C" w:rsidRPr="00FD0B4C">
        <w:rPr>
          <w:lang w:eastAsia="ko-KR"/>
        </w:rPr>
        <w:t xml:space="preserve">, IEEE Draft for </w:t>
      </w:r>
      <w:proofErr w:type="spellStart"/>
      <w:r w:rsidR="00FD0B4C" w:rsidRPr="00FD0B4C">
        <w:rPr>
          <w:lang w:eastAsia="ko-KR"/>
        </w:rPr>
        <w:t>WirelessMAN</w:t>
      </w:r>
      <w:proofErr w:type="spellEnd"/>
      <w:r w:rsidR="00FD0B4C" w:rsidRPr="00FD0B4C">
        <w:rPr>
          <w:lang w:eastAsia="ko-KR"/>
        </w:rPr>
        <w:t xml:space="preserve">-Advanced Air Interface for Broadband Wireless Access Systems, </w:t>
      </w:r>
      <w:r w:rsidR="00C97D5D">
        <w:rPr>
          <w:rFonts w:hint="eastAsia"/>
          <w:lang w:eastAsia="ko-KR"/>
        </w:rPr>
        <w:t>Apr.</w:t>
      </w:r>
      <w:r w:rsidR="00FD0B4C" w:rsidRPr="00FD0B4C">
        <w:rPr>
          <w:lang w:eastAsia="ko-KR"/>
        </w:rPr>
        <w:t xml:space="preserve"> 2012</w:t>
      </w:r>
      <w:r w:rsidR="00C97D5D">
        <w:rPr>
          <w:rFonts w:hint="eastAsia"/>
          <w:lang w:eastAsia="ko-KR"/>
        </w:rPr>
        <w:t>.</w:t>
      </w:r>
    </w:p>
    <w:p w:rsidR="00C0402F" w:rsidRDefault="00C0402F" w:rsidP="00C0402F">
      <w:pPr>
        <w:pStyle w:val="Body"/>
      </w:pPr>
    </w:p>
    <w:p w:rsidR="00D70923" w:rsidRPr="00BE10E9" w:rsidRDefault="00310574" w:rsidP="00D70923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Proposed Texts on the IEEE 802.16.1a Amendment Draft Standard</w:t>
      </w:r>
    </w:p>
    <w:p w:rsidR="00F81C39" w:rsidRDefault="00F81C39" w:rsidP="00F81C39">
      <w:pPr>
        <w:pStyle w:val="Body"/>
        <w:rPr>
          <w:lang w:eastAsia="ko-KR"/>
        </w:rPr>
      </w:pPr>
      <w:bookmarkStart w:id="1" w:name="OLE_LINK26"/>
      <w:r>
        <w:rPr>
          <w:rFonts w:hint="eastAsia"/>
          <w:lang w:eastAsia="ko-KR"/>
        </w:rPr>
        <w:t xml:space="preserve">The proposed texts </w:t>
      </w:r>
      <w:r w:rsidR="00B47939">
        <w:rPr>
          <w:rFonts w:hint="eastAsia"/>
          <w:lang w:eastAsia="ko-KR"/>
        </w:rPr>
        <w:t xml:space="preserve">are </w:t>
      </w:r>
      <w:r>
        <w:rPr>
          <w:rFonts w:hint="eastAsia"/>
          <w:lang w:eastAsia="ko-KR"/>
        </w:rPr>
        <w:t xml:space="preserve">written </w:t>
      </w:r>
      <w:r w:rsidR="00B47939">
        <w:rPr>
          <w:rFonts w:hint="eastAsia"/>
          <w:lang w:eastAsia="ko-KR"/>
        </w:rPr>
        <w:t>in</w:t>
      </w:r>
      <w:r>
        <w:rPr>
          <w:rFonts w:hint="eastAsia"/>
          <w:lang w:eastAsia="ko-KR"/>
        </w:rPr>
        <w:t xml:space="preserve"> three different types of fonts according to </w:t>
      </w:r>
      <w:r w:rsidR="00B47939">
        <w:rPr>
          <w:rFonts w:hint="eastAsia"/>
          <w:lang w:eastAsia="ko-KR"/>
        </w:rPr>
        <w:t>each change purpose</w:t>
      </w:r>
      <w:r>
        <w:rPr>
          <w:rFonts w:hint="eastAsia"/>
          <w:lang w:eastAsia="ko-KR"/>
        </w:rPr>
        <w:t xml:space="preserve"> as follows.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 w:rsidR="00B47939">
        <w:rPr>
          <w:rFonts w:hint="eastAsia"/>
          <w:lang w:eastAsia="ko-KR"/>
        </w:rPr>
        <w:t xml:space="preserve">same texts </w:t>
      </w:r>
      <w:r>
        <w:rPr>
          <w:rFonts w:hint="eastAsia"/>
          <w:lang w:eastAsia="ko-KR"/>
        </w:rPr>
        <w:t>in the current draft: black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rFonts w:hint="eastAsia"/>
          <w:lang w:eastAsia="ko-KR"/>
        </w:rPr>
        <w:t xml:space="preserve">deleted by this contribution: </w:t>
      </w:r>
      <w:r w:rsidRPr="00B47939">
        <w:rPr>
          <w:strike/>
          <w:color w:val="FF0000"/>
          <w:lang w:eastAsia="ko-KR"/>
        </w:rPr>
        <w:t>red strikeout</w:t>
      </w:r>
    </w:p>
    <w:p w:rsidR="00F81C39" w:rsidRDefault="00F81C39" w:rsidP="00F81C39">
      <w:pPr>
        <w:pStyle w:val="Body"/>
        <w:ind w:firstLine="720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</w:t>
      </w:r>
      <w:r>
        <w:rPr>
          <w:rFonts w:hint="eastAsia"/>
          <w:lang w:eastAsia="ko-KR"/>
        </w:rPr>
        <w:t xml:space="preserve">texts </w:t>
      </w:r>
      <w:r w:rsidR="00B47939">
        <w:rPr>
          <w:rFonts w:hint="eastAsia"/>
          <w:lang w:eastAsia="ko-KR"/>
        </w:rPr>
        <w:t xml:space="preserve">to be </w:t>
      </w:r>
      <w:r>
        <w:rPr>
          <w:lang w:eastAsia="ko-KR"/>
        </w:rPr>
        <w:t xml:space="preserve">added </w:t>
      </w:r>
      <w:r>
        <w:rPr>
          <w:rFonts w:hint="eastAsia"/>
          <w:lang w:eastAsia="ko-KR"/>
        </w:rPr>
        <w:t xml:space="preserve">by this contribution: </w:t>
      </w:r>
      <w:r w:rsidRPr="00B47939">
        <w:rPr>
          <w:rFonts w:hint="eastAsia"/>
          <w:color w:val="0000FF"/>
          <w:u w:val="single"/>
          <w:lang w:eastAsia="ko-KR"/>
        </w:rPr>
        <w:t>blue underline</w:t>
      </w:r>
    </w:p>
    <w:p w:rsidR="00F81C39" w:rsidRDefault="00F81C39" w:rsidP="00D70923">
      <w:pPr>
        <w:pStyle w:val="Body"/>
        <w:rPr>
          <w:lang w:eastAsia="ko-KR"/>
        </w:rPr>
      </w:pPr>
    </w:p>
    <w:p w:rsidR="009C07E4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[-----------------------------------------------------Start of Text Proposal------------------------------------------------------]</w:t>
      </w:r>
    </w:p>
    <w:p w:rsidR="00E31965" w:rsidRPr="00470633" w:rsidRDefault="00E31965" w:rsidP="00D70923">
      <w:pPr>
        <w:pStyle w:val="Body"/>
        <w:rPr>
          <w:rFonts w:cs="Times"/>
          <w:color w:val="000000"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 w:rsidR="00574D98">
        <w:rPr>
          <w:rFonts w:cs="Times" w:hint="eastAsia"/>
          <w:i/>
          <w:szCs w:val="24"/>
          <w:lang w:eastAsia="ko-KR"/>
        </w:rPr>
        <w:t xml:space="preserve">Remedy #1: </w:t>
      </w:r>
      <w:r w:rsidR="00FA3901"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="00FA3901"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sentence</w:t>
      </w:r>
      <w:r w:rsidR="00470633">
        <w:rPr>
          <w:rFonts w:cs="Times" w:hint="eastAsia"/>
          <w:i/>
          <w:szCs w:val="24"/>
          <w:lang w:eastAsia="ko-KR"/>
        </w:rPr>
        <w:t>s</w:t>
      </w:r>
      <w:r w:rsidRPr="00470633">
        <w:rPr>
          <w:rFonts w:cs="Times"/>
          <w:i/>
          <w:szCs w:val="24"/>
          <w:lang w:eastAsia="ko-KR"/>
        </w:rPr>
        <w:t xml:space="preserve"> </w:t>
      </w:r>
      <w:r w:rsidR="00470633">
        <w:rPr>
          <w:rFonts w:cs="Times"/>
          <w:i/>
          <w:szCs w:val="24"/>
          <w:lang w:eastAsia="ko-KR"/>
        </w:rPr>
        <w:t>in Section 6.</w:t>
      </w:r>
      <w:r w:rsidR="00470633">
        <w:rPr>
          <w:rFonts w:cs="Times" w:hint="eastAsia"/>
          <w:i/>
          <w:szCs w:val="24"/>
          <w:lang w:eastAsia="ko-KR"/>
        </w:rPr>
        <w:t>12.2.2.1.2.1</w:t>
      </w:r>
      <w:r w:rsidR="00574D98">
        <w:rPr>
          <w:rFonts w:cs="Times" w:hint="eastAsia"/>
          <w:i/>
          <w:szCs w:val="24"/>
          <w:lang w:eastAsia="ko-KR"/>
        </w:rPr>
        <w:t>.1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 w:rsidR="00332056">
        <w:rPr>
          <w:rFonts w:cs="Times" w:hint="eastAsia"/>
          <w:i/>
          <w:szCs w:val="24"/>
          <w:lang w:eastAsia="ko-KR"/>
        </w:rPr>
        <w:t xml:space="preserve">115 </w:t>
      </w:r>
      <w:r w:rsidRPr="00470633">
        <w:rPr>
          <w:rFonts w:cs="Times"/>
          <w:i/>
          <w:szCs w:val="24"/>
          <w:lang w:eastAsia="ko-KR"/>
        </w:rPr>
        <w:t>in the IEEE P802.16.1a/D2 Draft Standard as follows.]</w:t>
      </w:r>
    </w:p>
    <w:p w:rsidR="00147D78" w:rsidRPr="00470633" w:rsidRDefault="00147D78" w:rsidP="00147D78">
      <w:pPr>
        <w:wordWrap/>
        <w:adjustRightInd w:val="0"/>
        <w:rPr>
          <w:rFonts w:ascii="Arial" w:hAnsi="Arial" w:cs="Arial"/>
          <w:b/>
          <w:bCs/>
          <w:sz w:val="24"/>
          <w:szCs w:val="24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6.12.2.2.1.2.1.1 Direct communication link creation</w:t>
      </w:r>
    </w:p>
    <w:p w:rsidR="00470633" w:rsidRDefault="00147D78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6903E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When HR-BS creates direct communication link between two HR-MSs. It shall send link creation message</w:t>
      </w:r>
      <w:r w:rsidR="00470633" w:rsidRPr="006903E2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6903E2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to both source and destination HR-MSs. Direct communication link creation can only be initiated by the HR-BS. The HR-MSs shall send back a response once they receive the direct communication link creation request. Once the HR-BS receives responses from both HR-MSs, it can continue on other steps of direct communication setup.</w:t>
      </w:r>
      <w:r w:rsidR="000D7C2B" w:rsidRPr="006903E2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="000D7C2B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When </w:t>
      </w:r>
      <w:r w:rsid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an </w:t>
      </w:r>
      <w:r w:rsidR="000D7C2B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HR-BS creates a direct communication link between two HR-MSs, the HR-BS </w:t>
      </w:r>
      <w:r w:rsidR="000D7C2B" w:rsidRPr="006903E2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 xml:space="preserve">shall request creation of the </w:t>
      </w:r>
      <w:r w:rsidR="000D7C2B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direct communication link to the HR-MSs </w:t>
      </w:r>
      <w:r w:rsidR="00DD42D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by sending</w:t>
      </w:r>
      <w:r w:rsidR="000D7C2B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 AAI-DC-LC-REQ</w:t>
      </w:r>
      <w:r w:rsidR="00DD42D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to the HR-MSs</w:t>
      </w:r>
      <w:r w:rsidR="000D7C2B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. </w:t>
      </w:r>
      <w:r w:rsidR="006B687E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If one of the HR-MSs is not associated with the HR-BS, </w:t>
      </w:r>
      <w:r w:rsidR="001628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then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its peer</w:t>
      </w:r>
      <w:r w:rsidR="006B687E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should </w:t>
      </w:r>
      <w:r w:rsidR="006B687E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forward the received AAI-DC-LC-REQ to it. </w:t>
      </w:r>
      <w:r w:rsidR="000D7C2B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 response to the received AAI-DC-LC-REQ</w:t>
      </w:r>
      <w:r w:rsid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from the serving HR-BS or the </w:t>
      </w:r>
      <w:r w:rsidR="001628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 w:rsid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6B687E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HR-MS</w:t>
      </w:r>
      <w:r w:rsidR="000D7C2B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, the HR-MSs shall send an AAI-DC-LC-RSP to the HR-BS</w:t>
      </w:r>
      <w:r w:rsidR="00964D9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or the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 w:rsidR="00964D9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6903E2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. </w:t>
      </w:r>
      <w:r w:rsidR="006B687E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The AAI-DC-LC-RSP from the HR-MS not associated with the HR-BS </w:t>
      </w:r>
      <w:r w:rsidR="006D4D2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should be</w:t>
      </w:r>
      <w:r w:rsidR="006B687E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forwarded to the HR-BS by the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 w:rsidR="006B687E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HR-MS. </w:t>
      </w:r>
      <w:r w:rsidR="006903E2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Once the HR-BS receives the response including </w:t>
      </w:r>
      <w:r w:rsidR="006903E2" w:rsidRPr="006903E2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confirmation</w:t>
      </w:r>
      <w:r w:rsidR="006903E2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code set to 0 from both the HR-MSs, it can continue on next steps to establish a direct communication service flow.</w:t>
      </w:r>
      <w:r w:rsidR="00964D9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If at least one of the </w:t>
      </w:r>
      <w:r w:rsidR="00964D9C"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  <w:t>confirmation</w:t>
      </w:r>
      <w:r w:rsidR="00964D9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codes determined by the HR-MSs is set to 1, then the HR-BS stops creating the direct communication link.</w:t>
      </w:r>
    </w:p>
    <w:p w:rsidR="000D7C2B" w:rsidRPr="00574D98" w:rsidRDefault="000D7C2B" w:rsidP="00574D98">
      <w:pPr>
        <w:pStyle w:val="Body"/>
        <w:rPr>
          <w:rFonts w:cs="Times"/>
          <w:i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#2: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sentence</w:t>
      </w:r>
      <w:r>
        <w:rPr>
          <w:rFonts w:cs="Times" w:hint="eastAsia"/>
          <w:i/>
          <w:szCs w:val="24"/>
          <w:lang w:eastAsia="ko-KR"/>
        </w:rPr>
        <w:t>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6.</w:t>
      </w:r>
      <w:r>
        <w:rPr>
          <w:rFonts w:cs="Times" w:hint="eastAsia"/>
          <w:i/>
          <w:szCs w:val="24"/>
          <w:lang w:eastAsia="ko-KR"/>
        </w:rPr>
        <w:t>12.2.2.1.2.1.2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115</w:t>
      </w:r>
      <w:r w:rsidRPr="00470633">
        <w:rPr>
          <w:rFonts w:cs="Times"/>
          <w:i/>
          <w:szCs w:val="24"/>
          <w:lang w:eastAsia="ko-KR"/>
        </w:rPr>
        <w:t xml:space="preserve"> in the IEEE P802.16.1a/D2 </w:t>
      </w:r>
      <w:r w:rsidRPr="00470633">
        <w:rPr>
          <w:rFonts w:cs="Times"/>
          <w:i/>
          <w:szCs w:val="24"/>
          <w:lang w:eastAsia="ko-KR"/>
        </w:rPr>
        <w:lastRenderedPageBreak/>
        <w:t>Draft Standard as follows.]</w:t>
      </w:r>
    </w:p>
    <w:p w:rsidR="00147D78" w:rsidRPr="00470633" w:rsidRDefault="00147D78" w:rsidP="00147D78">
      <w:pPr>
        <w:wordWrap/>
        <w:adjustRightInd w:val="0"/>
        <w:rPr>
          <w:rFonts w:ascii="Arial" w:hAnsi="Arial" w:cs="Arial"/>
          <w:b/>
          <w:bCs/>
          <w:sz w:val="24"/>
          <w:szCs w:val="24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6.12.2.2.1.2.1.2 Direct Communication Link Deletion</w:t>
      </w:r>
    </w:p>
    <w:p w:rsidR="00147D78" w:rsidRPr="00D07A29" w:rsidRDefault="00147D78" w:rsidP="00147D78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  <w:r w:rsidRPr="00D07A29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When HR-BS wants</w:t>
      </w:r>
      <w:r w:rsidR="006903E2" w:rsidRPr="00D07A29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to</w:t>
      </w:r>
      <w:r w:rsidRPr="00D07A29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 xml:space="preserve"> remove a direct communication link, it shall send deletion request to both HR-MS and wait for responses from the HR-MSs.</w:t>
      </w:r>
    </w:p>
    <w:p w:rsidR="00470633" w:rsidRPr="00D07A29" w:rsidRDefault="00470633" w:rsidP="00147D78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147D78" w:rsidRPr="00D07A29" w:rsidRDefault="00147D78" w:rsidP="00147D78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  <w:r w:rsidRPr="00D07A29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HR-MS shall reply with reasons to HR-BS when it receives the link deletion request from HR-BS.</w:t>
      </w:r>
    </w:p>
    <w:p w:rsidR="006D4D2C" w:rsidRPr="006D4D2C" w:rsidRDefault="006D4D2C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  <w:r w:rsidRPr="006D4D2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When an HR-BS wants to remove a direct communication link between two HR-MSs, the HR-BS shall request deletion of the direct communication link to the HR-MSs </w:t>
      </w:r>
      <w:r w:rsidR="00DD42D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by sending</w:t>
      </w:r>
      <w:r w:rsidRPr="006D4D2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 AAI-DC-LD-REQ</w:t>
      </w:r>
      <w:r w:rsidR="00DD42D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to the HR-BSs</w:t>
      </w:r>
      <w:r w:rsidRPr="006D4D2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. 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If one of the HR-MSs is not associated with the HR-BS,</w:t>
      </w:r>
      <w:r w:rsidR="001628B4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then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its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should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forward the received AAI-DC-L</w:t>
      </w:r>
      <w:r w:rsidR="002A6B6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-REQ to it. </w:t>
      </w:r>
      <w:r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 response to the received AAI-DC-L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</w:t>
      </w:r>
      <w:r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-REQ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from the serving HR-BS or the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, the HR-MSs shall send an AAI-DC-L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</w:t>
      </w:r>
      <w:r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-RSP to the HR-BS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or the peer</w:t>
      </w:r>
      <w:r w:rsidR="00964D9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6C6CDC" w:rsidRP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associated with the HR-BS</w:t>
      </w:r>
      <w:r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. 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The AAI-DC-L</w:t>
      </w:r>
      <w:r w:rsidR="00964D9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-RSP from the HR-MS not associated with the HR-BS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should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be forwarded to the HR-BS by the other HR-MS. </w:t>
      </w:r>
      <w:r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Once the HR-BS receives the response</w:t>
      </w:r>
      <w:r w:rsidR="009E262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from both the HR-MSs</w:t>
      </w:r>
      <w:r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, it </w:t>
      </w:r>
      <w:r w:rsidR="00DD42D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may</w:t>
      </w:r>
      <w:r w:rsidR="009E262A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release the TWDCs assigned to the HR-MSs</w:t>
      </w:r>
      <w:r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.</w:t>
      </w:r>
    </w:p>
    <w:p w:rsidR="00470633" w:rsidRDefault="00470633" w:rsidP="00147D78">
      <w:pPr>
        <w:wordWrap/>
        <w:adjustRightInd w:val="0"/>
        <w:rPr>
          <w:rFonts w:ascii="Times" w:hAnsi="Times" w:cs="Times"/>
          <w:kern w:val="1"/>
          <w:sz w:val="24"/>
          <w:szCs w:val="24"/>
          <w:lang w:eastAsia="ko-KR"/>
        </w:rPr>
      </w:pPr>
    </w:p>
    <w:p w:rsidR="00574D98" w:rsidRPr="00574D98" w:rsidRDefault="00574D98" w:rsidP="00574D98">
      <w:pPr>
        <w:pStyle w:val="Body"/>
        <w:rPr>
          <w:rFonts w:cs="Times"/>
          <w:i/>
          <w:szCs w:val="24"/>
          <w:lang w:eastAsia="ko-KR"/>
        </w:rPr>
      </w:pPr>
      <w:r w:rsidRPr="00470633">
        <w:rPr>
          <w:rFonts w:cs="Times"/>
          <w:i/>
          <w:szCs w:val="24"/>
          <w:lang w:eastAsia="ko-KR"/>
        </w:rPr>
        <w:t>[</w:t>
      </w:r>
      <w:r>
        <w:rPr>
          <w:rFonts w:cs="Times" w:hint="eastAsia"/>
          <w:i/>
          <w:szCs w:val="24"/>
          <w:lang w:eastAsia="ko-KR"/>
        </w:rPr>
        <w:t xml:space="preserve">Remedy #3: </w:t>
      </w:r>
      <w:r w:rsidRPr="00470633">
        <w:rPr>
          <w:rFonts w:cs="Times" w:hint="eastAsia"/>
          <w:i/>
          <w:szCs w:val="24"/>
          <w:lang w:eastAsia="ko-KR"/>
        </w:rPr>
        <w:t>M</w:t>
      </w:r>
      <w:r w:rsidRPr="00470633">
        <w:rPr>
          <w:rFonts w:cs="Times"/>
          <w:i/>
          <w:szCs w:val="24"/>
          <w:lang w:eastAsia="ko-KR"/>
        </w:rPr>
        <w:t>odif</w:t>
      </w:r>
      <w:r w:rsidRPr="00470633">
        <w:rPr>
          <w:rFonts w:cs="Times" w:hint="eastAsia"/>
          <w:i/>
          <w:szCs w:val="24"/>
          <w:lang w:eastAsia="ko-KR"/>
        </w:rPr>
        <w:t>y</w:t>
      </w:r>
      <w:r w:rsidRPr="00470633">
        <w:rPr>
          <w:rFonts w:cs="Times"/>
          <w:i/>
          <w:szCs w:val="24"/>
          <w:lang w:eastAsia="ko-KR"/>
        </w:rPr>
        <w:t xml:space="preserve"> the current sentence</w:t>
      </w:r>
      <w:r>
        <w:rPr>
          <w:rFonts w:cs="Times" w:hint="eastAsia"/>
          <w:i/>
          <w:szCs w:val="24"/>
          <w:lang w:eastAsia="ko-KR"/>
        </w:rPr>
        <w:t>s</w:t>
      </w:r>
      <w:r w:rsidRPr="00470633">
        <w:rPr>
          <w:rFonts w:cs="Times"/>
          <w:i/>
          <w:szCs w:val="24"/>
          <w:lang w:eastAsia="ko-KR"/>
        </w:rPr>
        <w:t xml:space="preserve"> </w:t>
      </w:r>
      <w:r>
        <w:rPr>
          <w:rFonts w:cs="Times"/>
          <w:i/>
          <w:szCs w:val="24"/>
          <w:lang w:eastAsia="ko-KR"/>
        </w:rPr>
        <w:t>in Section 6.</w:t>
      </w:r>
      <w:r>
        <w:rPr>
          <w:rFonts w:cs="Times" w:hint="eastAsia"/>
          <w:i/>
          <w:szCs w:val="24"/>
          <w:lang w:eastAsia="ko-KR"/>
        </w:rPr>
        <w:t>12.2.2.1.2.1.3</w:t>
      </w:r>
      <w:r w:rsidRPr="00470633">
        <w:rPr>
          <w:rFonts w:cs="Times"/>
          <w:i/>
          <w:szCs w:val="24"/>
          <w:lang w:eastAsia="ko-KR"/>
        </w:rPr>
        <w:t xml:space="preserve"> on Page </w:t>
      </w:r>
      <w:r>
        <w:rPr>
          <w:rFonts w:cs="Times" w:hint="eastAsia"/>
          <w:i/>
          <w:szCs w:val="24"/>
          <w:lang w:eastAsia="ko-KR"/>
        </w:rPr>
        <w:t>116</w:t>
      </w:r>
      <w:r w:rsidRPr="00470633">
        <w:rPr>
          <w:rFonts w:cs="Times"/>
          <w:i/>
          <w:szCs w:val="24"/>
          <w:lang w:eastAsia="ko-KR"/>
        </w:rPr>
        <w:t xml:space="preserve"> in the IEEE P802.16.1a/D2 Draft Standard as follows.]</w:t>
      </w:r>
    </w:p>
    <w:p w:rsidR="00147D78" w:rsidRPr="00470633" w:rsidRDefault="00147D78" w:rsidP="00147D78">
      <w:pPr>
        <w:wordWrap/>
        <w:adjustRightInd w:val="0"/>
        <w:rPr>
          <w:rFonts w:ascii="Arial" w:hAnsi="Arial" w:cs="Arial"/>
          <w:b/>
          <w:bCs/>
          <w:sz w:val="24"/>
          <w:szCs w:val="24"/>
        </w:rPr>
      </w:pPr>
      <w:r w:rsidRPr="00470633">
        <w:rPr>
          <w:rFonts w:ascii="Arial" w:hAnsi="Arial" w:cs="Arial"/>
          <w:b/>
          <w:bCs/>
          <w:sz w:val="24"/>
          <w:szCs w:val="24"/>
        </w:rPr>
        <w:t>6.12.2.2.1.2.1.3 Direct Communication Link Report</w:t>
      </w:r>
    </w:p>
    <w:p w:rsidR="00147D78" w:rsidRPr="006B687E" w:rsidRDefault="00147D78" w:rsidP="00147D78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  <w:r w:rsidRPr="006B687E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HR-BS may require the HR-MS report the status of the direct communication link by sending a request to</w:t>
      </w:r>
      <w:r w:rsidR="00470633" w:rsidRPr="006B687E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6B687E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the relative HR-MS.</w:t>
      </w:r>
    </w:p>
    <w:p w:rsidR="00470633" w:rsidRPr="006B687E" w:rsidRDefault="00470633" w:rsidP="00147D78">
      <w:pPr>
        <w:wordWrap/>
        <w:adjustRightInd w:val="0"/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</w:pPr>
    </w:p>
    <w:p w:rsidR="00147D78" w:rsidRPr="006B687E" w:rsidRDefault="00147D78" w:rsidP="00470633">
      <w:pPr>
        <w:wordWrap/>
        <w:adjustRightInd w:val="0"/>
        <w:rPr>
          <w:rFonts w:ascii="Times" w:hAnsi="Times" w:cs="Times"/>
          <w:strike/>
          <w:color w:val="FF0000"/>
          <w:sz w:val="24"/>
          <w:szCs w:val="24"/>
          <w:lang w:eastAsia="ko-KR"/>
        </w:rPr>
      </w:pPr>
      <w:r w:rsidRPr="006B687E">
        <w:rPr>
          <w:rFonts w:ascii="Times" w:hAnsi="Times" w:cs="Times"/>
          <w:strike/>
          <w:color w:val="FF0000"/>
          <w:kern w:val="1"/>
          <w:sz w:val="24"/>
          <w:szCs w:val="24"/>
          <w:lang w:eastAsia="ko-KR"/>
        </w:rPr>
        <w:t>HR-MS shall send back report regarding the direct communication link when it receives a link report</w:t>
      </w:r>
      <w:r w:rsidR="00470633" w:rsidRPr="006B687E">
        <w:rPr>
          <w:rFonts w:ascii="Times" w:hAnsi="Times" w:cs="Times" w:hint="eastAsia"/>
          <w:strike/>
          <w:color w:val="FF0000"/>
          <w:kern w:val="1"/>
          <w:sz w:val="24"/>
          <w:szCs w:val="24"/>
          <w:lang w:eastAsia="ko-KR"/>
        </w:rPr>
        <w:t xml:space="preserve"> </w:t>
      </w:r>
      <w:r w:rsidRPr="006B687E">
        <w:rPr>
          <w:rFonts w:ascii="Times" w:hAnsi="Times" w:cs="Times"/>
          <w:strike/>
          <w:color w:val="FF0000"/>
          <w:sz w:val="24"/>
          <w:szCs w:val="24"/>
          <w:lang w:eastAsia="ko-KR"/>
        </w:rPr>
        <w:t>request from HR-BS.</w:t>
      </w:r>
    </w:p>
    <w:p w:rsidR="006B687E" w:rsidRPr="00493F1C" w:rsidRDefault="001628B4" w:rsidP="00470633">
      <w:pPr>
        <w:wordWrap/>
        <w:adjustRightInd w:val="0"/>
        <w:rPr>
          <w:rFonts w:ascii="Times" w:hAnsi="Times" w:cs="Times"/>
          <w:color w:val="0000FF"/>
          <w:kern w:val="1"/>
          <w:sz w:val="24"/>
          <w:szCs w:val="24"/>
          <w:u w:val="single"/>
          <w:lang w:eastAsia="ko-KR"/>
        </w:rPr>
      </w:pP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n </w:t>
      </w:r>
      <w:r w:rsidR="00F25D25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HR-BS </w:t>
      </w:r>
      <w:r w:rsidR="00DD42D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may require an HR-MS involving direct communication to report the status of 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its</w:t>
      </w:r>
      <w:r w:rsidR="00DD42DB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dir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ect communication link by sending an AAI-DC-LR-REQ to the HR-MS. 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If 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the HR-MS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is not associated with the HR-BS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its peer HR-MS is associated with the HR-BS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, 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then 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the 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should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forward the received AAI-DC-L</w:t>
      </w:r>
      <w:r w:rsidR="002A6B6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R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-REQ to 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the HR-BS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. </w:t>
      </w:r>
      <w:r w:rsidR="00F25D25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In response to the received AAI-DC-L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R</w:t>
      </w:r>
      <w:r w:rsidR="00F25D25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-REQ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from the serving HR-BS or the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F25D25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, the HR-MS shall send an AAI-DC-L</w:t>
      </w:r>
      <w:r w:rsidR="002A6B6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R</w:t>
      </w:r>
      <w:r w:rsidR="00F25D25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-RSP to the HR-BS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or the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F25D25" w:rsidRPr="006903E2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. 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The AAI-DC-L</w:t>
      </w:r>
      <w:r w:rsidR="002A6B6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R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-</w:t>
      </w:r>
      <w:r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RSP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from the HR-MS not associated with the HR-BS should be forwarded to the HR-BS by the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peer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HR-MS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associated with the HR-BS</w:t>
      </w:r>
      <w:r w:rsidR="00F25D25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.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If the HR-BS receives the response including 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Link state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set to 0 from the HR-MS, the HR-BS maintains the direct communication link activated. Otherwise, the HR-BS </w:t>
      </w:r>
      <w:r w:rsidR="00332056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may request the HR-MSs involving the direct communication to delete its link 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using</w:t>
      </w:r>
      <w:r w:rsidR="00332056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the link deletion 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procedure </w:t>
      </w:r>
      <w:r w:rsidR="00332056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in 6.12.2.2.1.2.1.2. Also, the HR-BS </w:t>
      </w:r>
      <w:r w:rsidR="006C6CD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may</w:t>
      </w:r>
      <w:r w:rsidR="00332056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hold </w:t>
      </w:r>
      <w:r w:rsidR="00493F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the direct communication link</w:t>
      </w:r>
      <w:r w:rsidR="00332056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deactivated rather than 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delete</w:t>
      </w:r>
      <w:r w:rsidR="002A6B6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</w:t>
      </w:r>
      <w:r w:rsidR="00493F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it, and the HR-BS may request the HR-MS to report its 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link </w:t>
      </w:r>
      <w:r w:rsidR="00493F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stat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us</w:t>
      </w:r>
      <w:r w:rsidR="00332056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again</w:t>
      </w:r>
      <w:r w:rsidR="00493F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in order to check whether it becomes </w:t>
      </w:r>
      <w:r w:rsidR="00332056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active</w:t>
      </w:r>
      <w:r w:rsidR="00493F1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or not.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If the link status </w:t>
      </w:r>
      <w:r w:rsidR="002A6B6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of the deactivated direct communication link 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is reported as active, then the HR-BS can change the direct communication link activated</w:t>
      </w:r>
      <w:r w:rsidR="002A6B6C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 xml:space="preserve"> and establish service flow on it</w:t>
      </w:r>
      <w:r w:rsidR="00E52603">
        <w:rPr>
          <w:rFonts w:ascii="Times" w:hAnsi="Times" w:cs="Times" w:hint="eastAsia"/>
          <w:color w:val="0000FF"/>
          <w:kern w:val="1"/>
          <w:sz w:val="24"/>
          <w:szCs w:val="24"/>
          <w:u w:val="single"/>
          <w:lang w:eastAsia="ko-KR"/>
        </w:rPr>
        <w:t>.</w:t>
      </w:r>
    </w:p>
    <w:p w:rsidR="008D747C" w:rsidRDefault="008D747C" w:rsidP="00D70923">
      <w:pPr>
        <w:pStyle w:val="Body"/>
        <w:rPr>
          <w:lang w:eastAsia="ko-KR"/>
        </w:rPr>
      </w:pPr>
      <w:r>
        <w:rPr>
          <w:rFonts w:hint="eastAsia"/>
          <w:lang w:eastAsia="ko-KR"/>
        </w:rPr>
        <w:t>[------------------------------------------------------End of Text Proposal------------------------------------------------------]</w:t>
      </w:r>
    </w:p>
    <w:bookmarkEnd w:id="1"/>
    <w:sectPr w:rsidR="008D747C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7F" w:rsidRDefault="00C97D5D">
      <w:r>
        <w:separator/>
      </w:r>
    </w:p>
  </w:endnote>
  <w:endnote w:type="continuationSeparator" w:id="0">
    <w:p w:rsidR="0024547F" w:rsidRDefault="00C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2A6B6C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A6B6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7F" w:rsidRDefault="00C97D5D">
      <w:r>
        <w:separator/>
      </w:r>
    </w:p>
  </w:footnote>
  <w:footnote w:type="continuationSeparator" w:id="0">
    <w:p w:rsidR="0024547F" w:rsidRDefault="00C9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6C792A">
      <w:rPr>
        <w:rFonts w:hint="eastAsia"/>
        <w:lang w:eastAsia="ko-KR"/>
      </w:rPr>
      <w:t>0337</w:t>
    </w:r>
    <w:r w:rsidRPr="009C07E4">
      <w:t>-</w:t>
    </w:r>
    <w:r>
      <w:t>00</w:t>
    </w:r>
    <w:r w:rsidRPr="009C07E4">
      <w:t>-</w:t>
    </w:r>
    <w:bookmarkEnd w:id="2"/>
    <w:bookmarkEnd w:id="3"/>
    <w:r w:rsidR="00310574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92FBC"/>
    <w:rsid w:val="0009430D"/>
    <w:rsid w:val="00095AE2"/>
    <w:rsid w:val="000D7C2B"/>
    <w:rsid w:val="000F39E3"/>
    <w:rsid w:val="00147D78"/>
    <w:rsid w:val="001628B4"/>
    <w:rsid w:val="001873E1"/>
    <w:rsid w:val="001945BD"/>
    <w:rsid w:val="001C31EF"/>
    <w:rsid w:val="002257F4"/>
    <w:rsid w:val="002431FB"/>
    <w:rsid w:val="0024547F"/>
    <w:rsid w:val="002907D6"/>
    <w:rsid w:val="002A2744"/>
    <w:rsid w:val="002A6B6C"/>
    <w:rsid w:val="002D41FE"/>
    <w:rsid w:val="002F5D4C"/>
    <w:rsid w:val="00310574"/>
    <w:rsid w:val="003316E2"/>
    <w:rsid w:val="00332056"/>
    <w:rsid w:val="00340F4B"/>
    <w:rsid w:val="00373B86"/>
    <w:rsid w:val="00385B6E"/>
    <w:rsid w:val="004419CE"/>
    <w:rsid w:val="00470633"/>
    <w:rsid w:val="00474B3D"/>
    <w:rsid w:val="00493F1C"/>
    <w:rsid w:val="004C4989"/>
    <w:rsid w:val="0055480C"/>
    <w:rsid w:val="00574D98"/>
    <w:rsid w:val="00594A58"/>
    <w:rsid w:val="005A6A10"/>
    <w:rsid w:val="005B2A89"/>
    <w:rsid w:val="00620E9A"/>
    <w:rsid w:val="006660AD"/>
    <w:rsid w:val="00675A03"/>
    <w:rsid w:val="006903E2"/>
    <w:rsid w:val="006B687E"/>
    <w:rsid w:val="006C6CDC"/>
    <w:rsid w:val="006C792A"/>
    <w:rsid w:val="006D4D2C"/>
    <w:rsid w:val="006E6CA9"/>
    <w:rsid w:val="006F5F69"/>
    <w:rsid w:val="007013EE"/>
    <w:rsid w:val="007A65B2"/>
    <w:rsid w:val="007C2472"/>
    <w:rsid w:val="007C2BC7"/>
    <w:rsid w:val="00860281"/>
    <w:rsid w:val="00873E96"/>
    <w:rsid w:val="00883A58"/>
    <w:rsid w:val="008B705A"/>
    <w:rsid w:val="008D747C"/>
    <w:rsid w:val="0092701D"/>
    <w:rsid w:val="00931504"/>
    <w:rsid w:val="00936442"/>
    <w:rsid w:val="00940B69"/>
    <w:rsid w:val="009434A5"/>
    <w:rsid w:val="00964D9C"/>
    <w:rsid w:val="0096683C"/>
    <w:rsid w:val="00970550"/>
    <w:rsid w:val="009B4BE0"/>
    <w:rsid w:val="009C07E4"/>
    <w:rsid w:val="009E262A"/>
    <w:rsid w:val="009F36DA"/>
    <w:rsid w:val="00A26E23"/>
    <w:rsid w:val="00A277C3"/>
    <w:rsid w:val="00A44A86"/>
    <w:rsid w:val="00A83017"/>
    <w:rsid w:val="00A9536D"/>
    <w:rsid w:val="00AA5F61"/>
    <w:rsid w:val="00AA7CB7"/>
    <w:rsid w:val="00AE6F86"/>
    <w:rsid w:val="00B114C7"/>
    <w:rsid w:val="00B47939"/>
    <w:rsid w:val="00BE10E9"/>
    <w:rsid w:val="00BE18FC"/>
    <w:rsid w:val="00BE734F"/>
    <w:rsid w:val="00C0402F"/>
    <w:rsid w:val="00C724AF"/>
    <w:rsid w:val="00C97D5D"/>
    <w:rsid w:val="00CF093A"/>
    <w:rsid w:val="00D07A29"/>
    <w:rsid w:val="00D70923"/>
    <w:rsid w:val="00D73040"/>
    <w:rsid w:val="00DD42DB"/>
    <w:rsid w:val="00DE2F03"/>
    <w:rsid w:val="00E07AB2"/>
    <w:rsid w:val="00E15B2A"/>
    <w:rsid w:val="00E31965"/>
    <w:rsid w:val="00E47D14"/>
    <w:rsid w:val="00E52603"/>
    <w:rsid w:val="00E5656C"/>
    <w:rsid w:val="00E6713D"/>
    <w:rsid w:val="00E80323"/>
    <w:rsid w:val="00EB060C"/>
    <w:rsid w:val="00F030F1"/>
    <w:rsid w:val="00F25D25"/>
    <w:rsid w:val="00F36FDC"/>
    <w:rsid w:val="00F81C39"/>
    <w:rsid w:val="00F86E56"/>
    <w:rsid w:val="00FA1B3D"/>
    <w:rsid w:val="00FA3901"/>
    <w:rsid w:val="00FA7C5E"/>
    <w:rsid w:val="00FD0B4C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B114C7"/>
    <w:rPr>
      <w:color w:val="0000FF" w:themeColor="hyperlink"/>
      <w:u w:val="single"/>
    </w:rPr>
  </w:style>
  <w:style w:type="table" w:styleId="ae">
    <w:name w:val="Table Grid"/>
    <w:basedOn w:val="a1"/>
    <w:rsid w:val="00E67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shin@etri.re.k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7405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Wooram Shin</cp:lastModifiedBy>
  <cp:revision>27</cp:revision>
  <cp:lastPrinted>2113-01-01T05:00:00Z</cp:lastPrinted>
  <dcterms:created xsi:type="dcterms:W3CDTF">2011-12-29T23:12:00Z</dcterms:created>
  <dcterms:modified xsi:type="dcterms:W3CDTF">2012-05-05T05:12:00Z</dcterms:modified>
  <cp:category/>
</cp:coreProperties>
</file>