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Pr="00A43901" w:rsidRDefault="0092701D" w:rsidP="003D334B">
      <w:pPr>
        <w:pStyle w:val="Body"/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http://ieee802.org/16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1846AD" w:rsidP="001846AD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A43901">
              <w:rPr>
                <w:rFonts w:hint="eastAsia"/>
                <w:b/>
                <w:lang w:eastAsia="ko-KR"/>
              </w:rPr>
              <w:t xml:space="preserve">Clarification of Table 26 </w:t>
            </w:r>
            <w:r w:rsidR="008A363C" w:rsidRPr="00A43901">
              <w:rPr>
                <w:rFonts w:hint="eastAsia"/>
                <w:b/>
                <w:lang w:eastAsia="ko-KR"/>
              </w:rPr>
              <w:t xml:space="preserve">MAC </w:t>
            </w:r>
            <w:r w:rsidR="00F87554" w:rsidRPr="00A43901">
              <w:rPr>
                <w:b/>
                <w:lang w:eastAsia="ko-KR"/>
              </w:rPr>
              <w:t>control message</w:t>
            </w:r>
            <w:r w:rsidR="00F87554" w:rsidRPr="00A43901">
              <w:rPr>
                <w:rFonts w:hint="eastAsia"/>
                <w:b/>
                <w:lang w:eastAsia="ko-KR"/>
              </w:rPr>
              <w:t xml:space="preserve">s </w:t>
            </w:r>
            <w:r w:rsidR="00F87554" w:rsidRPr="00A43901">
              <w:rPr>
                <w:b/>
                <w:lang w:eastAsia="ko-KR"/>
              </w:rPr>
              <w:t>over IEEE 802.16.1a</w:t>
            </w:r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5104D3" w:rsidRPr="00A43901">
              <w:rPr>
                <w:rFonts w:hint="eastAsia"/>
                <w:b/>
                <w:lang w:eastAsia="ko-KR"/>
              </w:rPr>
              <w:t>5</w:t>
            </w:r>
            <w:r w:rsidR="004C4989" w:rsidRPr="00A43901">
              <w:rPr>
                <w:b/>
              </w:rPr>
              <w:t>-</w:t>
            </w:r>
            <w:r w:rsidR="00DA773A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Hyun Lee</w:t>
            </w:r>
            <w:r w:rsidRPr="00A43901">
              <w:t>, Miyoung Yun</w:t>
            </w:r>
            <w:r w:rsidR="00C4117C" w:rsidRPr="00A43901">
              <w:t>, Seokki Kim</w:t>
            </w:r>
            <w:r w:rsidRPr="00A43901">
              <w:t xml:space="preserve">, </w:t>
            </w:r>
            <w:r w:rsidR="00611B2D" w:rsidRPr="00A43901">
              <w:t>Won-Ik Kim, Eunkyung Kim, Sungkyung Kim, Chulsik Yoon</w:t>
            </w:r>
            <w:r w:rsidR="00C4117C" w:rsidRPr="00A43901">
              <w:rPr>
                <w:rFonts w:hint="eastAsia"/>
                <w:lang w:eastAsia="ko-KR"/>
              </w:rPr>
              <w:t>,</w:t>
            </w:r>
            <w:r w:rsidR="00C4117C" w:rsidRPr="00A43901">
              <w:t xml:space="preserve"> Sungcheol Chang</w:t>
            </w:r>
          </w:p>
          <w:p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 w:rsidRPr="00A4390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:rsidR="00611B2D" w:rsidRPr="00A43901" w:rsidRDefault="00614F03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A43901">
                <w:rPr>
                  <w:rStyle w:val="ad"/>
                  <w:rFonts w:ascii="Helvetica" w:hAnsi="Helvetica" w:hint="eastAsia"/>
                  <w:sz w:val="20"/>
                  <w:u w:val="none"/>
                  <w:lang w:eastAsia="ko-KR"/>
                </w:rPr>
                <w:t>hyunlee</w:t>
              </w:r>
              <w:r w:rsidR="00CD19CF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@etri.re.kr</w:t>
              </w:r>
            </w:hyperlink>
          </w:p>
          <w:p w:rsidR="00611B2D" w:rsidRPr="00A43901" w:rsidRDefault="00614F03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scchang@etri.re.kr</w:t>
              </w:r>
            </w:hyperlink>
          </w:p>
          <w:p w:rsidR="0092701D" w:rsidRPr="00A43901" w:rsidRDefault="0092701D" w:rsidP="003D334B">
            <w:pPr>
              <w:pStyle w:val="Default"/>
              <w:spacing w:line="360" w:lineRule="auto"/>
            </w:pP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17E22" w:rsidP="00E24B03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410B1C">
              <w:rPr>
                <w:rFonts w:hint="eastAsia"/>
                <w:lang w:eastAsia="ko-KR"/>
              </w:rPr>
              <w:t>“</w:t>
            </w:r>
            <w:r w:rsidRPr="00410B1C">
              <w:rPr>
                <w:lang w:eastAsia="ko-KR"/>
              </w:rPr>
              <w:t>IEEE 802.16-12-271,” in response to Letter Ballot Recirc #38a on P802.16.1a/D2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1742D6" w:rsidP="001846AD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A43901">
              <w:rPr>
                <w:rFonts w:hint="eastAsia"/>
                <w:lang w:eastAsia="ko-KR"/>
              </w:rPr>
              <w:t xml:space="preserve">for </w:t>
            </w:r>
            <w:r w:rsidR="001846AD" w:rsidRPr="00A43901">
              <w:rPr>
                <w:lang w:eastAsia="ko-KR"/>
              </w:rPr>
              <w:t xml:space="preserve">Clarification of Table 26 MAC control messages </w:t>
            </w:r>
            <w:r w:rsidR="001846AD" w:rsidRPr="00A43901">
              <w:rPr>
                <w:rFonts w:hint="eastAsia"/>
                <w:lang w:eastAsia="ko-KR"/>
              </w:rPr>
              <w:t>in</w:t>
            </w:r>
            <w:r w:rsidR="001846AD" w:rsidRPr="00A43901">
              <w:rPr>
                <w:lang w:eastAsia="ko-KR"/>
              </w:rPr>
              <w:t xml:space="preserve"> IEEE 802.16.1a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http://standards.ieee.org/IPR/copyrightpolicy.html</w:t>
            </w:r>
            <w:r w:rsidRPr="00A43901">
              <w:rPr>
                <w:sz w:val="20"/>
              </w:rPr>
              <w:t>&gt;.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2" w:anchor="6" w:history="1">
              <w:r w:rsidRPr="00A43901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A43901">
              <w:rPr>
                <w:sz w:val="20"/>
              </w:rPr>
              <w:t>&gt; and &lt;</w:t>
            </w:r>
            <w:hyperlink r:id="rId13" w:anchor="6.3" w:history="1">
              <w:r w:rsidRPr="00A43901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A43901">
              <w:rPr>
                <w:sz w:val="20"/>
              </w:rPr>
              <w:t>&gt;.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A43901">
              <w:rPr>
                <w:sz w:val="20"/>
              </w:rPr>
              <w:t>&gt; and &lt;</w:t>
            </w:r>
            <w:hyperlink r:id="rId15" w:history="1">
              <w:r w:rsidRPr="00A43901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:rsidR="0092701D" w:rsidRPr="00A43901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 w:rsidRPr="00A43901">
        <w:br w:type="page"/>
      </w:r>
      <w:r w:rsidR="00CE1922">
        <w:rPr>
          <w:rFonts w:ascii="Arial" w:hAnsi="Arial"/>
          <w:b/>
          <w:sz w:val="32"/>
          <w:szCs w:val="32"/>
          <w:lang w:eastAsia="ko-KR"/>
        </w:rPr>
        <w:lastRenderedPageBreak/>
        <w:t>Clarification of Table 26</w:t>
      </w:r>
      <w:r w:rsidR="00CE1922">
        <w:rPr>
          <w:rFonts w:ascii="Arial" w:hAnsi="Arial" w:hint="eastAsia"/>
          <w:b/>
          <w:sz w:val="32"/>
          <w:szCs w:val="32"/>
          <w:lang w:eastAsia="ko-KR"/>
        </w:rPr>
        <w:t xml:space="preserve"> </w:t>
      </w:r>
      <w:r w:rsidR="00DA2BA7" w:rsidRPr="00A43901">
        <w:rPr>
          <w:rFonts w:ascii="Arial" w:hAnsi="Arial"/>
          <w:b/>
          <w:sz w:val="32"/>
          <w:szCs w:val="32"/>
          <w:lang w:eastAsia="ko-KR"/>
        </w:rPr>
        <w:t>MAC control messages over IEEE 802.16.1a</w:t>
      </w:r>
    </w:p>
    <w:p w:rsidR="000D3DD9" w:rsidRPr="00A43901" w:rsidRDefault="000D3DD9" w:rsidP="003D334B">
      <w:pPr>
        <w:pStyle w:val="a8"/>
        <w:spacing w:line="360" w:lineRule="auto"/>
        <w:rPr>
          <w:rFonts w:ascii="Arial" w:eastAsia="Arial Unicode MS" w:hAnsi="Arial" w:cs="Arial"/>
          <w:lang w:eastAsia="ko-KR"/>
        </w:rPr>
      </w:pPr>
    </w:p>
    <w:p w:rsidR="00AC1E04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Hyun Lee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Miyoung Yun, Seokki Kim, </w:t>
      </w:r>
      <w:r w:rsidR="000D3DD9" w:rsidRPr="00A43901">
        <w:rPr>
          <w:rFonts w:ascii="Arial" w:hAnsi="Arial"/>
          <w:lang w:eastAsia="ko-KR"/>
        </w:rPr>
        <w:t xml:space="preserve">Won-Ik Kim, Eunkyung Kim, Sungkyung Kim, </w:t>
      </w:r>
    </w:p>
    <w:p w:rsidR="000D3DD9" w:rsidRPr="00A43901" w:rsidRDefault="000D3DD9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Chulsik Yoon</w:t>
      </w:r>
      <w:r w:rsidR="00AC1E04" w:rsidRPr="00A43901">
        <w:rPr>
          <w:rFonts w:ascii="Arial" w:hAnsi="Arial"/>
          <w:lang w:eastAsia="ko-KR"/>
        </w:rPr>
        <w:t>,</w:t>
      </w:r>
      <w:r w:rsidR="00AC1E04" w:rsidRPr="00A43901">
        <w:rPr>
          <w:rFonts w:ascii="Arial" w:hAnsi="Arial" w:hint="eastAsia"/>
          <w:lang w:eastAsia="ko-KR"/>
        </w:rPr>
        <w:t xml:space="preserve"> </w:t>
      </w:r>
      <w:r w:rsidR="00AC1E04" w:rsidRPr="00A43901">
        <w:rPr>
          <w:rFonts w:ascii="Arial" w:hAnsi="Arial"/>
          <w:lang w:eastAsia="ko-KR"/>
        </w:rPr>
        <w:t>Sungcheol Chang</w:t>
      </w:r>
    </w:p>
    <w:p w:rsidR="0092701D" w:rsidRPr="00A43901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 w:rsidRPr="00A43901">
        <w:rPr>
          <w:rFonts w:ascii="Arial" w:hAnsi="Arial" w:hint="eastAsia"/>
          <w:lang w:eastAsia="ko-KR"/>
        </w:rPr>
        <w:t>ETRI</w:t>
      </w:r>
    </w:p>
    <w:p w:rsidR="0092701D" w:rsidRPr="00A43901" w:rsidRDefault="00D62781" w:rsidP="003D334B">
      <w:pPr>
        <w:pStyle w:val="1"/>
        <w:spacing w:line="360" w:lineRule="auto"/>
        <w:rPr>
          <w:rFonts w:ascii="Arial" w:hAnsi="Arial"/>
        </w:rPr>
      </w:pPr>
      <w:r w:rsidRPr="00A43901">
        <w:rPr>
          <w:rFonts w:ascii="Arial" w:hAnsi="Arial" w:hint="eastAsia"/>
          <w:lang w:eastAsia="ko-KR"/>
        </w:rPr>
        <w:t>Introduction</w:t>
      </w:r>
    </w:p>
    <w:p w:rsidR="007E015D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 xml:space="preserve">This document provides </w:t>
      </w:r>
      <w:r w:rsidR="00DA2BA7" w:rsidRPr="00A43901">
        <w:rPr>
          <w:lang w:eastAsia="ko-KR"/>
        </w:rPr>
        <w:t>Clarification of Table 26 MAC control messages over IEEE 802.16.1a</w:t>
      </w:r>
      <w:r w:rsidRPr="00A43901">
        <w:rPr>
          <w:lang w:eastAsia="ko-KR"/>
        </w:rPr>
        <w:t>.</w:t>
      </w:r>
    </w:p>
    <w:p w:rsidR="00CE1922" w:rsidRPr="00A43901" w:rsidRDefault="00CE1922" w:rsidP="00CE1922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functional areas of dirct communication MAC control messges need to be described with </w:t>
      </w:r>
      <w:r>
        <w:rPr>
          <w:lang w:eastAsia="ko-KR"/>
        </w:rPr>
        <w:t>“</w:t>
      </w:r>
      <w:r>
        <w:rPr>
          <w:rFonts w:hint="eastAsia"/>
          <w:lang w:eastAsia="ko-KR"/>
        </w:rPr>
        <w:t>direct communication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as the following proposed texts for matching functional level with other functions.</w:t>
      </w:r>
      <w:r w:rsidR="00530E00" w:rsidRPr="00530E00">
        <w:rPr>
          <w:lang w:eastAsia="ko-KR"/>
        </w:rPr>
        <w:t xml:space="preserve"> </w:t>
      </w:r>
      <w:r w:rsidR="00530E00">
        <w:rPr>
          <w:rFonts w:hint="eastAsia"/>
          <w:lang w:eastAsia="ko-KR"/>
        </w:rPr>
        <w:t xml:space="preserve">In addition, </w:t>
      </w:r>
      <w:r w:rsidR="00530E00">
        <w:rPr>
          <w:lang w:eastAsia="ko-KR"/>
        </w:rPr>
        <w:t>AAI-DC-RELAY-ADV</w:t>
      </w:r>
      <w:r w:rsidR="00530E00">
        <w:rPr>
          <w:rFonts w:hint="eastAsia"/>
          <w:lang w:eastAsia="ko-KR"/>
        </w:rPr>
        <w:t xml:space="preserve">, </w:t>
      </w:r>
      <w:r w:rsidR="00530E00">
        <w:rPr>
          <w:lang w:eastAsia="ko-KR"/>
        </w:rPr>
        <w:t>AAI-DC-RELAY-REQ</w:t>
      </w:r>
      <w:r w:rsidR="00530E00">
        <w:rPr>
          <w:rFonts w:hint="eastAsia"/>
          <w:lang w:eastAsia="ko-KR"/>
        </w:rPr>
        <w:t xml:space="preserve">, and </w:t>
      </w:r>
      <w:r w:rsidR="00530E00">
        <w:rPr>
          <w:lang w:eastAsia="ko-KR"/>
        </w:rPr>
        <w:t>AAI-DC-RELAY-RSP</w:t>
      </w:r>
      <w:r w:rsidR="00530E00">
        <w:rPr>
          <w:rFonts w:hint="eastAsia"/>
          <w:lang w:eastAsia="ko-KR"/>
        </w:rPr>
        <w:t xml:space="preserve"> message have to be specified in the Table 26.</w:t>
      </w:r>
    </w:p>
    <w:p w:rsidR="00983B54" w:rsidRPr="00530E00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Pr="00A43901" w:rsidRDefault="00FE7122" w:rsidP="003D334B">
      <w:pPr>
        <w:pStyle w:val="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References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[1] IEEE 802.16-12-0132-00, GRIDMAN System Requirement Document including SARM annex, January 2012.</w:t>
      </w:r>
    </w:p>
    <w:p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] IEEE P802.16.1a</w:t>
      </w:r>
      <w:r w:rsidR="00611B2D" w:rsidRPr="00A43901">
        <w:rPr>
          <w:kern w:val="24"/>
          <w:vertAlign w:val="superscript"/>
          <w:lang w:eastAsia="ko-KR"/>
        </w:rPr>
        <w:t>TM</w:t>
      </w:r>
      <w:r w:rsidR="00611B2D" w:rsidRPr="00A43901">
        <w:rPr>
          <w:lang w:eastAsia="ko-KR"/>
        </w:rPr>
        <w:t>/D</w:t>
      </w:r>
      <w:r w:rsidR="00611B2D"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, WirelessMAN-Advanced Air Interface for Broadband Access Systems - Draft Amendment: Higher Reliability Networks, April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A43901" w:rsidRDefault="00D62781" w:rsidP="003D334B">
      <w:pPr>
        <w:pStyle w:val="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>ext for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color w:val="0000FF"/>
          <w:u w:val="single"/>
          <w:lang w:eastAsia="ko-KR"/>
        </w:rPr>
        <w:t>BLUE</w:t>
      </w:r>
      <w:r w:rsidRPr="00A43901">
        <w:rPr>
          <w:rFonts w:hint="eastAsia"/>
          <w:lang w:eastAsia="ko-KR"/>
        </w:rPr>
        <w:t xml:space="preserve"> color: the new text added to the 802.16.1a AWD</w:t>
      </w:r>
    </w:p>
    <w:p w:rsidR="00100B24" w:rsidRPr="00A43901" w:rsidRDefault="00100B24" w:rsidP="003D334B">
      <w:pPr>
        <w:pStyle w:val="Body"/>
        <w:spacing w:line="360" w:lineRule="auto"/>
        <w:rPr>
          <w:lang w:eastAsia="ko-KR"/>
        </w:rPr>
      </w:pP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100B24" w:rsidRPr="00A43901" w:rsidRDefault="00100B24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[-------------------------------------------------Start of Text Proposal---------------------------------------------------</w:t>
      </w:r>
      <w:r w:rsidRPr="00A43901">
        <w:rPr>
          <w:rFonts w:hint="eastAsia"/>
          <w:lang w:eastAsia="ko-KR"/>
        </w:rPr>
        <w:t>]</w:t>
      </w:r>
    </w:p>
    <w:p w:rsidR="00A43901" w:rsidRPr="00A43901" w:rsidRDefault="00A43901" w:rsidP="00A43901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6.2.3 MAC control messages</w:t>
      </w:r>
    </w:p>
    <w:p w:rsidR="00A43901" w:rsidRPr="00CE1922" w:rsidRDefault="00CE1922" w:rsidP="00A43901">
      <w:pPr>
        <w:pStyle w:val="Body"/>
        <w:spacing w:line="360" w:lineRule="auto"/>
        <w:rPr>
          <w:i/>
          <w:lang w:eastAsia="ko-KR"/>
        </w:rPr>
      </w:pPr>
      <w:r>
        <w:rPr>
          <w:rFonts w:hint="eastAsia"/>
          <w:i/>
          <w:lang w:eastAsia="ko-KR"/>
        </w:rPr>
        <w:lastRenderedPageBreak/>
        <w:t>(</w:t>
      </w:r>
      <w:r w:rsidR="00A43901" w:rsidRPr="00CE1922">
        <w:rPr>
          <w:i/>
          <w:lang w:eastAsia="ko-KR"/>
        </w:rPr>
        <w:t>Change Table 26</w:t>
      </w:r>
      <w:r w:rsidR="00056AE4">
        <w:rPr>
          <w:rFonts w:hint="eastAsia"/>
          <w:i/>
          <w:lang w:eastAsia="ko-KR"/>
        </w:rPr>
        <w:t xml:space="preserve"> in page 7</w:t>
      </w:r>
      <w:bookmarkStart w:id="0" w:name="_GoBack"/>
      <w:bookmarkEnd w:id="0"/>
      <w:r w:rsidR="00A43901" w:rsidRPr="00CE1922">
        <w:rPr>
          <w:i/>
          <w:lang w:eastAsia="ko-KR"/>
        </w:rPr>
        <w:t xml:space="preserve"> as indicated:</w:t>
      </w:r>
      <w:r>
        <w:rPr>
          <w:rFonts w:hint="eastAsia"/>
          <w:i/>
          <w:lang w:eastAsia="ko-KR"/>
        </w:rPr>
        <w:t>)</w:t>
      </w:r>
    </w:p>
    <w:p w:rsidR="00DA2BA7" w:rsidRPr="00A43901" w:rsidRDefault="00A43901" w:rsidP="00A43901">
      <w:pPr>
        <w:pStyle w:val="Body"/>
        <w:spacing w:line="360" w:lineRule="auto"/>
        <w:jc w:val="center"/>
        <w:rPr>
          <w:lang w:eastAsia="ko-KR"/>
        </w:rPr>
      </w:pPr>
      <w:r w:rsidRPr="00A43901">
        <w:rPr>
          <w:lang w:eastAsia="ko-KR"/>
        </w:rPr>
        <w:t>Table 26</w:t>
      </w:r>
      <w:r w:rsidRPr="00A43901">
        <w:rPr>
          <w:rFonts w:hint="eastAsia"/>
          <w:lang w:eastAsia="ko-KR"/>
        </w:rPr>
        <w:t xml:space="preserve"> -</w:t>
      </w:r>
      <w:r w:rsidRPr="00A43901">
        <w:rPr>
          <w:lang w:eastAsia="ko-KR"/>
        </w:rPr>
        <w:t>MAC control messages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1979"/>
        <w:gridCol w:w="1833"/>
        <w:gridCol w:w="1833"/>
      </w:tblGrid>
      <w:tr w:rsidR="00A43901" w:rsidRPr="00A43901" w:rsidTr="00A43901">
        <w:tc>
          <w:tcPr>
            <w:tcW w:w="817" w:type="dxa"/>
          </w:tcPr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No.</w:t>
            </w:r>
          </w:p>
        </w:tc>
        <w:tc>
          <w:tcPr>
            <w:tcW w:w="2268" w:type="dxa"/>
          </w:tcPr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Functional Areas</w:t>
            </w:r>
          </w:p>
        </w:tc>
        <w:tc>
          <w:tcPr>
            <w:tcW w:w="2268" w:type="dxa"/>
          </w:tcPr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Message names</w:t>
            </w:r>
          </w:p>
        </w:tc>
        <w:tc>
          <w:tcPr>
            <w:tcW w:w="1979" w:type="dxa"/>
          </w:tcPr>
          <w:p w:rsidR="00A43901" w:rsidRPr="00A43901" w:rsidRDefault="00A43901" w:rsidP="00A43901">
            <w:pPr>
              <w:jc w:val="center"/>
              <w:rPr>
                <w:b/>
                <w:lang w:eastAsia="ko-KR"/>
              </w:rPr>
            </w:pPr>
            <w:r w:rsidRPr="00A43901">
              <w:rPr>
                <w:b/>
              </w:rPr>
              <w:t>Message</w:t>
            </w:r>
          </w:p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description</w:t>
            </w:r>
          </w:p>
        </w:tc>
        <w:tc>
          <w:tcPr>
            <w:tcW w:w="1833" w:type="dxa"/>
          </w:tcPr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Security</w:t>
            </w:r>
          </w:p>
        </w:tc>
        <w:tc>
          <w:tcPr>
            <w:tcW w:w="1833" w:type="dxa"/>
          </w:tcPr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Connection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rPr>
                <w:lang w:eastAsia="ko-KR"/>
              </w:rPr>
            </w:pPr>
            <w:r w:rsidRPr="00A43901">
              <w:rPr>
                <w:rFonts w:eastAsia="EFBBIC+Arial,Bold"/>
                <w:lang w:eastAsia="ko-KR"/>
              </w:rPr>
              <w:t>24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rFonts w:eastAsia="EFBBIC+Arial,Bold"/>
                <w:sz w:val="20"/>
                <w:lang w:eastAsia="ko-KR"/>
              </w:rPr>
              <w:t>Security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rFonts w:eastAsia="EFBBIC+Arial,Bold"/>
                <w:sz w:val="20"/>
                <w:lang w:eastAsia="ko-KR"/>
              </w:rPr>
              <w:t>AAI-PKM-RSP</w:t>
            </w:r>
          </w:p>
        </w:tc>
        <w:tc>
          <w:tcPr>
            <w:tcW w:w="1979" w:type="dxa"/>
          </w:tcPr>
          <w:p w:rsidR="00A43901" w:rsidRPr="00A43901" w:rsidRDefault="00A43901" w:rsidP="001B7636">
            <w:pPr>
              <w:adjustRightInd w:val="0"/>
              <w:rPr>
                <w:rFonts w:eastAsia="EFBBIC+Arial,Bold"/>
                <w:lang w:eastAsia="ko-KR"/>
              </w:rPr>
            </w:pPr>
            <w:r w:rsidRPr="00A43901">
              <w:rPr>
                <w:rFonts w:eastAsia="EFBBIC+Arial,Bold"/>
                <w:lang w:eastAsia="ko-KR"/>
              </w:rPr>
              <w:t>Privacy Key Management</w:t>
            </w:r>
          </w:p>
          <w:p w:rsidR="00A43901" w:rsidRPr="00A43901" w:rsidRDefault="00A43901" w:rsidP="001B7636">
            <w:pPr>
              <w:adjustRightInd w:val="0"/>
              <w:rPr>
                <w:rFonts w:eastAsia="EFBBIC+Arial,Bold"/>
                <w:lang w:eastAsia="ko-KR"/>
              </w:rPr>
            </w:pPr>
            <w:r w:rsidRPr="00A43901">
              <w:rPr>
                <w:rFonts w:eastAsia="EFBBIC+Arial,Bold"/>
                <w:lang w:eastAsia="ko-KR"/>
              </w:rPr>
              <w:t>Response</w:t>
            </w:r>
          </w:p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1B7636">
            <w:pPr>
              <w:adjustRightInd w:val="0"/>
              <w:rPr>
                <w:rFonts w:eastAsia="EFBBIC+Arial,Bold"/>
                <w:lang w:eastAsia="ko-KR"/>
              </w:rPr>
            </w:pPr>
            <w:r w:rsidRPr="00A43901">
              <w:rPr>
                <w:rFonts w:eastAsia="EFBBIC+Arial,Bold"/>
                <w:lang w:eastAsia="ko-KR"/>
              </w:rPr>
              <w:t>Before AK is derived at network entry:</w:t>
            </w:r>
          </w:p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rFonts w:eastAsia="EFBBIC+Arial,Bold"/>
                <w:sz w:val="20"/>
                <w:lang w:eastAsia="ko-KR"/>
              </w:rPr>
              <w:t>NULL at network entry and EAP-transfer message is enclosed: encryption/ICV after AK is derived after AK is derived at network entry and the other message is enclosed: CMAC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rFonts w:eastAsia="EFBBIC+Arial,Bold"/>
                <w:sz w:val="20"/>
                <w:lang w:eastAsia="ko-KR"/>
              </w:rPr>
              <w:t xml:space="preserve">Unicast </w:t>
            </w:r>
            <w:r w:rsidRPr="00A43901">
              <w:rPr>
                <w:sz w:val="20"/>
              </w:rPr>
              <w:t>or Multi-cast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979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AAI-MM-ADV</w:t>
            </w:r>
          </w:p>
        </w:tc>
        <w:tc>
          <w:tcPr>
            <w:tcW w:w="1979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advertisement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N/A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Broadcast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E94A92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AAI-MM-RS-REQ</w:t>
            </w:r>
          </w:p>
        </w:tc>
        <w:tc>
          <w:tcPr>
            <w:tcW w:w="1979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Relay request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E94A92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AAI-MM-RS-RSP</w:t>
            </w:r>
          </w:p>
        </w:tc>
        <w:tc>
          <w:tcPr>
            <w:tcW w:w="1979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Relay response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E94A92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AAI-MM-RL-REQ</w:t>
            </w:r>
          </w:p>
        </w:tc>
        <w:tc>
          <w:tcPr>
            <w:tcW w:w="1979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release request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E94A92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AAI-MM-RL-RSP</w:t>
            </w:r>
          </w:p>
        </w:tc>
        <w:tc>
          <w:tcPr>
            <w:tcW w:w="1979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release response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AAI-MM-BS-REQ</w:t>
            </w:r>
          </w:p>
        </w:tc>
        <w:tc>
          <w:tcPr>
            <w:tcW w:w="1979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Base station request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AAI-MM-BS-RSP</w:t>
            </w:r>
          </w:p>
        </w:tc>
        <w:tc>
          <w:tcPr>
            <w:tcW w:w="1979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Base station response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AAI-MM-BS-CMD</w:t>
            </w:r>
          </w:p>
        </w:tc>
        <w:tc>
          <w:tcPr>
            <w:tcW w:w="1979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Base station command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AAI-MM-RS-SYN-REQ</w:t>
            </w:r>
          </w:p>
        </w:tc>
        <w:tc>
          <w:tcPr>
            <w:tcW w:w="1979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Multimode Relay Synchronization request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B7636">
            <w:pPr>
              <w:rPr>
                <w:lang w:eastAsia="ko-KR"/>
              </w:rPr>
            </w:pPr>
            <w:r w:rsidRPr="00A43901">
              <w:t>TBD</w:t>
            </w:r>
          </w:p>
        </w:tc>
        <w:tc>
          <w:tcPr>
            <w:tcW w:w="2268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Multimode</w:t>
            </w:r>
          </w:p>
        </w:tc>
        <w:tc>
          <w:tcPr>
            <w:tcW w:w="2268" w:type="dxa"/>
          </w:tcPr>
          <w:p w:rsidR="00A43901" w:rsidRPr="00A43901" w:rsidDel="003E6AA4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AAI-MM-RS-SYN-RSP</w:t>
            </w:r>
          </w:p>
        </w:tc>
        <w:tc>
          <w:tcPr>
            <w:tcW w:w="1979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Multimode Relay Synchronization response</w:t>
            </w: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1B763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4524E6"/>
        </w:tc>
        <w:tc>
          <w:tcPr>
            <w:tcW w:w="2268" w:type="dxa"/>
          </w:tcPr>
          <w:p w:rsidR="00A43901" w:rsidRPr="00A43901" w:rsidRDefault="00A43901" w:rsidP="004524E6"/>
        </w:tc>
        <w:tc>
          <w:tcPr>
            <w:tcW w:w="2268" w:type="dxa"/>
          </w:tcPr>
          <w:p w:rsidR="00A43901" w:rsidRPr="00A43901" w:rsidRDefault="00A43901" w:rsidP="004524E6"/>
        </w:tc>
        <w:tc>
          <w:tcPr>
            <w:tcW w:w="1979" w:type="dxa"/>
          </w:tcPr>
          <w:p w:rsidR="00A43901" w:rsidRPr="00A43901" w:rsidRDefault="00A43901" w:rsidP="004524E6"/>
        </w:tc>
        <w:tc>
          <w:tcPr>
            <w:tcW w:w="1833" w:type="dxa"/>
          </w:tcPr>
          <w:p w:rsidR="00A43901" w:rsidRPr="00A43901" w:rsidRDefault="00A43901" w:rsidP="004524E6"/>
        </w:tc>
        <w:tc>
          <w:tcPr>
            <w:tcW w:w="1833" w:type="dxa"/>
          </w:tcPr>
          <w:p w:rsidR="00A43901" w:rsidRPr="00A43901" w:rsidRDefault="00A43901" w:rsidP="004524E6"/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97178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19717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BS-controlled neighbor discovery</w:t>
            </w:r>
          </w:p>
        </w:tc>
        <w:tc>
          <w:tcPr>
            <w:tcW w:w="2268" w:type="dxa"/>
          </w:tcPr>
          <w:p w:rsidR="00A43901" w:rsidRPr="00A43901" w:rsidDel="003E6AA4" w:rsidRDefault="00A43901" w:rsidP="0019717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AAI-HR-RNG-CMD</w:t>
            </w:r>
          </w:p>
        </w:tc>
        <w:tc>
          <w:tcPr>
            <w:tcW w:w="1979" w:type="dxa"/>
          </w:tcPr>
          <w:p w:rsidR="00A43901" w:rsidRPr="00A43901" w:rsidRDefault="00A43901" w:rsidP="0019717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HR-MS/HR-MS ranging command</w:t>
            </w:r>
          </w:p>
        </w:tc>
        <w:tc>
          <w:tcPr>
            <w:tcW w:w="1833" w:type="dxa"/>
          </w:tcPr>
          <w:p w:rsidR="00A43901" w:rsidRPr="00A43901" w:rsidRDefault="00A43901" w:rsidP="0019717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Encrypted/ICV</w:t>
            </w:r>
          </w:p>
        </w:tc>
        <w:tc>
          <w:tcPr>
            <w:tcW w:w="1833" w:type="dxa"/>
          </w:tcPr>
          <w:p w:rsidR="00A43901" w:rsidRPr="00A43901" w:rsidRDefault="00A43901" w:rsidP="0019717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Unicast or multicast or broadcast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197178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19717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BS-controlled neighbor discovery</w:t>
            </w:r>
          </w:p>
        </w:tc>
        <w:tc>
          <w:tcPr>
            <w:tcW w:w="2268" w:type="dxa"/>
          </w:tcPr>
          <w:p w:rsidR="00A43901" w:rsidRPr="00A43901" w:rsidDel="003E6AA4" w:rsidRDefault="00A43901" w:rsidP="0019717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AAI-HR-RNG-REP</w:t>
            </w:r>
          </w:p>
        </w:tc>
        <w:tc>
          <w:tcPr>
            <w:tcW w:w="1979" w:type="dxa"/>
          </w:tcPr>
          <w:p w:rsidR="00A43901" w:rsidRPr="00A43901" w:rsidRDefault="00A43901" w:rsidP="0019717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HR-MS/HR-MS ranging report</w:t>
            </w:r>
          </w:p>
        </w:tc>
        <w:tc>
          <w:tcPr>
            <w:tcW w:w="1833" w:type="dxa"/>
          </w:tcPr>
          <w:p w:rsidR="00A43901" w:rsidRPr="00A43901" w:rsidRDefault="00A43901" w:rsidP="0019717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Encrypted/ICV</w:t>
            </w:r>
          </w:p>
        </w:tc>
        <w:tc>
          <w:tcPr>
            <w:tcW w:w="1833" w:type="dxa"/>
          </w:tcPr>
          <w:p w:rsidR="00A43901" w:rsidRPr="00A43901" w:rsidRDefault="00A43901" w:rsidP="0019717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Unicast or multicast or broadcast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4524E6"/>
        </w:tc>
        <w:tc>
          <w:tcPr>
            <w:tcW w:w="2268" w:type="dxa"/>
          </w:tcPr>
          <w:p w:rsidR="00A43901" w:rsidRPr="00A43901" w:rsidRDefault="00A43901" w:rsidP="004524E6"/>
        </w:tc>
        <w:tc>
          <w:tcPr>
            <w:tcW w:w="2268" w:type="dxa"/>
          </w:tcPr>
          <w:p w:rsidR="00A43901" w:rsidRPr="00A43901" w:rsidRDefault="00A43901" w:rsidP="004524E6"/>
        </w:tc>
        <w:tc>
          <w:tcPr>
            <w:tcW w:w="1979" w:type="dxa"/>
          </w:tcPr>
          <w:p w:rsidR="00A43901" w:rsidRPr="00A43901" w:rsidRDefault="00A43901" w:rsidP="004524E6"/>
        </w:tc>
        <w:tc>
          <w:tcPr>
            <w:tcW w:w="1833" w:type="dxa"/>
          </w:tcPr>
          <w:p w:rsidR="00A43901" w:rsidRPr="00A43901" w:rsidRDefault="00A43901" w:rsidP="004524E6"/>
        </w:tc>
        <w:tc>
          <w:tcPr>
            <w:tcW w:w="1833" w:type="dxa"/>
          </w:tcPr>
          <w:p w:rsidR="00A43901" w:rsidRPr="00A43901" w:rsidRDefault="00A43901" w:rsidP="004524E6"/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3C3F3B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3C3F3B">
            <w:pPr>
              <w:pStyle w:val="af5"/>
              <w:rPr>
                <w:strike/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Link Establishment</w:t>
            </w:r>
          </w:p>
          <w:p w:rsidR="00A43901" w:rsidRPr="00A43901" w:rsidRDefault="00A43901" w:rsidP="003C3F3B">
            <w:pPr>
              <w:pStyle w:val="af5"/>
              <w:rPr>
                <w:color w:val="FF0000"/>
                <w:sz w:val="20"/>
                <w:lang w:val="en-US" w:eastAsia="ko-KR"/>
              </w:rPr>
            </w:pPr>
            <w:r w:rsidRPr="00A43901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lastRenderedPageBreak/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lastRenderedPageBreak/>
              <w:t>AAI-DC-LEST-REQ</w:t>
            </w:r>
          </w:p>
        </w:tc>
        <w:tc>
          <w:tcPr>
            <w:tcW w:w="1979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Link Establishment </w:t>
            </w:r>
            <w:r w:rsidRPr="00A43901">
              <w:rPr>
                <w:sz w:val="20"/>
                <w:lang w:val="en-US" w:eastAsia="ko-KR"/>
              </w:rPr>
              <w:lastRenderedPageBreak/>
              <w:t>Request</w:t>
            </w: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3C3F3B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lastRenderedPageBreak/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Link Establishment</w:t>
            </w:r>
            <w: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</w:p>
        </w:tc>
        <w:tc>
          <w:tcPr>
            <w:tcW w:w="2268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AAI-DC-LEST-RSP</w:t>
            </w:r>
          </w:p>
        </w:tc>
        <w:tc>
          <w:tcPr>
            <w:tcW w:w="1979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Link Establishment Response</w:t>
            </w: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3C3F3B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3C3F3B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Measurement</w:t>
            </w:r>
          </w:p>
          <w:p w:rsidR="00A43901" w:rsidRPr="00A43901" w:rsidRDefault="00A43901" w:rsidP="003C3F3B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AAI-DC-MES-REP</w:t>
            </w:r>
          </w:p>
        </w:tc>
        <w:tc>
          <w:tcPr>
            <w:tcW w:w="1979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Measurement Report</w:t>
            </w: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3C3F3B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3C3F3B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Resource Management</w:t>
            </w:r>
          </w:p>
          <w:p w:rsidR="00A43901" w:rsidRPr="00A43901" w:rsidRDefault="00A43901" w:rsidP="003C3F3B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AAI-DC-RCHG-REQ</w:t>
            </w:r>
          </w:p>
        </w:tc>
        <w:tc>
          <w:tcPr>
            <w:tcW w:w="1979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Resource Change Request</w:t>
            </w: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3C3F3B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3C3F3B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Resource Management</w:t>
            </w:r>
            <w:r w:rsidRPr="00A43901">
              <w:rPr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3C3F3B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AAI-DC-RCHG-RSP</w:t>
            </w:r>
          </w:p>
        </w:tc>
        <w:tc>
          <w:tcPr>
            <w:tcW w:w="1979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Resource Change Response</w:t>
            </w: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3C3F3B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Token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AAI-DC-TKN-REQ</w:t>
            </w:r>
          </w:p>
        </w:tc>
        <w:tc>
          <w:tcPr>
            <w:tcW w:w="1979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Token Request</w:t>
            </w: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3C3F3B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Token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AAI-DC-TKN-RSP</w:t>
            </w:r>
          </w:p>
        </w:tc>
        <w:tc>
          <w:tcPr>
            <w:tcW w:w="1979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Token Response</w:t>
            </w: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3C3F3B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DA569E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Token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AAI-DC-TKN-HO</w:t>
            </w:r>
          </w:p>
        </w:tc>
        <w:tc>
          <w:tcPr>
            <w:tcW w:w="1979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Token Handover</w:t>
            </w:r>
          </w:p>
        </w:tc>
        <w:tc>
          <w:tcPr>
            <w:tcW w:w="1833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DA569E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Link Establishment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AAI-DC-LEST-CMD</w:t>
            </w:r>
          </w:p>
        </w:tc>
        <w:tc>
          <w:tcPr>
            <w:tcW w:w="1979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Link Establishment Command</w:t>
            </w:r>
          </w:p>
        </w:tc>
        <w:tc>
          <w:tcPr>
            <w:tcW w:w="1833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DA569E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Link Release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AAI-DC-LREL-CMD</w:t>
            </w:r>
          </w:p>
        </w:tc>
        <w:tc>
          <w:tcPr>
            <w:tcW w:w="1979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Link Release Command</w:t>
            </w:r>
          </w:p>
        </w:tc>
        <w:tc>
          <w:tcPr>
            <w:tcW w:w="1833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DA569E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Flow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AAI-DC-DSA-CMD</w:t>
            </w:r>
          </w:p>
        </w:tc>
        <w:tc>
          <w:tcPr>
            <w:tcW w:w="1979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Dynamic Service Addition Command</w:t>
            </w:r>
          </w:p>
        </w:tc>
        <w:tc>
          <w:tcPr>
            <w:tcW w:w="1833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DA569E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4A5C6C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Flow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4A5C6C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AAI-DC-DSC-CMD</w:t>
            </w:r>
          </w:p>
        </w:tc>
        <w:tc>
          <w:tcPr>
            <w:tcW w:w="1979" w:type="dxa"/>
          </w:tcPr>
          <w:p w:rsidR="00A43901" w:rsidRPr="00A43901" w:rsidRDefault="00A43901" w:rsidP="004A5C6C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Dynamic Service Change Command</w:t>
            </w:r>
          </w:p>
        </w:tc>
        <w:tc>
          <w:tcPr>
            <w:tcW w:w="1833" w:type="dxa"/>
          </w:tcPr>
          <w:p w:rsidR="00A43901" w:rsidRPr="00A43901" w:rsidRDefault="00A43901" w:rsidP="004A5C6C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4A5C6C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4A5C6C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Flow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4A5C6C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AAI-DC-DSD-CMD</w:t>
            </w:r>
          </w:p>
        </w:tc>
        <w:tc>
          <w:tcPr>
            <w:tcW w:w="1979" w:type="dxa"/>
          </w:tcPr>
          <w:p w:rsidR="00A43901" w:rsidRPr="00A43901" w:rsidRDefault="00A43901" w:rsidP="004A5C6C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Dynamic Service Delete Command</w:t>
            </w:r>
          </w:p>
        </w:tc>
        <w:tc>
          <w:tcPr>
            <w:tcW w:w="1833" w:type="dxa"/>
          </w:tcPr>
          <w:p w:rsidR="00A43901" w:rsidRPr="00A43901" w:rsidRDefault="00A43901" w:rsidP="004A5C6C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4A5C6C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431428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Measurement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43142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AAI-DC-MES-CMD</w:t>
            </w:r>
          </w:p>
        </w:tc>
        <w:tc>
          <w:tcPr>
            <w:tcW w:w="1979" w:type="dxa"/>
          </w:tcPr>
          <w:p w:rsidR="00A43901" w:rsidRPr="00A43901" w:rsidRDefault="00A43901" w:rsidP="0043142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Measurement Command</w:t>
            </w:r>
          </w:p>
        </w:tc>
        <w:tc>
          <w:tcPr>
            <w:tcW w:w="1833" w:type="dxa"/>
          </w:tcPr>
          <w:p w:rsidR="00A43901" w:rsidRPr="00A43901" w:rsidRDefault="00A43901" w:rsidP="00431428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431428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D2701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Resource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AAI-DC-RCHG-CMD</w:t>
            </w:r>
          </w:p>
        </w:tc>
        <w:tc>
          <w:tcPr>
            <w:tcW w:w="1979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Resource Change Command</w:t>
            </w:r>
          </w:p>
        </w:tc>
        <w:tc>
          <w:tcPr>
            <w:tcW w:w="1833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D2701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Token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AAI-DC-TKN-ADV</w:t>
            </w:r>
          </w:p>
        </w:tc>
        <w:tc>
          <w:tcPr>
            <w:tcW w:w="1979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Token Advertisement</w:t>
            </w:r>
          </w:p>
        </w:tc>
        <w:tc>
          <w:tcPr>
            <w:tcW w:w="1833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D2701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Resource allocation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AAI-DC-RTS</w:t>
            </w:r>
          </w:p>
        </w:tc>
        <w:tc>
          <w:tcPr>
            <w:tcW w:w="1979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Request To Send</w:t>
            </w:r>
          </w:p>
        </w:tc>
        <w:tc>
          <w:tcPr>
            <w:tcW w:w="1833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 or broadcast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D2701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Resource allocation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AAI-DC-CTS</w:t>
            </w:r>
          </w:p>
        </w:tc>
        <w:tc>
          <w:tcPr>
            <w:tcW w:w="1979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Clear To Send</w:t>
            </w:r>
          </w:p>
        </w:tc>
        <w:tc>
          <w:tcPr>
            <w:tcW w:w="1833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D27016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af5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MCS Change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A43901" w:rsidP="00A43901">
            <w:pPr>
              <w:pStyle w:val="af5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AAI-DC-MCHG-CMD</w:t>
            </w:r>
          </w:p>
        </w:tc>
        <w:tc>
          <w:tcPr>
            <w:tcW w:w="1979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MCS Change Command</w:t>
            </w:r>
          </w:p>
        </w:tc>
        <w:tc>
          <w:tcPr>
            <w:tcW w:w="1833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D27016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CE1922" w:rsidRDefault="00CE1922" w:rsidP="004524E6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CE1922" w:rsidRDefault="00CE1922" w:rsidP="004524E6">
            <w:pPr>
              <w:rPr>
                <w:color w:val="0000FF"/>
                <w:u w:val="single"/>
              </w:rPr>
            </w:pPr>
            <w:r w:rsidRPr="00CE1922">
              <w:rPr>
                <w:color w:val="0000FF"/>
                <w:u w:val="single"/>
              </w:rPr>
              <w:t>Direct comunication</w:t>
            </w:r>
          </w:p>
        </w:tc>
        <w:tc>
          <w:tcPr>
            <w:tcW w:w="2268" w:type="dxa"/>
          </w:tcPr>
          <w:p w:rsidR="00A43901" w:rsidRPr="00CE1922" w:rsidRDefault="00CE1922" w:rsidP="004524E6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AAI-DC-RELAY-ADV</w:t>
            </w:r>
          </w:p>
        </w:tc>
        <w:tc>
          <w:tcPr>
            <w:tcW w:w="1979" w:type="dxa"/>
          </w:tcPr>
          <w:p w:rsidR="00A43901" w:rsidRPr="00CE1922" w:rsidRDefault="00CE1922" w:rsidP="004524E6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Relay Advertisement</w:t>
            </w:r>
          </w:p>
        </w:tc>
        <w:tc>
          <w:tcPr>
            <w:tcW w:w="1833" w:type="dxa"/>
          </w:tcPr>
          <w:p w:rsidR="00A43901" w:rsidRPr="00A43901" w:rsidRDefault="00A43901" w:rsidP="004524E6"/>
        </w:tc>
        <w:tc>
          <w:tcPr>
            <w:tcW w:w="1833" w:type="dxa"/>
          </w:tcPr>
          <w:p w:rsidR="00A43901" w:rsidRPr="00A43901" w:rsidRDefault="00C4406B" w:rsidP="00CE1922">
            <w:r>
              <w:rPr>
                <w:rFonts w:hint="eastAsia"/>
                <w:color w:val="0000FF"/>
                <w:u w:val="single"/>
                <w:lang w:eastAsia="ko-KR"/>
              </w:rPr>
              <w:t>B</w:t>
            </w:r>
            <w:r w:rsidR="00CE1922" w:rsidRPr="00CE1922">
              <w:rPr>
                <w:color w:val="0000FF"/>
                <w:u w:val="single"/>
              </w:rPr>
              <w:t>roadcast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CE1922" w:rsidRDefault="00CE1922" w:rsidP="000E2D19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CE1922" w:rsidRDefault="00CE1922" w:rsidP="000E2D19">
            <w:pPr>
              <w:rPr>
                <w:color w:val="0000FF"/>
                <w:u w:val="single"/>
              </w:rPr>
            </w:pPr>
            <w:r w:rsidRPr="00CE1922">
              <w:rPr>
                <w:color w:val="0000FF"/>
                <w:u w:val="single"/>
              </w:rPr>
              <w:t>Direct comunication</w:t>
            </w:r>
          </w:p>
        </w:tc>
        <w:tc>
          <w:tcPr>
            <w:tcW w:w="2268" w:type="dxa"/>
          </w:tcPr>
          <w:p w:rsidR="00CE1922" w:rsidRPr="00CE1922" w:rsidRDefault="00CE1922" w:rsidP="00CE1922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AAI-DC-RELAY-</w:t>
            </w:r>
            <w:r>
              <w:rPr>
                <w:rFonts w:hint="eastAsia"/>
                <w:color w:val="0000FF"/>
                <w:u w:val="single"/>
                <w:lang w:eastAsia="ko-KR"/>
              </w:rPr>
              <w:t>REQ</w:t>
            </w:r>
          </w:p>
        </w:tc>
        <w:tc>
          <w:tcPr>
            <w:tcW w:w="1979" w:type="dxa"/>
          </w:tcPr>
          <w:p w:rsidR="00CE1922" w:rsidRPr="00CE1922" w:rsidRDefault="00CE1922" w:rsidP="00CE1922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 xml:space="preserve">Relay </w:t>
            </w:r>
            <w:r>
              <w:rPr>
                <w:rFonts w:hint="eastAsia"/>
                <w:color w:val="0000FF"/>
                <w:u w:val="single"/>
                <w:lang w:eastAsia="ko-KR"/>
              </w:rPr>
              <w:t>Request</w:t>
            </w:r>
          </w:p>
        </w:tc>
        <w:tc>
          <w:tcPr>
            <w:tcW w:w="1833" w:type="dxa"/>
          </w:tcPr>
          <w:p w:rsidR="00CE1922" w:rsidRPr="00A43901" w:rsidRDefault="00CE1922" w:rsidP="000E2D19"/>
        </w:tc>
        <w:tc>
          <w:tcPr>
            <w:tcW w:w="1833" w:type="dxa"/>
          </w:tcPr>
          <w:p w:rsidR="00CE1922" w:rsidRPr="00A43901" w:rsidRDefault="00CE1922" w:rsidP="00CE1922">
            <w:pPr>
              <w:rPr>
                <w:lang w:eastAsia="ko-KR"/>
              </w:rPr>
            </w:pPr>
            <w:r>
              <w:rPr>
                <w:color w:val="0000FF"/>
                <w:u w:val="single"/>
              </w:rPr>
              <w:t>Unicast</w:t>
            </w:r>
          </w:p>
          <w:p w:rsidR="00CE1922" w:rsidRPr="00A43901" w:rsidRDefault="00CE1922" w:rsidP="000E2D19"/>
        </w:tc>
      </w:tr>
      <w:tr w:rsidR="00CE1922" w:rsidRPr="00A43901" w:rsidTr="00A43901">
        <w:tc>
          <w:tcPr>
            <w:tcW w:w="817" w:type="dxa"/>
          </w:tcPr>
          <w:p w:rsidR="00CE1922" w:rsidRPr="00CE1922" w:rsidRDefault="00CE1922" w:rsidP="00274940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lastRenderedPageBreak/>
              <w:t>TBD</w:t>
            </w:r>
          </w:p>
        </w:tc>
        <w:tc>
          <w:tcPr>
            <w:tcW w:w="2268" w:type="dxa"/>
          </w:tcPr>
          <w:p w:rsidR="00CE1922" w:rsidRPr="00CE1922" w:rsidRDefault="00CE1922" w:rsidP="00274940">
            <w:pPr>
              <w:rPr>
                <w:color w:val="0000FF"/>
                <w:u w:val="single"/>
              </w:rPr>
            </w:pPr>
            <w:r w:rsidRPr="00CE1922">
              <w:rPr>
                <w:color w:val="0000FF"/>
                <w:u w:val="single"/>
              </w:rPr>
              <w:t>Direct comunication</w:t>
            </w:r>
          </w:p>
        </w:tc>
        <w:tc>
          <w:tcPr>
            <w:tcW w:w="2268" w:type="dxa"/>
          </w:tcPr>
          <w:p w:rsidR="00CE1922" w:rsidRPr="00CE1922" w:rsidRDefault="00CE1922" w:rsidP="00CE1922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AAI-DC-RELAY-</w:t>
            </w:r>
            <w:r>
              <w:rPr>
                <w:rFonts w:hint="eastAsia"/>
                <w:color w:val="0000FF"/>
                <w:u w:val="single"/>
                <w:lang w:eastAsia="ko-KR"/>
              </w:rPr>
              <w:t>RSP</w:t>
            </w:r>
          </w:p>
        </w:tc>
        <w:tc>
          <w:tcPr>
            <w:tcW w:w="1979" w:type="dxa"/>
          </w:tcPr>
          <w:p w:rsidR="00CE1922" w:rsidRPr="00CE1922" w:rsidRDefault="00CE1922" w:rsidP="00CE1922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 xml:space="preserve">Relay </w:t>
            </w:r>
            <w:r>
              <w:rPr>
                <w:rFonts w:hint="eastAsia"/>
                <w:color w:val="0000FF"/>
                <w:u w:val="single"/>
                <w:lang w:eastAsia="ko-KR"/>
              </w:rPr>
              <w:t>Response</w:t>
            </w:r>
          </w:p>
        </w:tc>
        <w:tc>
          <w:tcPr>
            <w:tcW w:w="1833" w:type="dxa"/>
          </w:tcPr>
          <w:p w:rsidR="00CE1922" w:rsidRPr="00A43901" w:rsidRDefault="00CE1922" w:rsidP="00274940"/>
        </w:tc>
        <w:tc>
          <w:tcPr>
            <w:tcW w:w="1833" w:type="dxa"/>
          </w:tcPr>
          <w:p w:rsidR="00CE1922" w:rsidRPr="00A43901" w:rsidRDefault="00CE1922" w:rsidP="00CE1922">
            <w:pPr>
              <w:rPr>
                <w:lang w:eastAsia="ko-KR"/>
              </w:rPr>
            </w:pPr>
            <w:r>
              <w:rPr>
                <w:color w:val="0000FF"/>
                <w:u w:val="single"/>
              </w:rPr>
              <w:t>Unicast</w:t>
            </w:r>
          </w:p>
          <w:p w:rsidR="00CE1922" w:rsidRPr="00A43901" w:rsidRDefault="00CE1922" w:rsidP="00274940"/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4524E6"/>
        </w:tc>
        <w:tc>
          <w:tcPr>
            <w:tcW w:w="2268" w:type="dxa"/>
          </w:tcPr>
          <w:p w:rsidR="00CE1922" w:rsidRPr="00A43901" w:rsidRDefault="00CE1922" w:rsidP="004524E6"/>
        </w:tc>
        <w:tc>
          <w:tcPr>
            <w:tcW w:w="2268" w:type="dxa"/>
          </w:tcPr>
          <w:p w:rsidR="00CE1922" w:rsidRPr="00A43901" w:rsidRDefault="00CE1922" w:rsidP="004524E6"/>
        </w:tc>
        <w:tc>
          <w:tcPr>
            <w:tcW w:w="1979" w:type="dxa"/>
          </w:tcPr>
          <w:p w:rsidR="00CE1922" w:rsidRPr="00A43901" w:rsidRDefault="00CE1922" w:rsidP="004524E6"/>
        </w:tc>
        <w:tc>
          <w:tcPr>
            <w:tcW w:w="1833" w:type="dxa"/>
          </w:tcPr>
          <w:p w:rsidR="00CE1922" w:rsidRPr="00A43901" w:rsidRDefault="00CE1922" w:rsidP="004524E6"/>
        </w:tc>
        <w:tc>
          <w:tcPr>
            <w:tcW w:w="1833" w:type="dxa"/>
          </w:tcPr>
          <w:p w:rsidR="00CE1922" w:rsidRPr="00A43901" w:rsidRDefault="00CE1922" w:rsidP="004524E6"/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897B7D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BS-controlled HR-MS forwarding to network</w:t>
            </w:r>
          </w:p>
        </w:tc>
        <w:tc>
          <w:tcPr>
            <w:tcW w:w="2268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AAI-FN-CONFIG-CMD</w:t>
            </w:r>
          </w:p>
        </w:tc>
        <w:tc>
          <w:tcPr>
            <w:tcW w:w="1979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Forwarding to network configuration</w:t>
            </w: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Unicast or multicast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897B7D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BS-controlled HR-MS forwarding to network</w:t>
            </w:r>
          </w:p>
        </w:tc>
        <w:tc>
          <w:tcPr>
            <w:tcW w:w="2268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AAI-FN-RNG-ACK</w:t>
            </w:r>
          </w:p>
        </w:tc>
        <w:tc>
          <w:tcPr>
            <w:tcW w:w="1979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Acknowledging successful receiving of ranging preamble by forwarding HR-MS</w:t>
            </w: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Broadcast (toward new HR-MS that is carrying out network entry through the forwarding HR-MS)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897B7D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BS-controlled HR-MS forwarding to network</w:t>
            </w:r>
          </w:p>
        </w:tc>
        <w:tc>
          <w:tcPr>
            <w:tcW w:w="2268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</w:rPr>
              <w:t>AAI-FN-RNG-REP</w:t>
            </w:r>
          </w:p>
        </w:tc>
        <w:tc>
          <w:tcPr>
            <w:tcW w:w="1979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Forwarding HR-MS report to serving HR-BS/RS the reception of ranging signal from new HR-MS</w:t>
            </w: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Encrypted/ICV</w:t>
            </w: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Unicast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897B7D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BS-controlled HR-MS forwarding to network</w:t>
            </w:r>
          </w:p>
        </w:tc>
        <w:tc>
          <w:tcPr>
            <w:tcW w:w="2268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</w:rPr>
              <w:t>AAI-FN-RNG-FLU</w:t>
            </w:r>
          </w:p>
        </w:tc>
        <w:tc>
          <w:tcPr>
            <w:tcW w:w="1979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HR-BS/RS selects one or group of HR-MS to follow-up with the ranging process of new HR-MS</w:t>
            </w: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Encrypted/ICV</w:t>
            </w: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Unicast or multicast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897B7D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FB1928" w:rsidRPr="00FB1928" w:rsidRDefault="00CE1922" w:rsidP="00897B7D">
            <w:pPr>
              <w:pStyle w:val="af5"/>
              <w:rPr>
                <w:strike/>
                <w:color w:val="FF0000"/>
                <w:sz w:val="20"/>
                <w:u w:val="single"/>
                <w:lang w:val="en-US" w:eastAsia="ko-KR"/>
              </w:rPr>
            </w:pPr>
            <w:r w:rsidRPr="00FB1928">
              <w:rPr>
                <w:strike/>
                <w:color w:val="FF0000"/>
                <w:sz w:val="20"/>
                <w:lang w:val="en-US" w:eastAsia="ko-KR"/>
              </w:rPr>
              <w:t>Forwarding MS List</w:t>
            </w:r>
          </w:p>
          <w:p w:rsidR="00CE1922" w:rsidRPr="00A43901" w:rsidRDefault="00FB1928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AAI-DC-MM-ADV</w:t>
            </w:r>
          </w:p>
        </w:tc>
        <w:tc>
          <w:tcPr>
            <w:tcW w:w="1979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MS list Advertisement</w:t>
            </w: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Broadcast or multicast or unicast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897B7D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FB1928" w:rsidRPr="00FB1928" w:rsidRDefault="00CE1922" w:rsidP="00897B7D">
            <w:pPr>
              <w:pStyle w:val="af5"/>
              <w:rPr>
                <w:strike/>
                <w:color w:val="FF0000"/>
                <w:sz w:val="20"/>
                <w:u w:val="single"/>
                <w:lang w:val="en-US" w:eastAsia="ko-KR"/>
              </w:rPr>
            </w:pPr>
            <w:r w:rsidRPr="00FB1928">
              <w:rPr>
                <w:strike/>
                <w:color w:val="FF0000"/>
                <w:sz w:val="20"/>
                <w:lang w:val="en-US" w:eastAsia="ko-KR"/>
              </w:rPr>
              <w:t>Forwarding MS list Update</w:t>
            </w:r>
          </w:p>
          <w:p w:rsidR="00CE1922" w:rsidRPr="00A43901" w:rsidRDefault="00FB1928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AAI-DC-LU-REQ</w:t>
            </w:r>
          </w:p>
        </w:tc>
        <w:tc>
          <w:tcPr>
            <w:tcW w:w="1979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MS List Update Request</w:t>
            </w: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897B7D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FB1928" w:rsidRPr="00FB1928" w:rsidRDefault="00CE1922" w:rsidP="00897B7D">
            <w:pPr>
              <w:pStyle w:val="af5"/>
              <w:rPr>
                <w:strike/>
                <w:color w:val="FF0000"/>
                <w:sz w:val="20"/>
                <w:u w:val="single"/>
                <w:lang w:val="en-US" w:eastAsia="ko-KR"/>
              </w:rPr>
            </w:pPr>
            <w:r w:rsidRPr="00FB1928">
              <w:rPr>
                <w:strike/>
                <w:color w:val="FF0000"/>
                <w:sz w:val="20"/>
                <w:lang w:val="en-US" w:eastAsia="ko-KR"/>
              </w:rPr>
              <w:t>Forwarding MS list Update</w:t>
            </w:r>
          </w:p>
          <w:p w:rsidR="00CE1922" w:rsidRPr="00A43901" w:rsidRDefault="00FB1928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color w:val="0000FF"/>
                <w:sz w:val="20"/>
                <w:u w:val="single"/>
                <w:lang w:val="en-US" w:eastAsia="ko-KR"/>
              </w:rPr>
              <w:t>Direct comunication</w:t>
            </w:r>
          </w:p>
        </w:tc>
        <w:tc>
          <w:tcPr>
            <w:tcW w:w="2268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AAI-DC-LU-RSP</w:t>
            </w:r>
          </w:p>
        </w:tc>
        <w:tc>
          <w:tcPr>
            <w:tcW w:w="1979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MS List Update Response</w:t>
            </w: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897B7D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4524E6"/>
        </w:tc>
        <w:tc>
          <w:tcPr>
            <w:tcW w:w="2268" w:type="dxa"/>
          </w:tcPr>
          <w:p w:rsidR="00CE1922" w:rsidRPr="00A43901" w:rsidRDefault="00CE1922" w:rsidP="004524E6"/>
        </w:tc>
        <w:tc>
          <w:tcPr>
            <w:tcW w:w="2268" w:type="dxa"/>
          </w:tcPr>
          <w:p w:rsidR="00CE1922" w:rsidRPr="00A43901" w:rsidRDefault="00CE1922" w:rsidP="004524E6"/>
        </w:tc>
        <w:tc>
          <w:tcPr>
            <w:tcW w:w="1979" w:type="dxa"/>
          </w:tcPr>
          <w:p w:rsidR="00CE1922" w:rsidRPr="00A43901" w:rsidRDefault="00CE1922" w:rsidP="004524E6"/>
        </w:tc>
        <w:tc>
          <w:tcPr>
            <w:tcW w:w="1833" w:type="dxa"/>
          </w:tcPr>
          <w:p w:rsidR="00CE1922" w:rsidRPr="00A43901" w:rsidRDefault="00CE1922" w:rsidP="004524E6"/>
        </w:tc>
        <w:tc>
          <w:tcPr>
            <w:tcW w:w="1833" w:type="dxa"/>
          </w:tcPr>
          <w:p w:rsidR="00CE1922" w:rsidRPr="00A43901" w:rsidRDefault="00CE1922" w:rsidP="004524E6"/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 w:bidi="en-US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Standalone</w:t>
            </w:r>
          </w:p>
        </w:tc>
        <w:tc>
          <w:tcPr>
            <w:tcW w:w="2268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AAI-SA-BPAG-ADV</w:t>
            </w:r>
          </w:p>
        </w:tc>
        <w:tc>
          <w:tcPr>
            <w:tcW w:w="1979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Blind Page Advertisement Message</w:t>
            </w:r>
          </w:p>
        </w:tc>
        <w:tc>
          <w:tcPr>
            <w:tcW w:w="1833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Broadcast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D637E3"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Standalone</w:t>
            </w:r>
          </w:p>
        </w:tc>
        <w:tc>
          <w:tcPr>
            <w:tcW w:w="2268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AAI-SA-BPAG-ACK</w:t>
            </w:r>
          </w:p>
        </w:tc>
        <w:tc>
          <w:tcPr>
            <w:tcW w:w="1979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Blind Page ACK message</w:t>
            </w:r>
          </w:p>
        </w:tc>
        <w:tc>
          <w:tcPr>
            <w:tcW w:w="1833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D637E3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Multicast </w:t>
            </w:r>
          </w:p>
        </w:tc>
        <w:tc>
          <w:tcPr>
            <w:tcW w:w="2268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AAI-HR-MG-IND</w:t>
            </w:r>
          </w:p>
        </w:tc>
        <w:tc>
          <w:tcPr>
            <w:tcW w:w="1979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Multicast Group Indication Message</w:t>
            </w:r>
          </w:p>
        </w:tc>
        <w:tc>
          <w:tcPr>
            <w:tcW w:w="1833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Broadcast 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D637E3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Multicast</w:t>
            </w:r>
          </w:p>
        </w:tc>
        <w:tc>
          <w:tcPr>
            <w:tcW w:w="2268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AAI-HR-MT-IND</w:t>
            </w:r>
          </w:p>
        </w:tc>
        <w:tc>
          <w:tcPr>
            <w:tcW w:w="1979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Multicast Traffic Indication Message</w:t>
            </w:r>
          </w:p>
        </w:tc>
        <w:tc>
          <w:tcPr>
            <w:tcW w:w="1833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D637E3">
            <w:pPr>
              <w:pStyle w:val="af5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Broadcast or Multicast</w:t>
            </w:r>
          </w:p>
        </w:tc>
      </w:tr>
    </w:tbl>
    <w:p w:rsidR="00A43901" w:rsidRPr="00A43901" w:rsidRDefault="00A43901" w:rsidP="00A43901">
      <w:pPr>
        <w:pStyle w:val="Body"/>
        <w:spacing w:line="360" w:lineRule="auto"/>
        <w:jc w:val="both"/>
        <w:rPr>
          <w:lang w:eastAsia="ko-KR"/>
        </w:rPr>
      </w:pPr>
    </w:p>
    <w:p w:rsidR="00F55FCC" w:rsidRPr="00A43901" w:rsidRDefault="008026C9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[-------------------------------------------------</w:t>
      </w:r>
      <w:r w:rsidRPr="00A43901">
        <w:rPr>
          <w:rFonts w:hint="eastAsia"/>
          <w:lang w:eastAsia="ko-KR"/>
        </w:rPr>
        <w:t>End</w:t>
      </w:r>
      <w:r w:rsidRPr="00A43901">
        <w:t xml:space="preserve"> of Text Proposal---------------------------------------------------</w:t>
      </w:r>
      <w:r w:rsidRPr="00A43901">
        <w:rPr>
          <w:rFonts w:hint="eastAsia"/>
          <w:lang w:eastAsia="ko-KR"/>
        </w:rPr>
        <w:t>]</w:t>
      </w:r>
    </w:p>
    <w:p w:rsidR="002E6AB8" w:rsidRPr="00A43901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A43901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03" w:rsidRDefault="00614F03">
      <w:r>
        <w:separator/>
      </w:r>
    </w:p>
  </w:endnote>
  <w:endnote w:type="continuationSeparator" w:id="0">
    <w:p w:rsidR="00614F03" w:rsidRDefault="0061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EFBBIC+Arial,Bold">
    <w:altName w:val="NSimSun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614F03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pt;width:16.15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37203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56AE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03" w:rsidRDefault="00614F03">
      <w:r>
        <w:separator/>
      </w:r>
    </w:p>
  </w:footnote>
  <w:footnote w:type="continuationSeparator" w:id="0">
    <w:p w:rsidR="00614F03" w:rsidRDefault="0061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C86285">
      <w:rPr>
        <w:rFonts w:hint="eastAsia"/>
        <w:lang w:eastAsia="ko-KR"/>
      </w:rPr>
      <w:t>0316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2337B"/>
    <w:rsid w:val="0002741B"/>
    <w:rsid w:val="00056AE4"/>
    <w:rsid w:val="00071DBE"/>
    <w:rsid w:val="00073144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6A26"/>
    <w:rsid w:val="00130801"/>
    <w:rsid w:val="00146C5B"/>
    <w:rsid w:val="001742D6"/>
    <w:rsid w:val="001806DB"/>
    <w:rsid w:val="001846AD"/>
    <w:rsid w:val="001873E1"/>
    <w:rsid w:val="001945BD"/>
    <w:rsid w:val="00195D09"/>
    <w:rsid w:val="001C49B2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1423"/>
    <w:rsid w:val="002E5D0B"/>
    <w:rsid w:val="002E6AB8"/>
    <w:rsid w:val="002F5D4C"/>
    <w:rsid w:val="00336F1F"/>
    <w:rsid w:val="00340F4B"/>
    <w:rsid w:val="00342E63"/>
    <w:rsid w:val="00354222"/>
    <w:rsid w:val="003606D5"/>
    <w:rsid w:val="003622B4"/>
    <w:rsid w:val="0036483E"/>
    <w:rsid w:val="0037203F"/>
    <w:rsid w:val="00373B86"/>
    <w:rsid w:val="00385B6E"/>
    <w:rsid w:val="00390F57"/>
    <w:rsid w:val="00391586"/>
    <w:rsid w:val="003C6C81"/>
    <w:rsid w:val="003D334B"/>
    <w:rsid w:val="003D7F69"/>
    <w:rsid w:val="003E348A"/>
    <w:rsid w:val="00424B5A"/>
    <w:rsid w:val="004419CE"/>
    <w:rsid w:val="00474B3D"/>
    <w:rsid w:val="00477D02"/>
    <w:rsid w:val="004822C3"/>
    <w:rsid w:val="00484242"/>
    <w:rsid w:val="004A7C60"/>
    <w:rsid w:val="004C4989"/>
    <w:rsid w:val="004D4A5E"/>
    <w:rsid w:val="005104D3"/>
    <w:rsid w:val="00530E00"/>
    <w:rsid w:val="0053481B"/>
    <w:rsid w:val="0055480C"/>
    <w:rsid w:val="0056581C"/>
    <w:rsid w:val="00591502"/>
    <w:rsid w:val="00592719"/>
    <w:rsid w:val="00594A58"/>
    <w:rsid w:val="005A6A10"/>
    <w:rsid w:val="005B2A89"/>
    <w:rsid w:val="005C76F6"/>
    <w:rsid w:val="005F2FA2"/>
    <w:rsid w:val="00611B2D"/>
    <w:rsid w:val="00614F03"/>
    <w:rsid w:val="00620E9A"/>
    <w:rsid w:val="006660AD"/>
    <w:rsid w:val="00675A03"/>
    <w:rsid w:val="006862C5"/>
    <w:rsid w:val="006A6C4C"/>
    <w:rsid w:val="006C12F6"/>
    <w:rsid w:val="006E15CC"/>
    <w:rsid w:val="006E6CA9"/>
    <w:rsid w:val="007047B1"/>
    <w:rsid w:val="00705900"/>
    <w:rsid w:val="00743426"/>
    <w:rsid w:val="00756144"/>
    <w:rsid w:val="00762C3E"/>
    <w:rsid w:val="007A1C15"/>
    <w:rsid w:val="007A3F7D"/>
    <w:rsid w:val="007A65B2"/>
    <w:rsid w:val="007C2472"/>
    <w:rsid w:val="007D320B"/>
    <w:rsid w:val="007E015D"/>
    <w:rsid w:val="008026C9"/>
    <w:rsid w:val="008208EC"/>
    <w:rsid w:val="00850C88"/>
    <w:rsid w:val="00860281"/>
    <w:rsid w:val="00863AB4"/>
    <w:rsid w:val="00883A58"/>
    <w:rsid w:val="008A363C"/>
    <w:rsid w:val="008B0C8F"/>
    <w:rsid w:val="008B4461"/>
    <w:rsid w:val="008B705A"/>
    <w:rsid w:val="008D409C"/>
    <w:rsid w:val="008E329C"/>
    <w:rsid w:val="008F43AD"/>
    <w:rsid w:val="0092701D"/>
    <w:rsid w:val="00931504"/>
    <w:rsid w:val="00936442"/>
    <w:rsid w:val="00940B69"/>
    <w:rsid w:val="009434A5"/>
    <w:rsid w:val="00951688"/>
    <w:rsid w:val="00954656"/>
    <w:rsid w:val="0096683C"/>
    <w:rsid w:val="00970028"/>
    <w:rsid w:val="00970550"/>
    <w:rsid w:val="00983B54"/>
    <w:rsid w:val="009949BF"/>
    <w:rsid w:val="009B0CA3"/>
    <w:rsid w:val="009B4BE0"/>
    <w:rsid w:val="009B5E05"/>
    <w:rsid w:val="009C07E4"/>
    <w:rsid w:val="009F36DA"/>
    <w:rsid w:val="00A26E23"/>
    <w:rsid w:val="00A277C3"/>
    <w:rsid w:val="00A35B18"/>
    <w:rsid w:val="00A43901"/>
    <w:rsid w:val="00A5419F"/>
    <w:rsid w:val="00A70D2A"/>
    <w:rsid w:val="00AA5F61"/>
    <w:rsid w:val="00AA7CB7"/>
    <w:rsid w:val="00AB33AC"/>
    <w:rsid w:val="00AC1E04"/>
    <w:rsid w:val="00AE6F86"/>
    <w:rsid w:val="00AF3365"/>
    <w:rsid w:val="00B1440C"/>
    <w:rsid w:val="00B27EFA"/>
    <w:rsid w:val="00B43B07"/>
    <w:rsid w:val="00B571C8"/>
    <w:rsid w:val="00B724A9"/>
    <w:rsid w:val="00BE10E9"/>
    <w:rsid w:val="00BE18FC"/>
    <w:rsid w:val="00BE734F"/>
    <w:rsid w:val="00C0402F"/>
    <w:rsid w:val="00C154B8"/>
    <w:rsid w:val="00C4117C"/>
    <w:rsid w:val="00C4406B"/>
    <w:rsid w:val="00C44A31"/>
    <w:rsid w:val="00C5685B"/>
    <w:rsid w:val="00C724AF"/>
    <w:rsid w:val="00C86285"/>
    <w:rsid w:val="00CB2653"/>
    <w:rsid w:val="00CB4B4F"/>
    <w:rsid w:val="00CC6404"/>
    <w:rsid w:val="00CD19CF"/>
    <w:rsid w:val="00CE1922"/>
    <w:rsid w:val="00CF093A"/>
    <w:rsid w:val="00D34682"/>
    <w:rsid w:val="00D57CA1"/>
    <w:rsid w:val="00D62781"/>
    <w:rsid w:val="00D70923"/>
    <w:rsid w:val="00D73040"/>
    <w:rsid w:val="00D96A3C"/>
    <w:rsid w:val="00DA2BA7"/>
    <w:rsid w:val="00DA773A"/>
    <w:rsid w:val="00DC633A"/>
    <w:rsid w:val="00DE1FED"/>
    <w:rsid w:val="00DE261E"/>
    <w:rsid w:val="00DE2F03"/>
    <w:rsid w:val="00E11349"/>
    <w:rsid w:val="00E17E22"/>
    <w:rsid w:val="00E24B03"/>
    <w:rsid w:val="00E47D14"/>
    <w:rsid w:val="00E5656C"/>
    <w:rsid w:val="00E57F57"/>
    <w:rsid w:val="00E7304F"/>
    <w:rsid w:val="00E80323"/>
    <w:rsid w:val="00E9559A"/>
    <w:rsid w:val="00EA686E"/>
    <w:rsid w:val="00EB060C"/>
    <w:rsid w:val="00F030F1"/>
    <w:rsid w:val="00F36915"/>
    <w:rsid w:val="00F36FDC"/>
    <w:rsid w:val="00F55FCC"/>
    <w:rsid w:val="00F63FF6"/>
    <w:rsid w:val="00F74C65"/>
    <w:rsid w:val="00F86E56"/>
    <w:rsid w:val="00F87554"/>
    <w:rsid w:val="00F93DA3"/>
    <w:rsid w:val="00FA0FF0"/>
    <w:rsid w:val="00FA1B3D"/>
    <w:rsid w:val="00FA7C5E"/>
    <w:rsid w:val="00FB1928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hyunlee@etri.re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6F28-0BF2-43A4-B798-6D3E81B3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7148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8115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Hyun Lee</cp:lastModifiedBy>
  <cp:revision>74</cp:revision>
  <cp:lastPrinted>2012-05-04T06:15:00Z</cp:lastPrinted>
  <dcterms:created xsi:type="dcterms:W3CDTF">2011-12-29T23:12:00Z</dcterms:created>
  <dcterms:modified xsi:type="dcterms:W3CDTF">2012-05-04T08:14:00Z</dcterms:modified>
  <cp:category/>
</cp:coreProperties>
</file>