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107B7645" w:rsidR="006640A2" w:rsidRDefault="00DE3885" w:rsidP="006640A2">
      <w:pPr>
        <w:jc w:val="center"/>
        <w:rPr>
          <w:sz w:val="40"/>
          <w:szCs w:val="40"/>
        </w:rPr>
      </w:pPr>
      <w:r>
        <w:rPr>
          <w:sz w:val="40"/>
          <w:szCs w:val="40"/>
        </w:rPr>
        <w:t>May</w:t>
      </w:r>
      <w:r w:rsidR="00EE6A43">
        <w:rPr>
          <w:sz w:val="40"/>
          <w:szCs w:val="40"/>
        </w:rPr>
        <w:t xml:space="preserve"> </w:t>
      </w:r>
      <w:r w:rsidR="001A7EDD">
        <w:rPr>
          <w:sz w:val="40"/>
          <w:szCs w:val="40"/>
        </w:rPr>
        <w:t>30</w:t>
      </w:r>
      <w:r w:rsidR="00655C39">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6298816"/>
      <w:r w:rsidRPr="009D795C">
        <w:lastRenderedPageBreak/>
        <w:t>Content</w:t>
      </w:r>
      <w:bookmarkEnd w:id="0"/>
    </w:p>
    <w:p w14:paraId="277041C8" w14:textId="6BAD79EE" w:rsidR="00FB1A1E"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6298816" w:history="1">
        <w:r w:rsidR="00FB1A1E" w:rsidRPr="00D10B71">
          <w:rPr>
            <w:rStyle w:val="Hyperlink"/>
            <w:rFonts w:eastAsiaTheme="majorEastAsia"/>
            <w:noProof/>
          </w:rPr>
          <w:t>1</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Content</w:t>
        </w:r>
        <w:r w:rsidR="00FB1A1E">
          <w:rPr>
            <w:noProof/>
            <w:webHidden/>
          </w:rPr>
          <w:tab/>
        </w:r>
        <w:r w:rsidR="00FB1A1E">
          <w:rPr>
            <w:noProof/>
            <w:webHidden/>
          </w:rPr>
          <w:fldChar w:fldCharType="begin"/>
        </w:r>
        <w:r w:rsidR="00FB1A1E">
          <w:rPr>
            <w:noProof/>
            <w:webHidden/>
          </w:rPr>
          <w:instrText xml:space="preserve"> PAGEREF _Toc136298816 \h </w:instrText>
        </w:r>
        <w:r w:rsidR="00FB1A1E">
          <w:rPr>
            <w:noProof/>
            <w:webHidden/>
          </w:rPr>
        </w:r>
        <w:r w:rsidR="00FB1A1E">
          <w:rPr>
            <w:noProof/>
            <w:webHidden/>
          </w:rPr>
          <w:fldChar w:fldCharType="separate"/>
        </w:r>
        <w:r w:rsidR="00FB1A1E">
          <w:rPr>
            <w:noProof/>
            <w:webHidden/>
          </w:rPr>
          <w:t>2</w:t>
        </w:r>
        <w:r w:rsidR="00FB1A1E">
          <w:rPr>
            <w:noProof/>
            <w:webHidden/>
          </w:rPr>
          <w:fldChar w:fldCharType="end"/>
        </w:r>
      </w:hyperlink>
    </w:p>
    <w:p w14:paraId="189860D0" w14:textId="29CD3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7" w:history="1">
        <w:r w:rsidR="00FB1A1E" w:rsidRPr="00D10B71">
          <w:rPr>
            <w:rStyle w:val="Hyperlink"/>
            <w:rFonts w:eastAsiaTheme="majorEastAsia"/>
            <w:noProof/>
          </w:rPr>
          <w:t>2</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Definitions and Terms</w:t>
        </w:r>
        <w:r w:rsidR="00FB1A1E">
          <w:rPr>
            <w:noProof/>
            <w:webHidden/>
          </w:rPr>
          <w:tab/>
        </w:r>
        <w:r w:rsidR="00FB1A1E">
          <w:rPr>
            <w:noProof/>
            <w:webHidden/>
          </w:rPr>
          <w:fldChar w:fldCharType="begin"/>
        </w:r>
        <w:r w:rsidR="00FB1A1E">
          <w:rPr>
            <w:noProof/>
            <w:webHidden/>
          </w:rPr>
          <w:instrText xml:space="preserve"> PAGEREF _Toc136298817 \h </w:instrText>
        </w:r>
        <w:r w:rsidR="00FB1A1E">
          <w:rPr>
            <w:noProof/>
            <w:webHidden/>
          </w:rPr>
        </w:r>
        <w:r w:rsidR="00FB1A1E">
          <w:rPr>
            <w:noProof/>
            <w:webHidden/>
          </w:rPr>
          <w:fldChar w:fldCharType="separate"/>
        </w:r>
        <w:r w:rsidR="00FB1A1E">
          <w:rPr>
            <w:noProof/>
            <w:webHidden/>
          </w:rPr>
          <w:t>3</w:t>
        </w:r>
        <w:r w:rsidR="00FB1A1E">
          <w:rPr>
            <w:noProof/>
            <w:webHidden/>
          </w:rPr>
          <w:fldChar w:fldCharType="end"/>
        </w:r>
      </w:hyperlink>
    </w:p>
    <w:p w14:paraId="28C6C628" w14:textId="2D83DC7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8" w:history="1">
        <w:r w:rsidR="00FB1A1E" w:rsidRPr="00D10B71">
          <w:rPr>
            <w:rStyle w:val="Hyperlink"/>
            <w:rFonts w:eastAsiaTheme="majorEastAsia"/>
            <w:noProof/>
          </w:rPr>
          <w:t>3</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Abbreviations and acronyms</w:t>
        </w:r>
        <w:r w:rsidR="00FB1A1E">
          <w:rPr>
            <w:noProof/>
            <w:webHidden/>
          </w:rPr>
          <w:tab/>
        </w:r>
        <w:r w:rsidR="00FB1A1E">
          <w:rPr>
            <w:noProof/>
            <w:webHidden/>
          </w:rPr>
          <w:fldChar w:fldCharType="begin"/>
        </w:r>
        <w:r w:rsidR="00FB1A1E">
          <w:rPr>
            <w:noProof/>
            <w:webHidden/>
          </w:rPr>
          <w:instrText xml:space="preserve"> PAGEREF _Toc136298818 \h </w:instrText>
        </w:r>
        <w:r w:rsidR="00FB1A1E">
          <w:rPr>
            <w:noProof/>
            <w:webHidden/>
          </w:rPr>
        </w:r>
        <w:r w:rsidR="00FB1A1E">
          <w:rPr>
            <w:noProof/>
            <w:webHidden/>
          </w:rPr>
          <w:fldChar w:fldCharType="separate"/>
        </w:r>
        <w:r w:rsidR="00FB1A1E">
          <w:rPr>
            <w:noProof/>
            <w:webHidden/>
          </w:rPr>
          <w:t>5</w:t>
        </w:r>
        <w:r w:rsidR="00FB1A1E">
          <w:rPr>
            <w:noProof/>
            <w:webHidden/>
          </w:rPr>
          <w:fldChar w:fldCharType="end"/>
        </w:r>
      </w:hyperlink>
    </w:p>
    <w:p w14:paraId="6CACC804" w14:textId="32683B9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19" w:history="1">
        <w:r w:rsidR="00FB1A1E" w:rsidRPr="00D10B71">
          <w:rPr>
            <w:rStyle w:val="Hyperlink"/>
            <w:rFonts w:eastAsiaTheme="majorEastAsia"/>
            <w:noProof/>
          </w:rPr>
          <w:t>4</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General  (DPP Should be a new clause 9 at same level as PHY</w:t>
        </w:r>
        <w:r w:rsidR="00FB1A1E">
          <w:rPr>
            <w:noProof/>
            <w:webHidden/>
          </w:rPr>
          <w:tab/>
        </w:r>
        <w:r w:rsidR="00FB1A1E">
          <w:rPr>
            <w:noProof/>
            <w:webHidden/>
          </w:rPr>
          <w:fldChar w:fldCharType="begin"/>
        </w:r>
        <w:r w:rsidR="00FB1A1E">
          <w:rPr>
            <w:noProof/>
            <w:webHidden/>
          </w:rPr>
          <w:instrText xml:space="preserve"> PAGEREF _Toc136298819 \h </w:instrText>
        </w:r>
        <w:r w:rsidR="00FB1A1E">
          <w:rPr>
            <w:noProof/>
            <w:webHidden/>
          </w:rPr>
        </w:r>
        <w:r w:rsidR="00FB1A1E">
          <w:rPr>
            <w:noProof/>
            <w:webHidden/>
          </w:rPr>
          <w:fldChar w:fldCharType="separate"/>
        </w:r>
        <w:r w:rsidR="00FB1A1E">
          <w:rPr>
            <w:noProof/>
            <w:webHidden/>
          </w:rPr>
          <w:t>6</w:t>
        </w:r>
        <w:r w:rsidR="00FB1A1E">
          <w:rPr>
            <w:noProof/>
            <w:webHidden/>
          </w:rPr>
          <w:fldChar w:fldCharType="end"/>
        </w:r>
      </w:hyperlink>
    </w:p>
    <w:p w14:paraId="3B823957" w14:textId="0BADA106"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0" w:history="1">
        <w:r w:rsidR="00FB1A1E" w:rsidRPr="00D10B71">
          <w:rPr>
            <w:rStyle w:val="Hyperlink"/>
            <w:rFonts w:eastAsiaTheme="majorEastAsia"/>
            <w:noProof/>
          </w:rPr>
          <w:t>5</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Air Interface Protocol (AIP) (9.2)</w:t>
        </w:r>
        <w:r w:rsidR="00FB1A1E">
          <w:rPr>
            <w:noProof/>
            <w:webHidden/>
          </w:rPr>
          <w:tab/>
        </w:r>
        <w:r w:rsidR="00FB1A1E">
          <w:rPr>
            <w:noProof/>
            <w:webHidden/>
          </w:rPr>
          <w:fldChar w:fldCharType="begin"/>
        </w:r>
        <w:r w:rsidR="00FB1A1E">
          <w:rPr>
            <w:noProof/>
            <w:webHidden/>
          </w:rPr>
          <w:instrText xml:space="preserve"> PAGEREF _Toc136298820 \h </w:instrText>
        </w:r>
        <w:r w:rsidR="00FB1A1E">
          <w:rPr>
            <w:noProof/>
            <w:webHidden/>
          </w:rPr>
        </w:r>
        <w:r w:rsidR="00FB1A1E">
          <w:rPr>
            <w:noProof/>
            <w:webHidden/>
          </w:rPr>
          <w:fldChar w:fldCharType="separate"/>
        </w:r>
        <w:r w:rsidR="00FB1A1E">
          <w:rPr>
            <w:noProof/>
            <w:webHidden/>
          </w:rPr>
          <w:t>7</w:t>
        </w:r>
        <w:r w:rsidR="00FB1A1E">
          <w:rPr>
            <w:noProof/>
            <w:webHidden/>
          </w:rPr>
          <w:fldChar w:fldCharType="end"/>
        </w:r>
      </w:hyperlink>
    </w:p>
    <w:p w14:paraId="0DDE8A10" w14:textId="2106ECB2"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1" w:history="1">
        <w:r w:rsidR="00FB1A1E" w:rsidRPr="00D10B71">
          <w:rPr>
            <w:rStyle w:val="Hyperlink"/>
            <w:rFonts w:eastAsiaTheme="majorEastAsia"/>
            <w:noProof/>
          </w:rPr>
          <w:t>6</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Channel Access</w:t>
        </w:r>
        <w:r w:rsidR="00FB1A1E">
          <w:rPr>
            <w:noProof/>
            <w:webHidden/>
          </w:rPr>
          <w:tab/>
        </w:r>
        <w:r w:rsidR="00FB1A1E">
          <w:rPr>
            <w:noProof/>
            <w:webHidden/>
          </w:rPr>
          <w:fldChar w:fldCharType="begin"/>
        </w:r>
        <w:r w:rsidR="00FB1A1E">
          <w:rPr>
            <w:noProof/>
            <w:webHidden/>
          </w:rPr>
          <w:instrText xml:space="preserve"> PAGEREF _Toc136298821 \h </w:instrText>
        </w:r>
        <w:r w:rsidR="00FB1A1E">
          <w:rPr>
            <w:noProof/>
            <w:webHidden/>
          </w:rPr>
        </w:r>
        <w:r w:rsidR="00FB1A1E">
          <w:rPr>
            <w:noProof/>
            <w:webHidden/>
          </w:rPr>
          <w:fldChar w:fldCharType="separate"/>
        </w:r>
        <w:r w:rsidR="00FB1A1E">
          <w:rPr>
            <w:noProof/>
            <w:webHidden/>
          </w:rPr>
          <w:t>12</w:t>
        </w:r>
        <w:r w:rsidR="00FB1A1E">
          <w:rPr>
            <w:noProof/>
            <w:webHidden/>
          </w:rPr>
          <w:fldChar w:fldCharType="end"/>
        </w:r>
      </w:hyperlink>
    </w:p>
    <w:p w14:paraId="2D6337EB" w14:textId="68B68387"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2" w:history="1">
        <w:r w:rsidR="00FB1A1E" w:rsidRPr="00D10B71">
          <w:rPr>
            <w:rStyle w:val="Hyperlink"/>
            <w:rFonts w:eastAsiaTheme="majorEastAsia"/>
            <w:noProof/>
          </w:rPr>
          <w:t>7</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SS States</w:t>
        </w:r>
        <w:r w:rsidR="00FB1A1E">
          <w:rPr>
            <w:noProof/>
            <w:webHidden/>
          </w:rPr>
          <w:tab/>
        </w:r>
        <w:r w:rsidR="00FB1A1E">
          <w:rPr>
            <w:noProof/>
            <w:webHidden/>
          </w:rPr>
          <w:fldChar w:fldCharType="begin"/>
        </w:r>
        <w:r w:rsidR="00FB1A1E">
          <w:rPr>
            <w:noProof/>
            <w:webHidden/>
          </w:rPr>
          <w:instrText xml:space="preserve"> PAGEREF _Toc136298822 \h </w:instrText>
        </w:r>
        <w:r w:rsidR="00FB1A1E">
          <w:rPr>
            <w:noProof/>
            <w:webHidden/>
          </w:rPr>
        </w:r>
        <w:r w:rsidR="00FB1A1E">
          <w:rPr>
            <w:noProof/>
            <w:webHidden/>
          </w:rPr>
          <w:fldChar w:fldCharType="separate"/>
        </w:r>
        <w:r w:rsidR="00FB1A1E">
          <w:rPr>
            <w:noProof/>
            <w:webHidden/>
          </w:rPr>
          <w:t>21</w:t>
        </w:r>
        <w:r w:rsidR="00FB1A1E">
          <w:rPr>
            <w:noProof/>
            <w:webHidden/>
          </w:rPr>
          <w:fldChar w:fldCharType="end"/>
        </w:r>
      </w:hyperlink>
    </w:p>
    <w:p w14:paraId="5264FD60" w14:textId="14FFC40B"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3" w:history="1">
        <w:r w:rsidR="00FB1A1E" w:rsidRPr="00D10B71">
          <w:rPr>
            <w:rStyle w:val="Hyperlink"/>
            <w:rFonts w:eastAsiaTheme="majorEastAsia"/>
            <w:noProof/>
          </w:rPr>
          <w:t>8</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DPP link Connectivity Establishment and Maintenance Procedures</w:t>
        </w:r>
        <w:r w:rsidR="00FB1A1E">
          <w:rPr>
            <w:noProof/>
            <w:webHidden/>
          </w:rPr>
          <w:tab/>
        </w:r>
        <w:r w:rsidR="00FB1A1E">
          <w:rPr>
            <w:noProof/>
            <w:webHidden/>
          </w:rPr>
          <w:fldChar w:fldCharType="begin"/>
        </w:r>
        <w:r w:rsidR="00FB1A1E">
          <w:rPr>
            <w:noProof/>
            <w:webHidden/>
          </w:rPr>
          <w:instrText xml:space="preserve"> PAGEREF _Toc136298823 \h </w:instrText>
        </w:r>
        <w:r w:rsidR="00FB1A1E">
          <w:rPr>
            <w:noProof/>
            <w:webHidden/>
          </w:rPr>
        </w:r>
        <w:r w:rsidR="00FB1A1E">
          <w:rPr>
            <w:noProof/>
            <w:webHidden/>
          </w:rPr>
          <w:fldChar w:fldCharType="separate"/>
        </w:r>
        <w:r w:rsidR="00FB1A1E">
          <w:rPr>
            <w:noProof/>
            <w:webHidden/>
          </w:rPr>
          <w:t>24</w:t>
        </w:r>
        <w:r w:rsidR="00FB1A1E">
          <w:rPr>
            <w:noProof/>
            <w:webHidden/>
          </w:rPr>
          <w:fldChar w:fldCharType="end"/>
        </w:r>
      </w:hyperlink>
    </w:p>
    <w:p w14:paraId="07591EE6" w14:textId="692CE46C"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4" w:history="1">
        <w:r w:rsidR="00FB1A1E" w:rsidRPr="00D10B71">
          <w:rPr>
            <w:rStyle w:val="Hyperlink"/>
            <w:rFonts w:eastAsiaTheme="majorEastAsia"/>
            <w:noProof/>
          </w:rPr>
          <w:t>9</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Relay Station</w:t>
        </w:r>
        <w:r w:rsidR="00FB1A1E">
          <w:rPr>
            <w:noProof/>
            <w:webHidden/>
          </w:rPr>
          <w:tab/>
        </w:r>
        <w:r w:rsidR="00FB1A1E">
          <w:rPr>
            <w:noProof/>
            <w:webHidden/>
          </w:rPr>
          <w:fldChar w:fldCharType="begin"/>
        </w:r>
        <w:r w:rsidR="00FB1A1E">
          <w:rPr>
            <w:noProof/>
            <w:webHidden/>
          </w:rPr>
          <w:instrText xml:space="preserve"> PAGEREF _Toc136298824 \h </w:instrText>
        </w:r>
        <w:r w:rsidR="00FB1A1E">
          <w:rPr>
            <w:noProof/>
            <w:webHidden/>
          </w:rPr>
        </w:r>
        <w:r w:rsidR="00FB1A1E">
          <w:rPr>
            <w:noProof/>
            <w:webHidden/>
          </w:rPr>
          <w:fldChar w:fldCharType="separate"/>
        </w:r>
        <w:r w:rsidR="00FB1A1E">
          <w:rPr>
            <w:noProof/>
            <w:webHidden/>
          </w:rPr>
          <w:t>32</w:t>
        </w:r>
        <w:r w:rsidR="00FB1A1E">
          <w:rPr>
            <w:noProof/>
            <w:webHidden/>
          </w:rPr>
          <w:fldChar w:fldCharType="end"/>
        </w:r>
      </w:hyperlink>
    </w:p>
    <w:p w14:paraId="01031AED" w14:textId="42D27BA4" w:rsidR="00FB1A1E"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6298825" w:history="1">
        <w:r w:rsidR="00FB1A1E" w:rsidRPr="00D10B71">
          <w:rPr>
            <w:rStyle w:val="Hyperlink"/>
            <w:rFonts w:eastAsiaTheme="majorEastAsia"/>
            <w:noProof/>
          </w:rPr>
          <w:t>10</w:t>
        </w:r>
        <w:r w:rsidR="00FB1A1E">
          <w:rPr>
            <w:rFonts w:asciiTheme="minorHAnsi" w:eastAsiaTheme="minorEastAsia" w:hAnsiTheme="minorHAnsi" w:cstheme="minorBidi"/>
            <w:noProof/>
            <w:kern w:val="2"/>
            <w:lang w:val="en-IN" w:eastAsia="en-IN" w:bidi="ar-SA"/>
            <w14:ligatures w14:val="standardContextual"/>
          </w:rPr>
          <w:tab/>
        </w:r>
        <w:r w:rsidR="00FB1A1E" w:rsidRPr="00D10B71">
          <w:rPr>
            <w:rStyle w:val="Hyperlink"/>
            <w:rFonts w:eastAsiaTheme="majorEastAsia"/>
            <w:noProof/>
          </w:rPr>
          <w:t>Messages format</w:t>
        </w:r>
        <w:r w:rsidR="00FB1A1E">
          <w:rPr>
            <w:noProof/>
            <w:webHidden/>
          </w:rPr>
          <w:tab/>
        </w:r>
        <w:r w:rsidR="00FB1A1E">
          <w:rPr>
            <w:noProof/>
            <w:webHidden/>
          </w:rPr>
          <w:fldChar w:fldCharType="begin"/>
        </w:r>
        <w:r w:rsidR="00FB1A1E">
          <w:rPr>
            <w:noProof/>
            <w:webHidden/>
          </w:rPr>
          <w:instrText xml:space="preserve"> PAGEREF _Toc136298825 \h </w:instrText>
        </w:r>
        <w:r w:rsidR="00FB1A1E">
          <w:rPr>
            <w:noProof/>
            <w:webHidden/>
          </w:rPr>
        </w:r>
        <w:r w:rsidR="00FB1A1E">
          <w:rPr>
            <w:noProof/>
            <w:webHidden/>
          </w:rPr>
          <w:fldChar w:fldCharType="separate"/>
        </w:r>
        <w:r w:rsidR="00FB1A1E">
          <w:rPr>
            <w:noProof/>
            <w:webHidden/>
          </w:rPr>
          <w:t>33</w:t>
        </w:r>
        <w:r w:rsidR="00FB1A1E">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6298817"/>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3F637250" w14:textId="6D72800E" w:rsidR="0054484F" w:rsidRDefault="0054484F" w:rsidP="00DC540D">
      <w:r w:rsidRPr="00653EF5">
        <w:rPr>
          <w:b/>
          <w:bCs/>
        </w:rPr>
        <w:t>Air Interface Resource Manager</w:t>
      </w:r>
      <w:r>
        <w:rPr>
          <w:b/>
          <w:bCs/>
        </w:rPr>
        <w:t xml:space="preserve"> (AIRM): </w:t>
      </w:r>
      <w:r w:rsidRPr="00412551">
        <w:t xml:space="preserve">An entity which may instruct a DPP </w:t>
      </w:r>
      <w:r w:rsidR="00647707">
        <w:t>SS</w:t>
      </w:r>
      <w:r w:rsidRPr="00412551">
        <w:t xml:space="preserve"> which </w:t>
      </w:r>
      <w:r w:rsidR="00011D6C" w:rsidRPr="00412551">
        <w:t>AIRs</w:t>
      </w:r>
      <w:r w:rsidRPr="00412551">
        <w:t xml:space="preserve"> can use for transmission.</w:t>
      </w:r>
    </w:p>
    <w:p w14:paraId="5C92A112" w14:textId="17AF0CE3"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25055E" w:rsidRPr="0025055E">
        <w:t>in 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69F3D82A" w:rsidR="00E22266" w:rsidRDefault="00E22266" w:rsidP="00DC540D">
      <w:r w:rsidRPr="00E546F1">
        <w:rPr>
          <w:b/>
          <w:bCs/>
        </w:rPr>
        <w:t>Direct Peer-to-Peer (DPP)</w:t>
      </w:r>
      <w:r w:rsidRPr="00E546F1">
        <w:t xml:space="preserve">: Direct link between two </w:t>
      </w:r>
      <w:r w:rsidR="00647707">
        <w:t>SS</w:t>
      </w:r>
      <w:r w:rsidRPr="00E546F1">
        <w:t>s with no Base Station infrastructure in between</w:t>
      </w:r>
      <w:r w:rsidR="00CC71B7">
        <w:t xml:space="preserve"> nor required for operation.</w:t>
      </w:r>
    </w:p>
    <w:p w14:paraId="7CEBA5A0" w14:textId="4AB8C256" w:rsidR="00975AAA" w:rsidRPr="00E546F1" w:rsidRDefault="00975AAA" w:rsidP="00975AAA">
      <w:r>
        <w:rPr>
          <w:b/>
          <w:bCs/>
        </w:rPr>
        <w:t>DPP PDU</w:t>
      </w:r>
      <w:r>
        <w:t>: A Protocol Data Unit (PDU) used in DPP communication.</w:t>
      </w:r>
    </w:p>
    <w:p w14:paraId="6F735427" w14:textId="4C29A5A6" w:rsidR="00E22266" w:rsidRDefault="00E22266" w:rsidP="00DC540D">
      <w:r w:rsidRPr="00E546F1">
        <w:rPr>
          <w:b/>
          <w:bCs/>
        </w:rPr>
        <w:t xml:space="preserve">DPP </w:t>
      </w:r>
      <w:r w:rsidR="00647707">
        <w:rPr>
          <w:b/>
          <w:bCs/>
        </w:rPr>
        <w:t>SS</w:t>
      </w:r>
      <w:r w:rsidRPr="00E546F1">
        <w:t xml:space="preserve">: Each of the two </w:t>
      </w:r>
      <w:r w:rsidR="00647707">
        <w:t>SS</w:t>
      </w:r>
      <w:r w:rsidRPr="00E546F1">
        <w:t>s of the 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57B1929F" w14:textId="714ABAB8" w:rsidR="00FB6A19" w:rsidRPr="00FB6A19" w:rsidRDefault="00FB6A19" w:rsidP="00DC540D">
      <w:r>
        <w:rPr>
          <w:b/>
          <w:bCs/>
        </w:rPr>
        <w:lastRenderedPageBreak/>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Pr="00D94EDE" w:rsidRDefault="00D94EDE" w:rsidP="00DC540D">
      <w:r w:rsidRPr="00E546F1">
        <w:rPr>
          <w:b/>
          <w:bCs/>
        </w:rPr>
        <w:t>Receive MCS</w:t>
      </w:r>
      <w:r w:rsidRPr="00E546F1">
        <w:t xml:space="preserve">: The MCS used by the DPP </w:t>
      </w:r>
      <w:r w:rsidR="00647707">
        <w:t>SS</w:t>
      </w:r>
      <w:r w:rsidRPr="00E546F1">
        <w:t xml:space="preserve"> for reception.</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4DDDD807" w14:textId="2A0BB490" w:rsidR="00E519A7" w:rsidRPr="00902E6F" w:rsidRDefault="00E519A7" w:rsidP="00E519A7">
      <w:r>
        <w:rPr>
          <w:b/>
          <w:bCs/>
        </w:rPr>
        <w:t>Time To Leave (TTL)</w:t>
      </w:r>
      <w:r>
        <w:t>: Time before SDU expires.</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77777777" w:rsidR="00975AAA" w:rsidRDefault="00975AAA" w:rsidP="00975AAA">
      <w:pPr>
        <w:pStyle w:val="Heading1"/>
        <w:pageBreakBefore/>
        <w:spacing w:before="100" w:after="100"/>
      </w:pPr>
      <w:bookmarkStart w:id="2" w:name="_Toc135299671"/>
      <w:bookmarkStart w:id="3" w:name="_Toc136298818"/>
      <w:r>
        <w:lastRenderedPageBreak/>
        <w:t>Abbreviations and acronyms</w:t>
      </w:r>
      <w:bookmarkEnd w:id="2"/>
      <w:bookmarkEnd w:id="3"/>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96B65D5" w:rsidR="00E16279" w:rsidRPr="00355782" w:rsidRDefault="00E16279" w:rsidP="008C41A6">
      <w:pPr>
        <w:pStyle w:val="Heading1"/>
        <w:pageBreakBefore/>
        <w:spacing w:before="100" w:after="100"/>
      </w:pPr>
      <w:bookmarkStart w:id="4" w:name="_Toc136298819"/>
      <w:r w:rsidRPr="00355782">
        <w:lastRenderedPageBreak/>
        <w:t>General</w:t>
      </w:r>
      <w:r w:rsidR="0029769E">
        <w:t xml:space="preserve">  (DPP Should be a new clause 9 at same level as PHY</w:t>
      </w:r>
      <w:bookmarkEnd w:id="4"/>
    </w:p>
    <w:p w14:paraId="35DADCAF" w14:textId="236128E8" w:rsidR="00292C4D" w:rsidRPr="00421C64" w:rsidRDefault="00292C4D" w:rsidP="00436C52">
      <w:pPr>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2A905372" w:rsidR="008C46E8" w:rsidRDefault="008C46E8" w:rsidP="00526BA1">
      <w:pPr>
        <w:pStyle w:val="Heading2"/>
      </w:pPr>
      <w:r w:rsidRPr="008C46E8">
        <w:t xml:space="preserve">This </w:t>
      </w:r>
      <w:r w:rsidRPr="00526BA1">
        <w:t>document</w:t>
      </w:r>
      <w:r w:rsidRPr="008C46E8">
        <w:t xml:space="preserve"> presents </w:t>
      </w:r>
      <w:r>
        <w:t xml:space="preserve">the </w:t>
      </w:r>
      <w:r w:rsidRPr="008C46E8">
        <w:t>Direct Peer</w:t>
      </w:r>
      <w:r w:rsidR="00A45EF0">
        <w:t>-</w:t>
      </w:r>
      <w:r w:rsidRPr="008C46E8">
        <w:t>to</w:t>
      </w:r>
      <w:r w:rsidR="00A45EF0">
        <w:t>-</w:t>
      </w:r>
      <w:r w:rsidRPr="008C46E8">
        <w:t xml:space="preserve">Peer (DPP) communication between two 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r w:rsidR="00647707">
        <w:t>SS</w:t>
      </w:r>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3912A187" w14:textId="7DDE1520" w:rsidR="008C46E8" w:rsidRDefault="00061E3F" w:rsidP="00526BA1">
      <w:pPr>
        <w:pStyle w:val="Heading2"/>
      </w:pPr>
      <w:r w:rsidRPr="00061E3F">
        <w:t xml:space="preserve">DPP </w:t>
      </w:r>
      <w:r w:rsidR="00647707">
        <w:t>SS</w:t>
      </w:r>
      <w:r w:rsidRPr="00061E3F">
        <w:t xml:space="preserve">s communicate over a paired or unpaired DPP </w:t>
      </w:r>
      <w:r w:rsidR="00551E1D">
        <w:t xml:space="preserve">sub-channel group. </w:t>
      </w:r>
    </w:p>
    <w:p w14:paraId="1BE0B2E1" w14:textId="7F039FB2" w:rsidR="00246A64" w:rsidRPr="00246A64" w:rsidRDefault="00246A64" w:rsidP="00526BA1">
      <w:pPr>
        <w:pStyle w:val="Heading2"/>
      </w:pPr>
      <w:r>
        <w:t xml:space="preserve">A </w:t>
      </w:r>
      <w:r w:rsidR="00551E1D" w:rsidRPr="00551E1D">
        <w:t xml:space="preserve">DPP </w:t>
      </w:r>
      <w:r>
        <w:t xml:space="preserve">link operates in </w:t>
      </w:r>
      <w:r w:rsidR="005E54D2">
        <w:t xml:space="preserve">HD </w:t>
      </w:r>
      <w:r w:rsidR="005E54D2" w:rsidRPr="00BE3100">
        <w:t xml:space="preserve">mode with no strict framing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260634B2" w:rsidR="008C46E8" w:rsidRPr="008C46E8" w:rsidRDefault="008C46E8" w:rsidP="00526BA1">
      <w:pPr>
        <w:pStyle w:val="Heading2"/>
        <w:rPr>
          <w:rFonts w:eastAsiaTheme="minorHAnsi"/>
        </w:rPr>
      </w:pPr>
      <w:r w:rsidRPr="008C46E8">
        <w:t>A</w:t>
      </w:r>
      <w:r w:rsidR="003333BC">
        <w:t>n</w:t>
      </w:r>
      <w:r w:rsidRPr="008C46E8">
        <w:t xml:space="preserve"> DPP </w:t>
      </w:r>
      <w:r w:rsidR="00647707">
        <w:t>SS</w:t>
      </w:r>
      <w:r w:rsidRPr="008C46E8">
        <w:t xml:space="preserve"> employs the same PHY layer for transmit and receive. The PHY layer is identical to the uplink </w:t>
      </w:r>
      <w:r w:rsidR="007C7FAF">
        <w:t>of</w:t>
      </w:r>
      <w:r w:rsidRPr="008C46E8">
        <w:t xml:space="preserve"> the </w:t>
      </w:r>
      <w:r w:rsidR="007C7FAF" w:rsidRPr="007C7FAF">
        <w:t>WirelessMAN-NB PHY</w:t>
      </w:r>
      <w:r w:rsidR="007C7FAF">
        <w:t xml:space="preserve"> </w:t>
      </w:r>
    </w:p>
    <w:p w14:paraId="2615DE62" w14:textId="0055B228" w:rsidR="008C46E8" w:rsidRDefault="001B274D" w:rsidP="00526BA1">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r w:rsidR="0014100E">
        <w:t>WirelessMAN-NB</w:t>
      </w:r>
      <w:r w:rsidR="008C46E8" w:rsidRPr="008C46E8">
        <w:t xml:space="preserve"> PtMP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ieee802.16 system. It is therefore required to use a dedicated frequency for DPP whenever it is in range of a </w:t>
      </w:r>
      <w:r w:rsidR="0090266C">
        <w:t>WirelessMAN-NB</w:t>
      </w:r>
      <w:r w:rsidR="0090266C" w:rsidRPr="008C46E8">
        <w:t xml:space="preserve"> PtMP</w:t>
      </w:r>
      <w:r w:rsidR="0090266C" w:rsidRPr="008C46E8" w:rsidDel="0090266C">
        <w:t xml:space="preserve"> </w:t>
      </w:r>
      <w:r w:rsidR="008C46E8" w:rsidRPr="008C46E8">
        <w:t>system.</w:t>
      </w:r>
    </w:p>
    <w:p w14:paraId="4CAE1774" w14:textId="06BD8F95" w:rsidR="00C479A5" w:rsidRDefault="00B9686E" w:rsidP="00526BA1">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72A059C2" w:rsidR="00531F87" w:rsidRDefault="005E50D6" w:rsidP="00526BA1">
      <w:pPr>
        <w:pStyle w:val="Heading2"/>
      </w:pPr>
      <w:r>
        <w:t xml:space="preserve">The DPP PDU structure </w:t>
      </w:r>
      <w:r w:rsidR="006F5FD1">
        <w:t xml:space="preserve">is described paragraph </w:t>
      </w:r>
      <w:r w:rsidR="00A425D7">
        <w:fldChar w:fldCharType="begin"/>
      </w:r>
      <w:r w:rsidR="00A425D7">
        <w:instrText xml:space="preserve"> REF _Ref129367099 \r \h </w:instrText>
      </w:r>
      <w:r w:rsidR="00A425D7">
        <w:fldChar w:fldCharType="separate"/>
      </w:r>
      <w:r w:rsidR="00FB1A1E">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7CE7EA1B" w:rsidR="00F2757B" w:rsidRDefault="0088507A" w:rsidP="00526BA1">
      <w:pPr>
        <w:pStyle w:val="Heading2"/>
      </w:pPr>
      <w:r w:rsidRPr="0088507A">
        <w:t>A DPP link may employ multiple service flows in each direction with a unique SFID carried in the MAC</w:t>
      </w:r>
      <w:r w:rsidR="003D7D23">
        <w:t xml:space="preserve"> DPP PDU</w:t>
      </w:r>
      <w:r w:rsidRPr="0088507A">
        <w:t xml:space="preserve"> header. Each service flow carries SDUs which meet a classification rule at the DPP </w:t>
      </w:r>
      <w:r w:rsidR="00647707">
        <w:t>SS</w:t>
      </w:r>
      <w:r w:rsidRPr="0088507A">
        <w:t xml:space="preserve"> at which the SDU is received. </w:t>
      </w:r>
      <w:commentRangeStart w:id="5"/>
      <w:commentRangeStart w:id="6"/>
      <w:r w:rsidRPr="0088507A">
        <w:t xml:space="preserve">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commentRangeEnd w:id="5"/>
      <w:r w:rsidR="00A841AE">
        <w:rPr>
          <w:rStyle w:val="CommentReference"/>
          <w:rFonts w:eastAsia="Times New Roman" w:cs="Times New Roman"/>
          <w:kern w:val="0"/>
          <w:lang w:val="en-US" w:bidi="he-IL"/>
          <w14:ligatures w14:val="none"/>
        </w:rPr>
        <w:commentReference w:id="5"/>
      </w:r>
      <w:commentRangeEnd w:id="6"/>
      <w:r w:rsidR="00020040">
        <w:rPr>
          <w:rStyle w:val="CommentReference"/>
          <w:rFonts w:eastAsia="Times New Roman" w:cs="Times New Roman"/>
          <w:kern w:val="0"/>
          <w:lang w:val="en-US" w:bidi="he-IL"/>
          <w14:ligatures w14:val="none"/>
        </w:rPr>
        <w:commentReference w:id="6"/>
      </w:r>
    </w:p>
    <w:p w14:paraId="2870C106" w14:textId="409CEEA7" w:rsidR="001541E4" w:rsidRPr="00F63013" w:rsidRDefault="00C479A5" w:rsidP="00526BA1">
      <w:pPr>
        <w:pStyle w:val="Heading2"/>
      </w:pPr>
      <w:r w:rsidRPr="00407EAC">
        <w:t xml:space="preserve">Each DPP </w:t>
      </w:r>
      <w:r w:rsidR="00647707">
        <w:t>SS</w:t>
      </w:r>
      <w:r w:rsidRPr="00407EAC">
        <w:t xml:space="preserve"> may automatically establish Packet Header Suppression (PHS) rules with its peer.</w:t>
      </w:r>
    </w:p>
    <w:p w14:paraId="49BEDE74" w14:textId="5F776271" w:rsidR="00261F17" w:rsidRDefault="00F37B9C" w:rsidP="00387CC0">
      <w:pPr>
        <w:pStyle w:val="Heading1"/>
        <w:pageBreakBefore/>
        <w:spacing w:before="100" w:after="100"/>
      </w:pPr>
      <w:bookmarkStart w:id="7" w:name="_Toc136298820"/>
      <w:r>
        <w:lastRenderedPageBreak/>
        <w:t>DPP Air Interface Protocol</w:t>
      </w:r>
      <w:r w:rsidR="00B6362E">
        <w:t xml:space="preserve"> (AIP)</w:t>
      </w:r>
      <w:r w:rsidR="00292C4D">
        <w:t xml:space="preserve"> (9.2)</w:t>
      </w:r>
      <w:bookmarkEnd w:id="7"/>
    </w:p>
    <w:p w14:paraId="79ACC9E6" w14:textId="6D21ED90"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 xml:space="preserve">ts as described in </w:t>
      </w:r>
      <w:r w:rsidR="00321FF7">
        <w:fldChar w:fldCharType="begin"/>
      </w:r>
      <w:r w:rsidR="00321FF7">
        <w:instrText xml:space="preserve"> REF _Ref129273840 \h </w:instrText>
      </w:r>
      <w:r w:rsidR="00321FF7">
        <w:fldChar w:fldCharType="separate"/>
      </w:r>
      <w:r w:rsidR="00FB1A1E">
        <w:t xml:space="preserve">Figure </w:t>
      </w:r>
      <w:r w:rsidR="00FB1A1E">
        <w:rPr>
          <w:noProof/>
        </w:rPr>
        <w:t>1</w:t>
      </w:r>
      <w:r w:rsidR="00321FF7">
        <w:fldChar w:fldCharType="end"/>
      </w:r>
      <w:r w:rsidR="00321FF7">
        <w:t xml:space="preserve"> below</w:t>
      </w:r>
      <w:r w:rsidR="00321FF7" w:rsidRPr="000D2187">
        <w:t>.</w:t>
      </w:r>
      <w:r w:rsidR="00321FF7">
        <w:t xml:space="preserve">  The burst consists of a Gain Adjustment, Synchronization, Control Message and one or more</w:t>
      </w:r>
      <w:r w:rsidR="003D7D23">
        <w:t xml:space="preserve"> DPP PDU</w:t>
      </w:r>
      <w:r w:rsidR="00321FF7">
        <w:t xml:space="preserve"> fields. The gain adjustment field is added in t</w:t>
      </w:r>
      <w:r w:rsidR="00922D06">
        <w:t>he beginning of the burst</w:t>
      </w:r>
      <w:r w:rsidR="00321FF7">
        <w:t xml:space="preserve"> to support connectionless operation.</w:t>
      </w:r>
    </w:p>
    <w:p w14:paraId="26C53046" w14:textId="6EADFD04" w:rsidR="00EF75A1" w:rsidRPr="002E26E7" w:rsidRDefault="00B853EE" w:rsidP="00526BA1">
      <w:pPr>
        <w:pStyle w:val="Heading2"/>
      </w:pPr>
      <w:r>
        <w:rPr>
          <w:rFonts w:hint="cs"/>
        </w:rPr>
        <w:t>A</w:t>
      </w:r>
      <w:r>
        <w:rPr>
          <w:rFonts w:hint="cs"/>
          <w:rtl/>
        </w:rPr>
        <w:t xml:space="preserve"> </w:t>
      </w:r>
      <w:r w:rsidR="00EF75A1" w:rsidRPr="002E26E7">
        <w:t xml:space="preserve">SC-FDMA waveform </w:t>
      </w:r>
      <w:r>
        <w:t xml:space="preserve">is </w:t>
      </w:r>
      <w:r w:rsidR="00EF75A1" w:rsidRPr="002E26E7">
        <w:t xml:space="preserve">used </w:t>
      </w:r>
      <w:r>
        <w:t xml:space="preserve">for communication </w:t>
      </w:r>
      <w:r w:rsidR="00EF75A1" w:rsidRPr="002E26E7">
        <w:t xml:space="preserve">in both directions. The waveform is </w:t>
      </w:r>
      <w:r w:rsidR="00321FF7">
        <w:t xml:space="preserve">as </w:t>
      </w:r>
      <w:r w:rsidR="00EF75A1" w:rsidRPr="002E26E7">
        <w:t xml:space="preserve">described in the </w:t>
      </w:r>
      <w:r w:rsidR="00357E0F">
        <w:t>WirelessMAN-NB</w:t>
      </w:r>
      <w:r w:rsidR="00EF75A1" w:rsidRPr="002E26E7">
        <w:t xml:space="preserve"> PHY specification section “</w:t>
      </w:r>
      <w:r w:rsidR="00357E0F">
        <w:t>8.6.</w:t>
      </w:r>
      <w:r w:rsidR="0090266C">
        <w:t>4</w:t>
      </w:r>
      <w:r w:rsidR="00EF75A1" w:rsidRPr="002E26E7">
        <w:t xml:space="preserve"> Uplink”. </w:t>
      </w:r>
      <w:r w:rsidR="00321FF7">
        <w:t xml:space="preserve">The </w:t>
      </w:r>
      <w:r w:rsidR="00EF75A1" w:rsidRPr="002E26E7">
        <w:t xml:space="preserve">Control Message and </w:t>
      </w:r>
      <w:r w:rsidR="00321FF7">
        <w:t xml:space="preserve">the </w:t>
      </w:r>
      <w:r w:rsidR="00EF75A1" w:rsidRPr="002E26E7">
        <w:t>Data</w:t>
      </w:r>
      <w:r w:rsidR="003D7D23">
        <w:t xml:space="preserve"> DPP PDU</w:t>
      </w:r>
      <w:r w:rsidR="00EF75A1" w:rsidRPr="002E26E7">
        <w:t xml:space="preserve">s waveform generation follows the procedure described in the </w:t>
      </w:r>
      <w:r w:rsidR="00357E0F">
        <w:t>WirelessMAN-NB</w:t>
      </w:r>
      <w:r w:rsidR="00EF75A1" w:rsidRPr="002E26E7">
        <w:t xml:space="preserve"> PHY specification document, section “</w:t>
      </w:r>
      <w:r w:rsidR="0090266C">
        <w:t>8.6</w:t>
      </w:r>
      <w:r w:rsidR="00EF75A1" w:rsidRPr="002E26E7">
        <w:t xml:space="preserve">.8 Uplink transmitter”. </w:t>
      </w:r>
    </w:p>
    <w:p w14:paraId="05F02F12" w14:textId="22F6BC99" w:rsidR="00EF75A1" w:rsidRDefault="00321FF7" w:rsidP="00526BA1">
      <w:pPr>
        <w:pStyle w:val="Heading2"/>
      </w:pPr>
      <w:r>
        <w:t xml:space="preserve">The waveform generation for the </w:t>
      </w:r>
      <w:r w:rsidR="00EF75A1" w:rsidRPr="00EF75A1">
        <w:t xml:space="preserve">Gain Adjustment and </w:t>
      </w:r>
      <w:r>
        <w:t xml:space="preserve">the </w:t>
      </w:r>
      <w:r w:rsidR="00EF75A1" w:rsidRPr="00EF75A1">
        <w:t xml:space="preserve">Synchronization </w:t>
      </w:r>
      <w:r w:rsidR="00711824">
        <w:t xml:space="preserve">fields </w:t>
      </w:r>
      <w:r w:rsidR="00EF75A1" w:rsidRPr="00EF75A1">
        <w:t xml:space="preserve">skips the channel coding and slot formation part of the procedure described in the </w:t>
      </w:r>
      <w:r w:rsidR="00B92A56">
        <w:t>WirelessMAN-NB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 xml:space="preserve">hese signals are transmitted in the lowest subchannel in 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rsidR="00280A08">
        <w:t xml:space="preserve">for DPP </w:t>
      </w:r>
      <w:r w:rsidR="00483AC9">
        <w:t>operati</w:t>
      </w:r>
      <w:r w:rsidR="00280A08">
        <w:t>o</w:t>
      </w:r>
      <w:r w:rsidR="00483AC9">
        <w:t>n</w:t>
      </w:r>
      <w:r w:rsidR="00EF75A1">
        <w:t>.</w:t>
      </w:r>
    </w:p>
    <w:p w14:paraId="7F2FBC1C" w14:textId="22BB63E9"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maximum </w:t>
      </w:r>
      <w:r w:rsidR="006757EC">
        <w:t>number of</w:t>
      </w:r>
      <w:r w:rsidR="003D7D23">
        <w:t xml:space="preserve"> DPP PDU</w:t>
      </w:r>
      <w:r w:rsidR="009069E2">
        <w:t xml:space="preserve">s </w:t>
      </w:r>
      <w:r w:rsidR="006757EC">
        <w:t>in</w:t>
      </w:r>
      <w:r w:rsidR="00B95CDB">
        <w:t xml:space="preserve"> </w:t>
      </w:r>
      <w:r w:rsidR="006757EC">
        <w:t xml:space="preserve">a burst </w:t>
      </w:r>
      <w:r w:rsidR="009069E2">
        <w:t>shall not exceed 16</w:t>
      </w:r>
      <w:r>
        <w:rPr>
          <w:rFonts w:cstheme="minorHAnsi"/>
          <w:sz w:val="20"/>
          <w:szCs w:val="20"/>
        </w:rPr>
        <w:t>.</w:t>
      </w:r>
    </w:p>
    <w:p w14:paraId="1FADB876" w14:textId="09F4B6EB" w:rsidR="003E2DA1" w:rsidRDefault="00A20D66" w:rsidP="003E2DA1">
      <w:pPr>
        <w:keepNext/>
        <w:jc w:val="center"/>
      </w:pPr>
      <w:bookmarkStart w:id="8"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5"/>
                    <a:stretch>
                      <a:fillRect/>
                    </a:stretch>
                  </pic:blipFill>
                  <pic:spPr>
                    <a:xfrm>
                      <a:off x="0" y="0"/>
                      <a:ext cx="5731510" cy="860425"/>
                    </a:xfrm>
                    <a:prstGeom prst="rect">
                      <a:avLst/>
                    </a:prstGeom>
                  </pic:spPr>
                </pic:pic>
              </a:graphicData>
            </a:graphic>
          </wp:inline>
        </w:drawing>
      </w:r>
    </w:p>
    <w:p w14:paraId="3119C2BA" w14:textId="4C7F5AB6" w:rsidR="003E2DA1" w:rsidRDefault="003E2DA1" w:rsidP="005E655C">
      <w:pPr>
        <w:pStyle w:val="Caption"/>
        <w:jc w:val="center"/>
      </w:pPr>
      <w:bookmarkStart w:id="9" w:name="_Ref129273840"/>
      <w:r>
        <w:t xml:space="preserve">Figure </w:t>
      </w:r>
      <w:r>
        <w:fldChar w:fldCharType="begin"/>
      </w:r>
      <w:r>
        <w:instrText xml:space="preserve"> SEQ Figure \* ARABIC </w:instrText>
      </w:r>
      <w:r>
        <w:fldChar w:fldCharType="separate"/>
      </w:r>
      <w:r w:rsidR="00FB1A1E">
        <w:rPr>
          <w:noProof/>
        </w:rPr>
        <w:t>1</w:t>
      </w:r>
      <w:r>
        <w:fldChar w:fldCharType="end"/>
      </w:r>
      <w:bookmarkEnd w:id="9"/>
      <w:r w:rsidR="00CB2901">
        <w:t>.</w:t>
      </w:r>
      <w:r>
        <w:t xml:space="preserve"> </w:t>
      </w:r>
      <w:r w:rsidR="007C7FAF">
        <w:t>B</w:t>
      </w:r>
      <w:r w:rsidRPr="00D403C5">
        <w:t>urst structure</w:t>
      </w:r>
    </w:p>
    <w:bookmarkEnd w:id="8"/>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r w:rsidR="00357E0F">
        <w:t>WirelessMAN-NB</w:t>
      </w:r>
      <w:r w:rsidRPr="00623E0C">
        <w:t xml:space="preserve"> PHY specification document, refer to the section “</w:t>
      </w:r>
      <w:r w:rsidR="00357E0F">
        <w:rPr>
          <w:i/>
          <w:iCs/>
        </w:rPr>
        <w:t>8.6</w:t>
      </w:r>
      <w:r w:rsidRPr="00623E0C">
        <w:rPr>
          <w:i/>
          <w:iCs/>
        </w:rPr>
        <w:t>.7 Downlink Preamble Transmission”.</w:t>
      </w:r>
    </w:p>
    <w:p w14:paraId="4012F6AE" w14:textId="5021D352"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transmit a </w:t>
      </w:r>
      <w:r w:rsidR="00DB0251" w:rsidRPr="00623E0C">
        <w:t>control message (CTRL MSG</w:t>
      </w:r>
      <w:r w:rsidR="008735CF">
        <w:t>)</w:t>
      </w:r>
      <w:r w:rsidR="00DB0251">
        <w:t xml:space="preserve"> using the robust MCS.</w:t>
      </w:r>
      <w:r w:rsidR="00C06BAF">
        <w:t xml:space="preserve"> </w:t>
      </w:r>
      <w:r w:rsidR="00C06BAF">
        <w:fldChar w:fldCharType="begin"/>
      </w:r>
      <w:r w:rsidR="00C06BAF">
        <w:instrText xml:space="preserve"> REF _Ref131523595 \h </w:instrText>
      </w:r>
      <w:r w:rsidR="007B2A2D">
        <w:instrText xml:space="preserve"> \* MERGEFORMAT </w:instrText>
      </w:r>
      <w:r w:rsidR="00C06BAF">
        <w:fldChar w:fldCharType="end"/>
      </w:r>
      <w:r w:rsidR="00C06BAF">
        <w:t xml:space="preserve"> describes the CTRL MSG</w:t>
      </w:r>
      <w:r w:rsidR="00F1111F">
        <w:t xml:space="preserve"> structure</w:t>
      </w:r>
      <w:r w:rsidR="00C06BAF">
        <w:t xml:space="preserve">. </w:t>
      </w:r>
      <w:r w:rsidR="000E5857">
        <w:t>The control</w:t>
      </w:r>
      <w:r w:rsidR="00C06BAF">
        <w:t xml:space="preserve"> message type field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FE7E42">
        <w:t xml:space="preserve"> </w:t>
      </w:r>
      <w:commentRangeStart w:id="10"/>
      <w:commentRangeStart w:id="11"/>
      <w:r w:rsidR="00862204">
        <w:t xml:space="preserve">An </w:t>
      </w:r>
      <w:r w:rsidR="00FE7E42">
        <w:t xml:space="preserve">ACK indication is set based on </w:t>
      </w:r>
      <w:r w:rsidR="006757EC">
        <w:t xml:space="preserve">the </w:t>
      </w:r>
      <w:r w:rsidR="00FE7E42">
        <w:t xml:space="preserve">presence </w:t>
      </w:r>
      <w:r w:rsidR="006757EC">
        <w:t xml:space="preserve">of </w:t>
      </w:r>
      <w:r w:rsidR="00FE7E42">
        <w:t>any</w:t>
      </w:r>
      <w:r w:rsidR="003D7D23">
        <w:t xml:space="preserve"> DPP PDU</w:t>
      </w:r>
      <w:r w:rsidR="00FE7E42">
        <w:t xml:space="preserve"> which need</w:t>
      </w:r>
      <w:r w:rsidR="006757EC">
        <w:t>s</w:t>
      </w:r>
      <w:r w:rsidR="00FE7E42">
        <w:t xml:space="preserve"> </w:t>
      </w:r>
      <w:r w:rsidR="006757EC">
        <w:t xml:space="preserve">an </w:t>
      </w:r>
      <w:r w:rsidR="00FE7E42">
        <w:t>ACK</w:t>
      </w:r>
      <w:commentRangeEnd w:id="10"/>
      <w:r w:rsidR="00A524E4">
        <w:rPr>
          <w:rStyle w:val="CommentReference"/>
          <w:rFonts w:eastAsia="Times New Roman" w:cs="Times New Roman"/>
          <w:kern w:val="0"/>
          <w:lang w:val="en-US" w:bidi="he-IL"/>
          <w14:ligatures w14:val="none"/>
        </w:rPr>
        <w:commentReference w:id="10"/>
      </w:r>
      <w:commentRangeEnd w:id="11"/>
      <w:r w:rsidR="00020040">
        <w:rPr>
          <w:rStyle w:val="CommentReference"/>
          <w:rFonts w:eastAsia="Times New Roman" w:cs="Times New Roman"/>
          <w:kern w:val="0"/>
          <w:lang w:val="en-US" w:bidi="he-IL"/>
          <w14:ligatures w14:val="none"/>
        </w:rPr>
        <w:commentReference w:id="11"/>
      </w:r>
      <w:r w:rsidR="00FD3C8B">
        <w:t>, and is not allowed for RTS and CTS messages</w:t>
      </w:r>
      <w:r w:rsidR="006757EC">
        <w:t>.</w:t>
      </w:r>
      <w:r w:rsidR="00FE7E42">
        <w:t xml:space="preserve"> </w:t>
      </w:r>
      <w:r w:rsidR="0038736C">
        <w:t xml:space="preserve">A </w:t>
      </w:r>
      <w:r w:rsidR="00CE0541">
        <w:t>non-intended</w:t>
      </w:r>
      <w:r w:rsidR="00FE7E42">
        <w:t xml:space="preserve"> receiver</w:t>
      </w:r>
      <w:r w:rsidR="00196B84">
        <w:t xml:space="preserve"> shall use the ACK indication</w:t>
      </w:r>
      <w:r w:rsidR="00FE7E42">
        <w:t xml:space="preserve"> for ACK</w:t>
      </w:r>
      <w:r w:rsidR="00B11F8D">
        <w:t>-</w:t>
      </w:r>
      <w:r w:rsidR="00FE7E42">
        <w:t>based deferral.</w:t>
      </w:r>
      <w:r w:rsidR="00FA0CD4">
        <w:t xml:space="preserve"> </w:t>
      </w:r>
    </w:p>
    <w:p w14:paraId="1829E02A" w14:textId="1A3F77F9" w:rsidR="000D2187" w:rsidRPr="00623E0C" w:rsidRDefault="00623E0C" w:rsidP="007B2A2D">
      <w:pPr>
        <w:pStyle w:val="Heading3"/>
        <w:rPr>
          <w:sz w:val="22"/>
          <w:szCs w:val="22"/>
        </w:rPr>
      </w:pPr>
      <w:r>
        <w:rPr>
          <w:b/>
          <w:bCs/>
        </w:rPr>
        <w:t>P</w:t>
      </w:r>
      <w:r w:rsidR="000D2187" w:rsidRPr="00623E0C">
        <w:rPr>
          <w:b/>
          <w:bCs/>
        </w:rPr>
        <w:t>DU</w:t>
      </w:r>
      <w:r>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Uplink transmitter” except the Ranging section.</w:t>
      </w:r>
    </w:p>
    <w:p w14:paraId="771BED26" w14:textId="4323AB55" w:rsidR="0036208F" w:rsidRDefault="007700AD" w:rsidP="003859E7">
      <w:r>
        <w:t xml:space="preserve">The total duration of the burst </w:t>
      </w:r>
      <w:r w:rsidR="001102FF">
        <w:t xml:space="preserve">shall </w:t>
      </w:r>
      <w:r>
        <w:t>not exceed the value of the configurable Max</w:t>
      </w:r>
      <w:r w:rsidR="00875222">
        <w:t>imal Channel Occupancy</w:t>
      </w:r>
      <w:r>
        <w:t xml:space="preserve">. This parameter will be specified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77777777" w:rsidR="00DF63F5" w:rsidRDefault="00DF63F5">
      <w:pPr>
        <w:spacing w:before="0" w:beforeAutospacing="0" w:after="160" w:afterAutospacing="0" w:line="259" w:lineRule="auto"/>
        <w:ind w:left="0"/>
        <w:rPr>
          <w:rFonts w:eastAsiaTheme="majorEastAsia"/>
        </w:rPr>
      </w:pPr>
      <w:r>
        <w:br w:type="page"/>
      </w:r>
    </w:p>
    <w:p w14:paraId="1ADD1E6B" w14:textId="1FD48862" w:rsidR="0036208F" w:rsidRPr="005802ED" w:rsidRDefault="006722E5" w:rsidP="00526BA1">
      <w:pPr>
        <w:pStyle w:val="Heading2"/>
      </w:pPr>
      <w:bookmarkStart w:id="12" w:name="_Ref129367099"/>
      <w:r>
        <w:lastRenderedPageBreak/>
        <w:t xml:space="preserve">DPP </w:t>
      </w:r>
      <w:commentRangeStart w:id="13"/>
      <w:commentRangeStart w:id="14"/>
      <w:r w:rsidR="0036208F" w:rsidRPr="005802ED">
        <w:t>PDU</w:t>
      </w:r>
      <w:commentRangeEnd w:id="13"/>
      <w:r w:rsidR="00A841AE">
        <w:rPr>
          <w:rStyle w:val="CommentReference"/>
          <w:rFonts w:eastAsia="Times New Roman" w:cs="Times New Roman"/>
          <w:kern w:val="0"/>
          <w:lang w:val="en-US" w:bidi="he-IL"/>
          <w14:ligatures w14:val="none"/>
        </w:rPr>
        <w:commentReference w:id="13"/>
      </w:r>
      <w:commentRangeEnd w:id="14"/>
      <w:r w:rsidR="00020040">
        <w:rPr>
          <w:rStyle w:val="CommentReference"/>
          <w:rFonts w:eastAsia="Times New Roman" w:cs="Times New Roman"/>
          <w:kern w:val="0"/>
          <w:lang w:val="en-US" w:bidi="he-IL"/>
          <w14:ligatures w14:val="none"/>
        </w:rPr>
        <w:commentReference w:id="14"/>
      </w:r>
      <w:r w:rsidR="0036208F" w:rsidRPr="005802ED">
        <w:t xml:space="preserve"> </w:t>
      </w:r>
      <w:r w:rsidR="0036208F" w:rsidRPr="00F71AC7">
        <w:t>structure</w:t>
      </w:r>
      <w:bookmarkEnd w:id="12"/>
    </w:p>
    <w:p w14:paraId="44D72EF2" w14:textId="3B710D71"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PDU</w:t>
      </w:r>
      <w:r>
        <w:rPr>
          <w:rFonts w:cstheme="minorHAnsi"/>
          <w:sz w:val="20"/>
          <w:szCs w:val="20"/>
        </w:rPr>
        <w:t xml:space="preserve"> </w:t>
      </w:r>
      <w:r w:rsidR="00D64495">
        <w:rPr>
          <w:rFonts w:cstheme="minorHAnsi"/>
          <w:sz w:val="20"/>
          <w:szCs w:val="20"/>
        </w:rPr>
        <w:t xml:space="preserve">shall </w:t>
      </w:r>
      <w:r w:rsidR="008146A7">
        <w:rPr>
          <w:rFonts w:cstheme="minorHAnsi"/>
          <w:sz w:val="20"/>
          <w:szCs w:val="20"/>
        </w:rPr>
        <w:t>begin 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FB1A1E" w:rsidRPr="00FB1A1E">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62C04FDD" w:rsidR="005549EF" w:rsidRDefault="00B542F4" w:rsidP="00CE6F14">
      <w:pPr>
        <w:pStyle w:val="Caption"/>
        <w:jc w:val="center"/>
      </w:pPr>
      <w:bookmarkStart w:id="15" w:name="_Ref129445968"/>
      <w:bookmarkStart w:id="16" w:name="_Ref129445958"/>
      <w:r>
        <w:t xml:space="preserve">Figure </w:t>
      </w:r>
      <w:r>
        <w:rPr>
          <w:i w:val="0"/>
          <w:iCs w:val="0"/>
        </w:rPr>
        <w:fldChar w:fldCharType="begin"/>
      </w:r>
      <w:r>
        <w:instrText xml:space="preserve"> SEQ Figure \* ARABIC </w:instrText>
      </w:r>
      <w:r>
        <w:rPr>
          <w:i w:val="0"/>
          <w:iCs w:val="0"/>
        </w:rPr>
        <w:fldChar w:fldCharType="separate"/>
      </w:r>
      <w:r w:rsidR="00FB1A1E">
        <w:rPr>
          <w:noProof/>
        </w:rPr>
        <w:t>2</w:t>
      </w:r>
      <w:r>
        <w:rPr>
          <w:i w:val="0"/>
          <w:iCs w:val="0"/>
        </w:rPr>
        <w:fldChar w:fldCharType="end"/>
      </w:r>
      <w:bookmarkEnd w:id="15"/>
      <w:r w:rsidR="00F01FE2">
        <w:rPr>
          <w:i w:val="0"/>
          <w:iCs w:val="0"/>
        </w:rPr>
        <w:t>.</w:t>
      </w:r>
      <w:r>
        <w:t xml:space="preserve"> </w:t>
      </w:r>
      <w:r w:rsidR="006722E5">
        <w:t xml:space="preserve">DPP </w:t>
      </w:r>
      <w:r>
        <w:t>PDU Structure</w:t>
      </w:r>
      <w:bookmarkEnd w:id="16"/>
    </w:p>
    <w:p w14:paraId="5D95C606" w14:textId="77777777" w:rsidR="005549EF" w:rsidRPr="00F43084" w:rsidRDefault="005549EF" w:rsidP="00F43084">
      <w:pPr>
        <w:ind w:left="0"/>
        <w:jc w:val="right"/>
        <w:rPr>
          <w:rFonts w:cstheme="minorHAnsi"/>
          <w:sz w:val="20"/>
          <w:szCs w:val="20"/>
        </w:rPr>
      </w:pPr>
    </w:p>
    <w:p w14:paraId="52FB8F65" w14:textId="04970E2A"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E7247F">
        <w:rPr>
          <w:rFonts w:cstheme="minorHAnsi"/>
          <w:sz w:val="20"/>
          <w:szCs w:val="20"/>
        </w:rPr>
        <w:t xml:space="preserve">PDU header </w:t>
      </w:r>
      <w:r w:rsidR="00396BEA">
        <w:rPr>
          <w:rFonts w:cstheme="minorHAnsi"/>
          <w:sz w:val="20"/>
          <w:szCs w:val="20"/>
        </w:rPr>
        <w:t>shall be as</w:t>
      </w:r>
      <w:r w:rsidR="00E7247F">
        <w:rPr>
          <w:rFonts w:cstheme="minorHAnsi"/>
          <w:sz w:val="20"/>
          <w:szCs w:val="20"/>
        </w:rPr>
        <w:t xml:space="preserve"> shown in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FB1A1E" w:rsidRPr="00FB1A1E">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described in </w:t>
      </w:r>
      <w:r w:rsidR="00E7247F">
        <w:rPr>
          <w:rFonts w:cstheme="minorHAnsi"/>
          <w:sz w:val="20"/>
          <w:szCs w:val="20"/>
        </w:rPr>
        <w:fldChar w:fldCharType="begin"/>
      </w:r>
      <w:r w:rsidR="00E7247F">
        <w:rPr>
          <w:rFonts w:cstheme="minorHAnsi"/>
          <w:sz w:val="20"/>
          <w:szCs w:val="20"/>
        </w:rPr>
        <w:instrText xml:space="preserve"> REF _Ref131534281 \h </w:instrText>
      </w:r>
      <w:r w:rsidR="00E7247F">
        <w:rPr>
          <w:rFonts w:cstheme="minorHAnsi"/>
          <w:sz w:val="20"/>
          <w:szCs w:val="20"/>
        </w:rPr>
      </w:r>
      <w:r w:rsidR="00E7247F">
        <w:rPr>
          <w:rFonts w:cstheme="minorHAnsi"/>
          <w:sz w:val="20"/>
          <w:szCs w:val="20"/>
        </w:rPr>
        <w:fldChar w:fldCharType="end"/>
      </w:r>
      <w:r w:rsidR="00E7247F">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6152B2CD" w:rsidR="00FB6CE3" w:rsidRPr="00832DE7" w:rsidRDefault="00FB6CE3" w:rsidP="00226C11">
      <w:pPr>
        <w:pStyle w:val="Caption"/>
        <w:ind w:left="1080"/>
        <w:jc w:val="center"/>
        <w:rPr>
          <w:rFonts w:cstheme="minorHAnsi"/>
          <w:sz w:val="20"/>
          <w:szCs w:val="20"/>
        </w:rPr>
      </w:pPr>
      <w:bookmarkStart w:id="17" w:name="_Ref129851244"/>
      <w:r>
        <w:t xml:space="preserve">Figure </w:t>
      </w:r>
      <w:r>
        <w:fldChar w:fldCharType="begin"/>
      </w:r>
      <w:r>
        <w:instrText xml:space="preserve"> SEQ Figure \* ARABIC </w:instrText>
      </w:r>
      <w:r>
        <w:fldChar w:fldCharType="separate"/>
      </w:r>
      <w:r w:rsidR="00FB1A1E">
        <w:rPr>
          <w:noProof/>
        </w:rPr>
        <w:t>3</w:t>
      </w:r>
      <w:r>
        <w:fldChar w:fldCharType="end"/>
      </w:r>
      <w:bookmarkEnd w:id="17"/>
      <w:r w:rsidR="00CB2901">
        <w:t>.</w:t>
      </w:r>
      <w:r>
        <w:t xml:space="preserve"> </w:t>
      </w:r>
      <w:r w:rsidR="006722E5">
        <w:t xml:space="preserve">DPP </w:t>
      </w:r>
      <w:r>
        <w:t>PDU Header Structure</w:t>
      </w:r>
    </w:p>
    <w:p w14:paraId="3CF0EBB9" w14:textId="5B33AFE8" w:rsidR="00A20D66" w:rsidRDefault="00A20D66" w:rsidP="00065345">
      <w:pPr>
        <w:pStyle w:val="Caption"/>
        <w:keepNext/>
        <w:jc w:val="center"/>
      </w:pPr>
      <w:r>
        <w:t xml:space="preserve">Table </w:t>
      </w:r>
      <w:r>
        <w:fldChar w:fldCharType="begin"/>
      </w:r>
      <w:r>
        <w:instrText xml:space="preserve"> SEQ Table \* ARABIC </w:instrText>
      </w:r>
      <w:r>
        <w:fldChar w:fldCharType="separate"/>
      </w:r>
      <w:r w:rsidR="00FB1A1E">
        <w:rPr>
          <w:noProof/>
        </w:rPr>
        <w:t>1</w:t>
      </w:r>
      <w:r>
        <w:fldChar w:fldCharType="end"/>
      </w:r>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065345">
        <w:trPr>
          <w:trHeight w:hRule="exact" w:val="764"/>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D05DFA1" w14:textId="66E6BFAD" w:rsidR="00101E40" w:rsidRPr="005802ED"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3207084C" w:rsidR="00101E40" w:rsidRPr="005802ED" w:rsidRDefault="00101E40" w:rsidP="002464E3">
            <w:pPr>
              <w:rPr>
                <w:rFonts w:cstheme="minorHAnsi"/>
                <w:color w:val="000000" w:themeColor="text1"/>
                <w:sz w:val="20"/>
                <w:szCs w:val="20"/>
              </w:rPr>
            </w:pPr>
            <w:commentRangeStart w:id="18"/>
            <w:commentRangeStart w:id="19"/>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commentRangeEnd w:id="18"/>
            <w:r w:rsidR="00A841AE">
              <w:rPr>
                <w:rStyle w:val="CommentReference"/>
              </w:rPr>
              <w:commentReference w:id="18"/>
            </w:r>
            <w:commentRangeEnd w:id="19"/>
            <w:r w:rsidR="00020040">
              <w:rPr>
                <w:rStyle w:val="CommentReference"/>
              </w:rPr>
              <w:commentReference w:id="19"/>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20" w:name="_Ref129446535"/>
    </w:p>
    <w:bookmarkEnd w:id="20"/>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35074B2F"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6</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_Ref131611109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end"/>
      </w:r>
    </w:p>
    <w:p w14:paraId="1AE03EC5" w14:textId="73DC17EC"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_Ref131611116 \h </w:instrText>
      </w:r>
      <w:r w:rsidR="005B0C37">
        <w:rPr>
          <w:rFonts w:cstheme="minorHAnsi"/>
          <w:sz w:val="20"/>
          <w:szCs w:val="20"/>
        </w:rPr>
      </w:r>
      <w:r w:rsidR="005B0C37">
        <w:rPr>
          <w:rFonts w:cstheme="minorHAnsi"/>
          <w:sz w:val="20"/>
          <w:szCs w:val="20"/>
        </w:rPr>
        <w:fldChar w:fldCharType="end"/>
      </w:r>
    </w:p>
    <w:p w14:paraId="03B31722" w14:textId="63508CD5"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FB1A1E" w:rsidRPr="00FB1A1E">
        <w:rPr>
          <w:rFonts w:cstheme="minorHAnsi"/>
          <w:sz w:val="20"/>
          <w:szCs w:val="20"/>
        </w:rPr>
        <w:t>Table 10</w:t>
      </w:r>
      <w:r w:rsidR="005B0C37">
        <w:rPr>
          <w:rFonts w:cstheme="minorHAnsi"/>
          <w:sz w:val="20"/>
          <w:szCs w:val="20"/>
        </w:rPr>
        <w:fldChar w:fldCharType="end"/>
      </w:r>
    </w:p>
    <w:p w14:paraId="5D5A84D1" w14:textId="5A0DB4CC"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7B5975E1"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p>
    <w:p w14:paraId="7FCA4501" w14:textId="5D8EAE5F" w:rsidR="00D22E1D" w:rsidRDefault="00D22E1D"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SDUs </w:t>
      </w:r>
      <w:r w:rsidR="004C6EBC">
        <w:rPr>
          <w:rFonts w:cstheme="minorHAnsi"/>
          <w:sz w:val="20"/>
          <w:szCs w:val="20"/>
        </w:rPr>
        <w:t xml:space="preserve">mapped to the </w:t>
      </w:r>
      <w:r>
        <w:rPr>
          <w:rFonts w:cstheme="minorHAnsi"/>
          <w:sz w:val="20"/>
          <w:szCs w:val="20"/>
        </w:rPr>
        <w:t xml:space="preserve">same service flow shall be packed in </w:t>
      </w:r>
      <w:r w:rsidR="00ED59A1">
        <w:rPr>
          <w:rFonts w:cstheme="minorHAnsi"/>
          <w:sz w:val="20"/>
          <w:szCs w:val="20"/>
        </w:rPr>
        <w:t xml:space="preserve">a </w:t>
      </w:r>
      <w:r>
        <w:rPr>
          <w:rFonts w:cstheme="minorHAnsi"/>
          <w:sz w:val="20"/>
          <w:szCs w:val="20"/>
        </w:rPr>
        <w:t>single</w:t>
      </w:r>
      <w:r w:rsidR="003D7D23">
        <w:rPr>
          <w:rFonts w:cstheme="minorHAnsi"/>
          <w:sz w:val="20"/>
          <w:szCs w:val="20"/>
        </w:rPr>
        <w:t xml:space="preserve"> DPP PDU</w:t>
      </w:r>
      <w:r w:rsidR="00D04496">
        <w:rPr>
          <w:rFonts w:cstheme="minorHAnsi"/>
          <w:sz w:val="20"/>
          <w:szCs w:val="20"/>
        </w:rPr>
        <w:t>,</w:t>
      </w:r>
      <w:r w:rsidR="00D04496" w:rsidRPr="00D04496">
        <w:rPr>
          <w:rFonts w:cstheme="minorHAnsi"/>
          <w:sz w:val="20"/>
          <w:szCs w:val="20"/>
        </w:rPr>
        <w:t xml:space="preserve"> </w:t>
      </w:r>
      <w:r w:rsidR="00D04496">
        <w:rPr>
          <w:rFonts w:cstheme="minorHAnsi"/>
          <w:sz w:val="20"/>
          <w:szCs w:val="20"/>
        </w:rPr>
        <w:t>SDU sub header type shall indicate the packing</w:t>
      </w:r>
      <w:r w:rsidR="003B6D46">
        <w:rPr>
          <w:rFonts w:cstheme="minorHAnsi"/>
          <w:sz w:val="20"/>
          <w:szCs w:val="20"/>
        </w:rPr>
        <w:t xml:space="preserve">, </w:t>
      </w:r>
      <w:r w:rsidR="00E613AA">
        <w:rPr>
          <w:rFonts w:cstheme="minorHAnsi"/>
          <w:sz w:val="20"/>
          <w:szCs w:val="20"/>
        </w:rPr>
        <w:t>subject to the limit of the Maximum Channel Occupancy</w:t>
      </w:r>
      <w:r w:rsidR="00316594">
        <w:rPr>
          <w:rFonts w:cstheme="minorHAnsi"/>
          <w:sz w:val="20"/>
          <w:szCs w:val="20"/>
        </w:rPr>
        <w:t>,</w:t>
      </w:r>
      <w:r>
        <w:rPr>
          <w:rFonts w:cstheme="minorHAnsi"/>
          <w:sz w:val="20"/>
          <w:szCs w:val="20"/>
        </w:rPr>
        <w:t xml:space="preserve"> as these will have </w:t>
      </w:r>
      <w:r w:rsidR="00316594">
        <w:rPr>
          <w:rFonts w:cstheme="minorHAnsi"/>
          <w:sz w:val="20"/>
          <w:szCs w:val="20"/>
        </w:rPr>
        <w:t xml:space="preserve">the </w:t>
      </w:r>
      <w:r>
        <w:rPr>
          <w:rFonts w:cstheme="minorHAnsi"/>
          <w:sz w:val="20"/>
          <w:szCs w:val="20"/>
        </w:rPr>
        <w:t>same PHS index value and ACK requirement</w:t>
      </w:r>
      <w:r w:rsidR="004C6EBC">
        <w:rPr>
          <w:rFonts w:cstheme="minorHAnsi"/>
          <w:sz w:val="20"/>
          <w:szCs w:val="20"/>
        </w:rPr>
        <w:t>s</w:t>
      </w:r>
      <w:r>
        <w:rPr>
          <w:rFonts w:cstheme="minorHAnsi"/>
          <w:sz w:val="20"/>
          <w:szCs w:val="20"/>
        </w:rPr>
        <w:t>.</w:t>
      </w:r>
      <w:r w:rsidR="004C6EBC">
        <w:rPr>
          <w:rFonts w:cstheme="minorHAnsi"/>
          <w:sz w:val="20"/>
          <w:szCs w:val="20"/>
        </w:rPr>
        <w:t xml:space="preserve"> </w:t>
      </w:r>
      <w:r w:rsidR="00D04496">
        <w:rPr>
          <w:rFonts w:cstheme="minorHAnsi"/>
          <w:sz w:val="20"/>
          <w:szCs w:val="20"/>
        </w:rPr>
        <w:t>If the number of SDUs exceeds the limit of the Maximum Channel Occupancy</w:t>
      </w:r>
      <w:r w:rsidR="00474A21">
        <w:rPr>
          <w:rFonts w:cstheme="minorHAnsi"/>
          <w:sz w:val="20"/>
          <w:szCs w:val="20"/>
        </w:rPr>
        <w:t xml:space="preserve">, </w:t>
      </w:r>
      <w:r w:rsidR="00D04496">
        <w:rPr>
          <w:rFonts w:cstheme="minorHAnsi"/>
          <w:sz w:val="20"/>
          <w:szCs w:val="20"/>
        </w:rPr>
        <w:t>the remaining SDUs shall be sent in the next burst</w:t>
      </w:r>
      <w:r w:rsidR="00474A21">
        <w:rPr>
          <w:rFonts w:cstheme="minorHAnsi"/>
          <w:sz w:val="20"/>
          <w:szCs w:val="20"/>
        </w:rPr>
        <w:t>.</w:t>
      </w:r>
      <w:r w:rsidR="00D04496">
        <w:rPr>
          <w:rFonts w:cstheme="minorHAnsi"/>
          <w:sz w:val="20"/>
          <w:szCs w:val="20"/>
        </w:rPr>
        <w:t xml:space="preserve"> </w:t>
      </w:r>
      <w:r w:rsidR="00474A21">
        <w:rPr>
          <w:rFonts w:cstheme="minorHAnsi"/>
          <w:sz w:val="20"/>
          <w:szCs w:val="20"/>
        </w:rPr>
        <w:t xml:space="preserve">If </w:t>
      </w:r>
      <w:r w:rsidR="00D04496">
        <w:rPr>
          <w:rFonts w:cstheme="minorHAnsi"/>
          <w:sz w:val="20"/>
          <w:szCs w:val="20"/>
        </w:rPr>
        <w:t>the SDU needs to be fragmented</w:t>
      </w:r>
      <w:r w:rsidR="00474A21">
        <w:rPr>
          <w:rFonts w:cstheme="minorHAnsi"/>
          <w:sz w:val="20"/>
          <w:szCs w:val="20"/>
        </w:rPr>
        <w:t>,</w:t>
      </w:r>
      <w:r w:rsidR="00D04496">
        <w:rPr>
          <w:rFonts w:cstheme="minorHAnsi"/>
          <w:sz w:val="20"/>
          <w:szCs w:val="20"/>
        </w:rPr>
        <w:t xml:space="preserve"> the SDU sub header type shall indicate fragmentation. Refer</w:t>
      </w:r>
      <w:r w:rsidR="00474A21">
        <w:rPr>
          <w:rFonts w:cstheme="minorHAnsi"/>
          <w:sz w:val="20"/>
          <w:szCs w:val="20"/>
        </w:rPr>
        <w:t xml:space="preserve"> to</w:t>
      </w:r>
      <w:r w:rsidR="00D04496">
        <w:rPr>
          <w:rFonts w:cstheme="minorHAnsi"/>
          <w:sz w:val="20"/>
          <w:szCs w:val="20"/>
        </w:rPr>
        <w:t xml:space="preserve"> </w:t>
      </w:r>
      <w:r w:rsidR="00D04496">
        <w:rPr>
          <w:rFonts w:cstheme="minorHAnsi"/>
          <w:sz w:val="20"/>
          <w:szCs w:val="20"/>
        </w:rPr>
        <w:fldChar w:fldCharType="begin"/>
      </w:r>
      <w:r w:rsidR="00D04496">
        <w:rPr>
          <w:rFonts w:cstheme="minorHAnsi"/>
          <w:sz w:val="20"/>
          <w:szCs w:val="20"/>
        </w:rPr>
        <w:instrText xml:space="preserve"> REF _Ref131608869 \h  \* MERGEFORMAT </w:instrText>
      </w:r>
      <w:r w:rsidR="00D04496">
        <w:rPr>
          <w:rFonts w:cstheme="minorHAnsi"/>
          <w:sz w:val="20"/>
          <w:szCs w:val="20"/>
        </w:rPr>
      </w:r>
      <w:r w:rsidR="00D04496">
        <w:rPr>
          <w:rFonts w:cstheme="minorHAnsi"/>
          <w:sz w:val="20"/>
          <w:szCs w:val="20"/>
        </w:rPr>
        <w:fldChar w:fldCharType="end"/>
      </w:r>
      <w:r w:rsidR="00D04496">
        <w:rPr>
          <w:rFonts w:cstheme="minorHAnsi"/>
          <w:sz w:val="20"/>
          <w:szCs w:val="20"/>
        </w:rPr>
        <w:t xml:space="preserve"> for the sub header details.</w:t>
      </w:r>
    </w:p>
    <w:p w14:paraId="320C37AB" w14:textId="17BA5E79"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indication.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at the </w:t>
      </w:r>
      <w:r w:rsidR="00C71B69">
        <w:rPr>
          <w:rFonts w:cstheme="minorHAnsi"/>
          <w:sz w:val="20"/>
          <w:szCs w:val="20"/>
        </w:rPr>
        <w:t xml:space="preserve">beginning </w:t>
      </w:r>
      <w:r w:rsidR="00A5345E">
        <w:rPr>
          <w:rFonts w:cstheme="minorHAnsi"/>
          <w:sz w:val="20"/>
          <w:szCs w:val="20"/>
        </w:rPr>
        <w:t xml:space="preserve">of the </w:t>
      </w:r>
      <w:r w:rsidR="00C71B69">
        <w:rPr>
          <w:rFonts w:cstheme="minorHAnsi"/>
          <w:sz w:val="20"/>
          <w:szCs w:val="20"/>
        </w:rPr>
        <w:t xml:space="preserve">next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Withing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i.e., value 0</w:t>
      </w:r>
      <w:r w:rsidR="00774176">
        <w:rPr>
          <w:rFonts w:cstheme="minorHAnsi"/>
          <w:sz w:val="20"/>
          <w:szCs w:val="20"/>
        </w:rPr>
        <w:t>,</w:t>
      </w:r>
      <w:r>
        <w:rPr>
          <w:rFonts w:cstheme="minorHAnsi"/>
          <w:sz w:val="20"/>
          <w:szCs w:val="20"/>
        </w:rPr>
        <w:t xml:space="preserve"> or fragment</w:t>
      </w:r>
      <w:r w:rsidR="00522E26">
        <w:rPr>
          <w:rFonts w:cstheme="minorHAnsi"/>
          <w:sz w:val="20"/>
          <w:szCs w:val="20"/>
        </w:rPr>
        <w:t>ed</w:t>
      </w:r>
      <w:r w:rsidR="00C71B69">
        <w:rPr>
          <w:rFonts w:cstheme="minorHAnsi"/>
          <w:sz w:val="20"/>
          <w:szCs w:val="20"/>
        </w:rPr>
        <w:t xml:space="preserve"> i.e., value 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9420C7">
        <w:rPr>
          <w:rFonts w:cstheme="minorHAnsi"/>
          <w:sz w:val="20"/>
          <w:szCs w:val="20"/>
        </w:rPr>
        <w:t xml:space="preserve"> </w:t>
      </w:r>
      <w:r w:rsidR="009420C7">
        <w:rPr>
          <w:rFonts w:cstheme="minorHAnsi"/>
          <w:sz w:val="20"/>
          <w:szCs w:val="20"/>
        </w:rPr>
        <w:fldChar w:fldCharType="begin"/>
      </w:r>
      <w:r w:rsidR="009420C7">
        <w:rPr>
          <w:rFonts w:cstheme="minorHAnsi"/>
          <w:sz w:val="20"/>
          <w:szCs w:val="20"/>
        </w:rPr>
        <w:instrText xml:space="preserve"> REF _Ref131608869 \h </w:instrText>
      </w:r>
      <w:r w:rsidR="00D67A74">
        <w:rPr>
          <w:rFonts w:cstheme="minorHAnsi"/>
          <w:sz w:val="20"/>
          <w:szCs w:val="20"/>
        </w:rPr>
        <w:instrText xml:space="preserve"> \* MERGEFORMAT </w:instrText>
      </w:r>
      <w:r w:rsidR="009420C7">
        <w:rPr>
          <w:rFonts w:cstheme="minorHAnsi"/>
          <w:sz w:val="20"/>
          <w:szCs w:val="20"/>
        </w:rPr>
      </w:r>
      <w:r w:rsidR="009420C7">
        <w:rPr>
          <w:rFonts w:cstheme="minorHAnsi"/>
          <w:sz w:val="20"/>
          <w:szCs w:val="20"/>
        </w:rPr>
        <w:fldChar w:fldCharType="end"/>
      </w:r>
      <w:r w:rsidR="003D4E27">
        <w:rPr>
          <w:rFonts w:cstheme="minorHAnsi"/>
          <w:sz w:val="20"/>
          <w:szCs w:val="20"/>
        </w:rPr>
        <w:t>.</w:t>
      </w: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14F70EDE" w:rsidR="00372269" w:rsidRDefault="00372269" w:rsidP="00065345">
      <w:pPr>
        <w:pStyle w:val="Caption"/>
        <w:keepNext/>
        <w:jc w:val="center"/>
      </w:pPr>
      <w:r>
        <w:t xml:space="preserve">Table </w:t>
      </w:r>
      <w:r>
        <w:fldChar w:fldCharType="begin"/>
      </w:r>
      <w:r>
        <w:instrText xml:space="preserve"> SEQ Table \* ARABIC </w:instrText>
      </w:r>
      <w:r>
        <w:fldChar w:fldCharType="separate"/>
      </w:r>
      <w:r w:rsidR="00FB1A1E">
        <w:rPr>
          <w:noProof/>
        </w:rPr>
        <w:t>2</w:t>
      </w:r>
      <w:r>
        <w:fldChar w:fldCharType="end"/>
      </w:r>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1A5C4020"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22D25">
              <w:rPr>
                <w:rFonts w:cstheme="minorHAnsi"/>
                <w:color w:val="000000" w:themeColor="text1"/>
                <w:sz w:val="20"/>
                <w:szCs w:val="20"/>
              </w:rPr>
              <w:t>256</w:t>
            </w:r>
            <w:r>
              <w:rPr>
                <w:rFonts w:cstheme="minorHAnsi"/>
                <w:color w:val="000000" w:themeColor="text1"/>
                <w:sz w:val="20"/>
                <w:szCs w:val="20"/>
              </w:rPr>
              <w:t>) for each fragment.</w:t>
            </w:r>
            <w:commentRangeStart w:id="21"/>
            <w:commentRangeStart w:id="22"/>
            <w:commentRangeEnd w:id="21"/>
            <w:r w:rsidR="00F518AA">
              <w:rPr>
                <w:rStyle w:val="CommentReference"/>
              </w:rPr>
              <w:commentReference w:id="21"/>
            </w:r>
            <w:commentRangeEnd w:id="22"/>
            <w:r w:rsidR="00020040">
              <w:rPr>
                <w:rStyle w:val="CommentReference"/>
              </w:rPr>
              <w:commentReference w:id="22"/>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14611267" w14:textId="5C96BD27" w:rsidR="00D7707E" w:rsidRDefault="00D7707E"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ACK </w:t>
      </w:r>
      <w:r w:rsidR="00483793">
        <w:rPr>
          <w:rFonts w:cstheme="minorHAnsi"/>
          <w:sz w:val="20"/>
          <w:szCs w:val="20"/>
        </w:rPr>
        <w:t>I</w:t>
      </w:r>
      <w:r>
        <w:rPr>
          <w:rFonts w:cstheme="minorHAnsi"/>
          <w:sz w:val="20"/>
          <w:szCs w:val="20"/>
        </w:rPr>
        <w:t xml:space="preserve">ndication field (ACKI). The value 0 indicates </w:t>
      </w:r>
      <w:r w:rsidR="00440F78">
        <w:rPr>
          <w:rFonts w:cstheme="minorHAnsi"/>
          <w:sz w:val="20"/>
          <w:szCs w:val="20"/>
        </w:rPr>
        <w:t xml:space="preserve">that an </w:t>
      </w:r>
      <w:r>
        <w:rPr>
          <w:rFonts w:cstheme="minorHAnsi"/>
          <w:sz w:val="20"/>
          <w:szCs w:val="20"/>
        </w:rPr>
        <w:t>ACK is not needed for the</w:t>
      </w:r>
      <w:r w:rsidR="003D7D23">
        <w:rPr>
          <w:rFonts w:cstheme="minorHAnsi"/>
          <w:sz w:val="20"/>
          <w:szCs w:val="20"/>
        </w:rPr>
        <w:t xml:space="preserve"> DPP PDU</w:t>
      </w:r>
      <w:r w:rsidR="004C6EBC">
        <w:rPr>
          <w:rFonts w:cstheme="minorHAnsi"/>
          <w:sz w:val="20"/>
          <w:szCs w:val="20"/>
        </w:rPr>
        <w:t>. The value</w:t>
      </w:r>
      <w:r>
        <w:rPr>
          <w:rFonts w:cstheme="minorHAnsi"/>
          <w:sz w:val="20"/>
          <w:szCs w:val="20"/>
        </w:rPr>
        <w:t xml:space="preserve"> 1 indicates </w:t>
      </w:r>
      <w:r w:rsidR="00440F78">
        <w:rPr>
          <w:rFonts w:cstheme="minorHAnsi"/>
          <w:sz w:val="20"/>
          <w:szCs w:val="20"/>
        </w:rPr>
        <w:t xml:space="preserve">that an </w:t>
      </w:r>
      <w:r>
        <w:rPr>
          <w:rFonts w:cstheme="minorHAnsi"/>
          <w:sz w:val="20"/>
          <w:szCs w:val="20"/>
        </w:rPr>
        <w:t>ACK is needed.</w:t>
      </w:r>
    </w:p>
    <w:p w14:paraId="37105CE8" w14:textId="35FEEF36" w:rsidR="00F4741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w:t>
      </w:r>
      <w:r w:rsidR="003D7D23">
        <w:rPr>
          <w:rFonts w:cstheme="minorHAnsi"/>
          <w:sz w:val="20"/>
          <w:szCs w:val="20"/>
        </w:rPr>
        <w:t xml:space="preserve"> DPP PDU</w:t>
      </w:r>
      <w:r w:rsidR="0036208F" w:rsidRPr="005802ED">
        <w:rPr>
          <w:rFonts w:cstheme="minorHAnsi"/>
          <w:sz w:val="20"/>
          <w:szCs w:val="20"/>
        </w:rPr>
        <w:t xml:space="preserve"> length</w:t>
      </w:r>
      <w:r w:rsidR="00B150A6">
        <w:rPr>
          <w:rFonts w:cstheme="minorHAnsi"/>
          <w:sz w:val="20"/>
          <w:szCs w:val="20"/>
        </w:rPr>
        <w:t xml:space="preserve"> fi</w:t>
      </w:r>
      <w:r w:rsidR="00440F78">
        <w:rPr>
          <w:rFonts w:cstheme="minorHAnsi"/>
          <w:sz w:val="20"/>
          <w:szCs w:val="20"/>
        </w:rPr>
        <w:t>e</w:t>
      </w:r>
      <w:r w:rsidR="00B150A6">
        <w:rPr>
          <w:rFonts w:cstheme="minorHAnsi"/>
          <w:sz w:val="20"/>
          <w:szCs w:val="20"/>
        </w:rPr>
        <w:t xml:space="preserve">ld. The </w:t>
      </w:r>
      <w:r w:rsidR="00F4741D">
        <w:rPr>
          <w:rFonts w:cstheme="minorHAnsi"/>
          <w:sz w:val="20"/>
          <w:szCs w:val="20"/>
        </w:rPr>
        <w:t xml:space="preserve">value can be from 0 to </w:t>
      </w:r>
      <w:r w:rsidR="00570544">
        <w:rPr>
          <w:rFonts w:cstheme="minorHAnsi"/>
          <w:sz w:val="20"/>
          <w:szCs w:val="20"/>
        </w:rPr>
        <w:t>2047</w:t>
      </w:r>
      <w:r w:rsidR="00D73BCD">
        <w:rPr>
          <w:rFonts w:cstheme="minorHAnsi"/>
          <w:sz w:val="20"/>
          <w:szCs w:val="20"/>
        </w:rPr>
        <w:t xml:space="preserve"> </w:t>
      </w:r>
      <w:r w:rsidR="00440F78">
        <w:rPr>
          <w:rFonts w:cstheme="minorHAnsi"/>
          <w:sz w:val="20"/>
          <w:szCs w:val="20"/>
        </w:rPr>
        <w:t xml:space="preserve">referring to the number of </w:t>
      </w:r>
      <w:r w:rsidR="00D73BCD">
        <w:rPr>
          <w:rFonts w:cstheme="minorHAnsi"/>
          <w:sz w:val="20"/>
          <w:szCs w:val="20"/>
        </w:rPr>
        <w:t>bytes</w:t>
      </w:r>
      <w:r w:rsidR="00453A09">
        <w:rPr>
          <w:rFonts w:cstheme="minorHAnsi"/>
          <w:sz w:val="20"/>
          <w:szCs w:val="20"/>
        </w:rPr>
        <w:t xml:space="preserve"> </w:t>
      </w:r>
      <w:r w:rsidR="00C34015">
        <w:rPr>
          <w:rFonts w:cstheme="minorHAnsi"/>
          <w:sz w:val="20"/>
          <w:szCs w:val="20"/>
        </w:rPr>
        <w:t>comprising the</w:t>
      </w:r>
      <w:r w:rsidR="003D7D23">
        <w:rPr>
          <w:rFonts w:cstheme="minorHAnsi"/>
          <w:sz w:val="20"/>
          <w:szCs w:val="20"/>
        </w:rPr>
        <w:t xml:space="preserve"> DPP PDU</w:t>
      </w:r>
      <w:r w:rsidR="00F4741D">
        <w:rPr>
          <w:rFonts w:cstheme="minorHAnsi"/>
          <w:sz w:val="20"/>
          <w:szCs w:val="20"/>
        </w:rPr>
        <w:t>.</w:t>
      </w:r>
    </w:p>
    <w:p w14:paraId="513123C0" w14:textId="1AA29646" w:rsidR="003C3EB4" w:rsidRPr="00CB4338" w:rsidRDefault="00B150A6"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CB4338">
        <w:rPr>
          <w:rFonts w:cstheme="minorHAnsi"/>
          <w:sz w:val="20"/>
          <w:szCs w:val="20"/>
        </w:rPr>
        <w:t>PHS index</w:t>
      </w:r>
      <w:r>
        <w:rPr>
          <w:rFonts w:cstheme="minorHAnsi"/>
          <w:sz w:val="20"/>
          <w:szCs w:val="20"/>
        </w:rPr>
        <w:t xml:space="preserve"> field. </w:t>
      </w:r>
      <w:r w:rsidR="003C3EB4" w:rsidRPr="00CB4338">
        <w:rPr>
          <w:rFonts w:cstheme="minorHAnsi"/>
          <w:sz w:val="20"/>
          <w:szCs w:val="20"/>
        </w:rPr>
        <w:t xml:space="preserve"> </w:t>
      </w:r>
      <w:r>
        <w:rPr>
          <w:rFonts w:cstheme="minorHAnsi"/>
          <w:sz w:val="20"/>
          <w:szCs w:val="20"/>
        </w:rPr>
        <w:t>I</w:t>
      </w:r>
      <w:r w:rsidR="003C3EB4" w:rsidRPr="00CB4338">
        <w:rPr>
          <w:rFonts w:cstheme="minorHAnsi"/>
          <w:sz w:val="20"/>
          <w:szCs w:val="20"/>
        </w:rPr>
        <w:t xml:space="preserve">f </w:t>
      </w:r>
      <w:r w:rsidR="00C905C5">
        <w:rPr>
          <w:rFonts w:cstheme="minorHAnsi"/>
          <w:sz w:val="20"/>
          <w:szCs w:val="20"/>
        </w:rPr>
        <w:t xml:space="preserve">the </w:t>
      </w:r>
      <w:r w:rsidR="003C3EB4" w:rsidRPr="00CB4338">
        <w:rPr>
          <w:rFonts w:cstheme="minorHAnsi"/>
          <w:sz w:val="20"/>
          <w:szCs w:val="20"/>
        </w:rPr>
        <w:t>PHS indication is 1 this field indicates the PHS index.</w:t>
      </w:r>
      <w:r w:rsidR="00320434">
        <w:rPr>
          <w:rFonts w:cstheme="minorHAnsi"/>
          <w:sz w:val="20"/>
          <w:szCs w:val="20"/>
        </w:rPr>
        <w:t xml:space="preserve"> Otherwise, it is 0.</w:t>
      </w:r>
      <w:r w:rsidR="00C73AE4">
        <w:rPr>
          <w:rFonts w:cstheme="minorHAnsi"/>
          <w:sz w:val="20"/>
          <w:szCs w:val="20"/>
        </w:rPr>
        <w:t xml:space="preserve"> Refer </w:t>
      </w:r>
      <w:r w:rsidR="00C84F10">
        <w:rPr>
          <w:rFonts w:cstheme="minorHAnsi"/>
          <w:sz w:val="20"/>
          <w:szCs w:val="20"/>
        </w:rPr>
        <w:t xml:space="preserve">to </w:t>
      </w:r>
      <w:r w:rsidR="00C73AE4">
        <w:rPr>
          <w:rFonts w:cstheme="minorHAnsi"/>
          <w:sz w:val="20"/>
          <w:szCs w:val="20"/>
        </w:rPr>
        <w:t xml:space="preserve">section </w:t>
      </w:r>
      <w:r w:rsidR="00C73AE4">
        <w:rPr>
          <w:rFonts w:cstheme="minorHAnsi"/>
          <w:sz w:val="20"/>
          <w:szCs w:val="20"/>
        </w:rPr>
        <w:fldChar w:fldCharType="begin"/>
      </w:r>
      <w:r w:rsidR="00C73AE4">
        <w:rPr>
          <w:rFonts w:cstheme="minorHAnsi"/>
          <w:sz w:val="20"/>
          <w:szCs w:val="20"/>
        </w:rPr>
        <w:instrText xml:space="preserve"> REF _Ref131532418 \r \h </w:instrText>
      </w:r>
      <w:r w:rsidR="00C73AE4">
        <w:rPr>
          <w:rFonts w:cstheme="minorHAnsi"/>
          <w:sz w:val="20"/>
          <w:szCs w:val="20"/>
        </w:rPr>
      </w:r>
      <w:r w:rsidR="00C73AE4">
        <w:rPr>
          <w:rFonts w:cstheme="minorHAnsi"/>
          <w:sz w:val="20"/>
          <w:szCs w:val="20"/>
        </w:rPr>
        <w:fldChar w:fldCharType="separate"/>
      </w:r>
      <w:r w:rsidR="00FB1A1E">
        <w:rPr>
          <w:rFonts w:cstheme="minorHAnsi"/>
          <w:sz w:val="20"/>
          <w:szCs w:val="20"/>
        </w:rPr>
        <w:t>8.3</w:t>
      </w:r>
      <w:r w:rsidR="00C73AE4">
        <w:rPr>
          <w:rFonts w:cstheme="minorHAnsi"/>
          <w:sz w:val="20"/>
          <w:szCs w:val="20"/>
        </w:rPr>
        <w:fldChar w:fldCharType="end"/>
      </w:r>
      <w:r w:rsidR="00EC14B6">
        <w:rPr>
          <w:rFonts w:cstheme="minorHAnsi"/>
          <w:sz w:val="20"/>
          <w:szCs w:val="20"/>
        </w:rPr>
        <w:t xml:space="preserve"> for PHS related details.</w:t>
      </w:r>
    </w:p>
    <w:p w14:paraId="24AA4D8A" w14:textId="2AFBECDF" w:rsidR="0036208F" w:rsidRPr="005802ED" w:rsidRDefault="001352AF"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sidR="003C3EB4">
        <w:rPr>
          <w:rFonts w:cstheme="minorHAnsi"/>
          <w:sz w:val="20"/>
          <w:szCs w:val="20"/>
        </w:rPr>
        <w:t xml:space="preserve"> is computed </w:t>
      </w:r>
      <w:r w:rsidR="00F50FD6">
        <w:rPr>
          <w:rFonts w:cstheme="minorHAnsi"/>
          <w:sz w:val="20"/>
          <w:szCs w:val="20"/>
        </w:rPr>
        <w:t xml:space="preserve">in </w:t>
      </w:r>
      <w:r w:rsidR="00320434">
        <w:rPr>
          <w:rFonts w:cstheme="minorHAnsi"/>
          <w:sz w:val="20"/>
          <w:szCs w:val="20"/>
        </w:rPr>
        <w:t xml:space="preserve">the </w:t>
      </w:r>
      <w:r w:rsidR="003C3EB4">
        <w:rPr>
          <w:rFonts w:cstheme="minorHAnsi"/>
          <w:sz w:val="20"/>
          <w:szCs w:val="20"/>
        </w:rPr>
        <w:t>same</w:t>
      </w:r>
      <w:r w:rsidR="00E45D9D">
        <w:rPr>
          <w:rFonts w:cstheme="minorHAnsi"/>
          <w:sz w:val="20"/>
          <w:szCs w:val="20"/>
        </w:rPr>
        <w:t xml:space="preserve"> manner</w:t>
      </w:r>
      <w:r w:rsidR="003C3EB4">
        <w:rPr>
          <w:rFonts w:cstheme="minorHAnsi"/>
          <w:sz w:val="20"/>
          <w:szCs w:val="20"/>
        </w:rPr>
        <w:t xml:space="preserve"> as</w:t>
      </w:r>
      <w:r w:rsidR="00DD0F08">
        <w:rPr>
          <w:rFonts w:cstheme="minorHAnsi"/>
          <w:sz w:val="20"/>
          <w:szCs w:val="20"/>
        </w:rPr>
        <w:t xml:space="preserve"> described</w:t>
      </w:r>
      <w:r w:rsidR="003C3EB4">
        <w:rPr>
          <w:rFonts w:cstheme="minorHAnsi"/>
          <w:sz w:val="20"/>
          <w:szCs w:val="20"/>
        </w:rPr>
        <w:t xml:space="preserve"> </w:t>
      </w:r>
      <w:r w:rsidR="00320434">
        <w:rPr>
          <w:rFonts w:cstheme="minorHAnsi"/>
          <w:sz w:val="20"/>
          <w:szCs w:val="20"/>
        </w:rPr>
        <w:t xml:space="preserve">in </w:t>
      </w:r>
      <w:r w:rsidR="003C3EB4">
        <w:rPr>
          <w:rFonts w:cstheme="minorHAnsi"/>
          <w:sz w:val="20"/>
          <w:szCs w:val="20"/>
        </w:rPr>
        <w:t xml:space="preserve">Table 6-3 </w:t>
      </w:r>
      <w:r w:rsidR="00320434">
        <w:rPr>
          <w:rFonts w:cstheme="minorHAnsi"/>
          <w:sz w:val="20"/>
          <w:szCs w:val="20"/>
        </w:rPr>
        <w:t xml:space="preserve">of </w:t>
      </w:r>
      <w:r w:rsidR="003C3EB4">
        <w:rPr>
          <w:rFonts w:cstheme="minorHAnsi"/>
          <w:sz w:val="20"/>
          <w:szCs w:val="20"/>
        </w:rPr>
        <w:t>802.16</w:t>
      </w:r>
      <w:r w:rsidR="00320434">
        <w:rPr>
          <w:rFonts w:cstheme="minorHAnsi"/>
          <w:sz w:val="20"/>
          <w:szCs w:val="20"/>
        </w:rPr>
        <w:t>-2017.</w:t>
      </w:r>
      <w:r w:rsidR="0036208F" w:rsidRPr="005802ED">
        <w:rPr>
          <w:rFonts w:cstheme="minorHAnsi"/>
          <w:sz w:val="20"/>
          <w:szCs w:val="20"/>
        </w:rPr>
        <w:t xml:space="preserve"> </w:t>
      </w:r>
    </w:p>
    <w:p w14:paraId="346D767C" w14:textId="3503A22A" w:rsidR="0036208F" w:rsidRDefault="0036208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O</w:t>
      </w:r>
      <w:r w:rsidRPr="00E71BF5">
        <w:rPr>
          <w:rFonts w:cstheme="minorHAnsi"/>
          <w:sz w:val="20"/>
          <w:szCs w:val="20"/>
        </w:rPr>
        <w:t>ne or more</w:t>
      </w:r>
      <w:r>
        <w:rPr>
          <w:rFonts w:cstheme="minorHAnsi"/>
          <w:sz w:val="20"/>
          <w:szCs w:val="20"/>
        </w:rPr>
        <w:t xml:space="preserve"> </w:t>
      </w:r>
      <w:r w:rsidRPr="00E71BF5">
        <w:rPr>
          <w:rFonts w:cstheme="minorHAnsi"/>
          <w:sz w:val="20"/>
          <w:szCs w:val="20"/>
        </w:rPr>
        <w:t>SDUs</w:t>
      </w:r>
      <w:r>
        <w:rPr>
          <w:rFonts w:cstheme="minorHAnsi"/>
          <w:sz w:val="20"/>
          <w:szCs w:val="20"/>
        </w:rPr>
        <w:t xml:space="preserve"> can be encapsulated in one</w:t>
      </w:r>
      <w:r w:rsidR="003D7D23">
        <w:rPr>
          <w:rFonts w:cstheme="minorHAnsi"/>
          <w:sz w:val="20"/>
          <w:szCs w:val="20"/>
        </w:rPr>
        <w:t xml:space="preserve"> DPP PDU</w:t>
      </w:r>
      <w:r>
        <w:rPr>
          <w:rFonts w:cstheme="minorHAnsi"/>
          <w:sz w:val="20"/>
          <w:szCs w:val="20"/>
        </w:rPr>
        <w:t>.</w:t>
      </w:r>
      <w:r w:rsidR="00480A6A">
        <w:rPr>
          <w:rFonts w:cstheme="minorHAnsi"/>
          <w:sz w:val="20"/>
          <w:szCs w:val="20"/>
        </w:rPr>
        <w:t xml:space="preserve"> </w:t>
      </w:r>
      <w:r w:rsidRPr="00E71BF5">
        <w:rPr>
          <w:rFonts w:cstheme="minorHAnsi"/>
          <w:sz w:val="20"/>
          <w:szCs w:val="20"/>
        </w:rPr>
        <w:t xml:space="preserve">For example, </w:t>
      </w:r>
      <w:r w:rsidR="00320434">
        <w:rPr>
          <w:rFonts w:cstheme="minorHAnsi"/>
          <w:sz w:val="20"/>
          <w:szCs w:val="20"/>
        </w:rPr>
        <w:t xml:space="preserve">if </w:t>
      </w:r>
      <w:r w:rsidRPr="00E71BF5">
        <w:rPr>
          <w:rFonts w:cstheme="minorHAnsi"/>
          <w:sz w:val="20"/>
          <w:szCs w:val="20"/>
        </w:rPr>
        <w:t xml:space="preserve">a node is waiting for </w:t>
      </w:r>
      <w:r w:rsidR="00885910">
        <w:rPr>
          <w:rFonts w:cstheme="minorHAnsi"/>
          <w:sz w:val="20"/>
          <w:szCs w:val="20"/>
        </w:rPr>
        <w:t xml:space="preserve">a </w:t>
      </w:r>
      <w:r w:rsidRPr="00E71BF5">
        <w:rPr>
          <w:rFonts w:cstheme="minorHAnsi"/>
          <w:sz w:val="20"/>
          <w:szCs w:val="20"/>
        </w:rPr>
        <w:t xml:space="preserve">transmission </w:t>
      </w:r>
      <w:r w:rsidR="00885910">
        <w:rPr>
          <w:rFonts w:cstheme="minorHAnsi"/>
          <w:sz w:val="20"/>
          <w:szCs w:val="20"/>
        </w:rPr>
        <w:t xml:space="preserve">opportunity </w:t>
      </w:r>
      <w:r w:rsidRPr="00E71BF5">
        <w:rPr>
          <w:rFonts w:cstheme="minorHAnsi"/>
          <w:sz w:val="20"/>
          <w:szCs w:val="20"/>
        </w:rPr>
        <w:t xml:space="preserve">and packets </w:t>
      </w:r>
      <w:r w:rsidR="00762347">
        <w:rPr>
          <w:rFonts w:cstheme="minorHAnsi"/>
          <w:sz w:val="20"/>
          <w:szCs w:val="20"/>
        </w:rPr>
        <w:t xml:space="preserve">to be transmitted </w:t>
      </w:r>
      <w:r w:rsidRPr="00E71BF5">
        <w:rPr>
          <w:rFonts w:cstheme="minorHAnsi"/>
          <w:sz w:val="20"/>
          <w:szCs w:val="20"/>
        </w:rPr>
        <w:t>get</w:t>
      </w:r>
      <w:r>
        <w:rPr>
          <w:rFonts w:cstheme="minorHAnsi"/>
          <w:sz w:val="20"/>
          <w:szCs w:val="20"/>
        </w:rPr>
        <w:t xml:space="preserve"> queued</w:t>
      </w:r>
      <w:r w:rsidRPr="00E71BF5">
        <w:rPr>
          <w:rFonts w:cstheme="minorHAnsi"/>
          <w:sz w:val="20"/>
          <w:szCs w:val="20"/>
        </w:rPr>
        <w:t xml:space="preserve">, the packets can be </w:t>
      </w:r>
      <w:r w:rsidRPr="00E71BF5">
        <w:rPr>
          <w:rFonts w:cstheme="minorHAnsi"/>
          <w:sz w:val="20"/>
          <w:szCs w:val="20"/>
        </w:rPr>
        <w:lastRenderedPageBreak/>
        <w:t xml:space="preserve">concatenated </w:t>
      </w:r>
      <w:r w:rsidR="00320434">
        <w:rPr>
          <w:rFonts w:cstheme="minorHAnsi"/>
          <w:sz w:val="20"/>
          <w:szCs w:val="20"/>
        </w:rPr>
        <w:t>in</w:t>
      </w:r>
      <w:r w:rsidRPr="00E71BF5">
        <w:rPr>
          <w:rFonts w:cstheme="minorHAnsi"/>
          <w:sz w:val="20"/>
          <w:szCs w:val="20"/>
        </w:rPr>
        <w:t>to single</w:t>
      </w:r>
      <w:r w:rsidR="003D7D23">
        <w:rPr>
          <w:rFonts w:cstheme="minorHAnsi"/>
          <w:sz w:val="20"/>
          <w:szCs w:val="20"/>
        </w:rPr>
        <w:t xml:space="preserve"> DPP PDU</w:t>
      </w:r>
      <w:r w:rsidRPr="00E71BF5">
        <w:rPr>
          <w:rFonts w:cstheme="minorHAnsi"/>
          <w:sz w:val="20"/>
          <w:szCs w:val="20"/>
        </w:rPr>
        <w:t xml:space="preserve"> and transmitted, provided </w:t>
      </w:r>
      <w:r w:rsidR="00B16948">
        <w:rPr>
          <w:rFonts w:cstheme="minorHAnsi"/>
          <w:sz w:val="20"/>
          <w:szCs w:val="20"/>
        </w:rPr>
        <w:t>it is</w:t>
      </w:r>
      <w:r w:rsidR="00B16948" w:rsidRPr="00E71BF5">
        <w:rPr>
          <w:rFonts w:cstheme="minorHAnsi"/>
          <w:sz w:val="20"/>
          <w:szCs w:val="20"/>
        </w:rPr>
        <w:t xml:space="preserve"> </w:t>
      </w:r>
      <w:r w:rsidR="00B66216">
        <w:rPr>
          <w:rFonts w:cstheme="minorHAnsi"/>
          <w:sz w:val="20"/>
          <w:szCs w:val="20"/>
        </w:rPr>
        <w:t xml:space="preserve">to be transmitted </w:t>
      </w:r>
      <w:r w:rsidR="00320434">
        <w:rPr>
          <w:rFonts w:cstheme="minorHAnsi"/>
          <w:sz w:val="20"/>
          <w:szCs w:val="20"/>
        </w:rPr>
        <w:t xml:space="preserve">within </w:t>
      </w:r>
      <w:r w:rsidRPr="00E71BF5">
        <w:rPr>
          <w:rFonts w:cstheme="minorHAnsi"/>
          <w:sz w:val="20"/>
          <w:szCs w:val="20"/>
        </w:rPr>
        <w:t>tolerable latency.</w:t>
      </w:r>
    </w:p>
    <w:p w14:paraId="4EB40BBB" w14:textId="75E2E925"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3" w:name="_Toc136298821"/>
      <w:r>
        <w:lastRenderedPageBreak/>
        <w:t>Channel Access</w:t>
      </w:r>
      <w:bookmarkEnd w:id="23"/>
      <w:r>
        <w:t xml:space="preserve"> </w:t>
      </w:r>
    </w:p>
    <w:p w14:paraId="2845CFF2" w14:textId="0DF2CAD9" w:rsidR="00EE5814" w:rsidRDefault="00EE5814" w:rsidP="00526BA1">
      <w:pPr>
        <w:pStyle w:val="Heading2"/>
      </w:pPr>
      <w:r w:rsidRPr="00BC13AA">
        <w:t>General</w:t>
      </w:r>
      <w:r>
        <w:t xml:space="preserve"> </w:t>
      </w:r>
    </w:p>
    <w:p w14:paraId="426B8163" w14:textId="479C0396" w:rsidR="00EE5814" w:rsidRPr="00EE5814" w:rsidRDefault="00EE5814" w:rsidP="009C78BD">
      <w:pPr>
        <w:pStyle w:val="Heading3"/>
      </w:pPr>
      <w:r w:rsidRPr="00EE5814">
        <w:t xml:space="preserve">The following </w:t>
      </w:r>
      <w:r w:rsidR="006D747B">
        <w:t xml:space="preserve">configurable </w:t>
      </w:r>
      <w:r w:rsidRPr="00EE5814">
        <w:t xml:space="preserve">channel/sub-channel access schemes shall be supported by </w:t>
      </w:r>
      <w:r w:rsidR="002B099E">
        <w:t>the</w:t>
      </w:r>
      <w:r w:rsidR="002B099E" w:rsidRPr="00EE5814">
        <w:t xml:space="preserve"> </w:t>
      </w:r>
      <w:r w:rsidRPr="00EE5814">
        <w:t xml:space="preserve">DPP </w:t>
      </w:r>
      <w:r w:rsidR="00647707">
        <w:t>SS</w:t>
      </w:r>
      <w:r w:rsidRPr="00EE5814">
        <w:t xml:space="preserve">: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commentRangeStart w:id="24"/>
      <w:commentRangeStart w:id="25"/>
      <w:r w:rsidRPr="00524865">
        <w:t>In</w:t>
      </w:r>
      <w:commentRangeEnd w:id="24"/>
      <w:r w:rsidR="00A841AE">
        <w:rPr>
          <w:rStyle w:val="CommentReference"/>
          <w:rFonts w:eastAsia="Times New Roman" w:cs="Times New Roman"/>
          <w:kern w:val="0"/>
          <w:lang w:val="en-US" w:bidi="he-IL"/>
          <w14:ligatures w14:val="none"/>
        </w:rPr>
        <w:commentReference w:id="24"/>
      </w:r>
      <w:commentRangeEnd w:id="25"/>
      <w:r w:rsidR="00536462">
        <w:rPr>
          <w:rStyle w:val="CommentReference"/>
          <w:rFonts w:eastAsia="Times New Roman" w:cs="Times New Roman"/>
          <w:kern w:val="0"/>
          <w:lang w:val="en-US" w:bidi="he-IL"/>
          <w14:ligatures w14:val="none"/>
        </w:rPr>
        <w:commentReference w:id="25"/>
      </w:r>
      <w:r w:rsidRPr="00524865">
        <w:t xml:space="preserve"> addition to the above, the channel access procedure can be configured to use </w:t>
      </w:r>
      <w:r w:rsidR="00EE5814" w:rsidRPr="00524865">
        <w:t xml:space="preserve">Request to Send (RTS) and Clear to Send (CTS) messages. </w:t>
      </w:r>
    </w:p>
    <w:p w14:paraId="204AC77F" w14:textId="1D5AE479" w:rsidR="00761BEB" w:rsidRPr="00761BEB" w:rsidRDefault="007D31B4" w:rsidP="009C78BD">
      <w:pPr>
        <w:pStyle w:val="Heading3"/>
      </w:pPr>
      <w:r>
        <w:t xml:space="preserve">The DPP </w:t>
      </w:r>
      <w:r w:rsidR="00647707">
        <w:t>SS</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r w:rsidR="007C7FAF" w:rsidRPr="007C7FAF">
        <w:t>WirelessMAN-NB PHY</w:t>
      </w:r>
      <w:r w:rsidR="00EE5814" w:rsidRPr="00761BEB">
        <w:t xml:space="preserve">. </w:t>
      </w:r>
    </w:p>
    <w:p w14:paraId="4158948E" w14:textId="4DC7C02A" w:rsidR="00EE5814" w:rsidRDefault="00EE5814" w:rsidP="009C78BD">
      <w:pPr>
        <w:pStyle w:val="Heading3"/>
      </w:pPr>
      <w:r w:rsidRPr="00761BEB">
        <w:t xml:space="preserve">A </w:t>
      </w:r>
      <w:r w:rsidR="00DE0318">
        <w:t xml:space="preserve">configurable </w:t>
      </w:r>
      <w:r w:rsidRPr="00761BEB">
        <w:t>Ma</w:t>
      </w:r>
      <w:r w:rsidR="00F52E28">
        <w:t>xim</w:t>
      </w:r>
      <w:r w:rsidR="003C08A4">
        <w:t>um</w:t>
      </w:r>
      <w:r w:rsidR="00F52E28">
        <w:t xml:space="preserve"> Channel Occupancy</w:t>
      </w:r>
      <w:r w:rsidR="00926DEF">
        <w:t xml:space="preserve"> (MAX CO)</w:t>
      </w:r>
      <w:r w:rsidRPr="00761BEB">
        <w:t xml:space="preserve"> parameter in </w:t>
      </w:r>
      <w:r w:rsidR="00D656A9">
        <w:t>the</w:t>
      </w:r>
      <w:r w:rsidR="00D656A9" w:rsidRPr="00761BEB">
        <w:t xml:space="preserve"> </w:t>
      </w:r>
      <w:r w:rsidRPr="00761BEB">
        <w:t xml:space="preserve">DPP </w:t>
      </w:r>
      <w:r w:rsidR="00647707">
        <w:t>SS</w:t>
      </w:r>
      <w:r w:rsidRPr="00761BEB">
        <w:t xml:space="preserve"> </w:t>
      </w:r>
      <w:r w:rsidR="00DE0318">
        <w:t>shall</w:t>
      </w:r>
      <w:r w:rsidR="00DE0318" w:rsidRPr="00761BEB">
        <w:t xml:space="preserve"> </w:t>
      </w:r>
      <w:r w:rsidR="00E67737">
        <w:t xml:space="preserve">limit each </w:t>
      </w:r>
      <w:r w:rsidR="00D163B4">
        <w:t>burst to</w:t>
      </w:r>
      <w:r w:rsidRPr="00761BEB">
        <w:t xml:space="preserve"> an integer multiple of the slot duration. This parameter will be configured </w:t>
      </w:r>
      <w:r w:rsidR="00D163B4">
        <w:t xml:space="preserve">by the user </w:t>
      </w:r>
      <w:r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77777777" w:rsidR="00F23C9B" w:rsidRDefault="00F23C9B" w:rsidP="00F23C9B">
      <w:pPr>
        <w:pStyle w:val="Heading3"/>
      </w:pPr>
      <w:r>
        <w:t>A configurable Minimum Inter Burst Gap between consecutive transmission by the same DPP SS shall allow other DPP SSs an advantage in channel access relative to a DPP SS who has just transmitted.</w:t>
      </w:r>
    </w:p>
    <w:p w14:paraId="4BEE66ED" w14:textId="14540799"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commentRangeStart w:id="26"/>
      <w:commentRangeStart w:id="27"/>
      <w:commentRangeStart w:id="28"/>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all available SDUs </w:t>
      </w:r>
      <w:r w:rsidR="006E27AF">
        <w:t>shall be</w:t>
      </w:r>
      <w:r w:rsidR="00106E5F">
        <w:t xml:space="preserve"> sent </w:t>
      </w:r>
      <w:r w:rsidR="006E27AF">
        <w:t xml:space="preserve">immediately </w:t>
      </w:r>
      <w:r w:rsidR="00106E5F">
        <w:t>in the same burst</w:t>
      </w:r>
      <w:r w:rsidR="008D37E7">
        <w:t>;</w:t>
      </w:r>
      <w:r w:rsidR="00106E5F">
        <w:t xml:space="preserve"> else</w:t>
      </w:r>
      <w:r w:rsidR="00BB2C39">
        <w:t xml:space="preserve"> when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then </w:t>
      </w:r>
      <w:r w:rsidR="00106E5F">
        <w:t xml:space="preserve">remaining SDUs will be sent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to determine the channel is free</w:t>
      </w:r>
      <w:r w:rsidR="005B18B8" w:rsidRPr="009B563D">
        <w:rPr>
          <w:lang w:val="en-US"/>
        </w:rPr>
        <w:t>.</w:t>
      </w:r>
      <w:r w:rsidR="00511C86" w:rsidRPr="009B563D">
        <w:rPr>
          <w:lang w:val="en-US"/>
        </w:rPr>
        <w:t xml:space="preserve"> </w:t>
      </w:r>
      <w:r w:rsidR="00396ED7">
        <w:t>If needed</w:t>
      </w:r>
      <w:r w:rsidR="00DC5772">
        <w:t>,</w:t>
      </w:r>
      <w:r w:rsidR="00396ED7">
        <w:t xml:space="preserve"> fragmentation may be used such 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commentRangeEnd w:id="26"/>
      <w:r w:rsidR="001B593C">
        <w:rPr>
          <w:rStyle w:val="CommentReference"/>
          <w:rFonts w:eastAsia="Times New Roman" w:cs="Times New Roman"/>
          <w:kern w:val="0"/>
          <w:lang w:val="en-US" w:bidi="he-IL"/>
          <w14:ligatures w14:val="none"/>
        </w:rPr>
        <w:commentReference w:id="26"/>
      </w:r>
      <w:commentRangeEnd w:id="27"/>
      <w:r w:rsidR="001B593C">
        <w:rPr>
          <w:rStyle w:val="CommentReference"/>
          <w:rFonts w:eastAsia="Times New Roman" w:cs="Times New Roman"/>
          <w:kern w:val="0"/>
          <w:lang w:val="en-US" w:bidi="he-IL"/>
          <w14:ligatures w14:val="none"/>
        </w:rPr>
        <w:commentReference w:id="27"/>
      </w:r>
      <w:commentRangeEnd w:id="28"/>
      <w:r w:rsidR="00E93A67">
        <w:rPr>
          <w:rStyle w:val="CommentReference"/>
          <w:rFonts w:eastAsia="Times New Roman" w:cs="Times New Roman"/>
          <w:kern w:val="0"/>
          <w:lang w:val="en-US" w:bidi="he-IL"/>
          <w14:ligatures w14:val="none"/>
        </w:rPr>
        <w:commentReference w:id="28"/>
      </w:r>
    </w:p>
    <w:p w14:paraId="6098057A" w14:textId="2B946C37" w:rsidR="00867935" w:rsidRDefault="00DC5772" w:rsidP="009C78BD">
      <w:pPr>
        <w:pStyle w:val="Heading3"/>
      </w:pPr>
      <w:r>
        <w:t>H</w:t>
      </w:r>
      <w:r w:rsidR="00D07DB5">
        <w:t xml:space="preserve">igher priority SDUs shall be </w:t>
      </w:r>
      <w:r>
        <w:t xml:space="preserve">transmitted </w:t>
      </w:r>
      <w:r w:rsidR="00D07DB5">
        <w:t>firs</w:t>
      </w:r>
      <w:r>
        <w:t xml:space="preserve">t while </w:t>
      </w:r>
      <w:r w:rsidR="009E7C99">
        <w:t>the</w:t>
      </w:r>
      <w:r w:rsidR="00867935">
        <w:t xml:space="preserve"> lowe</w:t>
      </w:r>
      <w:r w:rsidR="00431342">
        <w:t>r</w:t>
      </w:r>
      <w:r w:rsidR="00867935">
        <w:t xml:space="preserve"> priority SDUs may be left </w:t>
      </w:r>
      <w:r w:rsidR="00D07DB5">
        <w:t>in the queue</w:t>
      </w:r>
      <w:r>
        <w:t xml:space="preserve"> and transmitted in the next burst.</w:t>
      </w:r>
      <w:r w:rsidR="002905F1">
        <w:t>,</w:t>
      </w:r>
      <w:r w:rsidR="00D07DB5">
        <w:t xml:space="preserve"> SDUs shall be </w:t>
      </w:r>
      <w:r w:rsidR="002905F1">
        <w:t>discarded</w:t>
      </w:r>
      <w:r w:rsidR="00D07DB5">
        <w:t xml:space="preserve"> </w:t>
      </w:r>
      <w:r>
        <w:t xml:space="preserve">when their </w:t>
      </w:r>
      <w:commentRangeStart w:id="29"/>
      <w:commentRangeStart w:id="30"/>
      <w:commentRangeStart w:id="31"/>
      <w:r w:rsidR="00D07DB5">
        <w:t xml:space="preserve">TTL expire. </w:t>
      </w:r>
      <w:r w:rsidR="003D3A6F">
        <w:t xml:space="preserve"> </w:t>
      </w:r>
      <w:commentRangeEnd w:id="29"/>
      <w:r w:rsidR="00CB4015">
        <w:rPr>
          <w:rStyle w:val="CommentReference"/>
          <w:rFonts w:eastAsia="Times New Roman" w:cs="Times New Roman"/>
          <w:kern w:val="0"/>
          <w:lang w:val="en-US" w:bidi="he-IL"/>
          <w14:ligatures w14:val="none"/>
        </w:rPr>
        <w:commentReference w:id="29"/>
      </w:r>
      <w:commentRangeEnd w:id="30"/>
      <w:r w:rsidR="00084C36">
        <w:rPr>
          <w:rStyle w:val="CommentReference"/>
          <w:rFonts w:eastAsia="Times New Roman" w:cs="Times New Roman"/>
          <w:kern w:val="0"/>
          <w:lang w:val="en-US" w:bidi="he-IL"/>
          <w14:ligatures w14:val="none"/>
        </w:rPr>
        <w:commentReference w:id="30"/>
      </w:r>
      <w:commentRangeEnd w:id="31"/>
      <w:r w:rsidR="00A81695">
        <w:rPr>
          <w:rStyle w:val="CommentReference"/>
          <w:rFonts w:eastAsia="Times New Roman" w:cs="Times New Roman"/>
          <w:kern w:val="0"/>
          <w:lang w:val="en-US" w:bidi="he-IL"/>
          <w14:ligatures w14:val="none"/>
        </w:rPr>
        <w:commentReference w:id="31"/>
      </w:r>
    </w:p>
    <w:p w14:paraId="39DACBC5" w14:textId="65E3D7E7" w:rsidR="00F87893" w:rsidRPr="00F87893" w:rsidRDefault="00F87893" w:rsidP="00F87893">
      <w:pPr>
        <w:pStyle w:val="Heading3"/>
      </w:pPr>
      <w:r>
        <w:t xml:space="preserve">DPP SS shall compute the RSSI </w:t>
      </w:r>
      <w:r w:rsidR="00815998">
        <w:t xml:space="preserve">in dBm </w:t>
      </w:r>
      <w:r>
        <w:t>of a signa</w:t>
      </w:r>
      <w:r w:rsidR="00D41E35">
        <w:t>l</w:t>
      </w:r>
      <w:r>
        <w:t xml:space="preserve"> of interest at the antenna connector. RSSI measurement is implementation specific, one possible method</w:t>
      </w:r>
      <w:r w:rsidR="00506CF4">
        <w:t xml:space="preserve"> to estimate RSSI</w:t>
      </w:r>
      <w:r>
        <w:t xml:space="preserve"> </w:t>
      </w:r>
      <w:r w:rsidR="00D41E35">
        <w:t>is given by equation (8-151) described in 8.4.12.2.</w:t>
      </w:r>
    </w:p>
    <w:p w14:paraId="15E5021F" w14:textId="151DE287" w:rsidR="00DF553B" w:rsidRDefault="00EE030E" w:rsidP="009C78BD">
      <w:pPr>
        <w:pStyle w:val="Heading3"/>
      </w:pPr>
      <w:r w:rsidRPr="00C2793D">
        <w:lastRenderedPageBreak/>
        <w:t xml:space="preserve">When the DPP </w:t>
      </w:r>
      <w:r w:rsidR="00F60565">
        <w:t>SS</w:t>
      </w:r>
      <w:r w:rsidR="00F60565" w:rsidRPr="00C2793D">
        <w:t xml:space="preserve"> </w:t>
      </w:r>
      <w:r w:rsidRPr="00C2793D">
        <w:t xml:space="preserve">has </w:t>
      </w:r>
      <w:r w:rsidR="00F55555">
        <w:t xml:space="preserve">a </w:t>
      </w:r>
      <w:r w:rsidRPr="00C2793D">
        <w:t xml:space="preserve">data </w:t>
      </w:r>
      <w:r w:rsidR="00F55555">
        <w:t xml:space="preserve">burst ready </w:t>
      </w:r>
      <w:r w:rsidRPr="00C2793D">
        <w:t>to transmit</w:t>
      </w:r>
      <w:r w:rsidR="00910B3F">
        <w:t>,</w:t>
      </w:r>
      <w:r w:rsidR="003D1E21" w:rsidRPr="00C2793D">
        <w:t xml:space="preserve"> </w:t>
      </w:r>
      <w:r w:rsidR="00F55555">
        <w:t xml:space="preserve">the </w:t>
      </w:r>
      <w:r w:rsidR="00F55555" w:rsidRPr="00C2793D">
        <w:t xml:space="preserve">DPP </w:t>
      </w:r>
      <w:r w:rsidR="00F60565">
        <w:t>SS</w:t>
      </w:r>
      <w:r w:rsidR="00F55555" w:rsidRPr="00C2793D">
        <w:t xml:space="preserve"> </w:t>
      </w:r>
      <w:r w:rsidR="00F55555">
        <w:t xml:space="preserve">shall set the </w:t>
      </w:r>
      <w:r w:rsidR="00F55555" w:rsidRPr="00C2793D">
        <w:t>Random Backoff Count (RBC) to zero</w:t>
      </w:r>
      <w:r w:rsidR="00F55555">
        <w:t>.</w:t>
      </w:r>
      <w:r w:rsidR="004E3594">
        <w:t xml:space="preserve"> </w:t>
      </w:r>
      <w:r w:rsidR="00F55555">
        <w:t xml:space="preserve"> </w:t>
      </w:r>
      <w:r w:rsidR="00F55555" w:rsidRPr="00C2793D">
        <w:t xml:space="preserve"> </w:t>
      </w:r>
      <w:bookmarkStart w:id="32" w:name="_Hlk132969591"/>
      <w:r w:rsidR="002C41D0">
        <w:t>DPP</w:t>
      </w:r>
      <w:r w:rsidR="00E9170E">
        <w:t xml:space="preserve"> </w:t>
      </w:r>
      <w:r w:rsidR="00F60565">
        <w:t>SS</w:t>
      </w:r>
      <w:r w:rsidR="00B1798B">
        <w:t xml:space="preserve"> shall transmit the data</w:t>
      </w:r>
      <w:r w:rsidR="003D1E21" w:rsidRPr="00C2793D">
        <w:t xml:space="preserve"> </w:t>
      </w:r>
      <w:r w:rsidR="007B7351">
        <w:t xml:space="preserve">immediately upon </w:t>
      </w:r>
      <w:r w:rsidR="008F0B8D">
        <w:t xml:space="preserve">detecting that </w:t>
      </w:r>
      <w:r w:rsidR="003D1E21" w:rsidRPr="00C2793D">
        <w:t xml:space="preserve">the measured RSSI is less than the </w:t>
      </w:r>
      <w:r w:rsidR="00F866C4">
        <w:t xml:space="preserve">RSSI </w:t>
      </w:r>
      <w:r w:rsidR="003D1E21" w:rsidRPr="00C2793D">
        <w:t>threshold</w:t>
      </w:r>
      <w:commentRangeStart w:id="33"/>
      <w:commentRangeStart w:id="34"/>
      <w:commentRangeStart w:id="35"/>
      <w:commentRangeStart w:id="36"/>
      <w:commentRangeStart w:id="37"/>
      <w:r w:rsidR="003D1E21" w:rsidRPr="00C2793D">
        <w:t xml:space="preserve">. </w:t>
      </w:r>
      <w:bookmarkEnd w:id="32"/>
      <w:r w:rsidR="003D1E21" w:rsidRPr="00C2793D">
        <w:t xml:space="preserve">In case </w:t>
      </w:r>
      <w:r w:rsidR="00131EFB">
        <w:t xml:space="preserve">the DPP </w:t>
      </w:r>
      <w:r w:rsidR="00C94EE8">
        <w:t xml:space="preserve">SS </w:t>
      </w:r>
      <w:r w:rsidR="00131EFB">
        <w:t xml:space="preserve">with data </w:t>
      </w:r>
      <w:r w:rsidR="00321BB3">
        <w:t xml:space="preserve">to transmit senses that </w:t>
      </w:r>
      <w:r w:rsidR="003D1E21" w:rsidRPr="00C2793D">
        <w:t>the channel is busy</w:t>
      </w:r>
      <w:r w:rsidR="00E9170E">
        <w:t xml:space="preserve"> as indicated by the measured RSSI being </w:t>
      </w:r>
      <w:commentRangeEnd w:id="33"/>
      <w:r w:rsidR="00084C36">
        <w:rPr>
          <w:rStyle w:val="CommentReference"/>
          <w:rFonts w:eastAsia="Times New Roman" w:cs="Times New Roman"/>
          <w:kern w:val="0"/>
          <w:lang w:val="en-US" w:bidi="he-IL"/>
          <w14:ligatures w14:val="none"/>
        </w:rPr>
        <w:commentReference w:id="33"/>
      </w:r>
      <w:commentRangeEnd w:id="34"/>
      <w:r w:rsidR="00084C36">
        <w:rPr>
          <w:rStyle w:val="CommentReference"/>
          <w:rFonts w:eastAsia="Times New Roman" w:cs="Times New Roman"/>
          <w:kern w:val="0"/>
          <w:lang w:val="en-US" w:bidi="he-IL"/>
          <w14:ligatures w14:val="none"/>
        </w:rPr>
        <w:commentReference w:id="34"/>
      </w:r>
      <w:commentRangeEnd w:id="35"/>
      <w:r w:rsidR="00084C36">
        <w:rPr>
          <w:rStyle w:val="CommentReference"/>
          <w:rFonts w:eastAsia="Times New Roman" w:cs="Times New Roman"/>
          <w:kern w:val="0"/>
          <w:lang w:val="en-US" w:bidi="he-IL"/>
          <w14:ligatures w14:val="none"/>
        </w:rPr>
        <w:commentReference w:id="35"/>
      </w:r>
      <w:commentRangeEnd w:id="36"/>
      <w:r w:rsidR="00BD02D0">
        <w:rPr>
          <w:rStyle w:val="CommentReference"/>
          <w:rFonts w:eastAsia="Times New Roman" w:cs="Times New Roman"/>
          <w:kern w:val="0"/>
          <w:lang w:val="en-US" w:bidi="he-IL"/>
          <w14:ligatures w14:val="none"/>
        </w:rPr>
        <w:commentReference w:id="36"/>
      </w:r>
      <w:commentRangeEnd w:id="37"/>
      <w:r w:rsidR="00536462">
        <w:rPr>
          <w:rStyle w:val="CommentReference"/>
          <w:rFonts w:eastAsia="Times New Roman" w:cs="Times New Roman"/>
          <w:kern w:val="0"/>
          <w:lang w:val="en-US" w:bidi="he-IL"/>
          <w14:ligatures w14:val="none"/>
        </w:rPr>
        <w:commentReference w:id="37"/>
      </w:r>
      <w:r w:rsidR="00E9170E">
        <w:t xml:space="preserve">greater than the </w:t>
      </w:r>
      <w:r w:rsidR="00321BB3">
        <w:t xml:space="preserve">RSSI </w:t>
      </w:r>
      <w:r w:rsidR="00E9170E">
        <w:t>threshold</w:t>
      </w:r>
      <w:r w:rsidR="00CF6631">
        <w:t>,</w:t>
      </w:r>
      <w:r w:rsidR="00102504">
        <w:t xml:space="preserve"> </w:t>
      </w:r>
      <w:r w:rsidR="00E9170E">
        <w:t xml:space="preserve">the </w:t>
      </w:r>
      <w:r w:rsidR="00A05C6E">
        <w:t>SS</w:t>
      </w:r>
      <w:r w:rsidR="00186306">
        <w:t xml:space="preserve"> shall increment the </w:t>
      </w:r>
      <w:r w:rsidR="00102504">
        <w:t>RBC count</w:t>
      </w:r>
      <w:r w:rsidR="00A73FFA">
        <w:t>,</w:t>
      </w:r>
      <w:r w:rsidR="00102504">
        <w:t xml:space="preserve"> and</w:t>
      </w:r>
      <w:r w:rsidR="00CF6631">
        <w:t xml:space="preserve"> </w:t>
      </w:r>
      <w:r w:rsidR="00186306">
        <w:t xml:space="preserve">select </w:t>
      </w:r>
      <w:r w:rsidR="001607A5">
        <w:t>a</w:t>
      </w:r>
      <w:r w:rsidR="001607A5" w:rsidRPr="00C2793D">
        <w:t xml:space="preserve"> </w:t>
      </w:r>
      <w:r w:rsidR="000E42DB" w:rsidRPr="00C2793D">
        <w:t xml:space="preserve">Random Back-Off </w:t>
      </w:r>
      <w:r w:rsidR="000E42DB">
        <w:t>Duration</w:t>
      </w:r>
      <w:r w:rsidR="00DF553B">
        <w:t xml:space="preserve"> </w:t>
      </w:r>
      <w:r w:rsidR="00B53EBA">
        <w:t>based on the</w:t>
      </w:r>
      <w:r w:rsidR="003F2875">
        <w:t xml:space="preserve"> integer</w:t>
      </w:r>
      <w:r w:rsidR="00B53EBA">
        <w:t xml:space="preserve"> random function output with the range of values between one to MAX CO</w:t>
      </w:r>
      <w:r w:rsidR="00814FB3">
        <w:t xml:space="preserve"> in </w:t>
      </w:r>
      <w:r w:rsidR="006B5C31">
        <w:t xml:space="preserve">terms of </w:t>
      </w:r>
      <w:r w:rsidR="00814FB3">
        <w:t>slots</w:t>
      </w:r>
      <w:r w:rsidR="00B53EBA">
        <w:t>.</w:t>
      </w:r>
      <w:r w:rsidR="003D1E21" w:rsidRPr="00C2793D">
        <w:t xml:space="preserve"> </w:t>
      </w:r>
      <w:r w:rsidR="004D7075" w:rsidRPr="00C2793D">
        <w:t xml:space="preserve">When the DPP </w:t>
      </w:r>
      <w:r w:rsidR="00A05C6E">
        <w:t>SS</w:t>
      </w:r>
      <w:r w:rsidR="004D7075" w:rsidRPr="00C2793D">
        <w:t xml:space="preserve"> has </w:t>
      </w:r>
      <w:r w:rsidR="003C26A6">
        <w:t>postponed</w:t>
      </w:r>
      <w:r w:rsidR="004D7075">
        <w:t xml:space="preserve"> transmission due to sensing that </w:t>
      </w:r>
      <w:r w:rsidR="00430D2F">
        <w:t xml:space="preserve">the measured RSSI </w:t>
      </w:r>
      <w:r w:rsidR="003C26A6">
        <w:t>is</w:t>
      </w:r>
      <w:r w:rsidR="00430D2F">
        <w:t xml:space="preserve"> greater than the RSSI threshold, </w:t>
      </w:r>
      <w:r w:rsidR="003C26A6">
        <w:t>a</w:t>
      </w:r>
      <w:r w:rsidR="000E42DB">
        <w:t>fter waiting</w:t>
      </w:r>
      <w:r w:rsidR="00655CF0">
        <w:t xml:space="preserve"> for</w:t>
      </w:r>
      <w:r w:rsidR="000E42DB">
        <w:t xml:space="preserve"> the </w:t>
      </w:r>
      <w:r w:rsidR="007D459C" w:rsidRPr="00C2793D">
        <w:t xml:space="preserve">Random Back-Off </w:t>
      </w:r>
      <w:r w:rsidR="007D459C">
        <w:t xml:space="preserve">Duration, the DPP </w:t>
      </w:r>
      <w:r w:rsidR="00647707">
        <w:t>SS</w:t>
      </w:r>
      <w:r w:rsidR="00633500">
        <w:t xml:space="preserve"> </w:t>
      </w:r>
      <w:r w:rsidR="00E96463">
        <w:t xml:space="preserve">shall </w:t>
      </w:r>
      <w:r w:rsidR="00EB0B7E">
        <w:t>modify the burst by removing expired</w:t>
      </w:r>
      <w:r w:rsidR="003D7D23">
        <w:t xml:space="preserve"> DPP PDU</w:t>
      </w:r>
      <w:r w:rsidR="00EB0B7E">
        <w:t>s and adding new</w:t>
      </w:r>
      <w:r w:rsidR="003D7D23">
        <w:t xml:space="preserve"> DPP PDU</w:t>
      </w:r>
      <w:r w:rsidR="00EB0B7E">
        <w:t xml:space="preserve">s received since previous attempt. The DPP </w:t>
      </w:r>
      <w:r w:rsidR="00F60565">
        <w:t xml:space="preserve">SS </w:t>
      </w:r>
      <w:r w:rsidR="00EB0B7E">
        <w:t xml:space="preserve">will </w:t>
      </w:r>
      <w:r w:rsidR="00633500">
        <w:t xml:space="preserve">repeat the </w:t>
      </w:r>
      <w:r w:rsidR="001B6F95">
        <w:t xml:space="preserve">process of </w:t>
      </w:r>
      <w:r w:rsidR="00633500">
        <w:t xml:space="preserve">channel sensing </w:t>
      </w:r>
      <w:r w:rsidR="00D5742E">
        <w:t>and</w:t>
      </w:r>
      <w:r w:rsidR="00554548">
        <w:t>:</w:t>
      </w:r>
      <w:r w:rsidR="00551476">
        <w:br/>
        <w:t xml:space="preserve"> -</w:t>
      </w:r>
      <w:r w:rsidR="00D5742E">
        <w:t xml:space="preserve"> transmit</w:t>
      </w:r>
      <w:r w:rsidR="00655CF0">
        <w:t xml:space="preserve"> if </w:t>
      </w:r>
      <w:r w:rsidR="00815400">
        <w:t xml:space="preserve">the </w:t>
      </w:r>
      <w:r w:rsidR="00554548" w:rsidRPr="00C2793D">
        <w:t xml:space="preserve">measured RSSI is less than the </w:t>
      </w:r>
      <w:r w:rsidR="00554548">
        <w:t xml:space="preserve">RSSI </w:t>
      </w:r>
      <w:r w:rsidR="00554548" w:rsidRPr="00C2793D">
        <w:t>threshold</w:t>
      </w:r>
      <w:r w:rsidR="00551476">
        <w:t>,</w:t>
      </w:r>
      <w:r w:rsidR="00D5742E">
        <w:t xml:space="preserve"> </w:t>
      </w:r>
      <w:r w:rsidR="00E66AB9">
        <w:t>else</w:t>
      </w:r>
      <w:r w:rsidR="00551476">
        <w:br/>
        <w:t xml:space="preserve"> -</w:t>
      </w:r>
      <w:r w:rsidR="00D5742E">
        <w:t xml:space="preserve"> increment the RBC </w:t>
      </w:r>
      <w:r w:rsidR="00655CF0">
        <w:t xml:space="preserve">and </w:t>
      </w:r>
      <w:r w:rsidR="003B452D">
        <w:t>compute a new</w:t>
      </w:r>
      <w:r w:rsidR="00655CF0">
        <w:t xml:space="preserve"> Random Back-Off </w:t>
      </w:r>
      <w:r w:rsidR="003B452D">
        <w:t>time</w:t>
      </w:r>
      <w:r w:rsidR="00D5742E">
        <w:t>.</w:t>
      </w:r>
      <w:r w:rsidR="007D459C">
        <w:t xml:space="preserve"> </w:t>
      </w:r>
      <w:r w:rsidR="003D1E21" w:rsidRPr="00C2793D">
        <w:t xml:space="preserve">In case </w:t>
      </w:r>
      <w:r w:rsidR="00F65244">
        <w:t xml:space="preserve">the </w:t>
      </w:r>
      <w:r w:rsidR="003D1E21" w:rsidRPr="00C2793D">
        <w:t>RBC exceeds the MAX RBC</w:t>
      </w:r>
      <w:r w:rsidR="00F55555">
        <w:t xml:space="preserve">, RBC will be set again to 0 </w:t>
      </w:r>
      <w:r w:rsidR="00386FD7">
        <w:t>and send</w:t>
      </w:r>
      <w:r w:rsidR="00C33221">
        <w:t xml:space="preserve"> </w:t>
      </w:r>
      <w:r w:rsidR="00386FD7">
        <w:t>a</w:t>
      </w:r>
      <w:r w:rsidR="00E643EF">
        <w:t xml:space="preserve"> vendor</w:t>
      </w:r>
      <w:r w:rsidR="00386FD7">
        <w:t>-</w:t>
      </w:r>
      <w:r w:rsidR="00E643EF">
        <w:t xml:space="preserve">specific </w:t>
      </w:r>
      <w:r w:rsidR="00C33221">
        <w:t>indication</w:t>
      </w:r>
      <w:r w:rsidR="00046F9D">
        <w:t xml:space="preserve"> </w:t>
      </w:r>
      <w:r w:rsidR="00E643EF">
        <w:t xml:space="preserve">to </w:t>
      </w:r>
      <w:r w:rsidR="00C33221">
        <w:t xml:space="preserve">the </w:t>
      </w:r>
      <w:r w:rsidR="00E5406F">
        <w:t>operator</w:t>
      </w:r>
      <w:r w:rsidR="00E643EF">
        <w:t>.</w:t>
      </w:r>
    </w:p>
    <w:p w14:paraId="70288BD4" w14:textId="2DE6ED0D" w:rsidR="00EE7174" w:rsidRDefault="00D656A9" w:rsidP="009C78BD">
      <w:pPr>
        <w:pStyle w:val="Heading3"/>
      </w:pPr>
      <w:r>
        <w:t xml:space="preserve">The </w:t>
      </w:r>
      <w:r w:rsidR="00B17ED8">
        <w:t xml:space="preserve">DPP </w:t>
      </w:r>
      <w:r w:rsidR="00647707">
        <w:t>SS</w:t>
      </w:r>
      <w:r w:rsidR="00B17ED8">
        <w:t xml:space="preserve"> shall indicate to its peer the need to acknowledge proper receipt of </w:t>
      </w:r>
      <w:r w:rsidR="000F426B">
        <w:t>one or more</w:t>
      </w:r>
      <w:r w:rsidR="003D7D23">
        <w:t xml:space="preserve"> DPP PDU</w:t>
      </w:r>
      <w:r w:rsidR="009B54EE">
        <w:t>s</w:t>
      </w:r>
      <w:r w:rsidR="001A59D6">
        <w:t xml:space="preserve"> </w:t>
      </w:r>
      <w:r w:rsidR="000F426B">
        <w:t>in the burst</w:t>
      </w:r>
      <w:r w:rsidR="00C0280F">
        <w:t xml:space="preserve"> as shown in </w:t>
      </w:r>
      <w:r w:rsidR="001A59D6">
        <w:fldChar w:fldCharType="begin"/>
      </w:r>
      <w:r w:rsidR="001A59D6">
        <w:instrText xml:space="preserve"> REF _Ref131534281 \h </w:instrText>
      </w:r>
      <w:r w:rsidR="001A59D6">
        <w:fldChar w:fldCharType="end"/>
      </w:r>
      <w:r w:rsidR="00B17ED8">
        <w:t>.</w:t>
      </w:r>
      <w:r w:rsidR="00A27B62" w:rsidRPr="00A27B62">
        <w:t xml:space="preserve"> </w:t>
      </w:r>
      <w:r w:rsidR="00B17ED8">
        <w:t xml:space="preserve">The DPP </w:t>
      </w:r>
      <w:r w:rsidR="00647707">
        <w:t>SS</w:t>
      </w:r>
      <w:r w:rsidR="00B17ED8">
        <w:t xml:space="preserve"> </w:t>
      </w:r>
      <w:r w:rsidR="00A21750">
        <w:t xml:space="preserve">shall </w:t>
      </w:r>
      <w:r w:rsidR="00B17ED8">
        <w:t>set the Ack Indication bit</w:t>
      </w:r>
      <w:r w:rsidR="00DF70CE">
        <w:t xml:space="preserve"> </w:t>
      </w:r>
      <w:r w:rsidR="006712EC">
        <w:t xml:space="preserve">to 1 </w:t>
      </w:r>
      <w:r w:rsidR="00DF70CE">
        <w:t>in the CTRL MSG</w:t>
      </w:r>
      <w:r w:rsidR="002B408C">
        <w:t xml:space="preserve"> (refer </w:t>
      </w:r>
      <w:r w:rsidR="00415D65">
        <w:t xml:space="preserve">to </w:t>
      </w:r>
      <w:r w:rsidR="008203E3">
        <w:fldChar w:fldCharType="begin"/>
      </w:r>
      <w:r w:rsidR="008203E3">
        <w:instrText xml:space="preserve"> REF _Ref131610660 \h </w:instrText>
      </w:r>
      <w:r w:rsidR="008203E3">
        <w:fldChar w:fldCharType="end"/>
      </w:r>
      <w:r w:rsidR="008203E3">
        <w:t xml:space="preserve"> </w:t>
      </w:r>
      <w:r w:rsidR="002B408C">
        <w:t>for CTRL MSG)</w:t>
      </w:r>
      <w:r w:rsidR="00B17ED8">
        <w:t xml:space="preserve"> if the </w:t>
      </w:r>
      <w:r w:rsidR="00E67537">
        <w:t xml:space="preserve">transmitted </w:t>
      </w:r>
      <w:r w:rsidR="00531205">
        <w:t xml:space="preserve">burst </w:t>
      </w:r>
      <w:r w:rsidR="00B17ED8">
        <w:t xml:space="preserve">requires </w:t>
      </w:r>
      <w:r w:rsidR="009B54EE">
        <w:t>any of the</w:t>
      </w:r>
      <w:r w:rsidR="003D7D23">
        <w:t xml:space="preserve"> DPP PDU</w:t>
      </w:r>
      <w:r w:rsidR="009B54EE">
        <w:t xml:space="preserve">s to be </w:t>
      </w:r>
      <w:r w:rsidR="006A61F4">
        <w:t>acknowled</w:t>
      </w:r>
      <w:r w:rsidR="009B54EE">
        <w:t>ged</w:t>
      </w:r>
      <w:r w:rsidR="00A21750">
        <w:t>.</w:t>
      </w:r>
      <w:r w:rsidR="00B17ED8">
        <w:t xml:space="preserve"> </w:t>
      </w:r>
    </w:p>
    <w:p w14:paraId="0D20CDEA" w14:textId="651B3D10" w:rsidR="00EE7174" w:rsidRDefault="00171E50" w:rsidP="009C78BD">
      <w:pPr>
        <w:pStyle w:val="Heading3"/>
      </w:pPr>
      <w:r>
        <w:t>Upon receiving a</w:t>
      </w:r>
      <w:r w:rsidR="003D7D23">
        <w:t xml:space="preserve"> DPP PDU</w:t>
      </w:r>
      <w:r w:rsidR="009977B4">
        <w:t>,</w:t>
      </w:r>
      <w:r w:rsidR="00D22C39">
        <w:t xml:space="preserve"> if the CRC </w:t>
      </w:r>
      <w:r w:rsidR="008A1597">
        <w:t xml:space="preserve">check passes successfully </w:t>
      </w:r>
      <w:r w:rsidR="00D22C39">
        <w:t>for th</w:t>
      </w:r>
      <w:r w:rsidR="00E643EF">
        <w:t>is</w:t>
      </w:r>
      <w:r w:rsidR="003D7D23">
        <w:t xml:space="preserve"> DPP PDU</w:t>
      </w:r>
      <w:r w:rsidR="009977B4">
        <w:t>,</w:t>
      </w:r>
      <w:r w:rsidR="00D22C39">
        <w:t xml:space="preserve"> </w:t>
      </w:r>
      <w:r w:rsidR="00337AEB">
        <w:t xml:space="preserve">the receiving </w:t>
      </w:r>
      <w:r w:rsidR="008A1597">
        <w:t xml:space="preserve">DPP </w:t>
      </w:r>
      <w:r w:rsidR="00647707">
        <w:t>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with type ACK (value 3)</w:t>
      </w:r>
      <w:r w:rsidR="009B54EE">
        <w:t xml:space="preserve"> along with the ACK bit map indicating the order of the</w:t>
      </w:r>
      <w:r w:rsidR="003D7D23">
        <w:t xml:space="preserve"> DPP PDU</w:t>
      </w:r>
      <w:r w:rsidR="009B54EE">
        <w:t xml:space="preserve"> and corresponding bit set</w:t>
      </w:r>
      <w:r w:rsidR="00BD02D0">
        <w:t xml:space="preserve"> to one</w:t>
      </w:r>
      <w:r w:rsidR="008A1597">
        <w:t>.</w:t>
      </w:r>
    </w:p>
    <w:p w14:paraId="611F64AA" w14:textId="374EAD64" w:rsidR="00175C4A" w:rsidRDefault="006B1170" w:rsidP="009C78BD">
      <w:pPr>
        <w:pStyle w:val="Heading3"/>
      </w:pPr>
      <w:r>
        <w:t>Upon receiving a</w:t>
      </w:r>
      <w:r w:rsidR="003D7D23">
        <w:t xml:space="preserve"> DPP PDU</w:t>
      </w:r>
      <w:r>
        <w:t xml:space="preserve">, if the CRC </w:t>
      </w:r>
      <w:r w:rsidR="00D87D4E">
        <w:t xml:space="preserve">check </w:t>
      </w:r>
      <w:r>
        <w:t>for the</w:t>
      </w:r>
      <w:r w:rsidR="003D7D23">
        <w:t xml:space="preserve"> DPP PDU</w:t>
      </w:r>
      <w:r w:rsidR="00AE4BC6">
        <w:t xml:space="preserve"> does not pass</w:t>
      </w:r>
      <w:r w:rsidR="00D87D4E">
        <w:t xml:space="preserve"> successfully</w:t>
      </w:r>
      <w:r>
        <w:t xml:space="preserve">, the receiving </w:t>
      </w:r>
      <w:r w:rsidR="00647707">
        <w:t>SS</w:t>
      </w:r>
      <w:r>
        <w:t xml:space="preserve"> shall transmit a CTRL MSG </w:t>
      </w:r>
      <w:r w:rsidR="002A779E">
        <w:t xml:space="preserve">to the sender DPP </w:t>
      </w:r>
      <w:r w:rsidR="00647707">
        <w:t>SS</w:t>
      </w:r>
      <w:r w:rsidR="002A779E">
        <w:t xml:space="preserve"> </w:t>
      </w:r>
      <w:r>
        <w:t>with type ACK (value 3) along with the ACK bit map indicating the order of the</w:t>
      </w:r>
      <w:r w:rsidR="003D7D23">
        <w:t xml:space="preserve"> DPP PDU</w:t>
      </w:r>
      <w:r>
        <w:t xml:space="preserve"> and corresponding bit </w:t>
      </w:r>
      <w:r w:rsidR="00A27B62">
        <w:t>set to zero</w:t>
      </w:r>
      <w:r w:rsidR="001B6BFE">
        <w:t>.</w:t>
      </w:r>
      <w:r w:rsidR="0044253F">
        <w:t xml:space="preserve"> </w:t>
      </w:r>
      <w:r w:rsidR="00462A6D">
        <w:t xml:space="preserve">The </w:t>
      </w:r>
      <w:r w:rsidR="00236EE6">
        <w:t xml:space="preserve">sending </w:t>
      </w:r>
      <w:r w:rsidR="00647707">
        <w:t>SS</w:t>
      </w:r>
      <w:r w:rsidR="00462A6D">
        <w:t xml:space="preserve"> </w:t>
      </w:r>
      <w:r w:rsidR="00236EE6">
        <w:t xml:space="preserve">shall </w:t>
      </w:r>
      <w:r w:rsidR="00462A6D">
        <w:t xml:space="preserve">wait for the ACK message for </w:t>
      </w:r>
      <w:r w:rsidR="008671C8">
        <w:t xml:space="preserve">a configurable duration (this should equal the </w:t>
      </w:r>
      <w:r w:rsidR="00462A6D">
        <w:t xml:space="preserve">maximum round trip </w:t>
      </w:r>
      <w:r w:rsidR="008671C8">
        <w:t>delay) before</w:t>
      </w:r>
      <w:r w:rsidR="006712EC">
        <w:t xml:space="preserve"> retransmitting the</w:t>
      </w:r>
      <w:r w:rsidR="003D7D23">
        <w:t xml:space="preserve"> DPP PDU</w:t>
      </w:r>
      <w:r w:rsidR="006712EC">
        <w:t xml:space="preserve"> if no A</w:t>
      </w:r>
      <w:r w:rsidR="00EE7D52">
        <w:t>CK</w:t>
      </w:r>
      <w:r w:rsidR="006712EC">
        <w:t xml:space="preserve"> is received</w:t>
      </w:r>
      <w:r w:rsidR="00D05C4F">
        <w:t>.</w:t>
      </w:r>
    </w:p>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38" w:name="_Ref134206030"/>
      <w:r>
        <w:lastRenderedPageBreak/>
        <w:t xml:space="preserve">Half Duplex </w:t>
      </w:r>
      <w:r w:rsidRPr="005802ED">
        <w:t>CSMA</w:t>
      </w:r>
      <w:bookmarkEnd w:id="38"/>
    </w:p>
    <w:p w14:paraId="3EA5C718" w14:textId="605EB024" w:rsidR="00742D4E" w:rsidRDefault="00742D4E" w:rsidP="009C78BD">
      <w:pPr>
        <w:pStyle w:val="Heading3"/>
      </w:pPr>
      <w:r>
        <w:t xml:space="preserve">This paragraph describes the behavior of DPP </w:t>
      </w:r>
      <w:r w:rsidR="00647707">
        <w:t>SS</w:t>
      </w:r>
      <w:r>
        <w:t xml:space="preserve">s using HD CSMA with </w:t>
      </w:r>
      <w:r w:rsidR="00C51A0F">
        <w:t xml:space="preserve">the </w:t>
      </w:r>
      <w:r>
        <w:t xml:space="preserve">same TX and RX </w:t>
      </w:r>
      <w:r w:rsidR="009D4167">
        <w:t>frequency as</w:t>
      </w:r>
      <w:r w:rsidR="00C51A0F">
        <w:t xml:space="preserve"> well as the case in which</w:t>
      </w:r>
      <w:r>
        <w:t xml:space="preserve"> distinct TX and RX frequencies</w:t>
      </w:r>
      <w:r w:rsidR="00C51A0F">
        <w:t xml:space="preserve"> are used.</w:t>
      </w:r>
    </w:p>
    <w:p w14:paraId="3A26D797" w14:textId="4CDA36D7" w:rsidR="00BD33BF" w:rsidRPr="005802ED" w:rsidRDefault="00EB3B0D" w:rsidP="009C78BD">
      <w:pPr>
        <w:pStyle w:val="Heading3"/>
      </w:pPr>
      <w:r>
        <w:t xml:space="preserve">The DPP </w:t>
      </w:r>
      <w:r w:rsidR="00647707">
        <w:t>SS</w:t>
      </w:r>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FB1A1E">
        <w:t>Figure 4</w:t>
      </w:r>
      <w:r w:rsidR="00FF7443">
        <w:fldChar w:fldCharType="end"/>
      </w:r>
      <w:r w:rsidR="00FF7443">
        <w:t xml:space="preserve"> </w:t>
      </w:r>
      <w:r>
        <w:t xml:space="preserve">when </w:t>
      </w:r>
      <w:r w:rsidR="00562073">
        <w:t xml:space="preserve">initiating </w:t>
      </w:r>
      <w:r>
        <w:t xml:space="preserve">a </w:t>
      </w:r>
      <w:commentRangeStart w:id="39"/>
      <w:commentRangeStart w:id="40"/>
      <w:r w:rsidR="00562073">
        <w:t>transmission</w:t>
      </w:r>
      <w:commentRangeEnd w:id="39"/>
      <w:r w:rsidR="003D4EC4">
        <w:rPr>
          <w:rStyle w:val="CommentReference"/>
          <w:rFonts w:eastAsia="Times New Roman" w:cs="Times New Roman"/>
          <w:kern w:val="0"/>
          <w:lang w:val="en-US" w:bidi="he-IL"/>
          <w14:ligatures w14:val="none"/>
        </w:rPr>
        <w:commentReference w:id="39"/>
      </w:r>
      <w:commentRangeEnd w:id="40"/>
      <w:r w:rsidR="00536462">
        <w:rPr>
          <w:rStyle w:val="CommentReference"/>
          <w:rFonts w:eastAsia="Times New Roman" w:cs="Times New Roman"/>
          <w:kern w:val="0"/>
          <w:lang w:val="en-US" w:bidi="he-IL"/>
          <w14:ligatures w14:val="none"/>
        </w:rPr>
        <w:commentReference w:id="40"/>
      </w:r>
      <w:r w:rsidR="00BD33BF">
        <w:t xml:space="preserve">. </w:t>
      </w:r>
    </w:p>
    <w:p w14:paraId="615AA8F5" w14:textId="0F20C6FF" w:rsidR="00CF267C" w:rsidRDefault="00B53EBA" w:rsidP="00CF267C">
      <w:pPr>
        <w:keepNext/>
        <w:jc w:val="center"/>
      </w:pPr>
      <w:r w:rsidRPr="00B53EBA">
        <w:rPr>
          <w:noProof/>
        </w:rPr>
        <w:t xml:space="preserve"> </w:t>
      </w:r>
      <w:r w:rsidR="0046671E" w:rsidRPr="0046671E">
        <w:rPr>
          <w:noProof/>
        </w:rPr>
        <w:t xml:space="preserve"> </w:t>
      </w:r>
      <w:r w:rsidR="0046671E">
        <w:rPr>
          <w:noProof/>
        </w:rPr>
        <w:drawing>
          <wp:inline distT="0" distB="0" distL="0" distR="0" wp14:anchorId="4B90C058" wp14:editId="21AC801A">
            <wp:extent cx="5731510" cy="6743700"/>
            <wp:effectExtent l="0" t="0" r="2540" b="0"/>
            <wp:docPr id="828450242" name="Picture 828450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450242" name=""/>
                    <pic:cNvPicPr/>
                  </pic:nvPicPr>
                  <pic:blipFill>
                    <a:blip r:embed="rId18"/>
                    <a:stretch>
                      <a:fillRect/>
                    </a:stretch>
                  </pic:blipFill>
                  <pic:spPr>
                    <a:xfrm>
                      <a:off x="0" y="0"/>
                      <a:ext cx="5731510" cy="6743700"/>
                    </a:xfrm>
                    <a:prstGeom prst="rect">
                      <a:avLst/>
                    </a:prstGeom>
                  </pic:spPr>
                </pic:pic>
              </a:graphicData>
            </a:graphic>
          </wp:inline>
        </w:drawing>
      </w:r>
    </w:p>
    <w:p w14:paraId="7F298E33" w14:textId="5C90EA5D" w:rsidR="00BD33BF" w:rsidRDefault="00CF267C" w:rsidP="00E86489">
      <w:pPr>
        <w:pStyle w:val="Caption"/>
        <w:jc w:val="center"/>
      </w:pPr>
      <w:bookmarkStart w:id="41" w:name="_Ref129291978"/>
      <w:commentRangeStart w:id="42"/>
      <w:commentRangeStart w:id="43"/>
      <w:r>
        <w:t xml:space="preserve">Figure </w:t>
      </w:r>
      <w:r>
        <w:fldChar w:fldCharType="begin"/>
      </w:r>
      <w:r>
        <w:instrText xml:space="preserve"> SEQ Figure \* ARABIC </w:instrText>
      </w:r>
      <w:r>
        <w:fldChar w:fldCharType="separate"/>
      </w:r>
      <w:r w:rsidR="00FB1A1E">
        <w:rPr>
          <w:noProof/>
        </w:rPr>
        <w:t>4</w:t>
      </w:r>
      <w:r>
        <w:fldChar w:fldCharType="end"/>
      </w:r>
      <w:bookmarkEnd w:id="41"/>
      <w:r w:rsidR="008D71A1">
        <w:t>.</w:t>
      </w:r>
      <w:r>
        <w:t xml:space="preserve"> </w:t>
      </w:r>
      <w:r w:rsidRPr="00AD5DB7">
        <w:t>CSMA flowchart</w:t>
      </w:r>
      <w:r w:rsidR="00762A95">
        <w:t xml:space="preserve"> for transmitting radio</w:t>
      </w:r>
      <w:commentRangeEnd w:id="42"/>
      <w:r w:rsidR="0010783C">
        <w:rPr>
          <w:rStyle w:val="CommentReference"/>
          <w:rFonts w:ascii="Times New Roman" w:eastAsia="Times New Roman" w:hAnsi="Times New Roman" w:cs="Times New Roman"/>
          <w:i w:val="0"/>
          <w:iCs w:val="0"/>
          <w:color w:val="auto"/>
          <w:lang w:val="en-US" w:bidi="he-IL"/>
        </w:rPr>
        <w:commentReference w:id="42"/>
      </w:r>
      <w:commentRangeEnd w:id="43"/>
      <w:r w:rsidR="00F16ECE">
        <w:rPr>
          <w:rStyle w:val="CommentReference"/>
          <w:rFonts w:ascii="Times New Roman" w:eastAsia="Times New Roman" w:hAnsi="Times New Roman" w:cs="Times New Roman"/>
          <w:i w:val="0"/>
          <w:iCs w:val="0"/>
          <w:color w:val="auto"/>
          <w:lang w:val="en-US" w:bidi="he-IL"/>
        </w:rPr>
        <w:commentReference w:id="43"/>
      </w:r>
    </w:p>
    <w:p w14:paraId="54FDEF03" w14:textId="05EC949D" w:rsidR="002D6F3E" w:rsidRDefault="00AD009C" w:rsidP="009C78BD">
      <w:pPr>
        <w:pStyle w:val="Heading3"/>
      </w:pPr>
      <w:r w:rsidRPr="00AD009C">
        <w:lastRenderedPageBreak/>
        <w:t xml:space="preserve">Intended </w:t>
      </w:r>
      <w:r w:rsidR="00977F81">
        <w:t>r</w:t>
      </w:r>
      <w:r w:rsidRPr="00AD009C">
        <w:t>eceiver</w:t>
      </w:r>
      <w:r w:rsidR="009765C3">
        <w:t xml:space="preserve"> </w:t>
      </w:r>
      <w:r w:rsidR="00CD670D">
        <w:t>behavior</w:t>
      </w:r>
    </w:p>
    <w:p w14:paraId="7DCB0154" w14:textId="409DC6DA"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7FE2798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r w:rsidR="00647707">
        <w:rPr>
          <w:sz w:val="22"/>
          <w:szCs w:val="22"/>
        </w:rPr>
        <w:t>SS</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8338080"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r w:rsidR="00647707">
        <w:rPr>
          <w:sz w:val="22"/>
          <w:szCs w:val="22"/>
        </w:rPr>
        <w:t>SS</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647707">
        <w:rPr>
          <w:sz w:val="22"/>
          <w:szCs w:val="22"/>
        </w:rPr>
        <w:t>SS</w:t>
      </w:r>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66EF6115"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s</w:t>
      </w:r>
      <w:r w:rsidR="00BC13AA">
        <w:rPr>
          <w:rFonts w:eastAsiaTheme="majorEastAsia"/>
        </w:rPr>
        <w:t xml:space="preserve">hall avoid transmission within the </w:t>
      </w:r>
      <w:r w:rsidR="00BC13AA" w:rsidRPr="00E008C9">
        <w:rPr>
          <w:rFonts w:eastAsiaTheme="majorEastAsia"/>
        </w:rPr>
        <w:t xml:space="preserve">ACK </w:t>
      </w:r>
      <w:r w:rsidR="00BC13AA">
        <w:rPr>
          <w:rFonts w:eastAsiaTheme="majorEastAsia"/>
        </w:rPr>
        <w:t xml:space="preserve">Deferral duration 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FB1A1E">
        <w:rPr>
          <w:rFonts w:eastAsiaTheme="majorEastAsia"/>
        </w:rPr>
        <w:t>6.4.3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6AE109BA" w:rsidR="0039282A" w:rsidRPr="005802ED"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r w:rsidR="00647707">
        <w:t>SS</w:t>
      </w:r>
      <w:r>
        <w:t>s</w:t>
      </w:r>
      <w:r w:rsidR="00C01054">
        <w:t>.</w:t>
      </w:r>
      <w:r w:rsidR="0013269C">
        <w:t xml:space="preserve"> </w:t>
      </w:r>
    </w:p>
    <w:p w14:paraId="5CD4644D" w14:textId="7C1FB0F5" w:rsidR="007F4BB8" w:rsidRPr="007F4BB8" w:rsidRDefault="00427C58" w:rsidP="009C78BD">
      <w:pPr>
        <w:pStyle w:val="Heading3"/>
      </w:pPr>
      <w:r>
        <w:t>The</w:t>
      </w:r>
      <w:r w:rsidR="001E644C">
        <w:t xml:space="preserve"> </w:t>
      </w:r>
      <w:r>
        <w:t xml:space="preserve">access procedure described in this paragraph includes an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an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 xml:space="preserve">Refer </w:t>
      </w:r>
      <w:r w:rsidR="000D01F8" w:rsidRPr="004F55D0">
        <w:fldChar w:fldCharType="begin"/>
      </w:r>
      <w:r w:rsidR="000D01F8" w:rsidRPr="004F55D0">
        <w:instrText xml:space="preserve"> REF _Ref131523595 \h </w:instrText>
      </w:r>
      <w:r w:rsidR="004F55D0">
        <w:instrText xml:space="preserve"> \* MERGEFORMAT </w:instrText>
      </w:r>
      <w:r w:rsidR="000D01F8" w:rsidRPr="004F55D0">
        <w:fldChar w:fldCharType="end"/>
      </w:r>
      <w:r w:rsidR="000D01F8">
        <w:t xml:space="preserve"> </w:t>
      </w:r>
      <w:r w:rsidR="00052760">
        <w:t>for RTS/CTS message details.</w:t>
      </w:r>
    </w:p>
    <w:p w14:paraId="68B6A003" w14:textId="4FD7631A" w:rsidR="00BD33BF" w:rsidRDefault="00A73B5F" w:rsidP="009C78BD">
      <w:pPr>
        <w:pStyle w:val="Heading3"/>
      </w:pPr>
      <w:r>
        <w:t>T</w:t>
      </w:r>
      <w:r w:rsidR="00742690">
        <w:t xml:space="preserve">he initiating </w:t>
      </w:r>
      <w:r w:rsidR="00647707">
        <w:t>SS</w:t>
      </w:r>
      <w:r w:rsidR="00A05C6E">
        <w:t xml:space="preserve"> s</w:t>
      </w:r>
      <w:r w:rsidR="002B4D41">
        <w:t>hall co</w:t>
      </w:r>
      <w:r w:rsidR="00F9540C">
        <w:t>nform</w:t>
      </w:r>
      <w:r w:rsidR="002B4D41">
        <w:t xml:space="preserve"> with the </w:t>
      </w:r>
      <w:r w:rsidR="00F9540C">
        <w:t xml:space="preserve">flowchart </w:t>
      </w:r>
      <w:r w:rsidR="002B4D41">
        <w:t xml:space="preserve">behavior </w:t>
      </w:r>
      <w:r w:rsidR="007F4BB8">
        <w:t xml:space="preserve">shown in </w:t>
      </w:r>
      <w:r w:rsidR="007F4BB8">
        <w:fldChar w:fldCharType="begin"/>
      </w:r>
      <w:r w:rsidR="007F4BB8">
        <w:instrText xml:space="preserve"> REF _Ref129292031 \h </w:instrText>
      </w:r>
      <w:r w:rsidR="007F4BB8">
        <w:fldChar w:fldCharType="separate"/>
      </w:r>
      <w:r w:rsidR="00FB1A1E">
        <w:t xml:space="preserve">Figure </w:t>
      </w:r>
      <w:r w:rsidR="00FB1A1E">
        <w:rPr>
          <w:noProof/>
        </w:rPr>
        <w:t>5</w:t>
      </w:r>
      <w:r w:rsidR="007F4BB8">
        <w:fldChar w:fldCharType="end"/>
      </w:r>
      <w:r w:rsidR="006055EF">
        <w:t>.</w:t>
      </w:r>
    </w:p>
    <w:p w14:paraId="3FFD4CB1" w14:textId="718D46FC" w:rsidR="007F4BB8" w:rsidRDefault="007F4BB8" w:rsidP="009C78BD">
      <w:pPr>
        <w:pStyle w:val="Heading3"/>
      </w:pPr>
      <w:r>
        <w:t>Intended Receiver behavior</w:t>
      </w:r>
      <w:r w:rsidR="00A957E3">
        <w:t>:</w:t>
      </w:r>
    </w:p>
    <w:p w14:paraId="7DE4F27B" w14:textId="0772CA2E"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Pr="00347A94">
        <w:rPr>
          <w:sz w:val="22"/>
          <w:szCs w:val="22"/>
        </w:rPr>
        <w:t xml:space="preserve">receiver shall detect its MAC address 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871D71">
        <w:rPr>
          <w:sz w:val="22"/>
          <w:szCs w:val="22"/>
        </w:rPr>
        <w:fldChar w:fldCharType="begin"/>
      </w:r>
      <w:r w:rsidR="00871D71">
        <w:rPr>
          <w:sz w:val="22"/>
          <w:szCs w:val="22"/>
        </w:rPr>
        <w:instrText xml:space="preserve"> REF _Ref131523595 \h </w:instrText>
      </w:r>
      <w:r w:rsidR="00871D71">
        <w:rPr>
          <w:sz w:val="22"/>
          <w:szCs w:val="22"/>
        </w:rPr>
      </w:r>
      <w:r w:rsidR="00871D71">
        <w:rPr>
          <w:sz w:val="22"/>
          <w:szCs w:val="22"/>
        </w:rPr>
        <w:fldChar w:fldCharType="end"/>
      </w:r>
      <w:r w:rsidRPr="00347A94">
        <w:rPr>
          <w:sz w:val="22"/>
          <w:szCs w:val="22"/>
        </w:rPr>
        <w:t>.</w:t>
      </w:r>
    </w:p>
    <w:p w14:paraId="53841DAE" w14:textId="3F9404CA" w:rsidR="003E6389" w:rsidRDefault="00B34720" w:rsidP="00C749EC">
      <w:pPr>
        <w:pStyle w:val="ListParagraph"/>
        <w:numPr>
          <w:ilvl w:val="0"/>
          <w:numId w:val="12"/>
        </w:numPr>
        <w:rPr>
          <w:sz w:val="22"/>
          <w:szCs w:val="22"/>
        </w:rPr>
      </w:pPr>
      <w:r w:rsidRPr="00B34720">
        <w:rPr>
          <w:sz w:val="22"/>
          <w:szCs w:val="22"/>
        </w:rPr>
        <w:t>Upon receiving an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D94A42" w:rsidRPr="00347A94">
        <w:rPr>
          <w:sz w:val="22"/>
          <w:szCs w:val="22"/>
        </w:rPr>
        <w:t xml:space="preserve">receiver </w:t>
      </w:r>
      <w:r w:rsidR="008C77C7" w:rsidRPr="008C77C7">
        <w:rPr>
          <w:sz w:val="22"/>
          <w:szCs w:val="22"/>
        </w:rPr>
        <w:t xml:space="preserve">configured </w:t>
      </w:r>
      <w:r w:rsidR="00593C15">
        <w:rPr>
          <w:sz w:val="22"/>
          <w:szCs w:val="22"/>
        </w:rPr>
        <w:t>for CA</w:t>
      </w:r>
      <w:r w:rsidR="008C77C7" w:rsidRPr="008C77C7">
        <w:rPr>
          <w:sz w:val="22"/>
          <w:szCs w:val="22"/>
        </w:rPr>
        <w:t xml:space="preserve"> operat</w:t>
      </w:r>
      <w:r w:rsidR="00593C15">
        <w:rPr>
          <w:sz w:val="22"/>
          <w:szCs w:val="22"/>
        </w:rPr>
        <w:t>ion</w:t>
      </w:r>
      <w:r w:rsidR="008C77C7" w:rsidRPr="008C77C7">
        <w:rPr>
          <w:sz w:val="22"/>
          <w:szCs w:val="22"/>
        </w:rPr>
        <w:t xml:space="preserve"> </w:t>
      </w:r>
      <w:r w:rsidR="00D94A42" w:rsidRPr="00347A94">
        <w:rPr>
          <w:sz w:val="22"/>
          <w:szCs w:val="22"/>
        </w:rPr>
        <w:t xml:space="preserve">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2749FD84" w:rsidR="00D94A42" w:rsidRDefault="00BC6818" w:rsidP="00C749EC">
      <w:pPr>
        <w:pStyle w:val="ListParagraph"/>
        <w:numPr>
          <w:ilvl w:val="0"/>
          <w:numId w:val="12"/>
        </w:numPr>
        <w:rPr>
          <w:sz w:val="22"/>
          <w:szCs w:val="22"/>
        </w:rPr>
      </w:pPr>
      <w:r w:rsidRPr="00BC6818">
        <w:rPr>
          <w:sz w:val="22"/>
          <w:szCs w:val="22"/>
        </w:rPr>
        <w:t>Upon CSMA-sensing that the channel is clear</w:t>
      </w:r>
      <w:r w:rsidR="00307810">
        <w:rPr>
          <w:sz w:val="22"/>
          <w:szCs w:val="22"/>
        </w:rPr>
        <w:t xml:space="preserve"> after receiving an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67693">
        <w:rPr>
          <w:sz w:val="22"/>
          <w:szCs w:val="22"/>
        </w:rPr>
        <w:fldChar w:fldCharType="begin"/>
      </w:r>
      <w:r w:rsidR="00467693">
        <w:rPr>
          <w:sz w:val="22"/>
          <w:szCs w:val="22"/>
        </w:rPr>
        <w:instrText xml:space="preserve"> REF _Ref131523595 \h </w:instrText>
      </w:r>
      <w:r w:rsidR="00467693">
        <w:rPr>
          <w:sz w:val="22"/>
          <w:szCs w:val="22"/>
        </w:rPr>
      </w:r>
      <w:r w:rsidR="00467693">
        <w:rPr>
          <w:sz w:val="22"/>
          <w:szCs w:val="22"/>
        </w:rPr>
        <w:fldChar w:fldCharType="end"/>
      </w:r>
      <w:r w:rsidR="009D178B" w:rsidRPr="00347A94">
        <w:rPr>
          <w:sz w:val="22"/>
          <w:szCs w:val="22"/>
        </w:rPr>
        <w:t>.</w:t>
      </w:r>
    </w:p>
    <w:p w14:paraId="5E45CBCA" w14:textId="0A5530E7" w:rsidR="001A0D73" w:rsidRPr="00347A94" w:rsidRDefault="00E76284" w:rsidP="00C749EC">
      <w:pPr>
        <w:pStyle w:val="ListParagraph"/>
        <w:numPr>
          <w:ilvl w:val="0"/>
          <w:numId w:val="12"/>
        </w:numPr>
        <w:rPr>
          <w:sz w:val="22"/>
          <w:szCs w:val="22"/>
        </w:rPr>
      </w:pPr>
      <w:r>
        <w:rPr>
          <w:sz w:val="22"/>
          <w:szCs w:val="22"/>
        </w:rPr>
        <w:lastRenderedPageBreak/>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the DPP 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FB1A1E">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4861328E" w:rsidR="000B11ED" w:rsidRPr="00183F01" w:rsidRDefault="005B6699" w:rsidP="00C749EC">
      <w:pPr>
        <w:pStyle w:val="ListParagraph"/>
        <w:numPr>
          <w:ilvl w:val="0"/>
          <w:numId w:val="12"/>
        </w:numPr>
      </w:pPr>
      <w:r>
        <w:rPr>
          <w:sz w:val="22"/>
          <w:szCs w:val="22"/>
        </w:rPr>
        <w:t xml:space="preserve">The intended </w:t>
      </w:r>
      <w:r w:rsidR="005E7A45">
        <w:rPr>
          <w:sz w:val="22"/>
          <w:szCs w:val="22"/>
        </w:rPr>
        <w:t xml:space="preserve">DPP </w:t>
      </w:r>
      <w:r>
        <w:rPr>
          <w:sz w:val="22"/>
          <w:szCs w:val="22"/>
        </w:rPr>
        <w:t>receiver shall d</w:t>
      </w:r>
      <w:r w:rsidR="000B11ED">
        <w:rPr>
          <w:sz w:val="22"/>
          <w:szCs w:val="22"/>
        </w:rPr>
        <w:t xml:space="preserve">ecode </w:t>
      </w:r>
      <w:r w:rsidR="00704AA4">
        <w:rPr>
          <w:sz w:val="22"/>
          <w:szCs w:val="22"/>
        </w:rPr>
        <w:t xml:space="preserve">a </w:t>
      </w:r>
      <w:r w:rsidR="000B11ED">
        <w:rPr>
          <w:sz w:val="22"/>
          <w:szCs w:val="22"/>
        </w:rPr>
        <w:t xml:space="preserve">message </w:t>
      </w:r>
      <w:r w:rsidR="00CB6923">
        <w:rPr>
          <w:sz w:val="22"/>
          <w:szCs w:val="22"/>
        </w:rPr>
        <w:t xml:space="preserve">without errors </w:t>
      </w:r>
      <w:r w:rsidR="000B11ED">
        <w:rPr>
          <w:sz w:val="22"/>
          <w:szCs w:val="22"/>
        </w:rPr>
        <w:t xml:space="preserve">when received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if indicated in the CTRL MSG.</w:t>
      </w:r>
    </w:p>
    <w:p w14:paraId="363E700E" w14:textId="2D052C05" w:rsidR="007F4BB8" w:rsidRDefault="007F4BB8" w:rsidP="009C78BD">
      <w:pPr>
        <w:pStyle w:val="Heading3"/>
      </w:pPr>
      <w:r>
        <w:t>Non</w:t>
      </w:r>
      <w:r w:rsidR="008A572C">
        <w:t>-</w:t>
      </w:r>
      <w:r w:rsidRPr="007F4BB8">
        <w:t>Intended Receiver behavior</w:t>
      </w:r>
    </w:p>
    <w:p w14:paraId="0FAA3A62" w14:textId="5CFC2E0C"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p>
    <w:p w14:paraId="037E8BA8" w14:textId="734FE7DD"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 </w:t>
      </w:r>
      <w:r>
        <w:rPr>
          <w:rFonts w:eastAsiaTheme="majorEastAsia"/>
          <w:sz w:val="22"/>
          <w:szCs w:val="22"/>
        </w:rPr>
        <w:t>the non</w:t>
      </w:r>
      <w:r w:rsidR="00B733CE">
        <w:rPr>
          <w:rFonts w:eastAsiaTheme="majorEastAsia"/>
          <w:sz w:val="22"/>
          <w:szCs w:val="22"/>
        </w:rPr>
        <w:t>-</w:t>
      </w:r>
      <w:r>
        <w:rPr>
          <w:rFonts w:eastAsiaTheme="majorEastAsia"/>
          <w:sz w:val="22"/>
          <w:szCs w:val="22"/>
        </w:rPr>
        <w:t>intended receiver shall avoid transmission 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0C1B302"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receiver shall avoid transmission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35A7E96E"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is received with ACK indication</w:t>
      </w:r>
      <w:r w:rsidR="00C7319B">
        <w:rPr>
          <w:rFonts w:eastAsiaTheme="majorEastAsia"/>
          <w:sz w:val="22"/>
          <w:szCs w:val="22"/>
        </w:rPr>
        <w:t>,</w:t>
      </w:r>
      <w:r w:rsidRPr="005A1E62">
        <w:rPr>
          <w:rFonts w:eastAsiaTheme="majorEastAsia"/>
          <w:sz w:val="22"/>
          <w:szCs w:val="22"/>
        </w:rPr>
        <w:t xml:space="preserve"> then non</w:t>
      </w:r>
      <w:r w:rsidR="004C7CD9">
        <w:rPr>
          <w:rFonts w:eastAsiaTheme="majorEastAsia"/>
          <w:sz w:val="22"/>
          <w:szCs w:val="22"/>
        </w:rPr>
        <w:t>-</w:t>
      </w:r>
      <w:r w:rsidRPr="005A1E62">
        <w:rPr>
          <w:rFonts w:eastAsiaTheme="majorEastAsia"/>
          <w:sz w:val="22"/>
          <w:szCs w:val="22"/>
        </w:rPr>
        <w:t>intended receiver will avoid transmission within the ACK deferral</w:t>
      </w:r>
      <w:r w:rsidR="00F740FD">
        <w:rPr>
          <w:rFonts w:eastAsiaTheme="majorEastAsia"/>
          <w:sz w:val="22"/>
          <w:szCs w:val="22"/>
        </w:rPr>
        <w:t xml:space="preserve"> duration</w:t>
      </w:r>
      <w:r w:rsidR="00CC6F1C">
        <w:rPr>
          <w:rFonts w:eastAsiaTheme="majorEastAsia"/>
          <w:sz w:val="22"/>
          <w:szCs w:val="22"/>
        </w:rPr>
        <w:t xml:space="preserve"> 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FB1A1E">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55CFACE4" w:rsidR="004B5FF4" w:rsidRDefault="004B5FF4" w:rsidP="009C78BD">
      <w:pPr>
        <w:pStyle w:val="Heading3"/>
      </w:pPr>
      <w:bookmarkStart w:id="44"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receiver </w:t>
      </w:r>
      <w:r w:rsidR="00C33F10">
        <w:t>receives a</w:t>
      </w:r>
      <w:r w:rsidR="003E65F3">
        <w:t xml:space="preserve"> CTRL MSG with </w:t>
      </w:r>
      <w:r w:rsidR="00C33F10">
        <w:t xml:space="preserve">indication of </w:t>
      </w:r>
      <w:r w:rsidR="003E65F3">
        <w:t>RTS</w:t>
      </w:r>
      <w:r w:rsidR="002D5C0C">
        <w:t>,</w:t>
      </w:r>
      <w:r w:rsidR="003E65F3">
        <w:t xml:space="preserve"> it shall compute the deferral time using the number of </w:t>
      </w:r>
      <w:r w:rsidR="0010783C">
        <w:t>bytes</w:t>
      </w:r>
      <w:r w:rsidR="003E65F3">
        <w:t xml:space="preserve"> requested</w:t>
      </w:r>
      <w:r w:rsidR="00E93A67">
        <w:t xml:space="preserve"> to compute the number of slots required considering robust MCS,</w:t>
      </w:r>
      <w:r w:rsidR="003E65F3">
        <w:t xml:space="preserve"> plus </w:t>
      </w:r>
      <w:r w:rsidR="00E93A67">
        <w:t xml:space="preserve">twice </w:t>
      </w:r>
      <w:r w:rsidR="003E65F3">
        <w:t xml:space="preserve">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commentRangeStart w:id="45"/>
      <w:commentRangeStart w:id="46"/>
      <w:r w:rsidR="003E65F3">
        <w:t>duration</w:t>
      </w:r>
      <w:commentRangeEnd w:id="45"/>
      <w:r w:rsidR="00FD027D">
        <w:rPr>
          <w:rStyle w:val="CommentReference"/>
          <w:rFonts w:eastAsia="Times New Roman" w:cs="Times New Roman"/>
          <w:kern w:val="0"/>
          <w:lang w:val="en-US" w:bidi="he-IL"/>
          <w14:ligatures w14:val="none"/>
        </w:rPr>
        <w:commentReference w:id="45"/>
      </w:r>
      <w:commentRangeEnd w:id="46"/>
      <w:r w:rsidR="00E90ADC">
        <w:rPr>
          <w:rStyle w:val="CommentReference"/>
          <w:rFonts w:eastAsia="Times New Roman" w:cs="Times New Roman"/>
          <w:kern w:val="0"/>
          <w:lang w:val="en-US" w:bidi="he-IL"/>
          <w14:ligatures w14:val="none"/>
        </w:rPr>
        <w:commentReference w:id="46"/>
      </w:r>
      <w:r w:rsidR="003E65F3">
        <w:t>.</w:t>
      </w:r>
      <w:bookmarkEnd w:id="44"/>
    </w:p>
    <w:p w14:paraId="776D0380" w14:textId="437CB695" w:rsidR="00CE7E92" w:rsidRPr="00CE7E92" w:rsidRDefault="004B5FF4" w:rsidP="009C78BD">
      <w:pPr>
        <w:pStyle w:val="Heading3"/>
      </w:pPr>
      <w:bookmarkStart w:id="47" w:name="_Ref133956238"/>
      <w:r w:rsidRPr="00E350EA">
        <w:t xml:space="preserve">CTS </w:t>
      </w:r>
      <w:r w:rsidR="00666495">
        <w:t>D</w:t>
      </w:r>
      <w:r w:rsidRPr="00E350EA">
        <w:t>eferral</w:t>
      </w:r>
      <w:r w:rsidR="005A1E62" w:rsidRPr="00E350EA">
        <w:t>:</w:t>
      </w:r>
      <w:bookmarkEnd w:id="47"/>
      <w:r w:rsidR="005A1E62" w:rsidRPr="00E350EA">
        <w:t xml:space="preserve"> </w:t>
      </w:r>
    </w:p>
    <w:p w14:paraId="54C21493" w14:textId="26AFECDA"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receiver sees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using 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23A38F6D"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intended 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 it shall</w:t>
      </w:r>
      <w:r w:rsidR="009556C9" w:rsidRPr="00A41030">
        <w:rPr>
          <w:rFonts w:eastAsiaTheme="majorEastAsia"/>
          <w:sz w:val="22"/>
          <w:szCs w:val="22"/>
        </w:rPr>
        <w:t xml:space="preserve"> </w:t>
      </w:r>
      <w:r w:rsidR="001B538F" w:rsidRPr="00A41030">
        <w:rPr>
          <w:rFonts w:eastAsiaTheme="majorEastAsia"/>
          <w:sz w:val="22"/>
          <w:szCs w:val="22"/>
        </w:rPr>
        <w:t>compute the CTS Deferral Time using the number of slots allocated in the CTS message plus the duration of the CTRL MSG, gain adjustment, synchronization signal, and maximum round trip duration.</w:t>
      </w:r>
    </w:p>
    <w:p w14:paraId="73A25163" w14:textId="3B57556E" w:rsidR="00E350EA" w:rsidRDefault="004B5FF4" w:rsidP="009C78BD">
      <w:pPr>
        <w:pStyle w:val="Heading3"/>
      </w:pPr>
      <w:bookmarkStart w:id="48"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030738" w:rsidRPr="00A41030">
        <w:rPr>
          <w:rStyle w:val="Heading3Char"/>
        </w:rPr>
        <w:t xml:space="preserve">the </w:t>
      </w:r>
      <w:r w:rsidR="001E78FC" w:rsidRPr="00A41030">
        <w:rPr>
          <w:rStyle w:val="Heading3Char"/>
        </w:rPr>
        <w:t xml:space="preserve">non-intended receiver sees </w:t>
      </w:r>
      <w:r w:rsidR="00471C73" w:rsidRPr="00A41030">
        <w:rPr>
          <w:rStyle w:val="Heading3Char"/>
        </w:rPr>
        <w:t xml:space="preserve">a </w:t>
      </w:r>
      <w:r w:rsidR="001E78FC" w:rsidRPr="00A41030">
        <w:rPr>
          <w:rStyle w:val="Heading3Char"/>
        </w:rPr>
        <w:t xml:space="preserve">CTRL MSG with the ACK indication ON, it shall compute the deferral time using the number of slots allocated </w:t>
      </w:r>
      <w:r w:rsidR="00F37C3F">
        <w:rPr>
          <w:rStyle w:val="Heading3Char"/>
        </w:rPr>
        <w:t xml:space="preserve">in the current burst </w:t>
      </w:r>
      <w:r w:rsidR="001E78FC" w:rsidRPr="00A41030">
        <w:rPr>
          <w:rStyle w:val="Heading3Char"/>
        </w:rPr>
        <w:t xml:space="preserve">plus </w:t>
      </w:r>
      <w:commentRangeStart w:id="49"/>
      <w:commentRangeStart w:id="50"/>
      <w:r w:rsidR="001E78FC" w:rsidRPr="00A41030">
        <w:rPr>
          <w:rStyle w:val="Heading3Char"/>
        </w:rPr>
        <w:t xml:space="preserve">the duration </w:t>
      </w:r>
      <w:commentRangeEnd w:id="49"/>
      <w:r w:rsidR="00FD027D">
        <w:rPr>
          <w:rStyle w:val="CommentReference"/>
          <w:rFonts w:eastAsia="Times New Roman" w:cs="Times New Roman"/>
          <w:kern w:val="0"/>
          <w:lang w:val="en-US" w:bidi="he-IL"/>
          <w14:ligatures w14:val="none"/>
        </w:rPr>
        <w:commentReference w:id="49"/>
      </w:r>
      <w:commentRangeEnd w:id="50"/>
      <w:r w:rsidR="00E90ADC">
        <w:rPr>
          <w:rStyle w:val="CommentReference"/>
          <w:rFonts w:eastAsia="Times New Roman" w:cs="Times New Roman"/>
          <w:kern w:val="0"/>
          <w:lang w:val="en-US" w:bidi="he-IL"/>
          <w14:ligatures w14:val="none"/>
        </w:rPr>
        <w:commentReference w:id="50"/>
      </w:r>
      <w:r w:rsidR="001E78FC" w:rsidRPr="00A41030">
        <w:rPr>
          <w:rStyle w:val="Heading3Char"/>
        </w:rPr>
        <w:t xml:space="preserve">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48"/>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6DE1670A" w:rsidR="00EE0182" w:rsidRDefault="00166B39" w:rsidP="00EE0182">
      <w:pPr>
        <w:keepNext/>
        <w:jc w:val="center"/>
      </w:pPr>
      <w:r w:rsidRPr="00166B39">
        <w:rPr>
          <w:noProof/>
        </w:rPr>
        <w:lastRenderedPageBreak/>
        <w:t xml:space="preserve"> </w:t>
      </w:r>
      <w:commentRangeStart w:id="51"/>
      <w:commentRangeStart w:id="52"/>
      <w:commentRangeEnd w:id="51"/>
      <w:r w:rsidR="00BB0F83">
        <w:rPr>
          <w:rStyle w:val="CommentReference"/>
        </w:rPr>
        <w:commentReference w:id="51"/>
      </w:r>
      <w:commentRangeEnd w:id="52"/>
      <w:r w:rsidR="00E90ADC">
        <w:rPr>
          <w:rStyle w:val="CommentReference"/>
        </w:rPr>
        <w:commentReference w:id="52"/>
      </w:r>
      <w:r w:rsidR="00226424" w:rsidRPr="00226424">
        <w:rPr>
          <w:noProof/>
        </w:rPr>
        <w:t xml:space="preserve"> </w:t>
      </w:r>
      <w:r w:rsidR="00226424">
        <w:rPr>
          <w:noProof/>
        </w:rPr>
        <w:drawing>
          <wp:inline distT="0" distB="0" distL="0" distR="0" wp14:anchorId="7A402A14" wp14:editId="6672D9A1">
            <wp:extent cx="5731510" cy="7868920"/>
            <wp:effectExtent l="0" t="0" r="2540" b="0"/>
            <wp:docPr id="13516630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663067" name=""/>
                    <pic:cNvPicPr/>
                  </pic:nvPicPr>
                  <pic:blipFill>
                    <a:blip r:embed="rId19"/>
                    <a:stretch>
                      <a:fillRect/>
                    </a:stretch>
                  </pic:blipFill>
                  <pic:spPr>
                    <a:xfrm>
                      <a:off x="0" y="0"/>
                      <a:ext cx="5731510" cy="7868920"/>
                    </a:xfrm>
                    <a:prstGeom prst="rect">
                      <a:avLst/>
                    </a:prstGeom>
                  </pic:spPr>
                </pic:pic>
              </a:graphicData>
            </a:graphic>
          </wp:inline>
        </w:drawing>
      </w:r>
    </w:p>
    <w:p w14:paraId="41258415" w14:textId="37806D91" w:rsidR="00BD33BF" w:rsidRPr="005802ED" w:rsidRDefault="00EE0182" w:rsidP="00FF2C6A">
      <w:pPr>
        <w:pStyle w:val="Caption"/>
        <w:jc w:val="center"/>
        <w:rPr>
          <w:rFonts w:cstheme="minorHAnsi"/>
          <w:sz w:val="20"/>
          <w:szCs w:val="20"/>
        </w:rPr>
      </w:pPr>
      <w:bookmarkStart w:id="53" w:name="_Ref129292031"/>
      <w:r>
        <w:t xml:space="preserve">Figure </w:t>
      </w:r>
      <w:r>
        <w:fldChar w:fldCharType="begin"/>
      </w:r>
      <w:r>
        <w:instrText xml:space="preserve"> SEQ Figure \* ARABIC </w:instrText>
      </w:r>
      <w:r>
        <w:fldChar w:fldCharType="separate"/>
      </w:r>
      <w:r w:rsidR="00FB1A1E">
        <w:rPr>
          <w:noProof/>
        </w:rPr>
        <w:t>5</w:t>
      </w:r>
      <w:r>
        <w:fldChar w:fldCharType="end"/>
      </w:r>
      <w:bookmarkEnd w:id="53"/>
      <w:r w:rsidR="008B61BD">
        <w:t>.</w:t>
      </w:r>
      <w:r>
        <w:t xml:space="preserve"> </w:t>
      </w:r>
      <w:r w:rsidRPr="00463458">
        <w:t>CSMA/CA RTS CTS flowchart</w:t>
      </w:r>
      <w:r w:rsidR="00B50DE1">
        <w:t xml:space="preserve"> for </w:t>
      </w:r>
      <w:r w:rsidR="007B26E9">
        <w:t xml:space="preserve">DPP </w:t>
      </w:r>
      <w:r w:rsidR="00647707">
        <w:t>SS</w:t>
      </w:r>
      <w:r w:rsidR="007B26E9">
        <w:t xml:space="preserve"> initiating </w:t>
      </w:r>
      <w:r w:rsidR="00B50DE1">
        <w:t>transmi</w:t>
      </w:r>
      <w:r w:rsidR="007B26E9">
        <w:t>ssion</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6B1766" w14:textId="569D8642" w:rsidR="00E179F3" w:rsidRPr="001211CC" w:rsidRDefault="00E179F3" w:rsidP="00697380">
      <w:pPr>
        <w:pStyle w:val="Heading1"/>
      </w:pPr>
      <w:bookmarkStart w:id="54" w:name="_Toc136298822"/>
      <w:r w:rsidRPr="001211CC">
        <w:lastRenderedPageBreak/>
        <w:t xml:space="preserve">DPP </w:t>
      </w:r>
      <w:r w:rsidR="00647707">
        <w:t>SS</w:t>
      </w:r>
      <w:r w:rsidRPr="001211CC">
        <w:t xml:space="preserve"> States</w:t>
      </w:r>
      <w:bookmarkEnd w:id="54"/>
    </w:p>
    <w:p w14:paraId="7F6D7978" w14:textId="77777777" w:rsidR="00E179F3" w:rsidRPr="002440A4" w:rsidRDefault="00E179F3" w:rsidP="00526BA1">
      <w:pPr>
        <w:pStyle w:val="Heading2"/>
      </w:pPr>
      <w:bookmarkStart w:id="55" w:name="_Ref131184488"/>
      <w:r w:rsidRPr="002440A4">
        <w:t>Offline state</w:t>
      </w:r>
      <w:bookmarkEnd w:id="55"/>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51639A2F" w:rsidR="00710F24" w:rsidRPr="00710F24" w:rsidRDefault="0026318A" w:rsidP="00710F24">
      <w:pPr>
        <w:pStyle w:val="Heading2"/>
        <w:numPr>
          <w:ilvl w:val="0"/>
          <w:numId w:val="4"/>
        </w:numPr>
      </w:pPr>
      <w:r>
        <w:t xml:space="preserve">The DPP </w:t>
      </w:r>
      <w:r w:rsidR="00EF4B54">
        <w:t>SS</w:t>
      </w:r>
      <w:r>
        <w:t xml:space="preserve"> shall allow </w:t>
      </w:r>
      <w:r w:rsidR="00E565AB">
        <w:t>a</w:t>
      </w:r>
      <w:r w:rsidR="004C7E1F">
        <w:t>n</w:t>
      </w:r>
      <w:r w:rsidR="00710F24">
        <w:t xml:space="preserve"> </w:t>
      </w:r>
      <w:r w:rsidR="00710F24" w:rsidRPr="00773C37">
        <w:t>X</w:t>
      </w:r>
      <w:r w:rsidR="00C620E3">
        <w:t>.</w:t>
      </w:r>
      <w:r w:rsidR="00710F24" w:rsidRPr="00773C37">
        <w:t>509 certificate</w:t>
      </w:r>
      <w:r w:rsidR="00710F24">
        <w:t xml:space="preserve"> </w:t>
      </w:r>
      <w:r w:rsidR="00E565AB">
        <w:t>to</w:t>
      </w:r>
      <w:r w:rsidR="00710F24">
        <w:t xml:space="preserve"> be installed during production or later by a Certificate Authority under customer responsibility. </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7B6DAB95" w:rsidR="00662886" w:rsidRDefault="007C0EB7" w:rsidP="00662886">
      <w:pPr>
        <w:pStyle w:val="Heading2"/>
        <w:numPr>
          <w:ilvl w:val="1"/>
          <w:numId w:val="4"/>
        </w:numPr>
      </w:pPr>
      <w:r w:rsidRPr="00773C37">
        <w:t xml:space="preserve"> </w:t>
      </w:r>
      <w:r w:rsidR="00662886">
        <w:t>F</w:t>
      </w:r>
      <w:r w:rsidR="00BB738C" w:rsidRPr="00773C37">
        <w:t xml:space="preserve">requency (one or two frequencies),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2C4331A8" w:rsidR="00662886" w:rsidRDefault="00662886" w:rsidP="00662886">
      <w:pPr>
        <w:pStyle w:val="Heading2"/>
        <w:numPr>
          <w:ilvl w:val="1"/>
          <w:numId w:val="4"/>
        </w:numPr>
      </w:pPr>
      <w:r>
        <w:t xml:space="preserve">Pairing method </w:t>
      </w:r>
      <w:r w:rsidR="00BB738C" w:rsidRPr="00773C37">
        <w:t xml:space="preserve">as described in </w:t>
      </w:r>
      <w:r w:rsidR="00B11DAF">
        <w:fldChar w:fldCharType="begin"/>
      </w:r>
      <w:r w:rsidR="00B11DAF">
        <w:instrText xml:space="preserve"> REF _Ref131184488 \w \h </w:instrText>
      </w:r>
      <w:r w:rsidR="00B11DAF">
        <w:fldChar w:fldCharType="separate"/>
      </w:r>
      <w:r w:rsidR="00B11DAF">
        <w:rPr>
          <w:cs/>
        </w:rPr>
        <w:t>‎</w:t>
      </w:r>
      <w:r w:rsidR="00B11DAF">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1C0CFC9D" w14:textId="60BCDBFD" w:rsidR="00BB738C" w:rsidRPr="00773C37" w:rsidRDefault="002A4497" w:rsidP="009B563D">
      <w:pPr>
        <w:pStyle w:val="Heading2"/>
        <w:numPr>
          <w:ilvl w:val="1"/>
          <w:numId w:val="4"/>
        </w:numPr>
      </w:pPr>
      <w:r>
        <w:t xml:space="preserve">Other DPP parameters described in </w:t>
      </w:r>
      <w:r w:rsidR="00BB738C" w:rsidRPr="00773C37">
        <w:t>this document</w:t>
      </w:r>
      <w:r w:rsidR="007C0EB7" w:rsidRPr="00773C37">
        <w:t>.</w:t>
      </w:r>
    </w:p>
    <w:p w14:paraId="638917B2" w14:textId="4C0D4247" w:rsidR="00A1154F" w:rsidRDefault="00A1154F" w:rsidP="00A1154F">
      <w:pPr>
        <w:pStyle w:val="Heading2"/>
        <w:numPr>
          <w:ilvl w:val="0"/>
          <w:numId w:val="4"/>
        </w:numPr>
      </w:pPr>
      <w:commentRangeStart w:id="56"/>
      <w:commentRangeStart w:id="57"/>
      <w:r w:rsidRPr="00773C37">
        <w:t xml:space="preserve">Each DPP </w:t>
      </w:r>
      <w:r w:rsidR="00EF4B54">
        <w:t>SS</w:t>
      </w:r>
      <w:r w:rsidR="0066567A">
        <w:t xml:space="preserve"> </w:t>
      </w:r>
      <w:r>
        <w:t>shall</w:t>
      </w:r>
      <w:r w:rsidRPr="00773C37">
        <w:t xml:space="preserve"> be configur</w:t>
      </w:r>
      <w:r w:rsidR="00D26E62">
        <w:t>able</w:t>
      </w:r>
      <w:r w:rsidRPr="00773C37">
        <w:t xml:space="preserve"> </w:t>
      </w:r>
      <w:r w:rsidR="009E29C6">
        <w:t xml:space="preserve">to identify </w:t>
      </w:r>
      <w:r w:rsidR="00E62449">
        <w:t>w</w:t>
      </w:r>
      <w:r w:rsidR="007B2AAB">
        <w:t>hich</w:t>
      </w:r>
      <w:r w:rsidR="000E0CA9">
        <w:t xml:space="preserve"> pairing method</w:t>
      </w:r>
      <w:commentRangeEnd w:id="56"/>
      <w:r w:rsidR="0013089B">
        <w:rPr>
          <w:rStyle w:val="CommentReference"/>
          <w:rFonts w:eastAsia="Times New Roman" w:cs="Times New Roman"/>
          <w:kern w:val="0"/>
          <w:lang w:val="en-US" w:bidi="he-IL"/>
          <w14:ligatures w14:val="none"/>
        </w:rPr>
        <w:commentReference w:id="56"/>
      </w:r>
      <w:commentRangeEnd w:id="57"/>
      <w:r w:rsidR="00547C20">
        <w:rPr>
          <w:rStyle w:val="CommentReference"/>
          <w:rFonts w:eastAsia="Times New Roman" w:cs="Times New Roman"/>
          <w:kern w:val="0"/>
          <w:lang w:val="en-US" w:bidi="he-IL"/>
          <w14:ligatures w14:val="none"/>
        </w:rPr>
        <w:commentReference w:id="57"/>
      </w:r>
      <w:r w:rsidR="00E62449">
        <w:t xml:space="preserve"> it is to use</w:t>
      </w:r>
      <w:r>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t>wo pairing methods:</w:t>
      </w:r>
    </w:p>
    <w:p w14:paraId="1D5EF31D" w14:textId="64A894E6" w:rsidR="00A1154F" w:rsidRPr="00732AA2" w:rsidRDefault="00A1154F" w:rsidP="009B563D">
      <w:pPr>
        <w:pStyle w:val="ListParagraph"/>
        <w:numPr>
          <w:ilvl w:val="0"/>
          <w:numId w:val="34"/>
        </w:numPr>
      </w:pPr>
      <w:r w:rsidRPr="00732AA2">
        <w:t xml:space="preserve">Automatic Pairing: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Automatic Pairing</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2A4497">
        <w:rPr>
          <w:rFonts w:eastAsiaTheme="majorEastAsia"/>
        </w:rPr>
        <w:t xml:space="preserve">the </w:t>
      </w:r>
      <w:r w:rsidRPr="00732AA2">
        <w:t xml:space="preserve">preconfigured peer’s MAC </w:t>
      </w:r>
      <w:r w:rsidRPr="00732AA2">
        <w:rPr>
          <w:rFonts w:eastAsiaTheme="majorEastAsia"/>
        </w:rPr>
        <w:t>address</w:t>
      </w:r>
      <w:r w:rsidR="00BF226B">
        <w:rPr>
          <w:rFonts w:eastAsiaTheme="majorEastAsia"/>
        </w:rPr>
        <w:t xml:space="preserve"> </w:t>
      </w:r>
      <w:r w:rsidR="00274C7B">
        <w:rPr>
          <w:rFonts w:eastAsiaTheme="majorEastAsia"/>
        </w:rPr>
        <w:t>o</w:t>
      </w:r>
      <w:r w:rsidR="000217B2">
        <w:rPr>
          <w:rFonts w:eastAsiaTheme="majorEastAsia"/>
        </w:rPr>
        <w:t>r Name.</w:t>
      </w:r>
    </w:p>
    <w:p w14:paraId="5EA16524" w14:textId="7A009D95" w:rsidR="00A1154F" w:rsidRPr="00732AA2" w:rsidRDefault="00A1154F" w:rsidP="009B563D">
      <w:pPr>
        <w:pStyle w:val="ListParagraph"/>
        <w:numPr>
          <w:ilvl w:val="0"/>
          <w:numId w:val="34"/>
        </w:numPr>
      </w:pPr>
      <w:r w:rsidRPr="00732AA2">
        <w:t xml:space="preserve">List Selection Pairing: </w:t>
      </w:r>
      <w:r w:rsidRPr="00732AA2">
        <w:rPr>
          <w:rFonts w:eastAsiaTheme="majorEastAsia"/>
        </w:rPr>
        <w:t>I</w:t>
      </w:r>
      <w:r w:rsidR="00C561EA">
        <w:rPr>
          <w:rFonts w:eastAsiaTheme="majorEastAsia"/>
        </w:rPr>
        <w:t>f</w:t>
      </w:r>
      <w:r w:rsidRPr="00732AA2">
        <w:rPr>
          <w:rFonts w:eastAsiaTheme="majorEastAsia"/>
        </w:rPr>
        <w:t xml:space="preserve"> </w:t>
      </w:r>
      <w:r w:rsidR="00C561EA">
        <w:rPr>
          <w:rFonts w:eastAsiaTheme="majorEastAsia"/>
        </w:rPr>
        <w:t xml:space="preserve">configured for </w:t>
      </w:r>
      <w:r w:rsidR="00C561EA" w:rsidRPr="00732AA2">
        <w:rPr>
          <w:rFonts w:eastAsiaTheme="majorEastAsia"/>
        </w:rPr>
        <w:t>List Selection Pairing</w:t>
      </w:r>
      <w:r w:rsidR="00654A4F">
        <w:t>,</w:t>
      </w:r>
      <w:r w:rsidRPr="00732AA2">
        <w:t xml:space="preserve"> a DPP </w:t>
      </w:r>
      <w:r w:rsidR="00EF4B54">
        <w:rPr>
          <w:rFonts w:eastAsiaTheme="majorEastAsia"/>
        </w:rPr>
        <w:t>SS</w:t>
      </w:r>
      <w:r w:rsidRPr="00732AA2">
        <w:rPr>
          <w:rFonts w:eastAsiaTheme="majorEastAsia"/>
        </w:rPr>
        <w:t xml:space="preserve"> </w:t>
      </w:r>
      <w:r w:rsidR="00A32849">
        <w:rPr>
          <w:rFonts w:eastAsiaTheme="majorEastAsia"/>
        </w:rPr>
        <w:t xml:space="preserve">shall </w:t>
      </w:r>
      <w:r w:rsidR="00FF5F91">
        <w:rPr>
          <w:rFonts w:eastAsiaTheme="majorEastAsia"/>
        </w:rPr>
        <w:t>support a vendor specific display</w:t>
      </w:r>
      <w:r w:rsidRPr="00732AA2">
        <w:t xml:space="preserve"> of </w:t>
      </w:r>
      <w:r w:rsidR="00FF5F91">
        <w:rPr>
          <w:rFonts w:eastAsiaTheme="majorEastAsia"/>
        </w:rPr>
        <w:t xml:space="preserve">the </w:t>
      </w:r>
      <w:r w:rsidR="00BF226B">
        <w:rPr>
          <w:rFonts w:eastAsiaTheme="majorEastAsia"/>
        </w:rPr>
        <w:t>N</w:t>
      </w:r>
      <w:r w:rsidR="00FF5F91">
        <w:rPr>
          <w:rFonts w:eastAsiaTheme="majorEastAsia"/>
        </w:rPr>
        <w:t>ames of</w:t>
      </w:r>
      <w:r w:rsidRPr="00732AA2">
        <w:t xml:space="preserve"> </w:t>
      </w:r>
      <w:r w:rsidR="0066567A">
        <w:t xml:space="preserve">DPP </w:t>
      </w:r>
      <w:r w:rsidR="00EF4B54">
        <w:rPr>
          <w:rFonts w:eastAsiaTheme="majorEastAsia"/>
        </w:rPr>
        <w:t>SS</w:t>
      </w:r>
      <w:r w:rsidR="00FF5F91">
        <w:rPr>
          <w:rFonts w:eastAsiaTheme="majorEastAsia"/>
        </w:rPr>
        <w:t>s</w:t>
      </w:r>
      <w:r w:rsidRPr="00732AA2">
        <w:t xml:space="preserve"> within its range</w:t>
      </w:r>
      <w:r w:rsidR="00FF5F91">
        <w:rPr>
          <w:rFonts w:eastAsiaTheme="majorEastAsia"/>
        </w:rPr>
        <w:t xml:space="preserve"> with a Certificate </w:t>
      </w:r>
      <w:r w:rsidR="00BF226B">
        <w:rPr>
          <w:rFonts w:eastAsiaTheme="majorEastAsia"/>
        </w:rPr>
        <w:t xml:space="preserve">Authority (CA) </w:t>
      </w:r>
      <w:r w:rsidR="00FF5F91">
        <w:rPr>
          <w:rFonts w:eastAsiaTheme="majorEastAsia"/>
        </w:rPr>
        <w:t xml:space="preserve">Issuer, identical to its own CA </w:t>
      </w:r>
      <w:r w:rsidRPr="00732AA2">
        <w:rPr>
          <w:rFonts w:eastAsiaTheme="majorEastAsia"/>
        </w:rPr>
        <w:t>.</w:t>
      </w:r>
      <w:r w:rsidRPr="00732AA2">
        <w:t xml:space="preserve"> The </w:t>
      </w:r>
      <w:r w:rsidR="0066567A">
        <w:t xml:space="preserve">DPP </w:t>
      </w:r>
      <w:r w:rsidR="00EF4B54">
        <w:rPr>
          <w:rFonts w:eastAsiaTheme="majorEastAsia"/>
        </w:rPr>
        <w:t>SS</w:t>
      </w:r>
      <w:r w:rsidRPr="00732AA2">
        <w:t xml:space="preserve"> names </w:t>
      </w:r>
      <w:r w:rsidR="00FF5F91">
        <w:rPr>
          <w:rFonts w:eastAsiaTheme="majorEastAsia"/>
        </w:rPr>
        <w:t>and their CA are derived from</w:t>
      </w:r>
      <w:r w:rsidRPr="00732AA2">
        <w:t xml:space="preserve"> the ASSOCIAT</w:t>
      </w:r>
      <w:r w:rsidRPr="00732AA2">
        <w:rPr>
          <w:rFonts w:hint="cs"/>
        </w:rPr>
        <w:t>E</w:t>
      </w:r>
      <w:r w:rsidRPr="00732AA2">
        <w:t xml:space="preserve"> Request</w:t>
      </w:r>
      <w:r w:rsidR="0066567A">
        <w:t xml:space="preserve"> </w:t>
      </w:r>
      <w:commentRangeStart w:id="58"/>
      <w:commentRangeStart w:id="59"/>
      <w:r w:rsidR="00FF5F91">
        <w:rPr>
          <w:rFonts w:eastAsiaTheme="majorEastAsia"/>
        </w:rPr>
        <w:t>messages received</w:t>
      </w:r>
      <w:r w:rsidRPr="00732AA2">
        <w:rPr>
          <w:rFonts w:eastAsiaTheme="majorEastAsia"/>
        </w:rPr>
        <w:t xml:space="preserve">. </w:t>
      </w:r>
      <w:r w:rsidR="00FF5F91">
        <w:rPr>
          <w:rFonts w:eastAsiaTheme="majorEastAsia"/>
        </w:rPr>
        <w:t xml:space="preserve">A vendor specific process will enable the </w:t>
      </w:r>
      <w:r w:rsidRPr="00732AA2">
        <w:t xml:space="preserve">user </w:t>
      </w:r>
      <w:r w:rsidR="00FF5F91">
        <w:rPr>
          <w:rFonts w:eastAsiaTheme="majorEastAsia"/>
        </w:rPr>
        <w:t xml:space="preserve">to select </w:t>
      </w:r>
      <w:r w:rsidRPr="00732AA2">
        <w:t xml:space="preserve">manually the desired peer </w:t>
      </w:r>
      <w:r w:rsidR="00EF4B54">
        <w:t>SS</w:t>
      </w:r>
      <w:r w:rsidRPr="00732AA2">
        <w:t xml:space="preserve"> from the list to complete the association process</w:t>
      </w:r>
      <w:commentRangeEnd w:id="58"/>
      <w:r w:rsidR="0013089B">
        <w:rPr>
          <w:rStyle w:val="CommentReference"/>
        </w:rPr>
        <w:commentReference w:id="58"/>
      </w:r>
      <w:commentRangeEnd w:id="59"/>
      <w:r w:rsidR="00F93826">
        <w:rPr>
          <w:rStyle w:val="CommentReference"/>
        </w:rPr>
        <w:commentReference w:id="59"/>
      </w:r>
      <w:r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BF226B">
        <w:rPr>
          <w:rFonts w:eastAsiaTheme="majorEastAsia"/>
          <w:cs/>
        </w:rPr>
        <w:t>‎</w:t>
      </w:r>
      <w:r w:rsidR="00BF226B">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Pr="00732AA2">
        <w:t xml:space="preserve"> filtering </w:t>
      </w:r>
      <w:r w:rsidR="00C1168F">
        <w:rPr>
          <w:rFonts w:eastAsiaTheme="majorEastAsia"/>
        </w:rPr>
        <w:t xml:space="preserve">process </w:t>
      </w:r>
      <w:r w:rsidR="00442909">
        <w:rPr>
          <w:rFonts w:eastAsiaTheme="majorEastAsia"/>
        </w:rPr>
        <w:t xml:space="preserve">description. </w:t>
      </w:r>
    </w:p>
    <w:p w14:paraId="5CA95137" w14:textId="58DA9294" w:rsidR="00710F24" w:rsidRDefault="00772B9F" w:rsidP="009B563D">
      <w:pPr>
        <w:pStyle w:val="Heading2"/>
        <w:numPr>
          <w:ilvl w:val="0"/>
          <w:numId w:val="4"/>
        </w:numPr>
        <w:ind w:left="1170"/>
      </w:pPr>
      <w:r w:rsidRPr="00732AA2">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 xml:space="preserve">‘automatic’ pairing method,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7F43A3C8" w:rsidR="00710F24" w:rsidRPr="00773C37" w:rsidRDefault="00710F24" w:rsidP="009B563D">
      <w:pPr>
        <w:pStyle w:val="Heading2"/>
        <w:numPr>
          <w:ilvl w:val="1"/>
          <w:numId w:val="5"/>
        </w:numPr>
      </w:pPr>
      <w:r w:rsidRPr="00773C37">
        <w:t>MAC address</w:t>
      </w:r>
      <w:r>
        <w:t xml:space="preserve"> of peer SS</w:t>
      </w:r>
      <w:r w:rsidR="00B65AFD">
        <w:t xml:space="preserve"> and an optional Name</w:t>
      </w:r>
    </w:p>
    <w:p w14:paraId="48EE050F" w14:textId="77777777" w:rsidR="00710F24" w:rsidRDefault="00710F24" w:rsidP="009B563D">
      <w:pPr>
        <w:pStyle w:val="Heading2"/>
        <w:numPr>
          <w:ilvl w:val="1"/>
          <w:numId w:val="5"/>
        </w:numPr>
      </w:pPr>
      <w:r w:rsidRPr="00773C37">
        <w:t>public key</w:t>
      </w:r>
      <w:r>
        <w:t xml:space="preserve"> of its peer SS</w:t>
      </w:r>
      <w:r w:rsidRPr="00773C37">
        <w:t>.</w:t>
      </w:r>
    </w:p>
    <w:p w14:paraId="6E44DFA5" w14:textId="51261299"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‘list selection’ pairing method</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 parameters of valid peer DPP </w:t>
      </w:r>
      <w:r w:rsidR="00710F24">
        <w:rPr>
          <w:lang w:val="en-US"/>
        </w:rPr>
        <w:t>SS</w:t>
      </w:r>
      <w:r w:rsidR="00710F24" w:rsidRPr="008C3237">
        <w:rPr>
          <w:lang w:val="en-US"/>
        </w:rPr>
        <w:t>s as follows</w:t>
      </w:r>
      <w:r w:rsidR="00710F24" w:rsidRPr="009B563D">
        <w:rPr>
          <w:lang w:val="en-US"/>
        </w:rPr>
        <w:t>:</w:t>
      </w:r>
    </w:p>
    <w:p w14:paraId="6344BCEB" w14:textId="7F1357A2" w:rsidR="00710F24" w:rsidRDefault="00710F24" w:rsidP="009B563D">
      <w:pPr>
        <w:pStyle w:val="Heading2"/>
        <w:numPr>
          <w:ilvl w:val="1"/>
          <w:numId w:val="5"/>
        </w:numPr>
      </w:pPr>
      <w:r w:rsidRPr="009B068B">
        <w:t xml:space="preserve">certificate issuer, as appears in the certificate </w:t>
      </w:r>
      <w:r w:rsidR="002A41F4">
        <w:t>I</w:t>
      </w:r>
      <w:r w:rsidRPr="009B068B">
        <w:t>ssuer</w:t>
      </w:r>
      <w:r>
        <w:t xml:space="preserve"> </w:t>
      </w:r>
      <w:r w:rsidRPr="009B068B">
        <w:t>Name field.</w:t>
      </w:r>
    </w:p>
    <w:p w14:paraId="5F106680" w14:textId="74EA1541" w:rsidR="00710F24" w:rsidRDefault="00710F24" w:rsidP="009B563D">
      <w:pPr>
        <w:pStyle w:val="Heading2"/>
        <w:numPr>
          <w:ilvl w:val="1"/>
          <w:numId w:val="5"/>
        </w:numPr>
      </w:pPr>
      <w:r w:rsidRPr="00773C37">
        <w:t>public key</w:t>
      </w:r>
      <w:r>
        <w:t xml:space="preserve"> of the certificate issuer</w:t>
      </w:r>
      <w:r w:rsidR="005F22D0">
        <w:t xml:space="preserve"> (CA root public key)</w:t>
      </w:r>
      <w:r w:rsidR="005F22D0" w:rsidRPr="00773C37">
        <w:t>.</w:t>
      </w:r>
    </w:p>
    <w:p w14:paraId="2F92A4B3" w14:textId="77777777" w:rsidR="00710F24" w:rsidRPr="009B563D" w:rsidRDefault="00710F24" w:rsidP="009B563D"/>
    <w:p w14:paraId="276AF96C" w14:textId="77777777" w:rsidR="00720FCD" w:rsidRPr="006B4C46" w:rsidRDefault="00720FCD" w:rsidP="009B068B">
      <w:pPr>
        <w:ind w:left="0"/>
        <w:rPr>
          <w:lang w:val="en-IN" w:bidi="ar-SA"/>
        </w:rPr>
      </w:pPr>
    </w:p>
    <w:p w14:paraId="44B400C6" w14:textId="2CE400E0" w:rsidR="00E179F3" w:rsidRPr="00773C37" w:rsidRDefault="00056812" w:rsidP="00A1154F">
      <w:pPr>
        <w:pStyle w:val="Heading2"/>
        <w:numPr>
          <w:ilvl w:val="0"/>
          <w:numId w:val="4"/>
        </w:numPr>
      </w:pPr>
      <w:r w:rsidRPr="00773C37">
        <w:lastRenderedPageBreak/>
        <w:t>When</w:t>
      </w:r>
      <w:r w:rsidR="00E179F3" w:rsidRPr="00773C37">
        <w:t xml:space="preserve"> </w:t>
      </w:r>
      <w:r w:rsidR="00C42B16" w:rsidRPr="00773C37">
        <w:t>configured to use</w:t>
      </w:r>
      <w:r w:rsidR="00E179F3" w:rsidRPr="00773C37">
        <w:t xml:space="preserve"> two distinct </w:t>
      </w:r>
      <w:r w:rsidR="00B65AFD">
        <w:t>bands</w:t>
      </w:r>
      <w:r w:rsidR="00FD0D93">
        <w:t xml:space="preserve"> in ‘automatic’ pairing mode</w:t>
      </w:r>
      <w:r w:rsidR="00F70D75" w:rsidRPr="00773C37">
        <w:t>,</w:t>
      </w:r>
      <w:r w:rsidR="00E179F3" w:rsidRPr="00773C37">
        <w:t xml:space="preserve"> the DPP </w:t>
      </w:r>
      <w:r w:rsidR="00EF4B54">
        <w:t>SS</w:t>
      </w:r>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w:t>
      </w:r>
      <w:r w:rsidR="00B65AFD">
        <w:t>band</w:t>
      </w:r>
      <w:r w:rsidR="00E179F3" w:rsidRPr="00773C37">
        <w:t xml:space="preserve"> for TX and </w:t>
      </w:r>
      <w:r w:rsidR="008B6FC8" w:rsidRPr="00773C37">
        <w:t xml:space="preserve">the </w:t>
      </w:r>
      <w:r w:rsidR="00E179F3" w:rsidRPr="00773C37">
        <w:t xml:space="preserve">lower </w:t>
      </w:r>
      <w:r w:rsidR="00B65AFD">
        <w:t>band</w:t>
      </w:r>
      <w:r w:rsidR="0029616E" w:rsidRPr="00773C37">
        <w:t xml:space="preserve">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r w:rsidR="00EF4B54">
        <w:t>SS</w:t>
      </w:r>
      <w:r w:rsidR="00E179F3" w:rsidRPr="00773C37">
        <w:t xml:space="preserve">’s MAC </w:t>
      </w:r>
      <w:r w:rsidR="00FD0D93">
        <w:t>address</w:t>
      </w:r>
      <w:r w:rsidR="0096336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w:t>
      </w:r>
      <w:r w:rsidR="00B65AFD">
        <w:t>band</w:t>
      </w:r>
      <w:r w:rsidR="00E179F3" w:rsidRPr="00773C37">
        <w:t xml:space="preserve"> for TX and </w:t>
      </w:r>
      <w:r w:rsidR="008B6FC8" w:rsidRPr="00773C37">
        <w:t xml:space="preserve">the </w:t>
      </w:r>
      <w:r w:rsidR="00E179F3" w:rsidRPr="00773C37">
        <w:t xml:space="preserve">higher </w:t>
      </w:r>
      <w:r w:rsidR="00B65AFD">
        <w:t>band</w:t>
      </w:r>
      <w:r w:rsidR="00E179F3" w:rsidRPr="00773C37">
        <w:t xml:space="preserve"> for RX.</w:t>
      </w:r>
    </w:p>
    <w:p w14:paraId="7E0A7836" w14:textId="4226943C" w:rsidR="00375987" w:rsidRDefault="00D9454C" w:rsidP="00A1154F">
      <w:pPr>
        <w:pStyle w:val="Heading2"/>
        <w:numPr>
          <w:ilvl w:val="0"/>
          <w:numId w:val="4"/>
        </w:numPr>
      </w:pPr>
      <w:r>
        <w:t xml:space="preserve">When configured to use two distinct </w:t>
      </w:r>
      <w:r w:rsidR="00B65AFD">
        <w:t>bands</w:t>
      </w:r>
      <w:r>
        <w:t xml:space="preserve"> in ‘list selection’ pairing mode, </w:t>
      </w:r>
      <w:r w:rsidR="007023CA">
        <w:t xml:space="preserve">DPP </w:t>
      </w:r>
      <w:r w:rsidR="00EF4B54">
        <w:t>SS</w:t>
      </w:r>
      <w:r w:rsidR="007023CA">
        <w:t xml:space="preserve"> shall operate </w:t>
      </w:r>
      <w:r w:rsidR="00963369">
        <w:t>o</w:t>
      </w:r>
      <w:r w:rsidR="007023CA">
        <w:t xml:space="preserve">n the lower </w:t>
      </w:r>
      <w:r w:rsidR="00B65AFD">
        <w:t>band</w:t>
      </w:r>
      <w:r w:rsidR="007023CA">
        <w:t xml:space="preserve"> </w:t>
      </w:r>
      <w:r w:rsidR="005B1B5F">
        <w:t>while in</w:t>
      </w:r>
      <w:r w:rsidR="007023CA">
        <w:t xml:space="preserve"> </w:t>
      </w:r>
      <w:r w:rsidR="00C66741">
        <w:t>O</w:t>
      </w:r>
      <w:r w:rsidR="007023CA">
        <w:t>nline state and</w:t>
      </w:r>
      <w:r w:rsidR="002A41F4">
        <w:t xml:space="preserve">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7B1B70">
        <w:t xml:space="preserve">will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w:t>
      </w:r>
      <w:r w:rsidR="00B65AFD">
        <w:t>band</w:t>
      </w:r>
      <w:r w:rsidR="007B1B70" w:rsidRPr="00773C37">
        <w:t xml:space="preserve"> for TX and the lower </w:t>
      </w:r>
      <w:r w:rsidR="00B65AFD">
        <w:t>band</w:t>
      </w:r>
      <w:r w:rsidR="007B1B70" w:rsidRPr="00773C37">
        <w:t xml:space="preserve"> for RX if its MAC </w:t>
      </w:r>
      <w:r w:rsidR="007B1B70">
        <w:t>address</w:t>
      </w:r>
      <w:r w:rsidR="007B1B70" w:rsidRPr="00773C37">
        <w:t xml:space="preserve"> is higher than the peer DPP </w:t>
      </w:r>
      <w:r w:rsidR="00EF4B54">
        <w:t>SS</w:t>
      </w:r>
      <w:r w:rsidR="007B1B70" w:rsidRPr="00773C37">
        <w:t xml:space="preserve">’s MAC </w:t>
      </w:r>
      <w:r w:rsidR="007B1B70">
        <w:t>address</w:t>
      </w:r>
      <w:r w:rsidR="00963369">
        <w:t>;</w:t>
      </w:r>
      <w:r w:rsidR="007B1B70" w:rsidRPr="00773C37">
        <w:t xml:space="preserve"> otherwise</w:t>
      </w:r>
      <w:r w:rsidR="007B1B70">
        <w:t>,</w:t>
      </w:r>
      <w:r w:rsidR="007B1B70" w:rsidRPr="00773C37">
        <w:t xml:space="preserve"> it selects the lower </w:t>
      </w:r>
      <w:r w:rsidR="00B65AFD">
        <w:t>band</w:t>
      </w:r>
      <w:r w:rsidR="007B1B70" w:rsidRPr="00773C37">
        <w:t xml:space="preserve"> for TX and the higher </w:t>
      </w:r>
      <w:r w:rsidR="00B65AFD">
        <w:t>band</w:t>
      </w:r>
      <w:r w:rsidR="007B1B70" w:rsidRPr="00773C37">
        <w:t xml:space="preserve"> for RX</w:t>
      </w:r>
      <w:r w:rsidR="00122EE7">
        <w:t>.</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2440A4"/>
    <w:p w14:paraId="7E4456C5" w14:textId="0096CC1D" w:rsidR="002440A4" w:rsidRPr="002440A4" w:rsidRDefault="002440A4" w:rsidP="00526BA1">
      <w:pPr>
        <w:pStyle w:val="Heading2"/>
      </w:pPr>
      <w:r w:rsidRPr="002440A4">
        <w:t>Online state</w:t>
      </w:r>
    </w:p>
    <w:p w14:paraId="378973DC" w14:textId="16F43600" w:rsidR="00274C7B" w:rsidRDefault="004706C0" w:rsidP="00F14EBE">
      <w:pPr>
        <w:pStyle w:val="ListParagraph"/>
        <w:numPr>
          <w:ilvl w:val="0"/>
          <w:numId w:val="22"/>
        </w:numPr>
      </w:pPr>
      <w:r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the DPP </w:t>
      </w:r>
      <w:r w:rsidR="00EF4B54">
        <w:t>SS</w:t>
      </w:r>
      <w:r w:rsidR="00E179F3" w:rsidRPr="00636DD9">
        <w:t xml:space="preserve"> </w:t>
      </w:r>
      <w:r w:rsidR="00EB6CBA" w:rsidRPr="00636DD9">
        <w:t xml:space="preserve">shall </w:t>
      </w:r>
      <w:r w:rsidR="00E179F3" w:rsidRPr="00636DD9">
        <w:t>transmit periodic</w:t>
      </w:r>
      <w:r w:rsidR="00013693">
        <w:t xml:space="preserve">ally an </w:t>
      </w:r>
      <w:r w:rsidR="00013693" w:rsidRPr="00636DD9">
        <w:t>A</w:t>
      </w:r>
      <w:r w:rsidR="00013693">
        <w:t xml:space="preserve">SSOCIATE </w:t>
      </w:r>
      <w:commentRangeStart w:id="60"/>
      <w:r w:rsidR="00013693">
        <w:t>Request</w:t>
      </w:r>
      <w:r w:rsidR="00E179F3" w:rsidRPr="00636DD9">
        <w:t xml:space="preserve"> message</w:t>
      </w:r>
      <w:r w:rsidR="00274C7B">
        <w:t xml:space="preserve">. The information included in the message depends on the DPP </w:t>
      </w:r>
      <w:r w:rsidR="00EF4B54">
        <w:t>SS</w:t>
      </w:r>
      <w:r w:rsidR="00274C7B">
        <w:t xml:space="preserve"> pairing mode as follows:</w:t>
      </w:r>
    </w:p>
    <w:p w14:paraId="40DCC3E6" w14:textId="5AE69FF6" w:rsidR="00274C7B" w:rsidRDefault="00274C7B" w:rsidP="00274C7B">
      <w:pPr>
        <w:pStyle w:val="ListParagraph"/>
        <w:numPr>
          <w:ilvl w:val="1"/>
          <w:numId w:val="22"/>
        </w:numPr>
      </w:pPr>
      <w:r>
        <w:t xml:space="preserve"> Automatic pairing mode: The message shall </w:t>
      </w:r>
      <w:r w:rsidRPr="00636DD9">
        <w:t>indicate</w:t>
      </w:r>
      <w:r>
        <w:t xml:space="preserve"> the DPP </w:t>
      </w:r>
      <w:r w:rsidR="00EF4B54">
        <w:t>SS</w:t>
      </w:r>
      <w:r>
        <w:t xml:space="preserve">’s </w:t>
      </w:r>
      <w:r w:rsidR="007449B8">
        <w:t>MAC address and</w:t>
      </w:r>
      <w:r w:rsidR="00475EDD">
        <w:t xml:space="preserve"> </w:t>
      </w:r>
      <w:r>
        <w:t xml:space="preserve">optionally </w:t>
      </w:r>
      <w:r w:rsidR="00843830">
        <w:t>its</w:t>
      </w:r>
      <w:r w:rsidR="007449B8">
        <w:t xml:space="preserve"> </w:t>
      </w:r>
      <w:r>
        <w:t xml:space="preserve">Name (if configured). </w:t>
      </w:r>
    </w:p>
    <w:p w14:paraId="33C604F4" w14:textId="22E8CF25" w:rsidR="00160B06" w:rsidRPr="00837EA6" w:rsidRDefault="00274C7B" w:rsidP="00A46419">
      <w:pPr>
        <w:pStyle w:val="ListParagraph"/>
        <w:numPr>
          <w:ilvl w:val="1"/>
          <w:numId w:val="22"/>
        </w:numPr>
      </w:pPr>
      <w:r>
        <w:t xml:space="preserve">List selection pairing mode: The message shall indicate the </w:t>
      </w:r>
      <w:r w:rsidR="00BC7E69">
        <w:t>initiator MAC address,</w:t>
      </w:r>
      <w:r w:rsidR="00475EDD">
        <w:t xml:space="preserve"> </w:t>
      </w:r>
      <w:r w:rsidR="00BC7E69">
        <w:t>the initiator</w:t>
      </w:r>
      <w:r w:rsidR="007449B8">
        <w:t xml:space="preserve"> </w:t>
      </w:r>
      <w:r w:rsidR="009E10A5">
        <w:t>N</w:t>
      </w:r>
      <w:r w:rsidR="00FF2AB7" w:rsidRPr="00636DD9">
        <w:t>ame</w:t>
      </w:r>
      <w:r w:rsidR="00527BC3">
        <w:t xml:space="preserve"> </w:t>
      </w:r>
      <w:r w:rsidR="00AF20C2">
        <w:t xml:space="preserve">and </w:t>
      </w:r>
      <w:r>
        <w:t xml:space="preserve">the </w:t>
      </w:r>
      <w:r w:rsidR="00BC7E69">
        <w:t>receiver certificate</w:t>
      </w:r>
      <w:r>
        <w:t xml:space="preserve"> </w:t>
      </w:r>
      <w:r w:rsidR="00AF20C2">
        <w:t>issuer</w:t>
      </w:r>
      <w:r w:rsidR="002D70DD">
        <w:t xml:space="preserve">, as appear in its </w:t>
      </w:r>
      <w:commentRangeStart w:id="61"/>
      <w:commentRangeStart w:id="62"/>
      <w:r w:rsidR="002D70DD">
        <w:t>certificate</w:t>
      </w:r>
      <w:commentRangeEnd w:id="61"/>
      <w:r w:rsidR="00F72872">
        <w:rPr>
          <w:rStyle w:val="CommentReference"/>
        </w:rPr>
        <w:commentReference w:id="61"/>
      </w:r>
      <w:commentRangeEnd w:id="62"/>
      <w:r w:rsidR="0083091A">
        <w:rPr>
          <w:rStyle w:val="CommentReference"/>
        </w:rPr>
        <w:commentReference w:id="62"/>
      </w:r>
      <w:r w:rsidR="00FF2AB7" w:rsidRPr="00636DD9">
        <w:t>.</w:t>
      </w:r>
      <w:r w:rsidR="00A2366B" w:rsidRPr="00636DD9">
        <w:t xml:space="preserve"> </w:t>
      </w:r>
      <w:commentRangeEnd w:id="60"/>
      <w:r w:rsidR="009320CB">
        <w:rPr>
          <w:rStyle w:val="CommentReference"/>
        </w:rPr>
        <w:commentReference w:id="60"/>
      </w:r>
      <w:commentRangeStart w:id="63"/>
      <w:commentRangeStart w:id="64"/>
      <w:commentRangeEnd w:id="63"/>
      <w:r w:rsidR="00C45CD5">
        <w:rPr>
          <w:rStyle w:val="CommentReference"/>
        </w:rPr>
        <w:commentReference w:id="63"/>
      </w:r>
      <w:commentRangeEnd w:id="64"/>
      <w:r w:rsidR="00FD327B">
        <w:rPr>
          <w:rStyle w:val="CommentReference"/>
        </w:rPr>
        <w:commentReference w:id="64"/>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1A375C4A" w:rsidR="00335B42" w:rsidRPr="00B54BC3" w:rsidRDefault="00335B42" w:rsidP="00C749EC">
      <w:pPr>
        <w:pStyle w:val="Heading2"/>
        <w:numPr>
          <w:ilvl w:val="0"/>
          <w:numId w:val="23"/>
        </w:numPr>
      </w:pPr>
      <w:r w:rsidRPr="00B54BC3">
        <w:t xml:space="preserve">The DPP </w:t>
      </w:r>
      <w:r w:rsidR="00647707">
        <w:t>SS</w:t>
      </w:r>
      <w:r w:rsidRPr="00B54BC3">
        <w:t xml:space="preserve"> shall enter the association state following the receipt of an ASSOCIATE Response </w:t>
      </w:r>
      <w:r w:rsidR="00A1662D">
        <w:t xml:space="preserve">or ASSOCIATE </w:t>
      </w:r>
      <w:r w:rsidR="00AF2707">
        <w:t>R</w:t>
      </w:r>
      <w:r w:rsidR="00A1662D">
        <w:t xml:space="preserve">equest </w:t>
      </w:r>
      <w:r w:rsidRPr="00B54BC3">
        <w:t>message from its peer.</w:t>
      </w:r>
    </w:p>
    <w:p w14:paraId="7200CD43" w14:textId="58DC3F33" w:rsidR="00E179F3" w:rsidRPr="00B54BC3" w:rsidRDefault="00E179F3" w:rsidP="00C749EC">
      <w:pPr>
        <w:pStyle w:val="Heading2"/>
        <w:numPr>
          <w:ilvl w:val="0"/>
          <w:numId w:val="23"/>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3E0FFEDC" w:rsidR="00E179F3" w:rsidRPr="00B54BC3" w:rsidRDefault="00E179F3" w:rsidP="00C749EC">
      <w:pPr>
        <w:pStyle w:val="Heading2"/>
        <w:numPr>
          <w:ilvl w:val="1"/>
          <w:numId w:val="15"/>
        </w:numPr>
      </w:pPr>
      <w:r w:rsidRPr="00B54BC3">
        <w:t xml:space="preserve">Verify the DPP </w:t>
      </w:r>
      <w:r w:rsidR="00647707">
        <w:t>SS</w:t>
      </w:r>
      <w:r w:rsidRPr="00B54BC3">
        <w:t xml:space="preserve"> ID of its peer </w:t>
      </w:r>
      <w:r w:rsidR="00647707">
        <w:t>SS</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FB1A1E">
        <w:t>8.1</w:t>
      </w:r>
      <w:r w:rsidR="00D8000A" w:rsidRPr="00B54BC3">
        <w:fldChar w:fldCharType="end"/>
      </w:r>
      <w:r w:rsidRPr="00B54BC3">
        <w:t>.</w:t>
      </w:r>
    </w:p>
    <w:p w14:paraId="66E2CC1C" w14:textId="5450B558" w:rsidR="00E179F3" w:rsidRPr="00B54BC3" w:rsidRDefault="00E179F3" w:rsidP="00C749EC">
      <w:pPr>
        <w:pStyle w:val="Heading2"/>
        <w:numPr>
          <w:ilvl w:val="1"/>
          <w:numId w:val="15"/>
        </w:numPr>
      </w:pPr>
      <w:r w:rsidRPr="00B54BC3">
        <w:t xml:space="preserve">Authenticate its peer </w:t>
      </w:r>
      <w:r w:rsidR="00647707">
        <w:t>SS</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FB1A1E">
        <w:t>8.2</w:t>
      </w:r>
      <w:r w:rsidR="00350F87" w:rsidRPr="00B54BC3">
        <w:fldChar w:fldCharType="end"/>
      </w:r>
      <w:r w:rsidR="00864569" w:rsidRPr="00B54BC3">
        <w:t>.</w:t>
      </w:r>
    </w:p>
    <w:p w14:paraId="24749928" w14:textId="282F33C2" w:rsidR="002440A4" w:rsidRPr="00B54BC3" w:rsidRDefault="00E179F3" w:rsidP="00C749EC">
      <w:pPr>
        <w:pStyle w:val="Heading2"/>
        <w:numPr>
          <w:ilvl w:val="1"/>
          <w:numId w:val="15"/>
        </w:numPr>
      </w:pPr>
      <w:r w:rsidRPr="00B54BC3">
        <w:t>Automatic PHS configuration</w:t>
      </w:r>
      <w:r w:rsidR="00766043" w:rsidRPr="00B54BC3">
        <w:t xml:space="preserve"> 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FB1A1E">
        <w:t>8.3</w:t>
      </w:r>
      <w:r w:rsidR="00A479BC" w:rsidRPr="00B54BC3">
        <w:fldChar w:fldCharType="end"/>
      </w:r>
      <w:r w:rsidR="00A479BC" w:rsidRPr="00B54BC3">
        <w:t>.</w:t>
      </w:r>
    </w:p>
    <w:p w14:paraId="7F28699F" w14:textId="72C25D03" w:rsidR="0025681C" w:rsidRPr="00B54BC3" w:rsidRDefault="0025681C" w:rsidP="00C749EC">
      <w:pPr>
        <w:pStyle w:val="Heading2"/>
        <w:numPr>
          <w:ilvl w:val="0"/>
          <w:numId w:val="23"/>
        </w:numPr>
      </w:pPr>
      <w:r w:rsidRPr="00B54BC3">
        <w:t xml:space="preserve">The DPP </w:t>
      </w:r>
      <w:r w:rsidR="00647707">
        <w:t>SS</w:t>
      </w:r>
      <w:r w:rsidRPr="00B54BC3">
        <w:t xml:space="preserve"> in </w:t>
      </w:r>
      <w:r w:rsidR="00057008" w:rsidRPr="00B54BC3">
        <w:t>th</w:t>
      </w:r>
      <w:r w:rsidR="006D7272" w:rsidRPr="00B54BC3">
        <w:t>e Association</w:t>
      </w:r>
      <w:r w:rsidR="00057008" w:rsidRPr="00B54BC3">
        <w:t xml:space="preserve"> </w:t>
      </w:r>
      <w:r w:rsidRPr="00B54BC3">
        <w:t xml:space="preserve">state shall receive and transmit </w:t>
      </w:r>
      <w:commentRangeStart w:id="65"/>
      <w:commentRangeStart w:id="66"/>
      <w:r w:rsidRPr="00B54BC3">
        <w:t>internal control messages (non-traffic</w:t>
      </w:r>
      <w:r w:rsidR="00C13904">
        <w:t xml:space="preserve"> table 5 to 10</w:t>
      </w:r>
      <w:r w:rsidRPr="00B54BC3">
        <w:t>)</w:t>
      </w:r>
      <w:commentRangeEnd w:id="65"/>
      <w:r w:rsidR="001C72CA">
        <w:rPr>
          <w:rStyle w:val="CommentReference"/>
          <w:rFonts w:eastAsia="Times New Roman" w:cs="Times New Roman"/>
          <w:kern w:val="0"/>
          <w:lang w:val="en-US" w:bidi="he-IL"/>
          <w14:ligatures w14:val="none"/>
        </w:rPr>
        <w:commentReference w:id="65"/>
      </w:r>
      <w:commentRangeEnd w:id="66"/>
      <w:r w:rsidR="00FD327B">
        <w:rPr>
          <w:rStyle w:val="CommentReference"/>
          <w:rFonts w:eastAsia="Times New Roman" w:cs="Times New Roman"/>
          <w:kern w:val="0"/>
          <w:lang w:val="en-US" w:bidi="he-IL"/>
          <w14:ligatures w14:val="none"/>
        </w:rPr>
        <w:commentReference w:id="66"/>
      </w:r>
      <w:r w:rsidR="005A7E21">
        <w:t xml:space="preserve"> </w:t>
      </w:r>
      <w:r w:rsidRPr="00B54BC3">
        <w:t xml:space="preserve"> but will not transmit any user data until it reaches the Operational state.</w:t>
      </w:r>
    </w:p>
    <w:p w14:paraId="4A8D2601" w14:textId="77777777" w:rsidR="003F75B8" w:rsidRPr="003F75B8" w:rsidRDefault="003F75B8" w:rsidP="002F581F">
      <w:pPr>
        <w:ind w:left="0"/>
      </w:pPr>
    </w:p>
    <w:p w14:paraId="738BF1A6" w14:textId="712E4B47" w:rsidR="00E179F3" w:rsidRDefault="00E179F3" w:rsidP="00526BA1">
      <w:pPr>
        <w:pStyle w:val="Heading2"/>
      </w:pPr>
      <w:commentRangeStart w:id="67"/>
      <w:r w:rsidRPr="002440A4">
        <w:t xml:space="preserve">Operational </w:t>
      </w:r>
      <w:commentRangeStart w:id="68"/>
      <w:commentRangeStart w:id="69"/>
      <w:commentRangeStart w:id="70"/>
      <w:commentRangeStart w:id="71"/>
      <w:r w:rsidRPr="002440A4">
        <w:t>state</w:t>
      </w:r>
      <w:commentRangeEnd w:id="67"/>
      <w:commentRangeEnd w:id="68"/>
      <w:r w:rsidR="00C01CF6">
        <w:rPr>
          <w:rStyle w:val="CommentReference"/>
          <w:rFonts w:eastAsia="Times New Roman" w:cs="Times New Roman"/>
          <w:kern w:val="0"/>
          <w:lang w:val="en-US" w:bidi="he-IL"/>
          <w14:ligatures w14:val="none"/>
        </w:rPr>
        <w:commentReference w:id="68"/>
      </w:r>
      <w:commentRangeEnd w:id="69"/>
      <w:commentRangeEnd w:id="70"/>
      <w:commentRangeEnd w:id="71"/>
      <w:r w:rsidR="0034240B">
        <w:rPr>
          <w:rStyle w:val="CommentReference"/>
          <w:rFonts w:eastAsia="Times New Roman" w:cs="Times New Roman"/>
          <w:kern w:val="0"/>
          <w:lang w:val="en-US" w:bidi="he-IL"/>
          <w14:ligatures w14:val="none"/>
        </w:rPr>
        <w:commentReference w:id="69"/>
      </w:r>
      <w:r w:rsidR="001C72CA">
        <w:rPr>
          <w:rStyle w:val="CommentReference"/>
          <w:rFonts w:eastAsia="Times New Roman" w:cs="Times New Roman"/>
          <w:kern w:val="0"/>
          <w:lang w:val="en-US" w:bidi="he-IL"/>
          <w14:ligatures w14:val="none"/>
        </w:rPr>
        <w:commentReference w:id="67"/>
      </w:r>
      <w:r w:rsidR="00AC68C7">
        <w:rPr>
          <w:rStyle w:val="CommentReference"/>
          <w:rFonts w:eastAsia="Times New Roman" w:cs="Times New Roman"/>
          <w:kern w:val="0"/>
          <w:lang w:val="en-US" w:bidi="he-IL"/>
          <w14:ligatures w14:val="none"/>
        </w:rPr>
        <w:commentReference w:id="70"/>
      </w:r>
      <w:r w:rsidR="008F7ADE">
        <w:rPr>
          <w:rStyle w:val="CommentReference"/>
          <w:rFonts w:eastAsia="Times New Roman" w:cs="Times New Roman"/>
          <w:kern w:val="0"/>
          <w:lang w:val="en-US" w:bidi="he-IL"/>
          <w14:ligatures w14:val="none"/>
        </w:rPr>
        <w:commentReference w:id="71"/>
      </w:r>
    </w:p>
    <w:p w14:paraId="4BBDC66C" w14:textId="6D2E04BB" w:rsidR="00F82C1A" w:rsidRPr="00B54BC3" w:rsidRDefault="00F82C1A" w:rsidP="00C749EC">
      <w:pPr>
        <w:pStyle w:val="Heading2"/>
        <w:numPr>
          <w:ilvl w:val="0"/>
          <w:numId w:val="24"/>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p>
    <w:p w14:paraId="5372BE1D" w14:textId="197871F9" w:rsidR="00F82C1A" w:rsidRPr="00B54BC3" w:rsidRDefault="00EB416B" w:rsidP="00C749EC">
      <w:pPr>
        <w:pStyle w:val="Heading2"/>
        <w:numPr>
          <w:ilvl w:val="0"/>
          <w:numId w:val="24"/>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3CB910A2"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the peer </w:t>
      </w:r>
      <w:r w:rsidR="00E179F3" w:rsidRPr="00B54BC3">
        <w:t xml:space="preserve">DPP </w:t>
      </w:r>
      <w:r w:rsidR="00647707">
        <w:t>SS</w:t>
      </w:r>
      <w:r w:rsidR="00C14BE0" w:rsidRPr="00B54BC3">
        <w:t>.</w:t>
      </w:r>
    </w:p>
    <w:p w14:paraId="6CD3A9DE" w14:textId="203AD3D7"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r w:rsidR="00647707">
        <w:t>SS</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FB1A1E">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68BEADB1" w:rsidR="00E179F3" w:rsidRPr="00B54BC3" w:rsidRDefault="00E179F3" w:rsidP="00C749EC">
      <w:pPr>
        <w:pStyle w:val="Heading2"/>
        <w:numPr>
          <w:ilvl w:val="0"/>
          <w:numId w:val="25"/>
        </w:numPr>
      </w:pPr>
      <w:r w:rsidRPr="00B54BC3">
        <w:t xml:space="preserve">Perform continuous receive gain adjustments as needed </w:t>
      </w:r>
      <w:commentRangeStart w:id="72"/>
      <w:commentRangeStart w:id="73"/>
      <w:r w:rsidR="00DA503A">
        <w:t xml:space="preserve">bring the signal level to the </w:t>
      </w:r>
      <w:commentRangeEnd w:id="72"/>
      <w:commentRangeEnd w:id="73"/>
      <w:r w:rsidR="00DA503A">
        <w:t>optimum (maximize level subject to no saturation of ADC)</w:t>
      </w:r>
      <w:commentRangeStart w:id="74"/>
      <w:commentRangeStart w:id="75"/>
      <w:r w:rsidRPr="00B54BC3">
        <w:t>.</w:t>
      </w:r>
      <w:commentRangeEnd w:id="74"/>
      <w:commentRangeEnd w:id="75"/>
      <w:r w:rsidR="00067DCD">
        <w:rPr>
          <w:rStyle w:val="CommentReference"/>
          <w:rFonts w:eastAsia="Times New Roman" w:cs="Times New Roman"/>
          <w:kern w:val="0"/>
          <w:lang w:val="en-US" w:bidi="he-IL"/>
          <w14:ligatures w14:val="none"/>
        </w:rPr>
        <w:commentReference w:id="72"/>
      </w:r>
      <w:r w:rsidR="00FD327B">
        <w:rPr>
          <w:rStyle w:val="CommentReference"/>
          <w:rFonts w:eastAsia="Times New Roman" w:cs="Times New Roman"/>
          <w:kern w:val="0"/>
          <w:lang w:val="en-US" w:bidi="he-IL"/>
          <w14:ligatures w14:val="none"/>
        </w:rPr>
        <w:commentReference w:id="73"/>
      </w:r>
      <w:r w:rsidR="001C72CA">
        <w:rPr>
          <w:rStyle w:val="CommentReference"/>
          <w:rFonts w:eastAsia="Times New Roman" w:cs="Times New Roman"/>
          <w:kern w:val="0"/>
          <w:lang w:val="en-US" w:bidi="he-IL"/>
          <w14:ligatures w14:val="none"/>
        </w:rPr>
        <w:commentReference w:id="74"/>
      </w:r>
      <w:r w:rsidR="00FD327B">
        <w:rPr>
          <w:rStyle w:val="CommentReference"/>
          <w:rFonts w:eastAsia="Times New Roman" w:cs="Times New Roman"/>
          <w:kern w:val="0"/>
          <w:lang w:val="en-US" w:bidi="he-IL"/>
          <w14:ligatures w14:val="none"/>
        </w:rPr>
        <w:commentReference w:id="75"/>
      </w:r>
    </w:p>
    <w:p w14:paraId="26A6FAE8" w14:textId="4FF3BCCA" w:rsidR="00E179F3" w:rsidRPr="00B54BC3" w:rsidRDefault="00E179F3" w:rsidP="00C749EC">
      <w:pPr>
        <w:pStyle w:val="Heading2"/>
        <w:numPr>
          <w:ilvl w:val="0"/>
          <w:numId w:val="25"/>
        </w:numPr>
      </w:pPr>
      <w:r w:rsidRPr="00B54BC3">
        <w:t xml:space="preserve">Perform power control to minimize the TX power subject to the performance meeting RSSI 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FB1A1E">
        <w:t>8.5</w:t>
      </w:r>
      <w:r w:rsidR="008E67AF" w:rsidRPr="00B54BC3">
        <w:fldChar w:fldCharType="end"/>
      </w:r>
      <w:r w:rsidR="008E67AF" w:rsidRPr="00B54BC3">
        <w:t xml:space="preserve"> for power control</w:t>
      </w:r>
      <w:r w:rsidR="002B72E8" w:rsidRPr="00B54BC3">
        <w:t xml:space="preserve"> process description.</w:t>
      </w:r>
    </w:p>
    <w:p w14:paraId="6EF45AC3" w14:textId="5DA68E51"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FB1A1E">
        <w:t>8.3</w:t>
      </w:r>
      <w:r w:rsidR="003D70AB" w:rsidRPr="00B54BC3">
        <w:fldChar w:fldCharType="end"/>
      </w:r>
      <w:r w:rsidR="003D70AB" w:rsidRPr="00B54BC3">
        <w:t xml:space="preserve"> for the automatic PHS </w:t>
      </w:r>
      <w:r w:rsidR="002B72E8" w:rsidRPr="00B54BC3">
        <w:t xml:space="preserve">process description. </w:t>
      </w:r>
    </w:p>
    <w:p w14:paraId="18E9C842" w14:textId="3ADE8AA2" w:rsidR="00EB1BB5" w:rsidRPr="00B54BC3" w:rsidRDefault="00EB1BB5" w:rsidP="00EB1BB5">
      <w:pPr>
        <w:pStyle w:val="Heading2"/>
        <w:numPr>
          <w:ilvl w:val="0"/>
          <w:numId w:val="24"/>
        </w:numPr>
      </w:pPr>
      <w:r w:rsidRPr="00B54BC3">
        <w:t xml:space="preserve">The DPP </w:t>
      </w:r>
      <w:r>
        <w:t>SS</w:t>
      </w:r>
      <w:r w:rsidRPr="00B54BC3">
        <w:t xml:space="preserve"> shall </w:t>
      </w:r>
      <w:r w:rsidR="006E61F6">
        <w:t>leave</w:t>
      </w:r>
      <w:r w:rsidRPr="00B54BC3">
        <w:t xml:space="preserve"> Operational state </w:t>
      </w:r>
      <w:r w:rsidR="006E61F6">
        <w:t xml:space="preserve">and return to </w:t>
      </w:r>
      <w:r w:rsidR="00181EBF">
        <w:t xml:space="preserve">Association state </w:t>
      </w:r>
      <w:r w:rsidR="00BB646D">
        <w:t xml:space="preserve">if </w:t>
      </w:r>
      <w:r w:rsidR="00BE6CA6">
        <w:t>its peer DPP SS does not respond</w:t>
      </w:r>
      <w:r w:rsidR="00CE41D8">
        <w:t>/transmit any burst</w:t>
      </w:r>
      <w:r w:rsidR="00BE6CA6">
        <w:t xml:space="preserve"> </w:t>
      </w:r>
      <w:r w:rsidR="00A67C72">
        <w:t xml:space="preserve">for the </w:t>
      </w:r>
      <w:r w:rsidR="00ED70BC">
        <w:t xml:space="preserve">time </w:t>
      </w:r>
      <w:r w:rsidR="00A67C72">
        <w:t>duration which shall be provided in the configuration in terms of seconds</w:t>
      </w:r>
      <w:r w:rsidRPr="00B54BC3">
        <w:t>.</w:t>
      </w:r>
    </w:p>
    <w:p w14:paraId="30F6176F" w14:textId="298E17D8" w:rsidR="00697380" w:rsidRPr="00211DD6" w:rsidRDefault="00211DD6" w:rsidP="00211DD6">
      <w:pPr>
        <w:spacing w:before="0" w:beforeAutospacing="0" w:after="160" w:afterAutospacing="0" w:line="259" w:lineRule="auto"/>
        <w:ind w:left="0"/>
        <w:rPr>
          <w:sz w:val="24"/>
          <w:szCs w:val="24"/>
          <w:rtl/>
        </w:rPr>
      </w:pPr>
      <w:r>
        <w:br w:type="page"/>
      </w:r>
    </w:p>
    <w:p w14:paraId="6B70ED05" w14:textId="77777777" w:rsidR="00697380" w:rsidRDefault="00697380">
      <w:pPr>
        <w:spacing w:before="0" w:beforeAutospacing="0" w:after="160" w:afterAutospacing="0" w:line="259" w:lineRule="auto"/>
        <w:ind w:left="0"/>
      </w:pPr>
    </w:p>
    <w:p w14:paraId="52833010" w14:textId="0ADCB357" w:rsidR="00EF1DAC" w:rsidRDefault="00697380" w:rsidP="00211DD6">
      <w:pPr>
        <w:pStyle w:val="Heading1"/>
      </w:pPr>
      <w:bookmarkStart w:id="76" w:name="_Toc136298823"/>
      <w:r>
        <w:t>DPP link Connectivity Establishment and Maintenance Procedures</w:t>
      </w:r>
      <w:bookmarkEnd w:id="76"/>
    </w:p>
    <w:p w14:paraId="4FD8D47D" w14:textId="63D7BA58" w:rsidR="00BA5408" w:rsidRPr="00BA5408" w:rsidRDefault="00BA5408" w:rsidP="00BA5408"/>
    <w:p w14:paraId="76422B96" w14:textId="190F7496" w:rsidR="00211DD6" w:rsidRPr="00211DD6" w:rsidRDefault="00211DD6" w:rsidP="00526BA1">
      <w:pPr>
        <w:pStyle w:val="Heading2"/>
      </w:pPr>
      <w:bookmarkStart w:id="77" w:name="_Ref131532029"/>
      <w:bookmarkStart w:id="78" w:name="_Ref136327572"/>
      <w:r w:rsidRPr="00211DD6">
        <w:t xml:space="preserve">Identity </w:t>
      </w:r>
      <w:bookmarkEnd w:id="77"/>
      <w:r w:rsidR="00A47E44">
        <w:t>filtering</w:t>
      </w:r>
      <w:bookmarkEnd w:id="78"/>
      <w:r w:rsidR="00A47E44">
        <w:t xml:space="preserve"> </w:t>
      </w:r>
    </w:p>
    <w:p w14:paraId="2729C374" w14:textId="4CC1BEC9" w:rsidR="00EF1DAC" w:rsidRDefault="00B75496" w:rsidP="009C78BD">
      <w:pPr>
        <w:pStyle w:val="Heading3"/>
        <w:numPr>
          <w:ilvl w:val="0"/>
          <w:numId w:val="0"/>
        </w:numPr>
        <w:ind w:left="720"/>
      </w:pPr>
      <w:r>
        <w:t xml:space="preserve">1. If configured </w:t>
      </w:r>
      <w:r w:rsidR="0047008E">
        <w:t xml:space="preserve">to use </w:t>
      </w:r>
      <w:r w:rsidR="00145A3A">
        <w:t>the</w:t>
      </w:r>
      <w:r w:rsidR="00013693">
        <w:t xml:space="preserve"> </w:t>
      </w:r>
      <w:r w:rsidR="004433AD">
        <w:t xml:space="preserve">‘automatic’ pairing method, </w:t>
      </w:r>
      <w:r w:rsidR="004B3E27">
        <w:t xml:space="preserve">the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F3489D">
        <w:t xml:space="preserve">or Name </w:t>
      </w:r>
      <w:r w:rsidR="00AE0C3C">
        <w:t xml:space="preserve">with the </w:t>
      </w:r>
      <w:r w:rsidR="00300CBC">
        <w:t>MAC address</w:t>
      </w:r>
      <w:r w:rsidR="00921D79">
        <w:t>(</w:t>
      </w:r>
      <w:r w:rsidR="00C64C60">
        <w:t>e</w:t>
      </w:r>
      <w:r w:rsidR="00921D79">
        <w:t>s)</w:t>
      </w:r>
      <w:r w:rsidR="00AE0C3C">
        <w:t xml:space="preserve"> </w:t>
      </w:r>
      <w:r w:rsidR="00F3489D">
        <w:t xml:space="preserve">or Name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EF1DAC" w:rsidRPr="001211CC">
        <w:t xml:space="preserve"> </w:t>
      </w:r>
      <w:commentRangeStart w:id="79"/>
      <w:r w:rsidR="00EF1DAC" w:rsidRPr="001211CC">
        <w:t xml:space="preserve">and </w:t>
      </w:r>
      <w:commentRangeStart w:id="80"/>
      <w:commentRangeStart w:id="81"/>
      <w:r w:rsidR="00EF1DAC" w:rsidRPr="001211CC">
        <w:t xml:space="preserve">send </w:t>
      </w:r>
      <w:r w:rsidR="00DC7FC9">
        <w:t>an</w:t>
      </w:r>
      <w:r w:rsidR="00DC7FC9" w:rsidRPr="001211CC">
        <w:t xml:space="preserve"> </w:t>
      </w:r>
      <w:r w:rsidR="00EF1DAC" w:rsidRPr="001211CC">
        <w:t xml:space="preserve">ASSOCIATE Response </w:t>
      </w:r>
      <w:r w:rsidR="00CA7C0B">
        <w:t xml:space="preserve">message </w:t>
      </w:r>
      <w:commentRangeEnd w:id="79"/>
      <w:commentRangeEnd w:id="80"/>
      <w:r w:rsidR="008F7ADE">
        <w:rPr>
          <w:rStyle w:val="CommentReference"/>
          <w:rFonts w:eastAsia="Times New Roman" w:cs="Times New Roman"/>
          <w:kern w:val="0"/>
          <w:lang w:val="en-US" w:bidi="he-IL"/>
          <w14:ligatures w14:val="none"/>
        </w:rPr>
        <w:commentReference w:id="80"/>
      </w:r>
      <w:commentRangeEnd w:id="81"/>
      <w:r w:rsidR="00C81DAB">
        <w:rPr>
          <w:rStyle w:val="CommentReference"/>
          <w:rFonts w:eastAsia="Times New Roman" w:cs="Times New Roman"/>
          <w:kern w:val="0"/>
          <w:lang w:val="en-US" w:bidi="he-IL"/>
          <w14:ligatures w14:val="none"/>
        </w:rPr>
        <w:commentReference w:id="81"/>
      </w:r>
      <w:r w:rsidR="00283F5B">
        <w:rPr>
          <w:rStyle w:val="CommentReference"/>
          <w:rFonts w:eastAsia="Times New Roman" w:cs="Times New Roman"/>
          <w:kern w:val="0"/>
          <w:lang w:val="en-US" w:bidi="he-IL"/>
          <w14:ligatures w14:val="none"/>
        </w:rPr>
        <w:commentReference w:id="79"/>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853040">
        <w:t xml:space="preserve"> and will return to </w:t>
      </w:r>
      <w:r w:rsidR="0034240B">
        <w:t>O</w:t>
      </w:r>
      <w:r w:rsidR="00853040">
        <w:t>nline state</w:t>
      </w:r>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FB1A1E">
        <w:t xml:space="preserve">Figure </w:t>
      </w:r>
      <w:r w:rsidR="00FB1A1E">
        <w:rPr>
          <w:noProof/>
        </w:rPr>
        <w:t>6</w:t>
      </w:r>
      <w:r w:rsidR="00D81453">
        <w:fldChar w:fldCharType="end"/>
      </w:r>
      <w:r w:rsidR="00DD2206">
        <w:t xml:space="preserve"> below. </w:t>
      </w:r>
    </w:p>
    <w:p w14:paraId="4F0262EB" w14:textId="757CFEE7" w:rsidR="00D67A96" w:rsidRPr="000D4EAA" w:rsidRDefault="00D67A96" w:rsidP="000D4EAA">
      <w:pPr>
        <w:spacing w:before="40" w:beforeAutospacing="0" w:after="0" w:afterAutospacing="0" w:line="259" w:lineRule="auto"/>
        <w:ind w:left="720"/>
        <w:rPr>
          <w:sz w:val="24"/>
          <w:szCs w:val="24"/>
        </w:rPr>
      </w:pPr>
      <w:r w:rsidRPr="000D4EAA">
        <w:rPr>
          <w:rFonts w:eastAsiaTheme="majorEastAsia" w:cstheme="majorBidi"/>
          <w:kern w:val="2"/>
          <w:sz w:val="24"/>
          <w:szCs w:val="24"/>
          <w:lang w:val="en-IN" w:bidi="ar-SA"/>
          <w14:ligatures w14:val="standardContextual"/>
        </w:rPr>
        <w:t xml:space="preserve">2. If configured to </w:t>
      </w:r>
      <w:r w:rsidR="00D61169">
        <w:rPr>
          <w:rFonts w:eastAsiaTheme="majorEastAsia" w:cstheme="majorBidi"/>
          <w:kern w:val="2"/>
          <w:sz w:val="24"/>
          <w:szCs w:val="24"/>
          <w:lang w:val="en-IN" w:bidi="ar-SA"/>
          <w14:ligatures w14:val="standardContextual"/>
        </w:rPr>
        <w:t xml:space="preserve">use the </w:t>
      </w:r>
      <w:r w:rsidRPr="000D4EAA">
        <w:rPr>
          <w:rFonts w:eastAsiaTheme="majorEastAsia" w:cstheme="majorBidi"/>
          <w:kern w:val="2"/>
          <w:sz w:val="24"/>
          <w:szCs w:val="24"/>
          <w:lang w:val="en-IN" w:bidi="ar-SA"/>
          <w14:ligatures w14:val="standardContextual"/>
        </w:rPr>
        <w:t xml:space="preserve">‘list selection’ pairing method, </w:t>
      </w:r>
      <w:r w:rsidR="000F22D7" w:rsidRPr="000D4EAA">
        <w:rPr>
          <w:rFonts w:eastAsiaTheme="majorEastAsia" w:cstheme="majorBidi"/>
          <w:kern w:val="2"/>
          <w:sz w:val="24"/>
          <w:szCs w:val="24"/>
          <w:lang w:val="en-IN" w:bidi="ar-SA"/>
          <w14:ligatures w14:val="standardContextual"/>
        </w:rPr>
        <w:t>t</w:t>
      </w:r>
      <w:r w:rsidR="00DC7A2C" w:rsidRPr="000D4EAA">
        <w:rPr>
          <w:sz w:val="24"/>
          <w:szCs w:val="24"/>
        </w:rPr>
        <w:t xml:space="preserve">he DPP </w:t>
      </w:r>
      <w:r w:rsidR="00EF4B54">
        <w:rPr>
          <w:sz w:val="24"/>
          <w:szCs w:val="24"/>
        </w:rPr>
        <w:t>SS</w:t>
      </w:r>
      <w:r w:rsidR="00DC7A2C" w:rsidRPr="000D4EAA">
        <w:rPr>
          <w:sz w:val="24"/>
          <w:szCs w:val="24"/>
        </w:rPr>
        <w:t xml:space="preserve"> receiving an ASSOCIATE Request message shall compare the </w:t>
      </w:r>
      <w:r w:rsidR="00994CC6">
        <w:rPr>
          <w:sz w:val="24"/>
          <w:szCs w:val="24"/>
        </w:rPr>
        <w:t>certificate issuer</w:t>
      </w:r>
      <w:r w:rsidR="00DC7A2C" w:rsidRPr="000D4EAA">
        <w:rPr>
          <w:sz w:val="24"/>
          <w:szCs w:val="24"/>
        </w:rPr>
        <w:t xml:space="preserve"> </w:t>
      </w:r>
      <w:r w:rsidR="006D007E">
        <w:rPr>
          <w:sz w:val="24"/>
          <w:szCs w:val="24"/>
        </w:rPr>
        <w:t xml:space="preserve">identified in the </w:t>
      </w:r>
      <w:r w:rsidR="006D007E" w:rsidRPr="000D4EAA">
        <w:rPr>
          <w:sz w:val="24"/>
          <w:szCs w:val="24"/>
        </w:rPr>
        <w:t xml:space="preserve">received ASSOCIATE Request </w:t>
      </w:r>
      <w:r w:rsidR="006D007E">
        <w:rPr>
          <w:sz w:val="24"/>
          <w:szCs w:val="24"/>
        </w:rPr>
        <w:t xml:space="preserve">message </w:t>
      </w:r>
      <w:r w:rsidR="00DC7A2C" w:rsidRPr="000D4EAA">
        <w:rPr>
          <w:sz w:val="24"/>
          <w:szCs w:val="24"/>
        </w:rPr>
        <w:t xml:space="preserve">with its configured peer DPP </w:t>
      </w:r>
      <w:r w:rsidR="00EF4B54">
        <w:rPr>
          <w:sz w:val="24"/>
          <w:szCs w:val="24"/>
        </w:rPr>
        <w:t>SS</w:t>
      </w:r>
      <w:r w:rsidR="00DC7A2C" w:rsidRPr="000D4EAA">
        <w:rPr>
          <w:sz w:val="24"/>
          <w:szCs w:val="24"/>
        </w:rPr>
        <w:t>(s)</w:t>
      </w:r>
      <w:r w:rsidR="001B160A">
        <w:rPr>
          <w:sz w:val="24"/>
          <w:szCs w:val="24"/>
        </w:rPr>
        <w:t xml:space="preserve"> </w:t>
      </w:r>
      <w:r w:rsidR="00522FCD">
        <w:rPr>
          <w:sz w:val="24"/>
          <w:szCs w:val="24"/>
        </w:rPr>
        <w:t>certificate issuer</w:t>
      </w:r>
      <w:r w:rsidR="000F22D7" w:rsidRPr="000D4EAA">
        <w:rPr>
          <w:sz w:val="24"/>
          <w:szCs w:val="24"/>
        </w:rPr>
        <w:t xml:space="preserve"> and </w:t>
      </w:r>
      <w:r w:rsidR="004F2CC1">
        <w:rPr>
          <w:sz w:val="24"/>
          <w:szCs w:val="24"/>
        </w:rPr>
        <w:t xml:space="preserve">if matched </w:t>
      </w:r>
      <w:r w:rsidR="000F22D7" w:rsidRPr="000D4EAA">
        <w:rPr>
          <w:sz w:val="24"/>
          <w:szCs w:val="24"/>
        </w:rPr>
        <w:t xml:space="preserve">will add </w:t>
      </w:r>
      <w:r w:rsidR="00D14A78">
        <w:rPr>
          <w:sz w:val="24"/>
          <w:szCs w:val="24"/>
        </w:rPr>
        <w:t xml:space="preserve">the </w:t>
      </w:r>
      <w:r w:rsidR="00EF4B54">
        <w:rPr>
          <w:sz w:val="24"/>
          <w:szCs w:val="24"/>
        </w:rPr>
        <w:t>SS</w:t>
      </w:r>
      <w:r w:rsidR="00D14A78">
        <w:rPr>
          <w:sz w:val="24"/>
          <w:szCs w:val="24"/>
        </w:rPr>
        <w:t xml:space="preserve">’s </w:t>
      </w:r>
      <w:r w:rsidR="001B160A">
        <w:rPr>
          <w:sz w:val="24"/>
          <w:szCs w:val="24"/>
        </w:rPr>
        <w:t>N</w:t>
      </w:r>
      <w:r w:rsidR="003C3765">
        <w:rPr>
          <w:sz w:val="24"/>
          <w:szCs w:val="24"/>
        </w:rPr>
        <w:t>ame and MAC address</w:t>
      </w:r>
      <w:r w:rsidR="00A1154F">
        <w:rPr>
          <w:sz w:val="24"/>
          <w:szCs w:val="24"/>
        </w:rPr>
        <w:t xml:space="preserve">, as </w:t>
      </w:r>
      <w:r w:rsidR="00C25111">
        <w:rPr>
          <w:sz w:val="24"/>
          <w:szCs w:val="24"/>
        </w:rPr>
        <w:t>appear</w:t>
      </w:r>
      <w:r w:rsidR="00A1154F">
        <w:rPr>
          <w:sz w:val="24"/>
          <w:szCs w:val="24"/>
        </w:rPr>
        <w:t xml:space="preserve"> in the ASSOCIATE </w:t>
      </w:r>
      <w:r w:rsidR="00247D1E">
        <w:rPr>
          <w:sz w:val="24"/>
          <w:szCs w:val="24"/>
        </w:rPr>
        <w:t>Request</w:t>
      </w:r>
      <w:r w:rsidR="001B160A">
        <w:rPr>
          <w:sz w:val="24"/>
          <w:szCs w:val="24"/>
        </w:rPr>
        <w:t xml:space="preserve"> </w:t>
      </w:r>
      <w:r w:rsidR="00E55A30">
        <w:rPr>
          <w:sz w:val="24"/>
          <w:szCs w:val="24"/>
        </w:rPr>
        <w:t>message</w:t>
      </w:r>
      <w:r w:rsidR="00247D1E">
        <w:rPr>
          <w:sz w:val="24"/>
          <w:szCs w:val="24"/>
        </w:rPr>
        <w:t>,</w:t>
      </w:r>
      <w:r w:rsidR="00247D1E" w:rsidRPr="000D4EAA">
        <w:rPr>
          <w:sz w:val="24"/>
          <w:szCs w:val="24"/>
        </w:rPr>
        <w:t xml:space="preserve"> to</w:t>
      </w:r>
      <w:r w:rsidR="000F22D7" w:rsidRPr="000D4EAA">
        <w:rPr>
          <w:sz w:val="24"/>
          <w:szCs w:val="24"/>
        </w:rPr>
        <w:t xml:space="preserve"> the list of available </w:t>
      </w:r>
      <w:r w:rsidR="00B76197" w:rsidRPr="000D4EAA">
        <w:rPr>
          <w:sz w:val="24"/>
          <w:szCs w:val="24"/>
        </w:rPr>
        <w:t xml:space="preserve">DPP </w:t>
      </w:r>
      <w:r w:rsidR="00EF4B54">
        <w:rPr>
          <w:sz w:val="24"/>
          <w:szCs w:val="24"/>
        </w:rPr>
        <w:t>SS</w:t>
      </w:r>
      <w:r w:rsidR="00B76197" w:rsidRPr="000D4EAA">
        <w:rPr>
          <w:sz w:val="24"/>
          <w:szCs w:val="24"/>
        </w:rPr>
        <w:t xml:space="preserve">s. </w:t>
      </w:r>
    </w:p>
    <w:p w14:paraId="09379665" w14:textId="278FFB5F" w:rsidR="00B76197" w:rsidRPr="00853040" w:rsidRDefault="00B76197" w:rsidP="000D4EAA">
      <w:pPr>
        <w:spacing w:before="40" w:beforeAutospacing="0" w:after="0" w:afterAutospacing="0" w:line="259" w:lineRule="auto"/>
        <w:ind w:left="720"/>
      </w:pPr>
      <w:r>
        <w:rPr>
          <w:rFonts w:eastAsiaTheme="majorEastAsia" w:cstheme="majorBidi"/>
          <w:kern w:val="2"/>
          <w:sz w:val="24"/>
          <w:szCs w:val="24"/>
          <w:lang w:val="en-IN" w:bidi="ar-SA"/>
          <w14:ligatures w14:val="standardContextual"/>
        </w:rPr>
        <w:t xml:space="preserve">3. If configured to </w:t>
      </w:r>
      <w:r w:rsidR="00D61169">
        <w:rPr>
          <w:rFonts w:eastAsiaTheme="majorEastAsia" w:cstheme="majorBidi"/>
          <w:kern w:val="2"/>
          <w:sz w:val="24"/>
          <w:szCs w:val="24"/>
          <w:lang w:val="en-IN" w:bidi="ar-SA"/>
          <w14:ligatures w14:val="standardContextual"/>
        </w:rPr>
        <w:t xml:space="preserve">use the </w:t>
      </w:r>
      <w:r>
        <w:rPr>
          <w:rFonts w:eastAsiaTheme="majorEastAsia" w:cstheme="majorBidi"/>
          <w:kern w:val="2"/>
          <w:sz w:val="24"/>
          <w:szCs w:val="24"/>
          <w:lang w:val="en-IN" w:bidi="ar-SA"/>
          <w14:ligatures w14:val="standardContextual"/>
        </w:rPr>
        <w:t xml:space="preserve">‘list selection’ pairing method, the DPP </w:t>
      </w:r>
      <w:r w:rsidR="00EF4B54">
        <w:rPr>
          <w:rFonts w:eastAsiaTheme="majorEastAsia" w:cstheme="majorBidi"/>
          <w:kern w:val="2"/>
          <w:sz w:val="24"/>
          <w:szCs w:val="24"/>
          <w:lang w:val="en-IN" w:bidi="ar-SA"/>
          <w14:ligatures w14:val="standardContextual"/>
        </w:rPr>
        <w:t>SS</w:t>
      </w:r>
      <w:r>
        <w:rPr>
          <w:rFonts w:eastAsiaTheme="majorEastAsia" w:cstheme="majorBidi"/>
          <w:kern w:val="2"/>
          <w:sz w:val="24"/>
          <w:szCs w:val="24"/>
          <w:lang w:val="en-IN" w:bidi="ar-SA"/>
          <w14:ligatures w14:val="standardContextual"/>
        </w:rPr>
        <w:t xml:space="preserve"> shall include a </w:t>
      </w:r>
      <w:r w:rsidR="002868A2">
        <w:rPr>
          <w:rFonts w:eastAsiaTheme="majorEastAsia" w:cstheme="majorBidi"/>
          <w:kern w:val="2"/>
          <w:sz w:val="24"/>
          <w:szCs w:val="24"/>
          <w:lang w:val="en-IN" w:bidi="ar-SA"/>
          <w14:ligatures w14:val="standardContextual"/>
        </w:rPr>
        <w:t xml:space="preserve">vendor specific </w:t>
      </w:r>
      <w:r>
        <w:rPr>
          <w:rFonts w:eastAsiaTheme="majorEastAsia" w:cstheme="majorBidi"/>
          <w:kern w:val="2"/>
          <w:sz w:val="24"/>
          <w:szCs w:val="24"/>
          <w:lang w:val="en-IN" w:bidi="ar-SA"/>
          <w14:ligatures w14:val="standardContextual"/>
        </w:rPr>
        <w:t xml:space="preserve">function to display the list of filtered available DPP </w:t>
      </w:r>
      <w:r w:rsidR="00EF4B54">
        <w:rPr>
          <w:rFonts w:eastAsiaTheme="majorEastAsia" w:cstheme="majorBidi"/>
          <w:kern w:val="2"/>
          <w:sz w:val="24"/>
          <w:szCs w:val="24"/>
          <w:lang w:val="en-IN" w:bidi="ar-SA"/>
          <w14:ligatures w14:val="standardContextual"/>
        </w:rPr>
        <w:t>SS</w:t>
      </w:r>
      <w:r w:rsidR="00374D47">
        <w:rPr>
          <w:rFonts w:eastAsiaTheme="majorEastAsia" w:cstheme="majorBidi"/>
          <w:kern w:val="2"/>
          <w:sz w:val="24"/>
          <w:szCs w:val="24"/>
          <w:lang w:val="en-IN" w:bidi="ar-SA"/>
          <w14:ligatures w14:val="standardContextual"/>
        </w:rPr>
        <w:t xml:space="preserve"> </w:t>
      </w:r>
      <w:r w:rsidR="001B160A">
        <w:rPr>
          <w:rFonts w:eastAsiaTheme="majorEastAsia" w:cstheme="majorBidi"/>
          <w:kern w:val="2"/>
          <w:sz w:val="24"/>
          <w:szCs w:val="24"/>
          <w:lang w:val="en-IN" w:bidi="ar-SA"/>
          <w14:ligatures w14:val="standardContextual"/>
        </w:rPr>
        <w:t>N</w:t>
      </w:r>
      <w:r w:rsidR="00374D47">
        <w:rPr>
          <w:rFonts w:eastAsiaTheme="majorEastAsia" w:cstheme="majorBidi"/>
          <w:kern w:val="2"/>
          <w:sz w:val="24"/>
          <w:szCs w:val="24"/>
          <w:lang w:val="en-IN" w:bidi="ar-SA"/>
          <w14:ligatures w14:val="standardContextual"/>
        </w:rPr>
        <w:t>ames</w:t>
      </w:r>
      <w:r>
        <w:rPr>
          <w:rFonts w:eastAsiaTheme="majorEastAsia" w:cstheme="majorBidi"/>
          <w:kern w:val="2"/>
          <w:sz w:val="24"/>
          <w:szCs w:val="24"/>
          <w:lang w:val="en-IN" w:bidi="ar-SA"/>
          <w14:ligatures w14:val="standardContextual"/>
        </w:rPr>
        <w:t xml:space="preserve">, and </w:t>
      </w:r>
      <w:r w:rsidR="001F70C5">
        <w:rPr>
          <w:rFonts w:eastAsiaTheme="majorEastAsia" w:cstheme="majorBidi"/>
          <w:kern w:val="2"/>
          <w:sz w:val="24"/>
          <w:szCs w:val="24"/>
          <w:lang w:val="en-IN" w:bidi="ar-SA"/>
          <w14:ligatures w14:val="standardContextual"/>
        </w:rPr>
        <w:t>a function</w:t>
      </w:r>
      <w:r>
        <w:rPr>
          <w:rFonts w:eastAsiaTheme="majorEastAsia" w:cstheme="majorBidi"/>
          <w:kern w:val="2"/>
          <w:sz w:val="24"/>
          <w:szCs w:val="24"/>
          <w:lang w:val="en-IN" w:bidi="ar-SA"/>
          <w14:ligatures w14:val="standardContextual"/>
        </w:rPr>
        <w:t xml:space="preserve"> </w:t>
      </w:r>
      <w:r w:rsidR="001F70C5">
        <w:rPr>
          <w:rFonts w:eastAsiaTheme="majorEastAsia" w:cstheme="majorBidi"/>
          <w:kern w:val="2"/>
          <w:sz w:val="24"/>
          <w:szCs w:val="24"/>
          <w:lang w:val="en-IN" w:bidi="ar-SA"/>
          <w14:ligatures w14:val="standardContextual"/>
        </w:rPr>
        <w:t xml:space="preserve">to configure </w:t>
      </w:r>
      <w:r w:rsidR="000B2310">
        <w:rPr>
          <w:rFonts w:eastAsiaTheme="majorEastAsia" w:cstheme="majorBidi"/>
          <w:kern w:val="2"/>
          <w:sz w:val="24"/>
          <w:szCs w:val="24"/>
          <w:lang w:val="en-IN" w:bidi="ar-SA"/>
          <w14:ligatures w14:val="standardContextual"/>
        </w:rPr>
        <w:t>the MAC address of the</w:t>
      </w:r>
      <w:r w:rsidR="001F70C5">
        <w:rPr>
          <w:rFonts w:eastAsiaTheme="majorEastAsia" w:cstheme="majorBidi"/>
          <w:kern w:val="2"/>
          <w:sz w:val="24"/>
          <w:szCs w:val="24"/>
          <w:lang w:val="en-IN" w:bidi="ar-SA"/>
          <w14:ligatures w14:val="standardContextual"/>
        </w:rPr>
        <w:t xml:space="preserve"> manual</w:t>
      </w:r>
      <w:r w:rsidR="007F40B6">
        <w:rPr>
          <w:rFonts w:eastAsiaTheme="majorEastAsia" w:cstheme="majorBidi"/>
          <w:kern w:val="2"/>
          <w:sz w:val="24"/>
          <w:szCs w:val="24"/>
          <w:lang w:val="en-IN" w:bidi="ar-SA"/>
          <w14:ligatures w14:val="standardContextual"/>
        </w:rPr>
        <w:t>ly</w:t>
      </w:r>
      <w:r w:rsidR="001F70C5">
        <w:rPr>
          <w:rFonts w:eastAsiaTheme="majorEastAsia" w:cstheme="majorBidi"/>
          <w:kern w:val="2"/>
          <w:sz w:val="24"/>
          <w:szCs w:val="24"/>
          <w:lang w:val="en-IN" w:bidi="ar-SA"/>
          <w14:ligatures w14:val="standardContextual"/>
        </w:rPr>
        <w:t xml:space="preserve"> select</w:t>
      </w:r>
      <w:r w:rsidR="007F40B6">
        <w:rPr>
          <w:rFonts w:eastAsiaTheme="majorEastAsia" w:cstheme="majorBidi"/>
          <w:kern w:val="2"/>
          <w:sz w:val="24"/>
          <w:szCs w:val="24"/>
          <w:lang w:val="en-IN" w:bidi="ar-SA"/>
          <w14:ligatures w14:val="standardContextual"/>
        </w:rPr>
        <w:t>ed peer</w:t>
      </w:r>
      <w:r w:rsidR="001F70C5">
        <w:rPr>
          <w:rFonts w:eastAsiaTheme="majorEastAsia" w:cstheme="majorBidi"/>
          <w:kern w:val="2"/>
          <w:sz w:val="24"/>
          <w:szCs w:val="24"/>
          <w:lang w:val="en-IN" w:bidi="ar-SA"/>
          <w14:ligatures w14:val="standardContextual"/>
        </w:rPr>
        <w:t xml:space="preserve"> </w:t>
      </w:r>
      <w:commentRangeStart w:id="82"/>
      <w:commentRangeStart w:id="83"/>
      <w:r w:rsidR="00647707">
        <w:rPr>
          <w:rFonts w:eastAsiaTheme="majorEastAsia" w:cstheme="majorBidi"/>
          <w:kern w:val="2"/>
          <w:sz w:val="24"/>
          <w:szCs w:val="24"/>
          <w:lang w:val="en-IN" w:bidi="ar-SA"/>
          <w14:ligatures w14:val="standardContextual"/>
        </w:rPr>
        <w:t>SS</w:t>
      </w:r>
      <w:commentRangeEnd w:id="82"/>
      <w:r w:rsidR="008738F2">
        <w:rPr>
          <w:rStyle w:val="CommentReference"/>
        </w:rPr>
        <w:commentReference w:id="82"/>
      </w:r>
      <w:commentRangeEnd w:id="83"/>
      <w:r w:rsidR="00C041D2">
        <w:rPr>
          <w:rStyle w:val="CommentReference"/>
        </w:rPr>
        <w:commentReference w:id="83"/>
      </w:r>
      <w:r w:rsidR="001F70C5">
        <w:rPr>
          <w:rFonts w:eastAsiaTheme="majorEastAsia" w:cstheme="majorBidi"/>
          <w:kern w:val="2"/>
          <w:sz w:val="24"/>
          <w:szCs w:val="24"/>
          <w:lang w:val="en-IN" w:bidi="ar-SA"/>
          <w14:ligatures w14:val="standardContextual"/>
        </w:rPr>
        <w:t>.</w:t>
      </w:r>
      <w:r w:rsidR="00475696">
        <w:rPr>
          <w:rFonts w:eastAsiaTheme="majorEastAsia" w:cstheme="majorBidi"/>
          <w:kern w:val="2"/>
          <w:sz w:val="24"/>
          <w:szCs w:val="24"/>
          <w:lang w:val="en-IN" w:bidi="ar-SA"/>
          <w14:ligatures w14:val="standardContextual"/>
        </w:rPr>
        <w:t xml:space="preserve"> </w:t>
      </w:r>
      <w:r w:rsidR="0001662A">
        <w:rPr>
          <w:rFonts w:eastAsiaTheme="majorEastAsia" w:cstheme="majorBidi"/>
          <w:kern w:val="2"/>
          <w:sz w:val="24"/>
          <w:szCs w:val="24"/>
          <w:lang w:val="en-IN" w:bidi="ar-SA"/>
          <w14:ligatures w14:val="standardContextual"/>
        </w:rPr>
        <w:t xml:space="preserve">When a </w:t>
      </w:r>
      <w:r w:rsidR="002868A2">
        <w:rPr>
          <w:rFonts w:eastAsiaTheme="majorEastAsia" w:cstheme="majorBidi"/>
          <w:kern w:val="2"/>
          <w:sz w:val="24"/>
          <w:szCs w:val="24"/>
          <w:lang w:val="en-IN" w:bidi="ar-SA"/>
          <w14:ligatures w14:val="standardContextual"/>
        </w:rPr>
        <w:t xml:space="preserve">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is selected</w:t>
      </w:r>
      <w:r w:rsidR="008B3BA6">
        <w:rPr>
          <w:rFonts w:eastAsiaTheme="majorEastAsia" w:cstheme="majorBidi"/>
          <w:kern w:val="2"/>
          <w:sz w:val="24"/>
          <w:szCs w:val="24"/>
          <w:lang w:val="en-IN" w:bidi="ar-SA"/>
          <w14:ligatures w14:val="standardContextual"/>
        </w:rPr>
        <w:t xml:space="preserve"> from the list</w:t>
      </w:r>
      <w:r w:rsidR="00853040">
        <w:rPr>
          <w:rFonts w:eastAsiaTheme="majorEastAsia" w:cstheme="majorBidi"/>
          <w:kern w:val="2"/>
          <w:sz w:val="24"/>
          <w:szCs w:val="24"/>
          <w:lang w:val="en-IN" w:bidi="ar-SA"/>
          <w14:ligatures w14:val="standardContextual"/>
        </w:rPr>
        <w:t xml:space="preserve">, the DPP </w:t>
      </w:r>
      <w:r w:rsidR="00EF4B54">
        <w:rPr>
          <w:rFonts w:eastAsiaTheme="majorEastAsia" w:cstheme="majorBidi"/>
          <w:kern w:val="2"/>
          <w:sz w:val="24"/>
          <w:szCs w:val="24"/>
          <w:lang w:val="en-IN" w:bidi="ar-SA"/>
          <w14:ligatures w14:val="standardContextual"/>
        </w:rPr>
        <w:t>SS</w:t>
      </w:r>
      <w:r w:rsidR="00853040">
        <w:rPr>
          <w:rFonts w:eastAsiaTheme="majorEastAsia" w:cstheme="majorBidi"/>
          <w:kern w:val="2"/>
          <w:sz w:val="24"/>
          <w:szCs w:val="24"/>
          <w:lang w:val="en-IN" w:bidi="ar-SA"/>
          <w14:ligatures w14:val="standardContextual"/>
        </w:rPr>
        <w:t xml:space="preserve"> </w:t>
      </w:r>
      <w:r w:rsidR="008B3BA6">
        <w:rPr>
          <w:rFonts w:eastAsiaTheme="majorEastAsia" w:cstheme="majorBidi"/>
          <w:kern w:val="2"/>
          <w:sz w:val="24"/>
          <w:szCs w:val="24"/>
          <w:lang w:val="en-IN" w:bidi="ar-SA"/>
          <w14:ligatures w14:val="standardContextual"/>
        </w:rPr>
        <w:t>on which the selection made shall send a</w:t>
      </w:r>
      <w:r w:rsidR="008C7BA5">
        <w:rPr>
          <w:rFonts w:eastAsiaTheme="majorEastAsia" w:cstheme="majorBidi"/>
          <w:kern w:val="2"/>
          <w:sz w:val="24"/>
          <w:szCs w:val="24"/>
          <w:lang w:val="en-IN" w:bidi="ar-SA"/>
          <w14:ligatures w14:val="standardContextual"/>
        </w:rPr>
        <w:t>n ASSOCIATE Response message</w:t>
      </w:r>
      <w:r w:rsidR="00853040">
        <w:rPr>
          <w:rFonts w:eastAsiaTheme="majorEastAsia" w:cstheme="majorBidi"/>
          <w:kern w:val="2"/>
          <w:sz w:val="24"/>
          <w:szCs w:val="24"/>
          <w:lang w:val="en-IN" w:bidi="ar-SA"/>
          <w14:ligatures w14:val="standardContextual"/>
        </w:rPr>
        <w:t xml:space="preserve"> to </w:t>
      </w:r>
      <w:r w:rsidR="008C7BA5">
        <w:rPr>
          <w:rFonts w:eastAsiaTheme="majorEastAsia" w:cstheme="majorBidi"/>
          <w:kern w:val="2"/>
          <w:sz w:val="24"/>
          <w:szCs w:val="24"/>
          <w:lang w:val="en-IN" w:bidi="ar-SA"/>
          <w14:ligatures w14:val="standardContextual"/>
        </w:rPr>
        <w:t xml:space="preserve">the </w:t>
      </w:r>
      <w:r w:rsidR="00A41650">
        <w:rPr>
          <w:rFonts w:eastAsiaTheme="majorEastAsia" w:cstheme="majorBidi"/>
          <w:kern w:val="2"/>
          <w:sz w:val="24"/>
          <w:szCs w:val="24"/>
          <w:lang w:val="en-IN" w:bidi="ar-SA"/>
          <w14:ligatures w14:val="standardContextual"/>
        </w:rPr>
        <w:t>selected DPP SS</w:t>
      </w:r>
      <w:r w:rsidR="0066132C">
        <w:rPr>
          <w:rFonts w:eastAsiaTheme="majorEastAsia" w:cstheme="majorBidi"/>
          <w:kern w:val="2"/>
          <w:sz w:val="24"/>
          <w:szCs w:val="24"/>
          <w:lang w:val="en-IN" w:bidi="ar-SA"/>
          <w14:ligatures w14:val="standardContextual"/>
        </w:rPr>
        <w:t>.</w:t>
      </w:r>
      <w:r w:rsidR="00FF5958">
        <w:rPr>
          <w:rFonts w:eastAsiaTheme="majorEastAsia" w:cstheme="majorBidi"/>
          <w:kern w:val="2"/>
          <w:sz w:val="24"/>
          <w:szCs w:val="24"/>
          <w:lang w:val="en-IN" w:bidi="ar-SA"/>
          <w14:ligatures w14:val="standardContextual"/>
        </w:rPr>
        <w:t xml:space="preserve"> </w:t>
      </w:r>
      <w:r w:rsidR="00FF5958">
        <w:rPr>
          <w:rFonts w:eastAsiaTheme="majorEastAsia" w:cstheme="majorBidi"/>
          <w:kern w:val="2"/>
          <w:sz w:val="24"/>
          <w:szCs w:val="24"/>
          <w:lang w:val="en-IN" w:bidi="ar-SA"/>
          <w14:ligatures w14:val="standardContextual"/>
        </w:rPr>
        <w:fldChar w:fldCharType="begin"/>
      </w:r>
      <w:r w:rsidR="00FF5958">
        <w:rPr>
          <w:rFonts w:eastAsiaTheme="majorEastAsia" w:cstheme="majorBidi"/>
          <w:kern w:val="2"/>
          <w:sz w:val="24"/>
          <w:szCs w:val="24"/>
          <w:lang w:val="en-IN" w:bidi="ar-SA"/>
          <w14:ligatures w14:val="standardContextual"/>
        </w:rPr>
        <w:instrText xml:space="preserve"> REF _Ref136298801 \h </w:instrText>
      </w:r>
      <w:r w:rsidR="00FF5958">
        <w:rPr>
          <w:rFonts w:eastAsiaTheme="majorEastAsia" w:cstheme="majorBidi"/>
          <w:kern w:val="2"/>
          <w:sz w:val="24"/>
          <w:szCs w:val="24"/>
          <w:lang w:val="en-IN" w:bidi="ar-SA"/>
          <w14:ligatures w14:val="standardContextual"/>
        </w:rPr>
      </w:r>
      <w:r w:rsidR="00FF5958">
        <w:rPr>
          <w:rFonts w:eastAsiaTheme="majorEastAsia" w:cstheme="majorBidi"/>
          <w:kern w:val="2"/>
          <w:sz w:val="24"/>
          <w:szCs w:val="24"/>
          <w:lang w:val="en-IN" w:bidi="ar-SA"/>
          <w14:ligatures w14:val="standardContextual"/>
        </w:rPr>
        <w:fldChar w:fldCharType="separate"/>
      </w:r>
      <w:r w:rsidR="00FB1A1E">
        <w:t xml:space="preserve">Figure </w:t>
      </w:r>
      <w:r w:rsidR="00FB1A1E">
        <w:rPr>
          <w:noProof/>
        </w:rPr>
        <w:t>7</w:t>
      </w:r>
      <w:r w:rsidR="00FF5958">
        <w:rPr>
          <w:rFonts w:eastAsiaTheme="majorEastAsia" w:cstheme="majorBidi"/>
          <w:kern w:val="2"/>
          <w:sz w:val="24"/>
          <w:szCs w:val="24"/>
          <w:lang w:val="en-IN" w:bidi="ar-SA"/>
          <w14:ligatures w14:val="standardContextual"/>
        </w:rPr>
        <w:fldChar w:fldCharType="end"/>
      </w:r>
      <w:r w:rsidR="00FF5958">
        <w:rPr>
          <w:rFonts w:eastAsiaTheme="majorEastAsia" w:cstheme="majorBidi"/>
          <w:kern w:val="2"/>
          <w:sz w:val="24"/>
          <w:szCs w:val="24"/>
          <w:lang w:val="en-IN" w:bidi="ar-SA"/>
          <w14:ligatures w14:val="standardContextual"/>
        </w:rPr>
        <w:t xml:space="preserve"> shows the flow.</w:t>
      </w:r>
    </w:p>
    <w:p w14:paraId="27267502" w14:textId="10B8EB5F" w:rsidR="00D81453" w:rsidRDefault="00BC2D0D" w:rsidP="002F7378">
      <w:pPr>
        <w:keepNext/>
        <w:ind w:left="360"/>
        <w:jc w:val="center"/>
      </w:pPr>
      <w:r>
        <w:rPr>
          <w:noProof/>
        </w:rPr>
        <w:drawing>
          <wp:inline distT="0" distB="0" distL="0" distR="0" wp14:anchorId="14451BCB" wp14:editId="0911F38C">
            <wp:extent cx="3589020" cy="2468880"/>
            <wp:effectExtent l="0" t="0" r="0" b="7620"/>
            <wp:docPr id="2067268060" name="Picture 2067268060" descr="A picture containing line, screenshot, diagram, pl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7268060" name="Picture 1" descr="A picture containing line, screenshot, diagram, plo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89020" cy="2468880"/>
                    </a:xfrm>
                    <a:prstGeom prst="rect">
                      <a:avLst/>
                    </a:prstGeom>
                    <a:noFill/>
                    <a:ln>
                      <a:noFill/>
                    </a:ln>
                  </pic:spPr>
                </pic:pic>
              </a:graphicData>
            </a:graphic>
          </wp:inline>
        </w:drawing>
      </w:r>
    </w:p>
    <w:p w14:paraId="59C25233" w14:textId="4834BF6A" w:rsidR="00C46833" w:rsidRDefault="00D81453" w:rsidP="00C46833">
      <w:pPr>
        <w:jc w:val="center"/>
      </w:pPr>
      <w:bookmarkStart w:id="84" w:name="_Ref129291816"/>
      <w:commentRangeStart w:id="85"/>
      <w:commentRangeStart w:id="86"/>
      <w:r>
        <w:t xml:space="preserve">Figure </w:t>
      </w:r>
      <w:fldSimple w:instr=" SEQ Figure \* ARABIC ">
        <w:r w:rsidR="00FB1A1E">
          <w:rPr>
            <w:noProof/>
          </w:rPr>
          <w:t>6</w:t>
        </w:r>
      </w:fldSimple>
      <w:bookmarkEnd w:id="84"/>
      <w:r w:rsidR="007162E1">
        <w:rPr>
          <w:noProof/>
        </w:rPr>
        <w:t>.</w:t>
      </w:r>
      <w:r>
        <w:t xml:space="preserve"> </w:t>
      </w:r>
      <w:r w:rsidRPr="00EB2D2E">
        <w:t>Association message flow</w:t>
      </w:r>
      <w:commentRangeEnd w:id="85"/>
      <w:r w:rsidR="00C0427E">
        <w:rPr>
          <w:rStyle w:val="CommentReference"/>
        </w:rPr>
        <w:commentReference w:id="85"/>
      </w:r>
      <w:commentRangeEnd w:id="86"/>
      <w:r w:rsidR="00FD327B">
        <w:rPr>
          <w:rStyle w:val="CommentReference"/>
        </w:rPr>
        <w:commentReference w:id="86"/>
      </w:r>
      <w:r w:rsidR="0014015F">
        <w:t xml:space="preserve"> Auto</w:t>
      </w:r>
      <w:r w:rsidR="001B160A">
        <w:t>matic</w:t>
      </w:r>
      <w:r w:rsidR="0014015F">
        <w:t xml:space="preserve"> </w:t>
      </w:r>
      <w:r w:rsidR="001B160A">
        <w:t>Pairing</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87"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1"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1">
                      <a:grayscl/>
                    </a:blip>
                    <a:stretch>
                      <a:fillRect/>
                    </a:stretch>
                  </pic:blipFill>
                  <pic:spPr>
                    <a:xfrm>
                      <a:off x="0" y="0"/>
                      <a:ext cx="4621740" cy="3105568"/>
                    </a:xfrm>
                    <a:prstGeom prst="rect">
                      <a:avLst/>
                    </a:prstGeom>
                  </pic:spPr>
                </pic:pic>
              </a:graphicData>
            </a:graphic>
          </wp:inline>
        </w:drawing>
      </w:r>
    </w:p>
    <w:p w14:paraId="719F490A" w14:textId="0615DB0D" w:rsidR="00C46833" w:rsidRDefault="00FF5958" w:rsidP="00FF5958">
      <w:pPr>
        <w:pStyle w:val="Caption"/>
        <w:jc w:val="center"/>
        <w:rPr>
          <w:rFonts w:eastAsiaTheme="majorEastAsia"/>
          <w:b/>
          <w:bCs/>
        </w:rPr>
      </w:pPr>
      <w:bookmarkStart w:id="88" w:name="_Ref136298801"/>
      <w:r>
        <w:t xml:space="preserve">Figure </w:t>
      </w:r>
      <w:r>
        <w:fldChar w:fldCharType="begin"/>
      </w:r>
      <w:r>
        <w:instrText xml:space="preserve"> SEQ Figure \* ARABIC </w:instrText>
      </w:r>
      <w:r>
        <w:fldChar w:fldCharType="separate"/>
      </w:r>
      <w:r w:rsidR="00FB1A1E">
        <w:rPr>
          <w:noProof/>
        </w:rPr>
        <w:t>7</w:t>
      </w:r>
      <w:r>
        <w:fldChar w:fldCharType="end"/>
      </w:r>
      <w:bookmarkEnd w:id="88"/>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p>
    <w:p w14:paraId="6DE6ECAA" w14:textId="7F857E90" w:rsidR="00046E01" w:rsidRPr="006673CB" w:rsidRDefault="00046E01" w:rsidP="00526BA1">
      <w:pPr>
        <w:pStyle w:val="Heading2"/>
      </w:pPr>
      <w:bookmarkStart w:id="89" w:name="_Ref134467594"/>
      <w:commentRangeStart w:id="90"/>
      <w:r w:rsidRPr="006673CB">
        <w:t>Authentication</w:t>
      </w:r>
      <w:bookmarkEnd w:id="87"/>
      <w:bookmarkEnd w:id="89"/>
      <w:r w:rsidRPr="006673CB">
        <w:t xml:space="preserve"> </w:t>
      </w:r>
      <w:commentRangeEnd w:id="90"/>
      <w:r w:rsidR="008F7ABC">
        <w:rPr>
          <w:rStyle w:val="CommentReference"/>
          <w:rFonts w:eastAsia="Times New Roman" w:cs="Times New Roman"/>
          <w:kern w:val="0"/>
          <w:lang w:val="en-US" w:bidi="he-IL"/>
          <w14:ligatures w14:val="none"/>
        </w:rPr>
        <w:commentReference w:id="90"/>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7701A432"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 xml:space="preserve">have a X.509 </w:t>
      </w:r>
      <w:commentRangeStart w:id="91"/>
      <w:commentRangeStart w:id="92"/>
      <w:r w:rsidRPr="00D149EE">
        <w:rPr>
          <w:rFonts w:cstheme="minorHAnsi"/>
        </w:rPr>
        <w:t>certificate</w:t>
      </w:r>
      <w:commentRangeEnd w:id="91"/>
      <w:r w:rsidR="00107587">
        <w:rPr>
          <w:rStyle w:val="CommentReference"/>
        </w:rPr>
        <w:commentReference w:id="91"/>
      </w:r>
      <w:commentRangeEnd w:id="92"/>
      <w:r w:rsidR="005C12BA">
        <w:rPr>
          <w:rStyle w:val="CommentReference"/>
        </w:rPr>
        <w:commentReference w:id="92"/>
      </w:r>
      <w:r w:rsidR="00961DB1" w:rsidRPr="00D149EE">
        <w:rPr>
          <w:rFonts w:cstheme="minorHAnsi" w:hint="cs"/>
          <w:rtl/>
        </w:rPr>
        <w:t xml:space="preserve"> </w:t>
      </w:r>
      <w:r w:rsidR="00C929A4">
        <w:rPr>
          <w:rFonts w:cstheme="minorHAnsi"/>
        </w:rPr>
        <w:t>, which include the unique public key and</w:t>
      </w:r>
      <w:r w:rsidR="00C929A4" w:rsidRPr="00D149EE">
        <w:rPr>
          <w:rFonts w:cstheme="minorHAnsi"/>
        </w:rPr>
        <w:t xml:space="preserve"> </w:t>
      </w:r>
      <w:r w:rsidR="00961DB1" w:rsidRPr="00D149EE">
        <w:rPr>
          <w:rFonts w:cstheme="minorHAnsi"/>
        </w:rPr>
        <w:t>has been signed by a trusted Certificate Authority (</w:t>
      </w:r>
      <w:commentRangeStart w:id="93"/>
      <w:commentRangeStart w:id="94"/>
      <w:r w:rsidR="00961DB1" w:rsidRPr="00D149EE">
        <w:rPr>
          <w:rFonts w:cstheme="minorHAnsi"/>
        </w:rPr>
        <w:t>CA</w:t>
      </w:r>
      <w:commentRangeEnd w:id="93"/>
      <w:r w:rsidR="00BD3B31">
        <w:rPr>
          <w:rStyle w:val="CommentReference"/>
        </w:rPr>
        <w:commentReference w:id="93"/>
      </w:r>
      <w:commentRangeEnd w:id="94"/>
      <w:r w:rsidR="00AB0C16">
        <w:rPr>
          <w:rStyle w:val="CommentReference"/>
        </w:rPr>
        <w:commentReference w:id="94"/>
      </w:r>
      <w:r w:rsidR="00961DB1" w:rsidRPr="00D149EE">
        <w:rPr>
          <w:rFonts w:cstheme="minorHAnsi"/>
        </w:rPr>
        <w:t>)</w:t>
      </w:r>
      <w:r w:rsidR="006A6C36" w:rsidRPr="00D149EE">
        <w:rPr>
          <w:rFonts w:cstheme="minorHAnsi"/>
        </w:rPr>
        <w:t>.</w:t>
      </w:r>
    </w:p>
    <w:p w14:paraId="366C0ECA" w14:textId="3B6DA2DB"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‘list selection’ pairing method shall have a </w:t>
      </w:r>
      <w:r w:rsidR="00456F26">
        <w:rPr>
          <w:rFonts w:cstheme="minorHAnsi"/>
        </w:rPr>
        <w:t xml:space="preserve">configured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6532ED47" w14:textId="6F939BAC" w:rsidR="00E315A5" w:rsidRDefault="00E70798" w:rsidP="00065345">
      <w:pPr>
        <w:pStyle w:val="Heading3"/>
      </w:pPr>
      <w:commentRangeStart w:id="95"/>
      <w:commentRangeStart w:id="96"/>
      <w:r>
        <w:t xml:space="preserve">Each </w:t>
      </w:r>
      <w:r w:rsidR="00E2405B">
        <w:t xml:space="preserve">DPP </w:t>
      </w:r>
      <w:r w:rsidR="00647707">
        <w:t>SS</w:t>
      </w:r>
      <w:r w:rsidR="00E2405B">
        <w:t xml:space="preserve"> shall support both client and server TLS v1.3</w:t>
      </w:r>
      <w:r w:rsidR="00E315A5">
        <w:t>.</w:t>
      </w:r>
      <w:commentRangeEnd w:id="95"/>
      <w:r w:rsidR="00C32C28">
        <w:rPr>
          <w:rStyle w:val="CommentReference"/>
          <w:rFonts w:eastAsia="Times New Roman" w:cs="Times New Roman"/>
          <w:kern w:val="0"/>
          <w:lang w:val="en-US" w:bidi="he-IL"/>
          <w14:ligatures w14:val="none"/>
        </w:rPr>
        <w:commentReference w:id="95"/>
      </w:r>
      <w:commentRangeEnd w:id="96"/>
      <w:r w:rsidR="00905C31">
        <w:rPr>
          <w:rStyle w:val="CommentReference"/>
          <w:rFonts w:eastAsia="Times New Roman" w:cs="Times New Roman"/>
          <w:kern w:val="0"/>
          <w:lang w:val="en-US" w:bidi="he-IL"/>
          <w14:ligatures w14:val="none"/>
        </w:rPr>
        <w:commentReference w:id="96"/>
      </w:r>
      <w:r w:rsidR="00853040">
        <w:t xml:space="preserve"> If TLS authentication fails, the DPP </w:t>
      </w:r>
      <w:r w:rsidR="00C51B17">
        <w:t>SS</w:t>
      </w:r>
      <w:r w:rsidR="00853040">
        <w:t xml:space="preserve"> will return to </w:t>
      </w:r>
      <w:r w:rsidR="001B160A">
        <w:t>O</w:t>
      </w:r>
      <w:r w:rsidR="00853040">
        <w:t>nline state.</w:t>
      </w:r>
    </w:p>
    <w:p w14:paraId="2D55AE3A" w14:textId="1B9C8BC3" w:rsidR="000771E2" w:rsidRPr="00936656" w:rsidRDefault="000771E2" w:rsidP="000771E2">
      <w:pPr>
        <w:pStyle w:val="Heading3"/>
      </w:pPr>
      <w:commentRangeStart w:id="97"/>
      <w:commentRangeStart w:id="98"/>
      <w:r>
        <w:t>At minimum</w:t>
      </w:r>
      <w:commentRangeEnd w:id="97"/>
      <w:r w:rsidR="00107587">
        <w:rPr>
          <w:rStyle w:val="CommentReference"/>
          <w:rFonts w:eastAsia="Times New Roman" w:cs="Times New Roman"/>
          <w:kern w:val="0"/>
          <w:lang w:val="en-US" w:bidi="he-IL"/>
          <w14:ligatures w14:val="none"/>
        </w:rPr>
        <w:commentReference w:id="97"/>
      </w:r>
      <w:commentRangeEnd w:id="98"/>
      <w:r w:rsidR="006F23C4">
        <w:rPr>
          <w:rStyle w:val="CommentReference"/>
          <w:rFonts w:eastAsia="Times New Roman" w:cs="Times New Roman"/>
          <w:kern w:val="0"/>
          <w:lang w:val="en-US" w:bidi="he-IL"/>
          <w14:ligatures w14:val="none"/>
        </w:rPr>
        <w:commentReference w:id="98"/>
      </w:r>
      <w:r>
        <w:t xml:space="preserve">,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lastRenderedPageBreak/>
        <w:t>Message authentication: HMAC-SHA256, HMAC-SHA384 and HMAC-SHA512</w:t>
      </w:r>
      <w:r w:rsidR="005457B4">
        <w:t xml:space="preserve">. </w:t>
      </w:r>
    </w:p>
    <w:p w14:paraId="341F9DF7" w14:textId="4171BBCD" w:rsidR="00EF188E" w:rsidRDefault="00EF188E" w:rsidP="00EF188E">
      <w:pPr>
        <w:pStyle w:val="Heading3"/>
      </w:pPr>
      <w:bookmarkStart w:id="99" w:name="_Hlk135150785"/>
      <w:r>
        <w:t xml:space="preserve">Upon sending an ASSOCIATE </w:t>
      </w:r>
      <w:r w:rsidR="00772D8B">
        <w:t>Response, 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1B160A">
        <w:t>m</w:t>
      </w:r>
      <w:r>
        <w:t>TLS client.</w:t>
      </w:r>
    </w:p>
    <w:p w14:paraId="64551EFD" w14:textId="2CABB420" w:rsidR="00EF188E" w:rsidRDefault="00EF188E" w:rsidP="00EF188E">
      <w:pPr>
        <w:pStyle w:val="Heading3"/>
      </w:pPr>
      <w:r>
        <w:t xml:space="preserve">Upon receiving an ASSOCIATE Response message, 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F30E8E">
        <w:t>m</w:t>
      </w:r>
      <w:commentRangeStart w:id="100"/>
      <w:commentRangeStart w:id="101"/>
      <w:r w:rsidR="00D2512B">
        <w:t>TLS</w:t>
      </w:r>
      <w:commentRangeEnd w:id="100"/>
      <w:r w:rsidR="00BD3B31">
        <w:rPr>
          <w:rStyle w:val="CommentReference"/>
          <w:rFonts w:eastAsia="Times New Roman" w:cs="Times New Roman"/>
          <w:kern w:val="0"/>
          <w:lang w:val="en-US" w:bidi="he-IL"/>
          <w14:ligatures w14:val="none"/>
        </w:rPr>
        <w:commentReference w:id="100"/>
      </w:r>
      <w:commentRangeEnd w:id="101"/>
      <w:r w:rsidR="00F30E8E">
        <w:rPr>
          <w:rStyle w:val="CommentReference"/>
          <w:rFonts w:eastAsia="Times New Roman" w:cs="Times New Roman"/>
          <w:kern w:val="0"/>
          <w:lang w:val="en-US" w:bidi="he-IL"/>
          <w14:ligatures w14:val="none"/>
        </w:rPr>
        <w:commentReference w:id="101"/>
      </w:r>
      <w:r w:rsidR="00D2512B">
        <w:t xml:space="preserve"> </w:t>
      </w:r>
      <w:r w:rsidR="00853040">
        <w:t>client</w:t>
      </w:r>
      <w:r>
        <w:t>.</w:t>
      </w:r>
    </w:p>
    <w:p w14:paraId="38E890FE" w14:textId="74130E5D" w:rsidR="00853040" w:rsidRDefault="00853040" w:rsidP="00853040">
      <w:pPr>
        <w:pStyle w:val="Heading3"/>
      </w:pPr>
      <w:r>
        <w:t xml:space="preserve">When operating as a TLS server, if the DPP </w:t>
      </w:r>
      <w:r w:rsidR="00EF4B54">
        <w:t>SS</w:t>
      </w:r>
      <w:r>
        <w:t xml:space="preserve"> does not receive a ClientHello message within TBD msec</w:t>
      </w:r>
      <w:r w:rsidR="00594CAA">
        <w:t xml:space="preserve"> after TLS server </w:t>
      </w:r>
      <w:r w:rsidR="003669DF">
        <w:t>started</w:t>
      </w:r>
      <w:r>
        <w:t xml:space="preserve">, it shall return to </w:t>
      </w:r>
      <w:r w:rsidR="003669DF">
        <w:t>O</w:t>
      </w:r>
      <w:r>
        <w:t>nline state.</w:t>
      </w:r>
    </w:p>
    <w:p w14:paraId="495F33DA" w14:textId="5BB54656" w:rsidR="00EF188E" w:rsidRPr="00EF188E" w:rsidRDefault="00EF188E" w:rsidP="00EF188E">
      <w:pPr>
        <w:pStyle w:val="Heading3"/>
      </w:pPr>
      <w:r>
        <w:t xml:space="preserve">A DPP </w:t>
      </w:r>
      <w:r w:rsidR="00647707">
        <w:t>SS</w:t>
      </w:r>
      <w:r>
        <w:t xml:space="preserve"> operating as </w:t>
      </w:r>
      <w:r w:rsidR="00F30E8E">
        <w:t>m</w:t>
      </w:r>
      <w:commentRangeStart w:id="102"/>
      <w:commentRangeStart w:id="103"/>
      <w:r w:rsidR="00354647">
        <w:t>TLS</w:t>
      </w:r>
      <w:commentRangeEnd w:id="102"/>
      <w:r w:rsidR="00BD3B31">
        <w:rPr>
          <w:rStyle w:val="CommentReference"/>
          <w:rFonts w:eastAsia="Times New Roman" w:cs="Times New Roman"/>
          <w:kern w:val="0"/>
          <w:lang w:val="en-US" w:bidi="he-IL"/>
          <w14:ligatures w14:val="none"/>
        </w:rPr>
        <w:commentReference w:id="102"/>
      </w:r>
      <w:commentRangeEnd w:id="103"/>
      <w:r w:rsidR="00F30E8E">
        <w:rPr>
          <w:rStyle w:val="CommentReference"/>
          <w:rFonts w:eastAsia="Times New Roman" w:cs="Times New Roman"/>
          <w:kern w:val="0"/>
          <w:lang w:val="en-US" w:bidi="he-IL"/>
          <w14:ligatures w14:val="none"/>
        </w:rPr>
        <w:commentReference w:id="103"/>
      </w:r>
      <w:r>
        <w:t xml:space="preserve"> server, shall include in the ServerHello optional fields: Certificate, CertificateRequest and CertificateVerify, to support mutual authentication.</w:t>
      </w:r>
    </w:p>
    <w:bookmarkEnd w:id="99"/>
    <w:p w14:paraId="16102982" w14:textId="45A08450" w:rsidR="0008505F" w:rsidRDefault="0008505F" w:rsidP="009C78BD">
      <w:pPr>
        <w:pStyle w:val="Heading3"/>
      </w:pPr>
      <w:r>
        <w:t>Upon receiving a certificate from another</w:t>
      </w:r>
      <w:r w:rsidR="00977618">
        <w:t xml:space="preserve"> DPP </w:t>
      </w:r>
      <w:r w:rsidR="00647707">
        <w:t>SS</w:t>
      </w:r>
      <w:r w:rsidR="00977618">
        <w:t xml:space="preserve">, if configured to ‘automatic’ pairing,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w:t>
      </w:r>
      <w:commentRangeStart w:id="104"/>
      <w:commentRangeStart w:id="105"/>
      <w:r w:rsidR="00442970">
        <w:t xml:space="preserve">using its </w:t>
      </w:r>
      <w:r w:rsidR="00FF0B41">
        <w:t xml:space="preserve">configured public </w:t>
      </w:r>
      <w:commentRangeStart w:id="106"/>
      <w:r w:rsidR="00FF0B41">
        <w:t>key</w:t>
      </w:r>
      <w:commentRangeEnd w:id="104"/>
      <w:r w:rsidR="00C32C28">
        <w:rPr>
          <w:rStyle w:val="CommentReference"/>
          <w:rFonts w:eastAsia="Times New Roman" w:cs="Times New Roman"/>
          <w:kern w:val="0"/>
          <w:lang w:val="en-US" w:bidi="he-IL"/>
          <w14:ligatures w14:val="none"/>
        </w:rPr>
        <w:commentReference w:id="104"/>
      </w:r>
      <w:commentRangeEnd w:id="105"/>
      <w:commentRangeEnd w:id="106"/>
      <w:r w:rsidR="00201225">
        <w:rPr>
          <w:rStyle w:val="CommentReference"/>
          <w:rFonts w:eastAsia="Times New Roman" w:cs="Times New Roman"/>
          <w:kern w:val="0"/>
          <w:lang w:val="en-US" w:bidi="he-IL"/>
          <w14:ligatures w14:val="none"/>
        </w:rPr>
        <w:commentReference w:id="105"/>
      </w:r>
      <w:r w:rsidR="00C32C28">
        <w:rPr>
          <w:rStyle w:val="CommentReference"/>
          <w:rFonts w:eastAsia="Times New Roman" w:cs="Times New Roman"/>
          <w:kern w:val="0"/>
          <w:lang w:val="en-US" w:bidi="he-IL"/>
          <w14:ligatures w14:val="none"/>
        </w:rPr>
        <w:commentReference w:id="106"/>
      </w:r>
      <w:r w:rsidR="00FF0B41">
        <w:t>.</w:t>
      </w:r>
    </w:p>
    <w:p w14:paraId="0C9F972C" w14:textId="2711DA71" w:rsidR="00FF0B41" w:rsidRDefault="00FF0B41" w:rsidP="00FF0B41">
      <w:pPr>
        <w:pStyle w:val="Heading3"/>
      </w:pPr>
      <w:r>
        <w:t xml:space="preserve">Upon receiving a certificate from another DPP </w:t>
      </w:r>
      <w:r w:rsidR="00647707">
        <w:t>SS</w:t>
      </w:r>
      <w:r>
        <w:t xml:space="preserve">, if configured to ‘list selection’ pairing, the receiving </w:t>
      </w:r>
      <w:r w:rsidR="00647707">
        <w:t>SS</w:t>
      </w:r>
      <w:r>
        <w:t xml:space="preserve"> shall authenticate the </w:t>
      </w:r>
      <w:r w:rsidR="006D53F7">
        <w:t>issuing CA</w:t>
      </w:r>
      <w:r>
        <w:t xml:space="preserve"> using its </w:t>
      </w:r>
      <w:commentRangeStart w:id="107"/>
      <w:commentRangeStart w:id="108"/>
      <w:r>
        <w:t xml:space="preserve">configured </w:t>
      </w:r>
      <w:r w:rsidR="00267846">
        <w:t>root</w:t>
      </w:r>
      <w:r w:rsidR="00C33B2F">
        <w:t xml:space="preserve"> </w:t>
      </w:r>
      <w:r w:rsidR="006D53F7">
        <w:t xml:space="preserve">CA </w:t>
      </w:r>
      <w:r>
        <w:t>public key</w:t>
      </w:r>
      <w:r w:rsidR="006D53F7">
        <w:t xml:space="preserve"> </w:t>
      </w:r>
      <w:commentRangeEnd w:id="107"/>
      <w:r w:rsidR="0046063C">
        <w:rPr>
          <w:rStyle w:val="CommentReference"/>
          <w:rFonts w:eastAsia="Times New Roman" w:cs="Times New Roman"/>
          <w:kern w:val="0"/>
          <w:lang w:val="en-US" w:bidi="he-IL"/>
          <w14:ligatures w14:val="none"/>
        </w:rPr>
        <w:commentReference w:id="107"/>
      </w:r>
      <w:commentRangeEnd w:id="108"/>
      <w:r w:rsidR="00267846">
        <w:rPr>
          <w:rStyle w:val="CommentReference"/>
          <w:rFonts w:eastAsia="Times New Roman" w:cs="Times New Roman"/>
          <w:kern w:val="0"/>
          <w:lang w:val="en-US" w:bidi="he-IL"/>
          <w14:ligatures w14:val="none"/>
        </w:rPr>
        <w:commentReference w:id="108"/>
      </w:r>
      <w:r w:rsidR="006A31C0">
        <w:t>and then</w:t>
      </w:r>
      <w:r w:rsidR="006D53F7">
        <w:t xml:space="preserve"> authenticate the </w:t>
      </w:r>
      <w:r w:rsidR="00647707">
        <w:t>SS</w:t>
      </w:r>
      <w:r w:rsidR="006A31C0">
        <w:t xml:space="preserve"> by the public key sent with the </w:t>
      </w:r>
      <w:r w:rsidR="00267846">
        <w:t xml:space="preserve">mTLS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09" w:name="_Ref131532135"/>
      <w:r>
        <w:rPr>
          <w:b/>
          <w:bCs/>
        </w:rPr>
        <w:br w:type="page"/>
      </w:r>
    </w:p>
    <w:p w14:paraId="029D8549" w14:textId="2C2419A0" w:rsidR="00EF1DAC" w:rsidRPr="00A54C09" w:rsidRDefault="0068193F" w:rsidP="00526BA1">
      <w:pPr>
        <w:pStyle w:val="Heading2"/>
      </w:pPr>
      <w:bookmarkStart w:id="110" w:name="_Ref131532418"/>
      <w:r>
        <w:lastRenderedPageBreak/>
        <w:t>Automatic</w:t>
      </w:r>
      <w:r w:rsidR="00EF1DAC" w:rsidRPr="0068193F">
        <w:t xml:space="preserve"> Packet Header Suppression</w:t>
      </w:r>
      <w:bookmarkEnd w:id="109"/>
      <w:bookmarkEnd w:id="110"/>
    </w:p>
    <w:p w14:paraId="6E3CBBAB" w14:textId="77777777" w:rsidR="00D42B74" w:rsidRDefault="00D42B74" w:rsidP="009C78BD">
      <w:pPr>
        <w:pStyle w:val="Heading3"/>
      </w:pPr>
      <w:r>
        <w:t>A repetitive portion of the data in the packet is suppressed by the sender and restored by the receiver depending on known rules called PHS rules. PHS rules help in reconstructing the packet correctly at the receiving end.</w:t>
      </w:r>
    </w:p>
    <w:p w14:paraId="2AF86F8E" w14:textId="77777777" w:rsidR="00D42B74" w:rsidRDefault="00D42B74" w:rsidP="009C78BD">
      <w:pPr>
        <w:pStyle w:val="Heading3"/>
      </w:pPr>
      <w:r>
        <w:t>PHS parameters include PHS size, PHS field, PHS mask and PHS index. All these parameters are used during PHS rule creation.</w:t>
      </w:r>
    </w:p>
    <w:p w14:paraId="17DC6BBC"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Size</w:t>
      </w:r>
    </w:p>
    <w:p w14:paraId="7E1DDA45" w14:textId="77777777"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indicates the size of the PHS Field. Since this is just one byte, only a maximum of 255 bytes can be suppressed. </w:t>
      </w:r>
    </w:p>
    <w:p w14:paraId="5A4B7423"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 PHS Index</w:t>
      </w:r>
    </w:p>
    <w:p w14:paraId="1BB35249" w14:textId="66343223" w:rsidR="00D42B74" w:rsidRDefault="00D42B74" w:rsidP="00D42B74">
      <w:pPr>
        <w:pStyle w:val="Default"/>
        <w:ind w:left="1620"/>
        <w:rPr>
          <w:rFonts w:asciiTheme="minorHAnsi" w:hAnsiTheme="minorHAnsi" w:cstheme="minorHAnsi"/>
          <w:color w:val="auto"/>
          <w:sz w:val="22"/>
          <w:szCs w:val="22"/>
        </w:rPr>
      </w:pPr>
      <w:r w:rsidRPr="009C78BD">
        <w:rPr>
          <w:rFonts w:eastAsiaTheme="majorEastAsia"/>
          <w:color w:val="auto"/>
          <w:sz w:val="22"/>
          <w:szCs w:val="22"/>
          <w:lang w:val="en-US" w:bidi="he-IL"/>
        </w:rPr>
        <w:t>This is unique per service flow. This is used to identify the PHS rule. It precedes the higher layer</w:t>
      </w:r>
      <w:r w:rsidR="003D7D23">
        <w:rPr>
          <w:rFonts w:eastAsiaTheme="majorEastAsia"/>
          <w:color w:val="auto"/>
          <w:sz w:val="22"/>
          <w:szCs w:val="22"/>
          <w:lang w:val="en-US" w:bidi="he-IL"/>
        </w:rPr>
        <w:t xml:space="preserve"> DPP PDU</w:t>
      </w:r>
      <w:r w:rsidRPr="009C78BD">
        <w:rPr>
          <w:rFonts w:eastAsiaTheme="majorEastAsia"/>
          <w:color w:val="auto"/>
          <w:sz w:val="22"/>
          <w:szCs w:val="22"/>
          <w:lang w:val="en-US" w:bidi="he-IL"/>
        </w:rPr>
        <w:t xml:space="preserve"> when PHS is enabled. It does not exist when PHS is disabled. If PHS is enabled and suppression is not done, PHS</w:t>
      </w:r>
      <w:r w:rsidR="00FD1ACF" w:rsidRPr="009C78BD">
        <w:rPr>
          <w:rFonts w:eastAsiaTheme="majorEastAsia"/>
          <w:color w:val="auto"/>
          <w:sz w:val="22"/>
          <w:szCs w:val="22"/>
          <w:lang w:val="en-US" w:bidi="he-IL"/>
        </w:rPr>
        <w:t xml:space="preserve"> </w:t>
      </w:r>
      <w:r w:rsidRPr="009C78BD">
        <w:rPr>
          <w:rFonts w:eastAsiaTheme="majorEastAsia"/>
          <w:color w:val="auto"/>
          <w:sz w:val="22"/>
          <w:szCs w:val="22"/>
          <w:lang w:val="en-US" w:bidi="he-IL"/>
        </w:rPr>
        <w:t>Index=0 is used. It has the range 1-255.</w:t>
      </w:r>
      <w:r>
        <w:rPr>
          <w:rFonts w:asciiTheme="minorHAnsi" w:hAnsiTheme="minorHAnsi" w:cstheme="minorHAnsi"/>
          <w:color w:val="auto"/>
          <w:sz w:val="22"/>
          <w:szCs w:val="22"/>
        </w:rPr>
        <w:t xml:space="preserve"> </w:t>
      </w:r>
    </w:p>
    <w:p w14:paraId="49687FC1"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PHS Field</w:t>
      </w:r>
    </w:p>
    <w:p w14:paraId="48F9E2A8" w14:textId="12453FE3"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specified number of bytes containing header information to be suppressed. It is stored and used on both sending and receiving sides. </w:t>
      </w:r>
      <w:r w:rsidR="00503C60">
        <w:rPr>
          <w:rFonts w:eastAsiaTheme="majorEastAsia"/>
          <w:color w:val="auto"/>
          <w:sz w:val="22"/>
          <w:szCs w:val="22"/>
          <w:lang w:val="en-US" w:bidi="he-IL"/>
        </w:rPr>
        <w:t>The n</w:t>
      </w:r>
      <w:r w:rsidRPr="009C78BD">
        <w:rPr>
          <w:rFonts w:eastAsiaTheme="majorEastAsia"/>
          <w:color w:val="auto"/>
          <w:sz w:val="22"/>
          <w:szCs w:val="22"/>
          <w:lang w:val="en-US" w:bidi="he-IL"/>
        </w:rPr>
        <w:t xml:space="preserve">umber of bytes is </w:t>
      </w:r>
      <w:r w:rsidR="005457B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same as the value of PHS Size. </w:t>
      </w:r>
    </w:p>
    <w:p w14:paraId="3579352D" w14:textId="77777777" w:rsidR="00D42B74" w:rsidRDefault="00D42B74" w:rsidP="00D42B74">
      <w:pPr>
        <w:pStyle w:val="Default"/>
        <w:ind w:left="1620"/>
        <w:rPr>
          <w:rFonts w:asciiTheme="minorHAnsi" w:hAnsiTheme="minorHAnsi" w:cstheme="minorHAnsi"/>
          <w:color w:val="auto"/>
          <w:sz w:val="22"/>
          <w:szCs w:val="22"/>
        </w:rPr>
      </w:pPr>
      <w:r>
        <w:rPr>
          <w:rFonts w:asciiTheme="minorHAnsi" w:hAnsiTheme="minorHAnsi" w:cstheme="minorHAnsi"/>
          <w:b/>
          <w:bCs/>
          <w:color w:val="auto"/>
          <w:sz w:val="22"/>
          <w:szCs w:val="22"/>
        </w:rPr>
        <w:t xml:space="preserve">PHS Mask </w:t>
      </w:r>
    </w:p>
    <w:p w14:paraId="05F9D9A4" w14:textId="37E7DFCC" w:rsidR="00D42B74" w:rsidRPr="009C78BD" w:rsidRDefault="00D42B74" w:rsidP="00D42B74">
      <w:pPr>
        <w:pStyle w:val="Default"/>
        <w:ind w:left="1620"/>
        <w:rPr>
          <w:rFonts w:eastAsiaTheme="majorEastAsia"/>
          <w:color w:val="auto"/>
          <w:sz w:val="22"/>
          <w:szCs w:val="22"/>
          <w:lang w:val="en-US" w:bidi="he-IL"/>
        </w:rPr>
      </w:pPr>
      <w:r w:rsidRPr="009C78BD">
        <w:rPr>
          <w:rFonts w:eastAsiaTheme="majorEastAsia"/>
          <w:color w:val="auto"/>
          <w:sz w:val="22"/>
          <w:szCs w:val="22"/>
          <w:lang w:val="en-US" w:bidi="he-IL"/>
        </w:rPr>
        <w:t xml:space="preserve">This is a mask that determines which parts of the PHS Field </w:t>
      </w:r>
      <w:r w:rsidR="006F7103" w:rsidRPr="009C78BD">
        <w:rPr>
          <w:rFonts w:eastAsiaTheme="majorEastAsia"/>
          <w:color w:val="auto"/>
          <w:sz w:val="22"/>
          <w:szCs w:val="22"/>
          <w:lang w:val="en-US" w:bidi="he-IL"/>
        </w:rPr>
        <w:t>need</w:t>
      </w:r>
      <w:r w:rsidRPr="009C78BD">
        <w:rPr>
          <w:rFonts w:eastAsiaTheme="majorEastAsia"/>
          <w:color w:val="auto"/>
          <w:sz w:val="22"/>
          <w:szCs w:val="22"/>
          <w:lang w:val="en-US" w:bidi="he-IL"/>
        </w:rPr>
        <w:t xml:space="preserve"> to be suppressed. A value of 1 indicates a byte to be suppressed. Otherwise, the byte is included in the transmission. This has a maximum length of 8 bytes to cover the range of PHS Size. Bit 0 </w:t>
      </w:r>
      <w:r w:rsidR="00435FF4">
        <w:rPr>
          <w:rFonts w:eastAsiaTheme="majorEastAsia"/>
          <w:color w:val="auto"/>
          <w:sz w:val="22"/>
          <w:szCs w:val="22"/>
          <w:lang w:val="en-US" w:bidi="he-IL"/>
        </w:rPr>
        <w:t xml:space="preserve">is </w:t>
      </w:r>
      <w:r w:rsidRPr="009C78BD">
        <w:rPr>
          <w:rFonts w:eastAsiaTheme="majorEastAsia"/>
          <w:color w:val="auto"/>
          <w:sz w:val="22"/>
          <w:szCs w:val="22"/>
          <w:lang w:val="en-US" w:bidi="he-IL"/>
        </w:rPr>
        <w:t xml:space="preserve">related to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first byte of </w:t>
      </w:r>
      <w:r w:rsidR="00435FF4">
        <w:rPr>
          <w:rFonts w:eastAsiaTheme="majorEastAsia"/>
          <w:color w:val="auto"/>
          <w:sz w:val="22"/>
          <w:szCs w:val="22"/>
          <w:lang w:val="en-US" w:bidi="he-IL"/>
        </w:rPr>
        <w:t xml:space="preserve">the </w:t>
      </w:r>
      <w:r w:rsidRPr="009C78BD">
        <w:rPr>
          <w:rFonts w:eastAsiaTheme="majorEastAsia"/>
          <w:color w:val="auto"/>
          <w:sz w:val="22"/>
          <w:szCs w:val="22"/>
          <w:lang w:val="en-US" w:bidi="he-IL"/>
        </w:rPr>
        <w:t xml:space="preserve">PHS Field. </w:t>
      </w:r>
    </w:p>
    <w:p w14:paraId="5D1F1755" w14:textId="20AA01EE" w:rsidR="00D42B74" w:rsidRDefault="004A69B6" w:rsidP="009C78BD">
      <w:pPr>
        <w:pStyle w:val="Heading3"/>
      </w:pPr>
      <w:r>
        <w:t>T</w:t>
      </w:r>
      <w:r w:rsidR="00D42B74">
        <w:t xml:space="preserve">he </w:t>
      </w:r>
      <w:r w:rsidR="00915B1A">
        <w:t xml:space="preserve">DPP </w:t>
      </w:r>
      <w:r w:rsidR="00EF4B54">
        <w:t>SS</w:t>
      </w:r>
      <w:r w:rsidR="00D42B74">
        <w:t xml:space="preserve"> </w:t>
      </w:r>
      <w:r>
        <w:t>shall automatically create</w:t>
      </w:r>
      <w:r w:rsidR="007E5DE2">
        <w:t xml:space="preserve"> a</w:t>
      </w:r>
      <w:r>
        <w:t xml:space="preserve"> </w:t>
      </w:r>
      <w:r w:rsidR="007E5DE2">
        <w:t>P</w:t>
      </w:r>
      <w:r>
        <w:t xml:space="preserve">HS rule </w:t>
      </w:r>
      <w:r w:rsidR="00D42B74">
        <w:t xml:space="preserve">when </w:t>
      </w:r>
      <w:r w:rsidR="005377B9">
        <w:t xml:space="preserve">sending </w:t>
      </w:r>
      <w:r w:rsidR="00647707">
        <w:t>SS</w:t>
      </w:r>
      <w:r w:rsidR="00D42B74">
        <w:t xml:space="preserve"> when </w:t>
      </w:r>
      <w:r w:rsidR="005377B9">
        <w:t xml:space="preserve">a </w:t>
      </w:r>
      <w:r w:rsidR="00E231AE">
        <w:t xml:space="preserve">packet in which </w:t>
      </w:r>
      <w:r w:rsidR="00D42B74">
        <w:t xml:space="preserve">there is a repetitive portion of data. </w:t>
      </w:r>
      <w:r w:rsidR="006F0E4D">
        <w:fldChar w:fldCharType="begin"/>
      </w:r>
      <w:r w:rsidR="006F0E4D">
        <w:instrText xml:space="preserve"> REF _Ref136363986 \h </w:instrText>
      </w:r>
      <w:r w:rsidR="006F0E4D">
        <w:fldChar w:fldCharType="separate"/>
      </w:r>
      <w:r w:rsidR="006F0E4D">
        <w:t xml:space="preserve">Figure </w:t>
      </w:r>
      <w:r w:rsidR="006F0E4D">
        <w:rPr>
          <w:noProof/>
        </w:rPr>
        <w:t>8</w:t>
      </w:r>
      <w:r w:rsidR="006F0E4D">
        <w:fldChar w:fldCharType="end"/>
      </w:r>
      <w:r w:rsidR="006F0E4D">
        <w:t xml:space="preserve"> shows the PHS creation flow.</w:t>
      </w:r>
      <w:r w:rsidR="00D42B74">
        <w:t xml:space="preserve"> In a PHS rule, the sending </w:t>
      </w:r>
      <w:r w:rsidR="00647707">
        <w:t>SS</w:t>
      </w:r>
      <w:r w:rsidR="00D42B74">
        <w:t xml:space="preserve"> shall specify the field values that can be suppressed in that packet and the associated PHS index to identify the PHS rule</w:t>
      </w:r>
      <w:r w:rsidR="00462A70">
        <w:t xml:space="preserve"> in the PHS request message sent to receiving </w:t>
      </w:r>
      <w:r w:rsidR="00227A5A">
        <w:t>SS</w:t>
      </w:r>
      <w:r w:rsidR="00462A70">
        <w:t xml:space="preserve">. </w:t>
      </w:r>
      <w:r w:rsidR="00C10473" w:rsidRPr="00127EDF">
        <w:rPr>
          <w:rFonts w:cs="Times New Roman"/>
        </w:rPr>
        <w:t xml:space="preserve">Please refer to </w:t>
      </w:r>
      <w:r w:rsidR="00C10473" w:rsidRPr="00D8648C">
        <w:rPr>
          <w:rFonts w:cs="Times New Roman"/>
        </w:rPr>
        <w:t xml:space="preserve">ieee802.16-2017 section </w:t>
      </w:r>
      <w:r w:rsidR="00127EDF" w:rsidRPr="00127EDF">
        <w:rPr>
          <w:rFonts w:cs="Times New Roman"/>
        </w:rPr>
        <w:t>5.2.3 and</w:t>
      </w:r>
      <w:r w:rsidR="00C10473" w:rsidRPr="00D8648C">
        <w:rPr>
          <w:rFonts w:cs="Times New Roman"/>
        </w:rPr>
        <w:t xml:space="preserve"> section 5.2.3.1 for details on PHS </w:t>
      </w:r>
      <w:r w:rsidR="00D65C15">
        <w:rPr>
          <w:rFonts w:cs="Times New Roman"/>
        </w:rPr>
        <w:t xml:space="preserve">specification and </w:t>
      </w:r>
      <w:r w:rsidR="00C10473" w:rsidRPr="00D8648C">
        <w:rPr>
          <w:rFonts w:cs="Times New Roman"/>
        </w:rPr>
        <w:t>operation</w:t>
      </w:r>
      <w:r w:rsidR="00C10473" w:rsidRPr="009B563D">
        <w:rPr>
          <w:rFonts w:asciiTheme="minorHAnsi" w:hAnsiTheme="minorHAnsi"/>
        </w:rPr>
        <w:t>.</w:t>
      </w:r>
    </w:p>
    <w:p w14:paraId="0CCEFEE9" w14:textId="20D47E2A" w:rsidR="00D42B74" w:rsidRDefault="00D42B74" w:rsidP="009C78BD">
      <w:pPr>
        <w:pStyle w:val="Heading3"/>
      </w:pPr>
      <w:r>
        <w:t xml:space="preserve">A sending </w:t>
      </w:r>
      <w:r w:rsidR="00647707">
        <w:t>SS</w:t>
      </w:r>
      <w:r>
        <w:t xml:space="preserve"> shall trigger a new rule when any repetitive field value in the traffic is observed and the field values are not matching with any of the already existing PHS rule field values stored.</w:t>
      </w:r>
    </w:p>
    <w:p w14:paraId="7C15DAC0" w14:textId="6E8BBBDA" w:rsidR="00D42B74" w:rsidRDefault="00D42B74" w:rsidP="009C78BD">
      <w:pPr>
        <w:pStyle w:val="Heading3"/>
      </w:pPr>
      <w:r>
        <w:t xml:space="preserve">A sending </w:t>
      </w:r>
      <w:r w:rsidR="00647707">
        <w:t>SS</w:t>
      </w:r>
      <w:r>
        <w:t xml:space="preserve"> shall apply PHS after creation of a rule. Comment:  Until a PHS rule is created, the message header data it specifies will be unsuppressed.</w:t>
      </w:r>
    </w:p>
    <w:p w14:paraId="6D75FB19" w14:textId="01B28BCA" w:rsidR="00D42B74" w:rsidRDefault="00D42B74" w:rsidP="009C78BD">
      <w:pPr>
        <w:pStyle w:val="Heading3"/>
      </w:pPr>
      <w:r>
        <w:t xml:space="preserve">A sending </w:t>
      </w:r>
      <w:r w:rsidR="00647707">
        <w:t>SS</w:t>
      </w:r>
      <w:r>
        <w:t xml:space="preserve"> shall include a PHS index as a prefix to</w:t>
      </w:r>
      <w:r w:rsidR="003D7D23">
        <w:t xml:space="preserve"> DPP PDU</w:t>
      </w:r>
      <w:r>
        <w:t xml:space="preserve"> data to indicate when PHS is applied.</w:t>
      </w:r>
    </w:p>
    <w:p w14:paraId="622ED7F4" w14:textId="33E55ECD" w:rsidR="00D42B74" w:rsidRDefault="00D42B74" w:rsidP="009C78BD">
      <w:pPr>
        <w:pStyle w:val="Heading3"/>
      </w:pPr>
      <w:r>
        <w:t xml:space="preserve">A receiving </w:t>
      </w:r>
      <w:r w:rsidR="00647707">
        <w:t>SS</w:t>
      </w:r>
      <w:r>
        <w:t xml:space="preserve"> shall identify each PHS rule using a PHS Index (PHSI) as specified in</w:t>
      </w:r>
      <w:r w:rsidR="004250CB">
        <w:t xml:space="preserve"> </w:t>
      </w:r>
      <w:r w:rsidR="004250CB">
        <w:fldChar w:fldCharType="begin"/>
      </w:r>
      <w:r w:rsidR="004250CB">
        <w:instrText xml:space="preserve"> REF _Ref131534281 \h </w:instrText>
      </w:r>
      <w:r w:rsidR="004250CB">
        <w:fldChar w:fldCharType="end"/>
      </w:r>
      <w:r w:rsidR="004250CB">
        <w:t xml:space="preserve"> </w:t>
      </w:r>
      <w:r>
        <w:t xml:space="preserve">. </w:t>
      </w:r>
    </w:p>
    <w:p w14:paraId="54D50DE3" w14:textId="6B95F383" w:rsidR="00EF1DAC" w:rsidRPr="00A54C09" w:rsidRDefault="00D42B74" w:rsidP="009C78BD">
      <w:pPr>
        <w:pStyle w:val="CommentText"/>
        <w:ind w:left="0"/>
        <w:rPr>
          <w:rStyle w:val="cf01"/>
          <w:rFonts w:asciiTheme="minorHAnsi" w:eastAsiaTheme="majorEastAsia" w:hAnsiTheme="minorHAnsi" w:cstheme="minorHAnsi"/>
          <w:sz w:val="20"/>
          <w:szCs w:val="20"/>
        </w:rPr>
      </w:pPr>
      <w:r>
        <w:rPr>
          <w:rStyle w:val="CommentReference"/>
        </w:rPr>
        <w:annotationRef/>
      </w:r>
    </w:p>
    <w:p w14:paraId="395284C8" w14:textId="65609DAF" w:rsidR="00B4743F" w:rsidRDefault="00081F4D" w:rsidP="003C08D8">
      <w:pPr>
        <w:keepNext/>
        <w:ind w:left="0"/>
        <w:jc w:val="center"/>
      </w:pPr>
      <w:r>
        <w:rPr>
          <w:noProof/>
        </w:rPr>
        <w:lastRenderedPageBreak/>
        <w:drawing>
          <wp:inline distT="0" distB="0" distL="0" distR="0" wp14:anchorId="4C9DFAE8" wp14:editId="7FF49763">
            <wp:extent cx="2293620" cy="2491740"/>
            <wp:effectExtent l="0" t="0" r="0" b="3810"/>
            <wp:docPr id="532284565" name="Picture 1"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0C82AD09" w14:textId="2EE13918" w:rsidR="00EF1DAC" w:rsidRDefault="00B4743F" w:rsidP="009C78BD">
      <w:pPr>
        <w:jc w:val="center"/>
      </w:pPr>
      <w:bookmarkStart w:id="111" w:name="_Ref136363986"/>
      <w:commentRangeStart w:id="112"/>
      <w:commentRangeStart w:id="113"/>
      <w:r>
        <w:t xml:space="preserve">Figure </w:t>
      </w:r>
      <w:fldSimple w:instr=" SEQ Figure \* ARABIC ">
        <w:r w:rsidR="00FB1A1E">
          <w:rPr>
            <w:noProof/>
          </w:rPr>
          <w:t>8</w:t>
        </w:r>
      </w:fldSimple>
      <w:bookmarkEnd w:id="111"/>
      <w:r>
        <w:t xml:space="preserve"> </w:t>
      </w:r>
      <w:r w:rsidRPr="00CA4151">
        <w:t>PHS Creation Flow</w:t>
      </w:r>
      <w:commentRangeEnd w:id="112"/>
      <w:r w:rsidR="008F7ABC">
        <w:rPr>
          <w:rStyle w:val="CommentReference"/>
        </w:rPr>
        <w:commentReference w:id="112"/>
      </w:r>
      <w:commentRangeEnd w:id="113"/>
      <w:r w:rsidR="00C1318E">
        <w:rPr>
          <w:rStyle w:val="CommentReference"/>
        </w:rPr>
        <w:commentReference w:id="113"/>
      </w:r>
    </w:p>
    <w:p w14:paraId="0C34F782" w14:textId="02544F36" w:rsidR="00EF1DAC" w:rsidRDefault="00AE6E4F" w:rsidP="00EF1DAC">
      <w:pPr>
        <w:pStyle w:val="Caption"/>
        <w:jc w:val="center"/>
      </w:pPr>
      <w:r>
        <w:t>.</w:t>
      </w:r>
      <w:r w:rsidR="00EF1DAC">
        <w:t xml:space="preserve"> </w:t>
      </w:r>
    </w:p>
    <w:p w14:paraId="6707E368" w14:textId="7DC46CB0" w:rsidR="00EF1DAC" w:rsidRPr="00607D12" w:rsidRDefault="00615335" w:rsidP="009C78BD">
      <w:pPr>
        <w:pStyle w:val="Heading3"/>
      </w:pPr>
      <w:r>
        <w:t xml:space="preserve">Automatic </w:t>
      </w:r>
      <w:r w:rsidR="00EF1DAC" w:rsidRPr="00607D12">
        <w:t>PHS</w:t>
      </w:r>
      <w:r w:rsidR="00AE6E4F">
        <w:t>-</w:t>
      </w:r>
      <w:r w:rsidR="00EF1DAC" w:rsidRPr="00607D12">
        <w:t>related messages are described in section</w:t>
      </w:r>
      <w:r w:rsidR="00607D12" w:rsidRPr="00607D12">
        <w:t xml:space="preserve"> </w:t>
      </w:r>
      <w:r w:rsidR="00AE0BEF">
        <w:fldChar w:fldCharType="begin"/>
      </w:r>
      <w:r w:rsidR="00AE0BEF">
        <w:instrText xml:space="preserve"> REF _Ref125022856 \r \h </w:instrText>
      </w:r>
      <w:r w:rsidR="00AE0BEF">
        <w:fldChar w:fldCharType="separate"/>
      </w:r>
      <w:r w:rsidR="00FB1A1E">
        <w:t>10.1.4</w:t>
      </w:r>
      <w:r w:rsidR="00AE0BEF">
        <w:fldChar w:fldCharType="end"/>
      </w:r>
      <w:r w:rsidR="00607D12"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114" w:name="_Ref131532852"/>
      <w:r w:rsidRPr="006C07B5">
        <w:lastRenderedPageBreak/>
        <w:t>Link Adaptation</w:t>
      </w:r>
      <w:r>
        <w:t xml:space="preserve"> (LA)</w:t>
      </w:r>
      <w:bookmarkEnd w:id="114"/>
    </w:p>
    <w:p w14:paraId="47868857" w14:textId="587449F0"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7B3C38E1" w14:textId="3F858578"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 e</w:t>
      </w:r>
      <w:r w:rsidRPr="00D25743">
        <w:t xml:space="preserve">ach DPP </w:t>
      </w:r>
      <w:r w:rsidR="00647707">
        <w:t>SS</w:t>
      </w:r>
      <w:r w:rsidRPr="00D25743">
        <w:t xml:space="preserve"> shall send an unsolicited </w:t>
      </w:r>
      <w:r>
        <w:t>M</w:t>
      </w:r>
      <w:r w:rsidRPr="00D25743">
        <w:t xml:space="preserve">easurement </w:t>
      </w:r>
      <w:r>
        <w:t>R</w:t>
      </w:r>
      <w:r w:rsidRPr="00D25743">
        <w:t xml:space="preserve">eport </w:t>
      </w:r>
      <w:r>
        <w:t xml:space="preserve">message </w:t>
      </w:r>
      <w:r w:rsidRPr="00D25743">
        <w:t xml:space="preserve">to its peer DPP </w:t>
      </w:r>
      <w:r w:rsidR="00647707">
        <w:t>SS</w:t>
      </w:r>
      <w:r w:rsidRPr="00D25743">
        <w:t xml:space="preserve"> </w:t>
      </w:r>
      <w:r w:rsidR="00BC523E">
        <w:t>at the beginning of</w:t>
      </w:r>
      <w:r w:rsidR="00BC523E" w:rsidRPr="00D25743">
        <w:t xml:space="preserve"> </w:t>
      </w:r>
      <w:r w:rsidRPr="00D25743">
        <w:t xml:space="preserve">the </w:t>
      </w:r>
      <w:r w:rsidR="00DE721C">
        <w:t>A</w:t>
      </w:r>
      <w:r w:rsidRPr="00D25743">
        <w:t>ssociation phase</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467ED">
        <w:t>indicating that</w:t>
      </w:r>
      <w:r w:rsidRPr="00D25743">
        <w:t xml:space="preserve"> the </w:t>
      </w:r>
      <w:r w:rsidR="005467ED">
        <w:t xml:space="preserve">current </w:t>
      </w:r>
      <w:r w:rsidRPr="00D25743">
        <w:t xml:space="preserve">MCS </w:t>
      </w:r>
      <w:r w:rsidR="004A4FEA">
        <w:t>needs to be changed.</w:t>
      </w:r>
    </w:p>
    <w:p w14:paraId="0F295CC2" w14:textId="302F3579" w:rsidR="0099712B" w:rsidRPr="00D25743" w:rsidRDefault="008D5361" w:rsidP="009C78BD">
      <w:pPr>
        <w:pStyle w:val="Heading3"/>
      </w:pPr>
      <w:r>
        <w:fldChar w:fldCharType="begin"/>
      </w:r>
      <w:r>
        <w:instrText xml:space="preserve"> REF _Ref134202056 \h </w:instrText>
      </w:r>
      <w:r>
        <w:fldChar w:fldCharType="separate"/>
      </w:r>
      <w:r w:rsidR="00FB1A1E">
        <w:t xml:space="preserve">Table </w:t>
      </w:r>
      <w:r w:rsidR="00FB1A1E">
        <w:rPr>
          <w:noProof/>
        </w:rPr>
        <w:t>3</w:t>
      </w:r>
      <w:r>
        <w:fldChar w:fldCharType="end"/>
      </w:r>
      <w:r>
        <w:t xml:space="preserve"> describes the MCS table with repetitio</w:t>
      </w:r>
      <w:r w:rsidR="00462ABB">
        <w:t>n</w:t>
      </w:r>
      <w:r>
        <w:t xml:space="preserve"> factor.</w:t>
      </w:r>
      <w:r w:rsidR="00D160AD">
        <w:t xml:space="preserve"> </w:t>
      </w:r>
    </w:p>
    <w:p w14:paraId="3F8B8020" w14:textId="33A1720E" w:rsidR="0099712B" w:rsidRPr="00D25743" w:rsidRDefault="0099712B" w:rsidP="009C78BD">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Pr="00D25743">
        <w:t>.</w:t>
      </w:r>
    </w:p>
    <w:p w14:paraId="65BF23AA" w14:textId="53A15C79"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7EC29C03" w:rsidR="0099712B" w:rsidRPr="00E93612" w:rsidRDefault="0099712B" w:rsidP="009C78BD">
      <w:pPr>
        <w:pStyle w:val="Heading3"/>
      </w:pPr>
      <w:r w:rsidRPr="00E93612">
        <w:t xml:space="preserve">The measurement report 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FB1A1E">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FB1A1E">
        <w:t xml:space="preserve">Figure </w:t>
      </w:r>
      <w:r w:rsidR="00FB1A1E">
        <w:rPr>
          <w:noProof/>
        </w:rPr>
        <w:t>9</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35CB2A00" w:rsidR="0099712B" w:rsidRDefault="005D73A2" w:rsidP="0099712B">
      <w:pPr>
        <w:keepNext/>
        <w:jc w:val="center"/>
      </w:pPr>
      <w:r>
        <w:rPr>
          <w:noProof/>
        </w:rPr>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44314E64" w:rsidR="0099712B" w:rsidRDefault="0099712B" w:rsidP="001E2CB5">
      <w:pPr>
        <w:pStyle w:val="Caption"/>
        <w:jc w:val="center"/>
      </w:pPr>
      <w:bookmarkStart w:id="115" w:name="_Ref131606541"/>
      <w:r>
        <w:t xml:space="preserve">Figure </w:t>
      </w:r>
      <w:r>
        <w:fldChar w:fldCharType="begin"/>
      </w:r>
      <w:r>
        <w:instrText xml:space="preserve"> SEQ Figure \* ARABIC </w:instrText>
      </w:r>
      <w:r>
        <w:fldChar w:fldCharType="separate"/>
      </w:r>
      <w:r w:rsidR="00FB1A1E">
        <w:rPr>
          <w:noProof/>
        </w:rPr>
        <w:t>9</w:t>
      </w:r>
      <w:r>
        <w:fldChar w:fldCharType="end"/>
      </w:r>
      <w:bookmarkEnd w:id="115"/>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431CB3A6" w:rsidR="00D160AD" w:rsidRDefault="00D160AD" w:rsidP="009C78BD">
      <w:pPr>
        <w:pStyle w:val="Caption"/>
        <w:keepNext/>
        <w:jc w:val="center"/>
      </w:pPr>
      <w:bookmarkStart w:id="116" w:name="_Ref134202056"/>
      <w:r>
        <w:t xml:space="preserve">Table </w:t>
      </w:r>
      <w:r>
        <w:fldChar w:fldCharType="begin"/>
      </w:r>
      <w:r>
        <w:instrText xml:space="preserve"> SEQ Table \* ARABIC </w:instrText>
      </w:r>
      <w:r>
        <w:fldChar w:fldCharType="separate"/>
      </w:r>
      <w:r w:rsidR="00FB1A1E">
        <w:rPr>
          <w:noProof/>
        </w:rPr>
        <w:t>3</w:t>
      </w:r>
      <w:r>
        <w:fldChar w:fldCharType="end"/>
      </w:r>
      <w:bookmarkEnd w:id="116"/>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163DE3" w:rsidRDefault="00D160AD" w:rsidP="00AD48DD">
            <w:pPr>
              <w:spacing w:after="0"/>
              <w:jc w:val="center"/>
              <w:rPr>
                <w:rFonts w:ascii="Calibri" w:hAnsi="Calibri" w:cs="Calibri"/>
                <w:color w:val="000000"/>
                <w:lang w:eastAsia="en-IN"/>
              </w:rPr>
            </w:pPr>
            <w:r w:rsidRPr="00163DE3">
              <w:rPr>
                <w:rFonts w:ascii="Calibri" w:hAnsi="Calibri" w:cs="Calibri"/>
                <w:color w:val="000000"/>
                <w:lang w:eastAsia="en-IN"/>
              </w:rPr>
              <w:t>13</w:t>
            </w:r>
          </w:p>
        </w:tc>
      </w:tr>
    </w:tbl>
    <w:p w14:paraId="44855C0F" w14:textId="77777777" w:rsidR="00D160AD" w:rsidRPr="009C78BD" w:rsidRDefault="00D160AD" w:rsidP="009C78BD"/>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117" w:name="_Ref131532955"/>
      <w:r>
        <w:lastRenderedPageBreak/>
        <w:t>Power Control</w:t>
      </w:r>
      <w:bookmarkEnd w:id="117"/>
    </w:p>
    <w:p w14:paraId="21ED7406" w14:textId="55ADB881"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EB4040">
        <w:t>is</w:t>
      </w:r>
      <w:r>
        <w:t xml:space="preserve"> configured for fixed TX power (typically Max TX power) and the Automatic Gain Control (AGC) at the peer DPP </w:t>
      </w:r>
      <w:r w:rsidR="00647707">
        <w:t>SS</w:t>
      </w:r>
      <w:r>
        <w:t xml:space="preserve"> adjusts its gain to attempt to </w:t>
      </w:r>
      <w:commentRangeStart w:id="118"/>
      <w:commentRangeStart w:id="119"/>
      <w:r>
        <w:t>optimize it</w:t>
      </w:r>
      <w:r w:rsidR="003A0C27">
        <w:t>s</w:t>
      </w:r>
      <w:r>
        <w:t xml:space="preserve"> CINR</w:t>
      </w:r>
      <w:commentRangeEnd w:id="118"/>
      <w:r w:rsidR="00106BAB">
        <w:rPr>
          <w:rStyle w:val="CommentReference"/>
          <w:rFonts w:eastAsia="Times New Roman" w:cs="Times New Roman"/>
          <w:kern w:val="0"/>
          <w:lang w:val="en-US" w:bidi="he-IL"/>
          <w14:ligatures w14:val="none"/>
        </w:rPr>
        <w:commentReference w:id="118"/>
      </w:r>
      <w:commentRangeEnd w:id="119"/>
      <w:r w:rsidR="002461AB">
        <w:rPr>
          <w:rStyle w:val="CommentReference"/>
          <w:rFonts w:eastAsia="Times New Roman" w:cs="Times New Roman"/>
          <w:kern w:val="0"/>
          <w:lang w:val="en-US" w:bidi="he-IL"/>
          <w14:ligatures w14:val="none"/>
        </w:rPr>
        <w:commentReference w:id="119"/>
      </w:r>
      <w:r w:rsidR="009764FA">
        <w:t xml:space="preserve"> and to avoid signal saturation</w:t>
      </w:r>
      <w:r>
        <w:t>.</w:t>
      </w:r>
    </w:p>
    <w:p w14:paraId="2D88DC87" w14:textId="50D987B3"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647707">
        <w:t>SS</w:t>
      </w:r>
      <w:r>
        <w:t xml:space="preserve"> can use this RSSI measurement to compare it with the target RSSI and do the delta power correction in the next transmission.</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06728D15" w:rsidR="0099712B" w:rsidRPr="00A26BE3" w:rsidRDefault="0099712B" w:rsidP="009C78BD">
      <w:pPr>
        <w:pStyle w:val="Heading3"/>
      </w:pPr>
      <w:r>
        <w:t xml:space="preserve">The measurement report structure is defined in section </w:t>
      </w:r>
      <w:r>
        <w:fldChar w:fldCharType="begin"/>
      </w:r>
      <w:r>
        <w:instrText xml:space="preserve"> REF _Ref125021623 \r \h </w:instrText>
      </w:r>
      <w:r>
        <w:fldChar w:fldCharType="separate"/>
      </w:r>
      <w:r w:rsidR="00FB1A1E">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120" w:name="_Toc136298824"/>
      <w:r>
        <w:lastRenderedPageBreak/>
        <w:t>Relay Station</w:t>
      </w:r>
      <w:bookmarkEnd w:id="120"/>
    </w:p>
    <w:p w14:paraId="4C276EFC" w14:textId="1A64BF3B" w:rsidR="00721EE7" w:rsidRDefault="00721EE7" w:rsidP="00517859">
      <w:pPr>
        <w:pStyle w:val="Heading2"/>
      </w:pPr>
      <w:r>
        <w:t>General</w:t>
      </w:r>
    </w:p>
    <w:p w14:paraId="67E14317" w14:textId="7659C12E" w:rsidR="00E5584B" w:rsidRDefault="00FF61A4" w:rsidP="009C78BD">
      <w:pPr>
        <w:pStyle w:val="Heading3"/>
      </w:pPr>
      <w:r>
        <w:t xml:space="preserve">The </w:t>
      </w:r>
      <w:r w:rsidR="00E5584B">
        <w:t xml:space="preserve">CTRL-MSG </w:t>
      </w:r>
      <w:r>
        <w:t>within the burst</w:t>
      </w:r>
      <w:r w:rsidR="007C1638">
        <w:t xml:space="preserve"> </w:t>
      </w:r>
      <w:r w:rsidR="00E5584B">
        <w:t xml:space="preserve">shall indicate </w:t>
      </w:r>
      <w:r w:rsidR="003C3A71">
        <w:t xml:space="preserve">if </w:t>
      </w:r>
      <w:r w:rsidR="00E5584B">
        <w:t xml:space="preserve">the burst </w:t>
      </w:r>
      <w:r w:rsidR="003C3A71">
        <w:t xml:space="preserve">shall be </w:t>
      </w:r>
      <w:r w:rsidR="00E5584B">
        <w:t>relayed using the field Relay Status</w:t>
      </w:r>
      <w:r w:rsidR="003C3A71">
        <w:t xml:space="preserve"> as described in </w:t>
      </w:r>
      <w:r w:rsidR="00E5584B">
        <w:fldChar w:fldCharType="begin"/>
      </w:r>
      <w:r w:rsidR="00E5584B">
        <w:instrText xml:space="preserve"> REF _Ref131523595 \h </w:instrText>
      </w:r>
      <w:r w:rsidR="00E5584B">
        <w:fldChar w:fldCharType="end"/>
      </w:r>
      <w:r w:rsidR="00E5584B">
        <w:t>.</w:t>
      </w:r>
      <w:r w:rsidR="009F6C5A">
        <w:t xml:space="preserve"> If </w:t>
      </w:r>
      <w:r w:rsidR="009F6C5A" w:rsidRPr="009F6C5A">
        <w:t>'relay status' = '0: original transmission' shall be relayed.</w:t>
      </w:r>
    </w:p>
    <w:p w14:paraId="71B75887" w14:textId="5C235A1D" w:rsidR="00EA0E2D" w:rsidRPr="00EA0E2D" w:rsidRDefault="003C3A71" w:rsidP="00EA0E2D">
      <w:pPr>
        <w:pStyle w:val="Heading3"/>
        <w:rPr>
          <w:sz w:val="22"/>
          <w:szCs w:val="22"/>
        </w:rPr>
      </w:pPr>
      <w:r w:rsidRPr="00EA0E2D">
        <w:t xml:space="preserve">A </w:t>
      </w:r>
      <w:r w:rsidR="00564392" w:rsidRPr="00EA0E2D">
        <w:t xml:space="preserve">DPP </w:t>
      </w:r>
      <w:r w:rsidR="00647707">
        <w:t>SS</w:t>
      </w:r>
      <w:r w:rsidR="00564392" w:rsidRPr="00EA0E2D">
        <w:t xml:space="preserve"> shall be configured with </w:t>
      </w:r>
      <w:r w:rsidRPr="00EA0E2D">
        <w:t xml:space="preserve">one of </w:t>
      </w:r>
      <w:r w:rsidR="008D4B6D" w:rsidRPr="00EA0E2D">
        <w:t>three relay options</w:t>
      </w:r>
      <w:r w:rsidR="00052429">
        <w:t xml:space="preserve"> which shall be indicated in CTRL-MSG</w:t>
      </w:r>
      <w:r w:rsidR="008F45A4" w:rsidRPr="00EA0E2D">
        <w:t xml:space="preserve"> as follows:</w:t>
      </w:r>
      <w:r w:rsidRPr="008F45A4">
        <w:t xml:space="preserve"> </w:t>
      </w:r>
    </w:p>
    <w:p w14:paraId="3A4C1532" w14:textId="04B3685D" w:rsidR="00B17BF5" w:rsidRPr="009C78BD" w:rsidRDefault="00B17BF5" w:rsidP="00C749EC">
      <w:pPr>
        <w:pStyle w:val="ListParagraph"/>
        <w:numPr>
          <w:ilvl w:val="2"/>
          <w:numId w:val="20"/>
        </w:numPr>
        <w:rPr>
          <w:sz w:val="22"/>
          <w:szCs w:val="22"/>
          <w:lang w:val="en-IN" w:bidi="ar-SA"/>
        </w:rPr>
      </w:pPr>
      <w:r w:rsidRPr="009C78BD">
        <w:rPr>
          <w:sz w:val="22"/>
          <w:szCs w:val="22"/>
          <w:lang w:val="en-IN" w:bidi="ar-SA"/>
        </w:rPr>
        <w:t>Direct transmission only</w:t>
      </w:r>
      <w:r w:rsidR="00D3410F" w:rsidRPr="009C78BD">
        <w:rPr>
          <w:sz w:val="22"/>
          <w:szCs w:val="22"/>
          <w:lang w:val="en-IN" w:bidi="ar-SA"/>
        </w:rPr>
        <w:t>: when relay station receives the CTRL-MSG with relay option value as 0 it shall not relay.</w:t>
      </w:r>
    </w:p>
    <w:p w14:paraId="12911B90" w14:textId="3DB9CA44" w:rsidR="00D3410F" w:rsidRPr="009C78BD" w:rsidRDefault="00E24CBB" w:rsidP="00C749EC">
      <w:pPr>
        <w:pStyle w:val="ListParagraph"/>
        <w:numPr>
          <w:ilvl w:val="2"/>
          <w:numId w:val="20"/>
        </w:numPr>
        <w:rPr>
          <w:sz w:val="22"/>
          <w:szCs w:val="22"/>
          <w:lang w:val="en-IN" w:bidi="ar-SA"/>
        </w:rPr>
      </w:pPr>
      <w:r w:rsidRPr="009C78BD">
        <w:rPr>
          <w:sz w:val="22"/>
          <w:szCs w:val="22"/>
          <w:lang w:val="en-IN" w:bidi="ar-SA"/>
        </w:rPr>
        <w:t>Relay: When Relay station receives the CTRL-MSG with relay option value as 1 it shall relay the burst.</w:t>
      </w:r>
    </w:p>
    <w:p w14:paraId="60122506" w14:textId="7170A90D" w:rsidR="00E5584B" w:rsidRPr="009C78BD" w:rsidRDefault="005D14A7" w:rsidP="00C749EC">
      <w:pPr>
        <w:pStyle w:val="ListParagraph"/>
        <w:numPr>
          <w:ilvl w:val="2"/>
          <w:numId w:val="20"/>
        </w:numPr>
        <w:rPr>
          <w:rFonts w:eastAsiaTheme="majorEastAsia"/>
        </w:rPr>
      </w:pPr>
      <w:r w:rsidRPr="009C78BD">
        <w:rPr>
          <w:sz w:val="22"/>
          <w:szCs w:val="22"/>
          <w:lang w:val="en-IN" w:bidi="ar-SA"/>
        </w:rPr>
        <w:t>Relay based on ACK failure: For this option</w:t>
      </w:r>
      <w:r w:rsidR="00015C69">
        <w:rPr>
          <w:sz w:val="22"/>
          <w:szCs w:val="22"/>
          <w:lang w:val="en-IN" w:bidi="ar-SA"/>
        </w:rPr>
        <w:t>,</w:t>
      </w:r>
      <w:r w:rsidRPr="009C78BD">
        <w:rPr>
          <w:sz w:val="22"/>
          <w:szCs w:val="22"/>
          <w:lang w:val="en-IN" w:bidi="ar-SA"/>
        </w:rPr>
        <w:t xml:space="preserve"> </w:t>
      </w:r>
      <w:r w:rsidR="00015C69">
        <w:rPr>
          <w:sz w:val="22"/>
          <w:szCs w:val="22"/>
          <w:lang w:val="en-IN" w:bidi="ar-SA"/>
        </w:rPr>
        <w:t xml:space="preserve">the </w:t>
      </w:r>
      <w:r w:rsidRPr="009C78BD">
        <w:rPr>
          <w:sz w:val="22"/>
          <w:szCs w:val="22"/>
          <w:lang w:val="en-IN" w:bidi="ar-SA"/>
        </w:rPr>
        <w:t xml:space="preserve">ACK indication </w:t>
      </w:r>
      <w:r w:rsidR="00323C76">
        <w:rPr>
          <w:sz w:val="22"/>
          <w:szCs w:val="22"/>
          <w:lang w:val="en-IN" w:bidi="ar-SA"/>
        </w:rPr>
        <w:t xml:space="preserve">shall be set to </w:t>
      </w:r>
      <w:r w:rsidR="00C01F79">
        <w:rPr>
          <w:sz w:val="22"/>
          <w:szCs w:val="22"/>
          <w:lang w:val="en-IN" w:bidi="ar-SA"/>
        </w:rPr>
        <w:t>value 1</w:t>
      </w:r>
      <w:r w:rsidRPr="009C78BD">
        <w:rPr>
          <w:sz w:val="22"/>
          <w:szCs w:val="22"/>
          <w:lang w:val="en-IN" w:bidi="ar-SA"/>
        </w:rPr>
        <w:t xml:space="preserve"> in the CTRL-MSG. When </w:t>
      </w:r>
      <w:r w:rsidR="00015C69">
        <w:rPr>
          <w:sz w:val="22"/>
          <w:szCs w:val="22"/>
          <w:lang w:val="en-IN" w:bidi="ar-SA"/>
        </w:rPr>
        <w:t xml:space="preserve">the </w:t>
      </w:r>
      <w:r w:rsidRPr="009C78BD">
        <w:rPr>
          <w:sz w:val="22"/>
          <w:szCs w:val="22"/>
          <w:lang w:val="en-IN" w:bidi="ar-SA"/>
        </w:rPr>
        <w:t>Relay station receives the CTRL-MSG with relay option value as 2</w:t>
      </w:r>
      <w:r w:rsidR="00015C69">
        <w:rPr>
          <w:sz w:val="22"/>
          <w:szCs w:val="22"/>
          <w:lang w:val="en-IN" w:bidi="ar-SA"/>
        </w:rPr>
        <w:t>,</w:t>
      </w:r>
      <w:r w:rsidRPr="009C78BD">
        <w:rPr>
          <w:sz w:val="22"/>
          <w:szCs w:val="22"/>
          <w:lang w:val="en-IN" w:bidi="ar-SA"/>
        </w:rPr>
        <w:t xml:space="preserve"> it shall decode the burst and wait for the ACK </w:t>
      </w:r>
      <w:r w:rsidR="00BA6F0D" w:rsidRPr="009C78BD">
        <w:rPr>
          <w:sz w:val="22"/>
          <w:szCs w:val="22"/>
          <w:lang w:val="en-IN" w:bidi="ar-SA"/>
        </w:rPr>
        <w:t>bit map</w:t>
      </w:r>
      <w:r w:rsidR="001722D9" w:rsidRPr="009C78BD">
        <w:rPr>
          <w:sz w:val="22"/>
          <w:szCs w:val="22"/>
          <w:lang w:val="en-IN" w:bidi="ar-SA"/>
        </w:rPr>
        <w:t xml:space="preserve"> to be received till the configurable wait</w:t>
      </w:r>
      <w:r w:rsidR="003B03C1">
        <w:rPr>
          <w:sz w:val="22"/>
          <w:szCs w:val="22"/>
          <w:lang w:val="en-IN" w:bidi="ar-SA"/>
        </w:rPr>
        <w:t xml:space="preserve"> </w:t>
      </w:r>
      <w:r w:rsidR="003B03C1" w:rsidRPr="001A53A2">
        <w:rPr>
          <w:sz w:val="22"/>
          <w:szCs w:val="22"/>
          <w:lang w:val="en-IN" w:bidi="ar-SA"/>
        </w:rPr>
        <w:t>time</w:t>
      </w:r>
      <w:r w:rsidR="001722D9" w:rsidRPr="009C78BD">
        <w:rPr>
          <w:sz w:val="22"/>
          <w:szCs w:val="22"/>
          <w:lang w:val="en-IN" w:bidi="ar-SA"/>
        </w:rPr>
        <w:t xml:space="preserve"> duration</w:t>
      </w:r>
      <w:r w:rsidR="00F27E0F">
        <w:rPr>
          <w:sz w:val="22"/>
          <w:szCs w:val="22"/>
          <w:lang w:val="en-IN" w:bidi="ar-SA"/>
        </w:rPr>
        <w:t>.</w:t>
      </w:r>
      <w:r w:rsidR="002D7251" w:rsidRPr="009C78BD">
        <w:rPr>
          <w:sz w:val="22"/>
          <w:szCs w:val="22"/>
          <w:lang w:val="en-IN" w:bidi="ar-SA"/>
        </w:rPr>
        <w:t xml:space="preserve"> </w:t>
      </w:r>
      <w:r w:rsidR="00015C69">
        <w:rPr>
          <w:sz w:val="22"/>
          <w:szCs w:val="22"/>
          <w:lang w:val="en-IN" w:bidi="ar-SA"/>
        </w:rPr>
        <w:t>I</w:t>
      </w:r>
      <w:r w:rsidR="00121A32" w:rsidRPr="009C78BD">
        <w:rPr>
          <w:sz w:val="22"/>
          <w:szCs w:val="22"/>
          <w:lang w:val="en-IN" w:bidi="ar-SA"/>
        </w:rPr>
        <w:t>f ACK bit map is not received</w:t>
      </w:r>
      <w:r w:rsidR="00015C69">
        <w:rPr>
          <w:sz w:val="22"/>
          <w:szCs w:val="22"/>
          <w:lang w:val="en-IN" w:bidi="ar-SA"/>
        </w:rPr>
        <w:t>,</w:t>
      </w:r>
      <w:r w:rsidR="00121A32" w:rsidRPr="009C78BD">
        <w:rPr>
          <w:sz w:val="22"/>
          <w:szCs w:val="22"/>
          <w:lang w:val="en-IN" w:bidi="ar-SA"/>
        </w:rPr>
        <w:t xml:space="preserve"> the whole burst is relayed</w:t>
      </w:r>
      <w:r w:rsidR="00015C69">
        <w:rPr>
          <w:sz w:val="22"/>
          <w:szCs w:val="22"/>
          <w:lang w:val="en-IN" w:bidi="ar-SA"/>
        </w:rPr>
        <w:t>.</w:t>
      </w:r>
      <w:r w:rsidR="00121A32" w:rsidRPr="009C78BD">
        <w:rPr>
          <w:sz w:val="22"/>
          <w:szCs w:val="22"/>
          <w:lang w:val="en-IN" w:bidi="ar-SA"/>
        </w:rPr>
        <w:t xml:space="preserve"> </w:t>
      </w:r>
      <w:r w:rsidR="00E369DE">
        <w:rPr>
          <w:sz w:val="22"/>
          <w:szCs w:val="22"/>
          <w:lang w:val="en-IN" w:bidi="ar-SA"/>
        </w:rPr>
        <w:t xml:space="preserve">If </w:t>
      </w:r>
      <w:r w:rsidR="00121A32" w:rsidRPr="009C78BD">
        <w:rPr>
          <w:sz w:val="22"/>
          <w:szCs w:val="22"/>
          <w:lang w:val="en-IN" w:bidi="ar-SA"/>
        </w:rPr>
        <w:t>ACK bit map is received</w:t>
      </w:r>
      <w:r w:rsidR="00E369DE">
        <w:rPr>
          <w:sz w:val="22"/>
          <w:szCs w:val="22"/>
          <w:lang w:val="en-IN" w:bidi="ar-SA"/>
        </w:rPr>
        <w:t>,</w:t>
      </w:r>
      <w:r w:rsidR="00121A32" w:rsidRPr="009C78BD">
        <w:rPr>
          <w:sz w:val="22"/>
          <w:szCs w:val="22"/>
          <w:lang w:val="en-IN" w:bidi="ar-SA"/>
        </w:rPr>
        <w:t xml:space="preserve"> depending on the bitmap status</w:t>
      </w:r>
      <w:r w:rsidR="00E369DE">
        <w:rPr>
          <w:sz w:val="22"/>
          <w:szCs w:val="22"/>
          <w:lang w:val="en-IN" w:bidi="ar-SA"/>
        </w:rPr>
        <w:t>,</w:t>
      </w:r>
      <w:r w:rsidR="00121A32" w:rsidRPr="009C78BD">
        <w:rPr>
          <w:sz w:val="22"/>
          <w:szCs w:val="22"/>
          <w:lang w:val="en-IN" w:bidi="ar-SA"/>
        </w:rPr>
        <w:t xml:space="preserve"> only the</w:t>
      </w:r>
      <w:r w:rsidR="003D7D23">
        <w:rPr>
          <w:sz w:val="22"/>
          <w:szCs w:val="22"/>
          <w:lang w:val="en-IN" w:bidi="ar-SA"/>
        </w:rPr>
        <w:t xml:space="preserve"> DPP PDU</w:t>
      </w:r>
      <w:r w:rsidR="00121A32" w:rsidRPr="009C78BD">
        <w:rPr>
          <w:sz w:val="22"/>
          <w:szCs w:val="22"/>
          <w:lang w:val="en-IN" w:bidi="ar-SA"/>
        </w:rPr>
        <w:t>s whose bit status is zero shall be relayed in the burst.</w:t>
      </w:r>
      <w:r w:rsidR="006F149E">
        <w:rPr>
          <w:sz w:val="22"/>
          <w:szCs w:val="22"/>
          <w:lang w:val="en-IN" w:bidi="ar-SA"/>
        </w:rPr>
        <w:t xml:space="preserve"> ACK bitmap is present in the CTRL-MSG when control message type option value is 3.</w:t>
      </w:r>
    </w:p>
    <w:p w14:paraId="15FEA744" w14:textId="6C54F7A5" w:rsidR="008F45A4" w:rsidRDefault="008F45A4" w:rsidP="009C78BD">
      <w:pPr>
        <w:pStyle w:val="Heading3"/>
      </w:pPr>
      <w:commentRangeStart w:id="121"/>
      <w:commentRangeStart w:id="122"/>
      <w:r>
        <w:t xml:space="preserve">A relay station </w:t>
      </w:r>
      <w:r w:rsidR="006D7566">
        <w:t>shall</w:t>
      </w:r>
      <w:r>
        <w:t xml:space="preserve"> relay the </w:t>
      </w:r>
      <w:r w:rsidR="00D405B6">
        <w:t>burst if</w:t>
      </w:r>
      <w:r>
        <w:t xml:space="preserve"> required by the CTRL MSG. The relay station</w:t>
      </w:r>
      <w:r w:rsidRPr="00AD48DD">
        <w:t xml:space="preserve"> shall change the relay status to 1</w:t>
      </w:r>
      <w:r>
        <w:t xml:space="preserve"> in CTRL-MSG when it does the relay transmission.</w:t>
      </w:r>
      <w:commentRangeEnd w:id="121"/>
      <w:r w:rsidR="009F6C5A">
        <w:rPr>
          <w:rStyle w:val="CommentReference"/>
          <w:rFonts w:eastAsia="Times New Roman" w:cs="Times New Roman"/>
          <w:kern w:val="0"/>
          <w:lang w:val="en-US" w:bidi="he-IL"/>
          <w14:ligatures w14:val="none"/>
        </w:rPr>
        <w:commentReference w:id="121"/>
      </w:r>
      <w:commentRangeEnd w:id="122"/>
      <w:r w:rsidR="00B973E1">
        <w:rPr>
          <w:rStyle w:val="CommentReference"/>
          <w:rFonts w:eastAsia="Times New Roman" w:cs="Times New Roman"/>
          <w:kern w:val="0"/>
          <w:lang w:val="en-US" w:bidi="he-IL"/>
          <w14:ligatures w14:val="none"/>
        </w:rPr>
        <w:commentReference w:id="122"/>
      </w:r>
    </w:p>
    <w:p w14:paraId="6ADE2186" w14:textId="190D359B" w:rsidR="008F45A4" w:rsidRPr="00EB4747"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FB1A1E">
        <w:t>6.2</w:t>
      </w:r>
      <w:r>
        <w:fldChar w:fldCharType="end"/>
      </w:r>
      <w:r>
        <w:t>.</w:t>
      </w:r>
      <w:r w:rsidR="004B031C">
        <w:t xml:space="preserve"> Relay station shall not do RTS CTS</w:t>
      </w:r>
      <w:r w:rsidR="005B5F05">
        <w:t xml:space="preserve"> mechanism</w:t>
      </w:r>
      <w:r w:rsidR="004B031C">
        <w:t xml:space="preserve"> for relaying. </w:t>
      </w: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123" w:name="_Toc136298825"/>
      <w:r w:rsidRPr="005802ED">
        <w:lastRenderedPageBreak/>
        <w:t>Message</w:t>
      </w:r>
      <w:r w:rsidR="00CB6DAA">
        <w:t>s</w:t>
      </w:r>
      <w:r w:rsidRPr="005802ED">
        <w:t xml:space="preserve"> format</w:t>
      </w:r>
      <w:bookmarkEnd w:id="123"/>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012A8263" w:rsidR="00E83B0F" w:rsidRDefault="00E83B0F" w:rsidP="00065345">
      <w:pPr>
        <w:pStyle w:val="Caption"/>
        <w:keepNext/>
        <w:jc w:val="center"/>
      </w:pPr>
      <w:r>
        <w:t xml:space="preserve">Table </w:t>
      </w:r>
      <w:r>
        <w:fldChar w:fldCharType="begin"/>
      </w:r>
      <w:r>
        <w:instrText xml:space="preserve"> SEQ Table \* ARABIC </w:instrText>
      </w:r>
      <w:r>
        <w:fldChar w:fldCharType="separate"/>
      </w:r>
      <w:r w:rsidR="00FB1A1E">
        <w:rPr>
          <w:noProof/>
        </w:rPr>
        <w:t>4</w:t>
      </w:r>
      <w:r>
        <w:fldChar w:fldCharType="end"/>
      </w:r>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Control message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77777777"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Control message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1587D45A"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option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0E7B7737" w:rsidR="000A45ED" w:rsidRDefault="00C15144" w:rsidP="000718FB">
            <w:pPr>
              <w:rPr>
                <w:rFonts w:cstheme="minorHAnsi"/>
                <w:color w:val="000000" w:themeColor="text1"/>
                <w:sz w:val="20"/>
                <w:szCs w:val="20"/>
              </w:rPr>
            </w:pPr>
            <w:r>
              <w:rPr>
                <w:rFonts w:cstheme="minorHAnsi"/>
                <w:color w:val="000000" w:themeColor="text1"/>
                <w:sz w:val="20"/>
                <w:szCs w:val="20"/>
              </w:rPr>
              <w:t>Requested bytes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commentRangeStart w:id="124"/>
            <w:commentRangeStart w:id="125"/>
            <w:commentRangeEnd w:id="124"/>
            <w:r>
              <w:rPr>
                <w:rStyle w:val="CommentReference"/>
              </w:rPr>
              <w:commentReference w:id="124"/>
            </w:r>
            <w:commentRangeEnd w:id="125"/>
            <w:r w:rsidR="00863122">
              <w:rPr>
                <w:rStyle w:val="CommentReference"/>
              </w:rPr>
              <w:commentReference w:id="125"/>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7F456C36"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1F4F08BD" w:rsidR="00793E88" w:rsidRPr="005802ED" w:rsidRDefault="00A07D2D" w:rsidP="000718FB">
            <w:pPr>
              <w:rPr>
                <w:rFonts w:cstheme="minorHAnsi"/>
                <w:color w:val="000000" w:themeColor="text1"/>
                <w:sz w:val="20"/>
                <w:szCs w:val="20"/>
              </w:rPr>
            </w:pPr>
            <w:r>
              <w:rPr>
                <w:rFonts w:cstheme="minorHAnsi"/>
                <w:color w:val="000000" w:themeColor="text1"/>
                <w:sz w:val="20"/>
                <w:szCs w:val="20"/>
              </w:rPr>
              <w:t>Number of slots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11A04FD4" w:rsidR="00EF1DAC" w:rsidRPr="00191F5E" w:rsidRDefault="00EF1DAC" w:rsidP="009C78BD">
      <w:pPr>
        <w:pStyle w:val="Heading3"/>
      </w:pPr>
      <w:bookmarkStart w:id="126" w:name="_Ref125021764"/>
      <w:r>
        <w:t>Association Message</w:t>
      </w:r>
      <w:bookmarkEnd w:id="126"/>
      <w:r w:rsidR="00EF0152">
        <w:t xml:space="preserve">  (ASSOCIATE Request, ASSOCIATE Response)</w:t>
      </w:r>
    </w:p>
    <w:p w14:paraId="27BB84C3" w14:textId="6F47CED2" w:rsidR="00BD53A0" w:rsidRDefault="00BD53A0" w:rsidP="00065345">
      <w:pPr>
        <w:pStyle w:val="Caption"/>
        <w:keepNext/>
        <w:jc w:val="center"/>
      </w:pPr>
      <w:r>
        <w:t xml:space="preserve">Table </w:t>
      </w:r>
      <w:r>
        <w:fldChar w:fldCharType="begin"/>
      </w:r>
      <w:r>
        <w:instrText xml:space="preserve"> SEQ Table \* ARABIC </w:instrText>
      </w:r>
      <w:r>
        <w:fldChar w:fldCharType="separate"/>
      </w:r>
      <w:r w:rsidR="00FB1A1E">
        <w:rPr>
          <w:noProof/>
        </w:rPr>
        <w:t>5</w:t>
      </w:r>
      <w:r>
        <w:fldChar w:fldCharType="end"/>
      </w:r>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certificate.subjectName</w:t>
            </w:r>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3382CD0B" w:rsidR="007C3507" w:rsidRDefault="003A5994" w:rsidP="00BD42AB">
            <w:pPr>
              <w:rPr>
                <w:rFonts w:cstheme="minorHAnsi"/>
                <w:color w:val="000000" w:themeColor="text1"/>
                <w:sz w:val="20"/>
                <w:szCs w:val="20"/>
              </w:rPr>
            </w:pPr>
            <w:r>
              <w:rPr>
                <w:rFonts w:cstheme="minorHAnsi"/>
                <w:color w:val="000000" w:themeColor="text1"/>
                <w:sz w:val="20"/>
                <w:szCs w:val="20"/>
              </w:rPr>
              <w:t>Certificate issuer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281AA71" w:rsidR="004E3620" w:rsidRDefault="003A5994" w:rsidP="00BD42AB">
            <w:pPr>
              <w:rPr>
                <w:rFonts w:cstheme="minorHAnsi"/>
                <w:color w:val="000000" w:themeColor="text1"/>
                <w:sz w:val="20"/>
                <w:szCs w:val="20"/>
              </w:rPr>
            </w:pPr>
            <w:r>
              <w:rPr>
                <w:rFonts w:cstheme="minorHAnsi"/>
                <w:color w:val="000000" w:themeColor="text1"/>
                <w:sz w:val="20"/>
                <w:szCs w:val="20"/>
              </w:rPr>
              <w:t>Certificate issuer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210A679E" w:rsidR="00E66AC3" w:rsidRPr="009B563D" w:rsidRDefault="00E66AC3" w:rsidP="009B563D">
      <w:pPr>
        <w:pStyle w:val="Caption"/>
        <w:keepNext/>
        <w:jc w:val="center"/>
      </w:pPr>
      <w:bookmarkStart w:id="127" w:name="_Ref131611066"/>
      <w:r>
        <w:t xml:space="preserve">Table </w:t>
      </w:r>
      <w:r>
        <w:fldChar w:fldCharType="begin"/>
      </w:r>
      <w:r>
        <w:instrText xml:space="preserve"> SEQ Table \* ARABIC </w:instrText>
      </w:r>
      <w:r>
        <w:fldChar w:fldCharType="separate"/>
      </w:r>
      <w:r w:rsidR="00FB1A1E">
        <w:rPr>
          <w:noProof/>
        </w:rPr>
        <w:t>6</w:t>
      </w:r>
      <w:r>
        <w:fldChar w:fldCharType="end"/>
      </w:r>
      <w:bookmarkEnd w:id="127"/>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Initiator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Receiver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1AF24D9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4A88C99F" w14:textId="5856F094" w:rsidR="001545D1" w:rsidRDefault="001545D1" w:rsidP="001545D1">
            <w:pPr>
              <w:rPr>
                <w:rFonts w:eastAsia="TimesNewRoman" w:cstheme="minorHAnsi"/>
                <w:bCs/>
                <w:color w:val="000000" w:themeColor="text1"/>
                <w:sz w:val="20"/>
                <w:szCs w:val="20"/>
              </w:rPr>
            </w:pPr>
            <w:r w:rsidRPr="009B563D">
              <w:rPr>
                <w:rFonts w:eastAsia="TimesNewRoman"/>
                <w:color w:val="000000" w:themeColor="text1"/>
                <w:sz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CABB2BF" w14:textId="1A584385"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61F54F5B" w14:textId="4723126B"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0: Reject 1 : Accept</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4CD1C2FB" w:rsidR="00EF1DAC" w:rsidRPr="004B1E9F" w:rsidRDefault="00EF1DAC" w:rsidP="009C78BD">
      <w:pPr>
        <w:pStyle w:val="Heading3"/>
      </w:pPr>
      <w:bookmarkStart w:id="128" w:name="_Ref125021623"/>
      <w:r>
        <w:t>Measurement Report</w:t>
      </w:r>
      <w:bookmarkEnd w:id="128"/>
      <w:r w:rsidR="00421302">
        <w:t xml:space="preserve"> Message</w:t>
      </w:r>
    </w:p>
    <w:p w14:paraId="2D97E44A" w14:textId="3AD24969" w:rsidR="00D0581B" w:rsidRDefault="00D0581B" w:rsidP="00065345">
      <w:pPr>
        <w:pStyle w:val="Caption"/>
        <w:keepNext/>
        <w:jc w:val="center"/>
      </w:pPr>
      <w:r>
        <w:t xml:space="preserve">Table </w:t>
      </w:r>
      <w:r>
        <w:fldChar w:fldCharType="begin"/>
      </w:r>
      <w:r>
        <w:instrText xml:space="preserve"> SEQ Table \* ARABIC </w:instrText>
      </w:r>
      <w:r>
        <w:fldChar w:fldCharType="separate"/>
      </w:r>
      <w:r w:rsidR="00FB1A1E">
        <w:rPr>
          <w:noProof/>
        </w:rPr>
        <w:t>7</w:t>
      </w:r>
      <w:r>
        <w:fldChar w:fldCharType="end"/>
      </w:r>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2E635AED"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FB1A1E">
              <w:t xml:space="preserve">Table </w:t>
            </w:r>
            <w:r w:rsidR="00FB1A1E">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129" w:name="_Ref125022856"/>
      <w:r>
        <w:lastRenderedPageBreak/>
        <w:t xml:space="preserve">Automatic </w:t>
      </w:r>
      <w:r w:rsidR="00EF1DAC">
        <w:t xml:space="preserve">PHS </w:t>
      </w:r>
      <w:r w:rsidR="00421302">
        <w:t>M</w:t>
      </w:r>
      <w:r w:rsidR="00EF1DAC">
        <w:t>essage</w:t>
      </w:r>
      <w:bookmarkEnd w:id="129"/>
    </w:p>
    <w:p w14:paraId="0902FB94" w14:textId="1E1DBE55"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FB1A1E">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2DA41D5F" w:rsidR="00EC3589" w:rsidRPr="009B563D" w:rsidRDefault="00EC3589" w:rsidP="009B563D">
      <w:pPr>
        <w:pStyle w:val="Caption"/>
        <w:keepNext/>
        <w:jc w:val="center"/>
      </w:pPr>
      <w:bookmarkStart w:id="130" w:name="_Ref131611127"/>
      <w:r>
        <w:t xml:space="preserve">Table </w:t>
      </w:r>
      <w:r>
        <w:fldChar w:fldCharType="begin"/>
      </w:r>
      <w:r>
        <w:instrText xml:space="preserve"> SEQ Table \* ARABIC </w:instrText>
      </w:r>
      <w:r>
        <w:fldChar w:fldCharType="separate"/>
      </w:r>
      <w:r w:rsidR="00FB1A1E">
        <w:rPr>
          <w:noProof/>
        </w:rPr>
        <w:t>9</w:t>
      </w:r>
      <w:r>
        <w:fldChar w:fldCharType="end"/>
      </w:r>
      <w:bookmarkEnd w:id="130"/>
      <w:r>
        <w:t xml:space="preserve"> </w:t>
      </w:r>
      <w:r w:rsidRPr="00B65898">
        <w:t>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68706D38"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w:t>
            </w:r>
            <w:r w:rsidR="00045D1C">
              <w:rPr>
                <w:rFonts w:eastAsia="Trebuchet MS" w:cstheme="minorHAnsi"/>
                <w:color w:val="000000" w:themeColor="text1"/>
                <w:sz w:val="20"/>
                <w:szCs w:val="20"/>
              </w:rPr>
              <w:t>, 1 to 255 PHS Index</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196DE8E8" w:rsidR="00EC3589" w:rsidRDefault="00EC3589" w:rsidP="009B563D">
      <w:pPr>
        <w:pStyle w:val="Caption"/>
        <w:keepNext/>
        <w:jc w:val="center"/>
      </w:pPr>
      <w:bookmarkStart w:id="131" w:name="_Ref131611137"/>
      <w:r>
        <w:t xml:space="preserve">Table </w:t>
      </w:r>
      <w:r>
        <w:fldChar w:fldCharType="begin"/>
      </w:r>
      <w:r>
        <w:instrText xml:space="preserve"> SEQ Table \* ARABIC </w:instrText>
      </w:r>
      <w:r>
        <w:fldChar w:fldCharType="separate"/>
      </w:r>
      <w:r w:rsidR="00FB1A1E">
        <w:rPr>
          <w:noProof/>
        </w:rPr>
        <w:t>10</w:t>
      </w:r>
      <w:r>
        <w:fldChar w:fldCharType="end"/>
      </w:r>
      <w:bookmarkEnd w:id="131"/>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47FAE1A4" w14:textId="5432552F" w:rsidR="00EF1DAC" w:rsidRDefault="00EF1DAC" w:rsidP="00EF1DAC">
      <w:pPr>
        <w:rPr>
          <w:rFonts w:cstheme="minorHAnsi"/>
          <w:sz w:val="20"/>
          <w:szCs w:val="20"/>
        </w:rPr>
      </w:pPr>
    </w:p>
    <w:sectPr w:rsidR="00EF1DAC" w:rsidSect="00D515D0">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uha Juntunen" w:date="2023-05-16T17:35:00Z" w:initials="JJ">
    <w:p w14:paraId="7219CA43" w14:textId="77777777" w:rsidR="00A841AE" w:rsidRDefault="00A841AE" w:rsidP="00851E48">
      <w:pPr>
        <w:pStyle w:val="CommentText"/>
        <w:ind w:left="0"/>
      </w:pPr>
      <w:r>
        <w:rPr>
          <w:rStyle w:val="CommentReference"/>
        </w:rPr>
        <w:annotationRef/>
      </w:r>
      <w:r>
        <w:t>The base standard defines service flow "traffic priority", which is between 0 to 7, higher numbers indicate higher priority. What is the reason for using a different (and opposite) definition here?</w:t>
      </w:r>
    </w:p>
  </w:comment>
  <w:comment w:id="6" w:author="Vishal Kalkundrikar" w:date="2023-05-30T18:18:00Z" w:initials="VK">
    <w:p w14:paraId="56EC1AC9" w14:textId="77777777" w:rsidR="00020040" w:rsidRDefault="00020040" w:rsidP="008B4049">
      <w:pPr>
        <w:pStyle w:val="CommentText"/>
        <w:ind w:left="0"/>
      </w:pPr>
      <w:r>
        <w:rPr>
          <w:rStyle w:val="CommentReference"/>
        </w:rPr>
        <w:annotationRef/>
      </w:r>
      <w:r>
        <w:rPr>
          <w:lang w:val="en-IN"/>
        </w:rPr>
        <w:t>Done</w:t>
      </w:r>
    </w:p>
  </w:comment>
  <w:comment w:id="10" w:author="Juha Juntunen" w:date="2023-05-17T06:49:00Z" w:initials="JJ">
    <w:p w14:paraId="261C7051" w14:textId="2F9E9064" w:rsidR="00A524E4" w:rsidRDefault="00A524E4" w:rsidP="00851E48">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1" w:author="Vishal Kalkundrikar" w:date="2023-05-30T18:19:00Z" w:initials="VK">
    <w:p w14:paraId="4E824D65" w14:textId="77777777" w:rsidR="00020040" w:rsidRDefault="00020040" w:rsidP="00E204D2">
      <w:pPr>
        <w:pStyle w:val="CommentText"/>
        <w:ind w:left="0"/>
      </w:pPr>
      <w:r>
        <w:rPr>
          <w:rStyle w:val="CommentReference"/>
        </w:rPr>
        <w:annotationRef/>
      </w:r>
      <w:r>
        <w:rPr>
          <w:lang w:val="en-IN"/>
        </w:rPr>
        <w:t>Done</w:t>
      </w:r>
    </w:p>
  </w:comment>
  <w:comment w:id="13" w:author="Juha Juntunen" w:date="2023-05-16T17:36:00Z" w:initials="JJ">
    <w:p w14:paraId="3780D951" w14:textId="22870CCE" w:rsidR="00A841AE" w:rsidRDefault="00A841AE" w:rsidP="00851E48">
      <w:pPr>
        <w:pStyle w:val="CommentText"/>
        <w:ind w:left="0"/>
      </w:pPr>
      <w:r>
        <w:rPr>
          <w:rStyle w:val="CommentReference"/>
        </w:rPr>
        <w:annotationRef/>
      </w:r>
      <w:r>
        <w:t>It would perhaps be better to refer to this as "DPP PDU" or similar since this is not the normal MAC PDU but specific to DPP.</w:t>
      </w:r>
    </w:p>
  </w:comment>
  <w:comment w:id="14" w:author="Vishal Kalkundrikar" w:date="2023-05-30T18:19:00Z" w:initials="VK">
    <w:p w14:paraId="23B36C4C" w14:textId="77777777" w:rsidR="00020040" w:rsidRDefault="00020040" w:rsidP="00B467EB">
      <w:pPr>
        <w:pStyle w:val="CommentText"/>
        <w:ind w:left="0"/>
      </w:pPr>
      <w:r>
        <w:rPr>
          <w:rStyle w:val="CommentReference"/>
        </w:rPr>
        <w:annotationRef/>
      </w:r>
      <w:r>
        <w:rPr>
          <w:lang w:val="en-IN"/>
        </w:rPr>
        <w:t>Changed</w:t>
      </w:r>
    </w:p>
  </w:comment>
  <w:comment w:id="18" w:author="Juha Juntunen" w:date="2023-05-16T17:37:00Z" w:initials="JJ">
    <w:p w14:paraId="7A0EFE22" w14:textId="37F7A125" w:rsidR="00A841AE" w:rsidRDefault="00A841AE" w:rsidP="00851E48">
      <w:pPr>
        <w:pStyle w:val="CommentText"/>
        <w:ind w:left="0"/>
      </w:pPr>
      <w:r>
        <w:rPr>
          <w:rStyle w:val="CommentReference"/>
        </w:rPr>
        <w:annotationRef/>
      </w:r>
      <w:r>
        <w:t>Should reference CRC8 calculation in the base standard.</w:t>
      </w:r>
    </w:p>
  </w:comment>
  <w:comment w:id="19" w:author="Vishal Kalkundrikar" w:date="2023-05-30T18:19:00Z" w:initials="VK">
    <w:p w14:paraId="58B32BB9" w14:textId="77777777" w:rsidR="00020040" w:rsidRDefault="00020040" w:rsidP="00F3035B">
      <w:pPr>
        <w:pStyle w:val="CommentText"/>
        <w:ind w:left="0"/>
      </w:pPr>
      <w:r>
        <w:rPr>
          <w:rStyle w:val="CommentReference"/>
        </w:rPr>
        <w:annotationRef/>
      </w:r>
      <w:r>
        <w:rPr>
          <w:lang w:val="en-IN"/>
        </w:rPr>
        <w:t>Added</w:t>
      </w:r>
    </w:p>
  </w:comment>
  <w:comment w:id="21" w:author="Godfrey, Tim" w:date="2023-05-17T12:54:00Z" w:initials="GT">
    <w:p w14:paraId="317E288A" w14:textId="77777777" w:rsidR="00F518AA" w:rsidRDefault="00F518AA" w:rsidP="00E117E0">
      <w:pPr>
        <w:pStyle w:val="CommentText"/>
        <w:ind w:left="0"/>
      </w:pPr>
      <w:r>
        <w:rPr>
          <w:rStyle w:val="CommentReference"/>
        </w:rPr>
        <w:annotationRef/>
      </w:r>
      <w:r>
        <w:t>Need to determine proper size, bigger than 2, smaller than 8</w:t>
      </w:r>
    </w:p>
  </w:comment>
  <w:comment w:id="22" w:author="Vishal Kalkundrikar" w:date="2023-05-30T18:19:00Z" w:initials="VK">
    <w:p w14:paraId="6626C24D" w14:textId="77777777" w:rsidR="00020040" w:rsidRDefault="00020040" w:rsidP="00FB7358">
      <w:pPr>
        <w:pStyle w:val="CommentText"/>
        <w:ind w:left="0"/>
      </w:pPr>
      <w:r>
        <w:rPr>
          <w:rStyle w:val="CommentReference"/>
        </w:rPr>
        <w:annotationRef/>
      </w:r>
      <w:r>
        <w:rPr>
          <w:lang w:val="en-IN"/>
        </w:rPr>
        <w:t>Made 8</w:t>
      </w:r>
    </w:p>
  </w:comment>
  <w:comment w:id="24" w:author="Juha Juntunen" w:date="2023-05-16T17:39:00Z" w:initials="JJ">
    <w:p w14:paraId="2D932642" w14:textId="2DA2362E" w:rsidR="00A841AE" w:rsidRDefault="00A841AE" w:rsidP="00851E48">
      <w:pPr>
        <w:pStyle w:val="CommentText"/>
        <w:ind w:left="0"/>
      </w:pPr>
      <w:r>
        <w:rPr>
          <w:rStyle w:val="CommentReference"/>
        </w:rPr>
        <w:annotationRef/>
      </w:r>
      <w:r>
        <w:t>Remove the sub-bullet, since this is not really a third scheme.</w:t>
      </w:r>
    </w:p>
  </w:comment>
  <w:comment w:id="25" w:author="Vishal Kalkundrikar" w:date="2023-05-30T18:20:00Z" w:initials="VK">
    <w:p w14:paraId="52C20E49" w14:textId="77777777" w:rsidR="00536462" w:rsidRDefault="00536462" w:rsidP="00F4553F">
      <w:pPr>
        <w:pStyle w:val="CommentText"/>
        <w:ind w:left="0"/>
      </w:pPr>
      <w:r>
        <w:rPr>
          <w:rStyle w:val="CommentReference"/>
        </w:rPr>
        <w:annotationRef/>
      </w:r>
      <w:r>
        <w:rPr>
          <w:lang w:val="en-IN"/>
        </w:rPr>
        <w:t>changed</w:t>
      </w:r>
    </w:p>
  </w:comment>
  <w:comment w:id="26" w:author="Godfrey, Tim" w:date="2023-05-17T13:06:00Z" w:initials="GT">
    <w:p w14:paraId="5218E679" w14:textId="77777777" w:rsidR="001B593C" w:rsidRDefault="001B593C" w:rsidP="00A929CF">
      <w:pPr>
        <w:pStyle w:val="CommentText"/>
        <w:ind w:left="0"/>
      </w:pPr>
      <w:r>
        <w:rPr>
          <w:rStyle w:val="CommentReference"/>
        </w:rPr>
        <w:annotationRef/>
      </w:r>
      <w:r>
        <w:t>Need to define a mechanism to prevent SS that has been transmitting a burst from having advantage re-acquiring channel</w:t>
      </w:r>
    </w:p>
  </w:comment>
  <w:comment w:id="27" w:author="Godfrey, Tim" w:date="2023-05-17T13:07:00Z" w:initials="GT">
    <w:p w14:paraId="5EAF67C1" w14:textId="77777777" w:rsidR="001B593C" w:rsidRDefault="001B593C" w:rsidP="00165320">
      <w:pPr>
        <w:pStyle w:val="CommentText"/>
        <w:ind w:left="0"/>
      </w:pPr>
      <w:r>
        <w:rPr>
          <w:rStyle w:val="CommentReference"/>
        </w:rPr>
        <w:annotationRef/>
      </w:r>
      <w:r>
        <w:t>Also update CSMA flow diagram</w:t>
      </w:r>
    </w:p>
  </w:comment>
  <w:comment w:id="28" w:author="Vishal Kalkundrikar" w:date="2023-05-29T15:30:00Z" w:initials="VK">
    <w:p w14:paraId="4439D54A" w14:textId="77777777" w:rsidR="00536462" w:rsidRDefault="00E93A67" w:rsidP="00101102">
      <w:pPr>
        <w:pStyle w:val="CommentText"/>
        <w:ind w:left="0"/>
      </w:pPr>
      <w:r>
        <w:rPr>
          <w:rStyle w:val="CommentReference"/>
        </w:rPr>
        <w:annotationRef/>
      </w:r>
      <w:r w:rsidR="00536462">
        <w:rPr>
          <w:lang w:val="en-IN"/>
        </w:rPr>
        <w:t>Added point 6.1.4 and updated diagrams</w:t>
      </w:r>
    </w:p>
  </w:comment>
  <w:comment w:id="29" w:author="Godfrey, Tim" w:date="2023-05-17T13:12:00Z" w:initials="GT">
    <w:p w14:paraId="13A84940" w14:textId="5DF7371B" w:rsidR="00CB4015" w:rsidRDefault="00CB4015" w:rsidP="00FC5D67">
      <w:pPr>
        <w:pStyle w:val="CommentText"/>
        <w:ind w:left="0"/>
      </w:pPr>
      <w:r>
        <w:rPr>
          <w:rStyle w:val="CommentReference"/>
        </w:rPr>
        <w:annotationRef/>
      </w:r>
      <w:r>
        <w:t>Need to find a reference in base standard to the specific mechanism used here.</w:t>
      </w:r>
    </w:p>
  </w:comment>
  <w:comment w:id="30" w:author="Godfrey, Tim" w:date="2023-05-17T13:13:00Z" w:initials="GT">
    <w:p w14:paraId="03292AE2" w14:textId="77777777" w:rsidR="00084C36" w:rsidRDefault="00084C36" w:rsidP="001833B8">
      <w:pPr>
        <w:pStyle w:val="CommentText"/>
        <w:ind w:left="0"/>
      </w:pPr>
      <w:r>
        <w:rPr>
          <w:rStyle w:val="CommentReference"/>
        </w:rPr>
        <w:annotationRef/>
      </w:r>
      <w:r>
        <w:t>And add to definitions list</w:t>
      </w:r>
    </w:p>
  </w:comment>
  <w:comment w:id="31" w:author="Vishal Kalkundrikar" w:date="2023-05-29T23:38:00Z" w:initials="VK">
    <w:p w14:paraId="04843811" w14:textId="77777777" w:rsidR="00A81695" w:rsidRDefault="00A81695" w:rsidP="00B84030">
      <w:pPr>
        <w:pStyle w:val="CommentText"/>
        <w:ind w:left="0"/>
      </w:pPr>
      <w:r>
        <w:rPr>
          <w:rStyle w:val="CommentReference"/>
        </w:rPr>
        <w:annotationRef/>
      </w:r>
      <w:r>
        <w:rPr>
          <w:lang w:val="en-IN"/>
        </w:rPr>
        <w:t>added</w:t>
      </w:r>
    </w:p>
  </w:comment>
  <w:comment w:id="33" w:author="Godfrey, Tim" w:date="2023-05-17T13:18:00Z" w:initials="GT">
    <w:p w14:paraId="039BFCCD" w14:textId="51FD0F94" w:rsidR="00084C36" w:rsidRDefault="00084C36" w:rsidP="00D8344B">
      <w:pPr>
        <w:pStyle w:val="CommentText"/>
        <w:ind w:left="0"/>
      </w:pPr>
      <w:r>
        <w:rPr>
          <w:rStyle w:val="CommentReference"/>
        </w:rPr>
        <w:annotationRef/>
      </w:r>
      <w:r>
        <w:t xml:space="preserve">Either refer to existing RSSI definition, or add a definition to the new NB PHY clause. </w:t>
      </w:r>
    </w:p>
  </w:comment>
  <w:comment w:id="34" w:author="Godfrey, Tim" w:date="2023-05-17T13:20:00Z" w:initials="GT">
    <w:p w14:paraId="6A2BE753" w14:textId="77777777" w:rsidR="00084C36" w:rsidRDefault="00084C36" w:rsidP="00175212">
      <w:pPr>
        <w:pStyle w:val="CommentText"/>
        <w:ind w:left="0"/>
      </w:pPr>
      <w:r>
        <w:rPr>
          <w:rStyle w:val="CommentReference"/>
        </w:rPr>
        <w:annotationRef/>
      </w:r>
      <w:r>
        <w:t>Could refer to "</w:t>
      </w:r>
      <w:r>
        <w:rPr>
          <w:b/>
          <w:bCs/>
        </w:rPr>
        <w:t xml:space="preserve">8.4.12.2 RSSI mean and standard deviation" if applicable. </w:t>
      </w:r>
    </w:p>
  </w:comment>
  <w:comment w:id="35" w:author="Godfrey, Tim" w:date="2023-05-17T13:21:00Z" w:initials="GT">
    <w:p w14:paraId="223DB681" w14:textId="77777777" w:rsidR="00084C36" w:rsidRDefault="00084C36" w:rsidP="006537E8">
      <w:pPr>
        <w:pStyle w:val="CommentText"/>
        <w:ind w:left="0"/>
      </w:pPr>
      <w:r>
        <w:rPr>
          <w:rStyle w:val="CommentReference"/>
        </w:rPr>
        <w:annotationRef/>
      </w:r>
      <w:r>
        <w:t>Alternately give the DPP channel occupancy sensing another name than RSSI</w:t>
      </w:r>
    </w:p>
  </w:comment>
  <w:comment w:id="36" w:author="Godfrey, Tim" w:date="2023-05-17T13:24:00Z" w:initials="GT">
    <w:p w14:paraId="02039026" w14:textId="77777777" w:rsidR="00BD02D0" w:rsidRDefault="00BD02D0" w:rsidP="00865BF3">
      <w:pPr>
        <w:pStyle w:val="CommentText"/>
        <w:ind w:left="0"/>
      </w:pPr>
      <w:r>
        <w:rPr>
          <w:rStyle w:val="CommentReference"/>
        </w:rPr>
        <w:annotationRef/>
      </w:r>
      <w:r>
        <w:t>Consider using CCA from 802.15.4</w:t>
      </w:r>
    </w:p>
  </w:comment>
  <w:comment w:id="37" w:author="Vishal Kalkundrikar" w:date="2023-05-30T18:21:00Z" w:initials="VK">
    <w:p w14:paraId="44904832" w14:textId="77777777" w:rsidR="00536462" w:rsidRDefault="00536462" w:rsidP="00331433">
      <w:pPr>
        <w:pStyle w:val="CommentText"/>
        <w:ind w:left="0"/>
      </w:pPr>
      <w:r>
        <w:rPr>
          <w:rStyle w:val="CommentReference"/>
        </w:rPr>
        <w:annotationRef/>
      </w:r>
      <w:r>
        <w:rPr>
          <w:lang w:val="en-IN"/>
        </w:rPr>
        <w:t>Same RSSI definition can be used added 6.1.7 for the ref</w:t>
      </w:r>
    </w:p>
  </w:comment>
  <w:comment w:id="39" w:author="Juha Juntunen" w:date="2023-05-16T17:45:00Z" w:initials="JJ">
    <w:p w14:paraId="75B27BF1" w14:textId="0FFA873F" w:rsidR="003D4EC4" w:rsidRDefault="003D4EC4" w:rsidP="00851E48">
      <w:pPr>
        <w:pStyle w:val="CommentText"/>
        <w:ind w:left="0"/>
      </w:pPr>
      <w:r>
        <w:rPr>
          <w:rStyle w:val="CommentReference"/>
        </w:rPr>
        <w:annotationRef/>
      </w:r>
      <w:r>
        <w:t>In case of retransmissions, must the transmitter re-send the same burst (with the same sequence number?) or can the PDUs be different? This would be good to be clarified in the text. In the latter case the re-transmit arrow should go back to the box "prepare the data to send".</w:t>
      </w:r>
    </w:p>
  </w:comment>
  <w:comment w:id="40" w:author="Vishal Kalkundrikar" w:date="2023-05-30T18:22:00Z" w:initials="VK">
    <w:p w14:paraId="60183546" w14:textId="77777777" w:rsidR="00536462" w:rsidRDefault="00536462" w:rsidP="00BA6D84">
      <w:pPr>
        <w:pStyle w:val="CommentText"/>
        <w:ind w:left="0"/>
      </w:pPr>
      <w:r>
        <w:rPr>
          <w:rStyle w:val="CommentReference"/>
        </w:rPr>
        <w:annotationRef/>
      </w:r>
      <w:r>
        <w:rPr>
          <w:lang w:val="en-IN"/>
        </w:rPr>
        <w:t>Added text and modified the diagram</w:t>
      </w:r>
    </w:p>
  </w:comment>
  <w:comment w:id="42" w:author="Godfrey, Tim" w:date="2023-05-17T13:29:00Z" w:initials="GT">
    <w:p w14:paraId="48686F7B" w14:textId="7170878E" w:rsidR="0010783C" w:rsidRDefault="0010783C" w:rsidP="00833306">
      <w:pPr>
        <w:pStyle w:val="CommentText"/>
        <w:ind w:left="0"/>
      </w:pPr>
      <w:r>
        <w:rPr>
          <w:rStyle w:val="CommentReference"/>
        </w:rPr>
        <w:annotationRef/>
      </w:r>
      <w:r>
        <w:t>Modify diagram(s) to make TX retry arrow go above "prepare"  - do in two diagrams</w:t>
      </w:r>
    </w:p>
  </w:comment>
  <w:comment w:id="43" w:author="Vishal Kalkundrikar" w:date="2023-05-30T18:22:00Z" w:initials="VK">
    <w:p w14:paraId="2F3FA201" w14:textId="77777777" w:rsidR="00F16ECE" w:rsidRDefault="00F16ECE" w:rsidP="00081E45">
      <w:pPr>
        <w:pStyle w:val="CommentText"/>
        <w:ind w:left="0"/>
      </w:pPr>
      <w:r>
        <w:rPr>
          <w:rStyle w:val="CommentReference"/>
        </w:rPr>
        <w:annotationRef/>
      </w:r>
      <w:r>
        <w:rPr>
          <w:lang w:val="en-IN"/>
        </w:rPr>
        <w:t>Added text and modified diagram</w:t>
      </w:r>
    </w:p>
  </w:comment>
  <w:comment w:id="45" w:author="Godfrey, Tim" w:date="2023-05-17T13:38:00Z" w:initials="GT">
    <w:p w14:paraId="7ACCFB85" w14:textId="546A1992" w:rsidR="00FD027D" w:rsidRDefault="00FD027D" w:rsidP="000720BB">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46" w:author="Vishal Kalkundrikar" w:date="2023-05-30T18:23:00Z" w:initials="VK">
    <w:p w14:paraId="537A1641" w14:textId="77777777" w:rsidR="00E90ADC" w:rsidRDefault="00E90ADC" w:rsidP="007527C1">
      <w:pPr>
        <w:pStyle w:val="CommentText"/>
        <w:ind w:left="0"/>
      </w:pPr>
      <w:r>
        <w:rPr>
          <w:rStyle w:val="CommentReference"/>
        </w:rPr>
        <w:annotationRef/>
      </w:r>
      <w:r>
        <w:rPr>
          <w:lang w:val="en-IN"/>
        </w:rPr>
        <w:t>Updated</w:t>
      </w:r>
    </w:p>
  </w:comment>
  <w:comment w:id="49" w:author="Godfrey, Tim" w:date="2023-05-17T13:40:00Z" w:initials="GT">
    <w:p w14:paraId="27C7052B" w14:textId="77777777" w:rsidR="00FD027D" w:rsidRDefault="00FD027D" w:rsidP="00B7372B">
      <w:pPr>
        <w:pStyle w:val="CommentText"/>
        <w:ind w:left="0"/>
      </w:pPr>
      <w:r>
        <w:rPr>
          <w:rStyle w:val="CommentReference"/>
        </w:rPr>
        <w:annotationRef/>
      </w:r>
      <w:r>
        <w:t>Explain why twice. Change to number of slots in current burst + Ack Duration</w:t>
      </w:r>
    </w:p>
  </w:comment>
  <w:comment w:id="50" w:author="Vishal Kalkundrikar" w:date="2023-05-30T18:23:00Z" w:initials="VK">
    <w:p w14:paraId="0A78E6B7" w14:textId="77777777" w:rsidR="00E90ADC" w:rsidRDefault="00E90ADC" w:rsidP="00B51933">
      <w:pPr>
        <w:pStyle w:val="CommentText"/>
        <w:ind w:left="0"/>
      </w:pPr>
      <w:r>
        <w:rPr>
          <w:rStyle w:val="CommentReference"/>
        </w:rPr>
        <w:annotationRef/>
      </w:r>
      <w:r>
        <w:rPr>
          <w:lang w:val="en-IN"/>
        </w:rPr>
        <w:t>Corrected</w:t>
      </w:r>
    </w:p>
  </w:comment>
  <w:comment w:id="51" w:author="Juha Juntunen" w:date="2023-05-16T17:53:00Z" w:initials="JJ">
    <w:p w14:paraId="3E971949" w14:textId="260D01D3" w:rsidR="00BB0F83" w:rsidRDefault="00BB0F83" w:rsidP="00851E48">
      <w:pPr>
        <w:pStyle w:val="CommentText"/>
        <w:ind w:left="0"/>
      </w:pPr>
      <w:r>
        <w:rPr>
          <w:rStyle w:val="CommentReference"/>
        </w:rPr>
        <w:annotationRef/>
      </w:r>
      <w:r>
        <w:t>The same comment about retransmissions as in the previous diagram.</w:t>
      </w:r>
    </w:p>
  </w:comment>
  <w:comment w:id="52" w:author="Vishal Kalkundrikar" w:date="2023-05-30T18:23:00Z" w:initials="VK">
    <w:p w14:paraId="5BD23DDE" w14:textId="77777777" w:rsidR="00E90ADC" w:rsidRDefault="00E90ADC" w:rsidP="00505A08">
      <w:pPr>
        <w:pStyle w:val="CommentText"/>
        <w:ind w:left="0"/>
      </w:pPr>
      <w:r>
        <w:rPr>
          <w:rStyle w:val="CommentReference"/>
        </w:rPr>
        <w:annotationRef/>
      </w:r>
      <w:r>
        <w:rPr>
          <w:lang w:val="en-IN"/>
        </w:rPr>
        <w:t>Corrected</w:t>
      </w:r>
    </w:p>
  </w:comment>
  <w:comment w:id="56" w:author="Juha Juntunen" w:date="2023-05-17T05:36:00Z" w:initials="JJ">
    <w:p w14:paraId="2E897816" w14:textId="77777777" w:rsidR="0013089B" w:rsidRDefault="0013089B" w:rsidP="00851E48">
      <w:pPr>
        <w:pStyle w:val="CommentText"/>
        <w:ind w:left="0"/>
      </w:pPr>
      <w:r>
        <w:rPr>
          <w:rStyle w:val="CommentReference"/>
        </w:rPr>
        <w:annotationRef/>
      </w:r>
      <w:r>
        <w:t>Do two communicating radios need to be configured with a matching pairing mode?</w:t>
      </w:r>
    </w:p>
  </w:comment>
  <w:comment w:id="57" w:author="Yael Luz" w:date="2023-05-23T16:24:00Z" w:initials="YL">
    <w:p w14:paraId="6AD0A64D" w14:textId="77777777" w:rsidR="00547C20" w:rsidRDefault="00547C20" w:rsidP="00851E48">
      <w:pPr>
        <w:pStyle w:val="CommentText"/>
        <w:ind w:left="0"/>
      </w:pPr>
      <w:r>
        <w:rPr>
          <w:rStyle w:val="CommentReference"/>
        </w:rPr>
        <w:annotationRef/>
      </w:r>
      <w:r>
        <w:t>Yes.</w:t>
      </w:r>
    </w:p>
  </w:comment>
  <w:comment w:id="58" w:author="Juha Juntunen" w:date="2023-05-17T05:38:00Z" w:initials="JJ">
    <w:p w14:paraId="24ECE9F9" w14:textId="77777777"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59"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61" w:author="Juha Juntunen" w:date="2023-05-17T05:18:00Z" w:initials="JJ">
    <w:p w14:paraId="3C8DC86C" w14:textId="77777777" w:rsidR="00F72872" w:rsidRDefault="00F72872">
      <w:pPr>
        <w:pStyle w:val="CommentText"/>
        <w:ind w:left="0"/>
      </w:pPr>
      <w:r>
        <w:rPr>
          <w:rStyle w:val="CommentReference"/>
        </w:rPr>
        <w:annotationRef/>
      </w:r>
      <w:r>
        <w:t>Will radios on both sides transmit ASSOCIATE?</w:t>
      </w:r>
    </w:p>
    <w:p w14:paraId="264EA430" w14:textId="77777777" w:rsidR="00F72872" w:rsidRDefault="00F72872">
      <w:pPr>
        <w:pStyle w:val="CommentText"/>
        <w:ind w:left="0"/>
      </w:pPr>
      <w:r>
        <w:t>Will the pairing process happen separately in each direction?</w:t>
      </w:r>
    </w:p>
    <w:p w14:paraId="31FD8DD2" w14:textId="77777777" w:rsidR="00F72872" w:rsidRDefault="00F72872" w:rsidP="00851E48">
      <w:pPr>
        <w:pStyle w:val="CommentText"/>
        <w:ind w:left="0"/>
      </w:pPr>
      <w:r>
        <w:t>Even if not, a corner case may still be that both radios send ASSOCIATE Response.</w:t>
      </w:r>
    </w:p>
  </w:comment>
  <w:comment w:id="62" w:author="Yael Luz" w:date="2023-05-28T17:04:00Z" w:initials="YL">
    <w:p w14:paraId="67367698" w14:textId="77777777" w:rsidR="0083091A" w:rsidRDefault="0083091A" w:rsidP="00B65A8E">
      <w:pPr>
        <w:pStyle w:val="CommentText"/>
        <w:ind w:left="0"/>
      </w:pPr>
      <w:r>
        <w:rPr>
          <w:rStyle w:val="CommentReference"/>
        </w:rPr>
        <w:annotationRef/>
      </w:r>
      <w:r>
        <w:t>Yes, that can happen, The protocol will still work</w:t>
      </w:r>
    </w:p>
  </w:comment>
  <w:comment w:id="60" w:author="Juha Juntunen" w:date="2023-05-16T20:00:00Z" w:initials="JJ">
    <w:p w14:paraId="2F70A619" w14:textId="77777777" w:rsidR="009320CB" w:rsidRDefault="009320CB">
      <w:pPr>
        <w:pStyle w:val="CommentText"/>
        <w:ind w:left="0"/>
      </w:pPr>
      <w:r>
        <w:rPr>
          <w:rStyle w:val="CommentReference"/>
        </w:rPr>
        <w:annotationRef/>
      </w:r>
      <w:r>
        <w:t>This is not very clear. It would be necessary to list what information will be included in an ASSOCIATE Request message separately for auto mode and list select mode.</w:t>
      </w:r>
    </w:p>
    <w:p w14:paraId="0FA0D0BF" w14:textId="77777777" w:rsidR="009320CB" w:rsidRDefault="009320CB">
      <w:pPr>
        <w:pStyle w:val="CommentText"/>
        <w:ind w:left="0"/>
      </w:pPr>
    </w:p>
    <w:p w14:paraId="2774E3B0" w14:textId="77777777" w:rsidR="009320CB" w:rsidRDefault="009320CB">
      <w:pPr>
        <w:pStyle w:val="CommentText"/>
        <w:ind w:left="0"/>
      </w:pPr>
      <w:r>
        <w:t>My guess is that for auto mode ASSOCIATE includes:</w:t>
      </w:r>
    </w:p>
    <w:p w14:paraId="4A4FA889" w14:textId="77777777" w:rsidR="009320CB" w:rsidRDefault="009320CB">
      <w:pPr>
        <w:pStyle w:val="CommentText"/>
        <w:ind w:left="0"/>
      </w:pPr>
      <w:r>
        <w:t>- Initiator MAC</w:t>
      </w:r>
    </w:p>
    <w:p w14:paraId="6D016230" w14:textId="77777777" w:rsidR="009320CB" w:rsidRDefault="009320CB">
      <w:pPr>
        <w:pStyle w:val="CommentText"/>
        <w:ind w:left="0"/>
      </w:pPr>
      <w:r>
        <w:t>- Receiver MAC</w:t>
      </w:r>
    </w:p>
    <w:p w14:paraId="6920C425" w14:textId="77777777" w:rsidR="009320CB" w:rsidRDefault="009320CB">
      <w:pPr>
        <w:pStyle w:val="CommentText"/>
        <w:ind w:left="0"/>
      </w:pPr>
      <w:r>
        <w:t>And in list select mode:</w:t>
      </w:r>
    </w:p>
    <w:p w14:paraId="2911B142" w14:textId="77777777" w:rsidR="009320CB" w:rsidRDefault="009320CB">
      <w:pPr>
        <w:pStyle w:val="CommentText"/>
        <w:ind w:left="0"/>
      </w:pPr>
      <w:r>
        <w:t>- Initiator MAC</w:t>
      </w:r>
    </w:p>
    <w:p w14:paraId="26CA0772" w14:textId="77777777" w:rsidR="009320CB" w:rsidRDefault="009320CB">
      <w:pPr>
        <w:pStyle w:val="CommentText"/>
        <w:ind w:left="0"/>
      </w:pPr>
      <w:r>
        <w:t>- SS name</w:t>
      </w:r>
    </w:p>
    <w:p w14:paraId="2F8C6B6B" w14:textId="77777777" w:rsidR="009320CB" w:rsidRDefault="009320CB" w:rsidP="00851E48">
      <w:pPr>
        <w:pStyle w:val="CommentText"/>
        <w:ind w:left="0"/>
      </w:pPr>
      <w:r>
        <w:t>- Certificate issuer</w:t>
      </w:r>
    </w:p>
  </w:comment>
  <w:comment w:id="63" w:author="Godfrey, Tim" w:date="2023-05-17T13:53:00Z" w:initials="GT">
    <w:p w14:paraId="21A96AF2" w14:textId="77777777" w:rsidR="00C45CD5" w:rsidRDefault="00C45CD5">
      <w:pPr>
        <w:pStyle w:val="CommentText"/>
        <w:ind w:left="0"/>
      </w:pPr>
      <w:r>
        <w:rPr>
          <w:rStyle w:val="CommentReference"/>
        </w:rPr>
        <w:annotationRef/>
      </w:r>
      <w:r>
        <w:t>auto mode ASSOCIATE includes:</w:t>
      </w:r>
    </w:p>
    <w:p w14:paraId="7B789B67" w14:textId="77777777" w:rsidR="00C45CD5" w:rsidRDefault="00C45CD5">
      <w:pPr>
        <w:pStyle w:val="CommentText"/>
        <w:ind w:left="0"/>
      </w:pPr>
      <w:r>
        <w:t>- Initiator MAC</w:t>
      </w:r>
    </w:p>
    <w:p w14:paraId="5CEEC849" w14:textId="77777777" w:rsidR="00C45CD5" w:rsidRDefault="00C45CD5">
      <w:pPr>
        <w:pStyle w:val="CommentText"/>
        <w:ind w:left="0"/>
      </w:pPr>
      <w:r>
        <w:t>- Receiver MAC</w:t>
      </w:r>
    </w:p>
    <w:p w14:paraId="4F867AC0" w14:textId="77777777" w:rsidR="00C45CD5" w:rsidRDefault="00C45CD5">
      <w:pPr>
        <w:pStyle w:val="CommentText"/>
        <w:ind w:left="0"/>
      </w:pPr>
      <w:r>
        <w:t>- SS name empty</w:t>
      </w:r>
    </w:p>
    <w:p w14:paraId="751FF69B" w14:textId="77777777" w:rsidR="00C45CD5" w:rsidRDefault="00C45CD5">
      <w:pPr>
        <w:pStyle w:val="CommentText"/>
        <w:ind w:left="0"/>
      </w:pPr>
      <w:r>
        <w:t>- Certificate issue empty</w:t>
      </w:r>
    </w:p>
    <w:p w14:paraId="664496DC" w14:textId="77777777" w:rsidR="00C45CD5" w:rsidRDefault="00C45CD5">
      <w:pPr>
        <w:pStyle w:val="CommentText"/>
        <w:ind w:left="0"/>
      </w:pPr>
      <w:r>
        <w:t>And in list select mode:</w:t>
      </w:r>
    </w:p>
    <w:p w14:paraId="705C6E2E" w14:textId="77777777" w:rsidR="00C45CD5" w:rsidRDefault="00C45CD5">
      <w:pPr>
        <w:pStyle w:val="CommentText"/>
        <w:ind w:left="0"/>
      </w:pPr>
      <w:r>
        <w:t>- Initiator MAC</w:t>
      </w:r>
    </w:p>
    <w:p w14:paraId="24FBC902" w14:textId="77777777" w:rsidR="00C45CD5" w:rsidRDefault="00C45CD5">
      <w:pPr>
        <w:pStyle w:val="CommentText"/>
        <w:ind w:left="0"/>
      </w:pPr>
      <w:r>
        <w:t>- SS name</w:t>
      </w:r>
    </w:p>
    <w:p w14:paraId="61238790" w14:textId="77777777" w:rsidR="00C45CD5" w:rsidRDefault="00C45CD5" w:rsidP="00E155DB">
      <w:pPr>
        <w:pStyle w:val="CommentText"/>
        <w:ind w:left="0"/>
      </w:pPr>
      <w:r>
        <w:t>- Certificate issuer</w:t>
      </w:r>
    </w:p>
  </w:comment>
  <w:comment w:id="64" w:author="Vishal Kalkundrikar" w:date="2023-05-30T18:24:00Z" w:initials="VK">
    <w:p w14:paraId="5A9D52E7" w14:textId="77777777" w:rsidR="00FD327B" w:rsidRDefault="00FD327B" w:rsidP="00662325">
      <w:pPr>
        <w:pStyle w:val="CommentText"/>
        <w:ind w:left="0"/>
      </w:pPr>
      <w:r>
        <w:rPr>
          <w:rStyle w:val="CommentReference"/>
        </w:rPr>
        <w:annotationRef/>
      </w:r>
      <w:r>
        <w:rPr>
          <w:lang w:val="en-IN"/>
        </w:rPr>
        <w:t>Updated</w:t>
      </w:r>
    </w:p>
  </w:comment>
  <w:comment w:id="65" w:author="Godfrey, Tim" w:date="2023-05-17T14:00:00Z" w:initials="GT">
    <w:p w14:paraId="188E8BF7" w14:textId="6264F4A1" w:rsidR="001C72CA" w:rsidRDefault="001C72CA" w:rsidP="00677C06">
      <w:pPr>
        <w:pStyle w:val="CommentText"/>
        <w:ind w:left="0"/>
      </w:pPr>
      <w:r>
        <w:rPr>
          <w:rStyle w:val="CommentReference"/>
        </w:rPr>
        <w:annotationRef/>
      </w:r>
      <w:r>
        <w:t xml:space="preserve">Need to define what these are and aren't. </w:t>
      </w:r>
    </w:p>
  </w:comment>
  <w:comment w:id="66" w:author="Vishal Kalkundrikar" w:date="2023-05-30T18:24:00Z" w:initials="VK">
    <w:p w14:paraId="5422943D" w14:textId="77777777" w:rsidR="00FD327B" w:rsidRDefault="00FD327B" w:rsidP="00B5278E">
      <w:pPr>
        <w:pStyle w:val="CommentText"/>
        <w:ind w:left="0"/>
      </w:pPr>
      <w:r>
        <w:rPr>
          <w:rStyle w:val="CommentReference"/>
        </w:rPr>
        <w:annotationRef/>
      </w:r>
      <w:r>
        <w:rPr>
          <w:lang w:val="en-IN"/>
        </w:rPr>
        <w:t>updated</w:t>
      </w:r>
    </w:p>
  </w:comment>
  <w:comment w:id="68" w:author="Juha Juntunen" w:date="2023-05-17T07:42:00Z" w:initials="JJ">
    <w:p w14:paraId="7CD77848" w14:textId="507EA872" w:rsidR="00C01CF6" w:rsidRDefault="00C01CF6" w:rsidP="00851E48">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69" w:author="Yael Luz" w:date="2023-05-30T08:58:00Z" w:initials="YL">
    <w:p w14:paraId="7D616216" w14:textId="77777777" w:rsidR="0034240B" w:rsidRDefault="0034240B" w:rsidP="00AC1440">
      <w:pPr>
        <w:pStyle w:val="CommentText"/>
        <w:ind w:left="0"/>
      </w:pPr>
      <w:r>
        <w:rPr>
          <w:rStyle w:val="CommentReference"/>
        </w:rPr>
        <w:annotationRef/>
      </w:r>
      <w:r>
        <w:t>Added leave condition in subsection 3</w:t>
      </w:r>
    </w:p>
  </w:comment>
  <w:comment w:id="67" w:author="Godfrey, Tim" w:date="2023-05-17T14:00:00Z" w:initials="GT">
    <w:p w14:paraId="5EEF1C36" w14:textId="2AB26501"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70"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71" w:author="Juha Juntunen" w:date="2023-05-17T07:44:00Z" w:initials="JJ">
    <w:p w14:paraId="73CD2CBA" w14:textId="77777777" w:rsidR="008F7ADE" w:rsidRDefault="008F7ADE" w:rsidP="00851E48">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72" w:author="Juha Juntunen" w:date="2023-05-16T20:11:00Z" w:initials="JJ">
    <w:p w14:paraId="18D1E25F" w14:textId="77777777" w:rsidR="00067DCD" w:rsidRDefault="00067DCD" w:rsidP="00851E48">
      <w:pPr>
        <w:pStyle w:val="CommentText"/>
        <w:ind w:left="0"/>
      </w:pPr>
      <w:r>
        <w:rPr>
          <w:rStyle w:val="CommentReference"/>
        </w:rPr>
        <w:annotationRef/>
      </w:r>
      <w:r>
        <w:t>Eliminating signal saturation must also be part of gain adjustment criteria.</w:t>
      </w:r>
    </w:p>
  </w:comment>
  <w:comment w:id="73" w:author="Vishal Kalkundrikar" w:date="2023-05-30T18:24:00Z" w:initials="VK">
    <w:p w14:paraId="3F0EDA5C" w14:textId="77777777" w:rsidR="00FD327B" w:rsidRDefault="00FD327B" w:rsidP="00A62A6A">
      <w:pPr>
        <w:pStyle w:val="CommentText"/>
        <w:ind w:left="0"/>
      </w:pPr>
      <w:r>
        <w:rPr>
          <w:rStyle w:val="CommentReference"/>
        </w:rPr>
        <w:annotationRef/>
      </w:r>
      <w:r>
        <w:rPr>
          <w:lang w:val="en-IN"/>
        </w:rPr>
        <w:t>Updated</w:t>
      </w:r>
    </w:p>
  </w:comment>
  <w:comment w:id="74" w:author="Godfrey, Tim" w:date="2023-05-17T14:04:00Z" w:initials="GT">
    <w:p w14:paraId="47470B8C" w14:textId="5C6DE8DF" w:rsidR="001C72CA" w:rsidRDefault="001C72CA" w:rsidP="009F6756">
      <w:pPr>
        <w:pStyle w:val="CommentText"/>
        <w:ind w:left="0"/>
      </w:pPr>
      <w:r>
        <w:rPr>
          <w:rStyle w:val="CommentReference"/>
        </w:rPr>
        <w:annotationRef/>
      </w:r>
      <w:r>
        <w:t xml:space="preserve">Not the only criteria to adjust gain. </w:t>
      </w:r>
    </w:p>
  </w:comment>
  <w:comment w:id="75" w:author="Vishal Kalkundrikar" w:date="2023-05-30T18:25:00Z" w:initials="VK">
    <w:p w14:paraId="6C8FC639" w14:textId="77777777" w:rsidR="00FD327B" w:rsidRDefault="00FD327B" w:rsidP="000D2C17">
      <w:pPr>
        <w:pStyle w:val="CommentText"/>
        <w:ind w:left="0"/>
      </w:pPr>
      <w:r>
        <w:rPr>
          <w:rStyle w:val="CommentReference"/>
        </w:rPr>
        <w:annotationRef/>
      </w:r>
      <w:r>
        <w:rPr>
          <w:lang w:val="en-IN"/>
        </w:rPr>
        <w:t>Updated</w:t>
      </w:r>
    </w:p>
  </w:comment>
  <w:comment w:id="80" w:author="Juha Juntunen" w:date="2023-05-17T07:50:00Z" w:initials="JJ">
    <w:p w14:paraId="234578C1" w14:textId="2B802396" w:rsidR="008F7ADE" w:rsidRDefault="008F7ADE" w:rsidP="00851E48">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81" w:author="Yael Luz" w:date="2023-05-29T14:30:00Z" w:initials="YL">
    <w:p w14:paraId="2CB9EE1A" w14:textId="77777777" w:rsidR="00C81DAB" w:rsidRDefault="00C81DAB" w:rsidP="00764798">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79" w:author="Godfrey, Tim" w:date="2023-05-17T14:09:00Z" w:initials="GT">
    <w:p w14:paraId="2C6B02C6" w14:textId="77777777" w:rsidR="00283F5B" w:rsidRDefault="00283F5B" w:rsidP="00F95779">
      <w:pPr>
        <w:pStyle w:val="CommentText"/>
        <w:ind w:left="0"/>
      </w:pPr>
      <w:r>
        <w:rPr>
          <w:rStyle w:val="CommentReference"/>
        </w:rPr>
        <w:annotationRef/>
      </w:r>
      <w:r>
        <w:t xml:space="preserve">Are there any scenarios where Reject response could happen? Describe. </w:t>
      </w:r>
    </w:p>
  </w:comment>
  <w:comment w:id="82" w:author="Juha Juntunen" w:date="2023-05-16T20:33:00Z" w:initials="JJ">
    <w:p w14:paraId="52080242" w14:textId="77777777" w:rsidR="008738F2" w:rsidRDefault="008738F2" w:rsidP="00851E48">
      <w:pPr>
        <w:pStyle w:val="CommentText"/>
        <w:ind w:left="0"/>
      </w:pPr>
      <w:r>
        <w:rPr>
          <w:rStyle w:val="CommentReference"/>
        </w:rPr>
        <w:annotationRef/>
      </w:r>
      <w:r>
        <w:t>Should explain that ASSOCIATE Response is sent after SS selection has been performed.</w:t>
      </w:r>
    </w:p>
  </w:comment>
  <w:comment w:id="83" w:author="Yael Luz" w:date="2023-05-28T19:34:00Z" w:initials="YL">
    <w:p w14:paraId="184B9052" w14:textId="77777777" w:rsidR="00C041D2" w:rsidRDefault="00C041D2" w:rsidP="00B603F9">
      <w:pPr>
        <w:pStyle w:val="CommentText"/>
        <w:ind w:left="0"/>
      </w:pPr>
      <w:r>
        <w:rPr>
          <w:rStyle w:val="CommentReference"/>
        </w:rPr>
        <w:annotationRef/>
      </w:r>
      <w:r>
        <w:t>Yes. Added</w:t>
      </w:r>
    </w:p>
  </w:comment>
  <w:comment w:id="85" w:author="Godfrey, Tim" w:date="2023-05-17T14:11:00Z" w:initials="GT">
    <w:p w14:paraId="1888AEC0" w14:textId="77777777" w:rsidR="00C0427E" w:rsidRDefault="00C0427E" w:rsidP="00FD0219">
      <w:pPr>
        <w:pStyle w:val="CommentText"/>
        <w:ind w:left="0"/>
      </w:pPr>
      <w:r>
        <w:rPr>
          <w:rStyle w:val="CommentReference"/>
        </w:rPr>
        <w:annotationRef/>
      </w:r>
      <w:r>
        <w:t xml:space="preserve">This is for automatic, there should be another diagram for list selection </w:t>
      </w:r>
    </w:p>
  </w:comment>
  <w:comment w:id="86" w:author="Vishal Kalkundrikar" w:date="2023-05-30T18:26:00Z" w:initials="VK">
    <w:p w14:paraId="6C3EB8C6" w14:textId="77777777" w:rsidR="00FD327B" w:rsidRDefault="00FD327B" w:rsidP="002E68F9">
      <w:pPr>
        <w:pStyle w:val="CommentText"/>
        <w:ind w:left="0"/>
      </w:pPr>
      <w:r>
        <w:rPr>
          <w:rStyle w:val="CommentReference"/>
        </w:rPr>
        <w:annotationRef/>
      </w:r>
      <w:r>
        <w:rPr>
          <w:lang w:val="en-IN"/>
        </w:rPr>
        <w:t>Added figure 7</w:t>
      </w:r>
    </w:p>
  </w:comment>
  <w:comment w:id="90" w:author="Godfrey, Tim" w:date="2023-05-17T14:13:00Z" w:initials="GT">
    <w:p w14:paraId="65670D79" w14:textId="43102D26" w:rsidR="008F7ABC" w:rsidRDefault="008F7ABC" w:rsidP="002100C1">
      <w:pPr>
        <w:pStyle w:val="CommentText"/>
        <w:ind w:left="0"/>
      </w:pPr>
      <w:r>
        <w:rPr>
          <w:rStyle w:val="CommentReference"/>
        </w:rPr>
        <w:annotationRef/>
      </w:r>
      <w:r>
        <w:t>Menashe will prepare a contribution to address comments on 7.2</w:t>
      </w:r>
    </w:p>
  </w:comment>
  <w:comment w:id="91" w:author="Juha Juntunen" w:date="2023-05-17T05:46:00Z" w:initials="JJ">
    <w:p w14:paraId="0F1643E0" w14:textId="77777777" w:rsidR="00107587" w:rsidRDefault="00107587" w:rsidP="00851E48">
      <w:pPr>
        <w:pStyle w:val="CommentText"/>
        <w:ind w:left="0"/>
      </w:pPr>
      <w:r>
        <w:rPr>
          <w:rStyle w:val="CommentReference"/>
        </w:rPr>
        <w:annotationRef/>
      </w:r>
      <w:r>
        <w:t>Each SS shall have a X.509 certificate, which includes the unique public key and has been signed by a trusted CA.</w:t>
      </w:r>
    </w:p>
  </w:comment>
  <w:comment w:id="92" w:author="Yael Luz" w:date="2023-05-26T14:21:00Z" w:initials="YL">
    <w:p w14:paraId="6436A30B" w14:textId="77777777" w:rsidR="00C929A4" w:rsidRDefault="005C12BA" w:rsidP="00794565">
      <w:pPr>
        <w:pStyle w:val="CommentText"/>
        <w:ind w:left="0"/>
      </w:pPr>
      <w:r>
        <w:rPr>
          <w:rStyle w:val="CommentReference"/>
        </w:rPr>
        <w:annotationRef/>
      </w:r>
      <w:r w:rsidR="00C929A4">
        <w:t>Fixed</w:t>
      </w:r>
    </w:p>
  </w:comment>
  <w:comment w:id="93" w:author="Juha Juntunen" w:date="2023-05-17T06:13:00Z" w:initials="JJ">
    <w:p w14:paraId="39D2928B" w14:textId="77777777" w:rsidR="00BD3B31" w:rsidRDefault="00BD3B31" w:rsidP="00851E48">
      <w:pPr>
        <w:pStyle w:val="CommentText"/>
        <w:ind w:left="0"/>
      </w:pPr>
      <w:r>
        <w:rPr>
          <w:rStyle w:val="CommentReference"/>
        </w:rPr>
        <w:annotationRef/>
      </w:r>
      <w:r>
        <w:t>SS also needs to have the CA root public certs.</w:t>
      </w:r>
    </w:p>
  </w:comment>
  <w:comment w:id="94" w:author="Yael Luz" w:date="2023-05-29T10:18:00Z" w:initials="YL">
    <w:p w14:paraId="5E4CAA52" w14:textId="77777777" w:rsidR="00AB0C16" w:rsidRDefault="00AB0C16" w:rsidP="00407B9D">
      <w:pPr>
        <w:pStyle w:val="CommentText"/>
        <w:ind w:left="0"/>
      </w:pPr>
      <w:r>
        <w:rPr>
          <w:rStyle w:val="CommentReference"/>
        </w:rPr>
        <w:annotationRef/>
      </w:r>
      <w:r>
        <w:t>This is written in 6.1-6-b</w:t>
      </w:r>
    </w:p>
  </w:comment>
  <w:comment w:id="95" w:author="Juha Juntunen" w:date="2023-05-17T06:21:00Z" w:initials="JJ">
    <w:p w14:paraId="2BD36F5D" w14:textId="77777777" w:rsidR="00C32C28" w:rsidRDefault="00C32C28" w:rsidP="00851E4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96" w:author="Yael Luz" w:date="2023-05-29T13:32:00Z" w:initials="YL">
    <w:p w14:paraId="696414E8" w14:textId="77777777" w:rsidR="00905C31" w:rsidRDefault="00905C31">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3F82E51E" w14:textId="77777777" w:rsidR="00905C31" w:rsidRDefault="00905C31" w:rsidP="00274F2D">
      <w:pPr>
        <w:pStyle w:val="CommentText"/>
        <w:ind w:left="0"/>
      </w:pPr>
      <w:r>
        <w:t>Another TLS 1.3 option that manufactures can use is the 0-RTT, which reduces another round in the handshake process if authentication process occurred in the past between the two radios</w:t>
      </w:r>
    </w:p>
  </w:comment>
  <w:comment w:id="97" w:author="Juha Juntunen" w:date="2023-05-17T05:55:00Z" w:initials="JJ">
    <w:p w14:paraId="5FAA85D7" w14:textId="77777777" w:rsidR="00107587" w:rsidRDefault="00107587" w:rsidP="00851E48">
      <w:pPr>
        <w:pStyle w:val="CommentText"/>
        <w:ind w:left="0"/>
      </w:pPr>
      <w:r>
        <w:rPr>
          <w:rStyle w:val="CommentReference"/>
        </w:rPr>
        <w:annotationRef/>
      </w:r>
      <w:r>
        <w:t>Is the intention to say the SS shall not use any weaker crypto algorithms than these listed? If so, there should be a more specific mentioning of that.</w:t>
      </w:r>
    </w:p>
  </w:comment>
  <w:comment w:id="98" w:author="Yael Luz" w:date="2023-05-26T19:08:00Z" w:initials="YL">
    <w:p w14:paraId="2BDD6651" w14:textId="77777777" w:rsidR="00F7040E" w:rsidRDefault="006F23C4" w:rsidP="009679C5">
      <w:pPr>
        <w:pStyle w:val="CommentText"/>
        <w:ind w:left="0"/>
      </w:pPr>
      <w:r>
        <w:rPr>
          <w:rStyle w:val="CommentReference"/>
        </w:rPr>
        <w:annotationRef/>
      </w:r>
      <w:r w:rsidR="00F7040E">
        <w:t>The intention was to have at least one crypto algorithm that is available on all SSs. Since heavy crypto may have additional overhead, if the SS is used in a safe environment, it is possible that the operator will decide to weaker cryto algorithm or none.</w:t>
      </w:r>
    </w:p>
  </w:comment>
  <w:comment w:id="100" w:author="Juha Juntunen" w:date="2023-05-17T06:10:00Z" w:initials="JJ">
    <w:p w14:paraId="4C3E5343" w14:textId="77777777" w:rsidR="00BD3B31" w:rsidRDefault="00BD3B31" w:rsidP="00851E48">
      <w:pPr>
        <w:pStyle w:val="CommentText"/>
        <w:ind w:left="0"/>
      </w:pPr>
      <w:r>
        <w:rPr>
          <w:rStyle w:val="CommentReference"/>
        </w:rPr>
        <w:annotationRef/>
      </w:r>
      <w:r>
        <w:t>mTLS</w:t>
      </w:r>
    </w:p>
  </w:comment>
  <w:comment w:id="101" w:author="Yael Luz" w:date="2023-05-29T10:02:00Z" w:initials="YL">
    <w:p w14:paraId="0E0D1A05" w14:textId="77777777" w:rsidR="00F30E8E" w:rsidRDefault="00F30E8E" w:rsidP="0098517C">
      <w:pPr>
        <w:pStyle w:val="CommentText"/>
        <w:ind w:left="0"/>
      </w:pPr>
      <w:r>
        <w:rPr>
          <w:rStyle w:val="CommentReference"/>
        </w:rPr>
        <w:annotationRef/>
      </w:r>
      <w:r>
        <w:t>Fixed</w:t>
      </w:r>
    </w:p>
  </w:comment>
  <w:comment w:id="102" w:author="Juha Juntunen" w:date="2023-05-17T06:10:00Z" w:initials="JJ">
    <w:p w14:paraId="071B3059" w14:textId="77777777" w:rsidR="00BD3B31" w:rsidRDefault="00BD3B31" w:rsidP="00851E48">
      <w:pPr>
        <w:pStyle w:val="CommentText"/>
        <w:ind w:left="0"/>
      </w:pPr>
      <w:r>
        <w:rPr>
          <w:rStyle w:val="CommentReference"/>
        </w:rPr>
        <w:annotationRef/>
      </w:r>
      <w:r>
        <w:t>mTLS</w:t>
      </w:r>
    </w:p>
  </w:comment>
  <w:comment w:id="103" w:author="Yael Luz" w:date="2023-05-29T10:02:00Z" w:initials="YL">
    <w:p w14:paraId="391A6BA6" w14:textId="77777777" w:rsidR="00F30E8E" w:rsidRDefault="00F30E8E" w:rsidP="00065086">
      <w:pPr>
        <w:pStyle w:val="CommentText"/>
        <w:ind w:left="0"/>
      </w:pPr>
      <w:r>
        <w:rPr>
          <w:rStyle w:val="CommentReference"/>
        </w:rPr>
        <w:annotationRef/>
      </w:r>
      <w:r>
        <w:t>Fixed</w:t>
      </w:r>
    </w:p>
  </w:comment>
  <w:comment w:id="104" w:author="Juha Juntunen" w:date="2023-05-17T06:26:00Z" w:initials="JJ">
    <w:p w14:paraId="3A00D611" w14:textId="77777777" w:rsidR="00C32C28" w:rsidRDefault="00C32C28" w:rsidP="00851E48">
      <w:pPr>
        <w:pStyle w:val="CommentText"/>
        <w:ind w:left="0"/>
        <w:rPr>
          <w:rtl/>
        </w:rPr>
      </w:pPr>
      <w:r>
        <w:rPr>
          <w:rStyle w:val="CommentReference"/>
        </w:rPr>
        <w:annotationRef/>
      </w:r>
      <w:r>
        <w:t>Is this the only available method? I think it would be useful if both this pre-provisioned key method and TLS handshake would be available choices for the automatic pairing mode.</w:t>
      </w:r>
    </w:p>
  </w:comment>
  <w:comment w:id="105" w:author="Yael Luz" w:date="2023-05-29T13:47:00Z" w:initials="YL">
    <w:p w14:paraId="4D211E52" w14:textId="77777777" w:rsidR="00201225" w:rsidRDefault="00201225" w:rsidP="00924A7A">
      <w:pPr>
        <w:pStyle w:val="CommentText"/>
        <w:ind w:left="0"/>
      </w:pPr>
      <w:r>
        <w:rPr>
          <w:rStyle w:val="CommentReference"/>
        </w:rPr>
        <w:annotationRef/>
      </w:r>
      <w:r>
        <w:t>I don't understand the comment. All TLS 1.3 authentication methods use public key I think</w:t>
      </w:r>
    </w:p>
  </w:comment>
  <w:comment w:id="106" w:author="Juha Juntunen" w:date="2023-05-17T06:29:00Z" w:initials="JJ">
    <w:p w14:paraId="0A9508F5" w14:textId="77777777" w:rsidR="00C32C28" w:rsidRDefault="00C32C28" w:rsidP="00851E48">
      <w:pPr>
        <w:pStyle w:val="CommentText"/>
        <w:ind w:left="0"/>
      </w:pPr>
      <w:r>
        <w:rPr>
          <w:rStyle w:val="CommentReference"/>
        </w:rPr>
        <w:annotationRef/>
      </w:r>
      <w:r>
        <w:t>Section 7.2.1 above should include the pre-provisioned public keys of all target radio candidates as a pre-requisite.</w:t>
      </w:r>
    </w:p>
  </w:comment>
  <w:comment w:id="107" w:author="Juha Juntunen" w:date="2023-05-17T06:30:00Z" w:initials="JJ">
    <w:p w14:paraId="58A061EB" w14:textId="77777777" w:rsidR="0046063C" w:rsidRDefault="0046063C" w:rsidP="00851E48">
      <w:pPr>
        <w:pStyle w:val="CommentText"/>
        <w:ind w:left="0"/>
      </w:pPr>
      <w:r>
        <w:rPr>
          <w:rStyle w:val="CommentReference"/>
        </w:rPr>
        <w:annotationRef/>
      </w:r>
      <w:r>
        <w:t>This is the CA root public certificate in my other comment above (Section 7.2.1).</w:t>
      </w:r>
    </w:p>
  </w:comment>
  <w:comment w:id="108" w:author="Yael Luz" w:date="2023-05-29T14:45:00Z" w:initials="YL">
    <w:p w14:paraId="1BD95FD2" w14:textId="77777777" w:rsidR="00267846" w:rsidRDefault="00267846" w:rsidP="00EB4FB8">
      <w:pPr>
        <w:pStyle w:val="CommentText"/>
        <w:ind w:left="0"/>
      </w:pPr>
      <w:r>
        <w:rPr>
          <w:rStyle w:val="CommentReference"/>
        </w:rPr>
        <w:annotationRef/>
      </w:r>
      <w:r>
        <w:t>Yes. Added root to clarify</w:t>
      </w:r>
    </w:p>
  </w:comment>
  <w:comment w:id="112" w:author="Godfrey, Tim" w:date="2023-05-17T14:14:00Z" w:initials="GT">
    <w:p w14:paraId="07B8804F" w14:textId="77777777" w:rsidR="008F7ABC" w:rsidRDefault="008F7ABC" w:rsidP="00273572">
      <w:pPr>
        <w:pStyle w:val="CommentText"/>
        <w:ind w:left="0"/>
      </w:pPr>
      <w:r>
        <w:rPr>
          <w:rStyle w:val="CommentReference"/>
        </w:rPr>
        <w:annotationRef/>
      </w:r>
      <w:r>
        <w:t xml:space="preserve"> need to explain and refer to baseline. </w:t>
      </w:r>
    </w:p>
  </w:comment>
  <w:comment w:id="113" w:author="Vishal Kalkundrikar" w:date="2023-05-30T18:39:00Z" w:initials="VK">
    <w:p w14:paraId="4EB3E410" w14:textId="77777777" w:rsidR="004C4EE9" w:rsidRDefault="00C1318E" w:rsidP="00F33A5B">
      <w:pPr>
        <w:pStyle w:val="CommentText"/>
        <w:ind w:left="0"/>
      </w:pPr>
      <w:r>
        <w:rPr>
          <w:rStyle w:val="CommentReference"/>
        </w:rPr>
        <w:annotationRef/>
      </w:r>
      <w:r w:rsidR="004C4EE9">
        <w:rPr>
          <w:lang w:val="en-IN"/>
        </w:rPr>
        <w:t>Updated, some more details needs to be added.</w:t>
      </w:r>
    </w:p>
  </w:comment>
  <w:comment w:id="118" w:author="Juha Juntunen" w:date="2023-05-17T06:40:00Z" w:initials="JJ">
    <w:p w14:paraId="048BFE9D" w14:textId="2A98616E" w:rsidR="00106BAB" w:rsidRDefault="00106BAB" w:rsidP="00851E48">
      <w:pPr>
        <w:pStyle w:val="CommentText"/>
        <w:ind w:left="0"/>
      </w:pPr>
      <w:r>
        <w:rPr>
          <w:rStyle w:val="CommentReference"/>
        </w:rPr>
        <w:annotationRef/>
      </w:r>
      <w:r>
        <w:t>And to avoid signal saturation</w:t>
      </w:r>
    </w:p>
  </w:comment>
  <w:comment w:id="119" w:author="Vishal Kalkundrikar" w:date="2023-05-30T18:18:00Z" w:initials="VK">
    <w:p w14:paraId="194D9400" w14:textId="77777777" w:rsidR="002461AB" w:rsidRDefault="002461AB" w:rsidP="00E45756">
      <w:pPr>
        <w:pStyle w:val="CommentText"/>
        <w:ind w:left="0"/>
      </w:pPr>
      <w:r>
        <w:rPr>
          <w:rStyle w:val="CommentReference"/>
        </w:rPr>
        <w:annotationRef/>
      </w:r>
      <w:r>
        <w:rPr>
          <w:lang w:val="en-IN"/>
        </w:rPr>
        <w:t>added</w:t>
      </w:r>
    </w:p>
  </w:comment>
  <w:comment w:id="121" w:author="Godfrey, Tim" w:date="2023-05-17T14:21:00Z" w:initials="GT">
    <w:p w14:paraId="01BC7EDC" w14:textId="4C7F167C" w:rsidR="009F6C5A" w:rsidRDefault="009F6C5A" w:rsidP="002D6841">
      <w:pPr>
        <w:pStyle w:val="CommentText"/>
        <w:ind w:left="0"/>
      </w:pPr>
      <w:r>
        <w:rPr>
          <w:rStyle w:val="CommentReference"/>
        </w:rPr>
        <w:annotationRef/>
      </w:r>
      <w:r>
        <w:t xml:space="preserve">Need to explain how to handle RTS CTS?  Not allow on Relay for simplicity? </w:t>
      </w:r>
    </w:p>
  </w:comment>
  <w:comment w:id="122" w:author="Vishal Kalkundrikar" w:date="2023-05-30T18:13:00Z" w:initials="VK">
    <w:p w14:paraId="4AEAF272" w14:textId="77777777" w:rsidR="00556D87" w:rsidRDefault="00B973E1" w:rsidP="001E179D">
      <w:pPr>
        <w:pStyle w:val="CommentText"/>
        <w:ind w:left="0"/>
      </w:pPr>
      <w:r>
        <w:rPr>
          <w:rStyle w:val="CommentReference"/>
        </w:rPr>
        <w:annotationRef/>
      </w:r>
      <w:r w:rsidR="00556D87">
        <w:rPr>
          <w:lang w:val="en-IN"/>
        </w:rPr>
        <w:t>Yes will not allow to keep the relay operation simple</w:t>
      </w:r>
    </w:p>
  </w:comment>
  <w:comment w:id="124" w:author="Godfrey, Tim" w:date="2023-05-17T14:31:00Z" w:initials="GT">
    <w:p w14:paraId="3D497274" w14:textId="660D6449" w:rsidR="000B47C0" w:rsidRDefault="000B47C0" w:rsidP="000B47C0">
      <w:pPr>
        <w:pStyle w:val="CommentText"/>
        <w:ind w:left="0"/>
      </w:pPr>
      <w:r>
        <w:rPr>
          <w:rStyle w:val="CommentReference"/>
          <w:rFonts w:eastAsiaTheme="majorEastAsia"/>
        </w:rPr>
        <w:annotationRef/>
      </w:r>
      <w:r>
        <w:t>Reduce number of reserved bits</w:t>
      </w:r>
    </w:p>
  </w:comment>
  <w:comment w:id="125" w:author="Vishal Kalkundrikar" w:date="2023-05-30T16:36:00Z" w:initials="VK">
    <w:p w14:paraId="239E4521" w14:textId="77777777" w:rsidR="00863122" w:rsidRDefault="00863122" w:rsidP="00C82339">
      <w:pPr>
        <w:pStyle w:val="CommentText"/>
        <w:ind w:left="0"/>
      </w:pPr>
      <w:r>
        <w:rPr>
          <w:rStyle w:val="CommentReference"/>
        </w:rPr>
        <w:annotationRef/>
      </w:r>
      <w:r>
        <w:rPr>
          <w:lang w:val="en-IN"/>
        </w:rP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19CA43" w15:done="0"/>
  <w15:commentEx w15:paraId="56EC1AC9" w15:paraIdParent="7219CA43" w15:done="0"/>
  <w15:commentEx w15:paraId="261C7051" w15:done="0"/>
  <w15:commentEx w15:paraId="4E824D65" w15:paraIdParent="261C7051" w15:done="0"/>
  <w15:commentEx w15:paraId="3780D951" w15:done="0"/>
  <w15:commentEx w15:paraId="23B36C4C" w15:paraIdParent="3780D951" w15:done="0"/>
  <w15:commentEx w15:paraId="7A0EFE22" w15:done="0"/>
  <w15:commentEx w15:paraId="58B32BB9" w15:paraIdParent="7A0EFE22" w15:done="0"/>
  <w15:commentEx w15:paraId="317E288A" w15:done="0"/>
  <w15:commentEx w15:paraId="6626C24D" w15:paraIdParent="317E288A" w15:done="0"/>
  <w15:commentEx w15:paraId="2D932642" w15:done="0"/>
  <w15:commentEx w15:paraId="52C20E49" w15:paraIdParent="2D932642" w15:done="0"/>
  <w15:commentEx w15:paraId="5218E679" w15:done="0"/>
  <w15:commentEx w15:paraId="5EAF67C1" w15:paraIdParent="5218E679" w15:done="0"/>
  <w15:commentEx w15:paraId="4439D54A" w15:paraIdParent="5218E679" w15:done="0"/>
  <w15:commentEx w15:paraId="13A84940" w15:done="0"/>
  <w15:commentEx w15:paraId="03292AE2" w15:paraIdParent="13A84940" w15:done="0"/>
  <w15:commentEx w15:paraId="04843811" w15:paraIdParent="13A84940" w15:done="0"/>
  <w15:commentEx w15:paraId="039BFCCD" w15:done="0"/>
  <w15:commentEx w15:paraId="6A2BE753" w15:paraIdParent="039BFCCD" w15:done="0"/>
  <w15:commentEx w15:paraId="223DB681" w15:paraIdParent="039BFCCD" w15:done="0"/>
  <w15:commentEx w15:paraId="02039026" w15:paraIdParent="039BFCCD" w15:done="0"/>
  <w15:commentEx w15:paraId="44904832" w15:paraIdParent="039BFCCD" w15:done="0"/>
  <w15:commentEx w15:paraId="75B27BF1" w15:done="0"/>
  <w15:commentEx w15:paraId="60183546" w15:paraIdParent="75B27BF1" w15:done="0"/>
  <w15:commentEx w15:paraId="48686F7B" w15:done="0"/>
  <w15:commentEx w15:paraId="2F3FA201" w15:paraIdParent="48686F7B" w15:done="0"/>
  <w15:commentEx w15:paraId="7ACCFB85" w15:done="0"/>
  <w15:commentEx w15:paraId="537A1641" w15:paraIdParent="7ACCFB85" w15:done="0"/>
  <w15:commentEx w15:paraId="27C7052B" w15:done="0"/>
  <w15:commentEx w15:paraId="0A78E6B7" w15:paraIdParent="27C7052B" w15:done="0"/>
  <w15:commentEx w15:paraId="3E971949" w15:done="0"/>
  <w15:commentEx w15:paraId="5BD23DDE" w15:paraIdParent="3E971949" w15:done="0"/>
  <w15:commentEx w15:paraId="2E897816" w15:done="0"/>
  <w15:commentEx w15:paraId="6AD0A64D" w15:paraIdParent="2E897816" w15:done="0"/>
  <w15:commentEx w15:paraId="24ECE9F9" w15:done="0"/>
  <w15:commentEx w15:paraId="2FD8CDB9" w15:paraIdParent="24ECE9F9" w15:done="0"/>
  <w15:commentEx w15:paraId="31FD8DD2" w15:done="0"/>
  <w15:commentEx w15:paraId="67367698" w15:paraIdParent="31FD8DD2" w15:done="0"/>
  <w15:commentEx w15:paraId="2F8C6B6B" w15:done="0"/>
  <w15:commentEx w15:paraId="61238790" w15:done="0"/>
  <w15:commentEx w15:paraId="5A9D52E7" w15:paraIdParent="61238790" w15:done="0"/>
  <w15:commentEx w15:paraId="188E8BF7" w15:done="0"/>
  <w15:commentEx w15:paraId="5422943D" w15:paraIdParent="188E8BF7" w15:done="0"/>
  <w15:commentEx w15:paraId="7CD77848" w15:done="0"/>
  <w15:commentEx w15:paraId="7D616216" w15:paraIdParent="7CD77848" w15:done="0"/>
  <w15:commentEx w15:paraId="5EEF1C36" w15:done="0"/>
  <w15:commentEx w15:paraId="180ADD01" w15:paraIdParent="5EEF1C36" w15:done="0"/>
  <w15:commentEx w15:paraId="73CD2CBA" w15:done="0"/>
  <w15:commentEx w15:paraId="18D1E25F" w15:done="0"/>
  <w15:commentEx w15:paraId="3F0EDA5C" w15:paraIdParent="18D1E25F" w15:done="0"/>
  <w15:commentEx w15:paraId="47470B8C" w15:done="0"/>
  <w15:commentEx w15:paraId="6C8FC639" w15:paraIdParent="47470B8C" w15:done="0"/>
  <w15:commentEx w15:paraId="234578C1" w15:done="0"/>
  <w15:commentEx w15:paraId="2CB9EE1A" w15:paraIdParent="234578C1" w15:done="0"/>
  <w15:commentEx w15:paraId="2C6B02C6" w15:done="0"/>
  <w15:commentEx w15:paraId="52080242" w15:done="0"/>
  <w15:commentEx w15:paraId="184B9052" w15:paraIdParent="52080242" w15:done="0"/>
  <w15:commentEx w15:paraId="1888AEC0" w15:done="0"/>
  <w15:commentEx w15:paraId="6C3EB8C6" w15:paraIdParent="1888AEC0" w15:done="0"/>
  <w15:commentEx w15:paraId="65670D79" w15:done="0"/>
  <w15:commentEx w15:paraId="0F1643E0" w15:done="0"/>
  <w15:commentEx w15:paraId="6436A30B" w15:paraIdParent="0F1643E0" w15:done="0"/>
  <w15:commentEx w15:paraId="39D2928B" w15:done="0"/>
  <w15:commentEx w15:paraId="5E4CAA52" w15:paraIdParent="39D2928B" w15:done="0"/>
  <w15:commentEx w15:paraId="2BD36F5D" w15:done="0"/>
  <w15:commentEx w15:paraId="3F82E51E" w15:paraIdParent="2BD36F5D" w15:done="0"/>
  <w15:commentEx w15:paraId="5FAA85D7" w15:done="0"/>
  <w15:commentEx w15:paraId="2BDD6651" w15:paraIdParent="5FAA85D7" w15:done="0"/>
  <w15:commentEx w15:paraId="4C3E5343" w15:done="0"/>
  <w15:commentEx w15:paraId="0E0D1A05" w15:paraIdParent="4C3E5343" w15:done="0"/>
  <w15:commentEx w15:paraId="071B3059" w15:done="0"/>
  <w15:commentEx w15:paraId="391A6BA6" w15:paraIdParent="071B3059" w15:done="0"/>
  <w15:commentEx w15:paraId="3A00D611" w15:done="0"/>
  <w15:commentEx w15:paraId="4D211E52" w15:paraIdParent="3A00D611" w15:done="0"/>
  <w15:commentEx w15:paraId="0A9508F5" w15:done="0"/>
  <w15:commentEx w15:paraId="58A061EB" w15:done="0"/>
  <w15:commentEx w15:paraId="1BD95FD2" w15:paraIdParent="58A061EB" w15:done="0"/>
  <w15:commentEx w15:paraId="07B8804F" w15:done="0"/>
  <w15:commentEx w15:paraId="4EB3E410" w15:paraIdParent="07B8804F" w15:done="0"/>
  <w15:commentEx w15:paraId="048BFE9D" w15:done="0"/>
  <w15:commentEx w15:paraId="194D9400" w15:paraIdParent="048BFE9D" w15:done="0"/>
  <w15:commentEx w15:paraId="01BC7EDC" w15:done="0"/>
  <w15:commentEx w15:paraId="4AEAF272" w15:paraIdParent="01BC7EDC" w15:done="0"/>
  <w15:commentEx w15:paraId="3D497274" w15:done="0"/>
  <w15:commentEx w15:paraId="239E4521" w15:paraIdParent="3D4972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3D50" w16cex:dateUtc="2023-05-17T00:35:00Z"/>
  <w16cex:commentExtensible w16cex:durableId="2820BC8A" w16cex:dateUtc="2023-05-30T12:48:00Z"/>
  <w16cex:commentExtensible w16cex:durableId="280EF77B" w16cex:dateUtc="2023-05-17T13:49:00Z"/>
  <w16cex:commentExtensible w16cex:durableId="2820BC9C" w16cex:dateUtc="2023-05-30T12:49:00Z"/>
  <w16cex:commentExtensible w16cex:durableId="280E3DA7" w16cex:dateUtc="2023-05-17T00:36:00Z"/>
  <w16cex:commentExtensible w16cex:durableId="2820BCA7" w16cex:dateUtc="2023-05-30T12:49:00Z"/>
  <w16cex:commentExtensible w16cex:durableId="280E3DD6" w16cex:dateUtc="2023-05-17T00:37:00Z"/>
  <w16cex:commentExtensible w16cex:durableId="2820BCAF" w16cex:dateUtc="2023-05-30T12:49:00Z"/>
  <w16cex:commentExtensible w16cex:durableId="280F4D23" w16cex:dateUtc="2023-05-17T17:54:00Z"/>
  <w16cex:commentExtensible w16cex:durableId="2820BCC0" w16cex:dateUtc="2023-05-30T12:49:00Z"/>
  <w16cex:commentExtensible w16cex:durableId="280E3E5E" w16cex:dateUtc="2023-05-17T00:39:00Z"/>
  <w16cex:commentExtensible w16cex:durableId="2820BCDC" w16cex:dateUtc="2023-05-30T12:50:00Z"/>
  <w16cex:commentExtensible w16cex:durableId="280F4FE8" w16cex:dateUtc="2023-05-17T18:06:00Z"/>
  <w16cex:commentExtensible w16cex:durableId="280F4FFA" w16cex:dateUtc="2023-05-17T18:07:00Z"/>
  <w16cex:commentExtensible w16cex:durableId="281F43AD" w16cex:dateUtc="2023-05-29T10:00:00Z"/>
  <w16cex:commentExtensible w16cex:durableId="280F5146" w16cex:dateUtc="2023-05-17T18:12:00Z"/>
  <w16cex:commentExtensible w16cex:durableId="280F5160" w16cex:dateUtc="2023-05-17T18:13:00Z"/>
  <w16cex:commentExtensible w16cex:durableId="281FB5F7" w16cex:dateUtc="2023-05-29T18:08: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20BD38" w16cex:dateUtc="2023-05-30T12:51:00Z"/>
  <w16cex:commentExtensible w16cex:durableId="280E3FBA" w16cex:dateUtc="2023-05-17T00:45:00Z"/>
  <w16cex:commentExtensible w16cex:durableId="2820BD4D" w16cex:dateUtc="2023-05-30T12:52:00Z"/>
  <w16cex:commentExtensible w16cex:durableId="280F5553" w16cex:dateUtc="2023-05-17T18:29:00Z"/>
  <w16cex:commentExtensible w16cex:durableId="2820BD60" w16cex:dateUtc="2023-05-30T12:52:00Z"/>
  <w16cex:commentExtensible w16cex:durableId="280F575B" w16cex:dateUtc="2023-05-17T18:38:00Z"/>
  <w16cex:commentExtensible w16cex:durableId="2820BD8D" w16cex:dateUtc="2023-05-30T12:53:00Z"/>
  <w16cex:commentExtensible w16cex:durableId="280F57E3" w16cex:dateUtc="2023-05-17T18:40:00Z"/>
  <w16cex:commentExtensible w16cex:durableId="2820BD96" w16cex:dateUtc="2023-05-30T12:53:00Z"/>
  <w16cex:commentExtensible w16cex:durableId="280E41AA" w16cex:dateUtc="2023-05-17T00:53:00Z"/>
  <w16cex:commentExtensible w16cex:durableId="2820BDA0" w16cex:dateUtc="2023-05-30T12:53:00Z"/>
  <w16cex:commentExtensible w16cex:durableId="280EE669" w16cex:dateUtc="2023-05-17T12:36:00Z"/>
  <w16cex:commentExtensible w16cex:durableId="28176753" w16cex:dateUtc="2023-05-23T13:24:00Z"/>
  <w16cex:commentExtensible w16cex:durableId="280EE6F2" w16cex:dateUtc="2023-05-17T12:38:00Z"/>
  <w16cex:commentExtensible w16cex:durableId="281E073F" w16cex:dateUtc="2023-05-28T14:00:00Z"/>
  <w16cex:commentExtensible w16cex:durableId="280EE21E" w16cex:dateUtc="2023-05-17T12:18:00Z"/>
  <w16cex:commentExtensible w16cex:durableId="281E080D" w16cex:dateUtc="2023-05-28T14:04:00Z"/>
  <w16cex:commentExtensible w16cex:durableId="280E5F77" w16cex:dateUtc="2023-05-17T03:00:00Z"/>
  <w16cex:commentExtensible w16cex:durableId="2820BDC8" w16cex:dateUtc="2023-05-30T12:54:00Z"/>
  <w16cex:commentExtensible w16cex:durableId="280F5C6E" w16cex:dateUtc="2023-05-17T19:00:00Z"/>
  <w16cex:commentExtensible w16cex:durableId="2820BDD7" w16cex:dateUtc="2023-05-30T12:54:00Z"/>
  <w16cex:commentExtensible w16cex:durableId="280F0402" w16cex:dateUtc="2023-05-17T14:42:00Z"/>
  <w16cex:commentExtensible w16cex:durableId="28203922" w16cex:dateUtc="2023-05-30T05:58:00Z"/>
  <w16cex:commentExtensible w16cex:durableId="280F5C8D" w16cex:dateUtc="2023-05-17T19:00:00Z"/>
  <w16cex:commentExtensible w16cex:durableId="281E1299" w16cex:dateUtc="2023-05-28T14:49:00Z"/>
  <w16cex:commentExtensible w16cex:durableId="280F0479" w16cex:dateUtc="2023-05-17T14:44:00Z"/>
  <w16cex:commentExtensible w16cex:durableId="280E61E3" w16cex:dateUtc="2023-05-17T03:11:00Z"/>
  <w16cex:commentExtensible w16cex:durableId="2820BDF2" w16cex:dateUtc="2023-05-30T12:54:00Z"/>
  <w16cex:commentExtensible w16cex:durableId="280F5D61" w16cex:dateUtc="2023-05-17T19:04:00Z"/>
  <w16cex:commentExtensible w16cex:durableId="2820BDFD" w16cex:dateUtc="2023-05-30T12:55:00Z"/>
  <w16cex:commentExtensible w16cex:durableId="280F05B7" w16cex:dateUtc="2023-05-17T14:50:00Z"/>
  <w16cex:commentExtensible w16cex:durableId="281F357A" w16cex:dateUtc="2023-05-29T11:30:00Z"/>
  <w16cex:commentExtensible w16cex:durableId="280F5E83" w16cex:dateUtc="2023-05-17T19:09:00Z"/>
  <w16cex:commentExtensible w16cex:durableId="280E6732" w16cex:dateUtc="2023-05-17T03:33:00Z"/>
  <w16cex:commentExtensible w16cex:durableId="281E2B3D" w16cex:dateUtc="2023-05-28T16:34:00Z"/>
  <w16cex:commentExtensible w16cex:durableId="280F5EFE" w16cex:dateUtc="2023-05-17T19:11:00Z"/>
  <w16cex:commentExtensible w16cex:durableId="2820BE47" w16cex:dateUtc="2023-05-30T12:56:00Z"/>
  <w16cex:commentExtensible w16cex:durableId="280F5F85" w16cex:dateUtc="2023-05-17T19:13:00Z"/>
  <w16cex:commentExtensible w16cex:durableId="280EE8CE" w16cex:dateUtc="2023-05-17T12:46:00Z"/>
  <w16cex:commentExtensible w16cex:durableId="281B3ECD" w16cex:dateUtc="2023-05-26T11:21:00Z"/>
  <w16cex:commentExtensible w16cex:durableId="280EEEFC" w16cex:dateUtc="2023-05-17T13:13:00Z"/>
  <w16cex:commentExtensible w16cex:durableId="281EFA8F" w16cex:dateUtc="2023-05-29T07:18:00Z"/>
  <w16cex:commentExtensible w16cex:durableId="280EF0EE" w16cex:dateUtc="2023-05-17T13:21:00Z"/>
  <w16cex:commentExtensible w16cex:durableId="281F27D1" w16cex:dateUtc="2023-05-29T10:32:00Z"/>
  <w16cex:commentExtensible w16cex:durableId="280EEAC2" w16cex:dateUtc="2023-05-17T12:55:00Z"/>
  <w16cex:commentExtensible w16cex:durableId="281B8230" w16cex:dateUtc="2023-05-26T16:08:00Z"/>
  <w16cex:commentExtensible w16cex:durableId="280EEE5E" w16cex:dateUtc="2023-05-17T13:10:00Z"/>
  <w16cex:commentExtensible w16cex:durableId="281EF6A4" w16cex:dateUtc="2023-05-29T07:02:00Z"/>
  <w16cex:commentExtensible w16cex:durableId="280EEE71" w16cex:dateUtc="2023-05-17T13:10:00Z"/>
  <w16cex:commentExtensible w16cex:durableId="281EF6CB" w16cex:dateUtc="2023-05-29T07:02:00Z"/>
  <w16cex:commentExtensible w16cex:durableId="280EF223" w16cex:dateUtc="2023-05-17T13:26:00Z"/>
  <w16cex:commentExtensible w16cex:durableId="281F2B78" w16cex:dateUtc="2023-05-29T10:47:00Z"/>
  <w16cex:commentExtensible w16cex:durableId="280EF2B4" w16cex:dateUtc="2023-05-17T13:29:00Z"/>
  <w16cex:commentExtensible w16cex:durableId="280EF315" w16cex:dateUtc="2023-05-17T13:30:00Z"/>
  <w16cex:commentExtensible w16cex:durableId="281F3911" w16cex:dateUtc="2023-05-29T11:45:00Z"/>
  <w16cex:commentExtensible w16cex:durableId="280F5FC9" w16cex:dateUtc="2023-05-17T19:14:00Z"/>
  <w16cex:commentExtensible w16cex:durableId="2820C153" w16cex:dateUtc="2023-05-30T13:09:00Z"/>
  <w16cex:commentExtensible w16cex:durableId="280EF54E" w16cex:dateUtc="2023-05-17T13:40:00Z"/>
  <w16cex:commentExtensible w16cex:durableId="2820BC5D" w16cex:dateUtc="2023-05-30T12:48:00Z"/>
  <w16cex:commentExtensible w16cex:durableId="280F6165" w16cex:dateUtc="2023-05-17T19:21:00Z"/>
  <w16cex:commentExtensible w16cex:durableId="2820BB2F" w16cex:dateUtc="2023-05-30T12:43:00Z"/>
  <w16cex:commentExtensible w16cex:durableId="2820A47F" w16cex:dateUtc="2023-05-30T11:06:00Z"/>
  <w16cex:commentExtensible w16cex:durableId="2820A492" w16cex:dateUtc="2023-05-30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19CA43" w16cid:durableId="280E3D50"/>
  <w16cid:commentId w16cid:paraId="56EC1AC9" w16cid:durableId="2820BC8A"/>
  <w16cid:commentId w16cid:paraId="261C7051" w16cid:durableId="280EF77B"/>
  <w16cid:commentId w16cid:paraId="4E824D65" w16cid:durableId="2820BC9C"/>
  <w16cid:commentId w16cid:paraId="3780D951" w16cid:durableId="280E3DA7"/>
  <w16cid:commentId w16cid:paraId="23B36C4C" w16cid:durableId="2820BCA7"/>
  <w16cid:commentId w16cid:paraId="7A0EFE22" w16cid:durableId="280E3DD6"/>
  <w16cid:commentId w16cid:paraId="58B32BB9" w16cid:durableId="2820BCAF"/>
  <w16cid:commentId w16cid:paraId="317E288A" w16cid:durableId="280F4D23"/>
  <w16cid:commentId w16cid:paraId="6626C24D" w16cid:durableId="2820BCC0"/>
  <w16cid:commentId w16cid:paraId="2D932642" w16cid:durableId="280E3E5E"/>
  <w16cid:commentId w16cid:paraId="52C20E49" w16cid:durableId="2820BCDC"/>
  <w16cid:commentId w16cid:paraId="5218E679" w16cid:durableId="280F4FE8"/>
  <w16cid:commentId w16cid:paraId="5EAF67C1" w16cid:durableId="280F4FFA"/>
  <w16cid:commentId w16cid:paraId="4439D54A" w16cid:durableId="281F43AD"/>
  <w16cid:commentId w16cid:paraId="13A84940" w16cid:durableId="280F5146"/>
  <w16cid:commentId w16cid:paraId="03292AE2" w16cid:durableId="280F5160"/>
  <w16cid:commentId w16cid:paraId="04843811" w16cid:durableId="281FB5F7"/>
  <w16cid:commentId w16cid:paraId="039BFCCD" w16cid:durableId="280F528B"/>
  <w16cid:commentId w16cid:paraId="6A2BE753" w16cid:durableId="280F532F"/>
  <w16cid:commentId w16cid:paraId="223DB681" w16cid:durableId="280F5360"/>
  <w16cid:commentId w16cid:paraId="02039026" w16cid:durableId="280F5407"/>
  <w16cid:commentId w16cid:paraId="44904832" w16cid:durableId="2820BD38"/>
  <w16cid:commentId w16cid:paraId="75B27BF1" w16cid:durableId="280E3FBA"/>
  <w16cid:commentId w16cid:paraId="60183546" w16cid:durableId="2820BD4D"/>
  <w16cid:commentId w16cid:paraId="48686F7B" w16cid:durableId="280F5553"/>
  <w16cid:commentId w16cid:paraId="2F3FA201" w16cid:durableId="2820BD60"/>
  <w16cid:commentId w16cid:paraId="7ACCFB85" w16cid:durableId="280F575B"/>
  <w16cid:commentId w16cid:paraId="537A1641" w16cid:durableId="2820BD8D"/>
  <w16cid:commentId w16cid:paraId="27C7052B" w16cid:durableId="280F57E3"/>
  <w16cid:commentId w16cid:paraId="0A78E6B7" w16cid:durableId="2820BD96"/>
  <w16cid:commentId w16cid:paraId="3E971949" w16cid:durableId="280E41AA"/>
  <w16cid:commentId w16cid:paraId="5BD23DDE" w16cid:durableId="2820BDA0"/>
  <w16cid:commentId w16cid:paraId="2E897816" w16cid:durableId="280EE669"/>
  <w16cid:commentId w16cid:paraId="6AD0A64D" w16cid:durableId="28176753"/>
  <w16cid:commentId w16cid:paraId="24ECE9F9" w16cid:durableId="280EE6F2"/>
  <w16cid:commentId w16cid:paraId="2FD8CDB9" w16cid:durableId="281E073F"/>
  <w16cid:commentId w16cid:paraId="31FD8DD2" w16cid:durableId="280EE21E"/>
  <w16cid:commentId w16cid:paraId="67367698" w16cid:durableId="281E080D"/>
  <w16cid:commentId w16cid:paraId="2F8C6B6B" w16cid:durableId="280E5F77"/>
  <w16cid:commentId w16cid:paraId="61238790" w16cid:durableId="281FB41A"/>
  <w16cid:commentId w16cid:paraId="5A9D52E7" w16cid:durableId="2820BDC8"/>
  <w16cid:commentId w16cid:paraId="188E8BF7" w16cid:durableId="280F5C6E"/>
  <w16cid:commentId w16cid:paraId="5422943D" w16cid:durableId="2820BDD7"/>
  <w16cid:commentId w16cid:paraId="7CD77848" w16cid:durableId="280F0402"/>
  <w16cid:commentId w16cid:paraId="7D616216" w16cid:durableId="28203922"/>
  <w16cid:commentId w16cid:paraId="5EEF1C36" w16cid:durableId="280F5C8D"/>
  <w16cid:commentId w16cid:paraId="180ADD01" w16cid:durableId="281E1299"/>
  <w16cid:commentId w16cid:paraId="73CD2CBA" w16cid:durableId="280F0479"/>
  <w16cid:commentId w16cid:paraId="18D1E25F" w16cid:durableId="280E61E3"/>
  <w16cid:commentId w16cid:paraId="3F0EDA5C" w16cid:durableId="2820BDF2"/>
  <w16cid:commentId w16cid:paraId="47470B8C" w16cid:durableId="280F5D61"/>
  <w16cid:commentId w16cid:paraId="6C8FC639" w16cid:durableId="2820BDFD"/>
  <w16cid:commentId w16cid:paraId="234578C1" w16cid:durableId="280F05B7"/>
  <w16cid:commentId w16cid:paraId="2CB9EE1A" w16cid:durableId="281F357A"/>
  <w16cid:commentId w16cid:paraId="2C6B02C6" w16cid:durableId="280F5E83"/>
  <w16cid:commentId w16cid:paraId="52080242" w16cid:durableId="280E6732"/>
  <w16cid:commentId w16cid:paraId="184B9052" w16cid:durableId="281E2B3D"/>
  <w16cid:commentId w16cid:paraId="1888AEC0" w16cid:durableId="280F5EFE"/>
  <w16cid:commentId w16cid:paraId="6C3EB8C6" w16cid:durableId="2820BE47"/>
  <w16cid:commentId w16cid:paraId="65670D79" w16cid:durableId="280F5F85"/>
  <w16cid:commentId w16cid:paraId="0F1643E0" w16cid:durableId="280EE8CE"/>
  <w16cid:commentId w16cid:paraId="6436A30B" w16cid:durableId="281B3ECD"/>
  <w16cid:commentId w16cid:paraId="39D2928B" w16cid:durableId="280EEEFC"/>
  <w16cid:commentId w16cid:paraId="5E4CAA52" w16cid:durableId="281EFA8F"/>
  <w16cid:commentId w16cid:paraId="2BD36F5D" w16cid:durableId="280EF0EE"/>
  <w16cid:commentId w16cid:paraId="3F82E51E" w16cid:durableId="281F27D1"/>
  <w16cid:commentId w16cid:paraId="5FAA85D7" w16cid:durableId="280EEAC2"/>
  <w16cid:commentId w16cid:paraId="2BDD6651" w16cid:durableId="281B8230"/>
  <w16cid:commentId w16cid:paraId="4C3E5343" w16cid:durableId="280EEE5E"/>
  <w16cid:commentId w16cid:paraId="0E0D1A05" w16cid:durableId="281EF6A4"/>
  <w16cid:commentId w16cid:paraId="071B3059" w16cid:durableId="280EEE71"/>
  <w16cid:commentId w16cid:paraId="391A6BA6" w16cid:durableId="281EF6CB"/>
  <w16cid:commentId w16cid:paraId="3A00D611" w16cid:durableId="280EF223"/>
  <w16cid:commentId w16cid:paraId="4D211E52" w16cid:durableId="281F2B78"/>
  <w16cid:commentId w16cid:paraId="0A9508F5" w16cid:durableId="280EF2B4"/>
  <w16cid:commentId w16cid:paraId="58A061EB" w16cid:durableId="280EF315"/>
  <w16cid:commentId w16cid:paraId="1BD95FD2" w16cid:durableId="281F3911"/>
  <w16cid:commentId w16cid:paraId="07B8804F" w16cid:durableId="280F5FC9"/>
  <w16cid:commentId w16cid:paraId="4EB3E410" w16cid:durableId="2820C153"/>
  <w16cid:commentId w16cid:paraId="048BFE9D" w16cid:durableId="280EF54E"/>
  <w16cid:commentId w16cid:paraId="194D9400" w16cid:durableId="2820BC5D"/>
  <w16cid:commentId w16cid:paraId="01BC7EDC" w16cid:durableId="280F6165"/>
  <w16cid:commentId w16cid:paraId="4AEAF272" w16cid:durableId="2820BB2F"/>
  <w16cid:commentId w16cid:paraId="3D497274" w16cid:durableId="2820A47F"/>
  <w16cid:commentId w16cid:paraId="239E4521" w16cid:durableId="2820A4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CBDB" w14:textId="77777777" w:rsidR="000621D4" w:rsidRDefault="000621D4" w:rsidP="003D74DE">
      <w:r>
        <w:separator/>
      </w:r>
    </w:p>
  </w:endnote>
  <w:endnote w:type="continuationSeparator" w:id="0">
    <w:p w14:paraId="38C72374" w14:textId="77777777" w:rsidR="000621D4" w:rsidRDefault="000621D4" w:rsidP="003D74DE">
      <w:r>
        <w:continuationSeparator/>
      </w:r>
    </w:p>
  </w:endnote>
  <w:endnote w:type="continuationNotice" w:id="1">
    <w:p w14:paraId="25AEB50D" w14:textId="77777777" w:rsidR="000621D4" w:rsidRDefault="000621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639DD" w14:textId="77777777" w:rsidR="000621D4" w:rsidRDefault="000621D4" w:rsidP="003D74DE">
      <w:r>
        <w:separator/>
      </w:r>
    </w:p>
  </w:footnote>
  <w:footnote w:type="continuationSeparator" w:id="0">
    <w:p w14:paraId="1A245D8B" w14:textId="77777777" w:rsidR="000621D4" w:rsidRDefault="000621D4" w:rsidP="003D74DE">
      <w:r>
        <w:continuationSeparator/>
      </w:r>
    </w:p>
  </w:footnote>
  <w:footnote w:type="continuationNotice" w:id="1">
    <w:p w14:paraId="35C2450D" w14:textId="77777777" w:rsidR="000621D4" w:rsidRDefault="000621D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9A29" w14:textId="77777777" w:rsidR="005E2A73" w:rsidRDefault="005E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98437AA"/>
    <w:multiLevelType w:val="hybridMultilevel"/>
    <w:tmpl w:val="08DE938C"/>
    <w:lvl w:ilvl="0" w:tplc="4009001B">
      <w:start w:val="1"/>
      <w:numFmt w:val="lowerRoman"/>
      <w:lvlText w:val="%1."/>
      <w:lvlJc w:val="right"/>
      <w:pPr>
        <w:ind w:left="288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6"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C6279D0"/>
    <w:multiLevelType w:val="hybridMultilevel"/>
    <w:tmpl w:val="E9863734"/>
    <w:lvl w:ilvl="0" w:tplc="FFFFFFFF">
      <w:start w:val="1"/>
      <w:numFmt w:val="decimal"/>
      <w:lvlText w:val="%1."/>
      <w:lvlJc w:val="left"/>
      <w:pPr>
        <w:ind w:left="129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E8B2ABD"/>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DB13C9"/>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8F41B6"/>
    <w:multiLevelType w:val="hybridMultilevel"/>
    <w:tmpl w:val="449A4208"/>
    <w:lvl w:ilvl="0" w:tplc="FFFFFFFF">
      <w:start w:val="1"/>
      <w:numFmt w:val="decimal"/>
      <w:lvlText w:val="%1."/>
      <w:lvlJc w:val="left"/>
      <w:pPr>
        <w:ind w:left="252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1"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E028A"/>
    <w:multiLevelType w:val="hybridMultilevel"/>
    <w:tmpl w:val="0CD0D560"/>
    <w:lvl w:ilvl="0" w:tplc="FFFFFFFF">
      <w:start w:val="1"/>
      <w:numFmt w:val="lowerRoman"/>
      <w:lvlText w:val="%1."/>
      <w:lvlJc w:val="right"/>
      <w:pPr>
        <w:ind w:left="144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5"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6"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400115B"/>
    <w:multiLevelType w:val="hybridMultilevel"/>
    <w:tmpl w:val="0FAC7986"/>
    <w:lvl w:ilvl="0" w:tplc="FFFFFFFF">
      <w:start w:val="1"/>
      <w:numFmt w:val="decimal"/>
      <w:lvlText w:val="%1."/>
      <w:lvlJc w:val="left"/>
      <w:pPr>
        <w:ind w:left="360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0"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81E2260"/>
    <w:multiLevelType w:val="hybridMultilevel"/>
    <w:tmpl w:val="133075BE"/>
    <w:lvl w:ilvl="0" w:tplc="4009001B">
      <w:start w:val="1"/>
      <w:numFmt w:val="lowerRoman"/>
      <w:lvlText w:val="%1."/>
      <w:lvlJc w:val="right"/>
      <w:pPr>
        <w:ind w:left="25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3"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0FE1BB5"/>
    <w:multiLevelType w:val="hybridMultilevel"/>
    <w:tmpl w:val="46102142"/>
    <w:lvl w:ilvl="0" w:tplc="FFFFFFFF">
      <w:start w:val="1"/>
      <w:numFmt w:val="decimal"/>
      <w:lvlText w:val="%1."/>
      <w:lvlJc w:val="left"/>
      <w:pPr>
        <w:ind w:left="3420" w:hanging="360"/>
      </w:pPr>
      <w:rPr>
        <w:rFonts w:hint="default"/>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37"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31"/>
  </w:num>
  <w:num w:numId="2" w16cid:durableId="720789251">
    <w:abstractNumId w:val="2"/>
  </w:num>
  <w:num w:numId="3" w16cid:durableId="1607342811">
    <w:abstractNumId w:val="11"/>
  </w:num>
  <w:num w:numId="4" w16cid:durableId="828865368">
    <w:abstractNumId w:val="13"/>
  </w:num>
  <w:num w:numId="5" w16cid:durableId="210651833">
    <w:abstractNumId w:val="6"/>
  </w:num>
  <w:num w:numId="6" w16cid:durableId="409423651">
    <w:abstractNumId w:val="30"/>
  </w:num>
  <w:num w:numId="7" w16cid:durableId="1607467106">
    <w:abstractNumId w:val="33"/>
  </w:num>
  <w:num w:numId="8" w16cid:durableId="1815414281">
    <w:abstractNumId w:val="16"/>
  </w:num>
  <w:num w:numId="9" w16cid:durableId="776756042">
    <w:abstractNumId w:val="27"/>
  </w:num>
  <w:num w:numId="10" w16cid:durableId="953946440">
    <w:abstractNumId w:val="9"/>
  </w:num>
  <w:num w:numId="11" w16cid:durableId="1511749863">
    <w:abstractNumId w:val="5"/>
  </w:num>
  <w:num w:numId="12" w16cid:durableId="1047532252">
    <w:abstractNumId w:val="17"/>
  </w:num>
  <w:num w:numId="13" w16cid:durableId="1427918245">
    <w:abstractNumId w:val="0"/>
  </w:num>
  <w:num w:numId="14" w16cid:durableId="906769239">
    <w:abstractNumId w:val="25"/>
  </w:num>
  <w:num w:numId="15" w16cid:durableId="141973801">
    <w:abstractNumId w:val="18"/>
  </w:num>
  <w:num w:numId="16" w16cid:durableId="1833134192">
    <w:abstractNumId w:val="28"/>
  </w:num>
  <w:num w:numId="17" w16cid:durableId="863207289">
    <w:abstractNumId w:val="8"/>
  </w:num>
  <w:num w:numId="18" w16cid:durableId="372847089">
    <w:abstractNumId w:val="7"/>
  </w:num>
  <w:num w:numId="19" w16cid:durableId="725642040">
    <w:abstractNumId w:val="20"/>
  </w:num>
  <w:num w:numId="20" w16cid:durableId="460418978">
    <w:abstractNumId w:val="4"/>
  </w:num>
  <w:num w:numId="21" w16cid:durableId="890069353">
    <w:abstractNumId w:val="3"/>
  </w:num>
  <w:num w:numId="22" w16cid:durableId="710803858">
    <w:abstractNumId w:val="37"/>
  </w:num>
  <w:num w:numId="23" w16cid:durableId="478150854">
    <w:abstractNumId w:val="34"/>
  </w:num>
  <w:num w:numId="24" w16cid:durableId="835146730">
    <w:abstractNumId w:val="26"/>
  </w:num>
  <w:num w:numId="25" w16cid:durableId="1797526308">
    <w:abstractNumId w:val="35"/>
  </w:num>
  <w:num w:numId="26" w16cid:durableId="1984895284">
    <w:abstractNumId w:val="24"/>
  </w:num>
  <w:num w:numId="27" w16cid:durableId="887764317">
    <w:abstractNumId w:val="23"/>
  </w:num>
  <w:num w:numId="28" w16cid:durableId="1626501312">
    <w:abstractNumId w:val="21"/>
  </w:num>
  <w:num w:numId="29" w16cid:durableId="438912973">
    <w:abstractNumId w:val="3"/>
  </w:num>
  <w:num w:numId="30" w16cid:durableId="1151020213">
    <w:abstractNumId w:val="3"/>
  </w:num>
  <w:num w:numId="31" w16cid:durableId="787895516">
    <w:abstractNumId w:val="22"/>
  </w:num>
  <w:num w:numId="32" w16cid:durableId="724107695">
    <w:abstractNumId w:val="15"/>
  </w:num>
  <w:num w:numId="33" w16cid:durableId="177277450">
    <w:abstractNumId w:val="31"/>
  </w:num>
  <w:num w:numId="34" w16cid:durableId="768233474">
    <w:abstractNumId w:val="12"/>
  </w:num>
  <w:num w:numId="35" w16cid:durableId="372117127">
    <w:abstractNumId w:val="3"/>
  </w:num>
  <w:num w:numId="36" w16cid:durableId="1298412124">
    <w:abstractNumId w:val="10"/>
  </w:num>
  <w:num w:numId="37" w16cid:durableId="183440251">
    <w:abstractNumId w:val="3"/>
  </w:num>
  <w:num w:numId="38" w16cid:durableId="612055626">
    <w:abstractNumId w:val="29"/>
  </w:num>
  <w:num w:numId="39" w16cid:durableId="896935548">
    <w:abstractNumId w:val="3"/>
  </w:num>
  <w:num w:numId="40" w16cid:durableId="139927240">
    <w:abstractNumId w:val="1"/>
  </w:num>
  <w:num w:numId="41" w16cid:durableId="1640502090">
    <w:abstractNumId w:val="31"/>
  </w:num>
  <w:num w:numId="42" w16cid:durableId="1106657804">
    <w:abstractNumId w:val="14"/>
  </w:num>
  <w:num w:numId="43" w16cid:durableId="2052262013">
    <w:abstractNumId w:val="31"/>
  </w:num>
  <w:num w:numId="44" w16cid:durableId="1264845428">
    <w:abstractNumId w:val="3"/>
  </w:num>
  <w:num w:numId="45" w16cid:durableId="302514278">
    <w:abstractNumId w:val="36"/>
  </w:num>
  <w:num w:numId="46" w16cid:durableId="607855293">
    <w:abstractNumId w:val="3"/>
  </w:num>
  <w:num w:numId="47" w16cid:durableId="2004625565">
    <w:abstractNumId w:val="19"/>
  </w:num>
  <w:num w:numId="48" w16cid:durableId="2107848520">
    <w:abstractNumId w:val="3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Vishal Kalkundrikar">
    <w15:presenceInfo w15:providerId="AD" w15:userId="S::vishal.k@lekhawireless.com::222ca357-12db-4a8e-9547-66d91975032b"/>
  </w15:person>
  <w15:person w15:author="Godfrey, Tim">
    <w15:presenceInfo w15:providerId="AD" w15:userId="S::tgodfrey@epri.com::26edfb41-fc92-43e2-8cd5-d92fdf55fd6b"/>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BCA"/>
    <w:rsid w:val="00002D54"/>
    <w:rsid w:val="000040B5"/>
    <w:rsid w:val="00004252"/>
    <w:rsid w:val="00005AA1"/>
    <w:rsid w:val="000068C4"/>
    <w:rsid w:val="000075EA"/>
    <w:rsid w:val="00010664"/>
    <w:rsid w:val="0001157B"/>
    <w:rsid w:val="00011D6C"/>
    <w:rsid w:val="00012714"/>
    <w:rsid w:val="0001272F"/>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62A"/>
    <w:rsid w:val="000167C6"/>
    <w:rsid w:val="00017982"/>
    <w:rsid w:val="00017DA4"/>
    <w:rsid w:val="00017DD4"/>
    <w:rsid w:val="00020040"/>
    <w:rsid w:val="0002011C"/>
    <w:rsid w:val="000208DC"/>
    <w:rsid w:val="00021117"/>
    <w:rsid w:val="000217B2"/>
    <w:rsid w:val="00021D36"/>
    <w:rsid w:val="00022A65"/>
    <w:rsid w:val="00022DB2"/>
    <w:rsid w:val="000242E6"/>
    <w:rsid w:val="0002440D"/>
    <w:rsid w:val="0002451D"/>
    <w:rsid w:val="00024F69"/>
    <w:rsid w:val="0002528F"/>
    <w:rsid w:val="0002545A"/>
    <w:rsid w:val="000258B8"/>
    <w:rsid w:val="00026527"/>
    <w:rsid w:val="000266DE"/>
    <w:rsid w:val="000267F9"/>
    <w:rsid w:val="0002688D"/>
    <w:rsid w:val="00026CBA"/>
    <w:rsid w:val="00026EEC"/>
    <w:rsid w:val="00026F6A"/>
    <w:rsid w:val="00027908"/>
    <w:rsid w:val="000306F7"/>
    <w:rsid w:val="00030738"/>
    <w:rsid w:val="00030CB9"/>
    <w:rsid w:val="00032146"/>
    <w:rsid w:val="00032437"/>
    <w:rsid w:val="000329DF"/>
    <w:rsid w:val="00032BB8"/>
    <w:rsid w:val="00032DB2"/>
    <w:rsid w:val="000332A5"/>
    <w:rsid w:val="000336EA"/>
    <w:rsid w:val="00033A63"/>
    <w:rsid w:val="000342EC"/>
    <w:rsid w:val="00034AC5"/>
    <w:rsid w:val="00035347"/>
    <w:rsid w:val="000355C6"/>
    <w:rsid w:val="00036170"/>
    <w:rsid w:val="0003642C"/>
    <w:rsid w:val="0003686A"/>
    <w:rsid w:val="00037ED3"/>
    <w:rsid w:val="000406F1"/>
    <w:rsid w:val="00040EF4"/>
    <w:rsid w:val="00041012"/>
    <w:rsid w:val="000416BE"/>
    <w:rsid w:val="0004197B"/>
    <w:rsid w:val="00041FB5"/>
    <w:rsid w:val="00042092"/>
    <w:rsid w:val="00042A56"/>
    <w:rsid w:val="00043DE7"/>
    <w:rsid w:val="000446C1"/>
    <w:rsid w:val="00045102"/>
    <w:rsid w:val="0004551A"/>
    <w:rsid w:val="00045D1C"/>
    <w:rsid w:val="0004689B"/>
    <w:rsid w:val="00046D83"/>
    <w:rsid w:val="00046E01"/>
    <w:rsid w:val="00046F9D"/>
    <w:rsid w:val="00047298"/>
    <w:rsid w:val="0004752A"/>
    <w:rsid w:val="000477FC"/>
    <w:rsid w:val="000479AC"/>
    <w:rsid w:val="0005041C"/>
    <w:rsid w:val="00050739"/>
    <w:rsid w:val="00050D8C"/>
    <w:rsid w:val="00051142"/>
    <w:rsid w:val="000513A2"/>
    <w:rsid w:val="00051E26"/>
    <w:rsid w:val="00052429"/>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E3F"/>
    <w:rsid w:val="000621D4"/>
    <w:rsid w:val="00064313"/>
    <w:rsid w:val="000647C3"/>
    <w:rsid w:val="00064954"/>
    <w:rsid w:val="00064EB5"/>
    <w:rsid w:val="00065245"/>
    <w:rsid w:val="00065345"/>
    <w:rsid w:val="0006552B"/>
    <w:rsid w:val="000655C9"/>
    <w:rsid w:val="000673C9"/>
    <w:rsid w:val="00067938"/>
    <w:rsid w:val="00067DCD"/>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62E0"/>
    <w:rsid w:val="00076444"/>
    <w:rsid w:val="000771E2"/>
    <w:rsid w:val="000812D9"/>
    <w:rsid w:val="00081B7E"/>
    <w:rsid w:val="00081D6A"/>
    <w:rsid w:val="00081F4D"/>
    <w:rsid w:val="0008301A"/>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F13"/>
    <w:rsid w:val="000955AF"/>
    <w:rsid w:val="00096B29"/>
    <w:rsid w:val="000A03B1"/>
    <w:rsid w:val="000A0A07"/>
    <w:rsid w:val="000A0A2E"/>
    <w:rsid w:val="000A1576"/>
    <w:rsid w:val="000A45ED"/>
    <w:rsid w:val="000A4AEA"/>
    <w:rsid w:val="000A4C9C"/>
    <w:rsid w:val="000A4E35"/>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7C0"/>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ABB"/>
    <w:rsid w:val="000C2D9F"/>
    <w:rsid w:val="000C344B"/>
    <w:rsid w:val="000C4DFF"/>
    <w:rsid w:val="000C5828"/>
    <w:rsid w:val="000C6157"/>
    <w:rsid w:val="000C696B"/>
    <w:rsid w:val="000C7BB4"/>
    <w:rsid w:val="000D01F8"/>
    <w:rsid w:val="000D062C"/>
    <w:rsid w:val="000D170B"/>
    <w:rsid w:val="000D1973"/>
    <w:rsid w:val="000D20FC"/>
    <w:rsid w:val="000D2187"/>
    <w:rsid w:val="000D33E4"/>
    <w:rsid w:val="000D3586"/>
    <w:rsid w:val="000D364B"/>
    <w:rsid w:val="000D3C61"/>
    <w:rsid w:val="000D4096"/>
    <w:rsid w:val="000D4C5D"/>
    <w:rsid w:val="000D4EAA"/>
    <w:rsid w:val="000D4EEF"/>
    <w:rsid w:val="000D5289"/>
    <w:rsid w:val="000D577F"/>
    <w:rsid w:val="000D5A1E"/>
    <w:rsid w:val="000D5BE3"/>
    <w:rsid w:val="000D5C2C"/>
    <w:rsid w:val="000D6778"/>
    <w:rsid w:val="000D7042"/>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F31"/>
    <w:rsid w:val="000F0B0A"/>
    <w:rsid w:val="000F0D3E"/>
    <w:rsid w:val="000F1471"/>
    <w:rsid w:val="000F173D"/>
    <w:rsid w:val="000F17B3"/>
    <w:rsid w:val="000F1EBD"/>
    <w:rsid w:val="000F22D7"/>
    <w:rsid w:val="000F2586"/>
    <w:rsid w:val="000F2A26"/>
    <w:rsid w:val="000F2B33"/>
    <w:rsid w:val="000F2E1F"/>
    <w:rsid w:val="000F3452"/>
    <w:rsid w:val="000F426B"/>
    <w:rsid w:val="000F51C6"/>
    <w:rsid w:val="000F5745"/>
    <w:rsid w:val="000F5A43"/>
    <w:rsid w:val="000F5C1B"/>
    <w:rsid w:val="000F62BD"/>
    <w:rsid w:val="000F63BD"/>
    <w:rsid w:val="000F63C5"/>
    <w:rsid w:val="000F6C0E"/>
    <w:rsid w:val="001004E7"/>
    <w:rsid w:val="00100533"/>
    <w:rsid w:val="00101E40"/>
    <w:rsid w:val="00102504"/>
    <w:rsid w:val="00102666"/>
    <w:rsid w:val="00104FF2"/>
    <w:rsid w:val="00105D12"/>
    <w:rsid w:val="00105D36"/>
    <w:rsid w:val="001065AF"/>
    <w:rsid w:val="001066D9"/>
    <w:rsid w:val="00106BAB"/>
    <w:rsid w:val="00106E5F"/>
    <w:rsid w:val="00107587"/>
    <w:rsid w:val="0010783C"/>
    <w:rsid w:val="001079A7"/>
    <w:rsid w:val="001100EB"/>
    <w:rsid w:val="001102FF"/>
    <w:rsid w:val="001104A9"/>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0B48"/>
    <w:rsid w:val="001211CC"/>
    <w:rsid w:val="0012133C"/>
    <w:rsid w:val="001218FB"/>
    <w:rsid w:val="00121A32"/>
    <w:rsid w:val="0012269E"/>
    <w:rsid w:val="001226D8"/>
    <w:rsid w:val="00122761"/>
    <w:rsid w:val="00122EE7"/>
    <w:rsid w:val="00123C67"/>
    <w:rsid w:val="001241C5"/>
    <w:rsid w:val="001241E6"/>
    <w:rsid w:val="00124D05"/>
    <w:rsid w:val="00124E15"/>
    <w:rsid w:val="00126AB7"/>
    <w:rsid w:val="00127353"/>
    <w:rsid w:val="00127E0C"/>
    <w:rsid w:val="00127EDF"/>
    <w:rsid w:val="0013068E"/>
    <w:rsid w:val="0013089B"/>
    <w:rsid w:val="001310D0"/>
    <w:rsid w:val="00131EFB"/>
    <w:rsid w:val="0013269C"/>
    <w:rsid w:val="00133692"/>
    <w:rsid w:val="00133B75"/>
    <w:rsid w:val="0013409D"/>
    <w:rsid w:val="00134B8C"/>
    <w:rsid w:val="0013529B"/>
    <w:rsid w:val="001352AF"/>
    <w:rsid w:val="00135857"/>
    <w:rsid w:val="00135A54"/>
    <w:rsid w:val="00135E99"/>
    <w:rsid w:val="00135F30"/>
    <w:rsid w:val="00135F70"/>
    <w:rsid w:val="0013655A"/>
    <w:rsid w:val="00136B2E"/>
    <w:rsid w:val="00136DA9"/>
    <w:rsid w:val="0014015F"/>
    <w:rsid w:val="0014100E"/>
    <w:rsid w:val="00141279"/>
    <w:rsid w:val="00141C9F"/>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3A5B"/>
    <w:rsid w:val="00153E85"/>
    <w:rsid w:val="001541E4"/>
    <w:rsid w:val="001545D1"/>
    <w:rsid w:val="001546B1"/>
    <w:rsid w:val="00155CE0"/>
    <w:rsid w:val="00157ABC"/>
    <w:rsid w:val="001603D2"/>
    <w:rsid w:val="001607A5"/>
    <w:rsid w:val="00160B06"/>
    <w:rsid w:val="00160EC1"/>
    <w:rsid w:val="00161134"/>
    <w:rsid w:val="0016236E"/>
    <w:rsid w:val="00162422"/>
    <w:rsid w:val="0016264A"/>
    <w:rsid w:val="00162A5B"/>
    <w:rsid w:val="00162F61"/>
    <w:rsid w:val="001637BE"/>
    <w:rsid w:val="001652D6"/>
    <w:rsid w:val="00165969"/>
    <w:rsid w:val="00165DF8"/>
    <w:rsid w:val="00166B39"/>
    <w:rsid w:val="001675FE"/>
    <w:rsid w:val="00170860"/>
    <w:rsid w:val="00171CFD"/>
    <w:rsid w:val="00171E50"/>
    <w:rsid w:val="001722D9"/>
    <w:rsid w:val="00172330"/>
    <w:rsid w:val="001724C1"/>
    <w:rsid w:val="00172A30"/>
    <w:rsid w:val="0017536D"/>
    <w:rsid w:val="00175499"/>
    <w:rsid w:val="00175C4A"/>
    <w:rsid w:val="0017600F"/>
    <w:rsid w:val="00176BBC"/>
    <w:rsid w:val="0017704B"/>
    <w:rsid w:val="00177291"/>
    <w:rsid w:val="00177BB4"/>
    <w:rsid w:val="00177DE3"/>
    <w:rsid w:val="00180EA9"/>
    <w:rsid w:val="0018127A"/>
    <w:rsid w:val="001815A0"/>
    <w:rsid w:val="0018173D"/>
    <w:rsid w:val="00181AAE"/>
    <w:rsid w:val="00181EBF"/>
    <w:rsid w:val="0018206B"/>
    <w:rsid w:val="001824E6"/>
    <w:rsid w:val="00182614"/>
    <w:rsid w:val="0018272A"/>
    <w:rsid w:val="00182F14"/>
    <w:rsid w:val="00183807"/>
    <w:rsid w:val="00183903"/>
    <w:rsid w:val="00183C71"/>
    <w:rsid w:val="00183F01"/>
    <w:rsid w:val="00184909"/>
    <w:rsid w:val="0018499E"/>
    <w:rsid w:val="0018590F"/>
    <w:rsid w:val="00185B33"/>
    <w:rsid w:val="00186306"/>
    <w:rsid w:val="00186BA2"/>
    <w:rsid w:val="00186D4F"/>
    <w:rsid w:val="00186E46"/>
    <w:rsid w:val="00186E4B"/>
    <w:rsid w:val="0018704B"/>
    <w:rsid w:val="00191220"/>
    <w:rsid w:val="00191C53"/>
    <w:rsid w:val="00191E3A"/>
    <w:rsid w:val="001926CC"/>
    <w:rsid w:val="0019296C"/>
    <w:rsid w:val="001929A0"/>
    <w:rsid w:val="00193612"/>
    <w:rsid w:val="0019397A"/>
    <w:rsid w:val="00193B88"/>
    <w:rsid w:val="00193CD5"/>
    <w:rsid w:val="00195693"/>
    <w:rsid w:val="00195D32"/>
    <w:rsid w:val="001966C4"/>
    <w:rsid w:val="00196B84"/>
    <w:rsid w:val="001971C9"/>
    <w:rsid w:val="001974B4"/>
    <w:rsid w:val="00197F2D"/>
    <w:rsid w:val="001A0D73"/>
    <w:rsid w:val="001A124B"/>
    <w:rsid w:val="001A14AC"/>
    <w:rsid w:val="001A1CE1"/>
    <w:rsid w:val="001A24D6"/>
    <w:rsid w:val="001A2E32"/>
    <w:rsid w:val="001A3407"/>
    <w:rsid w:val="001A3530"/>
    <w:rsid w:val="001A5229"/>
    <w:rsid w:val="001A59D6"/>
    <w:rsid w:val="001A6D1F"/>
    <w:rsid w:val="001A7A98"/>
    <w:rsid w:val="001A7EDD"/>
    <w:rsid w:val="001B0469"/>
    <w:rsid w:val="001B0DE2"/>
    <w:rsid w:val="001B160A"/>
    <w:rsid w:val="001B1B8B"/>
    <w:rsid w:val="001B209E"/>
    <w:rsid w:val="001B24B0"/>
    <w:rsid w:val="001B274D"/>
    <w:rsid w:val="001B298F"/>
    <w:rsid w:val="001B2A7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C1851"/>
    <w:rsid w:val="001C1C73"/>
    <w:rsid w:val="001C21C5"/>
    <w:rsid w:val="001C22CA"/>
    <w:rsid w:val="001C2566"/>
    <w:rsid w:val="001C27E6"/>
    <w:rsid w:val="001C29E4"/>
    <w:rsid w:val="001C2AF0"/>
    <w:rsid w:val="001C3740"/>
    <w:rsid w:val="001C4430"/>
    <w:rsid w:val="001C4C09"/>
    <w:rsid w:val="001C4C68"/>
    <w:rsid w:val="001C56EC"/>
    <w:rsid w:val="001C578C"/>
    <w:rsid w:val="001C5C96"/>
    <w:rsid w:val="001C5F98"/>
    <w:rsid w:val="001C6A1E"/>
    <w:rsid w:val="001C6AB4"/>
    <w:rsid w:val="001C6B09"/>
    <w:rsid w:val="001C72CA"/>
    <w:rsid w:val="001C757C"/>
    <w:rsid w:val="001D0CAA"/>
    <w:rsid w:val="001D1287"/>
    <w:rsid w:val="001D25D2"/>
    <w:rsid w:val="001D2BFF"/>
    <w:rsid w:val="001D30DF"/>
    <w:rsid w:val="001D366F"/>
    <w:rsid w:val="001D4381"/>
    <w:rsid w:val="001D45DD"/>
    <w:rsid w:val="001D4C50"/>
    <w:rsid w:val="001D6CD4"/>
    <w:rsid w:val="001D6CE6"/>
    <w:rsid w:val="001D6EAC"/>
    <w:rsid w:val="001D74F2"/>
    <w:rsid w:val="001D75F6"/>
    <w:rsid w:val="001D7913"/>
    <w:rsid w:val="001D7A51"/>
    <w:rsid w:val="001D7CA8"/>
    <w:rsid w:val="001E0201"/>
    <w:rsid w:val="001E0B0B"/>
    <w:rsid w:val="001E12EF"/>
    <w:rsid w:val="001E216D"/>
    <w:rsid w:val="001E29BE"/>
    <w:rsid w:val="001E2CB5"/>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5182"/>
    <w:rsid w:val="001F523B"/>
    <w:rsid w:val="001F65DC"/>
    <w:rsid w:val="001F70C5"/>
    <w:rsid w:val="001F7245"/>
    <w:rsid w:val="001F7494"/>
    <w:rsid w:val="00201225"/>
    <w:rsid w:val="002014C2"/>
    <w:rsid w:val="00202FAB"/>
    <w:rsid w:val="00203588"/>
    <w:rsid w:val="00204C96"/>
    <w:rsid w:val="002055C0"/>
    <w:rsid w:val="00207085"/>
    <w:rsid w:val="00207A49"/>
    <w:rsid w:val="00207EDA"/>
    <w:rsid w:val="00210139"/>
    <w:rsid w:val="00210B02"/>
    <w:rsid w:val="002116D6"/>
    <w:rsid w:val="00211DD6"/>
    <w:rsid w:val="002122F4"/>
    <w:rsid w:val="00212472"/>
    <w:rsid w:val="0021259D"/>
    <w:rsid w:val="00212CAC"/>
    <w:rsid w:val="00212DF6"/>
    <w:rsid w:val="002137AB"/>
    <w:rsid w:val="00214817"/>
    <w:rsid w:val="00214ECC"/>
    <w:rsid w:val="00215273"/>
    <w:rsid w:val="00216023"/>
    <w:rsid w:val="00216423"/>
    <w:rsid w:val="002169F2"/>
    <w:rsid w:val="00216BD1"/>
    <w:rsid w:val="00217009"/>
    <w:rsid w:val="00217DB3"/>
    <w:rsid w:val="00220E42"/>
    <w:rsid w:val="002211F0"/>
    <w:rsid w:val="002216B2"/>
    <w:rsid w:val="0022230C"/>
    <w:rsid w:val="002225C0"/>
    <w:rsid w:val="00223564"/>
    <w:rsid w:val="00224C7B"/>
    <w:rsid w:val="0022525A"/>
    <w:rsid w:val="00225D39"/>
    <w:rsid w:val="002262E7"/>
    <w:rsid w:val="00226424"/>
    <w:rsid w:val="002266AE"/>
    <w:rsid w:val="00226C11"/>
    <w:rsid w:val="00227A5A"/>
    <w:rsid w:val="002306E1"/>
    <w:rsid w:val="00230D76"/>
    <w:rsid w:val="00230F03"/>
    <w:rsid w:val="0023101C"/>
    <w:rsid w:val="00234F4A"/>
    <w:rsid w:val="002351E5"/>
    <w:rsid w:val="0023530E"/>
    <w:rsid w:val="00235F01"/>
    <w:rsid w:val="00236AB7"/>
    <w:rsid w:val="00236EE6"/>
    <w:rsid w:val="00237DEC"/>
    <w:rsid w:val="00237F14"/>
    <w:rsid w:val="00240518"/>
    <w:rsid w:val="0024091B"/>
    <w:rsid w:val="00240DDF"/>
    <w:rsid w:val="002420BD"/>
    <w:rsid w:val="0024259C"/>
    <w:rsid w:val="00242A86"/>
    <w:rsid w:val="00242DAA"/>
    <w:rsid w:val="002430DA"/>
    <w:rsid w:val="002432E0"/>
    <w:rsid w:val="00243C1E"/>
    <w:rsid w:val="00244079"/>
    <w:rsid w:val="002440A4"/>
    <w:rsid w:val="00244572"/>
    <w:rsid w:val="00244706"/>
    <w:rsid w:val="00244842"/>
    <w:rsid w:val="00244B5A"/>
    <w:rsid w:val="0024502D"/>
    <w:rsid w:val="0024518C"/>
    <w:rsid w:val="002457E4"/>
    <w:rsid w:val="00245AB4"/>
    <w:rsid w:val="00245C2E"/>
    <w:rsid w:val="0024602E"/>
    <w:rsid w:val="002461A1"/>
    <w:rsid w:val="002461AB"/>
    <w:rsid w:val="0024660F"/>
    <w:rsid w:val="00246A64"/>
    <w:rsid w:val="00246CA1"/>
    <w:rsid w:val="00247221"/>
    <w:rsid w:val="0024784D"/>
    <w:rsid w:val="00247D1E"/>
    <w:rsid w:val="00247E56"/>
    <w:rsid w:val="0025055E"/>
    <w:rsid w:val="00250AB5"/>
    <w:rsid w:val="0025107B"/>
    <w:rsid w:val="0025184A"/>
    <w:rsid w:val="0025253D"/>
    <w:rsid w:val="00252964"/>
    <w:rsid w:val="00252BD6"/>
    <w:rsid w:val="00252FBF"/>
    <w:rsid w:val="00253E5D"/>
    <w:rsid w:val="00254A12"/>
    <w:rsid w:val="00255330"/>
    <w:rsid w:val="00255C87"/>
    <w:rsid w:val="0025681C"/>
    <w:rsid w:val="00256996"/>
    <w:rsid w:val="00256A6E"/>
    <w:rsid w:val="002572E5"/>
    <w:rsid w:val="0025792D"/>
    <w:rsid w:val="00260109"/>
    <w:rsid w:val="00260D9E"/>
    <w:rsid w:val="00261F17"/>
    <w:rsid w:val="00262100"/>
    <w:rsid w:val="002629F0"/>
    <w:rsid w:val="00262C26"/>
    <w:rsid w:val="0026318A"/>
    <w:rsid w:val="002639E6"/>
    <w:rsid w:val="00263C58"/>
    <w:rsid w:val="00263F4B"/>
    <w:rsid w:val="00263F60"/>
    <w:rsid w:val="0026488A"/>
    <w:rsid w:val="00264E82"/>
    <w:rsid w:val="00265257"/>
    <w:rsid w:val="002675E2"/>
    <w:rsid w:val="00267846"/>
    <w:rsid w:val="00267DA7"/>
    <w:rsid w:val="002707DF"/>
    <w:rsid w:val="0027144F"/>
    <w:rsid w:val="0027282E"/>
    <w:rsid w:val="00272ECD"/>
    <w:rsid w:val="00274AFC"/>
    <w:rsid w:val="00274C7B"/>
    <w:rsid w:val="002760F1"/>
    <w:rsid w:val="00276523"/>
    <w:rsid w:val="00276ABC"/>
    <w:rsid w:val="00276C66"/>
    <w:rsid w:val="00277CC1"/>
    <w:rsid w:val="00280523"/>
    <w:rsid w:val="0028056D"/>
    <w:rsid w:val="00280A08"/>
    <w:rsid w:val="00280B7F"/>
    <w:rsid w:val="00280DB8"/>
    <w:rsid w:val="00280FEB"/>
    <w:rsid w:val="00283145"/>
    <w:rsid w:val="00283884"/>
    <w:rsid w:val="002838A5"/>
    <w:rsid w:val="00283F5B"/>
    <w:rsid w:val="00284620"/>
    <w:rsid w:val="00284641"/>
    <w:rsid w:val="00284AB5"/>
    <w:rsid w:val="00285B70"/>
    <w:rsid w:val="00285C02"/>
    <w:rsid w:val="002868A2"/>
    <w:rsid w:val="002878FD"/>
    <w:rsid w:val="00287E06"/>
    <w:rsid w:val="002905F1"/>
    <w:rsid w:val="00290856"/>
    <w:rsid w:val="00291148"/>
    <w:rsid w:val="00291210"/>
    <w:rsid w:val="00291BE8"/>
    <w:rsid w:val="00291FF7"/>
    <w:rsid w:val="0029208A"/>
    <w:rsid w:val="002925D8"/>
    <w:rsid w:val="00292A48"/>
    <w:rsid w:val="00292C4D"/>
    <w:rsid w:val="00292CB2"/>
    <w:rsid w:val="0029309D"/>
    <w:rsid w:val="00293A13"/>
    <w:rsid w:val="00294107"/>
    <w:rsid w:val="00294396"/>
    <w:rsid w:val="002956C2"/>
    <w:rsid w:val="0029616E"/>
    <w:rsid w:val="002965E2"/>
    <w:rsid w:val="0029769E"/>
    <w:rsid w:val="002978DF"/>
    <w:rsid w:val="00297E5B"/>
    <w:rsid w:val="00297EF1"/>
    <w:rsid w:val="002A006F"/>
    <w:rsid w:val="002A1182"/>
    <w:rsid w:val="002A120A"/>
    <w:rsid w:val="002A3401"/>
    <w:rsid w:val="002A34EA"/>
    <w:rsid w:val="002A41F4"/>
    <w:rsid w:val="002A4497"/>
    <w:rsid w:val="002A46D5"/>
    <w:rsid w:val="002A5222"/>
    <w:rsid w:val="002A53D9"/>
    <w:rsid w:val="002A5B9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2799"/>
    <w:rsid w:val="002C41D0"/>
    <w:rsid w:val="002C4C22"/>
    <w:rsid w:val="002C5192"/>
    <w:rsid w:val="002C56A7"/>
    <w:rsid w:val="002C5E49"/>
    <w:rsid w:val="002C6A27"/>
    <w:rsid w:val="002C7469"/>
    <w:rsid w:val="002C75FC"/>
    <w:rsid w:val="002C785F"/>
    <w:rsid w:val="002C79EF"/>
    <w:rsid w:val="002D0CC8"/>
    <w:rsid w:val="002D14B4"/>
    <w:rsid w:val="002D294E"/>
    <w:rsid w:val="002D2C73"/>
    <w:rsid w:val="002D2D5E"/>
    <w:rsid w:val="002D2EF0"/>
    <w:rsid w:val="002D37E4"/>
    <w:rsid w:val="002D406B"/>
    <w:rsid w:val="002D4561"/>
    <w:rsid w:val="002D4A28"/>
    <w:rsid w:val="002D5C0C"/>
    <w:rsid w:val="002D698B"/>
    <w:rsid w:val="002D6F3E"/>
    <w:rsid w:val="002D70DD"/>
    <w:rsid w:val="002D7251"/>
    <w:rsid w:val="002D7657"/>
    <w:rsid w:val="002D784A"/>
    <w:rsid w:val="002D7D42"/>
    <w:rsid w:val="002E019B"/>
    <w:rsid w:val="002E0BEA"/>
    <w:rsid w:val="002E0D29"/>
    <w:rsid w:val="002E12CE"/>
    <w:rsid w:val="002E1C25"/>
    <w:rsid w:val="002E2344"/>
    <w:rsid w:val="002E26E7"/>
    <w:rsid w:val="002E40CD"/>
    <w:rsid w:val="002E4C3E"/>
    <w:rsid w:val="002E4C81"/>
    <w:rsid w:val="002E67C2"/>
    <w:rsid w:val="002E6863"/>
    <w:rsid w:val="002E7367"/>
    <w:rsid w:val="002E738E"/>
    <w:rsid w:val="002E7B49"/>
    <w:rsid w:val="002F031A"/>
    <w:rsid w:val="002F0AA7"/>
    <w:rsid w:val="002F17AB"/>
    <w:rsid w:val="002F2774"/>
    <w:rsid w:val="002F286C"/>
    <w:rsid w:val="002F2C0E"/>
    <w:rsid w:val="002F398B"/>
    <w:rsid w:val="002F4176"/>
    <w:rsid w:val="002F4CE7"/>
    <w:rsid w:val="002F581F"/>
    <w:rsid w:val="002F6AE1"/>
    <w:rsid w:val="002F7378"/>
    <w:rsid w:val="002F7508"/>
    <w:rsid w:val="002F75C0"/>
    <w:rsid w:val="00300CBC"/>
    <w:rsid w:val="00300D82"/>
    <w:rsid w:val="00301D7E"/>
    <w:rsid w:val="00302B1E"/>
    <w:rsid w:val="003031FC"/>
    <w:rsid w:val="00303965"/>
    <w:rsid w:val="00303A78"/>
    <w:rsid w:val="00304513"/>
    <w:rsid w:val="00304578"/>
    <w:rsid w:val="00304FE0"/>
    <w:rsid w:val="00306CF3"/>
    <w:rsid w:val="00306D8A"/>
    <w:rsid w:val="00307810"/>
    <w:rsid w:val="00307A1B"/>
    <w:rsid w:val="00310DAA"/>
    <w:rsid w:val="00311067"/>
    <w:rsid w:val="0031149F"/>
    <w:rsid w:val="00312AE0"/>
    <w:rsid w:val="00312CE4"/>
    <w:rsid w:val="00313B31"/>
    <w:rsid w:val="00314FC4"/>
    <w:rsid w:val="00315908"/>
    <w:rsid w:val="00316594"/>
    <w:rsid w:val="00316623"/>
    <w:rsid w:val="00316978"/>
    <w:rsid w:val="003170E5"/>
    <w:rsid w:val="00317DB6"/>
    <w:rsid w:val="00320022"/>
    <w:rsid w:val="00320434"/>
    <w:rsid w:val="003206B6"/>
    <w:rsid w:val="00320E8D"/>
    <w:rsid w:val="00321BB3"/>
    <w:rsid w:val="00321EE3"/>
    <w:rsid w:val="00321FF7"/>
    <w:rsid w:val="00322A57"/>
    <w:rsid w:val="003236B2"/>
    <w:rsid w:val="003238BF"/>
    <w:rsid w:val="00323B35"/>
    <w:rsid w:val="00323C20"/>
    <w:rsid w:val="00323C76"/>
    <w:rsid w:val="0032400F"/>
    <w:rsid w:val="0032439C"/>
    <w:rsid w:val="00324E83"/>
    <w:rsid w:val="00324F2C"/>
    <w:rsid w:val="00325B27"/>
    <w:rsid w:val="00327187"/>
    <w:rsid w:val="00327268"/>
    <w:rsid w:val="00327704"/>
    <w:rsid w:val="00331698"/>
    <w:rsid w:val="003325D5"/>
    <w:rsid w:val="003333BC"/>
    <w:rsid w:val="00333516"/>
    <w:rsid w:val="00333D17"/>
    <w:rsid w:val="00335B42"/>
    <w:rsid w:val="00337683"/>
    <w:rsid w:val="00337AEB"/>
    <w:rsid w:val="00337C1B"/>
    <w:rsid w:val="003409FB"/>
    <w:rsid w:val="00340CF2"/>
    <w:rsid w:val="00340EE2"/>
    <w:rsid w:val="00340EE4"/>
    <w:rsid w:val="003414A5"/>
    <w:rsid w:val="00341863"/>
    <w:rsid w:val="0034191C"/>
    <w:rsid w:val="00341FCD"/>
    <w:rsid w:val="0034240B"/>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5D3"/>
    <w:rsid w:val="003665F2"/>
    <w:rsid w:val="003667A5"/>
    <w:rsid w:val="003669DF"/>
    <w:rsid w:val="00366E20"/>
    <w:rsid w:val="0036704A"/>
    <w:rsid w:val="00367C82"/>
    <w:rsid w:val="00370437"/>
    <w:rsid w:val="003709D7"/>
    <w:rsid w:val="00370D10"/>
    <w:rsid w:val="0037176C"/>
    <w:rsid w:val="00371F3D"/>
    <w:rsid w:val="00372269"/>
    <w:rsid w:val="00372717"/>
    <w:rsid w:val="00372EDB"/>
    <w:rsid w:val="00373FCD"/>
    <w:rsid w:val="003741E3"/>
    <w:rsid w:val="00374B41"/>
    <w:rsid w:val="00374D47"/>
    <w:rsid w:val="00374D76"/>
    <w:rsid w:val="003753DE"/>
    <w:rsid w:val="00375987"/>
    <w:rsid w:val="00375EDA"/>
    <w:rsid w:val="003770A1"/>
    <w:rsid w:val="00377262"/>
    <w:rsid w:val="00377EB3"/>
    <w:rsid w:val="00380CF7"/>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F6A"/>
    <w:rsid w:val="0039012D"/>
    <w:rsid w:val="0039083F"/>
    <w:rsid w:val="00390AA9"/>
    <w:rsid w:val="003914CA"/>
    <w:rsid w:val="00391712"/>
    <w:rsid w:val="003923EA"/>
    <w:rsid w:val="0039282A"/>
    <w:rsid w:val="00392A65"/>
    <w:rsid w:val="003946CF"/>
    <w:rsid w:val="00394C05"/>
    <w:rsid w:val="003952FB"/>
    <w:rsid w:val="00395520"/>
    <w:rsid w:val="003955BA"/>
    <w:rsid w:val="0039613B"/>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52D"/>
    <w:rsid w:val="003B4902"/>
    <w:rsid w:val="003B4C7A"/>
    <w:rsid w:val="003B543F"/>
    <w:rsid w:val="003B57EC"/>
    <w:rsid w:val="003B5847"/>
    <w:rsid w:val="003B69FD"/>
    <w:rsid w:val="003B6C94"/>
    <w:rsid w:val="003B6D46"/>
    <w:rsid w:val="003B6D6C"/>
    <w:rsid w:val="003B7511"/>
    <w:rsid w:val="003B787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3784"/>
    <w:rsid w:val="003D3A6F"/>
    <w:rsid w:val="003D3DE3"/>
    <w:rsid w:val="003D45D0"/>
    <w:rsid w:val="003D45D1"/>
    <w:rsid w:val="003D4E27"/>
    <w:rsid w:val="003D4EC4"/>
    <w:rsid w:val="003D53E4"/>
    <w:rsid w:val="003D6128"/>
    <w:rsid w:val="003D6259"/>
    <w:rsid w:val="003D70AB"/>
    <w:rsid w:val="003D74DE"/>
    <w:rsid w:val="003D7C34"/>
    <w:rsid w:val="003D7D23"/>
    <w:rsid w:val="003E0A63"/>
    <w:rsid w:val="003E1751"/>
    <w:rsid w:val="003E288E"/>
    <w:rsid w:val="003E2DA1"/>
    <w:rsid w:val="003E3425"/>
    <w:rsid w:val="003E37AD"/>
    <w:rsid w:val="003E3D16"/>
    <w:rsid w:val="003E3E5A"/>
    <w:rsid w:val="003E42D9"/>
    <w:rsid w:val="003E51E1"/>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5D98"/>
    <w:rsid w:val="003F6A5B"/>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CCB"/>
    <w:rsid w:val="00423EA2"/>
    <w:rsid w:val="004243D7"/>
    <w:rsid w:val="00424431"/>
    <w:rsid w:val="0042455A"/>
    <w:rsid w:val="004250CB"/>
    <w:rsid w:val="004253F8"/>
    <w:rsid w:val="004254B8"/>
    <w:rsid w:val="00425861"/>
    <w:rsid w:val="00425A04"/>
    <w:rsid w:val="00425B57"/>
    <w:rsid w:val="00426272"/>
    <w:rsid w:val="004265DE"/>
    <w:rsid w:val="00426909"/>
    <w:rsid w:val="00426AFB"/>
    <w:rsid w:val="00427C14"/>
    <w:rsid w:val="00427C58"/>
    <w:rsid w:val="00430277"/>
    <w:rsid w:val="00430683"/>
    <w:rsid w:val="00430D2F"/>
    <w:rsid w:val="00430D52"/>
    <w:rsid w:val="00431081"/>
    <w:rsid w:val="00431342"/>
    <w:rsid w:val="004313F0"/>
    <w:rsid w:val="004322D8"/>
    <w:rsid w:val="004329FD"/>
    <w:rsid w:val="00432CFF"/>
    <w:rsid w:val="00432D4C"/>
    <w:rsid w:val="00433F83"/>
    <w:rsid w:val="004344EB"/>
    <w:rsid w:val="00434761"/>
    <w:rsid w:val="00435325"/>
    <w:rsid w:val="004359D3"/>
    <w:rsid w:val="004359FF"/>
    <w:rsid w:val="00435FF4"/>
    <w:rsid w:val="00436C52"/>
    <w:rsid w:val="004371C2"/>
    <w:rsid w:val="00440F78"/>
    <w:rsid w:val="00441AAC"/>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A4"/>
    <w:rsid w:val="004466AD"/>
    <w:rsid w:val="00447334"/>
    <w:rsid w:val="0044794C"/>
    <w:rsid w:val="0045088A"/>
    <w:rsid w:val="00451012"/>
    <w:rsid w:val="00451E97"/>
    <w:rsid w:val="00452DCC"/>
    <w:rsid w:val="004532B8"/>
    <w:rsid w:val="00453A09"/>
    <w:rsid w:val="004548B0"/>
    <w:rsid w:val="00454CDB"/>
    <w:rsid w:val="00455C73"/>
    <w:rsid w:val="0045625E"/>
    <w:rsid w:val="00456F26"/>
    <w:rsid w:val="00457C5F"/>
    <w:rsid w:val="00457ECF"/>
    <w:rsid w:val="0046063C"/>
    <w:rsid w:val="00461FFC"/>
    <w:rsid w:val="00462910"/>
    <w:rsid w:val="00462A6D"/>
    <w:rsid w:val="00462A70"/>
    <w:rsid w:val="00462ABB"/>
    <w:rsid w:val="00462C31"/>
    <w:rsid w:val="0046309B"/>
    <w:rsid w:val="00463627"/>
    <w:rsid w:val="00464857"/>
    <w:rsid w:val="00464CC5"/>
    <w:rsid w:val="004650A6"/>
    <w:rsid w:val="00465305"/>
    <w:rsid w:val="00465EE2"/>
    <w:rsid w:val="00465F24"/>
    <w:rsid w:val="0046671E"/>
    <w:rsid w:val="00467693"/>
    <w:rsid w:val="0046777E"/>
    <w:rsid w:val="0046798E"/>
    <w:rsid w:val="00467B5A"/>
    <w:rsid w:val="00467FE6"/>
    <w:rsid w:val="0047008E"/>
    <w:rsid w:val="004706C0"/>
    <w:rsid w:val="00470B2D"/>
    <w:rsid w:val="00471C73"/>
    <w:rsid w:val="00471EB9"/>
    <w:rsid w:val="00473063"/>
    <w:rsid w:val="00473976"/>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793"/>
    <w:rsid w:val="00483AC9"/>
    <w:rsid w:val="00484002"/>
    <w:rsid w:val="00484CF3"/>
    <w:rsid w:val="00484CF9"/>
    <w:rsid w:val="00484D8B"/>
    <w:rsid w:val="0048524A"/>
    <w:rsid w:val="00485D8C"/>
    <w:rsid w:val="0048656F"/>
    <w:rsid w:val="0048676F"/>
    <w:rsid w:val="004867F2"/>
    <w:rsid w:val="00491C0B"/>
    <w:rsid w:val="004947E4"/>
    <w:rsid w:val="00494875"/>
    <w:rsid w:val="00494E6E"/>
    <w:rsid w:val="0049533A"/>
    <w:rsid w:val="004959A0"/>
    <w:rsid w:val="00497100"/>
    <w:rsid w:val="004A01A6"/>
    <w:rsid w:val="004A03F8"/>
    <w:rsid w:val="004A0855"/>
    <w:rsid w:val="004A0AF4"/>
    <w:rsid w:val="004A0B94"/>
    <w:rsid w:val="004A0D11"/>
    <w:rsid w:val="004A14AB"/>
    <w:rsid w:val="004A1C95"/>
    <w:rsid w:val="004A1FF9"/>
    <w:rsid w:val="004A2D71"/>
    <w:rsid w:val="004A3AF6"/>
    <w:rsid w:val="004A4294"/>
    <w:rsid w:val="004A4FEA"/>
    <w:rsid w:val="004A54DE"/>
    <w:rsid w:val="004A5766"/>
    <w:rsid w:val="004A62AA"/>
    <w:rsid w:val="004A63A7"/>
    <w:rsid w:val="004A69B6"/>
    <w:rsid w:val="004A7180"/>
    <w:rsid w:val="004B0039"/>
    <w:rsid w:val="004B031C"/>
    <w:rsid w:val="004B04A6"/>
    <w:rsid w:val="004B07FF"/>
    <w:rsid w:val="004B0AEB"/>
    <w:rsid w:val="004B1688"/>
    <w:rsid w:val="004B237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4EE9"/>
    <w:rsid w:val="004C5430"/>
    <w:rsid w:val="004C6206"/>
    <w:rsid w:val="004C6DFA"/>
    <w:rsid w:val="004C6EBC"/>
    <w:rsid w:val="004C7CD9"/>
    <w:rsid w:val="004C7E1F"/>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7075"/>
    <w:rsid w:val="004D7317"/>
    <w:rsid w:val="004D7C5C"/>
    <w:rsid w:val="004D7E45"/>
    <w:rsid w:val="004E0369"/>
    <w:rsid w:val="004E08F3"/>
    <w:rsid w:val="004E09FA"/>
    <w:rsid w:val="004E0B81"/>
    <w:rsid w:val="004E14A9"/>
    <w:rsid w:val="004E339E"/>
    <w:rsid w:val="004E3594"/>
    <w:rsid w:val="004E3620"/>
    <w:rsid w:val="004E4331"/>
    <w:rsid w:val="004E442F"/>
    <w:rsid w:val="004E50FE"/>
    <w:rsid w:val="004E518F"/>
    <w:rsid w:val="004E5AF4"/>
    <w:rsid w:val="004E6E97"/>
    <w:rsid w:val="004F1199"/>
    <w:rsid w:val="004F14A8"/>
    <w:rsid w:val="004F24AB"/>
    <w:rsid w:val="004F2871"/>
    <w:rsid w:val="004F2CC1"/>
    <w:rsid w:val="004F2CEF"/>
    <w:rsid w:val="004F324A"/>
    <w:rsid w:val="004F33E0"/>
    <w:rsid w:val="004F34BB"/>
    <w:rsid w:val="004F4D97"/>
    <w:rsid w:val="004F55D0"/>
    <w:rsid w:val="004F560C"/>
    <w:rsid w:val="004F60BA"/>
    <w:rsid w:val="004F6905"/>
    <w:rsid w:val="004F7108"/>
    <w:rsid w:val="004F7B0E"/>
    <w:rsid w:val="005000A2"/>
    <w:rsid w:val="005003E4"/>
    <w:rsid w:val="00500D37"/>
    <w:rsid w:val="00500E07"/>
    <w:rsid w:val="00501122"/>
    <w:rsid w:val="00502870"/>
    <w:rsid w:val="00502951"/>
    <w:rsid w:val="0050350E"/>
    <w:rsid w:val="005035E8"/>
    <w:rsid w:val="00503C60"/>
    <w:rsid w:val="00504AB5"/>
    <w:rsid w:val="00504CE2"/>
    <w:rsid w:val="00504ED2"/>
    <w:rsid w:val="005058EA"/>
    <w:rsid w:val="00506CF4"/>
    <w:rsid w:val="0050726F"/>
    <w:rsid w:val="00510134"/>
    <w:rsid w:val="00511209"/>
    <w:rsid w:val="00511C41"/>
    <w:rsid w:val="00511C86"/>
    <w:rsid w:val="00512F87"/>
    <w:rsid w:val="005142CE"/>
    <w:rsid w:val="00514B76"/>
    <w:rsid w:val="005158DE"/>
    <w:rsid w:val="00515AF5"/>
    <w:rsid w:val="0051612E"/>
    <w:rsid w:val="00516447"/>
    <w:rsid w:val="00516D41"/>
    <w:rsid w:val="00517859"/>
    <w:rsid w:val="0051792A"/>
    <w:rsid w:val="0052058C"/>
    <w:rsid w:val="005211B7"/>
    <w:rsid w:val="0052247C"/>
    <w:rsid w:val="00522802"/>
    <w:rsid w:val="00522E26"/>
    <w:rsid w:val="00522FCD"/>
    <w:rsid w:val="00523DBC"/>
    <w:rsid w:val="00523E04"/>
    <w:rsid w:val="00524383"/>
    <w:rsid w:val="00524865"/>
    <w:rsid w:val="00524943"/>
    <w:rsid w:val="0052594F"/>
    <w:rsid w:val="00525C53"/>
    <w:rsid w:val="005263CC"/>
    <w:rsid w:val="00526BA1"/>
    <w:rsid w:val="00527BC3"/>
    <w:rsid w:val="005300D3"/>
    <w:rsid w:val="00530155"/>
    <w:rsid w:val="00530239"/>
    <w:rsid w:val="00531205"/>
    <w:rsid w:val="00531CA3"/>
    <w:rsid w:val="00531F0F"/>
    <w:rsid w:val="00531F87"/>
    <w:rsid w:val="00532DFE"/>
    <w:rsid w:val="00533BBD"/>
    <w:rsid w:val="00533BF9"/>
    <w:rsid w:val="0053430A"/>
    <w:rsid w:val="0053511B"/>
    <w:rsid w:val="00535EAB"/>
    <w:rsid w:val="00536462"/>
    <w:rsid w:val="0053774B"/>
    <w:rsid w:val="005377B9"/>
    <w:rsid w:val="00537E3D"/>
    <w:rsid w:val="0054088C"/>
    <w:rsid w:val="005409E0"/>
    <w:rsid w:val="005409F4"/>
    <w:rsid w:val="0054179D"/>
    <w:rsid w:val="005418F7"/>
    <w:rsid w:val="00544040"/>
    <w:rsid w:val="00544369"/>
    <w:rsid w:val="005445AB"/>
    <w:rsid w:val="0054484F"/>
    <w:rsid w:val="00545557"/>
    <w:rsid w:val="005457B4"/>
    <w:rsid w:val="00546294"/>
    <w:rsid w:val="005463BD"/>
    <w:rsid w:val="005467ED"/>
    <w:rsid w:val="0054733E"/>
    <w:rsid w:val="0054797A"/>
    <w:rsid w:val="00547C20"/>
    <w:rsid w:val="00547C4B"/>
    <w:rsid w:val="00550248"/>
    <w:rsid w:val="00550991"/>
    <w:rsid w:val="00551119"/>
    <w:rsid w:val="00551476"/>
    <w:rsid w:val="00551E1D"/>
    <w:rsid w:val="0055254A"/>
    <w:rsid w:val="005526F7"/>
    <w:rsid w:val="0055284F"/>
    <w:rsid w:val="00552C68"/>
    <w:rsid w:val="00552F46"/>
    <w:rsid w:val="00554548"/>
    <w:rsid w:val="005549EF"/>
    <w:rsid w:val="00554EA6"/>
    <w:rsid w:val="00555421"/>
    <w:rsid w:val="0055558F"/>
    <w:rsid w:val="005557F8"/>
    <w:rsid w:val="00556D87"/>
    <w:rsid w:val="00557E70"/>
    <w:rsid w:val="00557E87"/>
    <w:rsid w:val="005602DC"/>
    <w:rsid w:val="00560302"/>
    <w:rsid w:val="00560E5E"/>
    <w:rsid w:val="0056195A"/>
    <w:rsid w:val="00561983"/>
    <w:rsid w:val="00561C3C"/>
    <w:rsid w:val="00561E7F"/>
    <w:rsid w:val="00562073"/>
    <w:rsid w:val="0056244F"/>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070"/>
    <w:rsid w:val="00573101"/>
    <w:rsid w:val="00573457"/>
    <w:rsid w:val="00573C3F"/>
    <w:rsid w:val="00574A41"/>
    <w:rsid w:val="00574FBD"/>
    <w:rsid w:val="00575103"/>
    <w:rsid w:val="00575AC1"/>
    <w:rsid w:val="00575B2C"/>
    <w:rsid w:val="00575E4D"/>
    <w:rsid w:val="005766AF"/>
    <w:rsid w:val="005767F6"/>
    <w:rsid w:val="005769A8"/>
    <w:rsid w:val="00576DE9"/>
    <w:rsid w:val="005771F6"/>
    <w:rsid w:val="00577965"/>
    <w:rsid w:val="00577E28"/>
    <w:rsid w:val="00577E6B"/>
    <w:rsid w:val="005807D3"/>
    <w:rsid w:val="00581E74"/>
    <w:rsid w:val="0058200E"/>
    <w:rsid w:val="00582109"/>
    <w:rsid w:val="00582E23"/>
    <w:rsid w:val="00582E86"/>
    <w:rsid w:val="00583373"/>
    <w:rsid w:val="005836D0"/>
    <w:rsid w:val="00585B78"/>
    <w:rsid w:val="00585BB7"/>
    <w:rsid w:val="00585D07"/>
    <w:rsid w:val="00585D26"/>
    <w:rsid w:val="0058647D"/>
    <w:rsid w:val="00586A5A"/>
    <w:rsid w:val="005876DE"/>
    <w:rsid w:val="00587C69"/>
    <w:rsid w:val="005902CA"/>
    <w:rsid w:val="00591861"/>
    <w:rsid w:val="005920F2"/>
    <w:rsid w:val="00592A85"/>
    <w:rsid w:val="005937D1"/>
    <w:rsid w:val="00593C15"/>
    <w:rsid w:val="005940C8"/>
    <w:rsid w:val="00594830"/>
    <w:rsid w:val="00594CAA"/>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2C6"/>
    <w:rsid w:val="005A3A98"/>
    <w:rsid w:val="005A3AFB"/>
    <w:rsid w:val="005A3FB2"/>
    <w:rsid w:val="005A4212"/>
    <w:rsid w:val="005A51C2"/>
    <w:rsid w:val="005A56EF"/>
    <w:rsid w:val="005A6587"/>
    <w:rsid w:val="005A69C2"/>
    <w:rsid w:val="005A70E5"/>
    <w:rsid w:val="005A7E21"/>
    <w:rsid w:val="005B00ED"/>
    <w:rsid w:val="005B05C2"/>
    <w:rsid w:val="005B0C37"/>
    <w:rsid w:val="005B16ED"/>
    <w:rsid w:val="005B18B8"/>
    <w:rsid w:val="005B1B5F"/>
    <w:rsid w:val="005B2BC7"/>
    <w:rsid w:val="005B327B"/>
    <w:rsid w:val="005B36CD"/>
    <w:rsid w:val="005B3C35"/>
    <w:rsid w:val="005B41A4"/>
    <w:rsid w:val="005B421E"/>
    <w:rsid w:val="005B43D2"/>
    <w:rsid w:val="005B480A"/>
    <w:rsid w:val="005B56B8"/>
    <w:rsid w:val="005B5D2B"/>
    <w:rsid w:val="005B5F05"/>
    <w:rsid w:val="005B6240"/>
    <w:rsid w:val="005B65C0"/>
    <w:rsid w:val="005B6699"/>
    <w:rsid w:val="005B74B6"/>
    <w:rsid w:val="005B79DF"/>
    <w:rsid w:val="005B7AD9"/>
    <w:rsid w:val="005C12BA"/>
    <w:rsid w:val="005C1358"/>
    <w:rsid w:val="005C176E"/>
    <w:rsid w:val="005C17E9"/>
    <w:rsid w:val="005C19BA"/>
    <w:rsid w:val="005C1A2F"/>
    <w:rsid w:val="005C1F38"/>
    <w:rsid w:val="005C27D6"/>
    <w:rsid w:val="005C32CB"/>
    <w:rsid w:val="005C3AA2"/>
    <w:rsid w:val="005C3B70"/>
    <w:rsid w:val="005C3D31"/>
    <w:rsid w:val="005C4127"/>
    <w:rsid w:val="005C5324"/>
    <w:rsid w:val="005C616D"/>
    <w:rsid w:val="005C704B"/>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688E"/>
    <w:rsid w:val="005D72C0"/>
    <w:rsid w:val="005D73A2"/>
    <w:rsid w:val="005E0B89"/>
    <w:rsid w:val="005E124F"/>
    <w:rsid w:val="005E1469"/>
    <w:rsid w:val="005E1896"/>
    <w:rsid w:val="005E229C"/>
    <w:rsid w:val="005E24DA"/>
    <w:rsid w:val="005E2538"/>
    <w:rsid w:val="005E275E"/>
    <w:rsid w:val="005E2A73"/>
    <w:rsid w:val="005E2ABC"/>
    <w:rsid w:val="005E31EB"/>
    <w:rsid w:val="005E3D99"/>
    <w:rsid w:val="005E3E2E"/>
    <w:rsid w:val="005E50D6"/>
    <w:rsid w:val="005E54D2"/>
    <w:rsid w:val="005E5983"/>
    <w:rsid w:val="005E5CED"/>
    <w:rsid w:val="005E6141"/>
    <w:rsid w:val="005E655C"/>
    <w:rsid w:val="005E6EC6"/>
    <w:rsid w:val="005E7334"/>
    <w:rsid w:val="005E7A45"/>
    <w:rsid w:val="005E7DBA"/>
    <w:rsid w:val="005E7FB8"/>
    <w:rsid w:val="005F0383"/>
    <w:rsid w:val="005F0881"/>
    <w:rsid w:val="005F22D0"/>
    <w:rsid w:val="005F39F8"/>
    <w:rsid w:val="005F3E47"/>
    <w:rsid w:val="005F49D5"/>
    <w:rsid w:val="005F5798"/>
    <w:rsid w:val="005F5DE8"/>
    <w:rsid w:val="005F621E"/>
    <w:rsid w:val="005F6BBE"/>
    <w:rsid w:val="005F6D59"/>
    <w:rsid w:val="005F727D"/>
    <w:rsid w:val="005F79CA"/>
    <w:rsid w:val="005F7ACA"/>
    <w:rsid w:val="005F7E9A"/>
    <w:rsid w:val="005F7F80"/>
    <w:rsid w:val="00600059"/>
    <w:rsid w:val="006001D3"/>
    <w:rsid w:val="00600393"/>
    <w:rsid w:val="006003DE"/>
    <w:rsid w:val="00600C0F"/>
    <w:rsid w:val="00601230"/>
    <w:rsid w:val="00601402"/>
    <w:rsid w:val="00601888"/>
    <w:rsid w:val="00601E97"/>
    <w:rsid w:val="00602D22"/>
    <w:rsid w:val="0060314E"/>
    <w:rsid w:val="00604032"/>
    <w:rsid w:val="00604B53"/>
    <w:rsid w:val="0060541B"/>
    <w:rsid w:val="006055EF"/>
    <w:rsid w:val="00605A0A"/>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24B"/>
    <w:rsid w:val="006208A3"/>
    <w:rsid w:val="00620A33"/>
    <w:rsid w:val="00620E1A"/>
    <w:rsid w:val="006213E8"/>
    <w:rsid w:val="006221F9"/>
    <w:rsid w:val="00622366"/>
    <w:rsid w:val="00622CA1"/>
    <w:rsid w:val="00622D25"/>
    <w:rsid w:val="00623E0C"/>
    <w:rsid w:val="006244A3"/>
    <w:rsid w:val="00624D5C"/>
    <w:rsid w:val="006252FA"/>
    <w:rsid w:val="00625887"/>
    <w:rsid w:val="00625A4C"/>
    <w:rsid w:val="006263FC"/>
    <w:rsid w:val="0062683F"/>
    <w:rsid w:val="00626A40"/>
    <w:rsid w:val="00626B98"/>
    <w:rsid w:val="006275AD"/>
    <w:rsid w:val="006275F0"/>
    <w:rsid w:val="0063069D"/>
    <w:rsid w:val="006313CD"/>
    <w:rsid w:val="00631C49"/>
    <w:rsid w:val="006322E6"/>
    <w:rsid w:val="00633500"/>
    <w:rsid w:val="00633755"/>
    <w:rsid w:val="006347CD"/>
    <w:rsid w:val="006349B1"/>
    <w:rsid w:val="0063574F"/>
    <w:rsid w:val="0063639B"/>
    <w:rsid w:val="00636725"/>
    <w:rsid w:val="0063697B"/>
    <w:rsid w:val="00636DD9"/>
    <w:rsid w:val="00636F36"/>
    <w:rsid w:val="006378DA"/>
    <w:rsid w:val="00637912"/>
    <w:rsid w:val="00637BCF"/>
    <w:rsid w:val="00637D16"/>
    <w:rsid w:val="006411F8"/>
    <w:rsid w:val="0064216F"/>
    <w:rsid w:val="0064225A"/>
    <w:rsid w:val="00643095"/>
    <w:rsid w:val="00643E2B"/>
    <w:rsid w:val="00643F98"/>
    <w:rsid w:val="00644689"/>
    <w:rsid w:val="00644B1B"/>
    <w:rsid w:val="0064564D"/>
    <w:rsid w:val="00646812"/>
    <w:rsid w:val="0064684F"/>
    <w:rsid w:val="00647490"/>
    <w:rsid w:val="00647707"/>
    <w:rsid w:val="00647AC3"/>
    <w:rsid w:val="00647CD7"/>
    <w:rsid w:val="0065133B"/>
    <w:rsid w:val="00652999"/>
    <w:rsid w:val="0065306B"/>
    <w:rsid w:val="00653333"/>
    <w:rsid w:val="006533B9"/>
    <w:rsid w:val="0065358A"/>
    <w:rsid w:val="00653970"/>
    <w:rsid w:val="00653B0B"/>
    <w:rsid w:val="00653EF5"/>
    <w:rsid w:val="0065413E"/>
    <w:rsid w:val="00654A4F"/>
    <w:rsid w:val="006558F4"/>
    <w:rsid w:val="00655C39"/>
    <w:rsid w:val="00655CF0"/>
    <w:rsid w:val="00656AB7"/>
    <w:rsid w:val="00656D11"/>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406"/>
    <w:rsid w:val="0066510B"/>
    <w:rsid w:val="006654A8"/>
    <w:rsid w:val="0066567A"/>
    <w:rsid w:val="00666495"/>
    <w:rsid w:val="006673CB"/>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80265"/>
    <w:rsid w:val="006802D8"/>
    <w:rsid w:val="0068043F"/>
    <w:rsid w:val="006808CE"/>
    <w:rsid w:val="00680C11"/>
    <w:rsid w:val="00680EDE"/>
    <w:rsid w:val="006811C0"/>
    <w:rsid w:val="0068193F"/>
    <w:rsid w:val="00681A89"/>
    <w:rsid w:val="00683526"/>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FE6"/>
    <w:rsid w:val="00692734"/>
    <w:rsid w:val="00692B02"/>
    <w:rsid w:val="00693CE9"/>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45C1"/>
    <w:rsid w:val="006A5CD0"/>
    <w:rsid w:val="006A61F4"/>
    <w:rsid w:val="006A6BFE"/>
    <w:rsid w:val="006A6C36"/>
    <w:rsid w:val="006A6F12"/>
    <w:rsid w:val="006A74B5"/>
    <w:rsid w:val="006A7B13"/>
    <w:rsid w:val="006A7B8F"/>
    <w:rsid w:val="006B04B7"/>
    <w:rsid w:val="006B060E"/>
    <w:rsid w:val="006B1170"/>
    <w:rsid w:val="006B23A2"/>
    <w:rsid w:val="006B266E"/>
    <w:rsid w:val="006B2E24"/>
    <w:rsid w:val="006B2FD4"/>
    <w:rsid w:val="006B40A3"/>
    <w:rsid w:val="006B48A6"/>
    <w:rsid w:val="006B4C46"/>
    <w:rsid w:val="006B5C31"/>
    <w:rsid w:val="006B5D4E"/>
    <w:rsid w:val="006B6123"/>
    <w:rsid w:val="006B629A"/>
    <w:rsid w:val="006B63ED"/>
    <w:rsid w:val="006B6528"/>
    <w:rsid w:val="006B7D4A"/>
    <w:rsid w:val="006B7DB3"/>
    <w:rsid w:val="006C07B5"/>
    <w:rsid w:val="006C0CBF"/>
    <w:rsid w:val="006C10B4"/>
    <w:rsid w:val="006C1C7B"/>
    <w:rsid w:val="006C1F5F"/>
    <w:rsid w:val="006C20D0"/>
    <w:rsid w:val="006C222B"/>
    <w:rsid w:val="006C2E23"/>
    <w:rsid w:val="006C37EF"/>
    <w:rsid w:val="006C393E"/>
    <w:rsid w:val="006C4012"/>
    <w:rsid w:val="006C41B0"/>
    <w:rsid w:val="006C4449"/>
    <w:rsid w:val="006C4682"/>
    <w:rsid w:val="006C4FCE"/>
    <w:rsid w:val="006C5543"/>
    <w:rsid w:val="006C5A04"/>
    <w:rsid w:val="006C5E68"/>
    <w:rsid w:val="006C7BF5"/>
    <w:rsid w:val="006C7BFE"/>
    <w:rsid w:val="006C7C20"/>
    <w:rsid w:val="006D007E"/>
    <w:rsid w:val="006D0160"/>
    <w:rsid w:val="006D13B4"/>
    <w:rsid w:val="006D16CD"/>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B9C"/>
    <w:rsid w:val="006E4196"/>
    <w:rsid w:val="006E5A17"/>
    <w:rsid w:val="006E5E0A"/>
    <w:rsid w:val="006E61F6"/>
    <w:rsid w:val="006E6481"/>
    <w:rsid w:val="006E6553"/>
    <w:rsid w:val="006E709B"/>
    <w:rsid w:val="006E7166"/>
    <w:rsid w:val="006E7E1D"/>
    <w:rsid w:val="006F0003"/>
    <w:rsid w:val="006F0E4D"/>
    <w:rsid w:val="006F149E"/>
    <w:rsid w:val="006F1671"/>
    <w:rsid w:val="006F23C4"/>
    <w:rsid w:val="006F3881"/>
    <w:rsid w:val="006F4152"/>
    <w:rsid w:val="006F4893"/>
    <w:rsid w:val="006F5FD1"/>
    <w:rsid w:val="006F65F0"/>
    <w:rsid w:val="006F70CC"/>
    <w:rsid w:val="006F7103"/>
    <w:rsid w:val="006F71DB"/>
    <w:rsid w:val="006F72C3"/>
    <w:rsid w:val="006F7724"/>
    <w:rsid w:val="006F7941"/>
    <w:rsid w:val="006F7D52"/>
    <w:rsid w:val="006F7EAF"/>
    <w:rsid w:val="0070015D"/>
    <w:rsid w:val="00701199"/>
    <w:rsid w:val="00701441"/>
    <w:rsid w:val="00701EC2"/>
    <w:rsid w:val="007023CA"/>
    <w:rsid w:val="00702626"/>
    <w:rsid w:val="00702D56"/>
    <w:rsid w:val="00703F2D"/>
    <w:rsid w:val="00704440"/>
    <w:rsid w:val="00704AA4"/>
    <w:rsid w:val="00704ED7"/>
    <w:rsid w:val="00705512"/>
    <w:rsid w:val="00705E68"/>
    <w:rsid w:val="0070650F"/>
    <w:rsid w:val="00706674"/>
    <w:rsid w:val="007068E2"/>
    <w:rsid w:val="00706F66"/>
    <w:rsid w:val="00710831"/>
    <w:rsid w:val="00710F17"/>
    <w:rsid w:val="00710F24"/>
    <w:rsid w:val="00711824"/>
    <w:rsid w:val="007119DA"/>
    <w:rsid w:val="00711D22"/>
    <w:rsid w:val="00712823"/>
    <w:rsid w:val="00712E6C"/>
    <w:rsid w:val="007130E6"/>
    <w:rsid w:val="0071331B"/>
    <w:rsid w:val="0071347C"/>
    <w:rsid w:val="0071361D"/>
    <w:rsid w:val="00713DAE"/>
    <w:rsid w:val="0071436B"/>
    <w:rsid w:val="0071472B"/>
    <w:rsid w:val="0071502A"/>
    <w:rsid w:val="00715242"/>
    <w:rsid w:val="00715304"/>
    <w:rsid w:val="0071587A"/>
    <w:rsid w:val="007162E1"/>
    <w:rsid w:val="00716324"/>
    <w:rsid w:val="007164B5"/>
    <w:rsid w:val="00716778"/>
    <w:rsid w:val="00716D46"/>
    <w:rsid w:val="00716DB6"/>
    <w:rsid w:val="00716E22"/>
    <w:rsid w:val="00720662"/>
    <w:rsid w:val="00720BD5"/>
    <w:rsid w:val="00720FCD"/>
    <w:rsid w:val="00721EE7"/>
    <w:rsid w:val="007223DC"/>
    <w:rsid w:val="00722AEF"/>
    <w:rsid w:val="007230AE"/>
    <w:rsid w:val="00723277"/>
    <w:rsid w:val="007234FE"/>
    <w:rsid w:val="007238E4"/>
    <w:rsid w:val="00724DB2"/>
    <w:rsid w:val="00724E26"/>
    <w:rsid w:val="00725B71"/>
    <w:rsid w:val="007261D8"/>
    <w:rsid w:val="00726E47"/>
    <w:rsid w:val="00727761"/>
    <w:rsid w:val="007278DA"/>
    <w:rsid w:val="00727AFD"/>
    <w:rsid w:val="00727EF6"/>
    <w:rsid w:val="00730375"/>
    <w:rsid w:val="00730A05"/>
    <w:rsid w:val="00731116"/>
    <w:rsid w:val="0073141D"/>
    <w:rsid w:val="00731E40"/>
    <w:rsid w:val="007327BC"/>
    <w:rsid w:val="0073295E"/>
    <w:rsid w:val="00732AA2"/>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5342"/>
    <w:rsid w:val="00745991"/>
    <w:rsid w:val="00746325"/>
    <w:rsid w:val="0074748F"/>
    <w:rsid w:val="00747819"/>
    <w:rsid w:val="007500BC"/>
    <w:rsid w:val="00750BBA"/>
    <w:rsid w:val="00751D28"/>
    <w:rsid w:val="00752742"/>
    <w:rsid w:val="00752AE1"/>
    <w:rsid w:val="0075316A"/>
    <w:rsid w:val="0075335B"/>
    <w:rsid w:val="007534B5"/>
    <w:rsid w:val="00754A2C"/>
    <w:rsid w:val="00756EBD"/>
    <w:rsid w:val="007573C8"/>
    <w:rsid w:val="00757495"/>
    <w:rsid w:val="007604ED"/>
    <w:rsid w:val="007608F8"/>
    <w:rsid w:val="00760989"/>
    <w:rsid w:val="007610EF"/>
    <w:rsid w:val="00761BEB"/>
    <w:rsid w:val="00761CDD"/>
    <w:rsid w:val="00762347"/>
    <w:rsid w:val="00762A95"/>
    <w:rsid w:val="00763140"/>
    <w:rsid w:val="007631ED"/>
    <w:rsid w:val="007633B6"/>
    <w:rsid w:val="007638D4"/>
    <w:rsid w:val="00763D01"/>
    <w:rsid w:val="00764845"/>
    <w:rsid w:val="00764BD9"/>
    <w:rsid w:val="00765084"/>
    <w:rsid w:val="0076586F"/>
    <w:rsid w:val="00766043"/>
    <w:rsid w:val="00766949"/>
    <w:rsid w:val="00766AAE"/>
    <w:rsid w:val="007700AD"/>
    <w:rsid w:val="00772AFD"/>
    <w:rsid w:val="00772B9F"/>
    <w:rsid w:val="00772D8B"/>
    <w:rsid w:val="00773B21"/>
    <w:rsid w:val="00773C37"/>
    <w:rsid w:val="00774176"/>
    <w:rsid w:val="00774613"/>
    <w:rsid w:val="00774FE7"/>
    <w:rsid w:val="00775FD5"/>
    <w:rsid w:val="00776132"/>
    <w:rsid w:val="00776148"/>
    <w:rsid w:val="00776D68"/>
    <w:rsid w:val="0077735A"/>
    <w:rsid w:val="00780E6D"/>
    <w:rsid w:val="00781373"/>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7235"/>
    <w:rsid w:val="00790DC1"/>
    <w:rsid w:val="00791EFE"/>
    <w:rsid w:val="00792E84"/>
    <w:rsid w:val="007932FC"/>
    <w:rsid w:val="007938DB"/>
    <w:rsid w:val="00793E88"/>
    <w:rsid w:val="007943ED"/>
    <w:rsid w:val="0079446A"/>
    <w:rsid w:val="00797822"/>
    <w:rsid w:val="00797D9D"/>
    <w:rsid w:val="007A0000"/>
    <w:rsid w:val="007A0114"/>
    <w:rsid w:val="007A0221"/>
    <w:rsid w:val="007A0415"/>
    <w:rsid w:val="007A0B64"/>
    <w:rsid w:val="007A23F3"/>
    <w:rsid w:val="007A24CD"/>
    <w:rsid w:val="007A25E2"/>
    <w:rsid w:val="007A2E23"/>
    <w:rsid w:val="007A2EE0"/>
    <w:rsid w:val="007A31ED"/>
    <w:rsid w:val="007A498F"/>
    <w:rsid w:val="007A4FD6"/>
    <w:rsid w:val="007A613A"/>
    <w:rsid w:val="007A65B0"/>
    <w:rsid w:val="007A66B6"/>
    <w:rsid w:val="007A6E07"/>
    <w:rsid w:val="007A70F9"/>
    <w:rsid w:val="007B0703"/>
    <w:rsid w:val="007B0B1E"/>
    <w:rsid w:val="007B1023"/>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A1D"/>
    <w:rsid w:val="007B6BC7"/>
    <w:rsid w:val="007B6D39"/>
    <w:rsid w:val="007B71AE"/>
    <w:rsid w:val="007B7351"/>
    <w:rsid w:val="007B7930"/>
    <w:rsid w:val="007C0274"/>
    <w:rsid w:val="007C0524"/>
    <w:rsid w:val="007C0D46"/>
    <w:rsid w:val="007C0D64"/>
    <w:rsid w:val="007C0EB7"/>
    <w:rsid w:val="007C10A1"/>
    <w:rsid w:val="007C1555"/>
    <w:rsid w:val="007C1638"/>
    <w:rsid w:val="007C1EBC"/>
    <w:rsid w:val="007C223A"/>
    <w:rsid w:val="007C24C1"/>
    <w:rsid w:val="007C2AA3"/>
    <w:rsid w:val="007C3507"/>
    <w:rsid w:val="007C419E"/>
    <w:rsid w:val="007C47AE"/>
    <w:rsid w:val="007C5153"/>
    <w:rsid w:val="007C5DEF"/>
    <w:rsid w:val="007C6281"/>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23D5"/>
    <w:rsid w:val="007E27FB"/>
    <w:rsid w:val="007E2E75"/>
    <w:rsid w:val="007E4238"/>
    <w:rsid w:val="007E4B16"/>
    <w:rsid w:val="007E5229"/>
    <w:rsid w:val="007E5DE2"/>
    <w:rsid w:val="007E62CA"/>
    <w:rsid w:val="007E69ED"/>
    <w:rsid w:val="007E718C"/>
    <w:rsid w:val="007E7761"/>
    <w:rsid w:val="007E7B45"/>
    <w:rsid w:val="007F013A"/>
    <w:rsid w:val="007F14D7"/>
    <w:rsid w:val="007F255D"/>
    <w:rsid w:val="007F308A"/>
    <w:rsid w:val="007F3D4C"/>
    <w:rsid w:val="007F40B6"/>
    <w:rsid w:val="007F483D"/>
    <w:rsid w:val="007F4BB8"/>
    <w:rsid w:val="007F57B4"/>
    <w:rsid w:val="007F57C3"/>
    <w:rsid w:val="007F5DCE"/>
    <w:rsid w:val="007F6A3A"/>
    <w:rsid w:val="007F711F"/>
    <w:rsid w:val="007F7663"/>
    <w:rsid w:val="00800CCC"/>
    <w:rsid w:val="00802466"/>
    <w:rsid w:val="008024F2"/>
    <w:rsid w:val="00802742"/>
    <w:rsid w:val="00802F06"/>
    <w:rsid w:val="0080315F"/>
    <w:rsid w:val="0080349B"/>
    <w:rsid w:val="0080354E"/>
    <w:rsid w:val="008044DD"/>
    <w:rsid w:val="00804F21"/>
    <w:rsid w:val="00804FC6"/>
    <w:rsid w:val="00805F9A"/>
    <w:rsid w:val="008064EF"/>
    <w:rsid w:val="00807A65"/>
    <w:rsid w:val="0081010D"/>
    <w:rsid w:val="00811754"/>
    <w:rsid w:val="00811EE9"/>
    <w:rsid w:val="00812081"/>
    <w:rsid w:val="008129DB"/>
    <w:rsid w:val="00812A99"/>
    <w:rsid w:val="00813661"/>
    <w:rsid w:val="008136B3"/>
    <w:rsid w:val="008146A7"/>
    <w:rsid w:val="00814FB3"/>
    <w:rsid w:val="00814FE1"/>
    <w:rsid w:val="00815400"/>
    <w:rsid w:val="008157E5"/>
    <w:rsid w:val="008158D9"/>
    <w:rsid w:val="00815998"/>
    <w:rsid w:val="0081626C"/>
    <w:rsid w:val="00816441"/>
    <w:rsid w:val="008169B4"/>
    <w:rsid w:val="0081747D"/>
    <w:rsid w:val="00817769"/>
    <w:rsid w:val="0081798F"/>
    <w:rsid w:val="008203E3"/>
    <w:rsid w:val="00820A60"/>
    <w:rsid w:val="00821E64"/>
    <w:rsid w:val="0082232A"/>
    <w:rsid w:val="00822650"/>
    <w:rsid w:val="008229A6"/>
    <w:rsid w:val="00822A96"/>
    <w:rsid w:val="00823E70"/>
    <w:rsid w:val="00824DB8"/>
    <w:rsid w:val="00825443"/>
    <w:rsid w:val="00825832"/>
    <w:rsid w:val="00825EF1"/>
    <w:rsid w:val="00826496"/>
    <w:rsid w:val="008266F6"/>
    <w:rsid w:val="008268AD"/>
    <w:rsid w:val="00826D48"/>
    <w:rsid w:val="00827D29"/>
    <w:rsid w:val="00827D48"/>
    <w:rsid w:val="008302CF"/>
    <w:rsid w:val="00830353"/>
    <w:rsid w:val="0083073D"/>
    <w:rsid w:val="0083091A"/>
    <w:rsid w:val="00830CE4"/>
    <w:rsid w:val="008311DD"/>
    <w:rsid w:val="008323CD"/>
    <w:rsid w:val="00832E4C"/>
    <w:rsid w:val="00834200"/>
    <w:rsid w:val="00835D07"/>
    <w:rsid w:val="00836689"/>
    <w:rsid w:val="00837521"/>
    <w:rsid w:val="00837EA6"/>
    <w:rsid w:val="00841205"/>
    <w:rsid w:val="00841D25"/>
    <w:rsid w:val="00841D55"/>
    <w:rsid w:val="0084357D"/>
    <w:rsid w:val="00843700"/>
    <w:rsid w:val="00843830"/>
    <w:rsid w:val="00844005"/>
    <w:rsid w:val="00844049"/>
    <w:rsid w:val="00844387"/>
    <w:rsid w:val="008446A4"/>
    <w:rsid w:val="0084471E"/>
    <w:rsid w:val="00844DEA"/>
    <w:rsid w:val="008450E9"/>
    <w:rsid w:val="008451AA"/>
    <w:rsid w:val="008458A6"/>
    <w:rsid w:val="008458BC"/>
    <w:rsid w:val="00846816"/>
    <w:rsid w:val="00846EFE"/>
    <w:rsid w:val="00846F89"/>
    <w:rsid w:val="00850C0A"/>
    <w:rsid w:val="00850C6E"/>
    <w:rsid w:val="0085124C"/>
    <w:rsid w:val="0085142A"/>
    <w:rsid w:val="0085170E"/>
    <w:rsid w:val="00851E48"/>
    <w:rsid w:val="00852350"/>
    <w:rsid w:val="0085291E"/>
    <w:rsid w:val="00852E4F"/>
    <w:rsid w:val="00853040"/>
    <w:rsid w:val="0085308B"/>
    <w:rsid w:val="0085322B"/>
    <w:rsid w:val="0085338D"/>
    <w:rsid w:val="00853576"/>
    <w:rsid w:val="00853A58"/>
    <w:rsid w:val="00853CF1"/>
    <w:rsid w:val="00854960"/>
    <w:rsid w:val="00854ABB"/>
    <w:rsid w:val="0085777F"/>
    <w:rsid w:val="00857A34"/>
    <w:rsid w:val="0086041D"/>
    <w:rsid w:val="00861444"/>
    <w:rsid w:val="00861B26"/>
    <w:rsid w:val="00861F0A"/>
    <w:rsid w:val="00862056"/>
    <w:rsid w:val="00862204"/>
    <w:rsid w:val="00862E84"/>
    <w:rsid w:val="00863122"/>
    <w:rsid w:val="00863505"/>
    <w:rsid w:val="008637BF"/>
    <w:rsid w:val="00863C45"/>
    <w:rsid w:val="008640C5"/>
    <w:rsid w:val="00864569"/>
    <w:rsid w:val="00866207"/>
    <w:rsid w:val="00866A1F"/>
    <w:rsid w:val="00866AE7"/>
    <w:rsid w:val="00866B48"/>
    <w:rsid w:val="008671C8"/>
    <w:rsid w:val="00867300"/>
    <w:rsid w:val="00867935"/>
    <w:rsid w:val="00867EBB"/>
    <w:rsid w:val="00870CDE"/>
    <w:rsid w:val="00870EF1"/>
    <w:rsid w:val="00871203"/>
    <w:rsid w:val="00871D71"/>
    <w:rsid w:val="008727B9"/>
    <w:rsid w:val="00873012"/>
    <w:rsid w:val="00873342"/>
    <w:rsid w:val="008735CF"/>
    <w:rsid w:val="008738F2"/>
    <w:rsid w:val="0087447F"/>
    <w:rsid w:val="00874E50"/>
    <w:rsid w:val="00875222"/>
    <w:rsid w:val="00875354"/>
    <w:rsid w:val="0087657F"/>
    <w:rsid w:val="008774EF"/>
    <w:rsid w:val="00877E4C"/>
    <w:rsid w:val="008801AF"/>
    <w:rsid w:val="00880BE4"/>
    <w:rsid w:val="00881688"/>
    <w:rsid w:val="00881C97"/>
    <w:rsid w:val="00881D6E"/>
    <w:rsid w:val="0088214E"/>
    <w:rsid w:val="00882D85"/>
    <w:rsid w:val="00883A71"/>
    <w:rsid w:val="00883F2C"/>
    <w:rsid w:val="00884339"/>
    <w:rsid w:val="0088469F"/>
    <w:rsid w:val="0088470B"/>
    <w:rsid w:val="00884A1F"/>
    <w:rsid w:val="00884F4B"/>
    <w:rsid w:val="0088507A"/>
    <w:rsid w:val="008852D8"/>
    <w:rsid w:val="00885910"/>
    <w:rsid w:val="00885BD8"/>
    <w:rsid w:val="00887437"/>
    <w:rsid w:val="00887553"/>
    <w:rsid w:val="008904F3"/>
    <w:rsid w:val="008909E4"/>
    <w:rsid w:val="00890C30"/>
    <w:rsid w:val="00890CB1"/>
    <w:rsid w:val="00891189"/>
    <w:rsid w:val="008912FD"/>
    <w:rsid w:val="00891657"/>
    <w:rsid w:val="008921AF"/>
    <w:rsid w:val="00892312"/>
    <w:rsid w:val="008924D4"/>
    <w:rsid w:val="008926E2"/>
    <w:rsid w:val="008931B2"/>
    <w:rsid w:val="0089331F"/>
    <w:rsid w:val="00896706"/>
    <w:rsid w:val="00896B9D"/>
    <w:rsid w:val="00896DDA"/>
    <w:rsid w:val="008A115E"/>
    <w:rsid w:val="008A1597"/>
    <w:rsid w:val="008A1D8D"/>
    <w:rsid w:val="008A1DFE"/>
    <w:rsid w:val="008A2968"/>
    <w:rsid w:val="008A3145"/>
    <w:rsid w:val="008A3594"/>
    <w:rsid w:val="008A4915"/>
    <w:rsid w:val="008A572C"/>
    <w:rsid w:val="008A692F"/>
    <w:rsid w:val="008B073F"/>
    <w:rsid w:val="008B0B73"/>
    <w:rsid w:val="008B292A"/>
    <w:rsid w:val="008B326E"/>
    <w:rsid w:val="008B3BA6"/>
    <w:rsid w:val="008B40D8"/>
    <w:rsid w:val="008B4A2B"/>
    <w:rsid w:val="008B4A2E"/>
    <w:rsid w:val="008B4B17"/>
    <w:rsid w:val="008B58B3"/>
    <w:rsid w:val="008B61BD"/>
    <w:rsid w:val="008B651D"/>
    <w:rsid w:val="008B6FC8"/>
    <w:rsid w:val="008C0386"/>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6FE5"/>
    <w:rsid w:val="008C718F"/>
    <w:rsid w:val="008C7404"/>
    <w:rsid w:val="008C77C7"/>
    <w:rsid w:val="008C7BA5"/>
    <w:rsid w:val="008D04DA"/>
    <w:rsid w:val="008D14E5"/>
    <w:rsid w:val="008D1752"/>
    <w:rsid w:val="008D2C9F"/>
    <w:rsid w:val="008D327E"/>
    <w:rsid w:val="008D37E7"/>
    <w:rsid w:val="008D3900"/>
    <w:rsid w:val="008D4603"/>
    <w:rsid w:val="008D4B6D"/>
    <w:rsid w:val="008D4C46"/>
    <w:rsid w:val="008D50B7"/>
    <w:rsid w:val="008D5361"/>
    <w:rsid w:val="008D5593"/>
    <w:rsid w:val="008D571E"/>
    <w:rsid w:val="008D612C"/>
    <w:rsid w:val="008D63D7"/>
    <w:rsid w:val="008D6966"/>
    <w:rsid w:val="008D6E47"/>
    <w:rsid w:val="008D71A1"/>
    <w:rsid w:val="008E018C"/>
    <w:rsid w:val="008E06FD"/>
    <w:rsid w:val="008E0E02"/>
    <w:rsid w:val="008E12F2"/>
    <w:rsid w:val="008E1360"/>
    <w:rsid w:val="008E137D"/>
    <w:rsid w:val="008E3636"/>
    <w:rsid w:val="008E3ACE"/>
    <w:rsid w:val="008E4089"/>
    <w:rsid w:val="008E5312"/>
    <w:rsid w:val="008E540A"/>
    <w:rsid w:val="008E62FB"/>
    <w:rsid w:val="008E6308"/>
    <w:rsid w:val="008E67AF"/>
    <w:rsid w:val="008E6BE4"/>
    <w:rsid w:val="008E73DB"/>
    <w:rsid w:val="008E7873"/>
    <w:rsid w:val="008F060E"/>
    <w:rsid w:val="008F06F2"/>
    <w:rsid w:val="008F0AAC"/>
    <w:rsid w:val="008F0B00"/>
    <w:rsid w:val="008F0B8D"/>
    <w:rsid w:val="008F0CA5"/>
    <w:rsid w:val="008F1A5F"/>
    <w:rsid w:val="008F1E8C"/>
    <w:rsid w:val="008F23E3"/>
    <w:rsid w:val="008F29F1"/>
    <w:rsid w:val="008F45A4"/>
    <w:rsid w:val="008F4899"/>
    <w:rsid w:val="008F582B"/>
    <w:rsid w:val="008F5FD0"/>
    <w:rsid w:val="008F6D60"/>
    <w:rsid w:val="008F6E34"/>
    <w:rsid w:val="008F7ABC"/>
    <w:rsid w:val="008F7ADE"/>
    <w:rsid w:val="008F7B8D"/>
    <w:rsid w:val="008F7C9C"/>
    <w:rsid w:val="00900F3A"/>
    <w:rsid w:val="00901819"/>
    <w:rsid w:val="00901F80"/>
    <w:rsid w:val="0090266C"/>
    <w:rsid w:val="00902E6F"/>
    <w:rsid w:val="009031BC"/>
    <w:rsid w:val="0090332C"/>
    <w:rsid w:val="009037F8"/>
    <w:rsid w:val="0090383B"/>
    <w:rsid w:val="00903E5F"/>
    <w:rsid w:val="009043B8"/>
    <w:rsid w:val="00904458"/>
    <w:rsid w:val="0090453A"/>
    <w:rsid w:val="0090579F"/>
    <w:rsid w:val="00905C31"/>
    <w:rsid w:val="0090618A"/>
    <w:rsid w:val="00906480"/>
    <w:rsid w:val="009069E2"/>
    <w:rsid w:val="00906EB0"/>
    <w:rsid w:val="0090729A"/>
    <w:rsid w:val="00907A7B"/>
    <w:rsid w:val="00910675"/>
    <w:rsid w:val="00910AA7"/>
    <w:rsid w:val="00910B3F"/>
    <w:rsid w:val="00910DE6"/>
    <w:rsid w:val="00910E36"/>
    <w:rsid w:val="00911026"/>
    <w:rsid w:val="00912182"/>
    <w:rsid w:val="009136AA"/>
    <w:rsid w:val="00914E23"/>
    <w:rsid w:val="00914FD1"/>
    <w:rsid w:val="009155F3"/>
    <w:rsid w:val="00915AA7"/>
    <w:rsid w:val="00915B1A"/>
    <w:rsid w:val="00915DE5"/>
    <w:rsid w:val="00916321"/>
    <w:rsid w:val="0091755B"/>
    <w:rsid w:val="009178AC"/>
    <w:rsid w:val="00917D40"/>
    <w:rsid w:val="009205A1"/>
    <w:rsid w:val="009209E4"/>
    <w:rsid w:val="009217B4"/>
    <w:rsid w:val="00921D79"/>
    <w:rsid w:val="00922400"/>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20CB"/>
    <w:rsid w:val="0093230F"/>
    <w:rsid w:val="009327A2"/>
    <w:rsid w:val="009332C9"/>
    <w:rsid w:val="00934174"/>
    <w:rsid w:val="009343FC"/>
    <w:rsid w:val="00934D6D"/>
    <w:rsid w:val="00935927"/>
    <w:rsid w:val="00936656"/>
    <w:rsid w:val="00937CA0"/>
    <w:rsid w:val="00940424"/>
    <w:rsid w:val="00940768"/>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657B"/>
    <w:rsid w:val="00950039"/>
    <w:rsid w:val="0095036D"/>
    <w:rsid w:val="00950FE2"/>
    <w:rsid w:val="00951B22"/>
    <w:rsid w:val="00951CFA"/>
    <w:rsid w:val="00952635"/>
    <w:rsid w:val="00953E61"/>
    <w:rsid w:val="0095441E"/>
    <w:rsid w:val="009545F3"/>
    <w:rsid w:val="00954731"/>
    <w:rsid w:val="0095478D"/>
    <w:rsid w:val="009547C6"/>
    <w:rsid w:val="00954BB6"/>
    <w:rsid w:val="009556C9"/>
    <w:rsid w:val="00955C2A"/>
    <w:rsid w:val="00955D35"/>
    <w:rsid w:val="009564E3"/>
    <w:rsid w:val="00956FBD"/>
    <w:rsid w:val="009572F0"/>
    <w:rsid w:val="00957BE9"/>
    <w:rsid w:val="00960BE9"/>
    <w:rsid w:val="00961626"/>
    <w:rsid w:val="009616BD"/>
    <w:rsid w:val="009618D7"/>
    <w:rsid w:val="00961CE7"/>
    <w:rsid w:val="00961DB1"/>
    <w:rsid w:val="00962064"/>
    <w:rsid w:val="009623A7"/>
    <w:rsid w:val="00962640"/>
    <w:rsid w:val="00962697"/>
    <w:rsid w:val="00962994"/>
    <w:rsid w:val="0096334F"/>
    <w:rsid w:val="00963369"/>
    <w:rsid w:val="00965258"/>
    <w:rsid w:val="00966548"/>
    <w:rsid w:val="0096678B"/>
    <w:rsid w:val="00966EBC"/>
    <w:rsid w:val="00966F98"/>
    <w:rsid w:val="00967000"/>
    <w:rsid w:val="00970EF6"/>
    <w:rsid w:val="00970F97"/>
    <w:rsid w:val="00971136"/>
    <w:rsid w:val="00971215"/>
    <w:rsid w:val="009713B6"/>
    <w:rsid w:val="00971972"/>
    <w:rsid w:val="00971E54"/>
    <w:rsid w:val="00972954"/>
    <w:rsid w:val="00972FFD"/>
    <w:rsid w:val="00973C3E"/>
    <w:rsid w:val="0097431F"/>
    <w:rsid w:val="00975198"/>
    <w:rsid w:val="009755F3"/>
    <w:rsid w:val="00975724"/>
    <w:rsid w:val="00975AAA"/>
    <w:rsid w:val="009764FA"/>
    <w:rsid w:val="009765C3"/>
    <w:rsid w:val="009771E7"/>
    <w:rsid w:val="00977618"/>
    <w:rsid w:val="00977F81"/>
    <w:rsid w:val="00980B5B"/>
    <w:rsid w:val="00980DAF"/>
    <w:rsid w:val="0098121B"/>
    <w:rsid w:val="00981906"/>
    <w:rsid w:val="0098290B"/>
    <w:rsid w:val="0098340E"/>
    <w:rsid w:val="0098341E"/>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32EB"/>
    <w:rsid w:val="00994960"/>
    <w:rsid w:val="00994CC6"/>
    <w:rsid w:val="009955AE"/>
    <w:rsid w:val="00995FAB"/>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A7FA0"/>
    <w:rsid w:val="009B068B"/>
    <w:rsid w:val="009B06DA"/>
    <w:rsid w:val="009B389B"/>
    <w:rsid w:val="009B3B89"/>
    <w:rsid w:val="009B4026"/>
    <w:rsid w:val="009B4729"/>
    <w:rsid w:val="009B4C1A"/>
    <w:rsid w:val="009B54EE"/>
    <w:rsid w:val="009B5505"/>
    <w:rsid w:val="009B563D"/>
    <w:rsid w:val="009B5FC9"/>
    <w:rsid w:val="009B64CC"/>
    <w:rsid w:val="009B6671"/>
    <w:rsid w:val="009B6ADD"/>
    <w:rsid w:val="009B6B5E"/>
    <w:rsid w:val="009B6E7D"/>
    <w:rsid w:val="009C00CD"/>
    <w:rsid w:val="009C161B"/>
    <w:rsid w:val="009C1FE5"/>
    <w:rsid w:val="009C251F"/>
    <w:rsid w:val="009C25EA"/>
    <w:rsid w:val="009C3005"/>
    <w:rsid w:val="009C3933"/>
    <w:rsid w:val="009C45DA"/>
    <w:rsid w:val="009C47AF"/>
    <w:rsid w:val="009C6337"/>
    <w:rsid w:val="009C6504"/>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490D"/>
    <w:rsid w:val="009D586D"/>
    <w:rsid w:val="009D6666"/>
    <w:rsid w:val="009D72A6"/>
    <w:rsid w:val="009D738E"/>
    <w:rsid w:val="009D795C"/>
    <w:rsid w:val="009E0136"/>
    <w:rsid w:val="009E02D9"/>
    <w:rsid w:val="009E03A1"/>
    <w:rsid w:val="009E03C8"/>
    <w:rsid w:val="009E0990"/>
    <w:rsid w:val="009E0CDE"/>
    <w:rsid w:val="009E0F58"/>
    <w:rsid w:val="009E10A5"/>
    <w:rsid w:val="009E13BE"/>
    <w:rsid w:val="009E14E5"/>
    <w:rsid w:val="009E2348"/>
    <w:rsid w:val="009E2613"/>
    <w:rsid w:val="009E295A"/>
    <w:rsid w:val="009E2978"/>
    <w:rsid w:val="009E29C6"/>
    <w:rsid w:val="009E45FF"/>
    <w:rsid w:val="009E4C44"/>
    <w:rsid w:val="009E650D"/>
    <w:rsid w:val="009E6BBB"/>
    <w:rsid w:val="009E7114"/>
    <w:rsid w:val="009E76A2"/>
    <w:rsid w:val="009E76B1"/>
    <w:rsid w:val="009E7C99"/>
    <w:rsid w:val="009F029C"/>
    <w:rsid w:val="009F127F"/>
    <w:rsid w:val="009F1725"/>
    <w:rsid w:val="009F2419"/>
    <w:rsid w:val="009F2685"/>
    <w:rsid w:val="009F2734"/>
    <w:rsid w:val="009F3F6E"/>
    <w:rsid w:val="009F45E5"/>
    <w:rsid w:val="009F576F"/>
    <w:rsid w:val="009F629C"/>
    <w:rsid w:val="009F64AB"/>
    <w:rsid w:val="009F6C5A"/>
    <w:rsid w:val="009F724B"/>
    <w:rsid w:val="00A008DF"/>
    <w:rsid w:val="00A00C30"/>
    <w:rsid w:val="00A01889"/>
    <w:rsid w:val="00A01C04"/>
    <w:rsid w:val="00A0248D"/>
    <w:rsid w:val="00A02F6E"/>
    <w:rsid w:val="00A03043"/>
    <w:rsid w:val="00A03249"/>
    <w:rsid w:val="00A03CE4"/>
    <w:rsid w:val="00A03D39"/>
    <w:rsid w:val="00A03DE7"/>
    <w:rsid w:val="00A05606"/>
    <w:rsid w:val="00A05729"/>
    <w:rsid w:val="00A059F1"/>
    <w:rsid w:val="00A05A3C"/>
    <w:rsid w:val="00A05BB3"/>
    <w:rsid w:val="00A05C6E"/>
    <w:rsid w:val="00A07D2D"/>
    <w:rsid w:val="00A1036C"/>
    <w:rsid w:val="00A10AB1"/>
    <w:rsid w:val="00A1154F"/>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5E59"/>
    <w:rsid w:val="00A1662D"/>
    <w:rsid w:val="00A1701C"/>
    <w:rsid w:val="00A170D6"/>
    <w:rsid w:val="00A177E3"/>
    <w:rsid w:val="00A20082"/>
    <w:rsid w:val="00A20960"/>
    <w:rsid w:val="00A20CC8"/>
    <w:rsid w:val="00A20D66"/>
    <w:rsid w:val="00A21750"/>
    <w:rsid w:val="00A21FE7"/>
    <w:rsid w:val="00A2254E"/>
    <w:rsid w:val="00A22A25"/>
    <w:rsid w:val="00A2366B"/>
    <w:rsid w:val="00A24018"/>
    <w:rsid w:val="00A24309"/>
    <w:rsid w:val="00A2468B"/>
    <w:rsid w:val="00A25AFA"/>
    <w:rsid w:val="00A25BCE"/>
    <w:rsid w:val="00A26667"/>
    <w:rsid w:val="00A26BE3"/>
    <w:rsid w:val="00A27B62"/>
    <w:rsid w:val="00A3005A"/>
    <w:rsid w:val="00A30E09"/>
    <w:rsid w:val="00A311EE"/>
    <w:rsid w:val="00A316AA"/>
    <w:rsid w:val="00A3273F"/>
    <w:rsid w:val="00A32849"/>
    <w:rsid w:val="00A3353B"/>
    <w:rsid w:val="00A3355A"/>
    <w:rsid w:val="00A33A45"/>
    <w:rsid w:val="00A33C20"/>
    <w:rsid w:val="00A34E21"/>
    <w:rsid w:val="00A35A56"/>
    <w:rsid w:val="00A36527"/>
    <w:rsid w:val="00A368EE"/>
    <w:rsid w:val="00A37F90"/>
    <w:rsid w:val="00A40E45"/>
    <w:rsid w:val="00A41030"/>
    <w:rsid w:val="00A41650"/>
    <w:rsid w:val="00A41974"/>
    <w:rsid w:val="00A422E8"/>
    <w:rsid w:val="00A425D7"/>
    <w:rsid w:val="00A434EC"/>
    <w:rsid w:val="00A4377E"/>
    <w:rsid w:val="00A43A21"/>
    <w:rsid w:val="00A44D9C"/>
    <w:rsid w:val="00A45481"/>
    <w:rsid w:val="00A45985"/>
    <w:rsid w:val="00A45D90"/>
    <w:rsid w:val="00A45EF0"/>
    <w:rsid w:val="00A46419"/>
    <w:rsid w:val="00A46783"/>
    <w:rsid w:val="00A47260"/>
    <w:rsid w:val="00A477C0"/>
    <w:rsid w:val="00A479BC"/>
    <w:rsid w:val="00A47E44"/>
    <w:rsid w:val="00A507B2"/>
    <w:rsid w:val="00A50A46"/>
    <w:rsid w:val="00A50DDB"/>
    <w:rsid w:val="00A5179B"/>
    <w:rsid w:val="00A51D2F"/>
    <w:rsid w:val="00A524E4"/>
    <w:rsid w:val="00A52778"/>
    <w:rsid w:val="00A5345E"/>
    <w:rsid w:val="00A5350C"/>
    <w:rsid w:val="00A53570"/>
    <w:rsid w:val="00A541FA"/>
    <w:rsid w:val="00A54264"/>
    <w:rsid w:val="00A547F9"/>
    <w:rsid w:val="00A54C09"/>
    <w:rsid w:val="00A560A1"/>
    <w:rsid w:val="00A56CE7"/>
    <w:rsid w:val="00A56DB1"/>
    <w:rsid w:val="00A56F49"/>
    <w:rsid w:val="00A57882"/>
    <w:rsid w:val="00A6021A"/>
    <w:rsid w:val="00A6135E"/>
    <w:rsid w:val="00A6161D"/>
    <w:rsid w:val="00A61B48"/>
    <w:rsid w:val="00A61F8A"/>
    <w:rsid w:val="00A62ACA"/>
    <w:rsid w:val="00A63DE6"/>
    <w:rsid w:val="00A641BC"/>
    <w:rsid w:val="00A654A8"/>
    <w:rsid w:val="00A659CF"/>
    <w:rsid w:val="00A65DC1"/>
    <w:rsid w:val="00A66342"/>
    <w:rsid w:val="00A668B2"/>
    <w:rsid w:val="00A66C6B"/>
    <w:rsid w:val="00A678A3"/>
    <w:rsid w:val="00A67C72"/>
    <w:rsid w:val="00A67C84"/>
    <w:rsid w:val="00A67EA6"/>
    <w:rsid w:val="00A67FD4"/>
    <w:rsid w:val="00A70130"/>
    <w:rsid w:val="00A70B26"/>
    <w:rsid w:val="00A71DE4"/>
    <w:rsid w:val="00A73B5F"/>
    <w:rsid w:val="00A73C06"/>
    <w:rsid w:val="00A73FFA"/>
    <w:rsid w:val="00A74B31"/>
    <w:rsid w:val="00A7596E"/>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26F9"/>
    <w:rsid w:val="00A831F0"/>
    <w:rsid w:val="00A83914"/>
    <w:rsid w:val="00A83C15"/>
    <w:rsid w:val="00A83C5F"/>
    <w:rsid w:val="00A841AE"/>
    <w:rsid w:val="00A84904"/>
    <w:rsid w:val="00A849D7"/>
    <w:rsid w:val="00A8615E"/>
    <w:rsid w:val="00A8754C"/>
    <w:rsid w:val="00A9002B"/>
    <w:rsid w:val="00A91A68"/>
    <w:rsid w:val="00A91DAF"/>
    <w:rsid w:val="00A91F9F"/>
    <w:rsid w:val="00A922A4"/>
    <w:rsid w:val="00A928BD"/>
    <w:rsid w:val="00A92D86"/>
    <w:rsid w:val="00A93143"/>
    <w:rsid w:val="00A93303"/>
    <w:rsid w:val="00A935FB"/>
    <w:rsid w:val="00A93664"/>
    <w:rsid w:val="00A93A00"/>
    <w:rsid w:val="00A95757"/>
    <w:rsid w:val="00A957E3"/>
    <w:rsid w:val="00A959C0"/>
    <w:rsid w:val="00A95AE9"/>
    <w:rsid w:val="00A96178"/>
    <w:rsid w:val="00A966AE"/>
    <w:rsid w:val="00A96B4D"/>
    <w:rsid w:val="00A96E1A"/>
    <w:rsid w:val="00A97BFD"/>
    <w:rsid w:val="00A97C5E"/>
    <w:rsid w:val="00A97F1C"/>
    <w:rsid w:val="00AA0825"/>
    <w:rsid w:val="00AA0BF4"/>
    <w:rsid w:val="00AA277B"/>
    <w:rsid w:val="00AA358E"/>
    <w:rsid w:val="00AA422F"/>
    <w:rsid w:val="00AA429A"/>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2F65"/>
    <w:rsid w:val="00AC471C"/>
    <w:rsid w:val="00AC4767"/>
    <w:rsid w:val="00AC47B4"/>
    <w:rsid w:val="00AC5D2F"/>
    <w:rsid w:val="00AC68C7"/>
    <w:rsid w:val="00AC6C78"/>
    <w:rsid w:val="00AC6E90"/>
    <w:rsid w:val="00AC7065"/>
    <w:rsid w:val="00AC726A"/>
    <w:rsid w:val="00AC7351"/>
    <w:rsid w:val="00AC76F5"/>
    <w:rsid w:val="00AC7CDA"/>
    <w:rsid w:val="00AD009C"/>
    <w:rsid w:val="00AD073B"/>
    <w:rsid w:val="00AD16D3"/>
    <w:rsid w:val="00AD197F"/>
    <w:rsid w:val="00AD232F"/>
    <w:rsid w:val="00AD2344"/>
    <w:rsid w:val="00AD23BF"/>
    <w:rsid w:val="00AD29D2"/>
    <w:rsid w:val="00AD2A76"/>
    <w:rsid w:val="00AD46C9"/>
    <w:rsid w:val="00AD46D2"/>
    <w:rsid w:val="00AD5D2C"/>
    <w:rsid w:val="00AD5DC9"/>
    <w:rsid w:val="00AD736D"/>
    <w:rsid w:val="00AD7A4B"/>
    <w:rsid w:val="00AD7EDA"/>
    <w:rsid w:val="00AE0BEF"/>
    <w:rsid w:val="00AE0C3C"/>
    <w:rsid w:val="00AE0D80"/>
    <w:rsid w:val="00AE1642"/>
    <w:rsid w:val="00AE214D"/>
    <w:rsid w:val="00AE29FA"/>
    <w:rsid w:val="00AE2B50"/>
    <w:rsid w:val="00AE2E8C"/>
    <w:rsid w:val="00AE37F9"/>
    <w:rsid w:val="00AE38F2"/>
    <w:rsid w:val="00AE49FB"/>
    <w:rsid w:val="00AE4B24"/>
    <w:rsid w:val="00AE4BC6"/>
    <w:rsid w:val="00AE4E5E"/>
    <w:rsid w:val="00AE587C"/>
    <w:rsid w:val="00AE5B03"/>
    <w:rsid w:val="00AE646E"/>
    <w:rsid w:val="00AE6E4F"/>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588C"/>
    <w:rsid w:val="00AF6311"/>
    <w:rsid w:val="00B00AF4"/>
    <w:rsid w:val="00B01177"/>
    <w:rsid w:val="00B01505"/>
    <w:rsid w:val="00B02230"/>
    <w:rsid w:val="00B0335C"/>
    <w:rsid w:val="00B03CFF"/>
    <w:rsid w:val="00B0432A"/>
    <w:rsid w:val="00B045DC"/>
    <w:rsid w:val="00B05990"/>
    <w:rsid w:val="00B05DE2"/>
    <w:rsid w:val="00B106A8"/>
    <w:rsid w:val="00B10F3F"/>
    <w:rsid w:val="00B11DA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98B"/>
    <w:rsid w:val="00B17BF5"/>
    <w:rsid w:val="00B17ED8"/>
    <w:rsid w:val="00B20306"/>
    <w:rsid w:val="00B2048B"/>
    <w:rsid w:val="00B20539"/>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1D78"/>
    <w:rsid w:val="00B330B5"/>
    <w:rsid w:val="00B33728"/>
    <w:rsid w:val="00B33B64"/>
    <w:rsid w:val="00B34720"/>
    <w:rsid w:val="00B35D75"/>
    <w:rsid w:val="00B3628B"/>
    <w:rsid w:val="00B36374"/>
    <w:rsid w:val="00B36759"/>
    <w:rsid w:val="00B36B29"/>
    <w:rsid w:val="00B373E0"/>
    <w:rsid w:val="00B37821"/>
    <w:rsid w:val="00B37D4A"/>
    <w:rsid w:val="00B40799"/>
    <w:rsid w:val="00B40CEE"/>
    <w:rsid w:val="00B41138"/>
    <w:rsid w:val="00B41712"/>
    <w:rsid w:val="00B423CA"/>
    <w:rsid w:val="00B426F5"/>
    <w:rsid w:val="00B42A9B"/>
    <w:rsid w:val="00B42FCA"/>
    <w:rsid w:val="00B4396D"/>
    <w:rsid w:val="00B45DC0"/>
    <w:rsid w:val="00B4610E"/>
    <w:rsid w:val="00B46314"/>
    <w:rsid w:val="00B46548"/>
    <w:rsid w:val="00B46F8C"/>
    <w:rsid w:val="00B47357"/>
    <w:rsid w:val="00B4743F"/>
    <w:rsid w:val="00B47B1B"/>
    <w:rsid w:val="00B50907"/>
    <w:rsid w:val="00B50DE1"/>
    <w:rsid w:val="00B51BDC"/>
    <w:rsid w:val="00B5247A"/>
    <w:rsid w:val="00B52A7D"/>
    <w:rsid w:val="00B52CE2"/>
    <w:rsid w:val="00B53EAE"/>
    <w:rsid w:val="00B53EBA"/>
    <w:rsid w:val="00B53F24"/>
    <w:rsid w:val="00B542F4"/>
    <w:rsid w:val="00B54501"/>
    <w:rsid w:val="00B54634"/>
    <w:rsid w:val="00B54725"/>
    <w:rsid w:val="00B54BC3"/>
    <w:rsid w:val="00B54E0D"/>
    <w:rsid w:val="00B558DB"/>
    <w:rsid w:val="00B56056"/>
    <w:rsid w:val="00B56300"/>
    <w:rsid w:val="00B5702E"/>
    <w:rsid w:val="00B610E1"/>
    <w:rsid w:val="00B61173"/>
    <w:rsid w:val="00B6153C"/>
    <w:rsid w:val="00B616A1"/>
    <w:rsid w:val="00B6362E"/>
    <w:rsid w:val="00B637CF"/>
    <w:rsid w:val="00B642A8"/>
    <w:rsid w:val="00B6474D"/>
    <w:rsid w:val="00B653FD"/>
    <w:rsid w:val="00B65502"/>
    <w:rsid w:val="00B657A7"/>
    <w:rsid w:val="00B65AFD"/>
    <w:rsid w:val="00B66216"/>
    <w:rsid w:val="00B664D4"/>
    <w:rsid w:val="00B66532"/>
    <w:rsid w:val="00B66964"/>
    <w:rsid w:val="00B67DD3"/>
    <w:rsid w:val="00B70065"/>
    <w:rsid w:val="00B7024C"/>
    <w:rsid w:val="00B70672"/>
    <w:rsid w:val="00B70A54"/>
    <w:rsid w:val="00B710CC"/>
    <w:rsid w:val="00B718A9"/>
    <w:rsid w:val="00B719D1"/>
    <w:rsid w:val="00B72693"/>
    <w:rsid w:val="00B73075"/>
    <w:rsid w:val="00B733CE"/>
    <w:rsid w:val="00B74AA7"/>
    <w:rsid w:val="00B75496"/>
    <w:rsid w:val="00B760C9"/>
    <w:rsid w:val="00B76197"/>
    <w:rsid w:val="00B76608"/>
    <w:rsid w:val="00B770D6"/>
    <w:rsid w:val="00B771B0"/>
    <w:rsid w:val="00B80690"/>
    <w:rsid w:val="00B80B01"/>
    <w:rsid w:val="00B8163F"/>
    <w:rsid w:val="00B819C0"/>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BC6"/>
    <w:rsid w:val="00B9211C"/>
    <w:rsid w:val="00B92A56"/>
    <w:rsid w:val="00B92DF3"/>
    <w:rsid w:val="00B92E3B"/>
    <w:rsid w:val="00B9316F"/>
    <w:rsid w:val="00B933A2"/>
    <w:rsid w:val="00B935CE"/>
    <w:rsid w:val="00B938EB"/>
    <w:rsid w:val="00B94F2B"/>
    <w:rsid w:val="00B9506D"/>
    <w:rsid w:val="00B95CDB"/>
    <w:rsid w:val="00B9608B"/>
    <w:rsid w:val="00B9686E"/>
    <w:rsid w:val="00B973E1"/>
    <w:rsid w:val="00B97ABD"/>
    <w:rsid w:val="00B97BB8"/>
    <w:rsid w:val="00BA008E"/>
    <w:rsid w:val="00BA0C7A"/>
    <w:rsid w:val="00BA0CC1"/>
    <w:rsid w:val="00BA11ED"/>
    <w:rsid w:val="00BA1231"/>
    <w:rsid w:val="00BA1459"/>
    <w:rsid w:val="00BA1BD6"/>
    <w:rsid w:val="00BA1E0A"/>
    <w:rsid w:val="00BA1F28"/>
    <w:rsid w:val="00BA20BB"/>
    <w:rsid w:val="00BA4459"/>
    <w:rsid w:val="00BA458F"/>
    <w:rsid w:val="00BA5408"/>
    <w:rsid w:val="00BA557D"/>
    <w:rsid w:val="00BA6332"/>
    <w:rsid w:val="00BA639A"/>
    <w:rsid w:val="00BA6F0D"/>
    <w:rsid w:val="00BA71D0"/>
    <w:rsid w:val="00BB0569"/>
    <w:rsid w:val="00BB07C4"/>
    <w:rsid w:val="00BB0D7A"/>
    <w:rsid w:val="00BB0F83"/>
    <w:rsid w:val="00BB1565"/>
    <w:rsid w:val="00BB1C63"/>
    <w:rsid w:val="00BB2258"/>
    <w:rsid w:val="00BB2C39"/>
    <w:rsid w:val="00BB2CA4"/>
    <w:rsid w:val="00BB2E5E"/>
    <w:rsid w:val="00BB381F"/>
    <w:rsid w:val="00BB3A98"/>
    <w:rsid w:val="00BB43F2"/>
    <w:rsid w:val="00BB4E89"/>
    <w:rsid w:val="00BB5602"/>
    <w:rsid w:val="00BB5C6C"/>
    <w:rsid w:val="00BB5F40"/>
    <w:rsid w:val="00BB646D"/>
    <w:rsid w:val="00BB738C"/>
    <w:rsid w:val="00BB792D"/>
    <w:rsid w:val="00BC0355"/>
    <w:rsid w:val="00BC0D5E"/>
    <w:rsid w:val="00BC1063"/>
    <w:rsid w:val="00BC13AA"/>
    <w:rsid w:val="00BC29CF"/>
    <w:rsid w:val="00BC2C7C"/>
    <w:rsid w:val="00BC2D0D"/>
    <w:rsid w:val="00BC35FA"/>
    <w:rsid w:val="00BC3E89"/>
    <w:rsid w:val="00BC3ED3"/>
    <w:rsid w:val="00BC4110"/>
    <w:rsid w:val="00BC491B"/>
    <w:rsid w:val="00BC4ACE"/>
    <w:rsid w:val="00BC4ECA"/>
    <w:rsid w:val="00BC523E"/>
    <w:rsid w:val="00BC557D"/>
    <w:rsid w:val="00BC55F9"/>
    <w:rsid w:val="00BC5B4D"/>
    <w:rsid w:val="00BC624A"/>
    <w:rsid w:val="00BC6383"/>
    <w:rsid w:val="00BC6818"/>
    <w:rsid w:val="00BC7AF7"/>
    <w:rsid w:val="00BC7E69"/>
    <w:rsid w:val="00BD00D9"/>
    <w:rsid w:val="00BD02D0"/>
    <w:rsid w:val="00BD0895"/>
    <w:rsid w:val="00BD09FB"/>
    <w:rsid w:val="00BD0F9B"/>
    <w:rsid w:val="00BD24EF"/>
    <w:rsid w:val="00BD338D"/>
    <w:rsid w:val="00BD33BF"/>
    <w:rsid w:val="00BD3B15"/>
    <w:rsid w:val="00BD3B31"/>
    <w:rsid w:val="00BD53A0"/>
    <w:rsid w:val="00BD638E"/>
    <w:rsid w:val="00BD6F26"/>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517E"/>
    <w:rsid w:val="00BE5D1E"/>
    <w:rsid w:val="00BE6CA6"/>
    <w:rsid w:val="00BE6E75"/>
    <w:rsid w:val="00BE73CB"/>
    <w:rsid w:val="00BE749C"/>
    <w:rsid w:val="00BE7DBF"/>
    <w:rsid w:val="00BF01D0"/>
    <w:rsid w:val="00BF065E"/>
    <w:rsid w:val="00BF097E"/>
    <w:rsid w:val="00BF0EF3"/>
    <w:rsid w:val="00BF226B"/>
    <w:rsid w:val="00BF26FC"/>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04"/>
    <w:rsid w:val="00C01322"/>
    <w:rsid w:val="00C015FC"/>
    <w:rsid w:val="00C01771"/>
    <w:rsid w:val="00C01C35"/>
    <w:rsid w:val="00C01CF6"/>
    <w:rsid w:val="00C01F79"/>
    <w:rsid w:val="00C02307"/>
    <w:rsid w:val="00C0280F"/>
    <w:rsid w:val="00C02E0F"/>
    <w:rsid w:val="00C041D2"/>
    <w:rsid w:val="00C0427E"/>
    <w:rsid w:val="00C06063"/>
    <w:rsid w:val="00C061D8"/>
    <w:rsid w:val="00C063B2"/>
    <w:rsid w:val="00C06A9F"/>
    <w:rsid w:val="00C06BAF"/>
    <w:rsid w:val="00C075CA"/>
    <w:rsid w:val="00C07FF4"/>
    <w:rsid w:val="00C10473"/>
    <w:rsid w:val="00C10A9F"/>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3EE8"/>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B2F"/>
    <w:rsid w:val="00C33F10"/>
    <w:rsid w:val="00C34015"/>
    <w:rsid w:val="00C348D2"/>
    <w:rsid w:val="00C35B16"/>
    <w:rsid w:val="00C35D29"/>
    <w:rsid w:val="00C36090"/>
    <w:rsid w:val="00C361A1"/>
    <w:rsid w:val="00C36298"/>
    <w:rsid w:val="00C36D84"/>
    <w:rsid w:val="00C37A28"/>
    <w:rsid w:val="00C37B86"/>
    <w:rsid w:val="00C40F8D"/>
    <w:rsid w:val="00C41656"/>
    <w:rsid w:val="00C4168D"/>
    <w:rsid w:val="00C41A13"/>
    <w:rsid w:val="00C426FF"/>
    <w:rsid w:val="00C42B16"/>
    <w:rsid w:val="00C42FB6"/>
    <w:rsid w:val="00C4377F"/>
    <w:rsid w:val="00C43E58"/>
    <w:rsid w:val="00C4430E"/>
    <w:rsid w:val="00C443C0"/>
    <w:rsid w:val="00C447A1"/>
    <w:rsid w:val="00C44C7A"/>
    <w:rsid w:val="00C44FD3"/>
    <w:rsid w:val="00C45CD5"/>
    <w:rsid w:val="00C46833"/>
    <w:rsid w:val="00C46985"/>
    <w:rsid w:val="00C473FF"/>
    <w:rsid w:val="00C479A5"/>
    <w:rsid w:val="00C47AAD"/>
    <w:rsid w:val="00C47D13"/>
    <w:rsid w:val="00C47DCB"/>
    <w:rsid w:val="00C51081"/>
    <w:rsid w:val="00C5167E"/>
    <w:rsid w:val="00C51788"/>
    <w:rsid w:val="00C51A0F"/>
    <w:rsid w:val="00C51B17"/>
    <w:rsid w:val="00C51D6F"/>
    <w:rsid w:val="00C524D7"/>
    <w:rsid w:val="00C53A9E"/>
    <w:rsid w:val="00C549B0"/>
    <w:rsid w:val="00C54D05"/>
    <w:rsid w:val="00C54E1E"/>
    <w:rsid w:val="00C55267"/>
    <w:rsid w:val="00C561EA"/>
    <w:rsid w:val="00C5643E"/>
    <w:rsid w:val="00C57007"/>
    <w:rsid w:val="00C57215"/>
    <w:rsid w:val="00C57DAD"/>
    <w:rsid w:val="00C60116"/>
    <w:rsid w:val="00C6020C"/>
    <w:rsid w:val="00C619A6"/>
    <w:rsid w:val="00C620E3"/>
    <w:rsid w:val="00C6265B"/>
    <w:rsid w:val="00C63F45"/>
    <w:rsid w:val="00C646A0"/>
    <w:rsid w:val="00C64960"/>
    <w:rsid w:val="00C64C60"/>
    <w:rsid w:val="00C66414"/>
    <w:rsid w:val="00C66512"/>
    <w:rsid w:val="00C66741"/>
    <w:rsid w:val="00C67E39"/>
    <w:rsid w:val="00C70512"/>
    <w:rsid w:val="00C71144"/>
    <w:rsid w:val="00C71631"/>
    <w:rsid w:val="00C71B69"/>
    <w:rsid w:val="00C720AF"/>
    <w:rsid w:val="00C7247F"/>
    <w:rsid w:val="00C72D47"/>
    <w:rsid w:val="00C7319B"/>
    <w:rsid w:val="00C73A65"/>
    <w:rsid w:val="00C73AE4"/>
    <w:rsid w:val="00C749EC"/>
    <w:rsid w:val="00C74E8C"/>
    <w:rsid w:val="00C766B1"/>
    <w:rsid w:val="00C77AC5"/>
    <w:rsid w:val="00C80CCB"/>
    <w:rsid w:val="00C80E2D"/>
    <w:rsid w:val="00C813EB"/>
    <w:rsid w:val="00C8163B"/>
    <w:rsid w:val="00C81B0E"/>
    <w:rsid w:val="00C81BD6"/>
    <w:rsid w:val="00C81DAB"/>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9A4"/>
    <w:rsid w:val="00C92B22"/>
    <w:rsid w:val="00C92B41"/>
    <w:rsid w:val="00C93A76"/>
    <w:rsid w:val="00C94DDD"/>
    <w:rsid w:val="00C94EE8"/>
    <w:rsid w:val="00C96364"/>
    <w:rsid w:val="00C96947"/>
    <w:rsid w:val="00C96B0E"/>
    <w:rsid w:val="00C97D47"/>
    <w:rsid w:val="00CA0D53"/>
    <w:rsid w:val="00CA187C"/>
    <w:rsid w:val="00CA2ADD"/>
    <w:rsid w:val="00CA387E"/>
    <w:rsid w:val="00CA4026"/>
    <w:rsid w:val="00CA45A6"/>
    <w:rsid w:val="00CA4C0F"/>
    <w:rsid w:val="00CA4D39"/>
    <w:rsid w:val="00CA51C1"/>
    <w:rsid w:val="00CA5A8E"/>
    <w:rsid w:val="00CA61ED"/>
    <w:rsid w:val="00CA6230"/>
    <w:rsid w:val="00CA7026"/>
    <w:rsid w:val="00CA71D0"/>
    <w:rsid w:val="00CA758D"/>
    <w:rsid w:val="00CA7A76"/>
    <w:rsid w:val="00CA7C0B"/>
    <w:rsid w:val="00CA7E12"/>
    <w:rsid w:val="00CB014E"/>
    <w:rsid w:val="00CB0606"/>
    <w:rsid w:val="00CB0C0F"/>
    <w:rsid w:val="00CB0D2E"/>
    <w:rsid w:val="00CB1C0B"/>
    <w:rsid w:val="00CB1FD9"/>
    <w:rsid w:val="00CB26F8"/>
    <w:rsid w:val="00CB274A"/>
    <w:rsid w:val="00CB2901"/>
    <w:rsid w:val="00CB2D3F"/>
    <w:rsid w:val="00CB2E53"/>
    <w:rsid w:val="00CB2FE5"/>
    <w:rsid w:val="00CB3166"/>
    <w:rsid w:val="00CB4015"/>
    <w:rsid w:val="00CB41B1"/>
    <w:rsid w:val="00CB4338"/>
    <w:rsid w:val="00CB55C0"/>
    <w:rsid w:val="00CB5752"/>
    <w:rsid w:val="00CB6201"/>
    <w:rsid w:val="00CB6315"/>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80A"/>
    <w:rsid w:val="00CC502A"/>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962"/>
    <w:rsid w:val="00CD670D"/>
    <w:rsid w:val="00CD6769"/>
    <w:rsid w:val="00CD68AC"/>
    <w:rsid w:val="00CD7AD8"/>
    <w:rsid w:val="00CE0541"/>
    <w:rsid w:val="00CE11A8"/>
    <w:rsid w:val="00CE41D8"/>
    <w:rsid w:val="00CE6024"/>
    <w:rsid w:val="00CE6F14"/>
    <w:rsid w:val="00CE7E92"/>
    <w:rsid w:val="00CF03EE"/>
    <w:rsid w:val="00CF04E8"/>
    <w:rsid w:val="00CF161A"/>
    <w:rsid w:val="00CF1B9B"/>
    <w:rsid w:val="00CF1D4A"/>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231"/>
    <w:rsid w:val="00D003C4"/>
    <w:rsid w:val="00D010AF"/>
    <w:rsid w:val="00D0111D"/>
    <w:rsid w:val="00D01DCE"/>
    <w:rsid w:val="00D024ED"/>
    <w:rsid w:val="00D025FC"/>
    <w:rsid w:val="00D02696"/>
    <w:rsid w:val="00D02821"/>
    <w:rsid w:val="00D02825"/>
    <w:rsid w:val="00D02CF4"/>
    <w:rsid w:val="00D02EDB"/>
    <w:rsid w:val="00D039E8"/>
    <w:rsid w:val="00D03B33"/>
    <w:rsid w:val="00D040A7"/>
    <w:rsid w:val="00D04496"/>
    <w:rsid w:val="00D04EFF"/>
    <w:rsid w:val="00D0530E"/>
    <w:rsid w:val="00D0545C"/>
    <w:rsid w:val="00D0581B"/>
    <w:rsid w:val="00D05A84"/>
    <w:rsid w:val="00D05C4F"/>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6E62"/>
    <w:rsid w:val="00D276CA"/>
    <w:rsid w:val="00D27E13"/>
    <w:rsid w:val="00D27FD0"/>
    <w:rsid w:val="00D27FDD"/>
    <w:rsid w:val="00D30605"/>
    <w:rsid w:val="00D311D1"/>
    <w:rsid w:val="00D31910"/>
    <w:rsid w:val="00D31FC1"/>
    <w:rsid w:val="00D320E6"/>
    <w:rsid w:val="00D332D2"/>
    <w:rsid w:val="00D3410F"/>
    <w:rsid w:val="00D35181"/>
    <w:rsid w:val="00D35518"/>
    <w:rsid w:val="00D3568E"/>
    <w:rsid w:val="00D356F6"/>
    <w:rsid w:val="00D3608B"/>
    <w:rsid w:val="00D365DB"/>
    <w:rsid w:val="00D372A8"/>
    <w:rsid w:val="00D3746E"/>
    <w:rsid w:val="00D37FE0"/>
    <w:rsid w:val="00D405B6"/>
    <w:rsid w:val="00D41E35"/>
    <w:rsid w:val="00D42B74"/>
    <w:rsid w:val="00D42C6F"/>
    <w:rsid w:val="00D43891"/>
    <w:rsid w:val="00D43AA8"/>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7E4"/>
    <w:rsid w:val="00D53CBC"/>
    <w:rsid w:val="00D553D8"/>
    <w:rsid w:val="00D55FE8"/>
    <w:rsid w:val="00D560BF"/>
    <w:rsid w:val="00D564CA"/>
    <w:rsid w:val="00D5742E"/>
    <w:rsid w:val="00D600E2"/>
    <w:rsid w:val="00D607B2"/>
    <w:rsid w:val="00D60CA8"/>
    <w:rsid w:val="00D61169"/>
    <w:rsid w:val="00D63461"/>
    <w:rsid w:val="00D64495"/>
    <w:rsid w:val="00D648E4"/>
    <w:rsid w:val="00D652E2"/>
    <w:rsid w:val="00D6561F"/>
    <w:rsid w:val="00D656A9"/>
    <w:rsid w:val="00D65C15"/>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6F5"/>
    <w:rsid w:val="00D74BF8"/>
    <w:rsid w:val="00D750D5"/>
    <w:rsid w:val="00D7598D"/>
    <w:rsid w:val="00D7679D"/>
    <w:rsid w:val="00D76AA3"/>
    <w:rsid w:val="00D7707E"/>
    <w:rsid w:val="00D77BFE"/>
    <w:rsid w:val="00D77C94"/>
    <w:rsid w:val="00D8000A"/>
    <w:rsid w:val="00D80234"/>
    <w:rsid w:val="00D8075D"/>
    <w:rsid w:val="00D812E5"/>
    <w:rsid w:val="00D81453"/>
    <w:rsid w:val="00D81B79"/>
    <w:rsid w:val="00D822EE"/>
    <w:rsid w:val="00D824B7"/>
    <w:rsid w:val="00D8283C"/>
    <w:rsid w:val="00D833CC"/>
    <w:rsid w:val="00D83508"/>
    <w:rsid w:val="00D84B6C"/>
    <w:rsid w:val="00D84C3E"/>
    <w:rsid w:val="00D84F5D"/>
    <w:rsid w:val="00D8504A"/>
    <w:rsid w:val="00D850A5"/>
    <w:rsid w:val="00D85D7E"/>
    <w:rsid w:val="00D861B8"/>
    <w:rsid w:val="00D8648C"/>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C73"/>
    <w:rsid w:val="00D96DE2"/>
    <w:rsid w:val="00D973C1"/>
    <w:rsid w:val="00D97CA3"/>
    <w:rsid w:val="00DA04E5"/>
    <w:rsid w:val="00DA051D"/>
    <w:rsid w:val="00DA06CE"/>
    <w:rsid w:val="00DA1D22"/>
    <w:rsid w:val="00DA4602"/>
    <w:rsid w:val="00DA46A4"/>
    <w:rsid w:val="00DA477E"/>
    <w:rsid w:val="00DA4D86"/>
    <w:rsid w:val="00DA503A"/>
    <w:rsid w:val="00DA5C07"/>
    <w:rsid w:val="00DA5D35"/>
    <w:rsid w:val="00DA5E06"/>
    <w:rsid w:val="00DA5FB2"/>
    <w:rsid w:val="00DA62BF"/>
    <w:rsid w:val="00DA655C"/>
    <w:rsid w:val="00DA7692"/>
    <w:rsid w:val="00DA7C5A"/>
    <w:rsid w:val="00DB0251"/>
    <w:rsid w:val="00DB05DA"/>
    <w:rsid w:val="00DB09F3"/>
    <w:rsid w:val="00DB1B1E"/>
    <w:rsid w:val="00DB1E8E"/>
    <w:rsid w:val="00DB2D03"/>
    <w:rsid w:val="00DB3D40"/>
    <w:rsid w:val="00DB3E15"/>
    <w:rsid w:val="00DB4C3B"/>
    <w:rsid w:val="00DB565C"/>
    <w:rsid w:val="00DB6EFB"/>
    <w:rsid w:val="00DB744E"/>
    <w:rsid w:val="00DB773F"/>
    <w:rsid w:val="00DB77CC"/>
    <w:rsid w:val="00DB78F6"/>
    <w:rsid w:val="00DB7ADF"/>
    <w:rsid w:val="00DB7E72"/>
    <w:rsid w:val="00DC0EB0"/>
    <w:rsid w:val="00DC12F6"/>
    <w:rsid w:val="00DC1E94"/>
    <w:rsid w:val="00DC2169"/>
    <w:rsid w:val="00DC2751"/>
    <w:rsid w:val="00DC3E42"/>
    <w:rsid w:val="00DC42E7"/>
    <w:rsid w:val="00DC540D"/>
    <w:rsid w:val="00DC5711"/>
    <w:rsid w:val="00DC5772"/>
    <w:rsid w:val="00DC5AD1"/>
    <w:rsid w:val="00DC5C37"/>
    <w:rsid w:val="00DC6154"/>
    <w:rsid w:val="00DC62DE"/>
    <w:rsid w:val="00DC63DC"/>
    <w:rsid w:val="00DC6ADB"/>
    <w:rsid w:val="00DC7702"/>
    <w:rsid w:val="00DC78CE"/>
    <w:rsid w:val="00DC7A2C"/>
    <w:rsid w:val="00DC7D9F"/>
    <w:rsid w:val="00DC7F20"/>
    <w:rsid w:val="00DC7FC9"/>
    <w:rsid w:val="00DD074C"/>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1084B"/>
    <w:rsid w:val="00E10D19"/>
    <w:rsid w:val="00E110E0"/>
    <w:rsid w:val="00E11281"/>
    <w:rsid w:val="00E11AFA"/>
    <w:rsid w:val="00E12643"/>
    <w:rsid w:val="00E139D8"/>
    <w:rsid w:val="00E156AA"/>
    <w:rsid w:val="00E16279"/>
    <w:rsid w:val="00E162DD"/>
    <w:rsid w:val="00E1637A"/>
    <w:rsid w:val="00E179F3"/>
    <w:rsid w:val="00E17B88"/>
    <w:rsid w:val="00E201B1"/>
    <w:rsid w:val="00E2096D"/>
    <w:rsid w:val="00E20B47"/>
    <w:rsid w:val="00E218E0"/>
    <w:rsid w:val="00E22157"/>
    <w:rsid w:val="00E22266"/>
    <w:rsid w:val="00E2228A"/>
    <w:rsid w:val="00E22C86"/>
    <w:rsid w:val="00E22D4A"/>
    <w:rsid w:val="00E231AE"/>
    <w:rsid w:val="00E23517"/>
    <w:rsid w:val="00E2366E"/>
    <w:rsid w:val="00E2405B"/>
    <w:rsid w:val="00E24875"/>
    <w:rsid w:val="00E24CBB"/>
    <w:rsid w:val="00E24E7E"/>
    <w:rsid w:val="00E252D7"/>
    <w:rsid w:val="00E252E8"/>
    <w:rsid w:val="00E261E8"/>
    <w:rsid w:val="00E26928"/>
    <w:rsid w:val="00E27664"/>
    <w:rsid w:val="00E27880"/>
    <w:rsid w:val="00E27B6F"/>
    <w:rsid w:val="00E302B3"/>
    <w:rsid w:val="00E30F24"/>
    <w:rsid w:val="00E310E3"/>
    <w:rsid w:val="00E315A5"/>
    <w:rsid w:val="00E31B48"/>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613"/>
    <w:rsid w:val="00E427F1"/>
    <w:rsid w:val="00E42924"/>
    <w:rsid w:val="00E4345E"/>
    <w:rsid w:val="00E435EC"/>
    <w:rsid w:val="00E43703"/>
    <w:rsid w:val="00E4475A"/>
    <w:rsid w:val="00E44F5F"/>
    <w:rsid w:val="00E45D9D"/>
    <w:rsid w:val="00E46177"/>
    <w:rsid w:val="00E4648A"/>
    <w:rsid w:val="00E4689B"/>
    <w:rsid w:val="00E50187"/>
    <w:rsid w:val="00E5103C"/>
    <w:rsid w:val="00E519A7"/>
    <w:rsid w:val="00E51D27"/>
    <w:rsid w:val="00E51DA4"/>
    <w:rsid w:val="00E51E7B"/>
    <w:rsid w:val="00E527BC"/>
    <w:rsid w:val="00E52CB9"/>
    <w:rsid w:val="00E53060"/>
    <w:rsid w:val="00E532B0"/>
    <w:rsid w:val="00E53601"/>
    <w:rsid w:val="00E53E95"/>
    <w:rsid w:val="00E5406F"/>
    <w:rsid w:val="00E546F1"/>
    <w:rsid w:val="00E54D13"/>
    <w:rsid w:val="00E557AC"/>
    <w:rsid w:val="00E5584B"/>
    <w:rsid w:val="00E55A30"/>
    <w:rsid w:val="00E55B21"/>
    <w:rsid w:val="00E565AB"/>
    <w:rsid w:val="00E569F5"/>
    <w:rsid w:val="00E57596"/>
    <w:rsid w:val="00E578DB"/>
    <w:rsid w:val="00E60812"/>
    <w:rsid w:val="00E60B12"/>
    <w:rsid w:val="00E61215"/>
    <w:rsid w:val="00E613AA"/>
    <w:rsid w:val="00E61BF9"/>
    <w:rsid w:val="00E621E0"/>
    <w:rsid w:val="00E62422"/>
    <w:rsid w:val="00E62449"/>
    <w:rsid w:val="00E624A4"/>
    <w:rsid w:val="00E6334A"/>
    <w:rsid w:val="00E63BE0"/>
    <w:rsid w:val="00E643EF"/>
    <w:rsid w:val="00E647C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6C9"/>
    <w:rsid w:val="00E75C59"/>
    <w:rsid w:val="00E75D2E"/>
    <w:rsid w:val="00E76284"/>
    <w:rsid w:val="00E76A03"/>
    <w:rsid w:val="00E77909"/>
    <w:rsid w:val="00E800B1"/>
    <w:rsid w:val="00E80FCD"/>
    <w:rsid w:val="00E82317"/>
    <w:rsid w:val="00E829DB"/>
    <w:rsid w:val="00E82DD1"/>
    <w:rsid w:val="00E838C1"/>
    <w:rsid w:val="00E839CD"/>
    <w:rsid w:val="00E83AA1"/>
    <w:rsid w:val="00E83B0F"/>
    <w:rsid w:val="00E83C34"/>
    <w:rsid w:val="00E83D72"/>
    <w:rsid w:val="00E83F57"/>
    <w:rsid w:val="00E840A8"/>
    <w:rsid w:val="00E85050"/>
    <w:rsid w:val="00E86489"/>
    <w:rsid w:val="00E8649C"/>
    <w:rsid w:val="00E8734A"/>
    <w:rsid w:val="00E90ADC"/>
    <w:rsid w:val="00E90BB4"/>
    <w:rsid w:val="00E90CE9"/>
    <w:rsid w:val="00E90D3B"/>
    <w:rsid w:val="00E9170E"/>
    <w:rsid w:val="00E9191B"/>
    <w:rsid w:val="00E92253"/>
    <w:rsid w:val="00E92B94"/>
    <w:rsid w:val="00E93612"/>
    <w:rsid w:val="00E93A67"/>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82C"/>
    <w:rsid w:val="00EA4755"/>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54A"/>
    <w:rsid w:val="00EC26BC"/>
    <w:rsid w:val="00EC2D92"/>
    <w:rsid w:val="00EC3589"/>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0BC"/>
    <w:rsid w:val="00ED7F15"/>
    <w:rsid w:val="00EE0182"/>
    <w:rsid w:val="00EE030E"/>
    <w:rsid w:val="00EE070E"/>
    <w:rsid w:val="00EE0E06"/>
    <w:rsid w:val="00EE1803"/>
    <w:rsid w:val="00EE1905"/>
    <w:rsid w:val="00EE1CEB"/>
    <w:rsid w:val="00EE23FC"/>
    <w:rsid w:val="00EE33E8"/>
    <w:rsid w:val="00EE42DE"/>
    <w:rsid w:val="00EE5814"/>
    <w:rsid w:val="00EE59B2"/>
    <w:rsid w:val="00EE5FCC"/>
    <w:rsid w:val="00EE6A43"/>
    <w:rsid w:val="00EE7174"/>
    <w:rsid w:val="00EE790E"/>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F92"/>
    <w:rsid w:val="00EF6CD3"/>
    <w:rsid w:val="00EF6F41"/>
    <w:rsid w:val="00EF72F3"/>
    <w:rsid w:val="00EF75A1"/>
    <w:rsid w:val="00EF78BA"/>
    <w:rsid w:val="00EF7A46"/>
    <w:rsid w:val="00F00479"/>
    <w:rsid w:val="00F00B05"/>
    <w:rsid w:val="00F014F8"/>
    <w:rsid w:val="00F016EA"/>
    <w:rsid w:val="00F01DDD"/>
    <w:rsid w:val="00F01EE6"/>
    <w:rsid w:val="00F01FE2"/>
    <w:rsid w:val="00F02127"/>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11F"/>
    <w:rsid w:val="00F116D8"/>
    <w:rsid w:val="00F1186E"/>
    <w:rsid w:val="00F11D4D"/>
    <w:rsid w:val="00F11EB3"/>
    <w:rsid w:val="00F1209E"/>
    <w:rsid w:val="00F13FDC"/>
    <w:rsid w:val="00F147C3"/>
    <w:rsid w:val="00F14C8A"/>
    <w:rsid w:val="00F14EA4"/>
    <w:rsid w:val="00F14EBE"/>
    <w:rsid w:val="00F152F4"/>
    <w:rsid w:val="00F159C8"/>
    <w:rsid w:val="00F15AC3"/>
    <w:rsid w:val="00F16697"/>
    <w:rsid w:val="00F16CBB"/>
    <w:rsid w:val="00F16ECE"/>
    <w:rsid w:val="00F16FA8"/>
    <w:rsid w:val="00F20364"/>
    <w:rsid w:val="00F2105F"/>
    <w:rsid w:val="00F21B8D"/>
    <w:rsid w:val="00F21E33"/>
    <w:rsid w:val="00F2200A"/>
    <w:rsid w:val="00F22058"/>
    <w:rsid w:val="00F221CE"/>
    <w:rsid w:val="00F22D66"/>
    <w:rsid w:val="00F234CF"/>
    <w:rsid w:val="00F234D5"/>
    <w:rsid w:val="00F23A46"/>
    <w:rsid w:val="00F23C9B"/>
    <w:rsid w:val="00F23E7D"/>
    <w:rsid w:val="00F23E9B"/>
    <w:rsid w:val="00F246FF"/>
    <w:rsid w:val="00F2477A"/>
    <w:rsid w:val="00F24BE9"/>
    <w:rsid w:val="00F25139"/>
    <w:rsid w:val="00F2522C"/>
    <w:rsid w:val="00F254FC"/>
    <w:rsid w:val="00F25726"/>
    <w:rsid w:val="00F25BA5"/>
    <w:rsid w:val="00F270AC"/>
    <w:rsid w:val="00F272B6"/>
    <w:rsid w:val="00F2757B"/>
    <w:rsid w:val="00F27E0F"/>
    <w:rsid w:val="00F30669"/>
    <w:rsid w:val="00F30D57"/>
    <w:rsid w:val="00F30DD8"/>
    <w:rsid w:val="00F30E8E"/>
    <w:rsid w:val="00F31AC6"/>
    <w:rsid w:val="00F32A57"/>
    <w:rsid w:val="00F32D25"/>
    <w:rsid w:val="00F33103"/>
    <w:rsid w:val="00F333E9"/>
    <w:rsid w:val="00F334F4"/>
    <w:rsid w:val="00F34143"/>
    <w:rsid w:val="00F3489D"/>
    <w:rsid w:val="00F34ED6"/>
    <w:rsid w:val="00F363AC"/>
    <w:rsid w:val="00F366B5"/>
    <w:rsid w:val="00F36C7C"/>
    <w:rsid w:val="00F37B9C"/>
    <w:rsid w:val="00F37C3F"/>
    <w:rsid w:val="00F37DF1"/>
    <w:rsid w:val="00F4033B"/>
    <w:rsid w:val="00F40E20"/>
    <w:rsid w:val="00F413D3"/>
    <w:rsid w:val="00F415D9"/>
    <w:rsid w:val="00F41B32"/>
    <w:rsid w:val="00F42440"/>
    <w:rsid w:val="00F4262F"/>
    <w:rsid w:val="00F43084"/>
    <w:rsid w:val="00F4382E"/>
    <w:rsid w:val="00F44AB5"/>
    <w:rsid w:val="00F46943"/>
    <w:rsid w:val="00F46A67"/>
    <w:rsid w:val="00F46A70"/>
    <w:rsid w:val="00F46F43"/>
    <w:rsid w:val="00F4741D"/>
    <w:rsid w:val="00F47A40"/>
    <w:rsid w:val="00F50AE3"/>
    <w:rsid w:val="00F50F6E"/>
    <w:rsid w:val="00F50FD6"/>
    <w:rsid w:val="00F518AA"/>
    <w:rsid w:val="00F52E28"/>
    <w:rsid w:val="00F52E54"/>
    <w:rsid w:val="00F53B2A"/>
    <w:rsid w:val="00F53FCA"/>
    <w:rsid w:val="00F55555"/>
    <w:rsid w:val="00F5574C"/>
    <w:rsid w:val="00F564BC"/>
    <w:rsid w:val="00F56E8C"/>
    <w:rsid w:val="00F571F1"/>
    <w:rsid w:val="00F601B4"/>
    <w:rsid w:val="00F60565"/>
    <w:rsid w:val="00F608E3"/>
    <w:rsid w:val="00F61DD8"/>
    <w:rsid w:val="00F628ED"/>
    <w:rsid w:val="00F63013"/>
    <w:rsid w:val="00F6386D"/>
    <w:rsid w:val="00F65052"/>
    <w:rsid w:val="00F65244"/>
    <w:rsid w:val="00F66657"/>
    <w:rsid w:val="00F66A7C"/>
    <w:rsid w:val="00F66E4F"/>
    <w:rsid w:val="00F70380"/>
    <w:rsid w:val="00F7040E"/>
    <w:rsid w:val="00F70965"/>
    <w:rsid w:val="00F70D75"/>
    <w:rsid w:val="00F70E85"/>
    <w:rsid w:val="00F71C6F"/>
    <w:rsid w:val="00F72872"/>
    <w:rsid w:val="00F72FDA"/>
    <w:rsid w:val="00F73468"/>
    <w:rsid w:val="00F740FD"/>
    <w:rsid w:val="00F74239"/>
    <w:rsid w:val="00F759A9"/>
    <w:rsid w:val="00F75DDE"/>
    <w:rsid w:val="00F76802"/>
    <w:rsid w:val="00F769BA"/>
    <w:rsid w:val="00F76E82"/>
    <w:rsid w:val="00F80C2D"/>
    <w:rsid w:val="00F80E34"/>
    <w:rsid w:val="00F80FF6"/>
    <w:rsid w:val="00F814E1"/>
    <w:rsid w:val="00F81B3B"/>
    <w:rsid w:val="00F82C1A"/>
    <w:rsid w:val="00F8397C"/>
    <w:rsid w:val="00F84056"/>
    <w:rsid w:val="00F8408A"/>
    <w:rsid w:val="00F84957"/>
    <w:rsid w:val="00F849BA"/>
    <w:rsid w:val="00F866C4"/>
    <w:rsid w:val="00F87532"/>
    <w:rsid w:val="00F87893"/>
    <w:rsid w:val="00F90297"/>
    <w:rsid w:val="00F90A05"/>
    <w:rsid w:val="00F915C0"/>
    <w:rsid w:val="00F92046"/>
    <w:rsid w:val="00F92422"/>
    <w:rsid w:val="00F92537"/>
    <w:rsid w:val="00F93365"/>
    <w:rsid w:val="00F935AF"/>
    <w:rsid w:val="00F93826"/>
    <w:rsid w:val="00F9397F"/>
    <w:rsid w:val="00F93AB2"/>
    <w:rsid w:val="00F94491"/>
    <w:rsid w:val="00F9460B"/>
    <w:rsid w:val="00F95254"/>
    <w:rsid w:val="00F9540C"/>
    <w:rsid w:val="00F964A0"/>
    <w:rsid w:val="00F974C6"/>
    <w:rsid w:val="00FA03B3"/>
    <w:rsid w:val="00FA0CD4"/>
    <w:rsid w:val="00FA125D"/>
    <w:rsid w:val="00FA16B1"/>
    <w:rsid w:val="00FA3077"/>
    <w:rsid w:val="00FA3E24"/>
    <w:rsid w:val="00FA4534"/>
    <w:rsid w:val="00FA4FFD"/>
    <w:rsid w:val="00FA5E30"/>
    <w:rsid w:val="00FA72CF"/>
    <w:rsid w:val="00FB02F2"/>
    <w:rsid w:val="00FB1665"/>
    <w:rsid w:val="00FB1A1E"/>
    <w:rsid w:val="00FB3545"/>
    <w:rsid w:val="00FB40B1"/>
    <w:rsid w:val="00FB40F7"/>
    <w:rsid w:val="00FB65C7"/>
    <w:rsid w:val="00FB6A19"/>
    <w:rsid w:val="00FB6C0D"/>
    <w:rsid w:val="00FB6CE3"/>
    <w:rsid w:val="00FB72F3"/>
    <w:rsid w:val="00FB7815"/>
    <w:rsid w:val="00FB7C51"/>
    <w:rsid w:val="00FB7E0F"/>
    <w:rsid w:val="00FC0338"/>
    <w:rsid w:val="00FC1A22"/>
    <w:rsid w:val="00FC2A90"/>
    <w:rsid w:val="00FC2CEF"/>
    <w:rsid w:val="00FC374E"/>
    <w:rsid w:val="00FC46BE"/>
    <w:rsid w:val="00FC492D"/>
    <w:rsid w:val="00FC5CC9"/>
    <w:rsid w:val="00FC635C"/>
    <w:rsid w:val="00FC6D56"/>
    <w:rsid w:val="00FC7A51"/>
    <w:rsid w:val="00FD027D"/>
    <w:rsid w:val="00FD0422"/>
    <w:rsid w:val="00FD0D93"/>
    <w:rsid w:val="00FD12E1"/>
    <w:rsid w:val="00FD1745"/>
    <w:rsid w:val="00FD1ACF"/>
    <w:rsid w:val="00FD1BC4"/>
    <w:rsid w:val="00FD327B"/>
    <w:rsid w:val="00FD368B"/>
    <w:rsid w:val="00FD3C8B"/>
    <w:rsid w:val="00FD4027"/>
    <w:rsid w:val="00FD59BF"/>
    <w:rsid w:val="00FD66DC"/>
    <w:rsid w:val="00FD70D8"/>
    <w:rsid w:val="00FD7331"/>
    <w:rsid w:val="00FE0428"/>
    <w:rsid w:val="00FE0861"/>
    <w:rsid w:val="00FE0FF4"/>
    <w:rsid w:val="00FE1A75"/>
    <w:rsid w:val="00FE1BCE"/>
    <w:rsid w:val="00FE21A8"/>
    <w:rsid w:val="00FE260B"/>
    <w:rsid w:val="00FE2796"/>
    <w:rsid w:val="00FE2B8E"/>
    <w:rsid w:val="00FE4559"/>
    <w:rsid w:val="00FE4A90"/>
    <w:rsid w:val="00FE612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37D1"/>
    <w:rsid w:val="00FF40FE"/>
    <w:rsid w:val="00FF44E4"/>
    <w:rsid w:val="00FF454F"/>
    <w:rsid w:val="00FF5107"/>
    <w:rsid w:val="00FF536D"/>
    <w:rsid w:val="00FF5958"/>
    <w:rsid w:val="00FF5F91"/>
    <w:rsid w:val="00FF61A4"/>
    <w:rsid w:val="00FF64B7"/>
    <w:rsid w:val="00FF6F4E"/>
    <w:rsid w:val="00FF71A1"/>
    <w:rsid w:val="00FF7443"/>
    <w:rsid w:val="00FF74F6"/>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ind w:left="1287"/>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BC3ED3"/>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customXml/itemProps2.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3.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32</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Vishal Kalkundrikar</cp:lastModifiedBy>
  <cp:revision>60</cp:revision>
  <dcterms:created xsi:type="dcterms:W3CDTF">2023-05-30T09:13:00Z</dcterms:created>
  <dcterms:modified xsi:type="dcterms:W3CDTF">2023-05-30T13:27:00Z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